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BB05E" w14:textId="7E61B842" w:rsidR="00D93436" w:rsidRDefault="00322014">
      <w:pPr>
        <w:pStyle w:val="NoSpacing"/>
        <w:rPr>
          <w:rFonts w:ascii="Sylfaen" w:hAnsi="Sylfaen"/>
          <w:b/>
          <w:noProof/>
        </w:rPr>
      </w:pPr>
      <w:r>
        <w:rPr>
          <w:rFonts w:ascii="Sylfaen" w:eastAsiaTheme="minorHAnsi" w:hAnsi="Sylfaen"/>
          <w:lang w:val="ka-GE"/>
        </w:rPr>
        <w:t xml:space="preserve"> </w:t>
      </w:r>
      <w:r w:rsidR="000C632A">
        <w:rPr>
          <w:rFonts w:ascii="Sylfaen" w:eastAsiaTheme="minorHAnsi" w:hAnsi="Sylfaen"/>
          <w:lang w:val="ka-GE"/>
        </w:rPr>
        <w:t xml:space="preserve"> </w:t>
      </w:r>
      <w:r w:rsidR="008969AD">
        <w:rPr>
          <w:rFonts w:ascii="Sylfaen" w:eastAsiaTheme="minorHAnsi" w:hAnsi="Sylfaen"/>
          <w:lang w:val="ka-GE"/>
        </w:rPr>
        <w:t xml:space="preserve"> </w:t>
      </w:r>
    </w:p>
    <w:p w14:paraId="5FD9A6FE" w14:textId="5018D915" w:rsidR="00D93436" w:rsidRDefault="00D93436">
      <w:pPr>
        <w:pStyle w:val="NoSpacing"/>
        <w:rPr>
          <w:rFonts w:ascii="Sylfaen" w:eastAsiaTheme="minorHAnsi" w:hAnsi="Sylfaen"/>
          <w:lang w:val="ka-GE"/>
        </w:rPr>
      </w:pPr>
    </w:p>
    <w:p w14:paraId="570B1EB7" w14:textId="77777777" w:rsidR="00D93436" w:rsidRDefault="00D93436">
      <w:pPr>
        <w:pStyle w:val="NoSpacing"/>
        <w:rPr>
          <w:rFonts w:ascii="Sylfaen" w:eastAsiaTheme="minorHAnsi" w:hAnsi="Sylfaen"/>
          <w:lang w:val="ka-GE"/>
        </w:rPr>
      </w:pPr>
    </w:p>
    <w:p w14:paraId="628071A4" w14:textId="77777777" w:rsidR="00D93436" w:rsidRDefault="00D93436">
      <w:pPr>
        <w:pStyle w:val="NoSpacing"/>
        <w:rPr>
          <w:rFonts w:ascii="Sylfaen" w:eastAsiaTheme="minorHAnsi" w:hAnsi="Sylfaen"/>
          <w:lang w:val="ka-GE"/>
        </w:rPr>
      </w:pPr>
    </w:p>
    <w:p w14:paraId="6A691025" w14:textId="5B9D5D37" w:rsidR="00D93436" w:rsidRDefault="00D93436">
      <w:pPr>
        <w:pStyle w:val="NoSpacing"/>
        <w:rPr>
          <w:rFonts w:ascii="Sylfaen" w:eastAsiaTheme="minorHAnsi" w:hAnsi="Sylfaen"/>
          <w:lang w:val="ka-GE"/>
        </w:rPr>
      </w:pPr>
    </w:p>
    <w:p w14:paraId="3F0DF7E6" w14:textId="62415A4C" w:rsidR="00D93436" w:rsidRDefault="00D93436">
      <w:pPr>
        <w:pStyle w:val="NoSpacing"/>
        <w:rPr>
          <w:rFonts w:ascii="Sylfaen" w:eastAsiaTheme="minorHAnsi" w:hAnsi="Sylfaen"/>
          <w:lang w:val="ka-GE"/>
        </w:rPr>
      </w:pPr>
    </w:p>
    <w:p w14:paraId="0032015C" w14:textId="2E40AFAD" w:rsidR="00264210" w:rsidRDefault="00264210">
      <w:pPr>
        <w:pStyle w:val="NoSpacing"/>
        <w:rPr>
          <w:rFonts w:ascii="Sylfaen" w:eastAsiaTheme="minorHAnsi" w:hAnsi="Sylfaen"/>
          <w:lang w:val="ka-GE"/>
        </w:rPr>
      </w:pPr>
    </w:p>
    <w:p w14:paraId="02A05100" w14:textId="73D720CD" w:rsidR="00264210" w:rsidRDefault="00264210">
      <w:pPr>
        <w:pStyle w:val="NoSpacing"/>
        <w:rPr>
          <w:rFonts w:ascii="Sylfaen" w:eastAsiaTheme="minorHAnsi" w:hAnsi="Sylfaen"/>
          <w:lang w:val="ka-GE"/>
        </w:rPr>
      </w:pPr>
    </w:p>
    <w:p w14:paraId="1F123F5A" w14:textId="1A15224F" w:rsidR="00C118D3" w:rsidRDefault="00C118D3">
      <w:pPr>
        <w:pStyle w:val="NoSpacing"/>
        <w:rPr>
          <w:rFonts w:ascii="Sylfaen" w:eastAsiaTheme="minorHAnsi" w:hAnsi="Sylfaen"/>
          <w:lang w:val="ka-GE"/>
        </w:rPr>
      </w:pPr>
    </w:p>
    <w:p w14:paraId="37D1F689" w14:textId="77777777" w:rsidR="00C118D3" w:rsidRDefault="00C118D3">
      <w:pPr>
        <w:pStyle w:val="NoSpacing"/>
        <w:rPr>
          <w:rFonts w:ascii="Sylfaen" w:eastAsiaTheme="minorHAnsi" w:hAnsi="Sylfaen"/>
          <w:lang w:val="ka-GE"/>
        </w:rPr>
      </w:pPr>
    </w:p>
    <w:p w14:paraId="2A59ECC0" w14:textId="77777777" w:rsidR="00264210" w:rsidRDefault="00264210">
      <w:pPr>
        <w:pStyle w:val="NoSpacing"/>
        <w:rPr>
          <w:rFonts w:ascii="Sylfaen" w:eastAsiaTheme="minorHAnsi" w:hAnsi="Sylfaen"/>
          <w:lang w:val="ka-GE"/>
        </w:rPr>
      </w:pPr>
      <w:bookmarkStart w:id="0" w:name="_GoBack"/>
      <w:bookmarkEnd w:id="0"/>
    </w:p>
    <w:p w14:paraId="42F1958A" w14:textId="6AC0A6F1" w:rsidR="00D93436" w:rsidRDefault="00D93436">
      <w:pPr>
        <w:pStyle w:val="NoSpacing"/>
        <w:rPr>
          <w:rFonts w:ascii="Sylfaen" w:eastAsiaTheme="minorHAnsi" w:hAnsi="Sylfaen"/>
          <w:lang w:val="ka-GE"/>
        </w:rPr>
      </w:pPr>
    </w:p>
    <w:p w14:paraId="272B0D6A" w14:textId="5F3A0684" w:rsidR="00D93436" w:rsidRPr="00D93436" w:rsidRDefault="00D93436" w:rsidP="00D93436">
      <w:pPr>
        <w:jc w:val="center"/>
        <w:rPr>
          <w:rFonts w:ascii="Sylfaen" w:hAnsi="Sylfaen"/>
          <w:b/>
          <w:sz w:val="28"/>
          <w:szCs w:val="28"/>
          <w:lang w:val="ka-GE"/>
        </w:rPr>
      </w:pPr>
      <w:r w:rsidRPr="00D93436">
        <w:rPr>
          <w:rFonts w:ascii="Sylfaen" w:hAnsi="Sylfaen"/>
          <w:b/>
          <w:sz w:val="28"/>
          <w:szCs w:val="28"/>
          <w:lang w:val="ka-GE"/>
        </w:rPr>
        <w:t>შპს ,,</w:t>
      </w:r>
      <w:r w:rsidR="006634C9">
        <w:rPr>
          <w:rFonts w:ascii="Sylfaen" w:hAnsi="Sylfaen"/>
          <w:b/>
          <w:sz w:val="28"/>
          <w:szCs w:val="28"/>
          <w:lang w:val="ka-GE"/>
        </w:rPr>
        <w:t>ჯორჯიან ბილდინგ გროუფ</w:t>
      </w:r>
      <w:r w:rsidRPr="00D93436">
        <w:rPr>
          <w:rFonts w:ascii="Sylfaen" w:hAnsi="Sylfaen"/>
          <w:b/>
          <w:sz w:val="28"/>
          <w:szCs w:val="28"/>
          <w:lang w:val="ka-GE"/>
        </w:rPr>
        <w:t>“</w:t>
      </w:r>
    </w:p>
    <w:p w14:paraId="39AE63AA" w14:textId="77777777" w:rsidR="00D93436" w:rsidRPr="00D93436" w:rsidRDefault="00D93436" w:rsidP="00D93436">
      <w:pPr>
        <w:jc w:val="center"/>
        <w:rPr>
          <w:rFonts w:ascii="Sylfaen" w:hAnsi="Sylfaen"/>
          <w:sz w:val="24"/>
          <w:szCs w:val="24"/>
          <w:lang w:val="ka-GE"/>
        </w:rPr>
      </w:pPr>
    </w:p>
    <w:p w14:paraId="72324786" w14:textId="56DC3B85" w:rsidR="00D93436" w:rsidRPr="00D93436" w:rsidRDefault="006634C9" w:rsidP="00D93436">
      <w:pPr>
        <w:spacing w:line="360" w:lineRule="auto"/>
        <w:jc w:val="center"/>
        <w:rPr>
          <w:rFonts w:ascii="Sylfaen" w:hAnsi="Sylfaen"/>
          <w:color w:val="002060"/>
          <w:sz w:val="24"/>
          <w:szCs w:val="24"/>
          <w:lang w:val="ka-GE"/>
        </w:rPr>
      </w:pPr>
      <w:r>
        <w:rPr>
          <w:rFonts w:ascii="Sylfaen" w:hAnsi="Sylfaen"/>
          <w:b/>
          <w:color w:val="002060"/>
          <w:lang w:val="ka-GE"/>
        </w:rPr>
        <w:t>მცხეთის რაიონ სოფ. ქსოვრისში</w:t>
      </w:r>
      <w:r w:rsidR="00264210">
        <w:rPr>
          <w:rFonts w:ascii="Sylfaen" w:hAnsi="Sylfaen"/>
          <w:b/>
          <w:color w:val="002060"/>
          <w:lang w:val="ka-GE"/>
        </w:rPr>
        <w:t>,</w:t>
      </w:r>
      <w:r>
        <w:rPr>
          <w:rFonts w:ascii="Sylfaen" w:hAnsi="Sylfaen"/>
          <w:b/>
          <w:color w:val="002060"/>
          <w:lang w:val="ka-GE"/>
        </w:rPr>
        <w:t xml:space="preserve"> </w:t>
      </w:r>
      <w:r w:rsidR="00D93436" w:rsidRPr="00D93436">
        <w:rPr>
          <w:rFonts w:ascii="Sylfaen" w:hAnsi="Sylfaen"/>
          <w:b/>
          <w:color w:val="002060"/>
          <w:lang w:val="ka-GE"/>
        </w:rPr>
        <w:t>სასარგებლო წიაღისეულის გადამამუშავებელი სამსხვრევ-დამხარისხებელი დანადგარის მოწყობა</w:t>
      </w:r>
    </w:p>
    <w:p w14:paraId="7BD16B3A" w14:textId="2C0B7DB1" w:rsidR="00D93436" w:rsidRDefault="00D93436">
      <w:pPr>
        <w:pStyle w:val="NoSpacing"/>
        <w:rPr>
          <w:rFonts w:ascii="Sylfaen" w:eastAsiaTheme="minorHAnsi" w:hAnsi="Sylfaen"/>
          <w:lang w:val="ka-GE"/>
        </w:rPr>
      </w:pPr>
    </w:p>
    <w:p w14:paraId="4FE1BF40" w14:textId="77777777" w:rsidR="00D93436" w:rsidRPr="00336B45" w:rsidRDefault="00D93436">
      <w:pPr>
        <w:pStyle w:val="NoSpacing"/>
        <w:rPr>
          <w:rFonts w:eastAsiaTheme="minorHAnsi"/>
        </w:rPr>
      </w:pPr>
    </w:p>
    <w:sdt>
      <w:sdtPr>
        <w:rPr>
          <w:rFonts w:eastAsiaTheme="minorHAnsi"/>
        </w:rPr>
        <w:id w:val="-1994241209"/>
        <w:docPartObj>
          <w:docPartGallery w:val="Cover Pages"/>
          <w:docPartUnique/>
        </w:docPartObj>
      </w:sdtPr>
      <w:sdtEndPr>
        <w:rPr>
          <w:rFonts w:ascii="Sylfaen" w:hAnsi="Sylfaen"/>
          <w:lang w:val="ka-GE"/>
        </w:rPr>
      </w:sdtEndPr>
      <w:sdtContent>
        <w:p w14:paraId="04B8C126" w14:textId="5ECF7CD0" w:rsidR="000878A2" w:rsidRDefault="000878A2">
          <w:pPr>
            <w:pStyle w:val="NoSpacing"/>
          </w:pPr>
        </w:p>
        <w:p w14:paraId="2B0F3742" w14:textId="5A047AA5" w:rsidR="00D93436" w:rsidRPr="00264210" w:rsidRDefault="00D93436" w:rsidP="00D93436">
          <w:pPr>
            <w:jc w:val="center"/>
            <w:rPr>
              <w:rFonts w:ascii="Sylfaen" w:hAnsi="Sylfaen"/>
              <w:b/>
              <w:sz w:val="28"/>
              <w:szCs w:val="28"/>
              <w:lang w:val="ka-GE"/>
            </w:rPr>
          </w:pPr>
          <w:r w:rsidRPr="00264210">
            <w:rPr>
              <w:rFonts w:ascii="Sylfaen" w:hAnsi="Sylfaen"/>
              <w:b/>
              <w:sz w:val="28"/>
              <w:szCs w:val="28"/>
              <w:lang w:val="ka-GE"/>
            </w:rPr>
            <w:t>სკრინინგის ანგარიში</w:t>
          </w:r>
        </w:p>
        <w:p w14:paraId="62D3E095" w14:textId="77777777" w:rsidR="00D93436" w:rsidRDefault="00D93436" w:rsidP="00D93436">
          <w:pPr>
            <w:jc w:val="center"/>
            <w:rPr>
              <w:rFonts w:ascii="Sylfaen" w:hAnsi="Sylfaen"/>
              <w:lang w:val="ka-GE"/>
            </w:rPr>
          </w:pPr>
        </w:p>
        <w:p w14:paraId="58789CB1" w14:textId="77777777" w:rsidR="00D93436" w:rsidRDefault="00D93436" w:rsidP="00D93436">
          <w:pPr>
            <w:jc w:val="center"/>
            <w:rPr>
              <w:rFonts w:ascii="Sylfaen" w:hAnsi="Sylfaen"/>
              <w:lang w:val="ka-GE"/>
            </w:rPr>
          </w:pPr>
        </w:p>
        <w:p w14:paraId="3A3EA78E" w14:textId="78E1F91C" w:rsidR="00D93436" w:rsidRDefault="00D93436" w:rsidP="00D93436">
          <w:pPr>
            <w:jc w:val="center"/>
            <w:rPr>
              <w:rFonts w:ascii="Sylfaen" w:hAnsi="Sylfaen"/>
              <w:lang w:val="ka-GE"/>
            </w:rPr>
          </w:pPr>
        </w:p>
        <w:p w14:paraId="101E99F7" w14:textId="010556B3" w:rsidR="00D93436" w:rsidRDefault="00D93436" w:rsidP="00D93436">
          <w:pPr>
            <w:jc w:val="center"/>
            <w:rPr>
              <w:rFonts w:ascii="Sylfaen" w:hAnsi="Sylfaen"/>
              <w:lang w:val="ka-GE"/>
            </w:rPr>
          </w:pPr>
        </w:p>
        <w:p w14:paraId="44DBCCD2" w14:textId="3F4D6C2E" w:rsidR="00D93436" w:rsidRDefault="00D93436" w:rsidP="00D93436">
          <w:pPr>
            <w:jc w:val="center"/>
            <w:rPr>
              <w:rFonts w:ascii="Sylfaen" w:hAnsi="Sylfaen"/>
              <w:lang w:val="ka-GE"/>
            </w:rPr>
          </w:pPr>
        </w:p>
        <w:p w14:paraId="2C171198" w14:textId="5F8BE158" w:rsidR="00D93436" w:rsidRDefault="00C118D3" w:rsidP="00C118D3">
          <w:pPr>
            <w:rPr>
              <w:rFonts w:ascii="Sylfaen" w:hAnsi="Sylfaen"/>
              <w:lang w:val="ka-GE"/>
            </w:rPr>
          </w:pPr>
          <w:r>
            <w:rPr>
              <w:rFonts w:ascii="Sylfaen" w:hAnsi="Sylfaen"/>
              <w:lang w:val="ka-GE"/>
            </w:rPr>
            <w:t>შემსრულებელი: შპს ,,ა.მ კონსალტინგი“</w:t>
          </w:r>
        </w:p>
        <w:p w14:paraId="1450C53D" w14:textId="1D14C920" w:rsidR="00C118D3" w:rsidRDefault="00C118D3" w:rsidP="00C118D3">
          <w:pPr>
            <w:rPr>
              <w:rFonts w:ascii="Sylfaen" w:hAnsi="Sylfaen"/>
              <w:lang w:val="ka-GE"/>
            </w:rPr>
          </w:pPr>
          <w:r>
            <w:rPr>
              <w:rFonts w:ascii="Sylfaen" w:hAnsi="Sylfaen"/>
              <w:lang w:val="ka-GE"/>
            </w:rPr>
            <w:t>დირექტორი: თინათინ ჟიჟიაშვილი</w:t>
          </w:r>
        </w:p>
        <w:p w14:paraId="41748F57" w14:textId="08E4B8A0" w:rsidR="00C118D3" w:rsidRPr="00C118D3" w:rsidRDefault="00C118D3" w:rsidP="00C118D3">
          <w:pPr>
            <w:rPr>
              <w:rFonts w:ascii="Sylfaen" w:hAnsi="Sylfaen"/>
              <w:lang w:val="ka-GE"/>
            </w:rPr>
          </w:pPr>
          <w:r>
            <w:rPr>
              <w:rFonts w:ascii="Sylfaen" w:hAnsi="Sylfaen"/>
              <w:lang w:val="ka-GE"/>
            </w:rPr>
            <w:t xml:space="preserve">ხელმოწერა: </w:t>
          </w:r>
        </w:p>
        <w:p w14:paraId="16228087" w14:textId="44A98213" w:rsidR="00D93436" w:rsidRDefault="00D93436" w:rsidP="00C118D3">
          <w:pPr>
            <w:rPr>
              <w:rFonts w:ascii="Sylfaen" w:hAnsi="Sylfaen"/>
              <w:lang w:val="ka-GE"/>
            </w:rPr>
          </w:pPr>
        </w:p>
        <w:p w14:paraId="35EFF43C" w14:textId="517979C3" w:rsidR="00D93436" w:rsidRDefault="00D93436" w:rsidP="00D93436">
          <w:pPr>
            <w:jc w:val="center"/>
            <w:rPr>
              <w:rFonts w:ascii="Sylfaen" w:hAnsi="Sylfaen"/>
              <w:lang w:val="ka-GE"/>
            </w:rPr>
          </w:pPr>
        </w:p>
        <w:p w14:paraId="2C526BBC" w14:textId="20577127" w:rsidR="00D93436" w:rsidRDefault="00D93436" w:rsidP="00D93436">
          <w:pPr>
            <w:jc w:val="center"/>
            <w:rPr>
              <w:rFonts w:ascii="Sylfaen" w:hAnsi="Sylfaen"/>
              <w:lang w:val="ka-GE"/>
            </w:rPr>
          </w:pPr>
        </w:p>
        <w:p w14:paraId="559CAEBF" w14:textId="59E438E1" w:rsidR="00D93436" w:rsidRDefault="00D93436" w:rsidP="00D93436">
          <w:pPr>
            <w:jc w:val="center"/>
            <w:rPr>
              <w:rFonts w:ascii="Sylfaen" w:hAnsi="Sylfaen"/>
              <w:lang w:val="ka-GE"/>
            </w:rPr>
          </w:pPr>
        </w:p>
        <w:p w14:paraId="470C446B" w14:textId="498B79B0" w:rsidR="00C118D3" w:rsidRDefault="00C118D3" w:rsidP="00D93436">
          <w:pPr>
            <w:jc w:val="center"/>
            <w:rPr>
              <w:rFonts w:ascii="Sylfaen" w:hAnsi="Sylfaen"/>
              <w:color w:val="002060"/>
              <w:lang w:val="ka-GE"/>
            </w:rPr>
          </w:pPr>
        </w:p>
        <w:p w14:paraId="06C82B2F" w14:textId="77777777" w:rsidR="00C118D3" w:rsidRDefault="00C118D3" w:rsidP="00D93436">
          <w:pPr>
            <w:jc w:val="center"/>
            <w:rPr>
              <w:rFonts w:ascii="Sylfaen" w:hAnsi="Sylfaen"/>
              <w:color w:val="002060"/>
              <w:lang w:val="ka-GE"/>
            </w:rPr>
          </w:pPr>
        </w:p>
        <w:p w14:paraId="3ED691DE" w14:textId="482D602C" w:rsidR="000878A2" w:rsidRDefault="00D93436" w:rsidP="00D93436">
          <w:pPr>
            <w:jc w:val="center"/>
            <w:rPr>
              <w:rFonts w:ascii="Sylfaen" w:hAnsi="Sylfaen"/>
              <w:lang w:val="ka-GE"/>
            </w:rPr>
          </w:pPr>
          <w:r w:rsidRPr="00264210">
            <w:rPr>
              <w:rFonts w:ascii="Sylfaen" w:hAnsi="Sylfaen"/>
              <w:color w:val="002060"/>
              <w:lang w:val="ka-GE"/>
            </w:rPr>
            <w:t>ქ. თბილისი, 2019 წელი</w:t>
          </w:r>
        </w:p>
      </w:sdtContent>
    </w:sdt>
    <w:p w14:paraId="48A6BAEE" w14:textId="77777777" w:rsidR="00C06F86" w:rsidRPr="00D93436" w:rsidRDefault="00C06F86" w:rsidP="00264210">
      <w:pPr>
        <w:rPr>
          <w:rFonts w:ascii="Sylfaen" w:hAnsi="Sylfaen"/>
          <w:b/>
          <w:color w:val="002060"/>
          <w:sz w:val="24"/>
          <w:szCs w:val="24"/>
          <w:lang w:val="ka-GE"/>
        </w:rPr>
      </w:pPr>
      <w:r w:rsidRPr="00D93436">
        <w:rPr>
          <w:rFonts w:ascii="Sylfaen" w:hAnsi="Sylfaen"/>
          <w:b/>
          <w:color w:val="002060"/>
          <w:sz w:val="24"/>
          <w:szCs w:val="24"/>
          <w:lang w:val="ka-GE"/>
        </w:rPr>
        <w:lastRenderedPageBreak/>
        <w:t>შესავალი</w:t>
      </w:r>
    </w:p>
    <w:p w14:paraId="3F5E08AA" w14:textId="4039B307" w:rsidR="00C06F86" w:rsidRDefault="00C06F86" w:rsidP="00264210">
      <w:pPr>
        <w:spacing w:line="360" w:lineRule="auto"/>
        <w:contextualSpacing/>
        <w:jc w:val="both"/>
        <w:rPr>
          <w:rFonts w:ascii="Sylfaen" w:hAnsi="Sylfaen"/>
          <w:lang w:val="ka-GE"/>
        </w:rPr>
      </w:pPr>
      <w:r w:rsidRPr="0075119D">
        <w:rPr>
          <w:rFonts w:ascii="Sylfaen" w:hAnsi="Sylfaen"/>
          <w:sz w:val="24"/>
          <w:szCs w:val="24"/>
          <w:lang w:val="ka-GE"/>
        </w:rPr>
        <w:t xml:space="preserve">შპს </w:t>
      </w:r>
      <w:r w:rsidRPr="0075119D">
        <w:rPr>
          <w:rFonts w:ascii="Sylfaen" w:hAnsi="Sylfaen"/>
          <w:lang w:val="ka-GE"/>
        </w:rPr>
        <w:t>,,</w:t>
      </w:r>
      <w:r w:rsidR="006634C9">
        <w:rPr>
          <w:rFonts w:ascii="Sylfaen" w:hAnsi="Sylfaen"/>
          <w:lang w:val="ka-GE"/>
        </w:rPr>
        <w:t>ჯორჯიან ბილდინგ გროუფი</w:t>
      </w:r>
      <w:r w:rsidRPr="0075119D">
        <w:rPr>
          <w:rFonts w:ascii="Sylfaen" w:hAnsi="Sylfaen"/>
          <w:lang w:val="ka-GE"/>
        </w:rPr>
        <w:t xml:space="preserve">” საქართველოს ტერიტორიაზე </w:t>
      </w:r>
      <w:r w:rsidR="00BC58A4">
        <w:rPr>
          <w:rFonts w:ascii="Sylfaen" w:hAnsi="Sylfaen"/>
          <w:lang w:val="ka-GE"/>
        </w:rPr>
        <w:t>ფუნქციონირებს</w:t>
      </w:r>
      <w:r w:rsidR="00817697">
        <w:rPr>
          <w:rFonts w:ascii="Sylfaen" w:hAnsi="Sylfaen"/>
          <w:lang w:val="ka-GE"/>
        </w:rPr>
        <w:t xml:space="preserve"> 2003 </w:t>
      </w:r>
      <w:r w:rsidRPr="0075119D">
        <w:rPr>
          <w:rFonts w:ascii="Sylfaen" w:hAnsi="Sylfaen"/>
          <w:lang w:val="ka-GE"/>
        </w:rPr>
        <w:t>წლიდან. მის ძირითად საქმიანობას წარმოადგენს საკუთარი, ლიცენზირებული კარიერებიდან, შემვსები მასალის, სხვადასხვა სახის სასარგებლო წიაღისეულის მოპოვება</w:t>
      </w:r>
      <w:r w:rsidR="0075119D" w:rsidRPr="0075119D">
        <w:rPr>
          <w:rFonts w:ascii="Sylfaen" w:hAnsi="Sylfaen"/>
          <w:lang w:val="ka-GE"/>
        </w:rPr>
        <w:t xml:space="preserve"> და </w:t>
      </w:r>
      <w:r w:rsidRPr="0075119D">
        <w:rPr>
          <w:rFonts w:ascii="Sylfaen" w:hAnsi="Sylfaen"/>
          <w:lang w:val="ka-GE"/>
        </w:rPr>
        <w:t>მისი გადამუშავება</w:t>
      </w:r>
      <w:r w:rsidR="0075119D" w:rsidRPr="0075119D">
        <w:rPr>
          <w:rFonts w:ascii="Sylfaen" w:hAnsi="Sylfaen"/>
          <w:lang w:val="ka-GE"/>
        </w:rPr>
        <w:t>. კომპანიას</w:t>
      </w:r>
      <w:r w:rsidR="006235D1">
        <w:rPr>
          <w:rFonts w:ascii="Sylfaen" w:hAnsi="Sylfaen"/>
          <w:lang w:val="ka-GE"/>
        </w:rPr>
        <w:t xml:space="preserve"> ასევე</w:t>
      </w:r>
      <w:r w:rsidR="0075119D" w:rsidRPr="0075119D">
        <w:rPr>
          <w:rFonts w:ascii="Sylfaen" w:hAnsi="Sylfaen"/>
          <w:lang w:val="ka-GE"/>
        </w:rPr>
        <w:t xml:space="preserve"> გააჩნია</w:t>
      </w:r>
      <w:r w:rsidRPr="0075119D">
        <w:rPr>
          <w:rFonts w:ascii="Sylfaen" w:hAnsi="Sylfaen"/>
          <w:lang w:val="ka-GE"/>
        </w:rPr>
        <w:t xml:space="preserve"> მზა ბეტონის </w:t>
      </w:r>
      <w:r w:rsidR="006634C9">
        <w:rPr>
          <w:rFonts w:ascii="Sylfaen" w:hAnsi="Sylfaen"/>
          <w:lang w:val="ka-GE"/>
        </w:rPr>
        <w:t xml:space="preserve">და ცემენტის </w:t>
      </w:r>
      <w:r w:rsidRPr="0075119D">
        <w:rPr>
          <w:rFonts w:ascii="Sylfaen" w:hAnsi="Sylfaen"/>
          <w:lang w:val="ka-GE"/>
        </w:rPr>
        <w:t>წარმოების ფართო არჩევანი</w:t>
      </w:r>
      <w:r w:rsidR="006235D1">
        <w:rPr>
          <w:rFonts w:ascii="Sylfaen" w:hAnsi="Sylfaen"/>
          <w:lang w:val="ka-GE"/>
        </w:rPr>
        <w:t xml:space="preserve"> </w:t>
      </w:r>
      <w:r w:rsidRPr="0075119D">
        <w:rPr>
          <w:rFonts w:ascii="Sylfaen" w:hAnsi="Sylfaen"/>
          <w:lang w:val="ka-GE"/>
        </w:rPr>
        <w:t xml:space="preserve">სრული სერვისის </w:t>
      </w:r>
      <w:r w:rsidR="0075119D" w:rsidRPr="0075119D">
        <w:rPr>
          <w:rFonts w:ascii="Sylfaen" w:hAnsi="Sylfaen"/>
          <w:lang w:val="ka-GE"/>
        </w:rPr>
        <w:t>ჩათვლით</w:t>
      </w:r>
      <w:r w:rsidR="006235D1">
        <w:rPr>
          <w:rFonts w:ascii="Sylfaen" w:hAnsi="Sylfaen"/>
          <w:lang w:val="ka-GE"/>
        </w:rPr>
        <w:t>,</w:t>
      </w:r>
      <w:r w:rsidRPr="0075119D">
        <w:rPr>
          <w:rFonts w:ascii="Sylfaen" w:hAnsi="Sylfaen"/>
          <w:lang w:val="ka-GE"/>
        </w:rPr>
        <w:t xml:space="preserve"> რაც მოიცავს მასალების მომხმარებლისთვის მიწოდებას ტრანპორტირებითა და სრული ლაბორატორიული მომსახურების გაწევით</w:t>
      </w:r>
      <w:r w:rsidR="0075119D" w:rsidRPr="0075119D">
        <w:rPr>
          <w:rFonts w:ascii="Sylfaen" w:hAnsi="Sylfaen"/>
          <w:lang w:val="ka-GE"/>
        </w:rPr>
        <w:t>.</w:t>
      </w:r>
      <w:r w:rsidR="00D93436">
        <w:rPr>
          <w:rFonts w:ascii="Sylfaen" w:hAnsi="Sylfaen"/>
          <w:lang w:val="ka-GE"/>
        </w:rPr>
        <w:t xml:space="preserve"> </w:t>
      </w:r>
    </w:p>
    <w:p w14:paraId="279C19AD" w14:textId="5BC6A537" w:rsidR="00D93436" w:rsidRDefault="00C06F86" w:rsidP="00264210">
      <w:pPr>
        <w:spacing w:line="360" w:lineRule="auto"/>
        <w:contextualSpacing/>
        <w:jc w:val="both"/>
        <w:rPr>
          <w:rFonts w:ascii="Sylfaen" w:hAnsi="Sylfaen"/>
          <w:lang w:val="ka-GE"/>
        </w:rPr>
      </w:pPr>
      <w:r>
        <w:rPr>
          <w:rFonts w:ascii="Sylfaen" w:hAnsi="Sylfaen"/>
          <w:lang w:val="ka-GE"/>
        </w:rPr>
        <w:t>ამ ეტაპზე, კომპანია</w:t>
      </w:r>
      <w:r w:rsidR="00D93436">
        <w:rPr>
          <w:rFonts w:ascii="Sylfaen" w:hAnsi="Sylfaen"/>
          <w:lang w:val="ka-GE"/>
        </w:rPr>
        <w:t xml:space="preserve"> გეგმავს </w:t>
      </w:r>
      <w:r w:rsidR="006F6170">
        <w:rPr>
          <w:rFonts w:ascii="Sylfaen" w:hAnsi="Sylfaen"/>
          <w:lang w:val="ka-GE"/>
        </w:rPr>
        <w:t>მცხე</w:t>
      </w:r>
      <w:r w:rsidR="00817697">
        <w:rPr>
          <w:rFonts w:ascii="Sylfaen" w:hAnsi="Sylfaen"/>
          <w:lang w:val="ka-GE"/>
        </w:rPr>
        <w:t>თ</w:t>
      </w:r>
      <w:r w:rsidR="006F6170">
        <w:rPr>
          <w:rFonts w:ascii="Sylfaen" w:hAnsi="Sylfaen"/>
          <w:lang w:val="ka-GE"/>
        </w:rPr>
        <w:t>ის</w:t>
      </w:r>
      <w:r w:rsidR="00D93436">
        <w:rPr>
          <w:rFonts w:ascii="Sylfaen" w:hAnsi="Sylfaen"/>
          <w:lang w:val="ka-GE"/>
        </w:rPr>
        <w:t xml:space="preserve"> რაიონ სოფ. </w:t>
      </w:r>
      <w:r w:rsidR="00817697">
        <w:rPr>
          <w:rFonts w:ascii="Sylfaen" w:hAnsi="Sylfaen"/>
          <w:lang w:val="ka-GE"/>
        </w:rPr>
        <w:t>ქსოვრისში</w:t>
      </w:r>
      <w:r w:rsidR="00D93436">
        <w:rPr>
          <w:rFonts w:ascii="Sylfaen" w:hAnsi="Sylfaen"/>
          <w:lang w:val="ka-GE"/>
        </w:rPr>
        <w:t xml:space="preserve"> </w:t>
      </w:r>
      <w:r>
        <w:rPr>
          <w:rFonts w:ascii="Sylfaen" w:hAnsi="Sylfaen"/>
          <w:lang w:val="ka-GE"/>
        </w:rPr>
        <w:t xml:space="preserve">სასარგებლო წიაღისეულის, კერძოდ კი ქვიშა-ხრეშის სამსხვრევ დამხარისხებელი დანადგარის </w:t>
      </w:r>
      <w:r w:rsidR="00D93436">
        <w:rPr>
          <w:rFonts w:ascii="Sylfaen" w:hAnsi="Sylfaen"/>
          <w:lang w:val="ka-GE"/>
        </w:rPr>
        <w:t>მოწყობა</w:t>
      </w:r>
      <w:r w:rsidR="006F6170">
        <w:rPr>
          <w:rFonts w:ascii="Sylfaen" w:hAnsi="Sylfaen"/>
          <w:lang w:val="ka-GE"/>
        </w:rPr>
        <w:t>ს</w:t>
      </w:r>
      <w:r w:rsidR="00D93436">
        <w:rPr>
          <w:rFonts w:ascii="Sylfaen" w:hAnsi="Sylfaen"/>
          <w:lang w:val="ka-GE"/>
        </w:rPr>
        <w:t>.</w:t>
      </w:r>
    </w:p>
    <w:p w14:paraId="28E46168" w14:textId="0CE6F59D" w:rsidR="006235D1" w:rsidRDefault="006F6170" w:rsidP="00264210">
      <w:pPr>
        <w:spacing w:line="360" w:lineRule="auto"/>
        <w:contextualSpacing/>
        <w:jc w:val="both"/>
        <w:rPr>
          <w:rFonts w:ascii="Sylfaen" w:hAnsi="Sylfaen"/>
          <w:lang w:val="ka-GE"/>
        </w:rPr>
      </w:pPr>
      <w:r w:rsidRPr="006F6170">
        <w:rPr>
          <w:rFonts w:ascii="Sylfaen" w:hAnsi="Sylfaen"/>
          <w:lang w:val="ka-GE"/>
        </w:rPr>
        <w:t>ვინაიდან, ზემოაღნიშნული საქმიანობა წარმოადგენს საქართველოს კანონის ,,გარემოსდაცვითი შეფასების კოდექსი’’-ს II დანართის მე-5 პუნქტის, 5.1 ქვეპუნქტით გათვალისწინებულ საქმიანობას და აღნიშნულ საქმიანობაზე, სამინისტრო, ამავე კოდექსის მე-7 მუხლით დადგენილი სკრინინგის პროცედურის გავლის საფუძველზე იღებს გადაწყვეტილებას გზშ</w:t>
      </w:r>
      <w:r>
        <w:rPr>
          <w:rFonts w:ascii="Sylfaen" w:hAnsi="Sylfaen"/>
          <w:lang w:val="ka-GE"/>
        </w:rPr>
        <w:t>-</w:t>
      </w:r>
      <w:r w:rsidRPr="006F6170">
        <w:rPr>
          <w:rFonts w:ascii="Sylfaen" w:hAnsi="Sylfaen"/>
          <w:lang w:val="ka-GE"/>
        </w:rPr>
        <w:t>ს საჭიროების შესახებ, საქართველოს კანონის ,,გარემოსდაცვითი შეფასების კოდექსის’’ მე-7 მუხლის მე-4 ნაწილის შესაბამისად, ახალი სასარგებლო წიაღისეულის გადამამუშავებელი (სამსხვრევ</w:t>
      </w:r>
      <w:r>
        <w:rPr>
          <w:rFonts w:ascii="Sylfaen" w:hAnsi="Sylfaen"/>
          <w:lang w:val="ka-GE"/>
        </w:rPr>
        <w:t>-</w:t>
      </w:r>
      <w:r w:rsidRPr="006F6170">
        <w:rPr>
          <w:rFonts w:ascii="Sylfaen" w:hAnsi="Sylfaen"/>
          <w:lang w:val="ka-GE"/>
        </w:rPr>
        <w:t xml:space="preserve">დამხარისხებელი) დანადგარის მოწყობასთან დაკავშირებით მომზადებული იქნა სკრინინგის </w:t>
      </w:r>
      <w:r>
        <w:rPr>
          <w:rFonts w:ascii="Sylfaen" w:hAnsi="Sylfaen"/>
          <w:lang w:val="ka-GE"/>
        </w:rPr>
        <w:t>ანგარიში</w:t>
      </w:r>
      <w:r w:rsidRPr="006F6170">
        <w:rPr>
          <w:rFonts w:ascii="Sylfaen" w:hAnsi="Sylfaen"/>
          <w:lang w:val="ka-GE"/>
        </w:rPr>
        <w:t>. ცნობები საწარმოს შესახებ მოცემულია ცხრილში #1.</w:t>
      </w:r>
    </w:p>
    <w:p w14:paraId="6F2E133F" w14:textId="55A53BC4" w:rsidR="00241691" w:rsidRDefault="00241691" w:rsidP="0075119D">
      <w:pPr>
        <w:jc w:val="right"/>
        <w:rPr>
          <w:rFonts w:ascii="Sylfaen" w:hAnsi="Sylfaen"/>
          <w:lang w:val="ka-GE"/>
        </w:rPr>
      </w:pPr>
    </w:p>
    <w:p w14:paraId="5C799551" w14:textId="77777777" w:rsidR="00C06F86" w:rsidRDefault="0075119D" w:rsidP="006235D1">
      <w:pPr>
        <w:spacing w:line="360" w:lineRule="auto"/>
        <w:jc w:val="right"/>
        <w:rPr>
          <w:rFonts w:ascii="Sylfaen" w:hAnsi="Sylfaen"/>
          <w:lang w:val="ka-GE"/>
        </w:rPr>
      </w:pPr>
      <w:r>
        <w:rPr>
          <w:rFonts w:ascii="Sylfaen" w:hAnsi="Sylfaen"/>
          <w:lang w:val="ka-GE"/>
        </w:rPr>
        <w:t>ცხრილი #1</w:t>
      </w:r>
    </w:p>
    <w:tbl>
      <w:tblPr>
        <w:tblStyle w:val="TableGrid"/>
        <w:tblW w:w="10260" w:type="dxa"/>
        <w:jc w:val="center"/>
        <w:tblLook w:val="04A0" w:firstRow="1" w:lastRow="0" w:firstColumn="1" w:lastColumn="0" w:noHBand="0" w:noVBand="1"/>
      </w:tblPr>
      <w:tblGrid>
        <w:gridCol w:w="5760"/>
        <w:gridCol w:w="4500"/>
      </w:tblGrid>
      <w:tr w:rsidR="0075119D" w:rsidRPr="00226B9E" w14:paraId="6CC163A5" w14:textId="77777777" w:rsidTr="00264210">
        <w:trPr>
          <w:jc w:val="center"/>
        </w:trPr>
        <w:tc>
          <w:tcPr>
            <w:tcW w:w="5760" w:type="dxa"/>
          </w:tcPr>
          <w:p w14:paraId="3F6229A7" w14:textId="77777777" w:rsidR="0075119D" w:rsidRPr="00226B9E" w:rsidRDefault="0075119D" w:rsidP="006235D1">
            <w:pPr>
              <w:spacing w:line="360" w:lineRule="auto"/>
              <w:jc w:val="center"/>
              <w:rPr>
                <w:rFonts w:ascii="Sylfaen" w:hAnsi="Sylfaen"/>
                <w:lang w:val="ka-GE"/>
              </w:rPr>
            </w:pPr>
            <w:r w:rsidRPr="00226B9E">
              <w:rPr>
                <w:rFonts w:ascii="Sylfaen" w:hAnsi="Sylfaen"/>
                <w:lang w:val="ka-GE"/>
              </w:rPr>
              <w:t>საქმიანობის განმახორციელებელი</w:t>
            </w:r>
          </w:p>
        </w:tc>
        <w:tc>
          <w:tcPr>
            <w:tcW w:w="4500" w:type="dxa"/>
          </w:tcPr>
          <w:p w14:paraId="33E4D4B8" w14:textId="320E8D27" w:rsidR="0075119D" w:rsidRPr="00896538" w:rsidRDefault="0075119D" w:rsidP="00896538">
            <w:pPr>
              <w:spacing w:line="360" w:lineRule="auto"/>
              <w:jc w:val="center"/>
              <w:rPr>
                <w:rFonts w:ascii="Sylfaen" w:hAnsi="Sylfaen"/>
                <w:lang w:val="ka-GE"/>
              </w:rPr>
            </w:pPr>
            <w:r w:rsidRPr="00226B9E">
              <w:rPr>
                <w:rFonts w:ascii="Sylfaen" w:hAnsi="Sylfaen"/>
                <w:lang w:val="ka-GE"/>
              </w:rPr>
              <w:t xml:space="preserve">შპს </w:t>
            </w:r>
            <w:r w:rsidR="00896538">
              <w:rPr>
                <w:rFonts w:ascii="Sylfaen" w:hAnsi="Sylfaen"/>
                <w:lang w:val="ka-GE"/>
              </w:rPr>
              <w:t>,,ჯორჯიან ბილდინგ გროუფ“</w:t>
            </w:r>
          </w:p>
        </w:tc>
      </w:tr>
      <w:tr w:rsidR="0075119D" w:rsidRPr="00226B9E" w14:paraId="6C5BA3BC" w14:textId="77777777" w:rsidTr="00264210">
        <w:trPr>
          <w:jc w:val="center"/>
        </w:trPr>
        <w:tc>
          <w:tcPr>
            <w:tcW w:w="5760" w:type="dxa"/>
          </w:tcPr>
          <w:p w14:paraId="521891BF" w14:textId="77777777" w:rsidR="0075119D" w:rsidRPr="00226B9E" w:rsidRDefault="0075119D" w:rsidP="006235D1">
            <w:pPr>
              <w:spacing w:line="360" w:lineRule="auto"/>
              <w:jc w:val="center"/>
              <w:rPr>
                <w:rFonts w:ascii="Sylfaen" w:hAnsi="Sylfaen"/>
                <w:lang w:val="ka-GE"/>
              </w:rPr>
            </w:pPr>
            <w:r w:rsidRPr="00226B9E">
              <w:rPr>
                <w:rFonts w:ascii="Sylfaen" w:hAnsi="Sylfaen"/>
                <w:lang w:val="ka-GE"/>
              </w:rPr>
              <w:t>კომპანიის იურიდიული მისამართი</w:t>
            </w:r>
          </w:p>
        </w:tc>
        <w:tc>
          <w:tcPr>
            <w:tcW w:w="4500" w:type="dxa"/>
          </w:tcPr>
          <w:p w14:paraId="139C404E" w14:textId="717E90F8" w:rsidR="0075119D" w:rsidRPr="00226B9E" w:rsidRDefault="00896538" w:rsidP="006235D1">
            <w:pPr>
              <w:spacing w:line="360" w:lineRule="auto"/>
              <w:jc w:val="center"/>
              <w:rPr>
                <w:rFonts w:ascii="Sylfaen" w:hAnsi="Sylfaen"/>
                <w:lang w:val="ka-GE"/>
              </w:rPr>
            </w:pPr>
            <w:r>
              <w:rPr>
                <w:rFonts w:ascii="Sylfaen" w:hAnsi="Sylfaen"/>
                <w:lang w:val="ka-GE"/>
              </w:rPr>
              <w:t>ქ. თბილისი, ანდრონიკაშვილის ქ. #29</w:t>
            </w:r>
          </w:p>
        </w:tc>
      </w:tr>
      <w:tr w:rsidR="0075119D" w:rsidRPr="00226B9E" w14:paraId="4D187E54" w14:textId="77777777" w:rsidTr="00264210">
        <w:trPr>
          <w:jc w:val="center"/>
        </w:trPr>
        <w:tc>
          <w:tcPr>
            <w:tcW w:w="5760" w:type="dxa"/>
          </w:tcPr>
          <w:p w14:paraId="12A5545E" w14:textId="77777777" w:rsidR="0075119D" w:rsidRPr="00226B9E" w:rsidRDefault="0075119D" w:rsidP="006235D1">
            <w:pPr>
              <w:spacing w:line="360" w:lineRule="auto"/>
              <w:jc w:val="center"/>
              <w:rPr>
                <w:rFonts w:ascii="Sylfaen" w:hAnsi="Sylfaen"/>
                <w:lang w:val="ka-GE"/>
              </w:rPr>
            </w:pPr>
            <w:r w:rsidRPr="00226B9E">
              <w:rPr>
                <w:rFonts w:ascii="Sylfaen" w:hAnsi="Sylfaen"/>
                <w:lang w:val="ka-GE"/>
              </w:rPr>
              <w:t>კომპანიის საიდენტიფიკაციო ნომერი</w:t>
            </w:r>
          </w:p>
        </w:tc>
        <w:tc>
          <w:tcPr>
            <w:tcW w:w="4500" w:type="dxa"/>
          </w:tcPr>
          <w:p w14:paraId="6BA2515E" w14:textId="707A2619" w:rsidR="0075119D" w:rsidRPr="00226B9E" w:rsidRDefault="006F6170" w:rsidP="006235D1">
            <w:pPr>
              <w:spacing w:line="360" w:lineRule="auto"/>
              <w:jc w:val="center"/>
              <w:rPr>
                <w:rFonts w:ascii="Sylfaen" w:hAnsi="Sylfaen" w:cs="Sylfaen"/>
                <w:lang w:val="ka-GE"/>
              </w:rPr>
            </w:pPr>
            <w:r>
              <w:rPr>
                <w:rFonts w:ascii="Sylfaen" w:hAnsi="Sylfaen"/>
                <w:lang w:val="ka-GE"/>
              </w:rPr>
              <w:t>202268134</w:t>
            </w:r>
          </w:p>
        </w:tc>
      </w:tr>
      <w:tr w:rsidR="0075119D" w:rsidRPr="00226B9E" w14:paraId="1C7B1EC6" w14:textId="77777777" w:rsidTr="00264210">
        <w:trPr>
          <w:jc w:val="center"/>
        </w:trPr>
        <w:tc>
          <w:tcPr>
            <w:tcW w:w="5760" w:type="dxa"/>
          </w:tcPr>
          <w:p w14:paraId="3FB34E08" w14:textId="77777777" w:rsidR="0075119D" w:rsidRPr="00226B9E" w:rsidRDefault="0075119D" w:rsidP="006235D1">
            <w:pPr>
              <w:spacing w:line="360" w:lineRule="auto"/>
              <w:jc w:val="center"/>
              <w:rPr>
                <w:rFonts w:ascii="Sylfaen" w:hAnsi="Sylfaen"/>
                <w:lang w:val="ka-GE"/>
              </w:rPr>
            </w:pPr>
            <w:r w:rsidRPr="00226B9E">
              <w:rPr>
                <w:rFonts w:ascii="Sylfaen" w:hAnsi="Sylfaen"/>
                <w:lang w:val="ka-GE"/>
              </w:rPr>
              <w:t>კომპანიის ხელმძღვანელი</w:t>
            </w:r>
          </w:p>
        </w:tc>
        <w:tc>
          <w:tcPr>
            <w:tcW w:w="4500" w:type="dxa"/>
          </w:tcPr>
          <w:p w14:paraId="5CC569DD" w14:textId="56930489" w:rsidR="0075119D" w:rsidRPr="00226B9E" w:rsidRDefault="006F6170" w:rsidP="006235D1">
            <w:pPr>
              <w:spacing w:line="360" w:lineRule="auto"/>
              <w:jc w:val="center"/>
              <w:rPr>
                <w:rFonts w:ascii="Sylfaen" w:hAnsi="Sylfaen"/>
                <w:lang w:val="ka-GE"/>
              </w:rPr>
            </w:pPr>
            <w:r>
              <w:rPr>
                <w:rFonts w:ascii="Sylfaen" w:hAnsi="Sylfaen"/>
                <w:lang w:val="ka-GE"/>
              </w:rPr>
              <w:t>გიორგი ერისთავი</w:t>
            </w:r>
          </w:p>
        </w:tc>
      </w:tr>
      <w:tr w:rsidR="00DC631A" w:rsidRPr="00226B9E" w14:paraId="5D44B1AF" w14:textId="77777777" w:rsidTr="00264210">
        <w:trPr>
          <w:jc w:val="center"/>
        </w:trPr>
        <w:tc>
          <w:tcPr>
            <w:tcW w:w="5760" w:type="dxa"/>
          </w:tcPr>
          <w:p w14:paraId="3A586374" w14:textId="77777777" w:rsidR="00DC631A" w:rsidRPr="00226B9E" w:rsidRDefault="00DC631A" w:rsidP="006235D1">
            <w:pPr>
              <w:spacing w:line="360" w:lineRule="auto"/>
              <w:jc w:val="center"/>
              <w:rPr>
                <w:rFonts w:ascii="Sylfaen" w:hAnsi="Sylfaen"/>
                <w:lang w:val="ka-GE"/>
              </w:rPr>
            </w:pPr>
            <w:r w:rsidRPr="00226B9E">
              <w:rPr>
                <w:rFonts w:ascii="Sylfaen" w:hAnsi="Sylfaen"/>
                <w:lang w:val="ka-GE"/>
              </w:rPr>
              <w:t>საქმიანობის სახე</w:t>
            </w:r>
          </w:p>
        </w:tc>
        <w:tc>
          <w:tcPr>
            <w:tcW w:w="4500" w:type="dxa"/>
          </w:tcPr>
          <w:p w14:paraId="6BEC2497" w14:textId="77777777" w:rsidR="00DC631A" w:rsidRPr="00226B9E" w:rsidRDefault="00DC631A" w:rsidP="006235D1">
            <w:pPr>
              <w:spacing w:line="360" w:lineRule="auto"/>
              <w:jc w:val="center"/>
              <w:rPr>
                <w:rFonts w:ascii="Sylfaen" w:hAnsi="Sylfaen"/>
                <w:lang w:val="ka-GE"/>
              </w:rPr>
            </w:pPr>
            <w:r w:rsidRPr="00226B9E">
              <w:rPr>
                <w:rFonts w:ascii="Sylfaen" w:hAnsi="Sylfaen"/>
                <w:lang w:val="ka-GE"/>
              </w:rPr>
              <w:t>სასარგებლო წიაღისეულის გადამუშავება</w:t>
            </w:r>
          </w:p>
        </w:tc>
      </w:tr>
      <w:tr w:rsidR="00DC631A" w:rsidRPr="00226B9E" w14:paraId="57F7EDBE" w14:textId="77777777" w:rsidTr="00264210">
        <w:trPr>
          <w:jc w:val="center"/>
        </w:trPr>
        <w:tc>
          <w:tcPr>
            <w:tcW w:w="5760" w:type="dxa"/>
          </w:tcPr>
          <w:p w14:paraId="2F617818" w14:textId="77777777" w:rsidR="00DC631A" w:rsidRPr="00226B9E" w:rsidRDefault="00DC631A" w:rsidP="006235D1">
            <w:pPr>
              <w:spacing w:line="360" w:lineRule="auto"/>
              <w:jc w:val="center"/>
              <w:rPr>
                <w:rFonts w:ascii="Sylfaen" w:hAnsi="Sylfaen"/>
                <w:lang w:val="ka-GE"/>
              </w:rPr>
            </w:pPr>
            <w:r w:rsidRPr="00226B9E">
              <w:rPr>
                <w:rFonts w:ascii="Sylfaen" w:hAnsi="Sylfaen"/>
                <w:lang w:val="ka-GE"/>
              </w:rPr>
              <w:t>საქმიანობის განხორციელების ადგილმდებარეობა</w:t>
            </w:r>
          </w:p>
        </w:tc>
        <w:tc>
          <w:tcPr>
            <w:tcW w:w="4500" w:type="dxa"/>
          </w:tcPr>
          <w:p w14:paraId="0D78378E" w14:textId="4B4D4DF4" w:rsidR="00DC631A" w:rsidRPr="00226B9E" w:rsidRDefault="006F6170" w:rsidP="006F6170">
            <w:pPr>
              <w:spacing w:line="360" w:lineRule="auto"/>
              <w:jc w:val="center"/>
              <w:rPr>
                <w:rFonts w:ascii="Sylfaen" w:hAnsi="Sylfaen"/>
                <w:lang w:val="ka-GE"/>
              </w:rPr>
            </w:pPr>
            <w:r>
              <w:rPr>
                <w:rFonts w:ascii="Sylfaen" w:hAnsi="Sylfaen"/>
                <w:lang w:val="ka-GE"/>
              </w:rPr>
              <w:t>მცხეთის</w:t>
            </w:r>
            <w:r w:rsidR="00241691">
              <w:rPr>
                <w:rFonts w:ascii="Sylfaen" w:hAnsi="Sylfaen"/>
                <w:lang w:val="ka-GE"/>
              </w:rPr>
              <w:t xml:space="preserve"> რაიონი, სოფ. </w:t>
            </w:r>
            <w:r>
              <w:rPr>
                <w:rFonts w:ascii="Sylfaen" w:hAnsi="Sylfaen"/>
                <w:lang w:val="ka-GE"/>
              </w:rPr>
              <w:t>ქსოვრისი</w:t>
            </w:r>
          </w:p>
        </w:tc>
      </w:tr>
    </w:tbl>
    <w:p w14:paraId="5D6883D7" w14:textId="1F8C7281" w:rsidR="00BC58A4" w:rsidRDefault="00BC58A4" w:rsidP="00BC58A4">
      <w:pPr>
        <w:pStyle w:val="ListParagraph"/>
        <w:rPr>
          <w:rStyle w:val="IntenseEmphasis"/>
          <w:rFonts w:ascii="Sylfaen" w:hAnsi="Sylfaen"/>
          <w:lang w:val="ka-GE"/>
        </w:rPr>
      </w:pPr>
    </w:p>
    <w:p w14:paraId="6A1194CE" w14:textId="672C87A7" w:rsidR="00896538" w:rsidRDefault="00896538" w:rsidP="00BC58A4">
      <w:pPr>
        <w:pStyle w:val="ListParagraph"/>
        <w:rPr>
          <w:rStyle w:val="IntenseEmphasis"/>
          <w:rFonts w:ascii="Sylfaen" w:hAnsi="Sylfaen"/>
          <w:lang w:val="ka-GE"/>
        </w:rPr>
      </w:pPr>
    </w:p>
    <w:p w14:paraId="325D0848" w14:textId="77777777" w:rsidR="00264210" w:rsidRDefault="00264210" w:rsidP="00BC58A4">
      <w:pPr>
        <w:pStyle w:val="ListParagraph"/>
        <w:rPr>
          <w:rStyle w:val="IntenseEmphasis"/>
          <w:rFonts w:ascii="Sylfaen" w:hAnsi="Sylfaen"/>
          <w:lang w:val="ka-GE"/>
        </w:rPr>
      </w:pPr>
    </w:p>
    <w:p w14:paraId="2760D3E4" w14:textId="48AD8C92" w:rsidR="00896538" w:rsidRDefault="00896538" w:rsidP="00BC58A4">
      <w:pPr>
        <w:pStyle w:val="ListParagraph"/>
        <w:rPr>
          <w:rStyle w:val="IntenseEmphasis"/>
          <w:rFonts w:ascii="Sylfaen" w:hAnsi="Sylfaen"/>
          <w:lang w:val="ka-GE"/>
        </w:rPr>
      </w:pPr>
    </w:p>
    <w:p w14:paraId="44F6A677" w14:textId="455CEC83" w:rsidR="00896538" w:rsidRDefault="00896538" w:rsidP="00BC58A4">
      <w:pPr>
        <w:pStyle w:val="ListParagraph"/>
        <w:rPr>
          <w:rStyle w:val="IntenseEmphasis"/>
          <w:rFonts w:ascii="Sylfaen" w:hAnsi="Sylfaen"/>
          <w:lang w:val="ka-GE"/>
        </w:rPr>
      </w:pPr>
    </w:p>
    <w:p w14:paraId="18EA29CB" w14:textId="6A52202B" w:rsidR="00896538" w:rsidRDefault="00896538" w:rsidP="00BC58A4">
      <w:pPr>
        <w:pStyle w:val="ListParagraph"/>
        <w:rPr>
          <w:rStyle w:val="IntenseEmphasis"/>
          <w:rFonts w:ascii="Sylfaen" w:hAnsi="Sylfaen"/>
          <w:lang w:val="ka-GE"/>
        </w:rPr>
      </w:pPr>
    </w:p>
    <w:p w14:paraId="6BA90023" w14:textId="77777777" w:rsidR="00896538" w:rsidRDefault="00896538" w:rsidP="00BC58A4">
      <w:pPr>
        <w:pStyle w:val="ListParagraph"/>
        <w:rPr>
          <w:rStyle w:val="IntenseEmphasis"/>
          <w:rFonts w:ascii="Sylfaen" w:hAnsi="Sylfaen"/>
          <w:lang w:val="ka-GE"/>
        </w:rPr>
      </w:pPr>
    </w:p>
    <w:p w14:paraId="3C94E0BE" w14:textId="0FCF575F" w:rsidR="00241691" w:rsidRDefault="00241691" w:rsidP="00BC58A4">
      <w:pPr>
        <w:pStyle w:val="ListParagraph"/>
        <w:rPr>
          <w:rStyle w:val="IntenseEmphasis"/>
          <w:rFonts w:ascii="Sylfaen" w:hAnsi="Sylfaen"/>
          <w:lang w:val="ka-GE"/>
        </w:rPr>
      </w:pPr>
    </w:p>
    <w:p w14:paraId="205793C2" w14:textId="77777777" w:rsidR="00C118D3" w:rsidRDefault="00C118D3" w:rsidP="00BC58A4">
      <w:pPr>
        <w:pStyle w:val="ListParagraph"/>
        <w:rPr>
          <w:rStyle w:val="IntenseEmphasis"/>
          <w:rFonts w:ascii="Sylfaen" w:hAnsi="Sylfaen"/>
          <w:lang w:val="ka-GE"/>
        </w:rPr>
      </w:pPr>
    </w:p>
    <w:p w14:paraId="4AAB9B99" w14:textId="77777777" w:rsidR="00E3301D" w:rsidRDefault="00E3301D" w:rsidP="00264210">
      <w:pPr>
        <w:pStyle w:val="ListParagraph"/>
        <w:numPr>
          <w:ilvl w:val="0"/>
          <w:numId w:val="1"/>
        </w:numPr>
        <w:ind w:left="360"/>
        <w:rPr>
          <w:rStyle w:val="IntenseEmphasis"/>
          <w:rFonts w:ascii="Sylfaen" w:hAnsi="Sylfaen" w:cs="Sylfaen"/>
          <w:b/>
          <w:i w:val="0"/>
          <w:sz w:val="24"/>
          <w:szCs w:val="24"/>
          <w:lang w:val="ka-GE"/>
        </w:rPr>
      </w:pPr>
      <w:r w:rsidRPr="006235D1">
        <w:rPr>
          <w:rStyle w:val="IntenseEmphasis"/>
          <w:rFonts w:ascii="Sylfaen" w:hAnsi="Sylfaen" w:cs="Sylfaen"/>
          <w:b/>
          <w:i w:val="0"/>
          <w:sz w:val="24"/>
          <w:szCs w:val="24"/>
          <w:lang w:val="ka-GE"/>
        </w:rPr>
        <w:lastRenderedPageBreak/>
        <w:t>ინფორმაცია დაგეგმილი საქმიანობის შესახებ</w:t>
      </w:r>
    </w:p>
    <w:p w14:paraId="347D2269" w14:textId="77777777" w:rsidR="006235D1" w:rsidRPr="006235D1" w:rsidRDefault="006235D1" w:rsidP="006235D1">
      <w:pPr>
        <w:pStyle w:val="ListParagraph"/>
        <w:rPr>
          <w:rStyle w:val="IntenseEmphasis"/>
          <w:rFonts w:ascii="Sylfaen" w:hAnsi="Sylfaen" w:cs="Sylfaen"/>
          <w:b/>
          <w:i w:val="0"/>
          <w:sz w:val="24"/>
          <w:szCs w:val="24"/>
          <w:lang w:val="ka-GE"/>
        </w:rPr>
      </w:pPr>
    </w:p>
    <w:p w14:paraId="3F9DEA37" w14:textId="77777777" w:rsidR="00E3301D" w:rsidRPr="007D594C" w:rsidRDefault="00E3301D" w:rsidP="00264210">
      <w:pPr>
        <w:pStyle w:val="ListParagraph"/>
        <w:numPr>
          <w:ilvl w:val="1"/>
          <w:numId w:val="1"/>
        </w:numPr>
        <w:ind w:left="360"/>
        <w:rPr>
          <w:rFonts w:ascii="Sylfaen" w:hAnsi="Sylfaen"/>
          <w:iCs/>
          <w:color w:val="2E74B5" w:themeColor="accent1" w:themeShade="BF"/>
        </w:rPr>
      </w:pPr>
      <w:proofErr w:type="spellStart"/>
      <w:r w:rsidRPr="007D594C">
        <w:rPr>
          <w:rFonts w:ascii="Sylfaen" w:hAnsi="Sylfaen" w:cs="Sylfaen"/>
          <w:iCs/>
          <w:color w:val="2E74B5" w:themeColor="accent1" w:themeShade="BF"/>
        </w:rPr>
        <w:t>საწარმოს</w:t>
      </w:r>
      <w:proofErr w:type="spellEnd"/>
      <w:r w:rsidRPr="007D594C">
        <w:rPr>
          <w:iCs/>
          <w:color w:val="2E74B5" w:themeColor="accent1" w:themeShade="BF"/>
        </w:rPr>
        <w:t xml:space="preserve"> </w:t>
      </w:r>
      <w:proofErr w:type="spellStart"/>
      <w:r w:rsidRPr="007D594C">
        <w:rPr>
          <w:rFonts w:ascii="Sylfaen" w:hAnsi="Sylfaen" w:cs="Sylfaen"/>
          <w:iCs/>
          <w:color w:val="2E74B5" w:themeColor="accent1" w:themeShade="BF"/>
        </w:rPr>
        <w:t>განთავსების</w:t>
      </w:r>
      <w:proofErr w:type="spellEnd"/>
      <w:r w:rsidRPr="007D594C">
        <w:rPr>
          <w:iCs/>
          <w:color w:val="2E74B5" w:themeColor="accent1" w:themeShade="BF"/>
        </w:rPr>
        <w:t xml:space="preserve"> </w:t>
      </w:r>
      <w:proofErr w:type="spellStart"/>
      <w:r w:rsidR="007D594C">
        <w:rPr>
          <w:rFonts w:ascii="Sylfaen" w:hAnsi="Sylfaen" w:cs="Sylfaen"/>
          <w:iCs/>
          <w:color w:val="2E74B5" w:themeColor="accent1" w:themeShade="BF"/>
        </w:rPr>
        <w:t>ადგილმდებარეობა</w:t>
      </w:r>
      <w:proofErr w:type="spellEnd"/>
    </w:p>
    <w:p w14:paraId="0C5868C7" w14:textId="4902F81E" w:rsidR="00241691" w:rsidRDefault="00896538" w:rsidP="00E3301D">
      <w:pPr>
        <w:spacing w:line="360" w:lineRule="auto"/>
        <w:jc w:val="both"/>
        <w:rPr>
          <w:rFonts w:ascii="Sylfaen" w:hAnsi="Sylfaen"/>
          <w:iCs/>
          <w:lang w:val="ka-GE"/>
        </w:rPr>
      </w:pPr>
      <w:r w:rsidRPr="00226B9E">
        <w:rPr>
          <w:rFonts w:ascii="Sylfaen" w:hAnsi="Sylfaen"/>
          <w:lang w:val="ka-GE"/>
        </w:rPr>
        <w:t xml:space="preserve">შპს </w:t>
      </w:r>
      <w:r>
        <w:rPr>
          <w:rFonts w:ascii="Sylfaen" w:hAnsi="Sylfaen"/>
          <w:lang w:val="ka-GE"/>
        </w:rPr>
        <w:t>,,ჯორჯიან ბილდინგ გროუფ</w:t>
      </w:r>
      <w:r w:rsidR="000D19A1">
        <w:rPr>
          <w:rFonts w:ascii="Sylfaen" w:hAnsi="Sylfaen"/>
          <w:lang w:val="ka-GE"/>
        </w:rPr>
        <w:t>ი</w:t>
      </w:r>
      <w:r>
        <w:rPr>
          <w:rFonts w:ascii="Sylfaen" w:hAnsi="Sylfaen"/>
          <w:lang w:val="ka-GE"/>
        </w:rPr>
        <w:t xml:space="preserve">“ </w:t>
      </w:r>
      <w:r w:rsidR="00E3301D">
        <w:rPr>
          <w:rFonts w:ascii="Sylfaen" w:hAnsi="Sylfaen"/>
          <w:iCs/>
          <w:lang w:val="ka-GE"/>
        </w:rPr>
        <w:t xml:space="preserve">გეგმავს ქვიშა ხრეშის სამსხვრევ დამხარისხებელი დანადგარის მონტაჯს </w:t>
      </w:r>
      <w:r>
        <w:rPr>
          <w:rFonts w:ascii="Sylfaen" w:hAnsi="Sylfaen"/>
          <w:iCs/>
          <w:lang w:val="ka-GE"/>
        </w:rPr>
        <w:t xml:space="preserve">მცხეთის </w:t>
      </w:r>
      <w:r w:rsidR="00241691">
        <w:rPr>
          <w:rFonts w:ascii="Sylfaen" w:hAnsi="Sylfaen"/>
          <w:iCs/>
          <w:lang w:val="ka-GE"/>
        </w:rPr>
        <w:t xml:space="preserve">მუნიციპალიტეტში, კერძოდ კი სოფ. </w:t>
      </w:r>
      <w:r>
        <w:rPr>
          <w:rFonts w:ascii="Sylfaen" w:hAnsi="Sylfaen"/>
          <w:iCs/>
          <w:lang w:val="ka-GE"/>
        </w:rPr>
        <w:t>ქსოვრისის</w:t>
      </w:r>
      <w:r w:rsidR="00241691">
        <w:rPr>
          <w:rFonts w:ascii="Sylfaen" w:hAnsi="Sylfaen"/>
          <w:iCs/>
          <w:lang w:val="ka-GE"/>
        </w:rPr>
        <w:t xml:space="preserve"> მიმდებარე ტერიტორიაზე. </w:t>
      </w:r>
    </w:p>
    <w:p w14:paraId="0DBF30D7" w14:textId="77777777" w:rsidR="007E6650" w:rsidRDefault="00241691" w:rsidP="00241691">
      <w:pPr>
        <w:spacing w:line="360" w:lineRule="auto"/>
        <w:jc w:val="both"/>
        <w:rPr>
          <w:rFonts w:ascii="Sylfaen" w:hAnsi="Sylfaen"/>
          <w:iCs/>
          <w:lang w:val="ka-GE"/>
        </w:rPr>
      </w:pPr>
      <w:r w:rsidRPr="00241691">
        <w:rPr>
          <w:rFonts w:ascii="Sylfaen" w:hAnsi="Sylfaen"/>
          <w:iCs/>
          <w:lang w:val="ka-GE"/>
        </w:rPr>
        <w:t xml:space="preserve">მიწის </w:t>
      </w:r>
      <w:r>
        <w:rPr>
          <w:rFonts w:ascii="Sylfaen" w:hAnsi="Sylfaen"/>
          <w:iCs/>
          <w:lang w:val="ka-GE"/>
        </w:rPr>
        <w:t>ფართობი</w:t>
      </w:r>
      <w:r w:rsidRPr="00241691">
        <w:rPr>
          <w:rFonts w:ascii="Sylfaen" w:hAnsi="Sylfaen"/>
          <w:iCs/>
          <w:lang w:val="ka-GE"/>
        </w:rPr>
        <w:t xml:space="preserve">, სადაც დაგეგმილია </w:t>
      </w:r>
      <w:r>
        <w:rPr>
          <w:rFonts w:ascii="Sylfaen" w:hAnsi="Sylfaen"/>
          <w:iCs/>
          <w:lang w:val="ka-GE"/>
        </w:rPr>
        <w:t xml:space="preserve">ქვიშა-ხრეშის სამსხვრევ დამხარისხებელი დანადგარის მოწყობა </w:t>
      </w:r>
      <w:r w:rsidR="00685AAB">
        <w:rPr>
          <w:rFonts w:ascii="Sylfaen" w:hAnsi="Sylfaen"/>
          <w:iCs/>
          <w:lang w:val="ka-GE"/>
        </w:rPr>
        <w:t xml:space="preserve">წარმოადგენს არასასოფლო-სამეურნეო დანიშნულების მიწას, რომლის საკადასტრო კოდია: 72.0108.050. მიწა </w:t>
      </w:r>
      <w:r w:rsidRPr="00241691">
        <w:rPr>
          <w:rFonts w:ascii="Sylfaen" w:hAnsi="Sylfaen"/>
          <w:iCs/>
          <w:lang w:val="ka-GE"/>
        </w:rPr>
        <w:t xml:space="preserve">წარმოადგენს </w:t>
      </w:r>
      <w:r w:rsidR="00685AAB">
        <w:rPr>
          <w:rFonts w:ascii="Sylfaen" w:hAnsi="Sylfaen"/>
          <w:iCs/>
          <w:lang w:val="ka-GE"/>
        </w:rPr>
        <w:t>შპს ,,ჯორჯიან ბილდინგ გროუფის“ საკუთრებას.</w:t>
      </w:r>
      <w:r w:rsidR="007E6650">
        <w:rPr>
          <w:rFonts w:ascii="Sylfaen" w:hAnsi="Sylfaen"/>
          <w:iCs/>
        </w:rPr>
        <w:t xml:space="preserve"> </w:t>
      </w:r>
      <w:r w:rsidR="007E6650">
        <w:rPr>
          <w:rFonts w:ascii="Sylfaen" w:hAnsi="Sylfaen"/>
          <w:iCs/>
          <w:lang w:val="ka-GE"/>
        </w:rPr>
        <w:t>საპროექტო ტერიტორია წარმოადგენს ყოფილი ფერმის ტერიტორიას. სამსხვრევ-დამხარისხებელი დანადგარის განთავსება დაგეგმილია ფერმის ადგილას, სადაც ამჟამად შემორჩენილია მხოლოდ ძველი შენობის საძირკვლები. აღნიშნული საძირკვლები გამოყენებული იქნება დანადგარის განსათავსებლად.</w:t>
      </w:r>
    </w:p>
    <w:p w14:paraId="48552208" w14:textId="54E63908" w:rsidR="000D19A1" w:rsidRDefault="00685AAB" w:rsidP="000D19A1">
      <w:pPr>
        <w:spacing w:line="360" w:lineRule="auto"/>
        <w:jc w:val="both"/>
        <w:rPr>
          <w:rFonts w:ascii="Sylfaen" w:hAnsi="Sylfaen"/>
          <w:lang w:val="ka-GE"/>
        </w:rPr>
      </w:pPr>
      <w:r>
        <w:rPr>
          <w:rFonts w:ascii="Sylfaen" w:hAnsi="Sylfaen"/>
          <w:iCs/>
          <w:lang w:val="ka-GE"/>
        </w:rPr>
        <w:t xml:space="preserve">კომპანიას, მცხეთის რაიონ სოფ. ქსოვრისის ტერიტრიაზე, კერძოდ კი მდ. ქსანზე გააჩნია </w:t>
      </w:r>
      <w:r w:rsidR="000D19A1">
        <w:rPr>
          <w:rFonts w:ascii="Sylfaen" w:hAnsi="Sylfaen"/>
          <w:lang w:val="ka-GE"/>
        </w:rPr>
        <w:t xml:space="preserve">ქვიშა-ხრეშის მოპოვების ლიცენზიები, გაცემული სსიპ წიაღის ეროვნული სააგენტოს მიერ (#10000380; 27.11.2019 და #10000257; 08.10.2018). ლიცენზირებული ობიექტები საპროექტო ტერიტორიიდან დაშორებულია </w:t>
      </w:r>
      <w:r w:rsidR="00817697">
        <w:rPr>
          <w:rFonts w:ascii="Sylfaen" w:hAnsi="Sylfaen"/>
          <w:lang w:val="ka-GE"/>
        </w:rPr>
        <w:t xml:space="preserve">დაახლოებით </w:t>
      </w:r>
      <w:r w:rsidR="00817697" w:rsidRPr="0075229F">
        <w:rPr>
          <w:rFonts w:ascii="Sylfaen" w:hAnsi="Sylfaen"/>
          <w:lang w:val="ka-GE"/>
        </w:rPr>
        <w:t>3</w:t>
      </w:r>
      <w:r w:rsidR="000D19A1" w:rsidRPr="000D19A1">
        <w:rPr>
          <w:rFonts w:ascii="Sylfaen" w:hAnsi="Sylfaen"/>
          <w:color w:val="FF0000"/>
          <w:lang w:val="ka-GE"/>
        </w:rPr>
        <w:t xml:space="preserve"> </w:t>
      </w:r>
      <w:r w:rsidR="000D19A1" w:rsidRPr="00817697">
        <w:rPr>
          <w:rFonts w:ascii="Sylfaen" w:hAnsi="Sylfaen"/>
          <w:lang w:val="ka-GE"/>
        </w:rPr>
        <w:t>კმ მანძილით.</w:t>
      </w:r>
    </w:p>
    <w:p w14:paraId="42F2A19D" w14:textId="3007EB22" w:rsidR="00FE58C5" w:rsidRDefault="000D19A1" w:rsidP="00E3301D">
      <w:pPr>
        <w:spacing w:line="360" w:lineRule="auto"/>
        <w:jc w:val="both"/>
        <w:rPr>
          <w:rFonts w:ascii="Sylfaen" w:hAnsi="Sylfaen"/>
          <w:iCs/>
          <w:lang w:val="ka-GE"/>
        </w:rPr>
      </w:pPr>
      <w:r w:rsidRPr="00226B9E">
        <w:rPr>
          <w:rFonts w:ascii="Sylfaen" w:hAnsi="Sylfaen"/>
          <w:lang w:val="ka-GE"/>
        </w:rPr>
        <w:t xml:space="preserve">შპს </w:t>
      </w:r>
      <w:r>
        <w:rPr>
          <w:rFonts w:ascii="Sylfaen" w:hAnsi="Sylfaen"/>
          <w:lang w:val="ka-GE"/>
        </w:rPr>
        <w:t xml:space="preserve">,,ჯორჯიან ბილდინგ გროუფი“-ს საკუთრებაში არსებული </w:t>
      </w:r>
      <w:r w:rsidR="00685AAB">
        <w:rPr>
          <w:rFonts w:ascii="Sylfaen" w:hAnsi="Sylfaen"/>
          <w:iCs/>
          <w:lang w:val="ka-GE"/>
        </w:rPr>
        <w:t>სრული</w:t>
      </w:r>
      <w:r w:rsidR="00241691">
        <w:rPr>
          <w:rFonts w:ascii="Sylfaen" w:hAnsi="Sylfaen"/>
          <w:iCs/>
          <w:lang w:val="ka-GE"/>
        </w:rPr>
        <w:t xml:space="preserve"> ტერიტორიის </w:t>
      </w:r>
      <w:r w:rsidR="003B4077">
        <w:rPr>
          <w:rFonts w:ascii="Sylfaen" w:hAnsi="Sylfaen"/>
          <w:iCs/>
        </w:rPr>
        <w:t xml:space="preserve">GPS </w:t>
      </w:r>
      <w:r w:rsidR="003B4077">
        <w:rPr>
          <w:rFonts w:ascii="Sylfaen" w:hAnsi="Sylfaen"/>
          <w:iCs/>
          <w:lang w:val="ka-GE"/>
        </w:rPr>
        <w:t>კოორდინატებია:</w:t>
      </w:r>
    </w:p>
    <w:tbl>
      <w:tblPr>
        <w:tblStyle w:val="TableGrid"/>
        <w:tblW w:w="0" w:type="auto"/>
        <w:jc w:val="center"/>
        <w:tblLook w:val="04A0" w:firstRow="1" w:lastRow="0" w:firstColumn="1" w:lastColumn="0" w:noHBand="0" w:noVBand="1"/>
      </w:tblPr>
      <w:tblGrid>
        <w:gridCol w:w="715"/>
        <w:gridCol w:w="2430"/>
        <w:gridCol w:w="2340"/>
      </w:tblGrid>
      <w:tr w:rsidR="00172968" w:rsidRPr="00172968" w14:paraId="7E613C4C" w14:textId="77777777" w:rsidTr="00FE58C5">
        <w:trPr>
          <w:jc w:val="center"/>
        </w:trPr>
        <w:tc>
          <w:tcPr>
            <w:tcW w:w="715" w:type="dxa"/>
          </w:tcPr>
          <w:p w14:paraId="7CC8CBAF" w14:textId="42535C97" w:rsidR="00FE58C5" w:rsidRPr="00172968" w:rsidRDefault="00FE58C5" w:rsidP="003B4077">
            <w:pPr>
              <w:spacing w:line="360" w:lineRule="auto"/>
              <w:jc w:val="center"/>
              <w:rPr>
                <w:rFonts w:ascii="Sylfaen" w:hAnsi="Sylfaen"/>
                <w:iCs/>
              </w:rPr>
            </w:pPr>
            <w:r w:rsidRPr="00172968">
              <w:rPr>
                <w:rFonts w:ascii="Sylfaen" w:hAnsi="Sylfaen"/>
                <w:iCs/>
              </w:rPr>
              <w:t>N</w:t>
            </w:r>
          </w:p>
        </w:tc>
        <w:tc>
          <w:tcPr>
            <w:tcW w:w="2430" w:type="dxa"/>
          </w:tcPr>
          <w:p w14:paraId="3E3AF315" w14:textId="1313E892" w:rsidR="00FE58C5" w:rsidRPr="00172968" w:rsidRDefault="00FE58C5" w:rsidP="00C01758">
            <w:pPr>
              <w:spacing w:line="360" w:lineRule="auto"/>
              <w:jc w:val="center"/>
              <w:rPr>
                <w:rFonts w:ascii="Sylfaen" w:hAnsi="Sylfaen"/>
                <w:iCs/>
              </w:rPr>
            </w:pPr>
            <w:r w:rsidRPr="00172968">
              <w:rPr>
                <w:rFonts w:ascii="Sylfaen" w:hAnsi="Sylfaen"/>
                <w:iCs/>
              </w:rPr>
              <w:t>X</w:t>
            </w:r>
          </w:p>
        </w:tc>
        <w:tc>
          <w:tcPr>
            <w:tcW w:w="2340" w:type="dxa"/>
          </w:tcPr>
          <w:p w14:paraId="768C45DE" w14:textId="7DCDE919" w:rsidR="00FE58C5" w:rsidRPr="00172968" w:rsidRDefault="00FE58C5" w:rsidP="00C01758">
            <w:pPr>
              <w:spacing w:line="360" w:lineRule="auto"/>
              <w:jc w:val="center"/>
              <w:rPr>
                <w:rFonts w:ascii="Sylfaen" w:hAnsi="Sylfaen"/>
                <w:iCs/>
              </w:rPr>
            </w:pPr>
            <w:r w:rsidRPr="00172968">
              <w:rPr>
                <w:rFonts w:ascii="Sylfaen" w:hAnsi="Sylfaen"/>
                <w:iCs/>
              </w:rPr>
              <w:t>Y</w:t>
            </w:r>
          </w:p>
        </w:tc>
      </w:tr>
      <w:tr w:rsidR="00172968" w:rsidRPr="00172968" w14:paraId="30392504" w14:textId="77777777" w:rsidTr="002B6D4A">
        <w:trPr>
          <w:trHeight w:val="260"/>
          <w:jc w:val="center"/>
        </w:trPr>
        <w:tc>
          <w:tcPr>
            <w:tcW w:w="715" w:type="dxa"/>
          </w:tcPr>
          <w:p w14:paraId="73532A1D" w14:textId="613280EF" w:rsidR="00FE58C5" w:rsidRPr="00172968" w:rsidRDefault="002B6D4A" w:rsidP="003B4077">
            <w:pPr>
              <w:spacing w:line="360" w:lineRule="auto"/>
              <w:jc w:val="center"/>
              <w:rPr>
                <w:rFonts w:ascii="Sylfaen" w:hAnsi="Sylfaen"/>
                <w:iCs/>
                <w:lang w:val="ka-GE"/>
              </w:rPr>
            </w:pPr>
            <w:r w:rsidRPr="00172968">
              <w:rPr>
                <w:rFonts w:ascii="Sylfaen" w:hAnsi="Sylfaen"/>
                <w:iCs/>
                <w:lang w:val="ka-GE"/>
              </w:rPr>
              <w:t>1</w:t>
            </w:r>
          </w:p>
        </w:tc>
        <w:tc>
          <w:tcPr>
            <w:tcW w:w="2430" w:type="dxa"/>
          </w:tcPr>
          <w:p w14:paraId="58839A23" w14:textId="12FCC330" w:rsidR="00FE58C5" w:rsidRPr="00172968" w:rsidRDefault="00172968" w:rsidP="00C01758">
            <w:pPr>
              <w:spacing w:line="360" w:lineRule="auto"/>
              <w:jc w:val="center"/>
              <w:rPr>
                <w:rFonts w:ascii="Sylfaen" w:hAnsi="Sylfaen"/>
                <w:iCs/>
              </w:rPr>
            </w:pPr>
            <w:r w:rsidRPr="00172968">
              <w:rPr>
                <w:rFonts w:ascii="Sylfaen" w:hAnsi="Sylfaen"/>
                <w:iCs/>
              </w:rPr>
              <w:t>461117.79</w:t>
            </w:r>
          </w:p>
        </w:tc>
        <w:tc>
          <w:tcPr>
            <w:tcW w:w="2340" w:type="dxa"/>
          </w:tcPr>
          <w:p w14:paraId="4BBD1771" w14:textId="6CA30B23" w:rsidR="00FE58C5" w:rsidRPr="00172968" w:rsidRDefault="00172968" w:rsidP="00C01758">
            <w:pPr>
              <w:spacing w:line="360" w:lineRule="auto"/>
              <w:jc w:val="center"/>
              <w:rPr>
                <w:rFonts w:ascii="Sylfaen" w:hAnsi="Sylfaen"/>
                <w:iCs/>
              </w:rPr>
            </w:pPr>
            <w:r w:rsidRPr="00172968">
              <w:rPr>
                <w:rFonts w:ascii="Sylfaen" w:hAnsi="Sylfaen"/>
                <w:iCs/>
              </w:rPr>
              <w:t>461223.03</w:t>
            </w:r>
          </w:p>
        </w:tc>
      </w:tr>
      <w:tr w:rsidR="00172968" w:rsidRPr="00172968" w14:paraId="2E57F660" w14:textId="77777777" w:rsidTr="00FE58C5">
        <w:trPr>
          <w:jc w:val="center"/>
        </w:trPr>
        <w:tc>
          <w:tcPr>
            <w:tcW w:w="715" w:type="dxa"/>
          </w:tcPr>
          <w:p w14:paraId="1B4DD190" w14:textId="698943E9" w:rsidR="002B6D4A" w:rsidRPr="00172968" w:rsidRDefault="002B6D4A" w:rsidP="003B4077">
            <w:pPr>
              <w:spacing w:line="360" w:lineRule="auto"/>
              <w:jc w:val="center"/>
              <w:rPr>
                <w:rFonts w:ascii="Sylfaen" w:hAnsi="Sylfaen"/>
                <w:iCs/>
                <w:lang w:val="ka-GE"/>
              </w:rPr>
            </w:pPr>
            <w:r w:rsidRPr="00172968">
              <w:rPr>
                <w:rFonts w:ascii="Sylfaen" w:hAnsi="Sylfaen"/>
                <w:iCs/>
                <w:lang w:val="ka-GE"/>
              </w:rPr>
              <w:t>2</w:t>
            </w:r>
          </w:p>
        </w:tc>
        <w:tc>
          <w:tcPr>
            <w:tcW w:w="2430" w:type="dxa"/>
          </w:tcPr>
          <w:p w14:paraId="136D4341" w14:textId="55D999C1" w:rsidR="002B6D4A" w:rsidRPr="00172968" w:rsidRDefault="00172968" w:rsidP="00C01758">
            <w:pPr>
              <w:spacing w:line="360" w:lineRule="auto"/>
              <w:jc w:val="center"/>
              <w:rPr>
                <w:rFonts w:ascii="Sylfaen" w:hAnsi="Sylfaen"/>
                <w:iCs/>
              </w:rPr>
            </w:pPr>
            <w:r w:rsidRPr="00172968">
              <w:rPr>
                <w:rFonts w:ascii="Sylfaen" w:hAnsi="Sylfaen"/>
                <w:iCs/>
              </w:rPr>
              <w:t>461197.46</w:t>
            </w:r>
          </w:p>
        </w:tc>
        <w:tc>
          <w:tcPr>
            <w:tcW w:w="2340" w:type="dxa"/>
          </w:tcPr>
          <w:p w14:paraId="61B9C218" w14:textId="4D762853" w:rsidR="002B6D4A" w:rsidRPr="00172968" w:rsidRDefault="00172968" w:rsidP="00C01758">
            <w:pPr>
              <w:spacing w:line="360" w:lineRule="auto"/>
              <w:jc w:val="center"/>
              <w:rPr>
                <w:rFonts w:ascii="Sylfaen" w:hAnsi="Sylfaen"/>
                <w:iCs/>
              </w:rPr>
            </w:pPr>
            <w:r w:rsidRPr="00172968">
              <w:rPr>
                <w:rFonts w:ascii="Sylfaen" w:hAnsi="Sylfaen"/>
                <w:iCs/>
              </w:rPr>
              <w:t>461286.39</w:t>
            </w:r>
          </w:p>
        </w:tc>
      </w:tr>
    </w:tbl>
    <w:p w14:paraId="35126D63" w14:textId="77777777" w:rsidR="000D19A1" w:rsidRDefault="000D19A1" w:rsidP="00685AAB">
      <w:pPr>
        <w:spacing w:line="360" w:lineRule="auto"/>
        <w:jc w:val="both"/>
        <w:rPr>
          <w:rFonts w:ascii="Sylfaen" w:hAnsi="Sylfaen"/>
          <w:iCs/>
          <w:lang w:val="ka-GE"/>
        </w:rPr>
      </w:pPr>
    </w:p>
    <w:p w14:paraId="7A6EC3CA" w14:textId="7C611FEB" w:rsidR="00685AAB" w:rsidRDefault="00685AAB" w:rsidP="00685AAB">
      <w:pPr>
        <w:spacing w:line="360" w:lineRule="auto"/>
        <w:jc w:val="both"/>
        <w:rPr>
          <w:rFonts w:ascii="Sylfaen" w:hAnsi="Sylfaen"/>
          <w:iCs/>
          <w:lang w:val="ka-GE"/>
        </w:rPr>
      </w:pPr>
      <w:r>
        <w:rPr>
          <w:rFonts w:ascii="Sylfaen" w:hAnsi="Sylfaen"/>
          <w:iCs/>
          <w:lang w:val="ka-GE"/>
        </w:rPr>
        <w:t xml:space="preserve">სამსხვრევ-დამხარისხებელი დანადგარი განთავსდება ზემოაღნიშნული საკადასტრო კოდის ფარგლებში და ინფრასტრუქტურის ჩათვლით დაიკავებს დაახლოებით 1000კვ.მ ფართობს. უშუალოდ დანადგარის განთავსების ტერიტორიის </w:t>
      </w:r>
      <w:r>
        <w:rPr>
          <w:rFonts w:ascii="Sylfaen" w:hAnsi="Sylfaen"/>
          <w:iCs/>
        </w:rPr>
        <w:t xml:space="preserve">GPS </w:t>
      </w:r>
      <w:r>
        <w:rPr>
          <w:rFonts w:ascii="Sylfaen" w:hAnsi="Sylfaen"/>
          <w:iCs/>
          <w:lang w:val="ka-GE"/>
        </w:rPr>
        <w:t>კოორდინატებია:</w:t>
      </w:r>
    </w:p>
    <w:tbl>
      <w:tblPr>
        <w:tblStyle w:val="TableGrid"/>
        <w:tblW w:w="0" w:type="auto"/>
        <w:jc w:val="center"/>
        <w:tblLook w:val="04A0" w:firstRow="1" w:lastRow="0" w:firstColumn="1" w:lastColumn="0" w:noHBand="0" w:noVBand="1"/>
      </w:tblPr>
      <w:tblGrid>
        <w:gridCol w:w="715"/>
        <w:gridCol w:w="2430"/>
        <w:gridCol w:w="2340"/>
      </w:tblGrid>
      <w:tr w:rsidR="007E6650" w:rsidRPr="007E6650" w14:paraId="55C26D1B" w14:textId="77777777" w:rsidTr="00C0673E">
        <w:trPr>
          <w:jc w:val="center"/>
        </w:trPr>
        <w:tc>
          <w:tcPr>
            <w:tcW w:w="715" w:type="dxa"/>
          </w:tcPr>
          <w:p w14:paraId="2CE214AB" w14:textId="77777777" w:rsidR="007E6650" w:rsidRPr="007E6650" w:rsidRDefault="007E6650" w:rsidP="00C0673E">
            <w:pPr>
              <w:spacing w:line="360" w:lineRule="auto"/>
              <w:jc w:val="center"/>
              <w:rPr>
                <w:rFonts w:ascii="Sylfaen" w:hAnsi="Sylfaen"/>
                <w:iCs/>
              </w:rPr>
            </w:pPr>
            <w:r w:rsidRPr="007E6650">
              <w:rPr>
                <w:rFonts w:ascii="Sylfaen" w:hAnsi="Sylfaen"/>
                <w:iCs/>
              </w:rPr>
              <w:t>N</w:t>
            </w:r>
          </w:p>
        </w:tc>
        <w:tc>
          <w:tcPr>
            <w:tcW w:w="2430" w:type="dxa"/>
          </w:tcPr>
          <w:p w14:paraId="783FBB42" w14:textId="77777777" w:rsidR="007E6650" w:rsidRPr="007E6650" w:rsidRDefault="007E6650" w:rsidP="00C0673E">
            <w:pPr>
              <w:spacing w:line="360" w:lineRule="auto"/>
              <w:jc w:val="center"/>
              <w:rPr>
                <w:rFonts w:ascii="Sylfaen" w:hAnsi="Sylfaen"/>
                <w:iCs/>
              </w:rPr>
            </w:pPr>
            <w:r w:rsidRPr="007E6650">
              <w:rPr>
                <w:rFonts w:ascii="Sylfaen" w:hAnsi="Sylfaen"/>
                <w:iCs/>
              </w:rPr>
              <w:t>X</w:t>
            </w:r>
          </w:p>
        </w:tc>
        <w:tc>
          <w:tcPr>
            <w:tcW w:w="2340" w:type="dxa"/>
          </w:tcPr>
          <w:p w14:paraId="3FFFDCB2" w14:textId="77777777" w:rsidR="007E6650" w:rsidRPr="007E6650" w:rsidRDefault="007E6650" w:rsidP="00C0673E">
            <w:pPr>
              <w:spacing w:line="360" w:lineRule="auto"/>
              <w:jc w:val="center"/>
              <w:rPr>
                <w:rFonts w:ascii="Sylfaen" w:hAnsi="Sylfaen"/>
                <w:iCs/>
              </w:rPr>
            </w:pPr>
            <w:r w:rsidRPr="007E6650">
              <w:rPr>
                <w:rFonts w:ascii="Sylfaen" w:hAnsi="Sylfaen"/>
                <w:iCs/>
              </w:rPr>
              <w:t>Y</w:t>
            </w:r>
          </w:p>
        </w:tc>
      </w:tr>
      <w:tr w:rsidR="007E6650" w:rsidRPr="007E6650" w14:paraId="2B891E73" w14:textId="77777777" w:rsidTr="00C0673E">
        <w:trPr>
          <w:trHeight w:val="260"/>
          <w:jc w:val="center"/>
        </w:trPr>
        <w:tc>
          <w:tcPr>
            <w:tcW w:w="715" w:type="dxa"/>
          </w:tcPr>
          <w:p w14:paraId="1EE099D9"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1</w:t>
            </w:r>
          </w:p>
        </w:tc>
        <w:tc>
          <w:tcPr>
            <w:tcW w:w="2430" w:type="dxa"/>
          </w:tcPr>
          <w:p w14:paraId="297AE908"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461169.5</w:t>
            </w:r>
          </w:p>
        </w:tc>
        <w:tc>
          <w:tcPr>
            <w:tcW w:w="2340" w:type="dxa"/>
          </w:tcPr>
          <w:p w14:paraId="6B4AB185"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4646075.2</w:t>
            </w:r>
          </w:p>
        </w:tc>
      </w:tr>
      <w:tr w:rsidR="007E6650" w:rsidRPr="007E6650" w14:paraId="04F64E51" w14:textId="77777777" w:rsidTr="00C0673E">
        <w:trPr>
          <w:jc w:val="center"/>
        </w:trPr>
        <w:tc>
          <w:tcPr>
            <w:tcW w:w="715" w:type="dxa"/>
          </w:tcPr>
          <w:p w14:paraId="4661E13E"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2</w:t>
            </w:r>
          </w:p>
        </w:tc>
        <w:tc>
          <w:tcPr>
            <w:tcW w:w="2430" w:type="dxa"/>
          </w:tcPr>
          <w:p w14:paraId="340ADB98"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461246.1</w:t>
            </w:r>
          </w:p>
        </w:tc>
        <w:tc>
          <w:tcPr>
            <w:tcW w:w="2340" w:type="dxa"/>
          </w:tcPr>
          <w:p w14:paraId="1F97286B"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4646125.7</w:t>
            </w:r>
          </w:p>
        </w:tc>
      </w:tr>
      <w:tr w:rsidR="007E6650" w:rsidRPr="007E6650" w14:paraId="44178E2D" w14:textId="77777777" w:rsidTr="00C0673E">
        <w:trPr>
          <w:jc w:val="center"/>
        </w:trPr>
        <w:tc>
          <w:tcPr>
            <w:tcW w:w="715" w:type="dxa"/>
          </w:tcPr>
          <w:p w14:paraId="78272ACD" w14:textId="6DE047AB"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3</w:t>
            </w:r>
          </w:p>
        </w:tc>
        <w:tc>
          <w:tcPr>
            <w:tcW w:w="2430" w:type="dxa"/>
          </w:tcPr>
          <w:p w14:paraId="11A1EF37"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461251.9</w:t>
            </w:r>
          </w:p>
        </w:tc>
        <w:tc>
          <w:tcPr>
            <w:tcW w:w="2340" w:type="dxa"/>
          </w:tcPr>
          <w:p w14:paraId="0C62C476"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4646116.9</w:t>
            </w:r>
          </w:p>
        </w:tc>
      </w:tr>
      <w:tr w:rsidR="007E6650" w:rsidRPr="007E6650" w14:paraId="1997C153" w14:textId="77777777" w:rsidTr="00C0673E">
        <w:trPr>
          <w:jc w:val="center"/>
        </w:trPr>
        <w:tc>
          <w:tcPr>
            <w:tcW w:w="715" w:type="dxa"/>
          </w:tcPr>
          <w:p w14:paraId="56B62DBC" w14:textId="502A6601"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w:t>
            </w:r>
          </w:p>
        </w:tc>
        <w:tc>
          <w:tcPr>
            <w:tcW w:w="2430" w:type="dxa"/>
          </w:tcPr>
          <w:p w14:paraId="260579E3"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461175.5</w:t>
            </w:r>
          </w:p>
        </w:tc>
        <w:tc>
          <w:tcPr>
            <w:tcW w:w="2340" w:type="dxa"/>
          </w:tcPr>
          <w:p w14:paraId="3B21C538" w14:textId="77777777" w:rsidR="007E6650" w:rsidRPr="007E6650" w:rsidRDefault="007E6650" w:rsidP="00C0673E">
            <w:pPr>
              <w:spacing w:line="360" w:lineRule="auto"/>
              <w:jc w:val="center"/>
              <w:rPr>
                <w:rFonts w:ascii="Sylfaen" w:hAnsi="Sylfaen"/>
                <w:iCs/>
                <w:lang w:val="ka-GE"/>
              </w:rPr>
            </w:pPr>
            <w:r w:rsidRPr="007E6650">
              <w:rPr>
                <w:rFonts w:ascii="Sylfaen" w:hAnsi="Sylfaen"/>
                <w:iCs/>
                <w:lang w:val="ka-GE"/>
              </w:rPr>
              <w:t>4646066.3</w:t>
            </w:r>
          </w:p>
        </w:tc>
      </w:tr>
    </w:tbl>
    <w:p w14:paraId="69A1FB51" w14:textId="77777777" w:rsidR="00685AAB" w:rsidRDefault="00685AAB" w:rsidP="00685AAB">
      <w:pPr>
        <w:spacing w:line="360" w:lineRule="auto"/>
        <w:jc w:val="both"/>
        <w:rPr>
          <w:rFonts w:ascii="Sylfaen" w:hAnsi="Sylfaen"/>
          <w:iCs/>
          <w:lang w:val="ka-GE"/>
        </w:rPr>
      </w:pPr>
    </w:p>
    <w:p w14:paraId="670C5235" w14:textId="77777777" w:rsidR="00172968" w:rsidRDefault="00172968" w:rsidP="00685AAB">
      <w:pPr>
        <w:spacing w:line="360" w:lineRule="auto"/>
        <w:jc w:val="both"/>
        <w:rPr>
          <w:rFonts w:ascii="Sylfaen" w:hAnsi="Sylfaen"/>
          <w:iCs/>
          <w:lang w:val="ka-GE"/>
        </w:rPr>
        <w:sectPr w:rsidR="00172968" w:rsidSect="00264210">
          <w:pgSz w:w="12240" w:h="15840"/>
          <w:pgMar w:top="810" w:right="990" w:bottom="900" w:left="1170" w:header="720" w:footer="720" w:gutter="0"/>
          <w:pgNumType w:start="0"/>
          <w:cols w:space="720"/>
          <w:titlePg/>
          <w:docGrid w:linePitch="360"/>
        </w:sectPr>
      </w:pPr>
    </w:p>
    <w:p w14:paraId="6731CFB0" w14:textId="446B64F1" w:rsidR="00685AAB" w:rsidRDefault="007E6650" w:rsidP="00685AAB">
      <w:pPr>
        <w:spacing w:line="360" w:lineRule="auto"/>
        <w:jc w:val="both"/>
        <w:rPr>
          <w:rFonts w:ascii="Sylfaen" w:hAnsi="Sylfaen"/>
          <w:iCs/>
          <w:lang w:val="ka-GE"/>
        </w:rPr>
      </w:pPr>
      <w:r w:rsidRPr="007E6650">
        <w:rPr>
          <w:rFonts w:ascii="Sylfaen" w:hAnsi="Sylfaen"/>
          <w:iCs/>
          <w:noProof/>
        </w:rPr>
        <w:lastRenderedPageBreak/>
        <w:drawing>
          <wp:inline distT="0" distB="0" distL="0" distR="0" wp14:anchorId="09D0C616" wp14:editId="3ED7F2E4">
            <wp:extent cx="8915400" cy="5905500"/>
            <wp:effectExtent l="0" t="0" r="0" b="0"/>
            <wp:docPr id="12" name="Picture 12" descr="C:\Users\User\AppData\Local\Temp\Rar$DIa0.464\situaciur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464\situaciuri_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15418" cy="5905512"/>
                    </a:xfrm>
                    <a:prstGeom prst="rect">
                      <a:avLst/>
                    </a:prstGeom>
                    <a:noFill/>
                    <a:ln>
                      <a:noFill/>
                    </a:ln>
                  </pic:spPr>
                </pic:pic>
              </a:graphicData>
            </a:graphic>
          </wp:inline>
        </w:drawing>
      </w:r>
    </w:p>
    <w:p w14:paraId="281C6468" w14:textId="2804E305" w:rsidR="000D19A1" w:rsidRPr="00172968" w:rsidRDefault="00C118D3" w:rsidP="00C118D3">
      <w:pPr>
        <w:spacing w:line="360" w:lineRule="auto"/>
        <w:jc w:val="center"/>
        <w:rPr>
          <w:rFonts w:ascii="Sylfaen" w:hAnsi="Sylfaen"/>
          <w:iCs/>
          <w:color w:val="002060"/>
          <w:lang w:val="ka-GE"/>
        </w:rPr>
      </w:pPr>
      <w:r w:rsidRPr="00172968">
        <w:rPr>
          <w:rFonts w:ascii="Sylfaen" w:hAnsi="Sylfaen"/>
          <w:iCs/>
          <w:color w:val="002060"/>
          <w:lang w:val="ka-GE"/>
        </w:rPr>
        <w:t xml:space="preserve">სურ. 1  - საპროექტო ტერიტორიის </w:t>
      </w:r>
      <w:r w:rsidR="000D19A1" w:rsidRPr="00172968">
        <w:rPr>
          <w:rFonts w:ascii="Sylfaen" w:hAnsi="Sylfaen"/>
          <w:iCs/>
          <w:color w:val="002060"/>
          <w:lang w:val="ka-GE"/>
        </w:rPr>
        <w:t>სიტუაციური რუკა საწარმოს მითითებით</w:t>
      </w:r>
    </w:p>
    <w:p w14:paraId="38C83671" w14:textId="77777777" w:rsidR="00172968" w:rsidRDefault="00172968" w:rsidP="00E3301D">
      <w:pPr>
        <w:spacing w:line="360" w:lineRule="auto"/>
        <w:jc w:val="both"/>
        <w:rPr>
          <w:rFonts w:ascii="Sylfaen" w:hAnsi="Sylfaen"/>
          <w:iCs/>
          <w:highlight w:val="yellow"/>
          <w:lang w:val="ka-GE"/>
        </w:rPr>
        <w:sectPr w:rsidR="00172968" w:rsidSect="00172968">
          <w:pgSz w:w="15840" w:h="12240" w:orient="landscape"/>
          <w:pgMar w:top="994" w:right="907" w:bottom="1166" w:left="806" w:header="720" w:footer="720" w:gutter="0"/>
          <w:pgNumType w:start="0"/>
          <w:cols w:space="720"/>
          <w:titlePg/>
          <w:docGrid w:linePitch="360"/>
        </w:sectPr>
      </w:pPr>
    </w:p>
    <w:p w14:paraId="5D877FA0" w14:textId="354A05AB" w:rsidR="007E0F7C" w:rsidRDefault="007E0F7C" w:rsidP="007E0F7C">
      <w:pPr>
        <w:spacing w:line="360" w:lineRule="auto"/>
        <w:contextualSpacing/>
        <w:jc w:val="both"/>
        <w:rPr>
          <w:rFonts w:ascii="Sylfaen" w:hAnsi="Sylfaen"/>
          <w:lang w:val="ka-GE"/>
        </w:rPr>
      </w:pPr>
      <w:r>
        <w:rPr>
          <w:rFonts w:ascii="Sylfaen" w:hAnsi="Sylfaen"/>
          <w:lang w:val="ka-GE"/>
        </w:rPr>
        <w:lastRenderedPageBreak/>
        <w:t>საწარმოს</w:t>
      </w:r>
      <w:r w:rsidR="00264210">
        <w:rPr>
          <w:rFonts w:ascii="Sylfaen" w:hAnsi="Sylfaen"/>
          <w:lang w:val="ka-GE"/>
        </w:rPr>
        <w:t xml:space="preserve"> საპროექტო</w:t>
      </w:r>
      <w:r>
        <w:rPr>
          <w:rFonts w:ascii="Sylfaen" w:hAnsi="Sylfaen"/>
          <w:lang w:val="ka-GE"/>
        </w:rPr>
        <w:t xml:space="preserve"> ტერიტორიიდან უახლოესი საცხოვრებელი პუნქტი, დაშორებულია </w:t>
      </w:r>
      <w:r w:rsidRPr="00172968">
        <w:rPr>
          <w:rFonts w:ascii="Sylfaen" w:hAnsi="Sylfaen"/>
          <w:lang w:val="ka-GE"/>
        </w:rPr>
        <w:t>დაახლოებით</w:t>
      </w:r>
      <w:r w:rsidR="00817697" w:rsidRPr="00172968">
        <w:rPr>
          <w:rFonts w:ascii="Sylfaen" w:hAnsi="Sylfaen"/>
          <w:lang w:val="ka-GE"/>
        </w:rPr>
        <w:t xml:space="preserve"> </w:t>
      </w:r>
      <w:r w:rsidR="00172968" w:rsidRPr="00172968">
        <w:rPr>
          <w:rFonts w:ascii="Sylfaen" w:hAnsi="Sylfaen"/>
        </w:rPr>
        <w:t xml:space="preserve">550 </w:t>
      </w:r>
      <w:r w:rsidRPr="00172968">
        <w:rPr>
          <w:rFonts w:ascii="Sylfaen" w:hAnsi="Sylfaen"/>
          <w:lang w:val="ka-GE"/>
        </w:rPr>
        <w:t>მ მანძილით.</w:t>
      </w:r>
    </w:p>
    <w:p w14:paraId="3238111D" w14:textId="77777777" w:rsidR="007E0F7C" w:rsidRDefault="007E0F7C" w:rsidP="007E0F7C">
      <w:pPr>
        <w:spacing w:line="360" w:lineRule="auto"/>
        <w:contextualSpacing/>
        <w:jc w:val="both"/>
        <w:rPr>
          <w:rFonts w:ascii="Sylfaen" w:hAnsi="Sylfaen"/>
          <w:lang w:val="ka-GE"/>
        </w:rPr>
      </w:pPr>
      <w:r>
        <w:rPr>
          <w:rFonts w:ascii="Sylfaen" w:hAnsi="Sylfaen"/>
          <w:lang w:val="ka-GE"/>
        </w:rPr>
        <w:t>საპროექტო ტერიტორია თავისუფალია მცენარეული საფარისაგან და შესაბამისად პროექტის განხორციელება არ ითვალისწინებს  მცენარეულ საფარზე ზემოქმედებას.</w:t>
      </w:r>
    </w:p>
    <w:p w14:paraId="2BF56645" w14:textId="013527A7" w:rsidR="007E0F7C" w:rsidRDefault="007E0F7C" w:rsidP="007E0F7C">
      <w:pPr>
        <w:spacing w:line="360" w:lineRule="auto"/>
        <w:contextualSpacing/>
        <w:jc w:val="both"/>
        <w:rPr>
          <w:rFonts w:ascii="Sylfaen" w:hAnsi="Sylfaen"/>
          <w:lang w:val="ka-GE"/>
        </w:rPr>
      </w:pPr>
      <w:r>
        <w:rPr>
          <w:rFonts w:ascii="Sylfaen" w:hAnsi="Sylfaen"/>
          <w:lang w:val="ka-GE"/>
        </w:rPr>
        <w:t>ნიადაგის ზედაპირი წარმოდგენილია ქვიშა-ხრეშოვანი მასალით, შესაბამისად ნიადაგის ნაყოფიერი ფენა არ გვხვდება, შესაბამისად მისი მოხსნა საჭირო არ არის.</w:t>
      </w:r>
    </w:p>
    <w:p w14:paraId="00612BA7" w14:textId="77777777" w:rsidR="007E0F7C" w:rsidRDefault="007E0F7C" w:rsidP="007E0F7C">
      <w:pPr>
        <w:spacing w:line="360" w:lineRule="auto"/>
        <w:contextualSpacing/>
        <w:jc w:val="both"/>
        <w:rPr>
          <w:rFonts w:ascii="Sylfaen" w:hAnsi="Sylfaen"/>
          <w:lang w:val="ka-GE"/>
        </w:rPr>
      </w:pPr>
      <w:r>
        <w:rPr>
          <w:rFonts w:ascii="Sylfaen" w:hAnsi="Sylfaen"/>
          <w:lang w:val="ka-GE"/>
        </w:rPr>
        <w:t>ვიზუალური შეფასებით, ტერიტორიაზე არ ფიქსირდება კულტურული მემკვიდრეობის ძეგლი. პროექტის განხორციელება არ საჭიროებს დამატებითი მისასვლელი გზების მშენებლობას და გამოყენებული იქნება არსებული გრუნტის  გზები.</w:t>
      </w:r>
    </w:p>
    <w:p w14:paraId="11561182" w14:textId="77777777" w:rsidR="00473327" w:rsidRDefault="00473327" w:rsidP="00473327">
      <w:pPr>
        <w:spacing w:line="360" w:lineRule="auto"/>
        <w:ind w:firstLine="720"/>
        <w:contextualSpacing/>
        <w:jc w:val="both"/>
        <w:rPr>
          <w:rFonts w:ascii="Sylfaen" w:hAnsi="Sylfaen"/>
          <w:lang w:val="ka-GE"/>
        </w:rPr>
      </w:pPr>
      <w:r>
        <w:rPr>
          <w:rFonts w:ascii="Sylfaen" w:hAnsi="Sylfaen"/>
          <w:lang w:val="ka-GE"/>
        </w:rPr>
        <w:t>ვიზუალური შეფასებით, ტერიტორიაზე არ ფიქსირდება კულტურული მემკვიდრეობის ძეგლი. პროექტის განხორციელება არ საჭიროებს დამატებითი მისასვლელი გზების მშენებლობას და გამოყენებული იქნება არსებული გზები.</w:t>
      </w:r>
    </w:p>
    <w:p w14:paraId="2DEA6BF7" w14:textId="77777777" w:rsidR="00473327" w:rsidRDefault="00473327" w:rsidP="00473327">
      <w:pPr>
        <w:spacing w:line="360" w:lineRule="auto"/>
        <w:contextualSpacing/>
        <w:jc w:val="both"/>
        <w:rPr>
          <w:rFonts w:ascii="Sylfaen" w:hAnsi="Sylfaen" w:cs="Sylfaen"/>
          <w:i/>
          <w:iCs/>
        </w:rPr>
      </w:pPr>
    </w:p>
    <w:p w14:paraId="2471A21E" w14:textId="77777777" w:rsidR="00E3301D" w:rsidRPr="00264210" w:rsidRDefault="00473327" w:rsidP="00264210">
      <w:pPr>
        <w:pStyle w:val="ListParagraph"/>
        <w:numPr>
          <w:ilvl w:val="1"/>
          <w:numId w:val="1"/>
        </w:numPr>
        <w:ind w:left="360"/>
        <w:rPr>
          <w:rStyle w:val="IntenseEmphasis"/>
          <w:rFonts w:ascii="Sylfaen" w:hAnsi="Sylfaen" w:cs="Sylfaen"/>
          <w:lang w:val="ka-GE"/>
        </w:rPr>
      </w:pPr>
      <w:proofErr w:type="spellStart"/>
      <w:r w:rsidRPr="00264210">
        <w:rPr>
          <w:rFonts w:ascii="Sylfaen" w:hAnsi="Sylfaen" w:cs="Sylfaen"/>
          <w:iCs/>
          <w:color w:val="2E74B5" w:themeColor="accent1" w:themeShade="BF"/>
        </w:rPr>
        <w:t>საწარმოს</w:t>
      </w:r>
      <w:proofErr w:type="spellEnd"/>
      <w:r w:rsidRPr="00264210">
        <w:rPr>
          <w:rFonts w:ascii="Sylfaen" w:hAnsi="Sylfaen" w:cs="Sylfaen"/>
          <w:iCs/>
          <w:color w:val="2E74B5" w:themeColor="accent1" w:themeShade="BF"/>
        </w:rPr>
        <w:t xml:space="preserve"> </w:t>
      </w:r>
      <w:proofErr w:type="spellStart"/>
      <w:proofErr w:type="gramStart"/>
      <w:r w:rsidRPr="00264210">
        <w:rPr>
          <w:rFonts w:ascii="Sylfaen" w:hAnsi="Sylfaen" w:cs="Sylfaen"/>
          <w:iCs/>
          <w:color w:val="2E74B5" w:themeColor="accent1" w:themeShade="BF"/>
        </w:rPr>
        <w:t>მიერ</w:t>
      </w:r>
      <w:proofErr w:type="spellEnd"/>
      <w:r w:rsidRPr="00264210">
        <w:rPr>
          <w:rFonts w:ascii="Sylfaen" w:hAnsi="Sylfaen" w:cs="Sylfaen"/>
          <w:iCs/>
          <w:color w:val="2E74B5" w:themeColor="accent1" w:themeShade="BF"/>
        </w:rPr>
        <w:t xml:space="preserve">  </w:t>
      </w:r>
      <w:proofErr w:type="spellStart"/>
      <w:r w:rsidRPr="00264210">
        <w:rPr>
          <w:rFonts w:ascii="Sylfaen" w:hAnsi="Sylfaen" w:cs="Sylfaen"/>
          <w:iCs/>
          <w:color w:val="2E74B5" w:themeColor="accent1" w:themeShade="BF"/>
        </w:rPr>
        <w:t>გამოყენებული</w:t>
      </w:r>
      <w:proofErr w:type="spellEnd"/>
      <w:proofErr w:type="gramEnd"/>
      <w:r w:rsidRPr="00264210">
        <w:rPr>
          <w:rFonts w:ascii="Sylfaen" w:hAnsi="Sylfaen" w:cs="Sylfaen"/>
          <w:iCs/>
          <w:color w:val="2E74B5" w:themeColor="accent1" w:themeShade="BF"/>
        </w:rPr>
        <w:t xml:space="preserve"> </w:t>
      </w:r>
      <w:proofErr w:type="spellStart"/>
      <w:r w:rsidRPr="00264210">
        <w:rPr>
          <w:rFonts w:ascii="Sylfaen" w:hAnsi="Sylfaen" w:cs="Sylfaen"/>
          <w:iCs/>
          <w:color w:val="2E74B5" w:themeColor="accent1" w:themeShade="BF"/>
        </w:rPr>
        <w:t>მასალები</w:t>
      </w:r>
      <w:proofErr w:type="spellEnd"/>
      <w:r w:rsidRPr="00264210">
        <w:rPr>
          <w:rFonts w:ascii="Sylfaen" w:hAnsi="Sylfaen" w:cs="Sylfaen"/>
          <w:iCs/>
          <w:color w:val="2E74B5" w:themeColor="accent1" w:themeShade="BF"/>
        </w:rPr>
        <w:t xml:space="preserve"> </w:t>
      </w:r>
      <w:proofErr w:type="spellStart"/>
      <w:r w:rsidRPr="00264210">
        <w:rPr>
          <w:rFonts w:ascii="Sylfaen" w:hAnsi="Sylfaen" w:cs="Sylfaen"/>
          <w:iCs/>
          <w:color w:val="2E74B5" w:themeColor="accent1" w:themeShade="BF"/>
        </w:rPr>
        <w:t>და</w:t>
      </w:r>
      <w:proofErr w:type="spellEnd"/>
      <w:r w:rsidRPr="00264210">
        <w:rPr>
          <w:rFonts w:ascii="Sylfaen" w:hAnsi="Sylfaen" w:cs="Sylfaen"/>
          <w:iCs/>
          <w:color w:val="2E74B5" w:themeColor="accent1" w:themeShade="BF"/>
        </w:rPr>
        <w:t xml:space="preserve"> </w:t>
      </w:r>
      <w:proofErr w:type="spellStart"/>
      <w:r w:rsidRPr="00264210">
        <w:rPr>
          <w:rFonts w:ascii="Sylfaen" w:hAnsi="Sylfaen" w:cs="Sylfaen"/>
          <w:iCs/>
          <w:color w:val="2E74B5" w:themeColor="accent1" w:themeShade="BF"/>
        </w:rPr>
        <w:t>წარმოებული</w:t>
      </w:r>
      <w:proofErr w:type="spellEnd"/>
      <w:r w:rsidRPr="00264210">
        <w:rPr>
          <w:rFonts w:ascii="Sylfaen" w:hAnsi="Sylfaen" w:cs="Sylfaen"/>
          <w:iCs/>
          <w:color w:val="2E74B5" w:themeColor="accent1" w:themeShade="BF"/>
        </w:rPr>
        <w:t xml:space="preserve"> </w:t>
      </w:r>
      <w:proofErr w:type="spellStart"/>
      <w:r w:rsidRPr="00264210">
        <w:rPr>
          <w:rFonts w:ascii="Sylfaen" w:hAnsi="Sylfaen" w:cs="Sylfaen"/>
          <w:iCs/>
          <w:color w:val="2E74B5" w:themeColor="accent1" w:themeShade="BF"/>
        </w:rPr>
        <w:t>პროდუქცია</w:t>
      </w:r>
      <w:proofErr w:type="spellEnd"/>
    </w:p>
    <w:p w14:paraId="1DF7BE7A" w14:textId="004BB3B7" w:rsidR="00817697" w:rsidRDefault="007E0F7C" w:rsidP="007E0F7C">
      <w:pPr>
        <w:spacing w:line="360" w:lineRule="auto"/>
        <w:jc w:val="both"/>
        <w:rPr>
          <w:rStyle w:val="IntenseEmphasis"/>
          <w:rFonts w:ascii="Sylfaen" w:hAnsi="Sylfaen" w:cs="Sylfaen"/>
          <w:i w:val="0"/>
          <w:color w:val="auto"/>
          <w:lang w:val="ka-GE"/>
        </w:rPr>
      </w:pPr>
      <w:r w:rsidRPr="007E0F7C">
        <w:rPr>
          <w:rStyle w:val="IntenseEmphasis"/>
          <w:rFonts w:ascii="Sylfaen" w:hAnsi="Sylfaen" w:cs="Sylfaen"/>
          <w:i w:val="0"/>
          <w:color w:val="auto"/>
          <w:lang w:val="ka-GE"/>
        </w:rPr>
        <w:t>საწარმო</w:t>
      </w:r>
      <w:r w:rsidRPr="007E0F7C">
        <w:rPr>
          <w:rStyle w:val="IntenseEmphasis"/>
          <w:rFonts w:ascii="Sylfaen" w:hAnsi="Sylfaen" w:cs="Sylfaen"/>
          <w:i w:val="0"/>
          <w:color w:val="auto"/>
        </w:rPr>
        <w:t>,</w:t>
      </w:r>
      <w:r w:rsidRPr="007E0F7C">
        <w:rPr>
          <w:rStyle w:val="IntenseEmphasis"/>
          <w:rFonts w:ascii="Sylfaen" w:hAnsi="Sylfaen" w:cs="Sylfaen"/>
          <w:i w:val="0"/>
          <w:color w:val="auto"/>
          <w:lang w:val="ka-GE"/>
        </w:rPr>
        <w:t xml:space="preserve"> მაქსიმალური დატვირთვის შემთხვევაში გადაამუშავებს</w:t>
      </w:r>
      <w:r w:rsidR="00817697">
        <w:rPr>
          <w:rStyle w:val="IntenseEmphasis"/>
          <w:rFonts w:ascii="Sylfaen" w:hAnsi="Sylfaen" w:cs="Sylfaen"/>
          <w:i w:val="0"/>
          <w:color w:val="auto"/>
          <w:lang w:val="ka-GE"/>
        </w:rPr>
        <w:t xml:space="preserve"> 170-180 ტონა</w:t>
      </w:r>
      <w:r w:rsidRPr="007E0F7C">
        <w:rPr>
          <w:rStyle w:val="IntenseEmphasis"/>
          <w:rFonts w:ascii="Sylfaen" w:hAnsi="Sylfaen" w:cs="Sylfaen"/>
          <w:i w:val="0"/>
          <w:color w:val="auto"/>
          <w:lang w:val="ka-GE"/>
        </w:rPr>
        <w:t xml:space="preserve"> ბალასტს საათში. იგი</w:t>
      </w:r>
      <w:r w:rsidR="00817697">
        <w:rPr>
          <w:rStyle w:val="IntenseEmphasis"/>
          <w:rFonts w:ascii="Sylfaen" w:hAnsi="Sylfaen" w:cs="Sylfaen"/>
          <w:i w:val="0"/>
          <w:color w:val="auto"/>
          <w:lang w:val="ka-GE"/>
        </w:rPr>
        <w:t xml:space="preserve"> </w:t>
      </w:r>
      <w:r w:rsidRPr="007E0F7C">
        <w:rPr>
          <w:rStyle w:val="IntenseEmphasis"/>
          <w:rFonts w:ascii="Sylfaen" w:hAnsi="Sylfaen" w:cs="Sylfaen"/>
          <w:i w:val="0"/>
          <w:color w:val="auto"/>
          <w:lang w:val="ka-GE"/>
        </w:rPr>
        <w:t xml:space="preserve">იმუშავებს წელიწადში </w:t>
      </w:r>
      <w:r w:rsidR="00817697">
        <w:rPr>
          <w:rStyle w:val="IntenseEmphasis"/>
          <w:rFonts w:ascii="Sylfaen" w:hAnsi="Sylfaen" w:cs="Sylfaen"/>
          <w:i w:val="0"/>
          <w:color w:val="auto"/>
          <w:lang w:val="ka-GE"/>
        </w:rPr>
        <w:t>დაახლოებით 300</w:t>
      </w:r>
      <w:r w:rsidRPr="007E0F7C">
        <w:rPr>
          <w:rStyle w:val="IntenseEmphasis"/>
          <w:rFonts w:ascii="Sylfaen" w:hAnsi="Sylfaen" w:cs="Sylfaen"/>
          <w:i w:val="0"/>
          <w:color w:val="auto"/>
          <w:lang w:val="ka-GE"/>
        </w:rPr>
        <w:t xml:space="preserve"> დღეს, დღეში 8 საათიანი რეჟიმით. აქედან გამომდინარე</w:t>
      </w:r>
      <w:r w:rsidR="00817697">
        <w:rPr>
          <w:rStyle w:val="IntenseEmphasis"/>
          <w:rFonts w:ascii="Sylfaen" w:hAnsi="Sylfaen" w:cs="Sylfaen"/>
          <w:i w:val="0"/>
          <w:color w:val="auto"/>
          <w:lang w:val="ka-GE"/>
        </w:rPr>
        <w:t>,</w:t>
      </w:r>
      <w:r w:rsidRPr="007E0F7C">
        <w:rPr>
          <w:rStyle w:val="IntenseEmphasis"/>
          <w:rFonts w:ascii="Sylfaen" w:hAnsi="Sylfaen" w:cs="Sylfaen"/>
          <w:i w:val="0"/>
          <w:color w:val="auto"/>
          <w:lang w:val="ka-GE"/>
        </w:rPr>
        <w:t xml:space="preserve"> საწარმო წლის განმავლობაში გა</w:t>
      </w:r>
      <w:r w:rsidR="00817697">
        <w:rPr>
          <w:rStyle w:val="IntenseEmphasis"/>
          <w:rFonts w:ascii="Sylfaen" w:hAnsi="Sylfaen" w:cs="Sylfaen"/>
          <w:i w:val="0"/>
          <w:color w:val="auto"/>
          <w:lang w:val="ka-GE"/>
        </w:rPr>
        <w:t>დაამუშავებს 432 000</w:t>
      </w:r>
      <w:r w:rsidR="00640C12">
        <w:rPr>
          <w:rStyle w:val="IntenseEmphasis"/>
          <w:rFonts w:ascii="Sylfaen" w:hAnsi="Sylfaen" w:cs="Sylfaen"/>
          <w:i w:val="0"/>
          <w:color w:val="auto"/>
          <w:lang w:val="ka-GE"/>
        </w:rPr>
        <w:t xml:space="preserve"> </w:t>
      </w:r>
      <w:r w:rsidR="00817697">
        <w:rPr>
          <w:rStyle w:val="IntenseEmphasis"/>
          <w:rFonts w:ascii="Sylfaen" w:hAnsi="Sylfaen" w:cs="Sylfaen"/>
          <w:i w:val="0"/>
          <w:color w:val="auto"/>
          <w:lang w:val="ka-GE"/>
        </w:rPr>
        <w:t>ტონა ნედლეულს, რის შედეგადაც მიიღებს 410 000 ტონა მზა პროდუქციას სხვადასხვა ფრაქციების სახით (ქვიშა - 0,5; ღორღი 5-10; 10-20).</w:t>
      </w:r>
    </w:p>
    <w:p w14:paraId="733A32A4" w14:textId="77777777" w:rsidR="00C118D3" w:rsidRDefault="00C118D3" w:rsidP="007E0F7C">
      <w:pPr>
        <w:spacing w:line="360" w:lineRule="auto"/>
        <w:jc w:val="both"/>
        <w:rPr>
          <w:rStyle w:val="IntenseEmphasis"/>
          <w:rFonts w:ascii="Sylfaen" w:hAnsi="Sylfaen" w:cs="Sylfaen"/>
          <w:i w:val="0"/>
          <w:color w:val="auto"/>
          <w:lang w:val="ka-GE"/>
        </w:rPr>
      </w:pPr>
    </w:p>
    <w:p w14:paraId="61B1C157" w14:textId="77777777" w:rsidR="00B4141E" w:rsidRPr="007D594C" w:rsidRDefault="00B4141E" w:rsidP="00264210">
      <w:pPr>
        <w:pStyle w:val="ListParagraph"/>
        <w:numPr>
          <w:ilvl w:val="1"/>
          <w:numId w:val="1"/>
        </w:numPr>
        <w:ind w:left="360"/>
        <w:rPr>
          <w:rFonts w:ascii="Sylfaen" w:hAnsi="Sylfaen" w:cs="Sylfaen"/>
          <w:iCs/>
          <w:color w:val="2E74B5" w:themeColor="accent1" w:themeShade="BF"/>
        </w:rPr>
      </w:pPr>
      <w:proofErr w:type="spellStart"/>
      <w:r w:rsidRPr="007D594C">
        <w:rPr>
          <w:rFonts w:ascii="Sylfaen" w:hAnsi="Sylfaen" w:cs="Sylfaen"/>
          <w:iCs/>
          <w:color w:val="2E74B5" w:themeColor="accent1" w:themeShade="BF"/>
        </w:rPr>
        <w:t>საწარმოს</w:t>
      </w:r>
      <w:proofErr w:type="spellEnd"/>
      <w:r w:rsidRPr="007D594C">
        <w:rPr>
          <w:rFonts w:ascii="Sylfaen" w:hAnsi="Sylfaen" w:cs="Sylfaen"/>
          <w:iCs/>
          <w:color w:val="2E74B5" w:themeColor="accent1" w:themeShade="BF"/>
        </w:rPr>
        <w:t xml:space="preserve"> </w:t>
      </w:r>
      <w:proofErr w:type="spellStart"/>
      <w:r w:rsidRPr="007D594C">
        <w:rPr>
          <w:rFonts w:ascii="Sylfaen" w:hAnsi="Sylfaen" w:cs="Sylfaen"/>
          <w:iCs/>
          <w:color w:val="2E74B5" w:themeColor="accent1" w:themeShade="BF"/>
        </w:rPr>
        <w:t>მიერ</w:t>
      </w:r>
      <w:proofErr w:type="spellEnd"/>
      <w:r w:rsidRPr="007D594C">
        <w:rPr>
          <w:rFonts w:ascii="Sylfaen" w:hAnsi="Sylfaen" w:cs="Sylfaen"/>
          <w:iCs/>
          <w:color w:val="2E74B5" w:themeColor="accent1" w:themeShade="BF"/>
        </w:rPr>
        <w:t xml:space="preserve"> </w:t>
      </w:r>
      <w:proofErr w:type="spellStart"/>
      <w:r w:rsidRPr="007D594C">
        <w:rPr>
          <w:rFonts w:ascii="Sylfaen" w:hAnsi="Sylfaen" w:cs="Sylfaen"/>
          <w:iCs/>
          <w:color w:val="2E74B5" w:themeColor="accent1" w:themeShade="BF"/>
        </w:rPr>
        <w:t>წარმოების</w:t>
      </w:r>
      <w:proofErr w:type="spellEnd"/>
      <w:r w:rsidRPr="007D594C">
        <w:rPr>
          <w:rFonts w:ascii="Sylfaen" w:hAnsi="Sylfaen" w:cs="Sylfaen"/>
          <w:iCs/>
          <w:color w:val="2E74B5" w:themeColor="accent1" w:themeShade="BF"/>
        </w:rPr>
        <w:t xml:space="preserve"> </w:t>
      </w:r>
      <w:proofErr w:type="spellStart"/>
      <w:r w:rsidRPr="007D594C">
        <w:rPr>
          <w:rFonts w:ascii="Sylfaen" w:hAnsi="Sylfaen" w:cs="Sylfaen"/>
          <w:iCs/>
          <w:color w:val="2E74B5" w:themeColor="accent1" w:themeShade="BF"/>
        </w:rPr>
        <w:t>პროცესში</w:t>
      </w:r>
      <w:proofErr w:type="spellEnd"/>
      <w:r w:rsidRPr="007D594C">
        <w:rPr>
          <w:rFonts w:ascii="Sylfaen" w:hAnsi="Sylfaen" w:cs="Sylfaen"/>
          <w:iCs/>
          <w:color w:val="2E74B5" w:themeColor="accent1" w:themeShade="BF"/>
        </w:rPr>
        <w:t xml:space="preserve"> </w:t>
      </w:r>
      <w:r w:rsidR="00214A14">
        <w:rPr>
          <w:rFonts w:ascii="Sylfaen" w:hAnsi="Sylfaen" w:cs="Sylfaen"/>
          <w:iCs/>
          <w:color w:val="2E74B5" w:themeColor="accent1" w:themeShade="BF"/>
          <w:lang w:val="ka-GE"/>
        </w:rPr>
        <w:t>გამოსაყენებელი</w:t>
      </w:r>
      <w:r w:rsidRPr="007D594C">
        <w:rPr>
          <w:rFonts w:ascii="Sylfaen" w:hAnsi="Sylfaen" w:cs="Sylfaen"/>
          <w:iCs/>
          <w:color w:val="2E74B5" w:themeColor="accent1" w:themeShade="BF"/>
        </w:rPr>
        <w:t xml:space="preserve"> </w:t>
      </w:r>
      <w:proofErr w:type="spellStart"/>
      <w:r w:rsidRPr="007D594C">
        <w:rPr>
          <w:rFonts w:ascii="Sylfaen" w:hAnsi="Sylfaen" w:cs="Sylfaen"/>
          <w:iCs/>
          <w:color w:val="2E74B5" w:themeColor="accent1" w:themeShade="BF"/>
        </w:rPr>
        <w:t>რესურსები</w:t>
      </w:r>
      <w:proofErr w:type="spellEnd"/>
    </w:p>
    <w:p w14:paraId="57B48B98" w14:textId="17AF3CF8" w:rsidR="002A7B0F" w:rsidRDefault="00B4141E" w:rsidP="007D594C">
      <w:pPr>
        <w:spacing w:line="360" w:lineRule="auto"/>
        <w:contextualSpacing/>
        <w:jc w:val="both"/>
        <w:rPr>
          <w:rFonts w:ascii="Sylfaen" w:hAnsi="Sylfaen"/>
          <w:lang w:val="ka-GE"/>
        </w:rPr>
      </w:pPr>
      <w:r w:rsidRPr="00817697">
        <w:rPr>
          <w:rFonts w:ascii="Sylfaen" w:hAnsi="Sylfaen" w:cs="Sylfaen"/>
          <w:lang w:val="ka-GE"/>
        </w:rPr>
        <w:t>საწარმო</w:t>
      </w:r>
      <w:r w:rsidRPr="00817697">
        <w:rPr>
          <w:rFonts w:ascii="Sylfaen" w:hAnsi="Sylfaen"/>
          <w:lang w:val="ka-GE"/>
        </w:rPr>
        <w:t xml:space="preserve"> მუშაობს ელექტროენერგიაზე და </w:t>
      </w:r>
      <w:r w:rsidR="00817697" w:rsidRPr="00817697">
        <w:rPr>
          <w:rFonts w:ascii="Sylfaen" w:hAnsi="Sylfaen"/>
          <w:lang w:val="ka-GE"/>
        </w:rPr>
        <w:t xml:space="preserve">გააჩნია საკუთარი ტრანსფორმატორი. </w:t>
      </w:r>
      <w:r w:rsidRPr="00817697">
        <w:rPr>
          <w:rFonts w:ascii="Sylfaen" w:hAnsi="Sylfaen" w:cs="Sylfaen"/>
          <w:lang w:val="ka-GE"/>
        </w:rPr>
        <w:t>იქიდან</w:t>
      </w:r>
      <w:r w:rsidRPr="00817697">
        <w:rPr>
          <w:rFonts w:ascii="Sylfaen" w:hAnsi="Sylfaen"/>
          <w:lang w:val="ka-GE"/>
        </w:rPr>
        <w:t xml:space="preserve"> გამომდინარე, რომ ტექნოლოგიურად </w:t>
      </w:r>
      <w:r w:rsidR="00214A14" w:rsidRPr="00817697">
        <w:rPr>
          <w:rFonts w:ascii="Sylfaen" w:hAnsi="Sylfaen"/>
          <w:lang w:val="ka-GE"/>
        </w:rPr>
        <w:t>მო</w:t>
      </w:r>
      <w:r w:rsidRPr="00817697">
        <w:rPr>
          <w:rFonts w:ascii="Sylfaen" w:hAnsi="Sylfaen"/>
          <w:lang w:val="ka-GE"/>
        </w:rPr>
        <w:t>ხდება სასარგებლო წიაღისეულის სველი წესით გადამუშავება</w:t>
      </w:r>
      <w:r w:rsidR="007D594C" w:rsidRPr="00817697">
        <w:rPr>
          <w:rFonts w:ascii="Sylfaen" w:hAnsi="Sylfaen"/>
          <w:lang w:val="ka-GE"/>
        </w:rPr>
        <w:t>,</w:t>
      </w:r>
      <w:r w:rsidRPr="00817697">
        <w:rPr>
          <w:rFonts w:ascii="Sylfaen" w:hAnsi="Sylfaen"/>
          <w:lang w:val="ka-GE"/>
        </w:rPr>
        <w:t xml:space="preserve"> საწარმო</w:t>
      </w:r>
      <w:r w:rsidR="00214A14" w:rsidRPr="00817697">
        <w:rPr>
          <w:rFonts w:ascii="Sylfaen" w:hAnsi="Sylfaen"/>
          <w:lang w:val="ka-GE"/>
        </w:rPr>
        <w:t xml:space="preserve"> </w:t>
      </w:r>
      <w:r w:rsidR="00817697">
        <w:rPr>
          <w:rFonts w:ascii="Sylfaen" w:hAnsi="Sylfaen"/>
          <w:lang w:val="ka-GE"/>
        </w:rPr>
        <w:t xml:space="preserve">საათში მოიხმარს 150 ტონა </w:t>
      </w:r>
      <w:r w:rsidRPr="00817697">
        <w:rPr>
          <w:rFonts w:ascii="Sylfaen" w:hAnsi="Sylfaen"/>
          <w:lang w:val="ka-GE"/>
        </w:rPr>
        <w:t>წყ</w:t>
      </w:r>
      <w:r w:rsidR="00214A14" w:rsidRPr="00817697">
        <w:rPr>
          <w:rFonts w:ascii="Sylfaen" w:hAnsi="Sylfaen"/>
          <w:lang w:val="ka-GE"/>
        </w:rPr>
        <w:t>ა</w:t>
      </w:r>
      <w:r w:rsidRPr="00817697">
        <w:rPr>
          <w:rFonts w:ascii="Sylfaen" w:hAnsi="Sylfaen"/>
          <w:lang w:val="ka-GE"/>
        </w:rPr>
        <w:t>ლს, რომ</w:t>
      </w:r>
      <w:r w:rsidR="002A7B0F" w:rsidRPr="00817697">
        <w:rPr>
          <w:rFonts w:ascii="Sylfaen" w:hAnsi="Sylfaen"/>
          <w:lang w:val="ka-GE"/>
        </w:rPr>
        <w:t xml:space="preserve">ლის აღებაც მოხდება მდ. </w:t>
      </w:r>
      <w:r w:rsidR="00817697">
        <w:rPr>
          <w:rFonts w:ascii="Sylfaen" w:hAnsi="Sylfaen"/>
          <w:lang w:val="ka-GE"/>
        </w:rPr>
        <w:t>ქსნიდან</w:t>
      </w:r>
      <w:r w:rsidR="00640C12">
        <w:rPr>
          <w:rFonts w:ascii="Sylfaen" w:hAnsi="Sylfaen"/>
          <w:lang w:val="ka-GE"/>
        </w:rPr>
        <w:t xml:space="preserve"> სპეციალური ტუმბოს მეშვეობით.</w:t>
      </w:r>
    </w:p>
    <w:p w14:paraId="79C8E527" w14:textId="21014D90" w:rsidR="00640C12" w:rsidRDefault="00640C12" w:rsidP="007D594C">
      <w:pPr>
        <w:spacing w:line="360" w:lineRule="auto"/>
        <w:contextualSpacing/>
        <w:jc w:val="both"/>
        <w:rPr>
          <w:rFonts w:ascii="Sylfaen" w:hAnsi="Sylfaen"/>
          <w:lang w:val="ka-GE"/>
        </w:rPr>
      </w:pPr>
      <w:r>
        <w:rPr>
          <w:rFonts w:ascii="Sylfaen" w:hAnsi="Sylfaen"/>
          <w:lang w:val="ka-GE"/>
        </w:rPr>
        <w:t xml:space="preserve">საწარმოს გააჩნია ისეთი ტექნოლოგიური სისტემა, რომელიც უზრუნველყოფს მოხმარებული წყლის ტექნოლოგიურ პროცესში დაბრუნებას, რაც შეამცირებს მდინარიდან წყლის აღების ხარჯს. მას შემდეგ, რაც მოხმარებული წყალი მოხვდება მექანიკურ სალექარში, სადაც მოხდება ქვიშის დალექვა, ზედაპირზე წამოვა სუფთა წყალი, რომელიც გადავა სპეციალურად მოწყობილ ბასეინში და სპეციალური ტექნოლოგიური დანადგარების მეშვეობით დაბრუნდება ტექნოლოგიურ პროცესში. </w:t>
      </w:r>
    </w:p>
    <w:p w14:paraId="60211AD4" w14:textId="5E85FE26" w:rsidR="00186245" w:rsidRDefault="00186245" w:rsidP="00B4141E">
      <w:pPr>
        <w:jc w:val="both"/>
        <w:rPr>
          <w:rFonts w:ascii="Sylfaen" w:hAnsi="Sylfaen"/>
          <w:lang w:val="ka-GE"/>
        </w:rPr>
      </w:pPr>
    </w:p>
    <w:p w14:paraId="5573CEA5" w14:textId="56CB7DC9" w:rsidR="00C118D3" w:rsidRDefault="00C118D3" w:rsidP="00B4141E">
      <w:pPr>
        <w:jc w:val="both"/>
        <w:rPr>
          <w:rFonts w:ascii="Sylfaen" w:hAnsi="Sylfaen"/>
          <w:lang w:val="ka-GE"/>
        </w:rPr>
      </w:pPr>
    </w:p>
    <w:p w14:paraId="57A56CCC" w14:textId="77777777" w:rsidR="00C118D3" w:rsidRDefault="00C118D3" w:rsidP="00B4141E">
      <w:pPr>
        <w:jc w:val="both"/>
        <w:rPr>
          <w:rFonts w:ascii="Sylfaen" w:hAnsi="Sylfaen"/>
          <w:lang w:val="ka-GE"/>
        </w:rPr>
      </w:pPr>
    </w:p>
    <w:p w14:paraId="710F2E99" w14:textId="77777777" w:rsidR="00B4141E" w:rsidRPr="00214A14" w:rsidRDefault="00186245" w:rsidP="00264210">
      <w:pPr>
        <w:pStyle w:val="ListParagraph"/>
        <w:numPr>
          <w:ilvl w:val="0"/>
          <w:numId w:val="1"/>
        </w:numPr>
        <w:ind w:left="360"/>
        <w:rPr>
          <w:rStyle w:val="IntenseEmphasis"/>
          <w:rFonts w:cs="Sylfaen"/>
          <w:b/>
          <w:i w:val="0"/>
          <w:lang w:val="ka-GE"/>
        </w:rPr>
      </w:pPr>
      <w:proofErr w:type="spellStart"/>
      <w:r w:rsidRPr="00214A14">
        <w:rPr>
          <w:rStyle w:val="IntenseEmphasis"/>
          <w:rFonts w:ascii="Sylfaen" w:hAnsi="Sylfaen" w:cs="Sylfaen"/>
          <w:b/>
          <w:i w:val="0"/>
        </w:rPr>
        <w:t>ტექნოლოგიური</w:t>
      </w:r>
      <w:proofErr w:type="spellEnd"/>
      <w:r w:rsidRPr="00214A14">
        <w:rPr>
          <w:rStyle w:val="IntenseEmphasis"/>
          <w:rFonts w:cs="Sylfaen"/>
          <w:b/>
          <w:i w:val="0"/>
        </w:rPr>
        <w:t xml:space="preserve"> </w:t>
      </w:r>
      <w:proofErr w:type="spellStart"/>
      <w:r w:rsidRPr="00214A14">
        <w:rPr>
          <w:rStyle w:val="IntenseEmphasis"/>
          <w:rFonts w:ascii="Sylfaen" w:hAnsi="Sylfaen" w:cs="Sylfaen"/>
          <w:b/>
          <w:i w:val="0"/>
        </w:rPr>
        <w:t>პროცესი</w:t>
      </w:r>
      <w:proofErr w:type="spellEnd"/>
      <w:r w:rsidR="00214A14">
        <w:rPr>
          <w:rStyle w:val="IntenseEmphasis"/>
          <w:rFonts w:ascii="Sylfaen" w:hAnsi="Sylfaen" w:cs="Sylfaen"/>
          <w:b/>
          <w:i w:val="0"/>
          <w:lang w:val="ka-GE"/>
        </w:rPr>
        <w:t>ს აღწერა</w:t>
      </w:r>
    </w:p>
    <w:p w14:paraId="6E7B9FE3" w14:textId="310FE461" w:rsidR="006235D1" w:rsidRDefault="00AE6CCA" w:rsidP="00AE6CCA">
      <w:pPr>
        <w:spacing w:line="360" w:lineRule="auto"/>
        <w:jc w:val="both"/>
        <w:rPr>
          <w:rFonts w:ascii="Sylfaen" w:hAnsi="Sylfaen" w:cs="LitNusx"/>
          <w:snapToGrid w:val="0"/>
          <w:lang w:val="ka-GE"/>
        </w:rPr>
      </w:pPr>
      <w:r>
        <w:rPr>
          <w:rFonts w:ascii="Sylfaen" w:hAnsi="Sylfaen" w:cs="LitNusx"/>
          <w:snapToGrid w:val="0"/>
          <w:lang w:val="ka-GE"/>
        </w:rPr>
        <w:t>დანადგარი</w:t>
      </w:r>
      <w:r w:rsidR="006235D1" w:rsidRPr="005313B5">
        <w:rPr>
          <w:rFonts w:ascii="Sylfaen" w:hAnsi="Sylfaen" w:cs="LitNusx"/>
          <w:snapToGrid w:val="0"/>
          <w:lang w:val="ka-GE"/>
        </w:rPr>
        <w:t xml:space="preserve"> აღჭურვილია ინერტული მასალების სამსხვრევი და დამახარისხებელი </w:t>
      </w:r>
      <w:r w:rsidR="00FE58C5">
        <w:rPr>
          <w:rFonts w:ascii="Sylfaen" w:hAnsi="Sylfaen" w:cs="LitNusx"/>
          <w:snapToGrid w:val="0"/>
          <w:lang w:val="ka-GE"/>
        </w:rPr>
        <w:t>დანადგარების</w:t>
      </w:r>
      <w:r w:rsidR="006235D1" w:rsidRPr="005313B5">
        <w:rPr>
          <w:rFonts w:ascii="Sylfaen" w:hAnsi="Sylfaen" w:cs="LitNusx"/>
          <w:snapToGrid w:val="0"/>
          <w:lang w:val="ka-GE"/>
        </w:rPr>
        <w:t xml:space="preserve"> სათანადო სრული კომპლექტაციით.  იგი შედგება შემდეგი  ძი</w:t>
      </w:r>
      <w:r w:rsidR="006235D1">
        <w:rPr>
          <w:rFonts w:ascii="Sylfaen" w:hAnsi="Sylfaen" w:cs="LitNusx"/>
          <w:snapToGrid w:val="0"/>
          <w:lang w:val="ka-GE"/>
        </w:rPr>
        <w:t>რ</w:t>
      </w:r>
      <w:r w:rsidR="006235D1" w:rsidRPr="005313B5">
        <w:rPr>
          <w:rFonts w:ascii="Sylfaen" w:hAnsi="Sylfaen" w:cs="LitNusx"/>
          <w:snapToGrid w:val="0"/>
          <w:lang w:val="ka-GE"/>
        </w:rPr>
        <w:t>ითადი დეტალებისა და კვანძებისაგან:</w:t>
      </w:r>
      <w:r w:rsidR="006235D1">
        <w:rPr>
          <w:rFonts w:ascii="Sylfaen" w:hAnsi="Sylfaen" w:cs="LitNusx"/>
          <w:snapToGrid w:val="0"/>
          <w:lang w:val="ka-GE"/>
        </w:rPr>
        <w:t xml:space="preserve">  </w:t>
      </w:r>
      <w:r w:rsidR="006235D1" w:rsidRPr="005313B5">
        <w:rPr>
          <w:rFonts w:ascii="Sylfaen" w:hAnsi="Sylfaen" w:cs="LitNusx"/>
          <w:snapToGrid w:val="0"/>
          <w:lang w:val="ka-GE"/>
        </w:rPr>
        <w:t>მიმღები ბუნკერი</w:t>
      </w:r>
      <w:r>
        <w:rPr>
          <w:rFonts w:ascii="Sylfaen" w:hAnsi="Sylfaen" w:cs="LitNusx"/>
          <w:snapToGrid w:val="0"/>
          <w:lang w:val="ka-GE"/>
        </w:rPr>
        <w:t>,</w:t>
      </w:r>
      <w:r w:rsidR="00F74F2E">
        <w:rPr>
          <w:rFonts w:ascii="Sylfaen" w:hAnsi="Sylfaen" w:cs="LitNusx"/>
          <w:snapToGrid w:val="0"/>
          <w:lang w:val="ka-GE"/>
        </w:rPr>
        <w:t xml:space="preserve"> </w:t>
      </w:r>
      <w:r w:rsidR="006235D1" w:rsidRPr="005313B5">
        <w:rPr>
          <w:rFonts w:ascii="Sylfaen" w:hAnsi="Sylfaen" w:cs="LitNusx"/>
          <w:snapToGrid w:val="0"/>
          <w:lang w:val="ka-GE"/>
        </w:rPr>
        <w:t xml:space="preserve">სამსხვრევი </w:t>
      </w:r>
      <w:r w:rsidR="006235D1">
        <w:rPr>
          <w:rFonts w:ascii="Sylfaen" w:hAnsi="Sylfaen" w:cs="LitNusx"/>
          <w:snapToGrid w:val="0"/>
          <w:lang w:val="ka-GE"/>
        </w:rPr>
        <w:t>დანადგარ</w:t>
      </w:r>
      <w:r w:rsidR="00F74F2E">
        <w:rPr>
          <w:rFonts w:ascii="Sylfaen" w:hAnsi="Sylfaen" w:cs="LitNusx"/>
          <w:snapToGrid w:val="0"/>
          <w:lang w:val="ka-GE"/>
        </w:rPr>
        <w:t>ი</w:t>
      </w:r>
      <w:r w:rsidR="006235D1">
        <w:rPr>
          <w:rFonts w:ascii="Sylfaen" w:hAnsi="Sylfaen" w:cs="LitNusx"/>
          <w:snapToGrid w:val="0"/>
          <w:lang w:val="ka-GE"/>
        </w:rPr>
        <w:t>,</w:t>
      </w:r>
      <w:r>
        <w:rPr>
          <w:rFonts w:ascii="Sylfaen" w:hAnsi="Sylfaen" w:cs="LitNusx"/>
          <w:snapToGrid w:val="0"/>
        </w:rPr>
        <w:t xml:space="preserve"> </w:t>
      </w:r>
      <w:r w:rsidR="006235D1">
        <w:rPr>
          <w:rFonts w:ascii="Sylfaen" w:hAnsi="Sylfaen" w:cs="LitNusx"/>
          <w:snapToGrid w:val="0"/>
          <w:lang w:val="ka-GE"/>
        </w:rPr>
        <w:t>დ</w:t>
      </w:r>
      <w:r w:rsidR="006235D1" w:rsidRPr="005313B5">
        <w:rPr>
          <w:rFonts w:ascii="Sylfaen" w:hAnsi="Sylfaen" w:cs="LitNusx"/>
          <w:snapToGrid w:val="0"/>
          <w:lang w:val="ka-GE"/>
        </w:rPr>
        <w:t xml:space="preserve">ამხარისხებელი </w:t>
      </w:r>
      <w:r w:rsidR="00F74F2E">
        <w:rPr>
          <w:rFonts w:ascii="Sylfaen" w:hAnsi="Sylfaen" w:cs="LitNusx"/>
          <w:snapToGrid w:val="0"/>
          <w:lang w:val="ka-GE"/>
        </w:rPr>
        <w:t>დანადგარი</w:t>
      </w:r>
      <w:r w:rsidR="006235D1">
        <w:rPr>
          <w:rFonts w:ascii="Sylfaen" w:hAnsi="Sylfaen" w:cs="LitNusx"/>
          <w:snapToGrid w:val="0"/>
          <w:lang w:val="ka-GE"/>
        </w:rPr>
        <w:t>,</w:t>
      </w:r>
      <w:r w:rsidR="00F74F2E">
        <w:rPr>
          <w:rFonts w:ascii="Sylfaen" w:hAnsi="Sylfaen" w:cs="LitNusx"/>
          <w:snapToGrid w:val="0"/>
          <w:lang w:val="ka-GE"/>
        </w:rPr>
        <w:t xml:space="preserve"> ქვიშის სარეცხი </w:t>
      </w:r>
      <w:r w:rsidR="00FE58C5">
        <w:rPr>
          <w:rFonts w:ascii="Sylfaen" w:hAnsi="Sylfaen" w:cs="LitNusx"/>
          <w:snapToGrid w:val="0"/>
          <w:lang w:val="ka-GE"/>
        </w:rPr>
        <w:t>დანადგარი და</w:t>
      </w:r>
      <w:r>
        <w:rPr>
          <w:rFonts w:ascii="Sylfaen" w:hAnsi="Sylfaen" w:cs="LitNusx"/>
          <w:snapToGrid w:val="0"/>
          <w:lang w:val="ka-GE"/>
        </w:rPr>
        <w:t xml:space="preserve"> </w:t>
      </w:r>
      <w:r w:rsidR="006235D1" w:rsidRPr="005313B5">
        <w:rPr>
          <w:rFonts w:ascii="Sylfaen" w:hAnsi="Sylfaen" w:cs="LitNusx"/>
          <w:snapToGrid w:val="0"/>
          <w:lang w:val="ka-GE"/>
        </w:rPr>
        <w:t xml:space="preserve">ლენტური </w:t>
      </w:r>
      <w:r w:rsidR="00FE58C5">
        <w:rPr>
          <w:rFonts w:ascii="Sylfaen" w:hAnsi="Sylfaen" w:cs="LitNusx"/>
          <w:snapToGrid w:val="0"/>
          <w:lang w:val="ka-GE"/>
        </w:rPr>
        <w:t>ტრანსპორტიორი</w:t>
      </w:r>
      <w:r w:rsidR="00C01758">
        <w:rPr>
          <w:rFonts w:ascii="Sylfaen" w:hAnsi="Sylfaen" w:cs="LitNusx"/>
          <w:snapToGrid w:val="0"/>
          <w:lang w:val="ka-GE"/>
        </w:rPr>
        <w:t>.</w:t>
      </w:r>
    </w:p>
    <w:p w14:paraId="0995CFF4" w14:textId="76C51CD7" w:rsidR="00F74F2E" w:rsidRDefault="00F74F2E" w:rsidP="006235D1">
      <w:pPr>
        <w:spacing w:line="312" w:lineRule="auto"/>
        <w:ind w:firstLine="540"/>
        <w:jc w:val="both"/>
        <w:rPr>
          <w:rFonts w:ascii="Sylfaen" w:hAnsi="Sylfaen" w:cs="LitNusx"/>
          <w:snapToGrid w:val="0"/>
          <w:lang w:val="ka-GE"/>
        </w:rPr>
      </w:pPr>
      <w:r>
        <w:rPr>
          <w:rFonts w:ascii="Sylfaen" w:hAnsi="Sylfaen" w:cs="LitNusx"/>
          <w:snapToGrid w:val="0"/>
          <w:lang w:val="ka-GE"/>
        </w:rPr>
        <w:t>საწარმოს მუშაობის ციკლის აღწერა:</w:t>
      </w:r>
    </w:p>
    <w:p w14:paraId="2985BE9E" w14:textId="23D7A97B" w:rsidR="001D67E7" w:rsidRDefault="00AE6CCA" w:rsidP="006E7FD7">
      <w:pPr>
        <w:pStyle w:val="ListParagraph"/>
        <w:numPr>
          <w:ilvl w:val="0"/>
          <w:numId w:val="7"/>
        </w:numPr>
        <w:spacing w:line="360" w:lineRule="auto"/>
        <w:jc w:val="both"/>
        <w:rPr>
          <w:rFonts w:ascii="Sylfaen" w:hAnsi="Sylfaen" w:cs="LitNusx"/>
          <w:snapToGrid w:val="0"/>
          <w:lang w:val="ka-GE"/>
        </w:rPr>
      </w:pPr>
      <w:r>
        <w:rPr>
          <w:rFonts w:ascii="Sylfaen" w:hAnsi="Sylfaen" w:cs="LitNusx"/>
          <w:snapToGrid w:val="0"/>
          <w:lang w:val="ka-GE"/>
        </w:rPr>
        <w:t xml:space="preserve">დანადგარის </w:t>
      </w:r>
      <w:r w:rsidR="00640C12">
        <w:rPr>
          <w:rFonts w:ascii="Sylfaen" w:hAnsi="Sylfaen" w:cs="LitNusx"/>
          <w:snapToGrid w:val="0"/>
          <w:lang w:val="ka-GE"/>
        </w:rPr>
        <w:t>ტერიტორიის მახლობლად</w:t>
      </w:r>
      <w:r>
        <w:rPr>
          <w:rFonts w:ascii="Sylfaen" w:hAnsi="Sylfaen" w:cs="LitNusx"/>
          <w:snapToGrid w:val="0"/>
          <w:lang w:val="ka-GE"/>
        </w:rPr>
        <w:t xml:space="preserve"> არსებული</w:t>
      </w:r>
      <w:r w:rsidR="001D67E7">
        <w:rPr>
          <w:rFonts w:ascii="Sylfaen" w:hAnsi="Sylfaen" w:cs="LitNusx"/>
          <w:snapToGrid w:val="0"/>
          <w:lang w:val="ka-GE"/>
        </w:rPr>
        <w:t xml:space="preserve"> ლიცენზირებული </w:t>
      </w:r>
      <w:r>
        <w:rPr>
          <w:rFonts w:ascii="Sylfaen" w:hAnsi="Sylfaen" w:cs="LitNusx"/>
          <w:snapToGrid w:val="0"/>
          <w:lang w:val="ka-GE"/>
        </w:rPr>
        <w:t>კარიერ</w:t>
      </w:r>
      <w:r w:rsidR="001D67E7">
        <w:rPr>
          <w:rFonts w:ascii="Sylfaen" w:hAnsi="Sylfaen" w:cs="LitNusx"/>
          <w:snapToGrid w:val="0"/>
          <w:lang w:val="ka-GE"/>
        </w:rPr>
        <w:t>იდან ბალასტის შემოტანა ავტოთვითმცლელებით;</w:t>
      </w:r>
    </w:p>
    <w:p w14:paraId="5031E9F7" w14:textId="5AB725B0" w:rsidR="00F74F2E" w:rsidRDefault="00F74F2E" w:rsidP="00F74F2E">
      <w:pPr>
        <w:pStyle w:val="ListParagraph"/>
        <w:numPr>
          <w:ilvl w:val="0"/>
          <w:numId w:val="7"/>
        </w:numPr>
        <w:spacing w:line="312" w:lineRule="auto"/>
        <w:jc w:val="both"/>
        <w:rPr>
          <w:rFonts w:ascii="Sylfaen" w:hAnsi="Sylfaen" w:cs="LitNusx"/>
          <w:snapToGrid w:val="0"/>
          <w:lang w:val="ka-GE"/>
        </w:rPr>
      </w:pPr>
      <w:r>
        <w:rPr>
          <w:rFonts w:ascii="Sylfaen" w:hAnsi="Sylfaen" w:cs="LitNusx"/>
          <w:snapToGrid w:val="0"/>
          <w:lang w:val="ka-GE"/>
        </w:rPr>
        <w:t>ბალასტის მიწოდება მიმღებ ბუნკერში;</w:t>
      </w:r>
    </w:p>
    <w:p w14:paraId="7B99EA1C" w14:textId="5711598C" w:rsidR="00F74F2E" w:rsidRDefault="00F74F2E" w:rsidP="00F74F2E">
      <w:pPr>
        <w:pStyle w:val="ListParagraph"/>
        <w:numPr>
          <w:ilvl w:val="0"/>
          <w:numId w:val="7"/>
        </w:numPr>
        <w:spacing w:line="312" w:lineRule="auto"/>
        <w:jc w:val="both"/>
        <w:rPr>
          <w:rFonts w:ascii="Sylfaen" w:hAnsi="Sylfaen" w:cs="LitNusx"/>
          <w:snapToGrid w:val="0"/>
          <w:lang w:val="ka-GE"/>
        </w:rPr>
      </w:pPr>
      <w:r>
        <w:rPr>
          <w:rFonts w:ascii="Sylfaen" w:hAnsi="Sylfaen" w:cs="LitNusx"/>
          <w:snapToGrid w:val="0"/>
          <w:lang w:val="ka-GE"/>
        </w:rPr>
        <w:t>ბუნკერიდან მასალის გადატანა ჰორიზონტალურ საცერში;</w:t>
      </w:r>
    </w:p>
    <w:p w14:paraId="3F2DB1F8" w14:textId="12201CF5" w:rsidR="00F74F2E" w:rsidRDefault="00F74F2E" w:rsidP="00F74F2E">
      <w:pPr>
        <w:pStyle w:val="ListParagraph"/>
        <w:numPr>
          <w:ilvl w:val="0"/>
          <w:numId w:val="7"/>
        </w:numPr>
        <w:spacing w:line="312" w:lineRule="auto"/>
        <w:jc w:val="both"/>
        <w:rPr>
          <w:rFonts w:ascii="Sylfaen" w:hAnsi="Sylfaen" w:cs="LitNusx"/>
          <w:snapToGrid w:val="0"/>
          <w:lang w:val="ka-GE"/>
        </w:rPr>
      </w:pPr>
      <w:r>
        <w:rPr>
          <w:rFonts w:ascii="Sylfaen" w:hAnsi="Sylfaen" w:cs="LitNusx"/>
          <w:snapToGrid w:val="0"/>
          <w:lang w:val="ka-GE"/>
        </w:rPr>
        <w:t>საცრიდან ქვიშის მიწოდება გამრეცხ დანადგარში;</w:t>
      </w:r>
    </w:p>
    <w:p w14:paraId="4FA5439F" w14:textId="5C395161" w:rsidR="00F74F2E" w:rsidRDefault="00F74F2E" w:rsidP="00F74F2E">
      <w:pPr>
        <w:pStyle w:val="ListParagraph"/>
        <w:numPr>
          <w:ilvl w:val="0"/>
          <w:numId w:val="7"/>
        </w:numPr>
        <w:spacing w:line="312" w:lineRule="auto"/>
        <w:jc w:val="both"/>
        <w:rPr>
          <w:rFonts w:ascii="Sylfaen" w:hAnsi="Sylfaen" w:cs="LitNusx"/>
          <w:snapToGrid w:val="0"/>
          <w:lang w:val="ka-GE"/>
        </w:rPr>
      </w:pPr>
      <w:r>
        <w:rPr>
          <w:rFonts w:ascii="Sylfaen" w:hAnsi="Sylfaen" w:cs="LitNusx"/>
          <w:snapToGrid w:val="0"/>
          <w:lang w:val="ka-GE"/>
        </w:rPr>
        <w:t xml:space="preserve">საცრიდან </w:t>
      </w:r>
      <w:r w:rsidR="00C01758">
        <w:rPr>
          <w:rFonts w:ascii="Sylfaen" w:hAnsi="Sylfaen" w:cs="LitNusx"/>
          <w:snapToGrid w:val="0"/>
          <w:lang w:val="ka-GE"/>
        </w:rPr>
        <w:t>ქვიშ</w:t>
      </w:r>
      <w:r>
        <w:rPr>
          <w:rFonts w:ascii="Sylfaen" w:hAnsi="Sylfaen" w:cs="LitNusx"/>
          <w:snapToGrid w:val="0"/>
          <w:lang w:val="ka-GE"/>
        </w:rPr>
        <w:t>ა გამოცლილი მასის გადატანა სამსხვრევ დანადგარში;</w:t>
      </w:r>
    </w:p>
    <w:p w14:paraId="24A84A41" w14:textId="7CC9ED89" w:rsidR="00F74F2E" w:rsidRPr="00F74F2E" w:rsidRDefault="005576CD" w:rsidP="00F74F2E">
      <w:pPr>
        <w:pStyle w:val="ListParagraph"/>
        <w:numPr>
          <w:ilvl w:val="0"/>
          <w:numId w:val="7"/>
        </w:numPr>
        <w:spacing w:line="312" w:lineRule="auto"/>
        <w:jc w:val="both"/>
        <w:rPr>
          <w:rFonts w:ascii="Sylfaen" w:hAnsi="Sylfaen" w:cs="LitNusx"/>
          <w:snapToGrid w:val="0"/>
          <w:lang w:val="ka-GE"/>
        </w:rPr>
      </w:pPr>
      <w:r>
        <w:rPr>
          <w:rFonts w:ascii="Sylfaen" w:hAnsi="Sylfaen" w:cs="LitNusx"/>
          <w:snapToGrid w:val="0"/>
          <w:lang w:val="ka-GE"/>
        </w:rPr>
        <w:t>სამსხვრევი დანადგარიდან დამსხვრეული მასალის გადაადგილება ჰორიზონტალურ საცერზე</w:t>
      </w:r>
      <w:r w:rsidR="00C01758">
        <w:rPr>
          <w:rFonts w:ascii="Sylfaen" w:hAnsi="Sylfaen" w:cs="LitNusx"/>
          <w:snapToGrid w:val="0"/>
          <w:lang w:val="ka-GE"/>
        </w:rPr>
        <w:t xml:space="preserve">, </w:t>
      </w:r>
      <w:r>
        <w:rPr>
          <w:rFonts w:ascii="Sylfaen" w:hAnsi="Sylfaen" w:cs="LitNusx"/>
          <w:snapToGrid w:val="0"/>
          <w:lang w:val="ka-GE"/>
        </w:rPr>
        <w:t>გარეცხვა და დახარისხება</w:t>
      </w:r>
      <w:r w:rsidR="001D67E7">
        <w:rPr>
          <w:rFonts w:ascii="Sylfaen" w:hAnsi="Sylfaen" w:cs="LitNusx"/>
          <w:snapToGrid w:val="0"/>
          <w:lang w:val="ka-GE"/>
        </w:rPr>
        <w:t xml:space="preserve"> სხვადასხვა ზომის ფრაქციებად.</w:t>
      </w:r>
    </w:p>
    <w:p w14:paraId="440075BE" w14:textId="5BD0AF99" w:rsidR="009872A9" w:rsidRPr="007E6650" w:rsidRDefault="00C01758" w:rsidP="00AE6CCA">
      <w:pPr>
        <w:spacing w:line="312" w:lineRule="auto"/>
        <w:jc w:val="both"/>
        <w:rPr>
          <w:rFonts w:ascii="Sylfaen" w:hAnsi="Sylfaen" w:cs="LitNusx"/>
          <w:snapToGrid w:val="0"/>
        </w:rPr>
      </w:pPr>
      <w:r w:rsidRPr="00640C12">
        <w:rPr>
          <w:rFonts w:ascii="Sylfaen" w:hAnsi="Sylfaen" w:cs="LitNusx"/>
          <w:snapToGrid w:val="0"/>
          <w:lang w:val="ka-GE"/>
        </w:rPr>
        <w:t xml:space="preserve">საწარმოში </w:t>
      </w:r>
      <w:r w:rsidR="009872A9" w:rsidRPr="00640C12">
        <w:rPr>
          <w:rFonts w:ascii="Sylfaen" w:hAnsi="Sylfaen" w:cs="LitNusx"/>
          <w:snapToGrid w:val="0"/>
          <w:lang w:val="ka-GE"/>
        </w:rPr>
        <w:t xml:space="preserve">ბალასტის გადამუშავებით წელიწადში საშუალოდ მიიღება </w:t>
      </w:r>
      <w:r w:rsidR="00640C12" w:rsidRPr="00640C12">
        <w:rPr>
          <w:rFonts w:ascii="Sylfaen" w:hAnsi="Sylfaen" w:cs="LitNusx"/>
          <w:snapToGrid w:val="0"/>
          <w:lang w:val="ka-GE"/>
        </w:rPr>
        <w:t>410 000 ტონა</w:t>
      </w:r>
      <w:r w:rsidR="009872A9" w:rsidRPr="00640C12">
        <w:rPr>
          <w:rFonts w:ascii="Sylfaen" w:hAnsi="Sylfaen" w:cs="LitNusx"/>
          <w:snapToGrid w:val="0"/>
          <w:lang w:val="ka-GE"/>
        </w:rPr>
        <w:t xml:space="preserve"> ქვიშის და  ღორღის სხვადასხვა ფრაქცია.</w:t>
      </w:r>
      <w:r w:rsidR="009872A9">
        <w:rPr>
          <w:rFonts w:ascii="Sylfaen" w:hAnsi="Sylfaen" w:cs="LitNusx"/>
          <w:snapToGrid w:val="0"/>
          <w:lang w:val="ka-GE"/>
        </w:rPr>
        <w:t xml:space="preserve"> </w:t>
      </w:r>
    </w:p>
    <w:p w14:paraId="730C7F73" w14:textId="77777777" w:rsidR="00336B45" w:rsidRDefault="00336B45" w:rsidP="009872A9">
      <w:pPr>
        <w:spacing w:line="312" w:lineRule="auto"/>
        <w:ind w:firstLine="540"/>
        <w:jc w:val="both"/>
        <w:rPr>
          <w:rFonts w:ascii="Sylfaen" w:hAnsi="Sylfaen" w:cs="LitNusx"/>
          <w:snapToGrid w:val="0"/>
          <w:lang w:val="ka-GE"/>
        </w:rPr>
      </w:pPr>
    </w:p>
    <w:p w14:paraId="418257B6" w14:textId="1128DA00" w:rsidR="00336B45" w:rsidRPr="00C118D3" w:rsidRDefault="00336B45" w:rsidP="00C118D3">
      <w:pPr>
        <w:pStyle w:val="ListParagraph"/>
        <w:numPr>
          <w:ilvl w:val="0"/>
          <w:numId w:val="1"/>
        </w:numPr>
        <w:ind w:left="360"/>
        <w:rPr>
          <w:rStyle w:val="IntenseEmphasis"/>
          <w:b/>
          <w:i w:val="0"/>
          <w:iCs w:val="0"/>
        </w:rPr>
      </w:pPr>
      <w:r w:rsidRPr="00C118D3">
        <w:rPr>
          <w:rStyle w:val="IntenseEmphasis"/>
          <w:rFonts w:ascii="Sylfaen" w:hAnsi="Sylfaen" w:cs="Sylfaen"/>
          <w:b/>
          <w:i w:val="0"/>
          <w:iCs w:val="0"/>
        </w:rPr>
        <w:t>წყლის</w:t>
      </w:r>
      <w:r w:rsidRPr="00C118D3">
        <w:rPr>
          <w:rStyle w:val="IntenseEmphasis"/>
          <w:b/>
          <w:i w:val="0"/>
          <w:iCs w:val="0"/>
        </w:rPr>
        <w:t xml:space="preserve"> </w:t>
      </w:r>
      <w:r w:rsidRPr="00C118D3">
        <w:rPr>
          <w:rStyle w:val="IntenseEmphasis"/>
          <w:rFonts w:ascii="Sylfaen" w:hAnsi="Sylfaen" w:cs="Sylfaen"/>
          <w:b/>
          <w:i w:val="0"/>
          <w:iCs w:val="0"/>
        </w:rPr>
        <w:t>გამოყენება</w:t>
      </w:r>
      <w:r w:rsidRPr="00C118D3">
        <w:rPr>
          <w:rStyle w:val="IntenseEmphasis"/>
          <w:b/>
          <w:i w:val="0"/>
          <w:iCs w:val="0"/>
        </w:rPr>
        <w:t xml:space="preserve"> </w:t>
      </w:r>
      <w:r w:rsidRPr="00C118D3">
        <w:rPr>
          <w:rStyle w:val="IntenseEmphasis"/>
          <w:rFonts w:ascii="Sylfaen" w:hAnsi="Sylfaen" w:cs="Sylfaen"/>
          <w:b/>
          <w:i w:val="0"/>
          <w:iCs w:val="0"/>
        </w:rPr>
        <w:t>და</w:t>
      </w:r>
      <w:r w:rsidRPr="00C118D3">
        <w:rPr>
          <w:rStyle w:val="IntenseEmphasis"/>
          <w:b/>
          <w:i w:val="0"/>
          <w:iCs w:val="0"/>
        </w:rPr>
        <w:t xml:space="preserve"> </w:t>
      </w:r>
      <w:r w:rsidRPr="00C118D3">
        <w:rPr>
          <w:rStyle w:val="IntenseEmphasis"/>
          <w:rFonts w:ascii="Sylfaen" w:hAnsi="Sylfaen" w:cs="Sylfaen"/>
          <w:b/>
          <w:i w:val="0"/>
          <w:iCs w:val="0"/>
        </w:rPr>
        <w:t>ჩამდინარე</w:t>
      </w:r>
      <w:r w:rsidRPr="00C118D3">
        <w:rPr>
          <w:rStyle w:val="IntenseEmphasis"/>
          <w:b/>
          <w:i w:val="0"/>
          <w:iCs w:val="0"/>
        </w:rPr>
        <w:t xml:space="preserve"> </w:t>
      </w:r>
      <w:r w:rsidRPr="00C118D3">
        <w:rPr>
          <w:rStyle w:val="IntenseEmphasis"/>
          <w:rFonts w:ascii="Sylfaen" w:hAnsi="Sylfaen" w:cs="Sylfaen"/>
          <w:b/>
          <w:i w:val="0"/>
          <w:iCs w:val="0"/>
        </w:rPr>
        <w:t>წყლები</w:t>
      </w:r>
    </w:p>
    <w:p w14:paraId="151DA1F3" w14:textId="77777777" w:rsidR="00640C12" w:rsidRDefault="00336B45" w:rsidP="002A7B0F">
      <w:pPr>
        <w:spacing w:line="360" w:lineRule="auto"/>
        <w:jc w:val="both"/>
        <w:rPr>
          <w:rFonts w:ascii="Sylfaen" w:hAnsi="Sylfaen" w:cs="LitNusx"/>
          <w:snapToGrid w:val="0"/>
          <w:lang w:val="ka-GE"/>
        </w:rPr>
      </w:pPr>
      <w:r w:rsidRPr="003A2804">
        <w:rPr>
          <w:rFonts w:ascii="Sylfaen" w:hAnsi="Sylfaen" w:cs="LitNusx"/>
          <w:snapToGrid w:val="0"/>
          <w:lang w:val="ka-GE"/>
        </w:rPr>
        <w:t xml:space="preserve">საწარმო ბალასტს გადაამუშავებს სველი მეთოდით. პროცესის უზრუნველყოფის მიზნით წყლის აღება </w:t>
      </w:r>
      <w:r w:rsidR="004A6626" w:rsidRPr="003A2804">
        <w:rPr>
          <w:rFonts w:ascii="Sylfaen" w:hAnsi="Sylfaen" w:cs="LitNusx"/>
          <w:snapToGrid w:val="0"/>
          <w:lang w:val="ka-GE"/>
        </w:rPr>
        <w:t>მო</w:t>
      </w:r>
      <w:r w:rsidRPr="003A2804">
        <w:rPr>
          <w:rFonts w:ascii="Sylfaen" w:hAnsi="Sylfaen" w:cs="LitNusx"/>
          <w:snapToGrid w:val="0"/>
          <w:lang w:val="ka-GE"/>
        </w:rPr>
        <w:t xml:space="preserve">ხდება  მდინარე </w:t>
      </w:r>
      <w:r w:rsidR="00640C12">
        <w:rPr>
          <w:rFonts w:ascii="Sylfaen" w:hAnsi="Sylfaen" w:cs="LitNusx"/>
          <w:snapToGrid w:val="0"/>
          <w:lang w:val="ka-GE"/>
        </w:rPr>
        <w:t>ქსნიდან.</w:t>
      </w:r>
      <w:r w:rsidR="002A7B0F" w:rsidRPr="003A2804">
        <w:rPr>
          <w:rFonts w:ascii="Sylfaen" w:hAnsi="Sylfaen" w:cs="LitNusx"/>
          <w:snapToGrid w:val="0"/>
          <w:lang w:val="ka-GE"/>
        </w:rPr>
        <w:t xml:space="preserve"> სამსხვრევ-დამხარისხებელი დანადგარის</w:t>
      </w:r>
      <w:r w:rsidRPr="003A2804">
        <w:rPr>
          <w:rFonts w:ascii="Sylfaen" w:hAnsi="Sylfaen" w:cs="LitNusx"/>
          <w:snapToGrid w:val="0"/>
          <w:lang w:val="ka-GE"/>
        </w:rPr>
        <w:t xml:space="preserve"> ტერიტორიაზე მოეწყობა ორკამერიანი სალექარი. </w:t>
      </w:r>
      <w:r w:rsidR="004A6626" w:rsidRPr="003A2804">
        <w:rPr>
          <w:rFonts w:ascii="Sylfaen" w:hAnsi="Sylfaen" w:cs="LitNusx"/>
          <w:snapToGrid w:val="0"/>
          <w:lang w:val="ka-GE"/>
        </w:rPr>
        <w:t>სალექარში</w:t>
      </w:r>
      <w:r w:rsidRPr="003A2804">
        <w:rPr>
          <w:rFonts w:ascii="Sylfaen" w:hAnsi="Sylfaen" w:cs="LitNusx"/>
          <w:snapToGrid w:val="0"/>
          <w:lang w:val="ka-GE"/>
        </w:rPr>
        <w:t xml:space="preserve"> </w:t>
      </w:r>
      <w:r w:rsidR="004A6626" w:rsidRPr="003A2804">
        <w:rPr>
          <w:rFonts w:ascii="Sylfaen" w:hAnsi="Sylfaen" w:cs="LitNusx"/>
          <w:snapToGrid w:val="0"/>
          <w:lang w:val="ka-GE"/>
        </w:rPr>
        <w:t>გაწმენდილი წყლის</w:t>
      </w:r>
      <w:r w:rsidR="00640C12">
        <w:rPr>
          <w:rFonts w:ascii="Sylfaen" w:hAnsi="Sylfaen" w:cs="LitNusx"/>
          <w:snapToGrid w:val="0"/>
          <w:lang w:val="ka-GE"/>
        </w:rPr>
        <w:t xml:space="preserve"> გარკვეული რაოდენობა, რომელიც თავისუფალი იქნება ქვიშისგან დაბრუნდება საწარმოს ტექნოლოგიურ ცილკში, ხოლო ნაწილი, სალექარების გავლის შემდეგ ჩაშვებული იქნება მდ ქსანში.</w:t>
      </w:r>
    </w:p>
    <w:p w14:paraId="01A3A24D" w14:textId="3D6C810B" w:rsidR="004A6626" w:rsidRDefault="004A6626" w:rsidP="004A6626">
      <w:pPr>
        <w:pStyle w:val="ListParagraph"/>
        <w:spacing w:line="312" w:lineRule="auto"/>
        <w:ind w:left="900"/>
        <w:jc w:val="both"/>
        <w:rPr>
          <w:rFonts w:ascii="Sylfaen" w:hAnsi="Sylfaen" w:cs="LitNusx"/>
          <w:snapToGrid w:val="0"/>
          <w:lang w:val="ka-GE"/>
        </w:rPr>
      </w:pPr>
    </w:p>
    <w:p w14:paraId="7D961160" w14:textId="04D230B9" w:rsidR="004A6626" w:rsidRPr="00C118D3" w:rsidRDefault="004A6626" w:rsidP="00C118D3">
      <w:pPr>
        <w:pStyle w:val="ListParagraph"/>
        <w:numPr>
          <w:ilvl w:val="0"/>
          <w:numId w:val="1"/>
        </w:numPr>
        <w:ind w:left="360"/>
        <w:rPr>
          <w:rStyle w:val="IntenseEmphasis"/>
          <w:b/>
          <w:i w:val="0"/>
        </w:rPr>
      </w:pPr>
      <w:r w:rsidRPr="00C118D3">
        <w:rPr>
          <w:rStyle w:val="IntenseEmphasis"/>
          <w:rFonts w:ascii="Sylfaen" w:hAnsi="Sylfaen" w:cs="Sylfaen"/>
          <w:b/>
          <w:i w:val="0"/>
        </w:rPr>
        <w:t>საკანალიზაციო</w:t>
      </w:r>
      <w:r w:rsidRPr="00C118D3">
        <w:rPr>
          <w:rStyle w:val="IntenseEmphasis"/>
          <w:b/>
          <w:i w:val="0"/>
        </w:rPr>
        <w:t xml:space="preserve"> </w:t>
      </w:r>
      <w:r w:rsidRPr="00C118D3">
        <w:rPr>
          <w:rStyle w:val="IntenseEmphasis"/>
          <w:rFonts w:ascii="Sylfaen" w:hAnsi="Sylfaen" w:cs="Sylfaen"/>
          <w:b/>
          <w:i w:val="0"/>
        </w:rPr>
        <w:t>წყლები</w:t>
      </w:r>
      <w:r w:rsidR="009C6F5E" w:rsidRPr="00C118D3">
        <w:rPr>
          <w:rStyle w:val="IntenseEmphasis"/>
          <w:rFonts w:ascii="Sylfaen" w:hAnsi="Sylfaen" w:cs="Sylfaen"/>
          <w:b/>
          <w:i w:val="0"/>
        </w:rPr>
        <w:t>ს</w:t>
      </w:r>
      <w:r w:rsidR="009C6F5E" w:rsidRPr="00C118D3">
        <w:rPr>
          <w:rStyle w:val="IntenseEmphasis"/>
          <w:b/>
          <w:i w:val="0"/>
        </w:rPr>
        <w:t xml:space="preserve"> </w:t>
      </w:r>
      <w:r w:rsidR="009C6F5E" w:rsidRPr="00C118D3">
        <w:rPr>
          <w:rStyle w:val="IntenseEmphasis"/>
          <w:rFonts w:ascii="Sylfaen" w:hAnsi="Sylfaen" w:cs="Sylfaen"/>
          <w:b/>
          <w:i w:val="0"/>
        </w:rPr>
        <w:t>მართვა</w:t>
      </w:r>
    </w:p>
    <w:p w14:paraId="2C76794F" w14:textId="0EA3CCF3" w:rsidR="004A6626" w:rsidRPr="003A2804" w:rsidRDefault="004A6626" w:rsidP="006E7FD7">
      <w:pPr>
        <w:spacing w:line="360" w:lineRule="auto"/>
        <w:jc w:val="both"/>
        <w:rPr>
          <w:rFonts w:ascii="Sylfaen" w:hAnsi="Sylfaen" w:cs="Sylfaen"/>
          <w:iCs/>
          <w:lang w:val="ka-GE"/>
        </w:rPr>
      </w:pPr>
      <w:r w:rsidRPr="003A2804">
        <w:rPr>
          <w:rFonts w:ascii="Sylfaen" w:hAnsi="Sylfaen" w:cs="Sylfaen"/>
          <w:iCs/>
          <w:lang w:val="ka-GE"/>
        </w:rPr>
        <w:t xml:space="preserve">ობიექტზე პერსონალისათვის მოეწყობა </w:t>
      </w:r>
      <w:r w:rsidR="002A7B0F" w:rsidRPr="003A2804">
        <w:rPr>
          <w:rFonts w:ascii="Sylfaen" w:hAnsi="Sylfaen" w:cs="Sylfaen"/>
          <w:iCs/>
          <w:lang w:val="ka-GE"/>
        </w:rPr>
        <w:t>ტუალეტ</w:t>
      </w:r>
      <w:r w:rsidRPr="003A2804">
        <w:rPr>
          <w:rFonts w:ascii="Sylfaen" w:hAnsi="Sylfaen" w:cs="Sylfaen"/>
          <w:iCs/>
          <w:lang w:val="ka-GE"/>
        </w:rPr>
        <w:t xml:space="preserve">ი, რომლისთვისაც მოხდება </w:t>
      </w:r>
      <w:r w:rsidR="002A7B0F" w:rsidRPr="003A2804">
        <w:rPr>
          <w:rFonts w:ascii="Sylfaen" w:hAnsi="Sylfaen" w:cs="Sylfaen"/>
          <w:iCs/>
          <w:lang w:val="ka-GE"/>
        </w:rPr>
        <w:t>საკანალიზაციო ჭის</w:t>
      </w:r>
      <w:r w:rsidRPr="003A2804">
        <w:rPr>
          <w:rFonts w:ascii="Sylfaen" w:hAnsi="Sylfaen" w:cs="Sylfaen"/>
          <w:iCs/>
          <w:lang w:val="ka-GE"/>
        </w:rPr>
        <w:t xml:space="preserve"> </w:t>
      </w:r>
      <w:r w:rsidR="00A47DBC" w:rsidRPr="003A2804">
        <w:rPr>
          <w:rFonts w:ascii="Sylfaen" w:hAnsi="Sylfaen" w:cs="Sylfaen"/>
          <w:iCs/>
          <w:lang w:val="ka-GE"/>
        </w:rPr>
        <w:t xml:space="preserve">მოწყობა. </w:t>
      </w:r>
      <w:r w:rsidR="002A7B0F" w:rsidRPr="003A2804">
        <w:rPr>
          <w:rFonts w:ascii="Sylfaen" w:hAnsi="Sylfaen" w:cs="Sylfaen"/>
          <w:iCs/>
          <w:lang w:val="ka-GE"/>
        </w:rPr>
        <w:t>ჭაში</w:t>
      </w:r>
      <w:r w:rsidR="00A47DBC" w:rsidRPr="003A2804">
        <w:rPr>
          <w:rFonts w:ascii="Sylfaen" w:hAnsi="Sylfaen" w:cs="Sylfaen"/>
          <w:iCs/>
          <w:lang w:val="ka-GE"/>
        </w:rPr>
        <w:t xml:space="preserve"> დაგროვილი საკანალიზაციო ფეკალური მასების გატანა მოხდება საასენიზაციო მანქანების საშუალებით.</w:t>
      </w:r>
    </w:p>
    <w:p w14:paraId="5D5251D0" w14:textId="77777777" w:rsidR="00A47DBC" w:rsidRPr="003A2804" w:rsidRDefault="00A47DBC" w:rsidP="004A6626">
      <w:pPr>
        <w:pStyle w:val="ListParagraph"/>
        <w:jc w:val="both"/>
        <w:rPr>
          <w:rFonts w:ascii="Sylfaen" w:hAnsi="Sylfaen" w:cs="Sylfaen"/>
          <w:iCs/>
          <w:lang w:val="ka-GE"/>
        </w:rPr>
      </w:pPr>
    </w:p>
    <w:p w14:paraId="012592EE" w14:textId="271DE24F" w:rsidR="004A6626" w:rsidRDefault="004A6626" w:rsidP="006E7FD7">
      <w:pPr>
        <w:pStyle w:val="ListParagraph"/>
        <w:rPr>
          <w:rFonts w:ascii="Sylfaen" w:hAnsi="Sylfaen" w:cs="Sylfaen"/>
          <w:iCs/>
          <w:color w:val="2E74B5" w:themeColor="accent1" w:themeShade="BF"/>
          <w:lang w:val="ka-GE"/>
        </w:rPr>
      </w:pPr>
    </w:p>
    <w:p w14:paraId="407FABBE" w14:textId="7CEC76F4" w:rsidR="00264210" w:rsidRDefault="00264210" w:rsidP="006E7FD7">
      <w:pPr>
        <w:pStyle w:val="ListParagraph"/>
        <w:rPr>
          <w:rFonts w:ascii="Sylfaen" w:hAnsi="Sylfaen" w:cs="Sylfaen"/>
          <w:iCs/>
          <w:color w:val="2E74B5" w:themeColor="accent1" w:themeShade="BF"/>
          <w:lang w:val="ka-GE"/>
        </w:rPr>
      </w:pPr>
    </w:p>
    <w:p w14:paraId="4A5F9439" w14:textId="2E235363" w:rsidR="004A6626" w:rsidRPr="00C118D3" w:rsidRDefault="004A6626" w:rsidP="00C118D3">
      <w:pPr>
        <w:pStyle w:val="ListParagraph"/>
        <w:numPr>
          <w:ilvl w:val="0"/>
          <w:numId w:val="1"/>
        </w:numPr>
        <w:ind w:left="360"/>
        <w:rPr>
          <w:rStyle w:val="IntenseEmphasis"/>
          <w:b/>
          <w:i w:val="0"/>
          <w:iCs w:val="0"/>
        </w:rPr>
      </w:pPr>
      <w:r w:rsidRPr="00C118D3">
        <w:rPr>
          <w:rStyle w:val="IntenseEmphasis"/>
          <w:rFonts w:ascii="Sylfaen" w:hAnsi="Sylfaen" w:cs="Sylfaen"/>
          <w:b/>
          <w:i w:val="0"/>
          <w:iCs w:val="0"/>
        </w:rPr>
        <w:t>ნარჩენების</w:t>
      </w:r>
      <w:r w:rsidRPr="00C118D3">
        <w:rPr>
          <w:rStyle w:val="IntenseEmphasis"/>
          <w:b/>
          <w:i w:val="0"/>
          <w:iCs w:val="0"/>
        </w:rPr>
        <w:t xml:space="preserve"> </w:t>
      </w:r>
      <w:r w:rsidRPr="00C118D3">
        <w:rPr>
          <w:rStyle w:val="IntenseEmphasis"/>
          <w:rFonts w:ascii="Sylfaen" w:hAnsi="Sylfaen" w:cs="Sylfaen"/>
          <w:b/>
          <w:i w:val="0"/>
          <w:iCs w:val="0"/>
        </w:rPr>
        <w:t>წარმოქმნა</w:t>
      </w:r>
      <w:r w:rsidRPr="00C118D3">
        <w:rPr>
          <w:rStyle w:val="IntenseEmphasis"/>
          <w:b/>
          <w:i w:val="0"/>
          <w:iCs w:val="0"/>
        </w:rPr>
        <w:t xml:space="preserve"> </w:t>
      </w:r>
      <w:r w:rsidRPr="00C118D3">
        <w:rPr>
          <w:rStyle w:val="IntenseEmphasis"/>
          <w:rFonts w:ascii="Sylfaen" w:hAnsi="Sylfaen" w:cs="Sylfaen"/>
          <w:b/>
          <w:i w:val="0"/>
          <w:iCs w:val="0"/>
        </w:rPr>
        <w:t>და</w:t>
      </w:r>
      <w:r w:rsidR="00A47DBC" w:rsidRPr="00C118D3">
        <w:rPr>
          <w:rStyle w:val="IntenseEmphasis"/>
          <w:b/>
          <w:i w:val="0"/>
          <w:iCs w:val="0"/>
        </w:rPr>
        <w:t xml:space="preserve"> </w:t>
      </w:r>
      <w:r w:rsidRPr="00C118D3">
        <w:rPr>
          <w:rStyle w:val="IntenseEmphasis"/>
          <w:rFonts w:ascii="Sylfaen" w:hAnsi="Sylfaen" w:cs="Sylfaen"/>
          <w:b/>
          <w:i w:val="0"/>
          <w:iCs w:val="0"/>
        </w:rPr>
        <w:t>მისი</w:t>
      </w:r>
      <w:r w:rsidRPr="00C118D3">
        <w:rPr>
          <w:rStyle w:val="IntenseEmphasis"/>
          <w:b/>
          <w:i w:val="0"/>
          <w:iCs w:val="0"/>
        </w:rPr>
        <w:t xml:space="preserve"> </w:t>
      </w:r>
      <w:r w:rsidRPr="00C118D3">
        <w:rPr>
          <w:rStyle w:val="IntenseEmphasis"/>
          <w:rFonts w:ascii="Sylfaen" w:hAnsi="Sylfaen" w:cs="Sylfaen"/>
          <w:b/>
          <w:i w:val="0"/>
          <w:iCs w:val="0"/>
        </w:rPr>
        <w:t>განკარგვა</w:t>
      </w:r>
    </w:p>
    <w:p w14:paraId="1C42B89D" w14:textId="6A1F6EE8" w:rsidR="00A47DBC" w:rsidRPr="003A2804" w:rsidRDefault="00A47DBC" w:rsidP="006E7FD7">
      <w:pPr>
        <w:spacing w:line="360" w:lineRule="auto"/>
        <w:jc w:val="both"/>
        <w:rPr>
          <w:rFonts w:ascii="Sylfaen" w:hAnsi="Sylfaen" w:cs="LitNusx"/>
          <w:snapToGrid w:val="0"/>
          <w:lang w:val="ka-GE"/>
        </w:rPr>
      </w:pPr>
      <w:r w:rsidRPr="003A2804">
        <w:rPr>
          <w:rFonts w:ascii="Sylfaen" w:hAnsi="Sylfaen" w:cs="LitNusx"/>
          <w:b/>
          <w:i/>
          <w:snapToGrid w:val="0"/>
          <w:color w:val="2E74B5" w:themeColor="accent1" w:themeShade="BF"/>
          <w:lang w:val="ka-GE"/>
        </w:rPr>
        <w:t>სახიფათო ნარჩენები.</w:t>
      </w:r>
      <w:r w:rsidRPr="003A2804">
        <w:rPr>
          <w:rFonts w:ascii="Sylfaen" w:hAnsi="Sylfaen" w:cs="LitNusx"/>
          <w:snapToGrid w:val="0"/>
          <w:lang w:val="ka-GE"/>
        </w:rPr>
        <w:t xml:space="preserve"> იქიდან გამომდინარე, რომ კომპანიის ავტოსატრანსპორტო საშუალებების გამართვა არ მოხდება ობიექტის ტერიტორიაზე სახიფათო ნარჩენების წარმოქმნა </w:t>
      </w:r>
      <w:r w:rsidR="006E7FD7" w:rsidRPr="003A2804">
        <w:rPr>
          <w:rFonts w:ascii="Sylfaen" w:hAnsi="Sylfaen" w:cs="LitNusx"/>
          <w:snapToGrid w:val="0"/>
          <w:lang w:val="ka-GE"/>
        </w:rPr>
        <w:t>მოსალოდნელი არ არის</w:t>
      </w:r>
      <w:r w:rsidRPr="003A2804">
        <w:rPr>
          <w:rFonts w:ascii="Sylfaen" w:hAnsi="Sylfaen" w:cs="LitNusx"/>
          <w:snapToGrid w:val="0"/>
          <w:lang w:val="ka-GE"/>
        </w:rPr>
        <w:t xml:space="preserve">.  </w:t>
      </w:r>
      <w:r w:rsidR="009C6F5E">
        <w:rPr>
          <w:rFonts w:ascii="Sylfaen" w:hAnsi="Sylfaen" w:cs="LitNusx"/>
          <w:snapToGrid w:val="0"/>
          <w:lang w:val="ka-GE"/>
        </w:rPr>
        <w:t>თუმცა ობიექტის ტერიტორიაზე განთავსდება სახიფათო ნარჩენების განთავსებისთვის შესაბამისი ჰერმეტული კონტეინერი. სახიფათო ნარჩენის წარმოქმნის შემთხვევაში, მისი გატანა მოხდება შესაბამისი ნებართვის მქონე კომპანიის მიერ.</w:t>
      </w:r>
    </w:p>
    <w:p w14:paraId="120ADB3B" w14:textId="11CF4FAF" w:rsidR="00AE6CCA" w:rsidRPr="003A2804" w:rsidRDefault="00A47DBC" w:rsidP="006E7FD7">
      <w:pPr>
        <w:spacing w:line="360" w:lineRule="auto"/>
        <w:jc w:val="both"/>
        <w:rPr>
          <w:rFonts w:ascii="Sylfaen" w:hAnsi="Sylfaen" w:cs="LitNusx"/>
          <w:snapToGrid w:val="0"/>
          <w:lang w:val="ka-GE"/>
        </w:rPr>
      </w:pPr>
      <w:r w:rsidRPr="003A2804">
        <w:rPr>
          <w:rFonts w:ascii="Sylfaen" w:hAnsi="Sylfaen" w:cs="LitNusx"/>
          <w:b/>
          <w:i/>
          <w:snapToGrid w:val="0"/>
          <w:color w:val="2E74B5" w:themeColor="accent1" w:themeShade="BF"/>
          <w:lang w:val="ka-GE"/>
        </w:rPr>
        <w:t>არასახიფათო ნარჩენები.</w:t>
      </w:r>
      <w:r w:rsidRPr="003A2804">
        <w:rPr>
          <w:rFonts w:ascii="Sylfaen" w:hAnsi="Sylfaen" w:cs="LitNusx"/>
          <w:snapToGrid w:val="0"/>
          <w:lang w:val="ka-GE"/>
        </w:rPr>
        <w:t xml:space="preserve"> საწარმოში</w:t>
      </w:r>
      <w:r w:rsidR="006E7FD7" w:rsidRPr="003A2804">
        <w:rPr>
          <w:rFonts w:ascii="Sylfaen" w:hAnsi="Sylfaen" w:cs="LitNusx"/>
          <w:snapToGrid w:val="0"/>
          <w:lang w:val="ka-GE"/>
        </w:rPr>
        <w:t>,</w:t>
      </w:r>
      <w:r w:rsidRPr="003A2804">
        <w:rPr>
          <w:rFonts w:ascii="Sylfaen" w:hAnsi="Sylfaen" w:cs="LitNusx"/>
          <w:snapToGrid w:val="0"/>
          <w:lang w:val="ka-GE"/>
        </w:rPr>
        <w:t xml:space="preserve"> </w:t>
      </w:r>
      <w:r w:rsidR="009C6F5E">
        <w:rPr>
          <w:rFonts w:ascii="Sylfaen" w:hAnsi="Sylfaen" w:cs="LitNusx"/>
          <w:snapToGrid w:val="0"/>
          <w:lang w:val="ka-GE"/>
        </w:rPr>
        <w:t xml:space="preserve">სასარგებლო წიაღისეულის რეცხვის შედეგად წარმოქმნილი </w:t>
      </w:r>
      <w:r w:rsidRPr="003A2804">
        <w:rPr>
          <w:rFonts w:ascii="Sylfaen" w:hAnsi="Sylfaen" w:cs="LitNusx"/>
          <w:snapToGrid w:val="0"/>
          <w:lang w:val="ka-GE"/>
        </w:rPr>
        <w:t xml:space="preserve"> წყლის </w:t>
      </w:r>
      <w:r w:rsidR="006E7FD7" w:rsidRPr="003A2804">
        <w:rPr>
          <w:rFonts w:ascii="Sylfaen" w:hAnsi="Sylfaen" w:cs="LitNusx"/>
          <w:snapToGrid w:val="0"/>
          <w:lang w:val="ka-GE"/>
        </w:rPr>
        <w:t xml:space="preserve">სალექარში გაწმენდის შედეგად რჩება </w:t>
      </w:r>
      <w:r w:rsidR="009C6F5E">
        <w:rPr>
          <w:rFonts w:ascii="Sylfaen" w:hAnsi="Sylfaen" w:cs="LitNusx"/>
          <w:snapToGrid w:val="0"/>
          <w:lang w:val="ka-GE"/>
        </w:rPr>
        <w:t>ლ</w:t>
      </w:r>
      <w:r w:rsidR="006E7FD7" w:rsidRPr="003A2804">
        <w:rPr>
          <w:rFonts w:ascii="Sylfaen" w:hAnsi="Sylfaen" w:cs="LitNusx"/>
          <w:snapToGrid w:val="0"/>
          <w:lang w:val="ka-GE"/>
        </w:rPr>
        <w:t>ამი,</w:t>
      </w:r>
      <w:r w:rsidR="00336B45" w:rsidRPr="003A2804">
        <w:rPr>
          <w:rFonts w:ascii="Sylfaen" w:hAnsi="Sylfaen" w:cs="LitNusx"/>
          <w:snapToGrid w:val="0"/>
          <w:lang w:val="ka-GE"/>
        </w:rPr>
        <w:t xml:space="preserve"> რომელიც</w:t>
      </w:r>
      <w:r w:rsidR="00AE6CCA" w:rsidRPr="003A2804">
        <w:rPr>
          <w:rFonts w:ascii="Sylfaen" w:hAnsi="Sylfaen" w:cs="LitNusx"/>
          <w:snapToGrid w:val="0"/>
          <w:lang w:val="ka-GE"/>
        </w:rPr>
        <w:t xml:space="preserve"> დროებით</w:t>
      </w:r>
      <w:r w:rsidR="00336B45" w:rsidRPr="003A2804">
        <w:rPr>
          <w:rFonts w:ascii="Sylfaen" w:hAnsi="Sylfaen" w:cs="LitNusx"/>
          <w:snapToGrid w:val="0"/>
          <w:lang w:val="ka-GE"/>
        </w:rPr>
        <w:t xml:space="preserve"> დასაწყობდება საწარმოს ტერიტორიაზე და</w:t>
      </w:r>
      <w:r w:rsidR="009C6F5E">
        <w:rPr>
          <w:rFonts w:ascii="Sylfaen" w:hAnsi="Sylfaen" w:cs="LitNusx"/>
          <w:snapToGrid w:val="0"/>
          <w:lang w:val="ka-GE"/>
        </w:rPr>
        <w:t xml:space="preserve"> მისი გატანა მოხდება პერიოდულად სარეალიზაციოდ (ძირითადად მისი გამოყენება ხდება დაზიანებული გზების ამოსავსებად, </w:t>
      </w:r>
      <w:r w:rsidR="00336B45" w:rsidRPr="003A2804">
        <w:rPr>
          <w:rFonts w:ascii="Sylfaen" w:hAnsi="Sylfaen" w:cs="LitNusx"/>
          <w:snapToGrid w:val="0"/>
          <w:lang w:val="ka-GE"/>
        </w:rPr>
        <w:t xml:space="preserve"> </w:t>
      </w:r>
      <w:r w:rsidR="00AE6CCA" w:rsidRPr="003A2804">
        <w:rPr>
          <w:rFonts w:ascii="Sylfaen" w:hAnsi="Sylfaen" w:cs="LitNusx"/>
          <w:snapToGrid w:val="0"/>
          <w:lang w:val="ka-GE"/>
        </w:rPr>
        <w:t>გზის</w:t>
      </w:r>
      <w:r w:rsidR="009C6F5E">
        <w:rPr>
          <w:rFonts w:ascii="Sylfaen" w:hAnsi="Sylfaen" w:cs="LitNusx"/>
          <w:snapToGrid w:val="0"/>
          <w:lang w:val="ka-GE"/>
        </w:rPr>
        <w:t xml:space="preserve"> და სხვა სახის</w:t>
      </w:r>
      <w:r w:rsidR="00AE6CCA" w:rsidRPr="003A2804">
        <w:rPr>
          <w:rFonts w:ascii="Sylfaen" w:hAnsi="Sylfaen" w:cs="LitNusx"/>
          <w:snapToGrid w:val="0"/>
          <w:lang w:val="ka-GE"/>
        </w:rPr>
        <w:t xml:space="preserve"> სარეაბილიტაციო სამუშაოებში</w:t>
      </w:r>
      <w:r w:rsidR="009C6F5E">
        <w:rPr>
          <w:rFonts w:ascii="Sylfaen" w:hAnsi="Sylfaen" w:cs="LitNusx"/>
          <w:snapToGrid w:val="0"/>
          <w:lang w:val="ka-GE"/>
        </w:rPr>
        <w:t>).</w:t>
      </w:r>
    </w:p>
    <w:p w14:paraId="3A76633E" w14:textId="77777777" w:rsidR="006E7FD7" w:rsidRPr="003A2804" w:rsidRDefault="006E7FD7" w:rsidP="006E7FD7">
      <w:pPr>
        <w:pStyle w:val="ListParagraph"/>
        <w:ind w:left="1800"/>
        <w:rPr>
          <w:rFonts w:ascii="Sylfaen" w:hAnsi="Sylfaen" w:cs="Sylfaen"/>
          <w:iCs/>
          <w:color w:val="2E74B5" w:themeColor="accent1" w:themeShade="BF"/>
        </w:rPr>
      </w:pPr>
    </w:p>
    <w:p w14:paraId="45EC6F90" w14:textId="2D626DB7" w:rsidR="00EE5BA8" w:rsidRPr="00264210" w:rsidRDefault="0021507C" w:rsidP="00264210">
      <w:pPr>
        <w:pStyle w:val="ListParagraph"/>
        <w:numPr>
          <w:ilvl w:val="0"/>
          <w:numId w:val="1"/>
        </w:numPr>
        <w:ind w:left="360"/>
        <w:rPr>
          <w:rStyle w:val="IntenseEmphasis"/>
          <w:b/>
          <w:i w:val="0"/>
          <w:iCs w:val="0"/>
        </w:rPr>
      </w:pPr>
      <w:proofErr w:type="spellStart"/>
      <w:r w:rsidRPr="00264210">
        <w:rPr>
          <w:rStyle w:val="IntenseEmphasis"/>
          <w:rFonts w:ascii="Sylfaen" w:hAnsi="Sylfaen" w:cs="Sylfaen"/>
          <w:b/>
          <w:i w:val="0"/>
        </w:rPr>
        <w:t>გ</w:t>
      </w:r>
      <w:r w:rsidR="00EE5BA8" w:rsidRPr="00264210">
        <w:rPr>
          <w:rStyle w:val="IntenseEmphasis"/>
          <w:rFonts w:ascii="Sylfaen" w:hAnsi="Sylfaen" w:cs="Sylfaen"/>
          <w:b/>
          <w:i w:val="0"/>
        </w:rPr>
        <w:t>ა</w:t>
      </w:r>
      <w:r w:rsidR="00EE5BA8" w:rsidRPr="00264210">
        <w:rPr>
          <w:rStyle w:val="IntenseEmphasis"/>
          <w:rFonts w:ascii="Sylfaen" w:hAnsi="Sylfaen" w:cs="Sylfaen"/>
          <w:b/>
          <w:i w:val="0"/>
          <w:iCs w:val="0"/>
        </w:rPr>
        <w:t>რემოზე</w:t>
      </w:r>
      <w:proofErr w:type="spellEnd"/>
      <w:r w:rsidR="00EE5BA8" w:rsidRPr="00264210">
        <w:rPr>
          <w:rStyle w:val="IntenseEmphasis"/>
          <w:b/>
          <w:i w:val="0"/>
          <w:iCs w:val="0"/>
        </w:rPr>
        <w:t xml:space="preserve"> </w:t>
      </w:r>
      <w:proofErr w:type="spellStart"/>
      <w:r w:rsidR="00EE5BA8" w:rsidRPr="00264210">
        <w:rPr>
          <w:rStyle w:val="IntenseEmphasis"/>
          <w:rFonts w:ascii="Sylfaen" w:hAnsi="Sylfaen" w:cs="Sylfaen"/>
          <w:b/>
          <w:i w:val="0"/>
          <w:iCs w:val="0"/>
        </w:rPr>
        <w:t>შესაძლო</w:t>
      </w:r>
      <w:proofErr w:type="spellEnd"/>
      <w:r w:rsidR="00EE5BA8" w:rsidRPr="00264210">
        <w:rPr>
          <w:rStyle w:val="IntenseEmphasis"/>
          <w:b/>
          <w:i w:val="0"/>
          <w:iCs w:val="0"/>
        </w:rPr>
        <w:t xml:space="preserve"> </w:t>
      </w:r>
      <w:proofErr w:type="spellStart"/>
      <w:r w:rsidR="00EE5BA8" w:rsidRPr="00264210">
        <w:rPr>
          <w:rStyle w:val="IntenseEmphasis"/>
          <w:rFonts w:ascii="Sylfaen" w:hAnsi="Sylfaen" w:cs="Sylfaen"/>
          <w:b/>
          <w:i w:val="0"/>
          <w:iCs w:val="0"/>
        </w:rPr>
        <w:t>ზემოქმედება</w:t>
      </w:r>
      <w:proofErr w:type="spellEnd"/>
      <w:r w:rsidR="00EE5BA8" w:rsidRPr="00264210">
        <w:rPr>
          <w:rStyle w:val="IntenseEmphasis"/>
          <w:b/>
          <w:i w:val="0"/>
          <w:iCs w:val="0"/>
        </w:rPr>
        <w:t xml:space="preserve"> </w:t>
      </w:r>
      <w:proofErr w:type="spellStart"/>
      <w:r w:rsidR="00EE5BA8" w:rsidRPr="00264210">
        <w:rPr>
          <w:rStyle w:val="IntenseEmphasis"/>
          <w:rFonts w:ascii="Sylfaen" w:hAnsi="Sylfaen" w:cs="Sylfaen"/>
          <w:b/>
          <w:i w:val="0"/>
          <w:iCs w:val="0"/>
        </w:rPr>
        <w:t>საწარმოს</w:t>
      </w:r>
      <w:proofErr w:type="spellEnd"/>
      <w:r w:rsidR="00EE5BA8" w:rsidRPr="00264210">
        <w:rPr>
          <w:rStyle w:val="IntenseEmphasis"/>
          <w:b/>
          <w:i w:val="0"/>
          <w:iCs w:val="0"/>
        </w:rPr>
        <w:t xml:space="preserve"> </w:t>
      </w:r>
      <w:proofErr w:type="spellStart"/>
      <w:r w:rsidR="00EE5BA8" w:rsidRPr="00264210">
        <w:rPr>
          <w:rStyle w:val="IntenseEmphasis"/>
          <w:rFonts w:ascii="Sylfaen" w:hAnsi="Sylfaen" w:cs="Sylfaen"/>
          <w:b/>
          <w:i w:val="0"/>
          <w:iCs w:val="0"/>
        </w:rPr>
        <w:t>ექსპლოატაციის</w:t>
      </w:r>
      <w:proofErr w:type="spellEnd"/>
      <w:r w:rsidR="00EE5BA8" w:rsidRPr="00264210">
        <w:rPr>
          <w:rStyle w:val="IntenseEmphasis"/>
          <w:b/>
          <w:i w:val="0"/>
          <w:iCs w:val="0"/>
        </w:rPr>
        <w:t xml:space="preserve"> </w:t>
      </w:r>
      <w:proofErr w:type="spellStart"/>
      <w:r w:rsidR="00EE5BA8" w:rsidRPr="00264210">
        <w:rPr>
          <w:rStyle w:val="IntenseEmphasis"/>
          <w:rFonts w:ascii="Sylfaen" w:hAnsi="Sylfaen" w:cs="Sylfaen"/>
          <w:b/>
          <w:i w:val="0"/>
          <w:iCs w:val="0"/>
        </w:rPr>
        <w:t>პროცესში</w:t>
      </w:r>
      <w:proofErr w:type="spellEnd"/>
      <w:r w:rsidR="00EE5BA8" w:rsidRPr="00264210">
        <w:rPr>
          <w:rStyle w:val="IntenseEmphasis"/>
          <w:b/>
          <w:i w:val="0"/>
          <w:iCs w:val="0"/>
        </w:rPr>
        <w:t xml:space="preserve"> </w:t>
      </w:r>
    </w:p>
    <w:p w14:paraId="2A1F73D8" w14:textId="77777777" w:rsidR="009C6F5E" w:rsidRPr="009C6F5E" w:rsidRDefault="009C6F5E" w:rsidP="009C6F5E">
      <w:pPr>
        <w:spacing w:line="360" w:lineRule="auto"/>
        <w:jc w:val="both"/>
        <w:rPr>
          <w:rFonts w:ascii="Sylfaen" w:hAnsi="Sylfaen" w:cs="LitNusx"/>
          <w:snapToGrid w:val="0"/>
          <w:lang w:val="ka-GE"/>
        </w:rPr>
      </w:pPr>
      <w:r w:rsidRPr="009C6F5E">
        <w:rPr>
          <w:rFonts w:ascii="Sylfaen" w:hAnsi="Sylfaen" w:cs="LitNusx"/>
          <w:snapToGrid w:val="0"/>
          <w:lang w:val="ka-GE"/>
        </w:rPr>
        <w:t>საწარმოს საქმიანობის სპეციფიკიდან გამომდინარე, ადგილი ექნება საწარმოს უბნებზე მავნე ნივთიერებათა წარმოქმნას და მათ შემდგომ გაფრქვევას ატმოსფეროში. საწარმოს მიერ ატმოსფერულ ჰაერში გაფრქვეულ მავნე ნივთიერებას წარმოადგენს: არაორგანული მტვერი. იქიდან გამომდინარე რომ სასარგებლო წიაღისეულის გადამუშავება ხდება სველი მეთოდით, მტვრის გამოყოფა მნიშვნელოვნად იქნება შემცირებული. გარდა ამისა, დანადგარი აღჭურვილია ევროპული სტანდარტის მქონე მტვერდამჭერი მოწყობილობით, ციკლონით, რომელიც უზრუნველყოფს არაორგანული მტვრის მაქსიმალურ დაჭერას.</w:t>
      </w:r>
    </w:p>
    <w:p w14:paraId="13ABFA71" w14:textId="77777777" w:rsidR="009C6F5E" w:rsidRPr="003A2804" w:rsidRDefault="009C6F5E" w:rsidP="009C6F5E">
      <w:pPr>
        <w:spacing w:line="312" w:lineRule="auto"/>
        <w:jc w:val="both"/>
      </w:pPr>
      <w:r w:rsidRPr="009C6F5E">
        <w:rPr>
          <w:rFonts w:ascii="Sylfaen" w:hAnsi="Sylfaen" w:cs="Sylfaen"/>
          <w:lang w:val="ka-GE"/>
        </w:rPr>
        <w:t>აქედან გამომდინარე</w:t>
      </w:r>
      <w:r w:rsidRPr="003A2804">
        <w:t>,</w:t>
      </w:r>
      <w:r w:rsidRPr="009C6F5E">
        <w:rPr>
          <w:rFonts w:ascii="Sylfaen" w:hAnsi="Sylfaen"/>
          <w:lang w:val="ka-GE"/>
        </w:rPr>
        <w:t xml:space="preserve"> ატმოსფერულ</w:t>
      </w:r>
      <w:r w:rsidRPr="003A2804">
        <w:t xml:space="preserve"> </w:t>
      </w:r>
      <w:proofErr w:type="spellStart"/>
      <w:r w:rsidRPr="009C6F5E">
        <w:rPr>
          <w:rFonts w:ascii="Sylfaen" w:hAnsi="Sylfaen" w:cs="Sylfaen"/>
        </w:rPr>
        <w:t>ჰაერში</w:t>
      </w:r>
      <w:proofErr w:type="spellEnd"/>
      <w:r w:rsidRPr="003A2804">
        <w:t xml:space="preserve"> </w:t>
      </w:r>
      <w:proofErr w:type="spellStart"/>
      <w:r w:rsidRPr="009C6F5E">
        <w:rPr>
          <w:rFonts w:ascii="Sylfaen" w:hAnsi="Sylfaen" w:cs="Sylfaen"/>
        </w:rPr>
        <w:t>მავნე</w:t>
      </w:r>
      <w:proofErr w:type="spellEnd"/>
      <w:r w:rsidRPr="003A2804">
        <w:t xml:space="preserve"> </w:t>
      </w:r>
      <w:proofErr w:type="spellStart"/>
      <w:r w:rsidRPr="009C6F5E">
        <w:rPr>
          <w:rFonts w:ascii="Sylfaen" w:hAnsi="Sylfaen" w:cs="Sylfaen"/>
        </w:rPr>
        <w:t>ნივთიერებათა</w:t>
      </w:r>
      <w:proofErr w:type="spellEnd"/>
      <w:r w:rsidRPr="003A2804">
        <w:t xml:space="preserve"> </w:t>
      </w:r>
      <w:proofErr w:type="spellStart"/>
      <w:r w:rsidRPr="009C6F5E">
        <w:rPr>
          <w:rFonts w:ascii="Sylfaen" w:hAnsi="Sylfaen" w:cs="Sylfaen"/>
        </w:rPr>
        <w:t>კონცენტრაციების</w:t>
      </w:r>
      <w:proofErr w:type="spellEnd"/>
      <w:r w:rsidRPr="003A2804">
        <w:t xml:space="preserve"> </w:t>
      </w:r>
      <w:proofErr w:type="spellStart"/>
      <w:r w:rsidRPr="009C6F5E">
        <w:rPr>
          <w:rFonts w:ascii="Sylfaen" w:hAnsi="Sylfaen" w:cs="Sylfaen"/>
        </w:rPr>
        <w:t>ნორმირებულ</w:t>
      </w:r>
      <w:proofErr w:type="spellEnd"/>
      <w:r w:rsidRPr="003A2804">
        <w:t xml:space="preserve"> </w:t>
      </w:r>
      <w:proofErr w:type="spellStart"/>
      <w:r w:rsidRPr="009C6F5E">
        <w:rPr>
          <w:rFonts w:ascii="Sylfaen" w:hAnsi="Sylfaen" w:cs="Sylfaen"/>
        </w:rPr>
        <w:t>მაჩვენებლებზე</w:t>
      </w:r>
      <w:proofErr w:type="spellEnd"/>
      <w:r w:rsidRPr="003A2804">
        <w:t xml:space="preserve"> </w:t>
      </w:r>
      <w:proofErr w:type="spellStart"/>
      <w:r w:rsidRPr="009C6F5E">
        <w:rPr>
          <w:rFonts w:ascii="Sylfaen" w:hAnsi="Sylfaen" w:cs="Sylfaen"/>
        </w:rPr>
        <w:t>გადაჭარბება</w:t>
      </w:r>
      <w:proofErr w:type="spellEnd"/>
      <w:r w:rsidRPr="003A2804">
        <w:t xml:space="preserve"> </w:t>
      </w:r>
      <w:proofErr w:type="spellStart"/>
      <w:r w:rsidRPr="009C6F5E">
        <w:rPr>
          <w:rFonts w:ascii="Sylfaen" w:hAnsi="Sylfaen" w:cs="Sylfaen"/>
        </w:rPr>
        <w:t>მოსალოდნელი</w:t>
      </w:r>
      <w:proofErr w:type="spellEnd"/>
      <w:r w:rsidRPr="003A2804">
        <w:t xml:space="preserve"> </w:t>
      </w:r>
      <w:proofErr w:type="spellStart"/>
      <w:r w:rsidRPr="009C6F5E">
        <w:rPr>
          <w:rFonts w:ascii="Sylfaen" w:hAnsi="Sylfaen" w:cs="Sylfaen"/>
        </w:rPr>
        <w:t>არ</w:t>
      </w:r>
      <w:proofErr w:type="spellEnd"/>
      <w:r w:rsidRPr="003A2804">
        <w:t xml:space="preserve"> </w:t>
      </w:r>
      <w:r w:rsidRPr="009C6F5E">
        <w:rPr>
          <w:rFonts w:ascii="Sylfaen" w:hAnsi="Sylfaen" w:cs="Sylfaen"/>
          <w:lang w:val="ka-GE"/>
        </w:rPr>
        <w:t>არის</w:t>
      </w:r>
      <w:r w:rsidRPr="003A2804">
        <w:t>.</w:t>
      </w:r>
    </w:p>
    <w:p w14:paraId="47B373C7" w14:textId="77777777" w:rsidR="009C6F5E" w:rsidRPr="009C6F5E" w:rsidRDefault="009C6F5E" w:rsidP="009C6F5E">
      <w:pPr>
        <w:spacing w:line="360" w:lineRule="auto"/>
        <w:jc w:val="both"/>
        <w:rPr>
          <w:rFonts w:ascii="Sylfaen" w:hAnsi="Sylfaen" w:cs="LitNusx"/>
          <w:snapToGrid w:val="0"/>
          <w:lang w:val="ka-GE"/>
        </w:rPr>
      </w:pPr>
      <w:r w:rsidRPr="009C6F5E">
        <w:rPr>
          <w:rFonts w:ascii="Sylfaen" w:hAnsi="Sylfaen" w:cs="LitNusx"/>
          <w:snapToGrid w:val="0"/>
          <w:lang w:val="ka-GE"/>
        </w:rPr>
        <w:t>გარდა ამისა, მნიშვნელოვან ფაქტორს წარმოადგენს საწარმოს, მოსახლეობიდან საკმაოდ დიდი მანძილით დაშორება.</w:t>
      </w:r>
    </w:p>
    <w:p w14:paraId="69AA9DAC" w14:textId="77777777" w:rsidR="001D67E7" w:rsidRPr="003A2804" w:rsidRDefault="001D67E7" w:rsidP="009E73D3">
      <w:pPr>
        <w:spacing w:line="312" w:lineRule="auto"/>
        <w:jc w:val="both"/>
      </w:pPr>
    </w:p>
    <w:p w14:paraId="6271B883" w14:textId="77777777" w:rsidR="004353E0" w:rsidRPr="003A2804" w:rsidRDefault="00060574" w:rsidP="00264210">
      <w:pPr>
        <w:pStyle w:val="ListParagraph"/>
        <w:numPr>
          <w:ilvl w:val="1"/>
          <w:numId w:val="1"/>
        </w:numPr>
        <w:ind w:left="360"/>
        <w:rPr>
          <w:rFonts w:ascii="Sylfaen" w:hAnsi="Sylfaen" w:cs="Sylfaen"/>
          <w:iCs/>
          <w:color w:val="2E74B5" w:themeColor="accent1" w:themeShade="BF"/>
          <w:lang w:val="ka-GE"/>
        </w:rPr>
      </w:pPr>
      <w:r w:rsidRPr="003A2804">
        <w:rPr>
          <w:rFonts w:ascii="Sylfaen" w:hAnsi="Sylfaen" w:cs="Sylfaen"/>
          <w:iCs/>
          <w:color w:val="2E74B5" w:themeColor="accent1" w:themeShade="BF"/>
          <w:lang w:val="ka-GE"/>
        </w:rPr>
        <w:t>ხმაურით გამოწვეული</w:t>
      </w:r>
      <w:r w:rsidR="004353E0" w:rsidRPr="003A2804">
        <w:rPr>
          <w:rFonts w:ascii="Sylfaen" w:hAnsi="Sylfaen" w:cs="Sylfaen"/>
          <w:iCs/>
          <w:color w:val="2E74B5" w:themeColor="accent1" w:themeShade="BF"/>
          <w:lang w:val="ka-GE"/>
        </w:rPr>
        <w:t xml:space="preserve"> ზემოქმედება</w:t>
      </w:r>
    </w:p>
    <w:p w14:paraId="632FEC02" w14:textId="77777777" w:rsidR="009C6F5E" w:rsidRPr="003A2804" w:rsidRDefault="009C6F5E" w:rsidP="009C6F5E">
      <w:pPr>
        <w:pStyle w:val="Default"/>
        <w:spacing w:after="200" w:line="360" w:lineRule="auto"/>
        <w:jc w:val="both"/>
        <w:rPr>
          <w:rFonts w:ascii="Calibri" w:hAnsi="Calibri" w:cs="Calibri"/>
          <w:sz w:val="22"/>
          <w:szCs w:val="22"/>
        </w:rPr>
      </w:pPr>
      <w:proofErr w:type="spellStart"/>
      <w:r w:rsidRPr="003A2804">
        <w:rPr>
          <w:sz w:val="22"/>
          <w:szCs w:val="22"/>
        </w:rPr>
        <w:t>საწარმოს</w:t>
      </w:r>
      <w:proofErr w:type="spellEnd"/>
      <w:r w:rsidRPr="003A2804">
        <w:rPr>
          <w:sz w:val="22"/>
          <w:szCs w:val="22"/>
        </w:rPr>
        <w:t xml:space="preserve"> </w:t>
      </w:r>
      <w:proofErr w:type="spellStart"/>
      <w:r w:rsidRPr="003A2804">
        <w:rPr>
          <w:sz w:val="22"/>
          <w:szCs w:val="22"/>
        </w:rPr>
        <w:t>მუშაობის</w:t>
      </w:r>
      <w:proofErr w:type="spellEnd"/>
      <w:r w:rsidRPr="003A2804">
        <w:rPr>
          <w:sz w:val="22"/>
          <w:szCs w:val="22"/>
        </w:rPr>
        <w:t xml:space="preserve"> </w:t>
      </w:r>
      <w:proofErr w:type="spellStart"/>
      <w:r w:rsidRPr="003A2804">
        <w:rPr>
          <w:sz w:val="22"/>
          <w:szCs w:val="22"/>
        </w:rPr>
        <w:t>პროცესს</w:t>
      </w:r>
      <w:proofErr w:type="spellEnd"/>
      <w:r w:rsidRPr="003A2804">
        <w:rPr>
          <w:sz w:val="22"/>
          <w:szCs w:val="22"/>
        </w:rPr>
        <w:t xml:space="preserve"> </w:t>
      </w:r>
      <w:proofErr w:type="spellStart"/>
      <w:r w:rsidRPr="003A2804">
        <w:rPr>
          <w:sz w:val="22"/>
          <w:szCs w:val="22"/>
        </w:rPr>
        <w:t>თან</w:t>
      </w:r>
      <w:proofErr w:type="spellEnd"/>
      <w:r w:rsidRPr="003A2804">
        <w:rPr>
          <w:sz w:val="22"/>
          <w:szCs w:val="22"/>
        </w:rPr>
        <w:t xml:space="preserve"> </w:t>
      </w:r>
      <w:r w:rsidRPr="003A2804">
        <w:rPr>
          <w:sz w:val="22"/>
          <w:szCs w:val="22"/>
          <w:lang w:val="ka-GE"/>
        </w:rPr>
        <w:t>ს</w:t>
      </w:r>
      <w:proofErr w:type="spellStart"/>
      <w:r w:rsidRPr="003A2804">
        <w:rPr>
          <w:sz w:val="22"/>
          <w:szCs w:val="22"/>
        </w:rPr>
        <w:t>დევს</w:t>
      </w:r>
      <w:proofErr w:type="spellEnd"/>
      <w:r w:rsidRPr="003A2804">
        <w:rPr>
          <w:sz w:val="22"/>
          <w:szCs w:val="22"/>
        </w:rPr>
        <w:t xml:space="preserve"> </w:t>
      </w:r>
      <w:proofErr w:type="spellStart"/>
      <w:r w:rsidRPr="003A2804">
        <w:rPr>
          <w:sz w:val="22"/>
          <w:szCs w:val="22"/>
        </w:rPr>
        <w:t>ხმაურის</w:t>
      </w:r>
      <w:proofErr w:type="spellEnd"/>
      <w:r w:rsidRPr="003A2804">
        <w:rPr>
          <w:sz w:val="22"/>
          <w:szCs w:val="22"/>
        </w:rPr>
        <w:t xml:space="preserve"> </w:t>
      </w:r>
      <w:proofErr w:type="spellStart"/>
      <w:r w:rsidRPr="003A2804">
        <w:rPr>
          <w:sz w:val="22"/>
          <w:szCs w:val="22"/>
        </w:rPr>
        <w:t>წარმოქმნა</w:t>
      </w:r>
      <w:proofErr w:type="spellEnd"/>
      <w:r w:rsidRPr="003A2804">
        <w:rPr>
          <w:sz w:val="22"/>
          <w:szCs w:val="22"/>
        </w:rPr>
        <w:t xml:space="preserve"> </w:t>
      </w:r>
      <w:proofErr w:type="spellStart"/>
      <w:r w:rsidRPr="003A2804">
        <w:rPr>
          <w:sz w:val="22"/>
          <w:szCs w:val="22"/>
        </w:rPr>
        <w:t>და</w:t>
      </w:r>
      <w:proofErr w:type="spellEnd"/>
      <w:r w:rsidRPr="003A2804">
        <w:rPr>
          <w:sz w:val="22"/>
          <w:szCs w:val="22"/>
        </w:rPr>
        <w:t xml:space="preserve"> </w:t>
      </w:r>
      <w:proofErr w:type="spellStart"/>
      <w:r w:rsidRPr="003A2804">
        <w:rPr>
          <w:sz w:val="22"/>
          <w:szCs w:val="22"/>
        </w:rPr>
        <w:t>გავრცელება</w:t>
      </w:r>
      <w:proofErr w:type="spellEnd"/>
      <w:r w:rsidRPr="003A2804">
        <w:rPr>
          <w:rFonts w:ascii="Calibri" w:hAnsi="Calibri" w:cs="Calibri"/>
          <w:sz w:val="22"/>
          <w:szCs w:val="22"/>
        </w:rPr>
        <w:t xml:space="preserve">, </w:t>
      </w:r>
      <w:proofErr w:type="spellStart"/>
      <w:r w:rsidRPr="003A2804">
        <w:rPr>
          <w:sz w:val="22"/>
          <w:szCs w:val="22"/>
        </w:rPr>
        <w:t>რამაც</w:t>
      </w:r>
      <w:proofErr w:type="spellEnd"/>
      <w:r w:rsidRPr="003A2804">
        <w:rPr>
          <w:sz w:val="22"/>
          <w:szCs w:val="22"/>
        </w:rPr>
        <w:t xml:space="preserve"> </w:t>
      </w:r>
      <w:proofErr w:type="spellStart"/>
      <w:r w:rsidRPr="003A2804">
        <w:rPr>
          <w:sz w:val="22"/>
          <w:szCs w:val="22"/>
        </w:rPr>
        <w:t>შეიძლება</w:t>
      </w:r>
      <w:proofErr w:type="spellEnd"/>
      <w:r w:rsidRPr="003A2804">
        <w:rPr>
          <w:sz w:val="22"/>
          <w:szCs w:val="22"/>
        </w:rPr>
        <w:t xml:space="preserve"> </w:t>
      </w:r>
      <w:proofErr w:type="spellStart"/>
      <w:r w:rsidRPr="003A2804">
        <w:rPr>
          <w:sz w:val="22"/>
          <w:szCs w:val="22"/>
        </w:rPr>
        <w:t>უარყოფითი</w:t>
      </w:r>
      <w:proofErr w:type="spellEnd"/>
      <w:r w:rsidRPr="003A2804">
        <w:rPr>
          <w:sz w:val="22"/>
          <w:szCs w:val="22"/>
        </w:rPr>
        <w:t xml:space="preserve"> </w:t>
      </w:r>
      <w:proofErr w:type="spellStart"/>
      <w:r w:rsidRPr="003A2804">
        <w:rPr>
          <w:sz w:val="22"/>
          <w:szCs w:val="22"/>
        </w:rPr>
        <w:t>გავლენა</w:t>
      </w:r>
      <w:proofErr w:type="spellEnd"/>
      <w:r w:rsidRPr="003A2804">
        <w:rPr>
          <w:sz w:val="22"/>
          <w:szCs w:val="22"/>
        </w:rPr>
        <w:t xml:space="preserve"> </w:t>
      </w:r>
      <w:proofErr w:type="spellStart"/>
      <w:r w:rsidRPr="003A2804">
        <w:rPr>
          <w:sz w:val="22"/>
          <w:szCs w:val="22"/>
        </w:rPr>
        <w:t>მოახდინოს</w:t>
      </w:r>
      <w:proofErr w:type="spellEnd"/>
      <w:r w:rsidRPr="003A2804">
        <w:rPr>
          <w:sz w:val="22"/>
          <w:szCs w:val="22"/>
        </w:rPr>
        <w:t xml:space="preserve"> </w:t>
      </w:r>
      <w:proofErr w:type="spellStart"/>
      <w:r w:rsidRPr="003A2804">
        <w:rPr>
          <w:sz w:val="22"/>
          <w:szCs w:val="22"/>
        </w:rPr>
        <w:t>გარემოზე</w:t>
      </w:r>
      <w:proofErr w:type="spellEnd"/>
      <w:r w:rsidRPr="003A2804">
        <w:rPr>
          <w:sz w:val="22"/>
          <w:szCs w:val="22"/>
        </w:rPr>
        <w:t xml:space="preserve"> </w:t>
      </w:r>
      <w:proofErr w:type="spellStart"/>
      <w:r w:rsidRPr="003A2804">
        <w:rPr>
          <w:sz w:val="22"/>
          <w:szCs w:val="22"/>
        </w:rPr>
        <w:t>და</w:t>
      </w:r>
      <w:proofErr w:type="spellEnd"/>
      <w:r w:rsidRPr="003A2804">
        <w:rPr>
          <w:sz w:val="22"/>
          <w:szCs w:val="22"/>
        </w:rPr>
        <w:t xml:space="preserve"> </w:t>
      </w:r>
      <w:proofErr w:type="spellStart"/>
      <w:r w:rsidRPr="003A2804">
        <w:rPr>
          <w:sz w:val="22"/>
          <w:szCs w:val="22"/>
        </w:rPr>
        <w:t>ადამიანებზე</w:t>
      </w:r>
      <w:proofErr w:type="spellEnd"/>
      <w:r w:rsidRPr="003A2804">
        <w:rPr>
          <w:rFonts w:ascii="Calibri" w:hAnsi="Calibri" w:cs="Calibri"/>
          <w:sz w:val="22"/>
          <w:szCs w:val="22"/>
        </w:rPr>
        <w:t xml:space="preserve">. </w:t>
      </w:r>
      <w:proofErr w:type="spellStart"/>
      <w:r w:rsidRPr="003A2804">
        <w:rPr>
          <w:sz w:val="22"/>
          <w:szCs w:val="22"/>
        </w:rPr>
        <w:t>საწარმოს</w:t>
      </w:r>
      <w:proofErr w:type="spellEnd"/>
      <w:r w:rsidRPr="003A2804">
        <w:rPr>
          <w:sz w:val="22"/>
          <w:szCs w:val="22"/>
        </w:rPr>
        <w:t xml:space="preserve"> </w:t>
      </w:r>
      <w:proofErr w:type="spellStart"/>
      <w:r w:rsidRPr="003A2804">
        <w:rPr>
          <w:sz w:val="22"/>
          <w:szCs w:val="22"/>
        </w:rPr>
        <w:t>ექსპლუატაციის</w:t>
      </w:r>
      <w:proofErr w:type="spellEnd"/>
      <w:r w:rsidRPr="003A2804">
        <w:rPr>
          <w:sz w:val="22"/>
          <w:szCs w:val="22"/>
        </w:rPr>
        <w:t xml:space="preserve"> </w:t>
      </w:r>
      <w:proofErr w:type="spellStart"/>
      <w:r w:rsidRPr="003A2804">
        <w:rPr>
          <w:sz w:val="22"/>
          <w:szCs w:val="22"/>
        </w:rPr>
        <w:t>ეტაპზე</w:t>
      </w:r>
      <w:proofErr w:type="spellEnd"/>
      <w:r w:rsidRPr="003A2804">
        <w:rPr>
          <w:sz w:val="22"/>
          <w:szCs w:val="22"/>
        </w:rPr>
        <w:t xml:space="preserve"> </w:t>
      </w:r>
      <w:proofErr w:type="spellStart"/>
      <w:r w:rsidRPr="003A2804">
        <w:rPr>
          <w:sz w:val="22"/>
          <w:szCs w:val="22"/>
        </w:rPr>
        <w:t>ხმაურის</w:t>
      </w:r>
      <w:proofErr w:type="spellEnd"/>
      <w:r w:rsidRPr="003A2804">
        <w:rPr>
          <w:sz w:val="22"/>
          <w:szCs w:val="22"/>
        </w:rPr>
        <w:t xml:space="preserve"> </w:t>
      </w:r>
      <w:proofErr w:type="spellStart"/>
      <w:r w:rsidRPr="003A2804">
        <w:rPr>
          <w:sz w:val="22"/>
          <w:szCs w:val="22"/>
        </w:rPr>
        <w:t>წყაროს</w:t>
      </w:r>
      <w:proofErr w:type="spellEnd"/>
      <w:r w:rsidRPr="003A2804">
        <w:rPr>
          <w:sz w:val="22"/>
          <w:szCs w:val="22"/>
        </w:rPr>
        <w:t xml:space="preserve"> </w:t>
      </w:r>
      <w:proofErr w:type="spellStart"/>
      <w:r w:rsidRPr="003A2804">
        <w:rPr>
          <w:sz w:val="22"/>
          <w:szCs w:val="22"/>
        </w:rPr>
        <w:t>წარმოადგენენ</w:t>
      </w:r>
      <w:proofErr w:type="spellEnd"/>
      <w:r w:rsidRPr="003A2804">
        <w:rPr>
          <w:sz w:val="22"/>
          <w:szCs w:val="22"/>
        </w:rPr>
        <w:t xml:space="preserve"> </w:t>
      </w:r>
      <w:proofErr w:type="spellStart"/>
      <w:r w:rsidRPr="003A2804">
        <w:rPr>
          <w:sz w:val="22"/>
          <w:szCs w:val="22"/>
        </w:rPr>
        <w:t>ტექნოლოგიურ</w:t>
      </w:r>
      <w:proofErr w:type="spellEnd"/>
      <w:r w:rsidRPr="003A2804">
        <w:rPr>
          <w:sz w:val="22"/>
          <w:szCs w:val="22"/>
        </w:rPr>
        <w:t xml:space="preserve"> </w:t>
      </w:r>
      <w:proofErr w:type="spellStart"/>
      <w:r w:rsidRPr="003A2804">
        <w:rPr>
          <w:sz w:val="22"/>
          <w:szCs w:val="22"/>
        </w:rPr>
        <w:t>პროცესში</w:t>
      </w:r>
      <w:proofErr w:type="spellEnd"/>
      <w:r w:rsidRPr="003A2804">
        <w:rPr>
          <w:sz w:val="22"/>
          <w:szCs w:val="22"/>
        </w:rPr>
        <w:t xml:space="preserve"> </w:t>
      </w:r>
      <w:proofErr w:type="spellStart"/>
      <w:r w:rsidRPr="003A2804">
        <w:rPr>
          <w:sz w:val="22"/>
          <w:szCs w:val="22"/>
        </w:rPr>
        <w:t>ჩართული</w:t>
      </w:r>
      <w:proofErr w:type="spellEnd"/>
      <w:r w:rsidRPr="003A2804">
        <w:rPr>
          <w:sz w:val="22"/>
          <w:szCs w:val="22"/>
        </w:rPr>
        <w:t xml:space="preserve"> </w:t>
      </w:r>
      <w:proofErr w:type="spellStart"/>
      <w:r w:rsidRPr="003A2804">
        <w:rPr>
          <w:sz w:val="22"/>
          <w:szCs w:val="22"/>
        </w:rPr>
        <w:t>დანადგარ</w:t>
      </w:r>
      <w:r w:rsidRPr="003A2804">
        <w:rPr>
          <w:rFonts w:ascii="Calibri" w:hAnsi="Calibri" w:cs="Calibri"/>
          <w:sz w:val="22"/>
          <w:szCs w:val="22"/>
        </w:rPr>
        <w:t>-</w:t>
      </w:r>
      <w:r w:rsidRPr="003A2804">
        <w:rPr>
          <w:sz w:val="22"/>
          <w:szCs w:val="22"/>
        </w:rPr>
        <w:t>მექანიზმები</w:t>
      </w:r>
      <w:proofErr w:type="spellEnd"/>
      <w:r w:rsidRPr="003A2804">
        <w:rPr>
          <w:sz w:val="22"/>
          <w:szCs w:val="22"/>
        </w:rPr>
        <w:t xml:space="preserve"> </w:t>
      </w:r>
      <w:r w:rsidRPr="003A2804">
        <w:rPr>
          <w:rFonts w:ascii="Calibri" w:hAnsi="Calibri" w:cs="Calibri"/>
          <w:sz w:val="22"/>
          <w:szCs w:val="22"/>
        </w:rPr>
        <w:t>(</w:t>
      </w:r>
      <w:r w:rsidRPr="003A2804">
        <w:rPr>
          <w:sz w:val="22"/>
          <w:szCs w:val="22"/>
        </w:rPr>
        <w:t>სამსხვრევი</w:t>
      </w:r>
      <w:r w:rsidRPr="003A2804">
        <w:rPr>
          <w:rFonts w:ascii="Calibri" w:hAnsi="Calibri" w:cs="Calibri"/>
          <w:sz w:val="22"/>
          <w:szCs w:val="22"/>
        </w:rPr>
        <w:t xml:space="preserve">, </w:t>
      </w:r>
      <w:proofErr w:type="spellStart"/>
      <w:r w:rsidRPr="003A2804">
        <w:rPr>
          <w:sz w:val="22"/>
          <w:szCs w:val="22"/>
        </w:rPr>
        <w:t>ცხაური</w:t>
      </w:r>
      <w:proofErr w:type="spellEnd"/>
      <w:r w:rsidRPr="003A2804">
        <w:rPr>
          <w:rFonts w:ascii="Calibri" w:hAnsi="Calibri" w:cs="Calibri"/>
          <w:sz w:val="22"/>
          <w:szCs w:val="22"/>
        </w:rPr>
        <w:t xml:space="preserve">, </w:t>
      </w:r>
      <w:proofErr w:type="spellStart"/>
      <w:r w:rsidRPr="003A2804">
        <w:rPr>
          <w:sz w:val="22"/>
          <w:szCs w:val="22"/>
        </w:rPr>
        <w:t>ტრანსპორტიორები</w:t>
      </w:r>
      <w:proofErr w:type="spellEnd"/>
      <w:r w:rsidRPr="003A2804">
        <w:rPr>
          <w:sz w:val="22"/>
          <w:szCs w:val="22"/>
        </w:rPr>
        <w:t xml:space="preserve"> </w:t>
      </w:r>
      <w:proofErr w:type="spellStart"/>
      <w:r w:rsidRPr="003A2804">
        <w:rPr>
          <w:sz w:val="22"/>
          <w:szCs w:val="22"/>
        </w:rPr>
        <w:t>და</w:t>
      </w:r>
      <w:proofErr w:type="spellEnd"/>
      <w:r w:rsidRPr="003A2804">
        <w:rPr>
          <w:sz w:val="22"/>
          <w:szCs w:val="22"/>
        </w:rPr>
        <w:t xml:space="preserve"> </w:t>
      </w:r>
      <w:proofErr w:type="spellStart"/>
      <w:r w:rsidRPr="003A2804">
        <w:rPr>
          <w:sz w:val="22"/>
          <w:szCs w:val="22"/>
        </w:rPr>
        <w:t>სხვ</w:t>
      </w:r>
      <w:proofErr w:type="spellEnd"/>
      <w:r w:rsidRPr="003A2804">
        <w:rPr>
          <w:rFonts w:ascii="Calibri" w:hAnsi="Calibri" w:cs="Calibri"/>
          <w:sz w:val="22"/>
          <w:szCs w:val="22"/>
        </w:rPr>
        <w:t xml:space="preserve">.). </w:t>
      </w:r>
    </w:p>
    <w:p w14:paraId="407DF73F" w14:textId="77777777" w:rsidR="009C6F5E" w:rsidRPr="003A2804" w:rsidRDefault="009C6F5E" w:rsidP="009C6F5E">
      <w:pPr>
        <w:pStyle w:val="Default"/>
        <w:spacing w:after="200" w:line="360" w:lineRule="auto"/>
        <w:ind w:right="-7"/>
        <w:jc w:val="both"/>
        <w:rPr>
          <w:sz w:val="22"/>
          <w:szCs w:val="22"/>
        </w:rPr>
      </w:pPr>
      <w:proofErr w:type="spellStart"/>
      <w:r w:rsidRPr="003A2804">
        <w:rPr>
          <w:sz w:val="22"/>
          <w:szCs w:val="22"/>
        </w:rPr>
        <w:lastRenderedPageBreak/>
        <w:t>საწარმოს</w:t>
      </w:r>
      <w:proofErr w:type="spellEnd"/>
      <w:r w:rsidRPr="003A2804">
        <w:rPr>
          <w:sz w:val="22"/>
          <w:szCs w:val="22"/>
        </w:rPr>
        <w:t xml:space="preserve"> </w:t>
      </w:r>
      <w:proofErr w:type="spellStart"/>
      <w:r w:rsidRPr="003A2804">
        <w:rPr>
          <w:sz w:val="22"/>
          <w:szCs w:val="22"/>
        </w:rPr>
        <w:t>განთავსების</w:t>
      </w:r>
      <w:proofErr w:type="spellEnd"/>
      <w:r w:rsidRPr="003A2804">
        <w:rPr>
          <w:sz w:val="22"/>
          <w:szCs w:val="22"/>
        </w:rPr>
        <w:t xml:space="preserve"> </w:t>
      </w:r>
      <w:proofErr w:type="spellStart"/>
      <w:r w:rsidRPr="003A2804">
        <w:rPr>
          <w:sz w:val="22"/>
          <w:szCs w:val="22"/>
        </w:rPr>
        <w:t>ადგილის</w:t>
      </w:r>
      <w:proofErr w:type="spellEnd"/>
      <w:r w:rsidRPr="003A2804">
        <w:rPr>
          <w:sz w:val="22"/>
          <w:szCs w:val="22"/>
          <w:lang w:val="ka-GE"/>
        </w:rPr>
        <w:t>ა და მისგან მოსახლეობის დაშორების</w:t>
      </w:r>
      <w:r w:rsidRPr="003A2804">
        <w:rPr>
          <w:sz w:val="22"/>
          <w:szCs w:val="22"/>
        </w:rPr>
        <w:t xml:space="preserve"> </w:t>
      </w:r>
      <w:proofErr w:type="spellStart"/>
      <w:proofErr w:type="gramStart"/>
      <w:r w:rsidRPr="003A2804">
        <w:rPr>
          <w:sz w:val="22"/>
          <w:szCs w:val="22"/>
        </w:rPr>
        <w:t>გათვალისწინებით</w:t>
      </w:r>
      <w:proofErr w:type="spellEnd"/>
      <w:r w:rsidRPr="003A2804">
        <w:rPr>
          <w:sz w:val="22"/>
          <w:szCs w:val="22"/>
        </w:rPr>
        <w:t xml:space="preserve">  </w:t>
      </w:r>
      <w:proofErr w:type="spellStart"/>
      <w:r w:rsidRPr="003A2804">
        <w:rPr>
          <w:sz w:val="22"/>
          <w:szCs w:val="22"/>
        </w:rPr>
        <w:t>ხმაურის</w:t>
      </w:r>
      <w:proofErr w:type="spellEnd"/>
      <w:proofErr w:type="gramEnd"/>
      <w:r w:rsidRPr="003A2804">
        <w:rPr>
          <w:sz w:val="22"/>
          <w:szCs w:val="22"/>
        </w:rPr>
        <w:t xml:space="preserve"> </w:t>
      </w:r>
      <w:proofErr w:type="spellStart"/>
      <w:r w:rsidRPr="003A2804">
        <w:rPr>
          <w:sz w:val="22"/>
          <w:szCs w:val="22"/>
        </w:rPr>
        <w:t>უარყოფითი</w:t>
      </w:r>
      <w:proofErr w:type="spellEnd"/>
      <w:r w:rsidRPr="003A2804">
        <w:rPr>
          <w:sz w:val="22"/>
          <w:szCs w:val="22"/>
        </w:rPr>
        <w:t xml:space="preserve"> </w:t>
      </w:r>
      <w:proofErr w:type="spellStart"/>
      <w:r w:rsidRPr="003A2804">
        <w:rPr>
          <w:sz w:val="22"/>
          <w:szCs w:val="22"/>
        </w:rPr>
        <w:t>გავლენა</w:t>
      </w:r>
      <w:proofErr w:type="spellEnd"/>
      <w:r w:rsidRPr="003A2804">
        <w:rPr>
          <w:sz w:val="22"/>
          <w:szCs w:val="22"/>
        </w:rPr>
        <w:t xml:space="preserve"> </w:t>
      </w:r>
      <w:proofErr w:type="spellStart"/>
      <w:r w:rsidRPr="003A2804">
        <w:rPr>
          <w:sz w:val="22"/>
          <w:szCs w:val="22"/>
        </w:rPr>
        <w:t>მინიმუმამდეა</w:t>
      </w:r>
      <w:proofErr w:type="spellEnd"/>
      <w:r w:rsidRPr="003A2804">
        <w:rPr>
          <w:sz w:val="22"/>
          <w:szCs w:val="22"/>
        </w:rPr>
        <w:t xml:space="preserve"> </w:t>
      </w:r>
      <w:proofErr w:type="spellStart"/>
      <w:r w:rsidRPr="003A2804">
        <w:rPr>
          <w:sz w:val="22"/>
          <w:szCs w:val="22"/>
        </w:rPr>
        <w:t>შემცირებული</w:t>
      </w:r>
      <w:proofErr w:type="spellEnd"/>
      <w:r w:rsidRPr="003A2804">
        <w:rPr>
          <w:sz w:val="22"/>
          <w:szCs w:val="22"/>
        </w:rPr>
        <w:t>.</w:t>
      </w:r>
    </w:p>
    <w:p w14:paraId="6976FC08" w14:textId="77777777" w:rsidR="00060574" w:rsidRPr="003A2804" w:rsidRDefault="00060574" w:rsidP="006E7FD7">
      <w:pPr>
        <w:pStyle w:val="ListParagraph"/>
        <w:rPr>
          <w:rFonts w:ascii="Sylfaen" w:hAnsi="Sylfaen" w:cs="Sylfaen"/>
          <w:iCs/>
          <w:color w:val="2E74B5" w:themeColor="accent1" w:themeShade="BF"/>
          <w:lang w:val="ka-GE"/>
        </w:rPr>
      </w:pPr>
    </w:p>
    <w:p w14:paraId="14AFA111" w14:textId="77777777" w:rsidR="009E73D3" w:rsidRPr="003A2804" w:rsidRDefault="00060574" w:rsidP="00264210">
      <w:pPr>
        <w:pStyle w:val="ListParagraph"/>
        <w:numPr>
          <w:ilvl w:val="1"/>
          <w:numId w:val="1"/>
        </w:numPr>
        <w:ind w:left="360"/>
        <w:rPr>
          <w:rFonts w:ascii="Sylfaen" w:hAnsi="Sylfaen" w:cs="Sylfaen"/>
          <w:iCs/>
          <w:color w:val="2E74B5" w:themeColor="accent1" w:themeShade="BF"/>
          <w:lang w:val="ka-GE"/>
        </w:rPr>
      </w:pPr>
      <w:r w:rsidRPr="003A2804">
        <w:rPr>
          <w:rFonts w:ascii="Sylfaen" w:hAnsi="Sylfaen" w:cs="Sylfaen"/>
          <w:iCs/>
          <w:color w:val="2E74B5" w:themeColor="accent1" w:themeShade="BF"/>
          <w:lang w:val="ka-GE"/>
        </w:rPr>
        <w:t>ზემოქმედება ნიადაგის და გრუნტის ხარისხზე</w:t>
      </w:r>
    </w:p>
    <w:p w14:paraId="398167B4" w14:textId="77777777" w:rsidR="00060574" w:rsidRPr="003A2804" w:rsidRDefault="00060574" w:rsidP="00060574">
      <w:pPr>
        <w:pStyle w:val="Default"/>
        <w:spacing w:after="120" w:line="360" w:lineRule="auto"/>
        <w:jc w:val="both"/>
        <w:rPr>
          <w:sz w:val="22"/>
          <w:szCs w:val="22"/>
          <w:lang w:val="ka-GE"/>
        </w:rPr>
      </w:pPr>
      <w:proofErr w:type="spellStart"/>
      <w:r w:rsidRPr="003A2804">
        <w:rPr>
          <w:sz w:val="22"/>
          <w:szCs w:val="22"/>
        </w:rPr>
        <w:t>საწარმოს</w:t>
      </w:r>
      <w:proofErr w:type="spellEnd"/>
      <w:r w:rsidRPr="003A2804">
        <w:rPr>
          <w:sz w:val="22"/>
          <w:szCs w:val="22"/>
        </w:rPr>
        <w:t xml:space="preserve"> </w:t>
      </w:r>
      <w:proofErr w:type="spellStart"/>
      <w:r w:rsidRPr="003A2804">
        <w:rPr>
          <w:sz w:val="22"/>
          <w:szCs w:val="22"/>
        </w:rPr>
        <w:t>ფუნქციონირებისას</w:t>
      </w:r>
      <w:proofErr w:type="spellEnd"/>
      <w:r w:rsidRPr="003A2804">
        <w:rPr>
          <w:sz w:val="22"/>
          <w:szCs w:val="22"/>
        </w:rPr>
        <w:t xml:space="preserve"> </w:t>
      </w:r>
      <w:proofErr w:type="spellStart"/>
      <w:r w:rsidRPr="003A2804">
        <w:rPr>
          <w:sz w:val="22"/>
          <w:szCs w:val="22"/>
        </w:rPr>
        <w:t>ნიადაგზე</w:t>
      </w:r>
      <w:proofErr w:type="spellEnd"/>
      <w:r w:rsidRPr="003A2804">
        <w:rPr>
          <w:sz w:val="22"/>
          <w:szCs w:val="22"/>
        </w:rPr>
        <w:t xml:space="preserve"> </w:t>
      </w:r>
      <w:proofErr w:type="spellStart"/>
      <w:r w:rsidRPr="003A2804">
        <w:rPr>
          <w:sz w:val="22"/>
          <w:szCs w:val="22"/>
        </w:rPr>
        <w:t>შესაძლო</w:t>
      </w:r>
      <w:proofErr w:type="spellEnd"/>
      <w:r w:rsidRPr="003A2804">
        <w:rPr>
          <w:sz w:val="22"/>
          <w:szCs w:val="22"/>
        </w:rPr>
        <w:t xml:space="preserve"> </w:t>
      </w:r>
      <w:proofErr w:type="spellStart"/>
      <w:r w:rsidRPr="003A2804">
        <w:rPr>
          <w:sz w:val="22"/>
          <w:szCs w:val="22"/>
        </w:rPr>
        <w:t>ზემოქმედება</w:t>
      </w:r>
      <w:proofErr w:type="spellEnd"/>
      <w:r w:rsidRPr="003A2804">
        <w:rPr>
          <w:sz w:val="22"/>
          <w:szCs w:val="22"/>
        </w:rPr>
        <w:t xml:space="preserve"> </w:t>
      </w:r>
      <w:r w:rsidRPr="003A2804">
        <w:rPr>
          <w:sz w:val="22"/>
          <w:szCs w:val="22"/>
          <w:lang w:val="ka-GE"/>
        </w:rPr>
        <w:t xml:space="preserve">შესაძლებელია გამოიწვიოს: - </w:t>
      </w:r>
    </w:p>
    <w:p w14:paraId="347435D7" w14:textId="77777777" w:rsidR="00060574" w:rsidRPr="003A2804" w:rsidRDefault="00060574" w:rsidP="00060574">
      <w:pPr>
        <w:pStyle w:val="Default"/>
        <w:numPr>
          <w:ilvl w:val="0"/>
          <w:numId w:val="6"/>
        </w:numPr>
        <w:spacing w:after="120" w:line="360" w:lineRule="auto"/>
        <w:jc w:val="both"/>
        <w:rPr>
          <w:sz w:val="22"/>
          <w:szCs w:val="22"/>
        </w:rPr>
      </w:pPr>
      <w:proofErr w:type="spellStart"/>
      <w:r w:rsidRPr="003A2804">
        <w:rPr>
          <w:sz w:val="22"/>
          <w:szCs w:val="22"/>
        </w:rPr>
        <w:t>ტექნიკის</w:t>
      </w:r>
      <w:proofErr w:type="spellEnd"/>
      <w:r w:rsidRPr="003A2804">
        <w:rPr>
          <w:sz w:val="22"/>
          <w:szCs w:val="22"/>
        </w:rPr>
        <w:t xml:space="preserve"> </w:t>
      </w:r>
      <w:proofErr w:type="spellStart"/>
      <w:r w:rsidRPr="003A2804">
        <w:rPr>
          <w:sz w:val="22"/>
          <w:szCs w:val="22"/>
        </w:rPr>
        <w:t>ან</w:t>
      </w:r>
      <w:proofErr w:type="spellEnd"/>
      <w:r w:rsidRPr="003A2804">
        <w:rPr>
          <w:sz w:val="22"/>
          <w:szCs w:val="22"/>
        </w:rPr>
        <w:t xml:space="preserve"> </w:t>
      </w:r>
      <w:proofErr w:type="spellStart"/>
      <w:r w:rsidRPr="003A2804">
        <w:rPr>
          <w:sz w:val="22"/>
          <w:szCs w:val="22"/>
        </w:rPr>
        <w:t>სატრანსპორტო</w:t>
      </w:r>
      <w:proofErr w:type="spellEnd"/>
      <w:r w:rsidRPr="003A2804">
        <w:rPr>
          <w:sz w:val="22"/>
          <w:szCs w:val="22"/>
        </w:rPr>
        <w:t xml:space="preserve"> </w:t>
      </w:r>
      <w:proofErr w:type="spellStart"/>
      <w:r w:rsidRPr="003A2804">
        <w:rPr>
          <w:sz w:val="22"/>
          <w:szCs w:val="22"/>
        </w:rPr>
        <w:t>საშუალებებიდან</w:t>
      </w:r>
      <w:proofErr w:type="spellEnd"/>
      <w:r w:rsidRPr="003A2804">
        <w:rPr>
          <w:sz w:val="22"/>
          <w:szCs w:val="22"/>
        </w:rPr>
        <w:t xml:space="preserve"> </w:t>
      </w:r>
      <w:proofErr w:type="spellStart"/>
      <w:r w:rsidRPr="003A2804">
        <w:rPr>
          <w:sz w:val="22"/>
          <w:szCs w:val="22"/>
        </w:rPr>
        <w:t>ნავთობპროდუქტების</w:t>
      </w:r>
      <w:proofErr w:type="spellEnd"/>
      <w:r w:rsidRPr="003A2804">
        <w:rPr>
          <w:sz w:val="22"/>
          <w:szCs w:val="22"/>
        </w:rPr>
        <w:t xml:space="preserve"> </w:t>
      </w:r>
      <w:proofErr w:type="spellStart"/>
      <w:r w:rsidRPr="003A2804">
        <w:rPr>
          <w:sz w:val="22"/>
          <w:szCs w:val="22"/>
        </w:rPr>
        <w:t>ავარიულმა</w:t>
      </w:r>
      <w:proofErr w:type="spellEnd"/>
      <w:r w:rsidRPr="003A2804">
        <w:rPr>
          <w:sz w:val="22"/>
          <w:szCs w:val="22"/>
        </w:rPr>
        <w:t xml:space="preserve"> </w:t>
      </w:r>
      <w:proofErr w:type="spellStart"/>
      <w:r w:rsidRPr="003A2804">
        <w:rPr>
          <w:sz w:val="22"/>
          <w:szCs w:val="22"/>
        </w:rPr>
        <w:t>დაღვრამ</w:t>
      </w:r>
      <w:proofErr w:type="spellEnd"/>
      <w:r w:rsidRPr="003A2804">
        <w:rPr>
          <w:sz w:val="22"/>
          <w:szCs w:val="22"/>
        </w:rPr>
        <w:t>/</w:t>
      </w:r>
      <w:proofErr w:type="spellStart"/>
      <w:r w:rsidRPr="003A2804">
        <w:rPr>
          <w:sz w:val="22"/>
          <w:szCs w:val="22"/>
        </w:rPr>
        <w:t>გაჟონვამ</w:t>
      </w:r>
      <w:proofErr w:type="spellEnd"/>
      <w:r w:rsidRPr="003A2804">
        <w:rPr>
          <w:sz w:val="22"/>
          <w:szCs w:val="22"/>
        </w:rPr>
        <w:t xml:space="preserve">; </w:t>
      </w:r>
    </w:p>
    <w:p w14:paraId="1EBF5F85" w14:textId="77DC7430" w:rsidR="0021507C" w:rsidRPr="003A2804" w:rsidRDefault="0021507C" w:rsidP="0021507C">
      <w:pPr>
        <w:pStyle w:val="Default"/>
        <w:spacing w:after="120" w:line="360" w:lineRule="auto"/>
        <w:jc w:val="both"/>
        <w:rPr>
          <w:sz w:val="22"/>
          <w:szCs w:val="22"/>
          <w:lang w:val="ka-GE"/>
        </w:rPr>
      </w:pPr>
      <w:r w:rsidRPr="003A2804">
        <w:rPr>
          <w:sz w:val="22"/>
          <w:szCs w:val="22"/>
          <w:lang w:val="ka-GE"/>
        </w:rPr>
        <w:t xml:space="preserve">აღსანიშნავია, რომ კომპანიის ტექნიკისა და </w:t>
      </w:r>
      <w:r w:rsidR="00B67EF8" w:rsidRPr="003A2804">
        <w:rPr>
          <w:sz w:val="22"/>
          <w:szCs w:val="22"/>
          <w:lang w:val="ka-GE"/>
        </w:rPr>
        <w:t>ავტო</w:t>
      </w:r>
      <w:r w:rsidRPr="003A2804">
        <w:rPr>
          <w:sz w:val="22"/>
          <w:szCs w:val="22"/>
          <w:lang w:val="ka-GE"/>
        </w:rPr>
        <w:t xml:space="preserve">სატრანსპორტო საშუალებების </w:t>
      </w:r>
      <w:r w:rsidR="006E7FD7" w:rsidRPr="003A2804">
        <w:rPr>
          <w:sz w:val="22"/>
          <w:szCs w:val="22"/>
          <w:lang w:val="ka-GE"/>
        </w:rPr>
        <w:t xml:space="preserve">ტექნიკური გამართვა (მათ შორის ზეთის შეცვლა) </w:t>
      </w:r>
      <w:r w:rsidR="00AE6CCA" w:rsidRPr="003A2804">
        <w:rPr>
          <w:sz w:val="22"/>
          <w:szCs w:val="22"/>
          <w:lang w:val="ka-GE"/>
        </w:rPr>
        <w:t xml:space="preserve">ობიექტის ტერიტორიაზე </w:t>
      </w:r>
      <w:r w:rsidR="006E7FD7" w:rsidRPr="003A2804">
        <w:rPr>
          <w:sz w:val="22"/>
          <w:szCs w:val="22"/>
          <w:lang w:val="ka-GE"/>
        </w:rPr>
        <w:t>არ წარმოებს</w:t>
      </w:r>
      <w:r w:rsidR="00B67EF8" w:rsidRPr="003A2804">
        <w:rPr>
          <w:sz w:val="22"/>
          <w:szCs w:val="22"/>
          <w:lang w:val="ka-GE"/>
        </w:rPr>
        <w:t>.</w:t>
      </w:r>
    </w:p>
    <w:p w14:paraId="6E380E12" w14:textId="6793AB7B" w:rsidR="0021507C" w:rsidRPr="003A2804" w:rsidRDefault="00AE6CCA" w:rsidP="0021507C">
      <w:pPr>
        <w:pStyle w:val="Default"/>
        <w:spacing w:after="120" w:line="360" w:lineRule="auto"/>
        <w:jc w:val="both"/>
        <w:rPr>
          <w:sz w:val="22"/>
          <w:szCs w:val="22"/>
        </w:rPr>
      </w:pPr>
      <w:r w:rsidRPr="003A2804">
        <w:rPr>
          <w:sz w:val="22"/>
          <w:szCs w:val="22"/>
          <w:lang w:val="ka-GE"/>
        </w:rPr>
        <w:t>ობიექტის</w:t>
      </w:r>
      <w:r w:rsidR="0021507C" w:rsidRPr="003A2804">
        <w:rPr>
          <w:sz w:val="22"/>
          <w:szCs w:val="22"/>
          <w:lang w:val="ka-GE"/>
        </w:rPr>
        <w:t xml:space="preserve"> ტერიტორიაზე </w:t>
      </w:r>
      <w:proofErr w:type="spellStart"/>
      <w:r w:rsidR="0021507C" w:rsidRPr="003A2804">
        <w:rPr>
          <w:sz w:val="22"/>
          <w:szCs w:val="22"/>
        </w:rPr>
        <w:t>რისკების</w:t>
      </w:r>
      <w:proofErr w:type="spellEnd"/>
      <w:r w:rsidR="0021507C" w:rsidRPr="003A2804">
        <w:rPr>
          <w:sz w:val="22"/>
          <w:szCs w:val="22"/>
        </w:rPr>
        <w:t xml:space="preserve"> </w:t>
      </w:r>
      <w:r w:rsidR="0021507C" w:rsidRPr="003A2804">
        <w:rPr>
          <w:sz w:val="22"/>
          <w:szCs w:val="22"/>
          <w:lang w:val="ka-GE"/>
        </w:rPr>
        <w:t xml:space="preserve">შემცირების მიზნით </w:t>
      </w:r>
      <w:proofErr w:type="spellStart"/>
      <w:r w:rsidR="0021507C" w:rsidRPr="003A2804">
        <w:rPr>
          <w:sz w:val="22"/>
          <w:szCs w:val="22"/>
        </w:rPr>
        <w:t>განხორციელდება</w:t>
      </w:r>
      <w:proofErr w:type="spellEnd"/>
      <w:r w:rsidR="0021507C" w:rsidRPr="003A2804">
        <w:rPr>
          <w:sz w:val="22"/>
          <w:szCs w:val="22"/>
        </w:rPr>
        <w:t xml:space="preserve"> </w:t>
      </w:r>
      <w:proofErr w:type="spellStart"/>
      <w:r w:rsidR="0021507C" w:rsidRPr="003A2804">
        <w:rPr>
          <w:sz w:val="22"/>
          <w:szCs w:val="22"/>
        </w:rPr>
        <w:t>ტექნიკისა</w:t>
      </w:r>
      <w:proofErr w:type="spellEnd"/>
      <w:r w:rsidR="0021507C" w:rsidRPr="003A2804">
        <w:rPr>
          <w:sz w:val="22"/>
          <w:szCs w:val="22"/>
        </w:rPr>
        <w:t xml:space="preserve"> </w:t>
      </w:r>
      <w:proofErr w:type="spellStart"/>
      <w:r w:rsidR="0021507C" w:rsidRPr="003A2804">
        <w:rPr>
          <w:sz w:val="22"/>
          <w:szCs w:val="22"/>
        </w:rPr>
        <w:t>და</w:t>
      </w:r>
      <w:proofErr w:type="spellEnd"/>
      <w:r w:rsidR="0021507C" w:rsidRPr="003A2804">
        <w:rPr>
          <w:sz w:val="22"/>
          <w:szCs w:val="22"/>
        </w:rPr>
        <w:t xml:space="preserve"> </w:t>
      </w:r>
      <w:proofErr w:type="spellStart"/>
      <w:r w:rsidR="0021507C" w:rsidRPr="003A2804">
        <w:rPr>
          <w:sz w:val="22"/>
          <w:szCs w:val="22"/>
        </w:rPr>
        <w:t>ტრანსპორტის</w:t>
      </w:r>
      <w:proofErr w:type="spellEnd"/>
      <w:r w:rsidR="0021507C" w:rsidRPr="003A2804">
        <w:rPr>
          <w:sz w:val="22"/>
          <w:szCs w:val="22"/>
        </w:rPr>
        <w:t xml:space="preserve"> </w:t>
      </w:r>
      <w:proofErr w:type="spellStart"/>
      <w:r w:rsidR="0021507C" w:rsidRPr="003A2804">
        <w:rPr>
          <w:sz w:val="22"/>
          <w:szCs w:val="22"/>
        </w:rPr>
        <w:t>მუშაობის</w:t>
      </w:r>
      <w:proofErr w:type="spellEnd"/>
      <w:r w:rsidR="0021507C" w:rsidRPr="003A2804">
        <w:rPr>
          <w:sz w:val="22"/>
          <w:szCs w:val="22"/>
        </w:rPr>
        <w:t xml:space="preserve"> </w:t>
      </w:r>
      <w:proofErr w:type="spellStart"/>
      <w:r w:rsidR="0021507C" w:rsidRPr="003A2804">
        <w:rPr>
          <w:sz w:val="22"/>
          <w:szCs w:val="22"/>
        </w:rPr>
        <w:t>პროცესის</w:t>
      </w:r>
      <w:proofErr w:type="spellEnd"/>
      <w:r w:rsidR="0021507C" w:rsidRPr="003A2804">
        <w:rPr>
          <w:sz w:val="22"/>
          <w:szCs w:val="22"/>
        </w:rPr>
        <w:t xml:space="preserve"> </w:t>
      </w:r>
      <w:proofErr w:type="spellStart"/>
      <w:r w:rsidR="0021507C" w:rsidRPr="003A2804">
        <w:rPr>
          <w:sz w:val="22"/>
          <w:szCs w:val="22"/>
        </w:rPr>
        <w:t>მეთვალყურეობა</w:t>
      </w:r>
      <w:proofErr w:type="spellEnd"/>
      <w:r w:rsidR="0021507C" w:rsidRPr="003A2804">
        <w:rPr>
          <w:sz w:val="22"/>
          <w:szCs w:val="22"/>
        </w:rPr>
        <w:t xml:space="preserve"> </w:t>
      </w:r>
      <w:proofErr w:type="spellStart"/>
      <w:r w:rsidR="0021507C" w:rsidRPr="003A2804">
        <w:rPr>
          <w:sz w:val="22"/>
          <w:szCs w:val="22"/>
        </w:rPr>
        <w:t>და</w:t>
      </w:r>
      <w:proofErr w:type="spellEnd"/>
      <w:r w:rsidR="0021507C" w:rsidRPr="003A2804">
        <w:rPr>
          <w:sz w:val="22"/>
          <w:szCs w:val="22"/>
        </w:rPr>
        <w:t xml:space="preserve"> </w:t>
      </w:r>
      <w:r w:rsidR="0021507C" w:rsidRPr="003A2804">
        <w:rPr>
          <w:sz w:val="22"/>
          <w:szCs w:val="22"/>
          <w:lang w:val="ka-GE"/>
        </w:rPr>
        <w:t>დაუყოვნებლივი</w:t>
      </w:r>
      <w:r w:rsidR="00AC055A" w:rsidRPr="003A2804">
        <w:rPr>
          <w:sz w:val="22"/>
          <w:szCs w:val="22"/>
          <w:lang w:val="ka-GE"/>
        </w:rPr>
        <w:t xml:space="preserve"> </w:t>
      </w:r>
      <w:proofErr w:type="spellStart"/>
      <w:r w:rsidR="0021507C" w:rsidRPr="003A2804">
        <w:rPr>
          <w:sz w:val="22"/>
          <w:szCs w:val="22"/>
        </w:rPr>
        <w:t>რეაგირება</w:t>
      </w:r>
      <w:proofErr w:type="spellEnd"/>
      <w:r w:rsidR="0021507C" w:rsidRPr="003A2804">
        <w:rPr>
          <w:sz w:val="22"/>
          <w:szCs w:val="22"/>
        </w:rPr>
        <w:t xml:space="preserve"> </w:t>
      </w:r>
      <w:proofErr w:type="spellStart"/>
      <w:r w:rsidR="0021507C" w:rsidRPr="003A2804">
        <w:rPr>
          <w:sz w:val="22"/>
          <w:szCs w:val="22"/>
        </w:rPr>
        <w:t>დარღვევებზე</w:t>
      </w:r>
      <w:proofErr w:type="spellEnd"/>
      <w:r w:rsidR="0021507C" w:rsidRPr="003A2804">
        <w:rPr>
          <w:sz w:val="22"/>
          <w:szCs w:val="22"/>
        </w:rPr>
        <w:t xml:space="preserve">. </w:t>
      </w:r>
    </w:p>
    <w:p w14:paraId="20838BD6" w14:textId="77777777" w:rsidR="0021507C" w:rsidRPr="003A2804" w:rsidRDefault="0021507C" w:rsidP="006E7FD7">
      <w:pPr>
        <w:pStyle w:val="ListParagraph"/>
        <w:rPr>
          <w:rFonts w:ascii="Sylfaen" w:hAnsi="Sylfaen" w:cs="Sylfaen"/>
          <w:iCs/>
          <w:color w:val="2E74B5" w:themeColor="accent1" w:themeShade="BF"/>
          <w:lang w:val="ka-GE"/>
        </w:rPr>
      </w:pPr>
    </w:p>
    <w:p w14:paraId="3EC6A08A" w14:textId="77777777" w:rsidR="009E73D3" w:rsidRPr="003A2804" w:rsidRDefault="00060574" w:rsidP="00264210">
      <w:pPr>
        <w:pStyle w:val="ListParagraph"/>
        <w:numPr>
          <w:ilvl w:val="1"/>
          <w:numId w:val="1"/>
        </w:numPr>
        <w:ind w:left="360"/>
        <w:rPr>
          <w:rFonts w:ascii="Sylfaen" w:hAnsi="Sylfaen" w:cs="Sylfaen"/>
          <w:iCs/>
          <w:color w:val="2E74B5" w:themeColor="accent1" w:themeShade="BF"/>
          <w:lang w:val="ka-GE"/>
        </w:rPr>
      </w:pPr>
      <w:r w:rsidRPr="003A2804">
        <w:rPr>
          <w:rFonts w:ascii="Sylfaen" w:hAnsi="Sylfaen" w:cs="Sylfaen"/>
          <w:iCs/>
          <w:color w:val="2E74B5" w:themeColor="accent1" w:themeShade="BF"/>
          <w:lang w:val="ka-GE"/>
        </w:rPr>
        <w:t>ზემოქმედება დაცულ ტერიტორიებზე</w:t>
      </w:r>
    </w:p>
    <w:p w14:paraId="6509A01A" w14:textId="2A63EA61" w:rsidR="00BC58A4" w:rsidRPr="003A2804" w:rsidRDefault="00252E96" w:rsidP="00BC58A4">
      <w:pPr>
        <w:spacing w:line="360" w:lineRule="auto"/>
        <w:jc w:val="both"/>
        <w:rPr>
          <w:rFonts w:ascii="Sylfaen" w:hAnsi="Sylfaen" w:cs="Sylfaen"/>
          <w:lang w:val="ka-GE"/>
        </w:rPr>
      </w:pPr>
      <w:proofErr w:type="spellStart"/>
      <w:r w:rsidRPr="003A2804">
        <w:rPr>
          <w:rFonts w:ascii="Sylfaen" w:hAnsi="Sylfaen" w:cs="Sylfaen"/>
          <w:iCs/>
        </w:rPr>
        <w:t>საპროექტო</w:t>
      </w:r>
      <w:proofErr w:type="spellEnd"/>
      <w:r w:rsidRPr="003A2804">
        <w:rPr>
          <w:iCs/>
        </w:rPr>
        <w:t xml:space="preserve"> </w:t>
      </w:r>
      <w:proofErr w:type="spellStart"/>
      <w:r w:rsidRPr="003A2804">
        <w:rPr>
          <w:rFonts w:ascii="Sylfaen" w:hAnsi="Sylfaen" w:cs="Sylfaen"/>
          <w:iCs/>
        </w:rPr>
        <w:t>არეალი</w:t>
      </w:r>
      <w:proofErr w:type="spellEnd"/>
      <w:r w:rsidR="009C6F5E">
        <w:rPr>
          <w:rFonts w:ascii="Sylfaen" w:hAnsi="Sylfaen" w:cs="Sylfaen"/>
          <w:iCs/>
          <w:lang w:val="ka-GE"/>
        </w:rPr>
        <w:t>ს მიმდებარედ დაცული ტერიტორიები არ არსებობს</w:t>
      </w:r>
      <w:r w:rsidRPr="003A2804">
        <w:rPr>
          <w:iCs/>
        </w:rPr>
        <w:t>.</w:t>
      </w:r>
      <w:r w:rsidRPr="003A2804">
        <w:rPr>
          <w:rStyle w:val="IntenseEmphasis"/>
          <w:rFonts w:ascii="Sylfaen" w:hAnsi="Sylfaen" w:cs="Sylfaen"/>
          <w:i w:val="0"/>
          <w:color w:val="000000" w:themeColor="text1"/>
          <w:sz w:val="24"/>
          <w:szCs w:val="24"/>
          <w:lang w:val="ka-GE"/>
        </w:rPr>
        <w:t xml:space="preserve"> </w:t>
      </w:r>
      <w:proofErr w:type="spellStart"/>
      <w:r w:rsidR="00BC58A4" w:rsidRPr="003A2804">
        <w:rPr>
          <w:rFonts w:ascii="Sylfaen" w:hAnsi="Sylfaen" w:cs="Sylfaen"/>
        </w:rPr>
        <w:t>შესაბამისად</w:t>
      </w:r>
      <w:proofErr w:type="spellEnd"/>
      <w:r w:rsidR="00BC58A4" w:rsidRPr="003A2804">
        <w:t xml:space="preserve"> </w:t>
      </w:r>
      <w:r w:rsidR="00060574" w:rsidRPr="003A2804">
        <w:rPr>
          <w:rFonts w:ascii="Sylfaen" w:hAnsi="Sylfaen"/>
          <w:lang w:val="ka-GE"/>
        </w:rPr>
        <w:t xml:space="preserve">პროექტის </w:t>
      </w:r>
      <w:proofErr w:type="spellStart"/>
      <w:r w:rsidR="00BC58A4" w:rsidRPr="003A2804">
        <w:rPr>
          <w:rFonts w:ascii="Sylfaen" w:hAnsi="Sylfaen" w:cs="Sylfaen"/>
        </w:rPr>
        <w:t>დაცულ</w:t>
      </w:r>
      <w:proofErr w:type="spellEnd"/>
      <w:r w:rsidR="00BC58A4" w:rsidRPr="003A2804">
        <w:t xml:space="preserve"> </w:t>
      </w:r>
      <w:proofErr w:type="spellStart"/>
      <w:r w:rsidR="00BC58A4" w:rsidRPr="003A2804">
        <w:rPr>
          <w:rFonts w:ascii="Sylfaen" w:hAnsi="Sylfaen" w:cs="Sylfaen"/>
        </w:rPr>
        <w:t>ტერიტორიებზე</w:t>
      </w:r>
      <w:proofErr w:type="spellEnd"/>
      <w:r w:rsidR="00BC58A4" w:rsidRPr="003A2804">
        <w:t xml:space="preserve"> </w:t>
      </w:r>
      <w:proofErr w:type="spellStart"/>
      <w:r w:rsidR="00BC58A4" w:rsidRPr="003A2804">
        <w:rPr>
          <w:rFonts w:ascii="Sylfaen" w:hAnsi="Sylfaen" w:cs="Sylfaen"/>
        </w:rPr>
        <w:t>ზემოქმედება</w:t>
      </w:r>
      <w:proofErr w:type="spellEnd"/>
      <w:r w:rsidR="00BC58A4" w:rsidRPr="003A2804">
        <w:t xml:space="preserve"> </w:t>
      </w:r>
      <w:r w:rsidR="009C6F5E">
        <w:rPr>
          <w:rFonts w:ascii="Sylfaen" w:hAnsi="Sylfaen" w:cs="Sylfaen"/>
          <w:lang w:val="ka-GE"/>
        </w:rPr>
        <w:t>მოსალოდნელი არ არის.</w:t>
      </w:r>
    </w:p>
    <w:p w14:paraId="3D4FFAB5" w14:textId="77777777" w:rsidR="006235D1" w:rsidRPr="003A2804" w:rsidRDefault="006235D1" w:rsidP="00BC58A4">
      <w:pPr>
        <w:spacing w:line="360" w:lineRule="auto"/>
        <w:jc w:val="both"/>
        <w:rPr>
          <w:rFonts w:ascii="Sylfaen" w:hAnsi="Sylfaen" w:cs="Sylfaen"/>
          <w:lang w:val="ka-GE"/>
        </w:rPr>
      </w:pPr>
    </w:p>
    <w:p w14:paraId="4051D5DC" w14:textId="77777777" w:rsidR="00060574" w:rsidRPr="003A2804" w:rsidRDefault="00060574" w:rsidP="00264210">
      <w:pPr>
        <w:pStyle w:val="ListParagraph"/>
        <w:numPr>
          <w:ilvl w:val="1"/>
          <w:numId w:val="1"/>
        </w:numPr>
        <w:ind w:left="360"/>
        <w:rPr>
          <w:rFonts w:ascii="Sylfaen" w:hAnsi="Sylfaen" w:cs="Sylfaen"/>
          <w:iCs/>
          <w:color w:val="2E74B5" w:themeColor="accent1" w:themeShade="BF"/>
          <w:lang w:val="ka-GE"/>
        </w:rPr>
      </w:pPr>
      <w:r w:rsidRPr="003A2804">
        <w:rPr>
          <w:rFonts w:ascii="Sylfaen" w:hAnsi="Sylfaen" w:cs="Sylfaen"/>
          <w:iCs/>
          <w:color w:val="2E74B5" w:themeColor="accent1" w:themeShade="BF"/>
          <w:lang w:val="ka-GE"/>
        </w:rPr>
        <w:t xml:space="preserve">ზემოქმედება კულტურული მემკვიდრეობის ძეგლებზე </w:t>
      </w:r>
    </w:p>
    <w:p w14:paraId="1E86262D" w14:textId="29D37CC3" w:rsidR="00060574" w:rsidRDefault="00060574" w:rsidP="006E7FD7">
      <w:pPr>
        <w:spacing w:line="360" w:lineRule="auto"/>
        <w:jc w:val="both"/>
      </w:pPr>
      <w:proofErr w:type="spellStart"/>
      <w:r w:rsidRPr="003A2804">
        <w:rPr>
          <w:rFonts w:ascii="Sylfaen" w:hAnsi="Sylfaen" w:cs="Sylfaen"/>
        </w:rPr>
        <w:t>საწარმოს</w:t>
      </w:r>
      <w:proofErr w:type="spellEnd"/>
      <w:r w:rsidRPr="003A2804">
        <w:t xml:space="preserve"> </w:t>
      </w:r>
      <w:proofErr w:type="spellStart"/>
      <w:r w:rsidRPr="003A2804">
        <w:rPr>
          <w:rFonts w:ascii="Sylfaen" w:hAnsi="Sylfaen" w:cs="Sylfaen"/>
        </w:rPr>
        <w:t>გავლენის</w:t>
      </w:r>
      <w:proofErr w:type="spellEnd"/>
      <w:r w:rsidRPr="003A2804">
        <w:t xml:space="preserve"> </w:t>
      </w:r>
      <w:proofErr w:type="spellStart"/>
      <w:r w:rsidRPr="003A2804">
        <w:rPr>
          <w:rFonts w:ascii="Sylfaen" w:hAnsi="Sylfaen" w:cs="Sylfaen"/>
        </w:rPr>
        <w:t>ზონაში</w:t>
      </w:r>
      <w:proofErr w:type="spellEnd"/>
      <w:r w:rsidRPr="003A2804">
        <w:t xml:space="preserve"> </w:t>
      </w:r>
      <w:proofErr w:type="spellStart"/>
      <w:r w:rsidRPr="003A2804">
        <w:rPr>
          <w:rFonts w:ascii="Sylfaen" w:hAnsi="Sylfaen" w:cs="Sylfaen"/>
        </w:rPr>
        <w:t>კულტურული</w:t>
      </w:r>
      <w:proofErr w:type="spellEnd"/>
      <w:r w:rsidRPr="003A2804">
        <w:t xml:space="preserve"> </w:t>
      </w:r>
      <w:proofErr w:type="spellStart"/>
      <w:r w:rsidRPr="003A2804">
        <w:rPr>
          <w:rFonts w:ascii="Sylfaen" w:hAnsi="Sylfaen" w:cs="Sylfaen"/>
        </w:rPr>
        <w:t>მემკვიდრეობის</w:t>
      </w:r>
      <w:proofErr w:type="spellEnd"/>
      <w:r w:rsidRPr="003A2804">
        <w:t xml:space="preserve"> </w:t>
      </w:r>
      <w:proofErr w:type="spellStart"/>
      <w:r w:rsidRPr="003A2804">
        <w:rPr>
          <w:rFonts w:ascii="Sylfaen" w:hAnsi="Sylfaen" w:cs="Sylfaen"/>
        </w:rPr>
        <w:t>ძეგლები</w:t>
      </w:r>
      <w:proofErr w:type="spellEnd"/>
      <w:r w:rsidRPr="003A2804">
        <w:t xml:space="preserve"> </w:t>
      </w:r>
      <w:proofErr w:type="spellStart"/>
      <w:r w:rsidRPr="003A2804">
        <w:rPr>
          <w:rFonts w:ascii="Sylfaen" w:hAnsi="Sylfaen" w:cs="Sylfaen"/>
        </w:rPr>
        <w:t>არ</w:t>
      </w:r>
      <w:proofErr w:type="spellEnd"/>
      <w:r w:rsidRPr="003A2804">
        <w:t xml:space="preserve"> </w:t>
      </w:r>
      <w:proofErr w:type="spellStart"/>
      <w:r w:rsidRPr="003A2804">
        <w:rPr>
          <w:rFonts w:ascii="Sylfaen" w:hAnsi="Sylfaen" w:cs="Sylfaen"/>
        </w:rPr>
        <w:t>არსებობს</w:t>
      </w:r>
      <w:proofErr w:type="spellEnd"/>
      <w:r w:rsidRPr="003A2804">
        <w:t xml:space="preserve"> </w:t>
      </w:r>
      <w:proofErr w:type="spellStart"/>
      <w:r w:rsidRPr="003A2804">
        <w:rPr>
          <w:rFonts w:ascii="Sylfaen" w:hAnsi="Sylfaen" w:cs="Sylfaen"/>
        </w:rPr>
        <w:t>და</w:t>
      </w:r>
      <w:proofErr w:type="spellEnd"/>
      <w:r w:rsidRPr="003A2804">
        <w:t xml:space="preserve"> </w:t>
      </w:r>
      <w:proofErr w:type="spellStart"/>
      <w:r w:rsidRPr="003A2804">
        <w:rPr>
          <w:rFonts w:ascii="Sylfaen" w:hAnsi="Sylfaen" w:cs="Sylfaen"/>
        </w:rPr>
        <w:t>აქედან</w:t>
      </w:r>
      <w:proofErr w:type="spellEnd"/>
      <w:r w:rsidRPr="003A2804">
        <w:t xml:space="preserve"> </w:t>
      </w:r>
      <w:proofErr w:type="spellStart"/>
      <w:r w:rsidRPr="003A2804">
        <w:rPr>
          <w:rFonts w:ascii="Sylfaen" w:hAnsi="Sylfaen" w:cs="Sylfaen"/>
        </w:rPr>
        <w:t>გამომდინარე</w:t>
      </w:r>
      <w:proofErr w:type="spellEnd"/>
      <w:r w:rsidRPr="003A2804">
        <w:t xml:space="preserve"> </w:t>
      </w:r>
      <w:proofErr w:type="spellStart"/>
      <w:r w:rsidRPr="003A2804">
        <w:rPr>
          <w:rFonts w:ascii="Sylfaen" w:hAnsi="Sylfaen" w:cs="Sylfaen"/>
        </w:rPr>
        <w:t>მათზე</w:t>
      </w:r>
      <w:proofErr w:type="spellEnd"/>
      <w:r w:rsidRPr="003A2804">
        <w:t xml:space="preserve"> </w:t>
      </w:r>
      <w:proofErr w:type="spellStart"/>
      <w:r w:rsidRPr="003A2804">
        <w:rPr>
          <w:rFonts w:ascii="Sylfaen" w:hAnsi="Sylfaen" w:cs="Sylfaen"/>
        </w:rPr>
        <w:t>რაიმე</w:t>
      </w:r>
      <w:proofErr w:type="spellEnd"/>
      <w:r w:rsidRPr="003A2804">
        <w:t xml:space="preserve"> </w:t>
      </w:r>
      <w:proofErr w:type="spellStart"/>
      <w:r w:rsidRPr="003A2804">
        <w:rPr>
          <w:rFonts w:ascii="Sylfaen" w:hAnsi="Sylfaen" w:cs="Sylfaen"/>
        </w:rPr>
        <w:t>ნეგატიური</w:t>
      </w:r>
      <w:proofErr w:type="spellEnd"/>
      <w:r w:rsidRPr="003A2804">
        <w:t xml:space="preserve"> </w:t>
      </w:r>
      <w:proofErr w:type="spellStart"/>
      <w:r w:rsidRPr="003A2804">
        <w:rPr>
          <w:rFonts w:ascii="Sylfaen" w:hAnsi="Sylfaen" w:cs="Sylfaen"/>
        </w:rPr>
        <w:t>ზემოქმედება</w:t>
      </w:r>
      <w:proofErr w:type="spellEnd"/>
      <w:r w:rsidRPr="003A2804">
        <w:t xml:space="preserve"> </w:t>
      </w:r>
      <w:proofErr w:type="spellStart"/>
      <w:r w:rsidRPr="003A2804">
        <w:rPr>
          <w:rFonts w:ascii="Sylfaen" w:hAnsi="Sylfaen" w:cs="Sylfaen"/>
        </w:rPr>
        <w:t>მოსალოდნელი</w:t>
      </w:r>
      <w:proofErr w:type="spellEnd"/>
      <w:r w:rsidRPr="003A2804">
        <w:t xml:space="preserve"> </w:t>
      </w:r>
      <w:proofErr w:type="spellStart"/>
      <w:r w:rsidRPr="003A2804">
        <w:rPr>
          <w:rFonts w:ascii="Sylfaen" w:hAnsi="Sylfaen" w:cs="Sylfaen"/>
        </w:rPr>
        <w:t>არ</w:t>
      </w:r>
      <w:proofErr w:type="spellEnd"/>
      <w:r w:rsidRPr="003A2804">
        <w:t xml:space="preserve"> </w:t>
      </w:r>
      <w:proofErr w:type="spellStart"/>
      <w:r w:rsidRPr="003A2804">
        <w:rPr>
          <w:rFonts w:ascii="Sylfaen" w:hAnsi="Sylfaen" w:cs="Sylfaen"/>
        </w:rPr>
        <w:t>არის</w:t>
      </w:r>
      <w:proofErr w:type="spellEnd"/>
      <w:r w:rsidRPr="003A2804">
        <w:t>.</w:t>
      </w:r>
    </w:p>
    <w:p w14:paraId="0D2338FF" w14:textId="1B4E4F74" w:rsidR="00264210" w:rsidRDefault="00264210" w:rsidP="006E7FD7">
      <w:pPr>
        <w:spacing w:line="360" w:lineRule="auto"/>
        <w:jc w:val="both"/>
      </w:pPr>
    </w:p>
    <w:p w14:paraId="1B734A3E" w14:textId="77777777" w:rsidR="00BC58A4" w:rsidRPr="003A2804" w:rsidRDefault="00060574" w:rsidP="00264210">
      <w:pPr>
        <w:pStyle w:val="ListParagraph"/>
        <w:numPr>
          <w:ilvl w:val="1"/>
          <w:numId w:val="1"/>
        </w:numPr>
        <w:spacing w:line="360" w:lineRule="auto"/>
        <w:ind w:left="360"/>
        <w:rPr>
          <w:rFonts w:ascii="Sylfaen" w:hAnsi="Sylfaen" w:cs="Sylfaen"/>
          <w:iCs/>
          <w:color w:val="2E74B5" w:themeColor="accent1" w:themeShade="BF"/>
          <w:lang w:val="ka-GE"/>
        </w:rPr>
      </w:pPr>
      <w:r w:rsidRPr="003A2804">
        <w:rPr>
          <w:rFonts w:ascii="Sylfaen" w:hAnsi="Sylfaen" w:cs="Sylfaen"/>
          <w:iCs/>
          <w:color w:val="2E74B5" w:themeColor="accent1" w:themeShade="BF"/>
          <w:lang w:val="ka-GE"/>
        </w:rPr>
        <w:t>სოციალურ გარემოზე მოსალოდნელი ზემოქმედება</w:t>
      </w:r>
    </w:p>
    <w:p w14:paraId="30F3E159" w14:textId="2A814A84" w:rsidR="00060574" w:rsidRPr="003A2804" w:rsidRDefault="006235D1" w:rsidP="006E7FD7">
      <w:pPr>
        <w:spacing w:line="360" w:lineRule="auto"/>
        <w:jc w:val="both"/>
        <w:rPr>
          <w:rFonts w:ascii="Sylfaen" w:hAnsi="Sylfaen" w:cs="LitNusx"/>
          <w:snapToGrid w:val="0"/>
          <w:lang w:val="ka-GE"/>
        </w:rPr>
      </w:pPr>
      <w:proofErr w:type="spellStart"/>
      <w:r w:rsidRPr="003A2804">
        <w:rPr>
          <w:rFonts w:ascii="Sylfaen" w:hAnsi="Sylfaen" w:cs="Sylfaen"/>
        </w:rPr>
        <w:t>საწარმო</w:t>
      </w:r>
      <w:proofErr w:type="spellEnd"/>
      <w:r w:rsidRPr="003A2804">
        <w:t xml:space="preserve"> </w:t>
      </w:r>
      <w:r w:rsidRPr="003A2804">
        <w:rPr>
          <w:rFonts w:ascii="Sylfaen" w:hAnsi="Sylfaen"/>
          <w:lang w:val="ka-GE"/>
        </w:rPr>
        <w:t xml:space="preserve">თავისი </w:t>
      </w:r>
      <w:proofErr w:type="spellStart"/>
      <w:r w:rsidRPr="003A2804">
        <w:rPr>
          <w:rFonts w:ascii="Sylfaen" w:hAnsi="Sylfaen" w:cs="Sylfaen"/>
        </w:rPr>
        <w:t>ფუნქციონირებით</w:t>
      </w:r>
      <w:proofErr w:type="spellEnd"/>
      <w:r w:rsidRPr="003A2804">
        <w:t xml:space="preserve"> </w:t>
      </w:r>
      <w:proofErr w:type="spellStart"/>
      <w:r w:rsidRPr="003A2804">
        <w:rPr>
          <w:rFonts w:ascii="Sylfaen" w:hAnsi="Sylfaen" w:cs="Sylfaen"/>
        </w:rPr>
        <w:t>მნიშვნელოვან</w:t>
      </w:r>
      <w:proofErr w:type="spellEnd"/>
      <w:r w:rsidRPr="003A2804">
        <w:t xml:space="preserve"> </w:t>
      </w:r>
      <w:proofErr w:type="spellStart"/>
      <w:r w:rsidRPr="003A2804">
        <w:rPr>
          <w:rFonts w:ascii="Sylfaen" w:hAnsi="Sylfaen" w:cs="Sylfaen"/>
        </w:rPr>
        <w:t>წვლილს</w:t>
      </w:r>
      <w:proofErr w:type="spellEnd"/>
      <w:r w:rsidRPr="003A2804">
        <w:t xml:space="preserve"> </w:t>
      </w:r>
      <w:proofErr w:type="spellStart"/>
      <w:r w:rsidRPr="003A2804">
        <w:rPr>
          <w:rFonts w:ascii="Sylfaen" w:hAnsi="Sylfaen" w:cs="Sylfaen"/>
        </w:rPr>
        <w:t>შეიტანს</w:t>
      </w:r>
      <w:proofErr w:type="spellEnd"/>
      <w:r w:rsidRPr="003A2804">
        <w:t xml:space="preserve"> </w:t>
      </w:r>
      <w:proofErr w:type="spellStart"/>
      <w:r w:rsidRPr="003A2804">
        <w:rPr>
          <w:rFonts w:ascii="Sylfaen" w:hAnsi="Sylfaen" w:cs="Sylfaen"/>
        </w:rPr>
        <w:t>სოციალური</w:t>
      </w:r>
      <w:proofErr w:type="spellEnd"/>
      <w:r w:rsidRPr="003A2804">
        <w:t xml:space="preserve"> </w:t>
      </w:r>
      <w:proofErr w:type="spellStart"/>
      <w:r w:rsidRPr="003A2804">
        <w:rPr>
          <w:rFonts w:ascii="Sylfaen" w:hAnsi="Sylfaen" w:cs="Sylfaen"/>
        </w:rPr>
        <w:t>პირობების</w:t>
      </w:r>
      <w:proofErr w:type="spellEnd"/>
      <w:r w:rsidRPr="003A2804">
        <w:t xml:space="preserve"> </w:t>
      </w:r>
      <w:proofErr w:type="spellStart"/>
      <w:r w:rsidRPr="003A2804">
        <w:rPr>
          <w:rFonts w:ascii="Sylfaen" w:hAnsi="Sylfaen" w:cs="Sylfaen"/>
        </w:rPr>
        <w:t>გაუმჯობესებაში</w:t>
      </w:r>
      <w:proofErr w:type="spellEnd"/>
      <w:r w:rsidRPr="003A2804">
        <w:t>.</w:t>
      </w:r>
      <w:r w:rsidRPr="003A2804">
        <w:rPr>
          <w:rFonts w:ascii="Sylfaen" w:hAnsi="Sylfaen" w:cs="LitNusx"/>
          <w:snapToGrid w:val="0"/>
          <w:lang w:val="ka-GE"/>
        </w:rPr>
        <w:t xml:space="preserve"> </w:t>
      </w:r>
      <w:r w:rsidR="00060574" w:rsidRPr="003A2804">
        <w:rPr>
          <w:rFonts w:ascii="Sylfaen" w:hAnsi="Sylfaen" w:cs="LitNusx"/>
          <w:snapToGrid w:val="0"/>
          <w:lang w:val="ka-GE"/>
        </w:rPr>
        <w:t xml:space="preserve">საწარმოში ძირითადად </w:t>
      </w:r>
      <w:r w:rsidRPr="003A2804">
        <w:rPr>
          <w:rFonts w:ascii="Sylfaen" w:hAnsi="Sylfaen" w:cs="LitNusx"/>
          <w:snapToGrid w:val="0"/>
          <w:lang w:val="ka-GE"/>
        </w:rPr>
        <w:t xml:space="preserve">დასაქმებული იქნება </w:t>
      </w:r>
      <w:r w:rsidR="009C6F5E">
        <w:rPr>
          <w:rFonts w:ascii="Sylfaen" w:hAnsi="Sylfaen" w:cs="LitNusx"/>
          <w:snapToGrid w:val="0"/>
          <w:lang w:val="ka-GE"/>
        </w:rPr>
        <w:t>სოფლის</w:t>
      </w:r>
      <w:r w:rsidR="00060574" w:rsidRPr="003A2804">
        <w:rPr>
          <w:rFonts w:ascii="Sylfaen" w:hAnsi="Sylfaen" w:cs="LitNusx"/>
          <w:snapToGrid w:val="0"/>
          <w:lang w:val="ka-GE"/>
        </w:rPr>
        <w:t xml:space="preserve">  მოსახლეობა, რის გამოც დემოგრაფიული ცვლილებები მოსალოდნელი არ არის.</w:t>
      </w:r>
    </w:p>
    <w:p w14:paraId="1718EF59" w14:textId="77777777" w:rsidR="00060574" w:rsidRPr="003A2804" w:rsidRDefault="00060574" w:rsidP="006235D1">
      <w:pPr>
        <w:pStyle w:val="ListParagraph"/>
        <w:rPr>
          <w:rFonts w:ascii="Sylfaen" w:hAnsi="Sylfaen" w:cs="Sylfaen"/>
          <w:iCs/>
          <w:color w:val="2E74B5" w:themeColor="accent1" w:themeShade="BF"/>
        </w:rPr>
      </w:pPr>
    </w:p>
    <w:p w14:paraId="32A2DEE8" w14:textId="4A505399" w:rsidR="00BC58A4" w:rsidRPr="003A2804" w:rsidRDefault="00BC58A4" w:rsidP="00BC58A4">
      <w:pPr>
        <w:spacing w:line="360" w:lineRule="auto"/>
        <w:jc w:val="both"/>
        <w:rPr>
          <w:rFonts w:ascii="Sylfaen" w:hAnsi="Sylfaen" w:cs="Sylfaen"/>
        </w:rPr>
      </w:pPr>
    </w:p>
    <w:p w14:paraId="06A3E00A" w14:textId="57D68FBC" w:rsidR="00252E96" w:rsidRPr="003A2804" w:rsidRDefault="00252E96" w:rsidP="00BC58A4">
      <w:pPr>
        <w:spacing w:line="360" w:lineRule="auto"/>
        <w:jc w:val="both"/>
        <w:rPr>
          <w:rFonts w:ascii="Sylfaen" w:hAnsi="Sylfaen" w:cs="Sylfaen"/>
        </w:rPr>
      </w:pPr>
    </w:p>
    <w:p w14:paraId="5D5510A9" w14:textId="236D1CC8" w:rsidR="00252E96" w:rsidRPr="003A2804" w:rsidRDefault="00252E96" w:rsidP="00BC58A4">
      <w:pPr>
        <w:spacing w:line="360" w:lineRule="auto"/>
        <w:jc w:val="both"/>
        <w:rPr>
          <w:rFonts w:ascii="Sylfaen" w:hAnsi="Sylfaen" w:cs="Sylfaen"/>
        </w:rPr>
      </w:pPr>
    </w:p>
    <w:p w14:paraId="25C3B508" w14:textId="77777777" w:rsidR="00B00B4D" w:rsidRPr="003A2804" w:rsidRDefault="00B00B4D" w:rsidP="00BC58A4">
      <w:pPr>
        <w:spacing w:line="360" w:lineRule="auto"/>
        <w:jc w:val="both"/>
        <w:rPr>
          <w:rFonts w:ascii="Sylfaen" w:hAnsi="Sylfaen" w:cs="Sylfaen"/>
        </w:rPr>
        <w:sectPr w:rsidR="00B00B4D" w:rsidRPr="003A2804" w:rsidSect="00264210">
          <w:pgSz w:w="12240" w:h="15840"/>
          <w:pgMar w:top="810" w:right="990" w:bottom="900" w:left="1170" w:header="720" w:footer="720" w:gutter="0"/>
          <w:pgNumType w:start="0"/>
          <w:cols w:space="720"/>
          <w:titlePg/>
          <w:docGrid w:linePitch="360"/>
        </w:sectPr>
      </w:pPr>
    </w:p>
    <w:p w14:paraId="31398260" w14:textId="64403D2F" w:rsidR="00B00B4D" w:rsidRPr="00C118D3" w:rsidRDefault="00252E96" w:rsidP="00C118D3">
      <w:pPr>
        <w:pStyle w:val="ListParagraph"/>
        <w:numPr>
          <w:ilvl w:val="0"/>
          <w:numId w:val="1"/>
        </w:numPr>
        <w:ind w:left="360"/>
        <w:rPr>
          <w:rStyle w:val="IntenseEmphasis"/>
          <w:rFonts w:ascii="Sylfaen" w:hAnsi="Sylfaen" w:cs="Sylfaen"/>
          <w:b/>
          <w:i w:val="0"/>
        </w:rPr>
      </w:pPr>
      <w:r w:rsidRPr="00C118D3">
        <w:rPr>
          <w:rStyle w:val="IntenseEmphasis"/>
          <w:rFonts w:ascii="Sylfaen" w:hAnsi="Sylfaen" w:cs="Sylfaen"/>
          <w:b/>
          <w:i w:val="0"/>
        </w:rPr>
        <w:lastRenderedPageBreak/>
        <w:t>დანართი</w:t>
      </w:r>
      <w:r w:rsidRPr="00C118D3">
        <w:rPr>
          <w:rStyle w:val="IntenseEmphasis"/>
          <w:b/>
          <w:i w:val="0"/>
        </w:rPr>
        <w:t xml:space="preserve"> 1 - </w:t>
      </w:r>
      <w:r w:rsidRPr="00C118D3">
        <w:rPr>
          <w:rStyle w:val="IntenseEmphasis"/>
          <w:rFonts w:ascii="Sylfaen" w:hAnsi="Sylfaen" w:cs="Sylfaen"/>
          <w:b/>
          <w:i w:val="0"/>
        </w:rPr>
        <w:t>საწარმოს</w:t>
      </w:r>
      <w:r w:rsidR="00264210" w:rsidRPr="00C118D3">
        <w:rPr>
          <w:rStyle w:val="IntenseEmphasis"/>
          <w:b/>
          <w:i w:val="0"/>
        </w:rPr>
        <w:t xml:space="preserve"> </w:t>
      </w:r>
      <w:r w:rsidR="00264210" w:rsidRPr="00C118D3">
        <w:rPr>
          <w:rStyle w:val="IntenseEmphasis"/>
          <w:rFonts w:ascii="Sylfaen" w:hAnsi="Sylfaen" w:cs="Sylfaen"/>
          <w:b/>
          <w:i w:val="0"/>
        </w:rPr>
        <w:t>გენ</w:t>
      </w:r>
      <w:r w:rsidR="00264210" w:rsidRPr="00C118D3">
        <w:rPr>
          <w:rStyle w:val="IntenseEmphasis"/>
          <w:b/>
          <w:i w:val="0"/>
        </w:rPr>
        <w:t xml:space="preserve"> </w:t>
      </w:r>
      <w:r w:rsidR="00264210" w:rsidRPr="00C118D3">
        <w:rPr>
          <w:rStyle w:val="IntenseEmphasis"/>
          <w:rFonts w:ascii="Sylfaen" w:hAnsi="Sylfaen" w:cs="Sylfaen"/>
          <w:b/>
          <w:i w:val="0"/>
        </w:rPr>
        <w:t>გეგმა</w:t>
      </w:r>
      <w:r w:rsidRPr="00C118D3">
        <w:rPr>
          <w:rStyle w:val="IntenseEmphasis"/>
          <w:b/>
          <w:i w:val="0"/>
        </w:rPr>
        <w:t xml:space="preserve"> </w:t>
      </w:r>
      <w:r w:rsidRPr="00C118D3">
        <w:rPr>
          <w:rStyle w:val="IntenseEmphasis"/>
          <w:rFonts w:ascii="Sylfaen" w:hAnsi="Sylfaen" w:cs="Sylfaen"/>
          <w:b/>
          <w:i w:val="0"/>
        </w:rPr>
        <w:t>ტექნოლოგიური</w:t>
      </w:r>
      <w:r w:rsidRPr="00C118D3">
        <w:rPr>
          <w:rStyle w:val="IntenseEmphasis"/>
          <w:b/>
          <w:i w:val="0"/>
        </w:rPr>
        <w:t xml:space="preserve"> </w:t>
      </w:r>
      <w:r w:rsidR="00C603AE" w:rsidRPr="00C118D3">
        <w:rPr>
          <w:rStyle w:val="IntenseEmphasis"/>
          <w:rFonts w:ascii="Sylfaen" w:hAnsi="Sylfaen" w:cs="Sylfaen"/>
          <w:b/>
          <w:i w:val="0"/>
        </w:rPr>
        <w:t>სქემის</w:t>
      </w:r>
      <w:r w:rsidR="00C603AE" w:rsidRPr="00C118D3">
        <w:rPr>
          <w:rStyle w:val="IntenseEmphasis"/>
          <w:b/>
          <w:i w:val="0"/>
        </w:rPr>
        <w:t xml:space="preserve"> </w:t>
      </w:r>
      <w:r w:rsidR="00C603AE" w:rsidRPr="00C118D3">
        <w:rPr>
          <w:rStyle w:val="IntenseEmphasis"/>
          <w:rFonts w:ascii="Sylfaen" w:hAnsi="Sylfaen" w:cs="Sylfaen"/>
          <w:b/>
          <w:i w:val="0"/>
        </w:rPr>
        <w:t>ჩვენებით</w:t>
      </w:r>
    </w:p>
    <w:p w14:paraId="37D870E3" w14:textId="5932584B" w:rsidR="00264210" w:rsidRDefault="00C603AE" w:rsidP="00B00B4D">
      <w:pPr>
        <w:spacing w:line="360" w:lineRule="auto"/>
        <w:jc w:val="center"/>
        <w:sectPr w:rsidR="00264210" w:rsidSect="00C603AE">
          <w:pgSz w:w="15840" w:h="12240" w:orient="landscape"/>
          <w:pgMar w:top="1440" w:right="907" w:bottom="1440" w:left="630" w:header="720" w:footer="720" w:gutter="0"/>
          <w:pgNumType w:start="0"/>
          <w:cols w:space="720"/>
          <w:titlePg/>
          <w:docGrid w:linePitch="360"/>
        </w:sectPr>
      </w:pPr>
      <w:r>
        <w:rPr>
          <w:rFonts w:ascii="Sylfaen" w:hAnsi="Sylfaen"/>
          <w:noProof/>
          <w:lang w:val="ka-GE"/>
        </w:rPr>
        <w:t xml:space="preserve">   </w:t>
      </w:r>
      <w:r w:rsidR="00264210" w:rsidRPr="00264210">
        <w:rPr>
          <w:noProof/>
        </w:rPr>
        <w:drawing>
          <wp:inline distT="0" distB="0" distL="0" distR="0" wp14:anchorId="44747F56" wp14:editId="79C0D6E0">
            <wp:extent cx="8918369" cy="5497830"/>
            <wp:effectExtent l="0" t="0" r="0" b="7620"/>
            <wp:docPr id="1" name="Picture 1" descr="C:\Users\User\Desktop\Stadia Proeqti Qsovris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tadia Proeqti Qsovrisi_0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35968" cy="5508679"/>
                    </a:xfrm>
                    <a:prstGeom prst="rect">
                      <a:avLst/>
                    </a:prstGeom>
                    <a:noFill/>
                    <a:ln>
                      <a:noFill/>
                    </a:ln>
                  </pic:spPr>
                </pic:pic>
              </a:graphicData>
            </a:graphic>
          </wp:inline>
        </w:drawing>
      </w:r>
    </w:p>
    <w:p w14:paraId="090E8C2D" w14:textId="696364D9" w:rsidR="00C603AE" w:rsidRPr="00C118D3" w:rsidRDefault="00252E96" w:rsidP="00C118D3">
      <w:pPr>
        <w:pStyle w:val="ListParagraph"/>
        <w:numPr>
          <w:ilvl w:val="0"/>
          <w:numId w:val="1"/>
        </w:numPr>
        <w:ind w:left="360"/>
        <w:rPr>
          <w:rStyle w:val="IntenseEmphasis"/>
          <w:b/>
          <w:i w:val="0"/>
        </w:rPr>
      </w:pPr>
      <w:r w:rsidRPr="00C118D3">
        <w:rPr>
          <w:rStyle w:val="IntenseEmphasis"/>
          <w:rFonts w:ascii="Sylfaen" w:hAnsi="Sylfaen" w:cs="Sylfaen"/>
          <w:b/>
          <w:i w:val="0"/>
        </w:rPr>
        <w:lastRenderedPageBreak/>
        <w:t>დანართი</w:t>
      </w:r>
      <w:r w:rsidRPr="00C118D3">
        <w:rPr>
          <w:rStyle w:val="IntenseEmphasis"/>
          <w:b/>
          <w:i w:val="0"/>
        </w:rPr>
        <w:t xml:space="preserve"> 2 - </w:t>
      </w:r>
      <w:r w:rsidRPr="00C118D3">
        <w:rPr>
          <w:rStyle w:val="IntenseEmphasis"/>
          <w:rFonts w:ascii="Sylfaen" w:hAnsi="Sylfaen" w:cs="Sylfaen"/>
          <w:b/>
          <w:i w:val="0"/>
        </w:rPr>
        <w:t>სასარგებლო</w:t>
      </w:r>
      <w:r w:rsidRPr="00C118D3">
        <w:rPr>
          <w:rStyle w:val="IntenseEmphasis"/>
          <w:b/>
          <w:i w:val="0"/>
        </w:rPr>
        <w:t xml:space="preserve"> </w:t>
      </w:r>
      <w:r w:rsidRPr="00C118D3">
        <w:rPr>
          <w:rStyle w:val="IntenseEmphasis"/>
          <w:rFonts w:ascii="Sylfaen" w:hAnsi="Sylfaen" w:cs="Sylfaen"/>
          <w:b/>
          <w:i w:val="0"/>
        </w:rPr>
        <w:t>წიაღისეულის</w:t>
      </w:r>
      <w:r w:rsidRPr="00C118D3">
        <w:rPr>
          <w:rStyle w:val="IntenseEmphasis"/>
          <w:b/>
          <w:i w:val="0"/>
        </w:rPr>
        <w:t xml:space="preserve"> </w:t>
      </w:r>
      <w:r w:rsidRPr="00C118D3">
        <w:rPr>
          <w:rStyle w:val="IntenseEmphasis"/>
          <w:rFonts w:ascii="Sylfaen" w:hAnsi="Sylfaen" w:cs="Sylfaen"/>
          <w:b/>
          <w:i w:val="0"/>
        </w:rPr>
        <w:t>მოპოვების</w:t>
      </w:r>
      <w:r w:rsidRPr="00C118D3">
        <w:rPr>
          <w:rStyle w:val="IntenseEmphasis"/>
          <w:b/>
          <w:i w:val="0"/>
        </w:rPr>
        <w:t xml:space="preserve"> </w:t>
      </w:r>
      <w:r w:rsidR="00C603AE" w:rsidRPr="00C118D3">
        <w:rPr>
          <w:rStyle w:val="IntenseEmphasis"/>
          <w:rFonts w:ascii="Sylfaen" w:hAnsi="Sylfaen" w:cs="Sylfaen"/>
          <w:b/>
          <w:i w:val="0"/>
        </w:rPr>
        <w:t>ლიცენზია</w:t>
      </w:r>
      <w:r w:rsidR="00C603AE" w:rsidRPr="00C118D3">
        <w:rPr>
          <w:rStyle w:val="IntenseEmphasis"/>
          <w:b/>
          <w:i w:val="0"/>
        </w:rPr>
        <w:t xml:space="preserve"> </w:t>
      </w:r>
      <w:r w:rsidR="00C603AE" w:rsidRPr="00C118D3">
        <w:rPr>
          <w:rStyle w:val="IntenseEmphasis"/>
          <w:rFonts w:ascii="Sylfaen" w:hAnsi="Sylfaen"/>
          <w:b/>
          <w:i w:val="0"/>
        </w:rPr>
        <w:t>#</w:t>
      </w:r>
      <w:r w:rsidR="00C603AE" w:rsidRPr="00C118D3">
        <w:rPr>
          <w:rStyle w:val="IntenseEmphasis"/>
          <w:b/>
          <w:i w:val="0"/>
        </w:rPr>
        <w:t>10000380</w:t>
      </w:r>
    </w:p>
    <w:p w14:paraId="28074AE2" w14:textId="695B29E7" w:rsidR="00C603AE" w:rsidRDefault="00C603AE" w:rsidP="00C603AE">
      <w:pPr>
        <w:spacing w:line="360" w:lineRule="auto"/>
        <w:jc w:val="center"/>
        <w:rPr>
          <w:rFonts w:ascii="Sylfaen" w:hAnsi="Sylfaen" w:cs="Sylfaen"/>
          <w:color w:val="002060"/>
          <w:lang w:val="ka-GE"/>
        </w:rPr>
      </w:pPr>
      <w:r w:rsidRPr="00C603AE">
        <w:rPr>
          <w:rFonts w:ascii="Sylfaen" w:hAnsi="Sylfaen" w:cs="Sylfaen"/>
          <w:noProof/>
          <w:color w:val="002060"/>
        </w:rPr>
        <w:drawing>
          <wp:inline distT="0" distB="0" distL="0" distR="0" wp14:anchorId="6D0B285C" wp14:editId="4F1DCD6F">
            <wp:extent cx="6238875" cy="8401050"/>
            <wp:effectExtent l="0" t="0" r="9525" b="0"/>
            <wp:docPr id="3" name="Picture 3" descr="C:\Users\User\Desktop\10000380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0000380_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0458" cy="8403182"/>
                    </a:xfrm>
                    <a:prstGeom prst="rect">
                      <a:avLst/>
                    </a:prstGeom>
                    <a:noFill/>
                    <a:ln>
                      <a:noFill/>
                    </a:ln>
                  </pic:spPr>
                </pic:pic>
              </a:graphicData>
            </a:graphic>
          </wp:inline>
        </w:drawing>
      </w:r>
    </w:p>
    <w:p w14:paraId="34963C23" w14:textId="4F8B329B" w:rsidR="00C603AE" w:rsidRDefault="00C603AE" w:rsidP="00C603AE">
      <w:pPr>
        <w:spacing w:line="360" w:lineRule="auto"/>
        <w:jc w:val="center"/>
        <w:rPr>
          <w:rFonts w:ascii="Sylfaen" w:hAnsi="Sylfaen" w:cs="Sylfaen"/>
          <w:color w:val="002060"/>
          <w:lang w:val="ka-GE"/>
        </w:rPr>
      </w:pPr>
      <w:r w:rsidRPr="00C603AE">
        <w:rPr>
          <w:rFonts w:ascii="Sylfaen" w:hAnsi="Sylfaen" w:cs="Sylfaen"/>
          <w:noProof/>
          <w:color w:val="002060"/>
        </w:rPr>
        <w:lastRenderedPageBreak/>
        <w:drawing>
          <wp:inline distT="0" distB="0" distL="0" distR="0" wp14:anchorId="0AA80460" wp14:editId="40AF5A4F">
            <wp:extent cx="6191250" cy="8734425"/>
            <wp:effectExtent l="0" t="0" r="0" b="9525"/>
            <wp:docPr id="2" name="Picture 2" descr="C:\Users\User\Desktop\10000380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000380_0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0" cy="8734425"/>
                    </a:xfrm>
                    <a:prstGeom prst="rect">
                      <a:avLst/>
                    </a:prstGeom>
                    <a:noFill/>
                    <a:ln>
                      <a:noFill/>
                    </a:ln>
                  </pic:spPr>
                </pic:pic>
              </a:graphicData>
            </a:graphic>
          </wp:inline>
        </w:drawing>
      </w:r>
    </w:p>
    <w:p w14:paraId="09FFE18E" w14:textId="222860F8" w:rsidR="00E42BB0" w:rsidRDefault="00E42BB0" w:rsidP="003A2804">
      <w:pPr>
        <w:spacing w:line="360" w:lineRule="auto"/>
        <w:jc w:val="center"/>
        <w:rPr>
          <w:rFonts w:ascii="Sylfaen" w:hAnsi="Sylfaen" w:cs="Sylfaen"/>
          <w:color w:val="002060"/>
          <w:lang w:val="ka-GE"/>
        </w:rPr>
      </w:pPr>
    </w:p>
    <w:p w14:paraId="1648F9FA" w14:textId="77777777" w:rsidR="00C603AE" w:rsidRDefault="00C603AE" w:rsidP="00C603AE">
      <w:pPr>
        <w:spacing w:line="360" w:lineRule="auto"/>
        <w:ind w:left="-90"/>
        <w:jc w:val="center"/>
        <w:rPr>
          <w:rFonts w:ascii="Sylfaen" w:hAnsi="Sylfaen" w:cs="Sylfaen"/>
          <w:color w:val="002060"/>
          <w:lang w:val="ka-GE"/>
        </w:rPr>
      </w:pPr>
      <w:r w:rsidRPr="00C603AE">
        <w:rPr>
          <w:rFonts w:ascii="Sylfaen" w:hAnsi="Sylfaen" w:cs="Sylfaen"/>
          <w:noProof/>
          <w:color w:val="002060"/>
        </w:rPr>
        <w:lastRenderedPageBreak/>
        <w:drawing>
          <wp:inline distT="0" distB="0" distL="0" distR="0" wp14:anchorId="1C01AFB9" wp14:editId="7637B7F8">
            <wp:extent cx="6219825" cy="8734425"/>
            <wp:effectExtent l="0" t="0" r="9525" b="9525"/>
            <wp:docPr id="5" name="Picture 5" descr="C:\Users\User\Desktop\10000380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0000380_0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9825" cy="8734425"/>
                    </a:xfrm>
                    <a:prstGeom prst="rect">
                      <a:avLst/>
                    </a:prstGeom>
                    <a:noFill/>
                    <a:ln>
                      <a:noFill/>
                    </a:ln>
                  </pic:spPr>
                </pic:pic>
              </a:graphicData>
            </a:graphic>
          </wp:inline>
        </w:drawing>
      </w:r>
    </w:p>
    <w:p w14:paraId="14FB94CB" w14:textId="77777777" w:rsidR="00C603AE" w:rsidRDefault="00C603AE" w:rsidP="003A2804">
      <w:pPr>
        <w:spacing w:line="360" w:lineRule="auto"/>
        <w:jc w:val="center"/>
        <w:rPr>
          <w:rFonts w:ascii="Sylfaen" w:hAnsi="Sylfaen" w:cs="Sylfaen"/>
          <w:color w:val="002060"/>
          <w:lang w:val="ka-GE"/>
        </w:rPr>
      </w:pPr>
    </w:p>
    <w:p w14:paraId="02A62D90" w14:textId="77777777" w:rsidR="00C603AE" w:rsidRDefault="00C603AE" w:rsidP="003A2804">
      <w:pPr>
        <w:spacing w:line="360" w:lineRule="auto"/>
        <w:jc w:val="center"/>
        <w:rPr>
          <w:rFonts w:ascii="Sylfaen" w:hAnsi="Sylfaen" w:cs="Sylfaen"/>
          <w:color w:val="002060"/>
          <w:lang w:val="ka-GE"/>
        </w:rPr>
      </w:pPr>
    </w:p>
    <w:p w14:paraId="64BE4CD7" w14:textId="77777777" w:rsidR="00C603AE" w:rsidRDefault="00C603AE" w:rsidP="003A2804">
      <w:pPr>
        <w:spacing w:line="360" w:lineRule="auto"/>
        <w:jc w:val="center"/>
        <w:rPr>
          <w:rFonts w:ascii="Sylfaen" w:hAnsi="Sylfaen" w:cs="Sylfaen"/>
          <w:color w:val="002060"/>
          <w:lang w:val="ka-GE"/>
        </w:rPr>
      </w:pPr>
    </w:p>
    <w:p w14:paraId="773167DC" w14:textId="77777777" w:rsidR="00C603AE" w:rsidRDefault="00C603AE" w:rsidP="003A2804">
      <w:pPr>
        <w:spacing w:line="360" w:lineRule="auto"/>
        <w:jc w:val="center"/>
        <w:rPr>
          <w:rFonts w:ascii="Sylfaen" w:hAnsi="Sylfaen" w:cs="Sylfaen"/>
          <w:color w:val="002060"/>
          <w:lang w:val="ka-GE"/>
        </w:rPr>
      </w:pPr>
    </w:p>
    <w:p w14:paraId="31FFBBB0" w14:textId="3AD0221C" w:rsidR="00C603AE" w:rsidRDefault="00C603AE" w:rsidP="00C603AE">
      <w:pPr>
        <w:spacing w:line="360" w:lineRule="auto"/>
        <w:ind w:left="-540"/>
        <w:jc w:val="center"/>
        <w:rPr>
          <w:rFonts w:ascii="Sylfaen" w:hAnsi="Sylfaen" w:cs="Sylfaen"/>
          <w:color w:val="002060"/>
          <w:lang w:val="ka-GE"/>
        </w:rPr>
      </w:pPr>
      <w:r w:rsidRPr="00C603AE">
        <w:rPr>
          <w:rFonts w:ascii="Sylfaen" w:hAnsi="Sylfaen" w:cs="Sylfaen"/>
          <w:noProof/>
          <w:color w:val="002060"/>
        </w:rPr>
        <w:drawing>
          <wp:inline distT="0" distB="0" distL="0" distR="0" wp14:anchorId="5DB95779" wp14:editId="5BD6DC57">
            <wp:extent cx="6515100" cy="7543800"/>
            <wp:effectExtent l="0" t="0" r="0" b="0"/>
            <wp:docPr id="6" name="Picture 6" descr="C:\Users\User\Desktop\10000380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0000380_00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7543800"/>
                    </a:xfrm>
                    <a:prstGeom prst="rect">
                      <a:avLst/>
                    </a:prstGeom>
                    <a:noFill/>
                    <a:ln>
                      <a:noFill/>
                    </a:ln>
                  </pic:spPr>
                </pic:pic>
              </a:graphicData>
            </a:graphic>
          </wp:inline>
        </w:drawing>
      </w:r>
    </w:p>
    <w:p w14:paraId="5447A76E" w14:textId="77777777" w:rsidR="00C603AE" w:rsidRDefault="00C603AE" w:rsidP="003A2804">
      <w:pPr>
        <w:spacing w:line="360" w:lineRule="auto"/>
        <w:jc w:val="center"/>
        <w:rPr>
          <w:rFonts w:ascii="Sylfaen" w:hAnsi="Sylfaen" w:cs="Sylfaen"/>
          <w:color w:val="002060"/>
          <w:lang w:val="ka-GE"/>
        </w:rPr>
        <w:sectPr w:rsidR="00C603AE" w:rsidSect="00D93436">
          <w:pgSz w:w="12240" w:h="15840"/>
          <w:pgMar w:top="540" w:right="1440" w:bottom="900" w:left="1440" w:header="720" w:footer="720" w:gutter="0"/>
          <w:pgNumType w:start="0"/>
          <w:cols w:space="720"/>
          <w:titlePg/>
          <w:docGrid w:linePitch="360"/>
        </w:sectPr>
      </w:pPr>
    </w:p>
    <w:p w14:paraId="7B4946C7" w14:textId="77777777" w:rsidR="00C603AE" w:rsidRDefault="00C603AE" w:rsidP="003A2804">
      <w:pPr>
        <w:spacing w:line="360" w:lineRule="auto"/>
        <w:jc w:val="center"/>
        <w:rPr>
          <w:rFonts w:ascii="Sylfaen" w:hAnsi="Sylfaen" w:cs="Sylfaen"/>
          <w:color w:val="002060"/>
          <w:lang w:val="ka-GE"/>
        </w:rPr>
        <w:sectPr w:rsidR="00C603AE" w:rsidSect="00C603AE">
          <w:pgSz w:w="15840" w:h="12240" w:orient="landscape"/>
          <w:pgMar w:top="900" w:right="907" w:bottom="1440" w:left="547" w:header="720" w:footer="720" w:gutter="0"/>
          <w:pgNumType w:start="0"/>
          <w:cols w:space="720"/>
          <w:titlePg/>
          <w:docGrid w:linePitch="360"/>
        </w:sectPr>
      </w:pPr>
      <w:r w:rsidRPr="00C603AE">
        <w:rPr>
          <w:rFonts w:ascii="Sylfaen" w:hAnsi="Sylfaen" w:cs="Sylfaen"/>
          <w:noProof/>
          <w:color w:val="002060"/>
        </w:rPr>
        <w:lastRenderedPageBreak/>
        <w:drawing>
          <wp:inline distT="0" distB="0" distL="0" distR="0" wp14:anchorId="07BF18B6" wp14:editId="585DB56E">
            <wp:extent cx="6707977" cy="8627829"/>
            <wp:effectExtent l="0" t="7620" r="0" b="0"/>
            <wp:docPr id="4" name="Picture 4" descr="C:\Users\User\Desktop\10000380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0000380_0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6718519" cy="8641388"/>
                    </a:xfrm>
                    <a:prstGeom prst="rect">
                      <a:avLst/>
                    </a:prstGeom>
                    <a:noFill/>
                    <a:ln>
                      <a:noFill/>
                    </a:ln>
                  </pic:spPr>
                </pic:pic>
              </a:graphicData>
            </a:graphic>
          </wp:inline>
        </w:drawing>
      </w:r>
    </w:p>
    <w:p w14:paraId="75AD7149" w14:textId="4948A22C" w:rsidR="00C603AE" w:rsidRPr="00C118D3" w:rsidRDefault="00C603AE" w:rsidP="00C118D3">
      <w:pPr>
        <w:pStyle w:val="ListParagraph"/>
        <w:numPr>
          <w:ilvl w:val="0"/>
          <w:numId w:val="1"/>
        </w:numPr>
        <w:ind w:left="360"/>
        <w:rPr>
          <w:rStyle w:val="IntenseEmphasis"/>
          <w:b/>
          <w:i w:val="0"/>
        </w:rPr>
      </w:pPr>
      <w:r w:rsidRPr="00C118D3">
        <w:rPr>
          <w:rStyle w:val="IntenseEmphasis"/>
          <w:rFonts w:ascii="Sylfaen" w:hAnsi="Sylfaen" w:cs="Sylfaen"/>
          <w:b/>
          <w:i w:val="0"/>
        </w:rPr>
        <w:lastRenderedPageBreak/>
        <w:t>დანართი</w:t>
      </w:r>
      <w:r w:rsidRPr="00C118D3">
        <w:rPr>
          <w:rStyle w:val="IntenseEmphasis"/>
          <w:b/>
          <w:i w:val="0"/>
        </w:rPr>
        <w:t xml:space="preserve"> 3 - </w:t>
      </w:r>
      <w:r w:rsidRPr="00C118D3">
        <w:rPr>
          <w:rStyle w:val="IntenseEmphasis"/>
          <w:rFonts w:ascii="Sylfaen" w:hAnsi="Sylfaen" w:cs="Sylfaen"/>
          <w:b/>
          <w:i w:val="0"/>
        </w:rPr>
        <w:t>სასარგებლო</w:t>
      </w:r>
      <w:r w:rsidRPr="00C118D3">
        <w:rPr>
          <w:rStyle w:val="IntenseEmphasis"/>
          <w:b/>
          <w:i w:val="0"/>
        </w:rPr>
        <w:t xml:space="preserve"> </w:t>
      </w:r>
      <w:r w:rsidRPr="00C118D3">
        <w:rPr>
          <w:rStyle w:val="IntenseEmphasis"/>
          <w:rFonts w:ascii="Sylfaen" w:hAnsi="Sylfaen" w:cs="Sylfaen"/>
          <w:b/>
          <w:i w:val="0"/>
        </w:rPr>
        <w:t>წიაღისეულის</w:t>
      </w:r>
      <w:r w:rsidRPr="00C118D3">
        <w:rPr>
          <w:rStyle w:val="IntenseEmphasis"/>
          <w:b/>
          <w:i w:val="0"/>
        </w:rPr>
        <w:t xml:space="preserve"> </w:t>
      </w:r>
      <w:r w:rsidRPr="00C118D3">
        <w:rPr>
          <w:rStyle w:val="IntenseEmphasis"/>
          <w:rFonts w:ascii="Sylfaen" w:hAnsi="Sylfaen" w:cs="Sylfaen"/>
          <w:b/>
          <w:i w:val="0"/>
        </w:rPr>
        <w:t>მოპოვების</w:t>
      </w:r>
      <w:r w:rsidRPr="00C118D3">
        <w:rPr>
          <w:rStyle w:val="IntenseEmphasis"/>
          <w:b/>
          <w:i w:val="0"/>
        </w:rPr>
        <w:t xml:space="preserve"> </w:t>
      </w:r>
      <w:r w:rsidRPr="00C118D3">
        <w:rPr>
          <w:rStyle w:val="IntenseEmphasis"/>
          <w:rFonts w:ascii="Sylfaen" w:hAnsi="Sylfaen" w:cs="Sylfaen"/>
          <w:b/>
          <w:i w:val="0"/>
        </w:rPr>
        <w:t>ლიცენზია</w:t>
      </w:r>
      <w:r w:rsidRPr="00C118D3">
        <w:rPr>
          <w:rStyle w:val="IntenseEmphasis"/>
          <w:b/>
          <w:i w:val="0"/>
        </w:rPr>
        <w:t xml:space="preserve"> </w:t>
      </w:r>
      <w:r w:rsidRPr="00C118D3">
        <w:rPr>
          <w:rStyle w:val="IntenseEmphasis"/>
          <w:rFonts w:ascii="Sylfaen" w:hAnsi="Sylfaen"/>
          <w:b/>
          <w:i w:val="0"/>
        </w:rPr>
        <w:t>#</w:t>
      </w:r>
      <w:r w:rsidR="00C118D3" w:rsidRPr="00C118D3">
        <w:rPr>
          <w:rStyle w:val="IntenseEmphasis"/>
          <w:b/>
          <w:i w:val="0"/>
        </w:rPr>
        <w:t>10000257</w:t>
      </w:r>
    </w:p>
    <w:p w14:paraId="02824B14" w14:textId="173482BA" w:rsidR="00C118D3" w:rsidRDefault="00C118D3" w:rsidP="00C603AE">
      <w:pPr>
        <w:spacing w:line="360" w:lineRule="auto"/>
        <w:jc w:val="both"/>
        <w:rPr>
          <w:rFonts w:ascii="Sylfaen" w:hAnsi="Sylfaen" w:cs="Sylfaen"/>
          <w:color w:val="002060"/>
          <w:lang w:val="ka-GE"/>
        </w:rPr>
      </w:pPr>
      <w:r w:rsidRPr="00C118D3">
        <w:rPr>
          <w:rFonts w:ascii="Sylfaen" w:hAnsi="Sylfaen" w:cs="Sylfaen"/>
          <w:noProof/>
          <w:color w:val="002060"/>
        </w:rPr>
        <w:drawing>
          <wp:inline distT="0" distB="0" distL="0" distR="0" wp14:anchorId="5871D252" wp14:editId="385B378F">
            <wp:extent cx="6153150" cy="8362950"/>
            <wp:effectExtent l="0" t="0" r="0" b="0"/>
            <wp:docPr id="8" name="Picture 8" descr="C:\Users\User\Desktop\10000257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0000257_00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3150" cy="8362950"/>
                    </a:xfrm>
                    <a:prstGeom prst="rect">
                      <a:avLst/>
                    </a:prstGeom>
                    <a:noFill/>
                    <a:ln>
                      <a:noFill/>
                    </a:ln>
                  </pic:spPr>
                </pic:pic>
              </a:graphicData>
            </a:graphic>
          </wp:inline>
        </w:drawing>
      </w:r>
    </w:p>
    <w:p w14:paraId="5487DB82" w14:textId="0D7AA775" w:rsidR="00C118D3" w:rsidRDefault="00C118D3" w:rsidP="00C603AE">
      <w:pPr>
        <w:spacing w:line="360" w:lineRule="auto"/>
        <w:jc w:val="both"/>
        <w:rPr>
          <w:rFonts w:ascii="Sylfaen" w:hAnsi="Sylfaen" w:cs="Sylfaen"/>
          <w:color w:val="002060"/>
          <w:lang w:val="ka-GE"/>
        </w:rPr>
      </w:pPr>
    </w:p>
    <w:p w14:paraId="3576DDD7" w14:textId="2C294CA2" w:rsidR="00C118D3" w:rsidRDefault="00C118D3" w:rsidP="00C603AE">
      <w:pPr>
        <w:spacing w:line="360" w:lineRule="auto"/>
        <w:jc w:val="both"/>
        <w:rPr>
          <w:rFonts w:ascii="Sylfaen" w:hAnsi="Sylfaen" w:cs="Sylfaen"/>
          <w:color w:val="002060"/>
          <w:lang w:val="ka-GE"/>
        </w:rPr>
      </w:pPr>
    </w:p>
    <w:p w14:paraId="476DC049" w14:textId="47B3558D" w:rsidR="00C118D3" w:rsidRDefault="00C118D3" w:rsidP="00C118D3">
      <w:pPr>
        <w:spacing w:line="360" w:lineRule="auto"/>
        <w:jc w:val="center"/>
        <w:rPr>
          <w:rFonts w:ascii="Sylfaen" w:hAnsi="Sylfaen" w:cs="Sylfaen"/>
          <w:color w:val="002060"/>
          <w:lang w:val="ka-GE"/>
        </w:rPr>
      </w:pPr>
      <w:r w:rsidRPr="00C118D3">
        <w:rPr>
          <w:rFonts w:ascii="Sylfaen" w:hAnsi="Sylfaen" w:cs="Sylfaen"/>
          <w:noProof/>
          <w:color w:val="002060"/>
        </w:rPr>
        <w:drawing>
          <wp:inline distT="0" distB="0" distL="0" distR="0" wp14:anchorId="598F3B99" wp14:editId="54563472">
            <wp:extent cx="6162675" cy="8077200"/>
            <wp:effectExtent l="0" t="0" r="9525" b="0"/>
            <wp:docPr id="9" name="Picture 9" descr="C:\Users\User\Desktop\10000257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0000257_00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2675" cy="8077200"/>
                    </a:xfrm>
                    <a:prstGeom prst="rect">
                      <a:avLst/>
                    </a:prstGeom>
                    <a:noFill/>
                    <a:ln>
                      <a:noFill/>
                    </a:ln>
                  </pic:spPr>
                </pic:pic>
              </a:graphicData>
            </a:graphic>
          </wp:inline>
        </w:drawing>
      </w:r>
    </w:p>
    <w:p w14:paraId="45E5D3D2" w14:textId="5D6ADD2B" w:rsidR="00C118D3" w:rsidRDefault="00C118D3" w:rsidP="00C118D3">
      <w:pPr>
        <w:spacing w:line="360" w:lineRule="auto"/>
        <w:jc w:val="center"/>
        <w:rPr>
          <w:rFonts w:ascii="Sylfaen" w:hAnsi="Sylfaen" w:cs="Sylfaen"/>
          <w:color w:val="002060"/>
          <w:lang w:val="ka-GE"/>
        </w:rPr>
      </w:pPr>
    </w:p>
    <w:p w14:paraId="67B3B02E" w14:textId="737AD4B0" w:rsidR="00C118D3" w:rsidRDefault="00C118D3" w:rsidP="00C118D3">
      <w:pPr>
        <w:spacing w:line="360" w:lineRule="auto"/>
        <w:ind w:left="-270"/>
        <w:jc w:val="center"/>
        <w:rPr>
          <w:rFonts w:ascii="Sylfaen" w:hAnsi="Sylfaen" w:cs="Sylfaen"/>
          <w:color w:val="002060"/>
          <w:lang w:val="ka-GE"/>
        </w:rPr>
      </w:pPr>
      <w:r w:rsidRPr="00C118D3">
        <w:rPr>
          <w:rFonts w:ascii="Sylfaen" w:hAnsi="Sylfaen" w:cs="Sylfaen"/>
          <w:noProof/>
          <w:color w:val="002060"/>
        </w:rPr>
        <w:lastRenderedPageBreak/>
        <w:drawing>
          <wp:inline distT="0" distB="0" distL="0" distR="0" wp14:anchorId="4A3E4711" wp14:editId="2A8AAE4D">
            <wp:extent cx="6257925" cy="8582025"/>
            <wp:effectExtent l="0" t="0" r="9525" b="9525"/>
            <wp:docPr id="10" name="Picture 10" descr="C:\Users\User\Desktop\10000257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0000257_0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7925" cy="8582025"/>
                    </a:xfrm>
                    <a:prstGeom prst="rect">
                      <a:avLst/>
                    </a:prstGeom>
                    <a:noFill/>
                    <a:ln>
                      <a:noFill/>
                    </a:ln>
                  </pic:spPr>
                </pic:pic>
              </a:graphicData>
            </a:graphic>
          </wp:inline>
        </w:drawing>
      </w:r>
    </w:p>
    <w:p w14:paraId="123808EE" w14:textId="77777777" w:rsidR="00C118D3" w:rsidRDefault="00C118D3" w:rsidP="00C118D3">
      <w:pPr>
        <w:spacing w:line="360" w:lineRule="auto"/>
        <w:ind w:left="-180"/>
        <w:jc w:val="both"/>
        <w:rPr>
          <w:rFonts w:ascii="Sylfaen" w:hAnsi="Sylfaen" w:cs="Sylfaen"/>
          <w:color w:val="002060"/>
          <w:lang w:val="ka-GE"/>
        </w:rPr>
        <w:sectPr w:rsidR="00C118D3" w:rsidSect="00D93436">
          <w:pgSz w:w="12240" w:h="15840"/>
          <w:pgMar w:top="540" w:right="1440" w:bottom="900" w:left="1440" w:header="720" w:footer="720" w:gutter="0"/>
          <w:pgNumType w:start="0"/>
          <w:cols w:space="720"/>
          <w:titlePg/>
          <w:docGrid w:linePitch="360"/>
        </w:sectPr>
      </w:pPr>
      <w:r w:rsidRPr="00C118D3">
        <w:rPr>
          <w:rFonts w:ascii="Sylfaen" w:hAnsi="Sylfaen" w:cs="Sylfaen"/>
          <w:noProof/>
          <w:color w:val="002060"/>
        </w:rPr>
        <w:lastRenderedPageBreak/>
        <w:drawing>
          <wp:inline distT="0" distB="0" distL="0" distR="0" wp14:anchorId="02D1B4AB" wp14:editId="1772E7B4">
            <wp:extent cx="6019800" cy="8801100"/>
            <wp:effectExtent l="0" t="0" r="0" b="0"/>
            <wp:docPr id="11" name="Picture 11" descr="C:\Users\User\Desktop\10000257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10000257_00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9800" cy="8801100"/>
                    </a:xfrm>
                    <a:prstGeom prst="rect">
                      <a:avLst/>
                    </a:prstGeom>
                    <a:noFill/>
                    <a:ln>
                      <a:noFill/>
                    </a:ln>
                  </pic:spPr>
                </pic:pic>
              </a:graphicData>
            </a:graphic>
          </wp:inline>
        </w:drawing>
      </w:r>
    </w:p>
    <w:p w14:paraId="3881FD57" w14:textId="77777777" w:rsidR="00172968" w:rsidRDefault="00C118D3" w:rsidP="00172968">
      <w:pPr>
        <w:spacing w:line="360" w:lineRule="auto"/>
        <w:ind w:left="-90"/>
        <w:jc w:val="center"/>
        <w:rPr>
          <w:rFonts w:ascii="Sylfaen" w:hAnsi="Sylfaen" w:cs="Sylfaen"/>
          <w:lang w:val="ka-GE"/>
        </w:rPr>
        <w:sectPr w:rsidR="00172968" w:rsidSect="00172968">
          <w:pgSz w:w="15840" w:h="12240" w:orient="landscape"/>
          <w:pgMar w:top="1440" w:right="907" w:bottom="1440" w:left="547" w:header="720" w:footer="720" w:gutter="0"/>
          <w:pgNumType w:start="0"/>
          <w:cols w:space="720"/>
          <w:titlePg/>
          <w:docGrid w:linePitch="360"/>
        </w:sectPr>
      </w:pPr>
      <w:r w:rsidRPr="00C118D3">
        <w:rPr>
          <w:rFonts w:ascii="Sylfaen" w:hAnsi="Sylfaen" w:cs="Sylfaen"/>
          <w:noProof/>
          <w:color w:val="002060"/>
        </w:rPr>
        <w:lastRenderedPageBreak/>
        <w:drawing>
          <wp:inline distT="0" distB="0" distL="0" distR="0" wp14:anchorId="49AFB4C3" wp14:editId="02871306">
            <wp:extent cx="6018739" cy="8568272"/>
            <wp:effectExtent l="1587" t="0" r="2858" b="2857"/>
            <wp:docPr id="7" name="Picture 7" descr="C:\Users\User\Desktop\10000257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0000257_00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6026293" cy="8579026"/>
                    </a:xfrm>
                    <a:prstGeom prst="rect">
                      <a:avLst/>
                    </a:prstGeom>
                    <a:noFill/>
                    <a:ln>
                      <a:noFill/>
                    </a:ln>
                  </pic:spPr>
                </pic:pic>
              </a:graphicData>
            </a:graphic>
          </wp:inline>
        </w:drawing>
      </w:r>
    </w:p>
    <w:p w14:paraId="5EAA4C2A" w14:textId="63FB3DE2" w:rsidR="00172968" w:rsidRDefault="00172968" w:rsidP="00172968">
      <w:pPr>
        <w:spacing w:line="360" w:lineRule="auto"/>
        <w:ind w:left="-90"/>
        <w:jc w:val="center"/>
        <w:rPr>
          <w:rFonts w:ascii="Sylfaen" w:hAnsi="Sylfaen" w:cs="Sylfaen"/>
          <w:lang w:val="ka-GE"/>
        </w:rPr>
      </w:pPr>
    </w:p>
    <w:sectPr w:rsidR="00172968" w:rsidSect="00D93436">
      <w:pgSz w:w="12240" w:h="15840"/>
      <w:pgMar w:top="540" w:right="1440" w:bottom="90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tNusx">
    <w:altName w:val="Times New Roman"/>
    <w:charset w:val="00"/>
    <w:family w:val="auto"/>
    <w:pitch w:val="variable"/>
    <w:sig w:usb0="00000001" w:usb1="00000000" w:usb2="00000000" w:usb3="00000000" w:csb0="0000001B"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1C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523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11290F"/>
    <w:multiLevelType w:val="hybridMultilevel"/>
    <w:tmpl w:val="1B667392"/>
    <w:lvl w:ilvl="0" w:tplc="416421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73171F3"/>
    <w:multiLevelType w:val="hybridMultilevel"/>
    <w:tmpl w:val="6C38F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124A0B"/>
    <w:multiLevelType w:val="multilevel"/>
    <w:tmpl w:val="92B6F1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C751A41"/>
    <w:multiLevelType w:val="multilevel"/>
    <w:tmpl w:val="A8F41C9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80472B6"/>
    <w:multiLevelType w:val="hybridMultilevel"/>
    <w:tmpl w:val="C374B676"/>
    <w:lvl w:ilvl="0" w:tplc="F6B05C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0C2EEB"/>
    <w:multiLevelType w:val="multilevel"/>
    <w:tmpl w:val="8634FD0E"/>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0"/>
  </w:num>
  <w:num w:numId="3">
    <w:abstractNumId w:val="1"/>
  </w:num>
  <w:num w:numId="4">
    <w:abstractNumId w:val="4"/>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767"/>
    <w:rsid w:val="00015151"/>
    <w:rsid w:val="00060574"/>
    <w:rsid w:val="000878A2"/>
    <w:rsid w:val="000C632A"/>
    <w:rsid w:val="000D19A1"/>
    <w:rsid w:val="00172968"/>
    <w:rsid w:val="00186245"/>
    <w:rsid w:val="001D67E7"/>
    <w:rsid w:val="00214A14"/>
    <w:rsid w:val="0021507C"/>
    <w:rsid w:val="00226B9E"/>
    <w:rsid w:val="00241691"/>
    <w:rsid w:val="00252E96"/>
    <w:rsid w:val="00264210"/>
    <w:rsid w:val="00267FDC"/>
    <w:rsid w:val="002A7B0F"/>
    <w:rsid w:val="002B6D4A"/>
    <w:rsid w:val="00322014"/>
    <w:rsid w:val="003337EF"/>
    <w:rsid w:val="00336B45"/>
    <w:rsid w:val="003A2804"/>
    <w:rsid w:val="003B4077"/>
    <w:rsid w:val="003F0767"/>
    <w:rsid w:val="004353E0"/>
    <w:rsid w:val="00473327"/>
    <w:rsid w:val="004A6626"/>
    <w:rsid w:val="005576CD"/>
    <w:rsid w:val="006235D1"/>
    <w:rsid w:val="00640C12"/>
    <w:rsid w:val="006634C9"/>
    <w:rsid w:val="00685AAB"/>
    <w:rsid w:val="006E7FD7"/>
    <w:rsid w:val="006F6170"/>
    <w:rsid w:val="0075119D"/>
    <w:rsid w:val="0075229F"/>
    <w:rsid w:val="007A0551"/>
    <w:rsid w:val="007D594C"/>
    <w:rsid w:val="007E0F7C"/>
    <w:rsid w:val="007E6650"/>
    <w:rsid w:val="00817697"/>
    <w:rsid w:val="00896538"/>
    <w:rsid w:val="008969AD"/>
    <w:rsid w:val="009872A9"/>
    <w:rsid w:val="009C6F5E"/>
    <w:rsid w:val="009E73D3"/>
    <w:rsid w:val="00A47DBC"/>
    <w:rsid w:val="00AB484E"/>
    <w:rsid w:val="00AC055A"/>
    <w:rsid w:val="00AE6CCA"/>
    <w:rsid w:val="00B00B4D"/>
    <w:rsid w:val="00B4141E"/>
    <w:rsid w:val="00B67EF8"/>
    <w:rsid w:val="00B845EF"/>
    <w:rsid w:val="00BC58A4"/>
    <w:rsid w:val="00C01758"/>
    <w:rsid w:val="00C06F86"/>
    <w:rsid w:val="00C118D3"/>
    <w:rsid w:val="00C603AE"/>
    <w:rsid w:val="00C94CCB"/>
    <w:rsid w:val="00D93436"/>
    <w:rsid w:val="00DC631A"/>
    <w:rsid w:val="00DD3CA0"/>
    <w:rsid w:val="00DF38D9"/>
    <w:rsid w:val="00E3301D"/>
    <w:rsid w:val="00E42BB0"/>
    <w:rsid w:val="00E657F1"/>
    <w:rsid w:val="00E95701"/>
    <w:rsid w:val="00EC1ECB"/>
    <w:rsid w:val="00EC5DD2"/>
    <w:rsid w:val="00EE5BA8"/>
    <w:rsid w:val="00F74F2E"/>
    <w:rsid w:val="00FE0E38"/>
    <w:rsid w:val="00FE5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B159"/>
  <w15:chartTrackingRefBased/>
  <w15:docId w15:val="{6DB55C3A-5A8F-4D81-90BC-CAF630CE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6F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C06F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878A2"/>
    <w:pPr>
      <w:spacing w:after="0" w:line="240" w:lineRule="auto"/>
    </w:pPr>
    <w:rPr>
      <w:rFonts w:eastAsiaTheme="minorEastAsia"/>
    </w:rPr>
  </w:style>
  <w:style w:type="character" w:customStyle="1" w:styleId="NoSpacingChar">
    <w:name w:val="No Spacing Char"/>
    <w:basedOn w:val="DefaultParagraphFont"/>
    <w:link w:val="NoSpacing"/>
    <w:uiPriority w:val="1"/>
    <w:rsid w:val="000878A2"/>
    <w:rPr>
      <w:rFonts w:eastAsiaTheme="minorEastAsia"/>
    </w:rPr>
  </w:style>
  <w:style w:type="character" w:customStyle="1" w:styleId="Heading1Char">
    <w:name w:val="Heading 1 Char"/>
    <w:basedOn w:val="DefaultParagraphFont"/>
    <w:link w:val="Heading1"/>
    <w:uiPriority w:val="9"/>
    <w:rsid w:val="00C06F8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06F86"/>
    <w:pPr>
      <w:outlineLvl w:val="9"/>
    </w:pPr>
  </w:style>
  <w:style w:type="character" w:customStyle="1" w:styleId="Heading3Char">
    <w:name w:val="Heading 3 Char"/>
    <w:basedOn w:val="DefaultParagraphFont"/>
    <w:link w:val="Heading3"/>
    <w:uiPriority w:val="9"/>
    <w:rsid w:val="00C06F8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06F8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51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631A"/>
    <w:rPr>
      <w:color w:val="0563C1" w:themeColor="hyperlink"/>
      <w:u w:val="single"/>
    </w:rPr>
  </w:style>
  <w:style w:type="paragraph" w:styleId="ListParagraph">
    <w:name w:val="List Paragraph"/>
    <w:basedOn w:val="Normal"/>
    <w:uiPriority w:val="34"/>
    <w:qFormat/>
    <w:rsid w:val="00226B9E"/>
    <w:pPr>
      <w:ind w:left="720"/>
      <w:contextualSpacing/>
    </w:pPr>
  </w:style>
  <w:style w:type="character" w:styleId="IntenseEmphasis">
    <w:name w:val="Intense Emphasis"/>
    <w:basedOn w:val="DefaultParagraphFont"/>
    <w:uiPriority w:val="21"/>
    <w:qFormat/>
    <w:rsid w:val="00226B9E"/>
    <w:rPr>
      <w:i/>
      <w:iCs/>
      <w:color w:val="5B9BD5" w:themeColor="accent1"/>
    </w:rPr>
  </w:style>
  <w:style w:type="paragraph" w:customStyle="1" w:styleId="Default">
    <w:name w:val="Default"/>
    <w:rsid w:val="00BC58A4"/>
    <w:pPr>
      <w:autoSpaceDE w:val="0"/>
      <w:autoSpaceDN w:val="0"/>
      <w:adjustRightInd w:val="0"/>
      <w:spacing w:after="0" w:line="240" w:lineRule="auto"/>
    </w:pPr>
    <w:rPr>
      <w:rFonts w:ascii="Sylfaen" w:hAnsi="Sylfaen" w:cs="Sylfaen"/>
      <w:color w:val="000000"/>
      <w:sz w:val="24"/>
      <w:szCs w:val="24"/>
    </w:rPr>
  </w:style>
  <w:style w:type="character" w:styleId="CommentReference">
    <w:name w:val="annotation reference"/>
    <w:basedOn w:val="DefaultParagraphFont"/>
    <w:uiPriority w:val="99"/>
    <w:semiHidden/>
    <w:unhideWhenUsed/>
    <w:rsid w:val="007D594C"/>
    <w:rPr>
      <w:sz w:val="16"/>
      <w:szCs w:val="16"/>
    </w:rPr>
  </w:style>
  <w:style w:type="paragraph" w:styleId="CommentText">
    <w:name w:val="annotation text"/>
    <w:basedOn w:val="Normal"/>
    <w:link w:val="CommentTextChar"/>
    <w:uiPriority w:val="99"/>
    <w:semiHidden/>
    <w:unhideWhenUsed/>
    <w:rsid w:val="007D594C"/>
    <w:pPr>
      <w:spacing w:line="240" w:lineRule="auto"/>
    </w:pPr>
    <w:rPr>
      <w:sz w:val="20"/>
      <w:szCs w:val="20"/>
    </w:rPr>
  </w:style>
  <w:style w:type="character" w:customStyle="1" w:styleId="CommentTextChar">
    <w:name w:val="Comment Text Char"/>
    <w:basedOn w:val="DefaultParagraphFont"/>
    <w:link w:val="CommentText"/>
    <w:uiPriority w:val="99"/>
    <w:semiHidden/>
    <w:rsid w:val="007D594C"/>
    <w:rPr>
      <w:sz w:val="20"/>
      <w:szCs w:val="20"/>
    </w:rPr>
  </w:style>
  <w:style w:type="paragraph" w:styleId="CommentSubject">
    <w:name w:val="annotation subject"/>
    <w:basedOn w:val="CommentText"/>
    <w:next w:val="CommentText"/>
    <w:link w:val="CommentSubjectChar"/>
    <w:uiPriority w:val="99"/>
    <w:semiHidden/>
    <w:unhideWhenUsed/>
    <w:rsid w:val="007D594C"/>
    <w:rPr>
      <w:b/>
      <w:bCs/>
    </w:rPr>
  </w:style>
  <w:style w:type="character" w:customStyle="1" w:styleId="CommentSubjectChar">
    <w:name w:val="Comment Subject Char"/>
    <w:basedOn w:val="CommentTextChar"/>
    <w:link w:val="CommentSubject"/>
    <w:uiPriority w:val="99"/>
    <w:semiHidden/>
    <w:rsid w:val="007D594C"/>
    <w:rPr>
      <w:b/>
      <w:bCs/>
      <w:sz w:val="20"/>
      <w:szCs w:val="20"/>
    </w:rPr>
  </w:style>
  <w:style w:type="paragraph" w:styleId="BalloonText">
    <w:name w:val="Balloon Text"/>
    <w:basedOn w:val="Normal"/>
    <w:link w:val="BalloonTextChar"/>
    <w:uiPriority w:val="99"/>
    <w:semiHidden/>
    <w:unhideWhenUsed/>
    <w:rsid w:val="007D5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9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784522">
      <w:bodyDiv w:val="1"/>
      <w:marLeft w:val="0"/>
      <w:marRight w:val="0"/>
      <w:marTop w:val="0"/>
      <w:marBottom w:val="0"/>
      <w:divBdr>
        <w:top w:val="none" w:sz="0" w:space="0" w:color="auto"/>
        <w:left w:val="none" w:sz="0" w:space="0" w:color="auto"/>
        <w:bottom w:val="none" w:sz="0" w:space="0" w:color="auto"/>
        <w:right w:val="none" w:sz="0" w:space="0" w:color="auto"/>
      </w:divBdr>
      <w:divsChild>
        <w:div w:id="123741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7215E-4C23-4FDC-A1DD-5504A4C1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შპს ,,პრაიმ ბეტონი</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,,პრაიმ ბეტონი</dc:title>
  <dc:subject>ქ. ხობში სასარგებლო წიაღისეულის (ქვიშა-ხრეშის) სამსხვრევი დანადგარის მოწყობა</dc:subject>
  <dc:creator>User</dc:creator>
  <cp:keywords/>
  <dc:description/>
  <cp:lastModifiedBy>Windows User</cp:lastModifiedBy>
  <cp:revision>2</cp:revision>
  <dcterms:created xsi:type="dcterms:W3CDTF">2019-08-20T07:53:00Z</dcterms:created>
  <dcterms:modified xsi:type="dcterms:W3CDTF">2019-08-20T07:53:00Z</dcterms:modified>
</cp:coreProperties>
</file>