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873" w:rsidRDefault="00325EB2" w:rsidP="00806A06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</w:t>
      </w:r>
      <w:r w:rsidR="008C7873">
        <w:rPr>
          <w:rFonts w:ascii="Sylfaen" w:hAnsi="Sylfaen"/>
          <w:lang w:val="ka-GE"/>
        </w:rPr>
        <w:t>გარემოს დაცვისა და სოფლის მეურნეობის მინისტრ</w:t>
      </w:r>
      <w:r w:rsidR="00806A06">
        <w:rPr>
          <w:rFonts w:ascii="Sylfaen" w:hAnsi="Sylfaen"/>
          <w:lang w:val="ka-GE"/>
        </w:rPr>
        <w:t>ს</w:t>
      </w:r>
    </w:p>
    <w:p w:rsidR="008C7873" w:rsidRDefault="00806A06" w:rsidP="008C7873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</w:t>
      </w:r>
      <w:r w:rsidR="00325EB2">
        <w:rPr>
          <w:rFonts w:ascii="Sylfaen" w:hAnsi="Sylfaen"/>
          <w:lang w:val="ka-GE"/>
        </w:rPr>
        <w:t>ატო</w:t>
      </w:r>
      <w:r w:rsidR="008C7873">
        <w:rPr>
          <w:rFonts w:ascii="Sylfaen" w:hAnsi="Sylfaen"/>
          <w:lang w:val="ka-GE"/>
        </w:rPr>
        <w:t xml:space="preserve">ნ </w:t>
      </w:r>
      <w:r>
        <w:rPr>
          <w:rFonts w:ascii="Sylfaen" w:hAnsi="Sylfaen"/>
          <w:lang w:val="ka-GE"/>
        </w:rPr>
        <w:t>ლევან დავითაშვილს</w:t>
      </w:r>
    </w:p>
    <w:p w:rsidR="008C7873" w:rsidRDefault="008C7873" w:rsidP="008C7873">
      <w:pPr>
        <w:jc w:val="right"/>
        <w:rPr>
          <w:rFonts w:ascii="Sylfaen" w:hAnsi="Sylfaen"/>
          <w:lang w:val="ka-GE"/>
        </w:rPr>
      </w:pPr>
    </w:p>
    <w:p w:rsidR="008C7873" w:rsidRDefault="008C7873" w:rsidP="008C7873">
      <w:pPr>
        <w:jc w:val="center"/>
        <w:rPr>
          <w:rFonts w:ascii="Sylfaen" w:hAnsi="Sylfaen"/>
          <w:lang w:val="ka-GE"/>
        </w:rPr>
      </w:pPr>
    </w:p>
    <w:p w:rsidR="008C7873" w:rsidRDefault="008C7873" w:rsidP="008C7873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სკრინინგის განცხადება</w:t>
      </w:r>
    </w:p>
    <w:p w:rsidR="008C7873" w:rsidRDefault="008C7873" w:rsidP="008C787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>გაცნო</w:t>
      </w:r>
      <w:r w:rsidR="00325EB2">
        <w:rPr>
          <w:rFonts w:ascii="Sylfaen" w:hAnsi="Sylfaen"/>
          <w:lang w:val="ka-GE"/>
        </w:rPr>
        <w:t>ბ</w:t>
      </w:r>
      <w:r>
        <w:rPr>
          <w:rFonts w:ascii="Sylfaen" w:hAnsi="Sylfaen"/>
          <w:lang w:val="ka-GE"/>
        </w:rPr>
        <w:t>ე</w:t>
      </w:r>
      <w:r w:rsidR="00325EB2">
        <w:rPr>
          <w:rFonts w:ascii="Sylfaen" w:hAnsi="Sylfaen"/>
          <w:lang w:val="ka-GE"/>
        </w:rPr>
        <w:t>ბ</w:t>
      </w:r>
      <w:r>
        <w:rPr>
          <w:rFonts w:ascii="Sylfaen" w:hAnsi="Sylfaen"/>
          <w:lang w:val="ka-GE"/>
        </w:rPr>
        <w:t>თ, რომ შპს „სოკარ ჯორჯია პეტროლეუმის“ საქმიანობის სფერო „გარემოსდაცვითი შეფასების კოდექსის“ მე-2 დანართის მე-3 პუნქტის თანახმად განეკუთვნება „ენერგიის მიწოდება“-ს.</w:t>
      </w:r>
    </w:p>
    <w:p w:rsidR="008C7873" w:rsidRPr="00325EB2" w:rsidRDefault="00325EB2" w:rsidP="008C787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>იმერეთში, ქ. თერჯოლაში სოფ. სიქთარვას ტერიტორიაზე</w:t>
      </w:r>
      <w:r w:rsidR="00384746">
        <w:rPr>
          <w:rFonts w:ascii="Sylfaen" w:hAnsi="Sylfaen"/>
          <w:lang w:val="ka-GE"/>
        </w:rPr>
        <w:t xml:space="preserve"> დაგეგმილია ავტოგასამართი სადგურის ექსპლუატაცია</w:t>
      </w:r>
      <w:r>
        <w:rPr>
          <w:rFonts w:ascii="Sylfaen" w:hAnsi="Sylfaen"/>
          <w:lang w:val="ka-GE"/>
        </w:rPr>
        <w:t xml:space="preserve"> (ს/კ 33.08.38.224</w:t>
      </w:r>
      <w:r w:rsidR="00602155">
        <w:rPr>
          <w:rFonts w:ascii="Sylfaen" w:hAnsi="Sylfaen"/>
          <w:lang w:val="ka-GE"/>
        </w:rPr>
        <w:t xml:space="preserve">; </w:t>
      </w:r>
      <w:r>
        <w:rPr>
          <w:rFonts w:ascii="Sylfaen" w:hAnsi="Sylfaen"/>
        </w:rPr>
        <w:t xml:space="preserve">GPS </w:t>
      </w:r>
      <w:r>
        <w:rPr>
          <w:rFonts w:ascii="Sylfaen" w:hAnsi="Sylfaen"/>
          <w:lang w:val="ka-GE"/>
        </w:rPr>
        <w:t xml:space="preserve">კოორდინატები </w:t>
      </w:r>
      <w:r w:rsidRPr="00D17688">
        <w:rPr>
          <w:rFonts w:ascii="Sylfaen" w:eastAsia="Times New Roman" w:hAnsi="Sylfaen" w:cs="Calibri"/>
          <w:color w:val="212121"/>
          <w:lang w:val="ka-GE"/>
        </w:rPr>
        <w:t>X: 4779290.024</w:t>
      </w:r>
      <w:r>
        <w:rPr>
          <w:rFonts w:ascii="Sylfaen" w:hAnsi="Sylfaen"/>
          <w:lang w:val="ka-GE"/>
        </w:rPr>
        <w:t xml:space="preserve">; </w:t>
      </w:r>
      <w:r w:rsidR="008C7873" w:rsidRPr="00D17688">
        <w:rPr>
          <w:rFonts w:ascii="Sylfaen" w:eastAsia="Times New Roman" w:hAnsi="Sylfaen" w:cs="Calibri"/>
          <w:color w:val="212121"/>
        </w:rPr>
        <w:t>Y: 5186869.6036</w:t>
      </w:r>
      <w:r w:rsidR="00602155">
        <w:rPr>
          <w:rFonts w:ascii="Sylfaen" w:eastAsia="Times New Roman" w:hAnsi="Sylfaen" w:cs="Calibri"/>
          <w:color w:val="212121"/>
          <w:lang w:val="ka-GE"/>
        </w:rPr>
        <w:t>)</w:t>
      </w:r>
      <w:r w:rsidR="00384746">
        <w:rPr>
          <w:rFonts w:ascii="Sylfaen" w:eastAsia="Times New Roman" w:hAnsi="Sylfaen" w:cs="Calibri"/>
          <w:color w:val="212121"/>
          <w:lang w:val="ka-GE"/>
        </w:rPr>
        <w:t>.</w:t>
      </w:r>
    </w:p>
    <w:p w:rsidR="008C7873" w:rsidRDefault="008C7873" w:rsidP="008C7873">
      <w:pPr>
        <w:jc w:val="both"/>
        <w:rPr>
          <w:rFonts w:ascii="Sylfaen" w:eastAsia="Times New Roman" w:hAnsi="Sylfaen" w:cs="Calibri"/>
          <w:color w:val="212121"/>
          <w:lang w:val="ka-GE"/>
        </w:rPr>
      </w:pPr>
      <w:r>
        <w:rPr>
          <w:rFonts w:ascii="Sylfaen" w:eastAsia="Times New Roman" w:hAnsi="Sylfaen" w:cs="Calibri"/>
          <w:color w:val="212121"/>
          <w:lang w:val="ka-GE"/>
        </w:rPr>
        <w:tab/>
        <w:t>ავტოგასამართი სადგური დაშორებულია უახლოესი დასახლებული პუნქტიდან 900 მეტრით. ზღვის სანაპიროდან 100 კმ-ით.</w:t>
      </w:r>
    </w:p>
    <w:p w:rsidR="008C7873" w:rsidRDefault="008C7873" w:rsidP="008C7873">
      <w:pPr>
        <w:jc w:val="both"/>
        <w:rPr>
          <w:rFonts w:ascii="Sylfaen" w:eastAsia="Times New Roman" w:hAnsi="Sylfaen" w:cs="Calibri"/>
          <w:color w:val="212121"/>
          <w:lang w:val="ka-GE"/>
        </w:rPr>
      </w:pPr>
      <w:r>
        <w:rPr>
          <w:rFonts w:ascii="Sylfaen" w:eastAsia="Times New Roman" w:hAnsi="Sylfaen" w:cs="Calibri"/>
          <w:color w:val="212121"/>
          <w:lang w:val="ka-GE"/>
        </w:rPr>
        <w:tab/>
        <w:t xml:space="preserve">საქართველოს კანონის „გარემოსდაცვითი შეფასების კოდექსის“ მე-7 მუხლის მე-4 ნაწილის </w:t>
      </w:r>
      <w:r w:rsidR="00806A06">
        <w:rPr>
          <w:rFonts w:ascii="Sylfaen" w:eastAsia="Times New Roman" w:hAnsi="Sylfaen" w:cs="Calibri"/>
          <w:color w:val="212121"/>
          <w:lang w:val="ka-GE"/>
        </w:rPr>
        <w:t>შესაბამისად შპს „სოკარ ჯორჯია პეტროლეუმი“ წარმოგიდგენთ განცხადებას სკრინინგის პროცედურის გასავლელად და ველით თქვენს გადაწყვეტილებას.</w:t>
      </w:r>
    </w:p>
    <w:p w:rsidR="00806A06" w:rsidRDefault="00806A06" w:rsidP="008C7873">
      <w:pPr>
        <w:jc w:val="both"/>
        <w:rPr>
          <w:rFonts w:ascii="Sylfaen" w:eastAsia="Times New Roman" w:hAnsi="Sylfaen" w:cs="Calibri"/>
          <w:color w:val="212121"/>
          <w:lang w:val="ka-GE"/>
        </w:rPr>
      </w:pPr>
      <w:r>
        <w:rPr>
          <w:rFonts w:ascii="Sylfaen" w:eastAsia="Times New Roman" w:hAnsi="Sylfaen" w:cs="Calibri"/>
          <w:color w:val="212121"/>
          <w:lang w:val="ka-GE"/>
        </w:rPr>
        <w:tab/>
        <w:t>ქ. თერჯოლ</w:t>
      </w:r>
      <w:r w:rsidR="00325EB2">
        <w:rPr>
          <w:rFonts w:ascii="Sylfaen" w:eastAsia="Times New Roman" w:hAnsi="Sylfaen" w:cs="Calibri"/>
          <w:color w:val="212121"/>
          <w:lang w:val="ka-GE"/>
        </w:rPr>
        <w:t>ა</w:t>
      </w:r>
      <w:r>
        <w:rPr>
          <w:rFonts w:ascii="Sylfaen" w:eastAsia="Times New Roman" w:hAnsi="Sylfaen" w:cs="Calibri"/>
          <w:color w:val="212121"/>
          <w:lang w:val="ka-GE"/>
        </w:rPr>
        <w:t>ს მუნიციპალიტეტის მერიასთან შეთანხმებული (მშენებლობის სანებართვო მოწმობა # 45 618) მშენებლობის პროექტი მიხნად ისახავს, შპს „სოკარ ჯორჯია პეტროლეუმის“ ავტოგასამართი სადგურის, კაფე - მარკეტის და ავტოსამრეცხაოს მშენებლობას.</w:t>
      </w:r>
    </w:p>
    <w:p w:rsidR="007E0926" w:rsidRDefault="00806A06" w:rsidP="008C7873">
      <w:pPr>
        <w:jc w:val="both"/>
        <w:rPr>
          <w:rFonts w:ascii="Sylfaen" w:eastAsia="Times New Roman" w:hAnsi="Sylfaen" w:cs="Calibri"/>
          <w:color w:val="212121"/>
          <w:lang w:val="ka-GE"/>
        </w:rPr>
      </w:pPr>
      <w:r>
        <w:rPr>
          <w:rFonts w:ascii="Sylfaen" w:eastAsia="Times New Roman" w:hAnsi="Sylfaen" w:cs="Calibri"/>
          <w:color w:val="212121"/>
          <w:lang w:val="ka-GE"/>
        </w:rPr>
        <w:tab/>
        <w:t>მიწის ნაკ</w:t>
      </w:r>
      <w:r w:rsidR="00325EB2">
        <w:rPr>
          <w:rFonts w:ascii="Sylfaen" w:eastAsia="Times New Roman" w:hAnsi="Sylfaen" w:cs="Calibri"/>
          <w:color w:val="212121"/>
          <w:lang w:val="ka-GE"/>
        </w:rPr>
        <w:t>ვეთის ფართობი შეადგენს 30 572 მ</w:t>
      </w:r>
      <w:r w:rsidRPr="00806A06">
        <w:rPr>
          <w:rFonts w:ascii="Sylfaen" w:eastAsia="Times New Roman" w:hAnsi="Sylfaen" w:cs="Calibri"/>
          <w:color w:val="212121"/>
          <w:vertAlign w:val="superscript"/>
          <w:lang w:val="ka-GE"/>
        </w:rPr>
        <w:t>2</w:t>
      </w:r>
      <w:r w:rsidR="00325EB2">
        <w:rPr>
          <w:rFonts w:ascii="Sylfaen" w:eastAsia="Times New Roman" w:hAnsi="Sylfaen" w:cs="Calibri"/>
          <w:color w:val="212121"/>
          <w:lang w:val="ka-GE"/>
        </w:rPr>
        <w:t xml:space="preserve"> და მასზე</w:t>
      </w:r>
      <w:r>
        <w:rPr>
          <w:rFonts w:ascii="Sylfaen" w:eastAsia="Times New Roman" w:hAnsi="Sylfaen" w:cs="Calibri"/>
          <w:color w:val="212121"/>
          <w:lang w:val="ka-GE"/>
        </w:rPr>
        <w:t xml:space="preserve"> განთავსებულია ოფის-მარკეტის შენობა, მარიგებელი სვეტების ფარდული, </w:t>
      </w:r>
      <w:r w:rsidR="00E012F6">
        <w:rPr>
          <w:rFonts w:ascii="Sylfaen" w:eastAsia="Times New Roman" w:hAnsi="Sylfaen" w:cs="Calibri"/>
          <w:color w:val="212121"/>
          <w:lang w:val="ka-GE"/>
        </w:rPr>
        <w:t>თხევადი საწვავით ავტომანქანების გამართვისათვის გათვალისწინებული, ბეტონის სარკოფაგში მოთავსებული 6 ჰორიზო</w:t>
      </w:r>
      <w:r w:rsidR="00325EB2">
        <w:rPr>
          <w:rFonts w:ascii="Sylfaen" w:eastAsia="Times New Roman" w:hAnsi="Sylfaen" w:cs="Calibri"/>
          <w:color w:val="212121"/>
          <w:lang w:val="ka-GE"/>
        </w:rPr>
        <w:t>ნტალური სტაციონალური რეზერვუარი</w:t>
      </w:r>
      <w:r w:rsidR="00E012F6">
        <w:rPr>
          <w:rFonts w:ascii="Sylfaen" w:eastAsia="Times New Roman" w:hAnsi="Sylfaen" w:cs="Calibri"/>
          <w:color w:val="212121"/>
          <w:lang w:val="ka-GE"/>
        </w:rPr>
        <w:t xml:space="preserve"> (იხ. გენ.</w:t>
      </w:r>
      <w:r w:rsidR="00325EB2">
        <w:rPr>
          <w:rFonts w:ascii="Sylfaen" w:eastAsia="Times New Roman" w:hAnsi="Sylfaen" w:cs="Calibri"/>
          <w:color w:val="212121"/>
          <w:lang w:val="ka-GE"/>
        </w:rPr>
        <w:t xml:space="preserve"> </w:t>
      </w:r>
      <w:r w:rsidR="00E012F6">
        <w:rPr>
          <w:rFonts w:ascii="Sylfaen" w:eastAsia="Times New Roman" w:hAnsi="Sylfaen" w:cs="Calibri"/>
          <w:color w:val="212121"/>
          <w:lang w:val="ka-GE"/>
        </w:rPr>
        <w:t>გეგმა დანართის სახით).</w:t>
      </w:r>
    </w:p>
    <w:p w:rsidR="00E012F6" w:rsidRPr="00325EB2" w:rsidRDefault="00325EB2" w:rsidP="008C7873">
      <w:pPr>
        <w:jc w:val="both"/>
        <w:rPr>
          <w:rFonts w:ascii="Sylfaen" w:eastAsia="Times New Roman" w:hAnsi="Sylfaen" w:cs="Calibri"/>
          <w:color w:val="212121"/>
          <w:lang w:val="ka-GE"/>
        </w:rPr>
      </w:pPr>
      <w:r>
        <w:rPr>
          <w:rFonts w:ascii="Sylfaen" w:eastAsia="Times New Roman" w:hAnsi="Sylfaen" w:cs="Calibri"/>
          <w:color w:val="212121"/>
          <w:lang w:val="ka-GE"/>
        </w:rPr>
        <w:tab/>
      </w:r>
      <w:r w:rsidR="00E012F6">
        <w:rPr>
          <w:rFonts w:ascii="Sylfaen" w:eastAsia="Times New Roman" w:hAnsi="Sylfaen" w:cs="Calibri"/>
          <w:color w:val="212121"/>
          <w:lang w:val="ka-GE"/>
        </w:rPr>
        <w:t>რეზერვუარ</w:t>
      </w:r>
      <w:r>
        <w:rPr>
          <w:rFonts w:ascii="Sylfaen" w:eastAsia="Times New Roman" w:hAnsi="Sylfaen" w:cs="Calibri"/>
          <w:color w:val="212121"/>
          <w:lang w:val="ka-GE"/>
        </w:rPr>
        <w:t>ების საპროექტო მოცულობა - 100 მ</w:t>
      </w:r>
      <w:r w:rsidR="00E012F6" w:rsidRPr="00E012F6">
        <w:rPr>
          <w:rFonts w:ascii="Sylfaen" w:eastAsia="Times New Roman" w:hAnsi="Sylfaen" w:cs="Calibri"/>
          <w:color w:val="212121"/>
          <w:vertAlign w:val="superscript"/>
          <w:lang w:val="ka-GE"/>
        </w:rPr>
        <w:t>3</w:t>
      </w:r>
      <w:r>
        <w:rPr>
          <w:rFonts w:ascii="Sylfaen" w:eastAsia="Times New Roman" w:hAnsi="Sylfaen" w:cs="Calibri"/>
          <w:color w:val="212121"/>
          <w:lang w:val="ka-GE"/>
        </w:rPr>
        <w:t>:</w:t>
      </w:r>
    </w:p>
    <w:p w:rsidR="00E012F6" w:rsidRDefault="00E012F6" w:rsidP="008C7873">
      <w:pPr>
        <w:jc w:val="both"/>
        <w:rPr>
          <w:rFonts w:ascii="Sylfaen" w:eastAsia="Times New Roman" w:hAnsi="Sylfaen" w:cs="Calibri"/>
          <w:color w:val="212121"/>
          <w:lang w:val="ka-GE"/>
        </w:rPr>
      </w:pPr>
      <w:r>
        <w:rPr>
          <w:rFonts w:ascii="Sylfaen" w:eastAsia="Times New Roman" w:hAnsi="Sylfaen" w:cs="Calibri"/>
          <w:color w:val="212121"/>
          <w:lang w:val="ka-GE"/>
        </w:rPr>
        <w:t>აქედან ბენზინის საწვავის რეზერვუარი 3 ც, მოცულობა:</w:t>
      </w:r>
    </w:p>
    <w:p w:rsidR="00E012F6" w:rsidRDefault="00325EB2" w:rsidP="008C7873">
      <w:pPr>
        <w:jc w:val="both"/>
        <w:rPr>
          <w:rFonts w:ascii="Sylfaen" w:hAnsi="Sylfaen" w:cs="Calibri"/>
          <w:color w:val="000000"/>
          <w:lang w:val="ka-GE"/>
        </w:rPr>
      </w:pPr>
      <w:r>
        <w:rPr>
          <w:rFonts w:ascii="Sylfaen" w:hAnsi="Sylfaen" w:cs="Calibri"/>
          <w:color w:val="000000"/>
          <w:lang w:val="ka-GE"/>
        </w:rPr>
        <w:t>1-</w:t>
      </w:r>
      <w:r>
        <w:rPr>
          <w:rFonts w:ascii="Calibri" w:hAnsi="Calibri" w:cs="Calibri"/>
          <w:color w:val="000000"/>
        </w:rPr>
        <w:t xml:space="preserve"> 25 </w:t>
      </w:r>
      <w:r>
        <w:rPr>
          <w:rFonts w:ascii="Sylfaen" w:hAnsi="Sylfaen" w:cs="Calibri"/>
          <w:color w:val="000000"/>
          <w:lang w:val="ka-GE"/>
        </w:rPr>
        <w:t xml:space="preserve">მ </w:t>
      </w:r>
      <w:r w:rsidRPr="00FE34E2">
        <w:rPr>
          <w:rFonts w:ascii="Sylfaen" w:hAnsi="Sylfaen" w:cs="Calibri"/>
          <w:color w:val="000000"/>
          <w:vertAlign w:val="superscript"/>
          <w:lang w:val="ka-GE"/>
        </w:rPr>
        <w:t>3</w:t>
      </w:r>
      <w:r>
        <w:rPr>
          <w:rFonts w:ascii="Sylfaen" w:hAnsi="Sylfaen" w:cs="Calibri"/>
          <w:color w:val="000000"/>
          <w:lang w:val="ka-GE"/>
        </w:rPr>
        <w:t>, 2 -</w:t>
      </w:r>
      <w:r>
        <w:rPr>
          <w:rFonts w:ascii="Calibri" w:hAnsi="Calibri" w:cs="Calibri"/>
          <w:color w:val="000000"/>
        </w:rPr>
        <w:t xml:space="preserve">25 </w:t>
      </w:r>
      <w:r>
        <w:rPr>
          <w:rFonts w:ascii="Sylfaen" w:hAnsi="Sylfaen" w:cs="Calibri"/>
          <w:color w:val="000000"/>
          <w:lang w:val="ka-GE"/>
        </w:rPr>
        <w:t xml:space="preserve">მ </w:t>
      </w:r>
      <w:r w:rsidRPr="00FE34E2">
        <w:rPr>
          <w:rFonts w:ascii="Sylfaen" w:hAnsi="Sylfaen" w:cs="Calibri"/>
          <w:color w:val="000000"/>
          <w:vertAlign w:val="superscript"/>
          <w:lang w:val="ka-GE"/>
        </w:rPr>
        <w:t>3</w:t>
      </w:r>
      <w:r>
        <w:rPr>
          <w:rFonts w:ascii="Sylfaen" w:hAnsi="Sylfaen" w:cs="Calibri"/>
          <w:color w:val="000000"/>
          <w:vertAlign w:val="superscript"/>
          <w:lang w:val="ka-GE"/>
        </w:rPr>
        <w:t xml:space="preserve"> </w:t>
      </w:r>
      <w:r>
        <w:rPr>
          <w:rFonts w:ascii="Sylfaen" w:hAnsi="Sylfaen" w:cs="Calibri"/>
          <w:color w:val="000000"/>
          <w:lang w:val="ka-GE"/>
        </w:rPr>
        <w:t xml:space="preserve">, </w:t>
      </w:r>
      <w:r w:rsidR="00E012F6">
        <w:rPr>
          <w:rFonts w:ascii="Sylfaen" w:hAnsi="Sylfaen" w:cs="Calibri"/>
          <w:color w:val="000000"/>
          <w:lang w:val="ka-GE"/>
        </w:rPr>
        <w:t xml:space="preserve">3 – 10 მ </w:t>
      </w:r>
      <w:r w:rsidR="00E012F6" w:rsidRPr="00E012F6">
        <w:rPr>
          <w:rFonts w:ascii="Sylfaen" w:hAnsi="Sylfaen" w:cs="Calibri"/>
          <w:color w:val="000000"/>
          <w:vertAlign w:val="superscript"/>
          <w:lang w:val="ka-GE"/>
        </w:rPr>
        <w:t>3</w:t>
      </w:r>
      <w:r w:rsidR="00E012F6">
        <w:rPr>
          <w:rFonts w:ascii="Sylfaen" w:hAnsi="Sylfaen" w:cs="Calibri"/>
          <w:color w:val="000000"/>
          <w:lang w:val="ka-GE"/>
        </w:rPr>
        <w:t>.</w:t>
      </w:r>
    </w:p>
    <w:p w:rsidR="00E012F6" w:rsidRDefault="00E012F6" w:rsidP="008C7873">
      <w:pPr>
        <w:jc w:val="both"/>
        <w:rPr>
          <w:rFonts w:ascii="Sylfaen" w:hAnsi="Sylfaen" w:cs="Calibri"/>
          <w:color w:val="000000"/>
          <w:lang w:val="ka-GE"/>
        </w:rPr>
      </w:pPr>
      <w:r>
        <w:rPr>
          <w:rFonts w:ascii="Sylfaen" w:hAnsi="Sylfaen" w:cs="Calibri"/>
          <w:color w:val="000000"/>
          <w:lang w:val="ka-GE"/>
        </w:rPr>
        <w:t>დიზელის საწვავის რეზერბუარები 3 ც, მოცულობა:</w:t>
      </w:r>
    </w:p>
    <w:p w:rsidR="00E012F6" w:rsidRDefault="00325EB2" w:rsidP="00E012F6">
      <w:pPr>
        <w:jc w:val="both"/>
        <w:rPr>
          <w:rFonts w:ascii="Sylfaen" w:hAnsi="Sylfaen" w:cs="Calibri"/>
          <w:color w:val="000000"/>
          <w:lang w:val="ka-GE"/>
        </w:rPr>
      </w:pPr>
      <w:r>
        <w:rPr>
          <w:rFonts w:ascii="Sylfaen" w:hAnsi="Sylfaen" w:cs="Calibri"/>
          <w:color w:val="000000"/>
          <w:lang w:val="ka-GE"/>
        </w:rPr>
        <w:t>1-</w:t>
      </w:r>
      <w:r>
        <w:rPr>
          <w:rFonts w:ascii="Calibri" w:hAnsi="Calibri" w:cs="Calibri"/>
          <w:color w:val="000000"/>
        </w:rPr>
        <w:t xml:space="preserve"> 25 </w:t>
      </w:r>
      <w:r>
        <w:rPr>
          <w:rFonts w:ascii="Sylfaen" w:hAnsi="Sylfaen" w:cs="Calibri"/>
          <w:color w:val="000000"/>
          <w:lang w:val="ka-GE"/>
        </w:rPr>
        <w:t xml:space="preserve">მ </w:t>
      </w:r>
      <w:r w:rsidRPr="00FE34E2">
        <w:rPr>
          <w:rFonts w:ascii="Sylfaen" w:hAnsi="Sylfaen" w:cs="Calibri"/>
          <w:color w:val="000000"/>
          <w:vertAlign w:val="superscript"/>
          <w:lang w:val="ka-GE"/>
        </w:rPr>
        <w:t>3</w:t>
      </w:r>
      <w:r>
        <w:rPr>
          <w:rFonts w:ascii="Sylfaen" w:hAnsi="Sylfaen" w:cs="Calibri"/>
          <w:color w:val="000000"/>
          <w:lang w:val="ka-GE"/>
        </w:rPr>
        <w:t>, 2 -</w:t>
      </w:r>
      <w:r>
        <w:rPr>
          <w:rFonts w:ascii="Calibri" w:hAnsi="Calibri" w:cs="Calibri"/>
          <w:color w:val="000000"/>
        </w:rPr>
        <w:t xml:space="preserve">25 </w:t>
      </w:r>
      <w:r>
        <w:rPr>
          <w:rFonts w:ascii="Sylfaen" w:hAnsi="Sylfaen" w:cs="Calibri"/>
          <w:color w:val="000000"/>
          <w:lang w:val="ka-GE"/>
        </w:rPr>
        <w:t xml:space="preserve">მ </w:t>
      </w:r>
      <w:r w:rsidRPr="00FE34E2">
        <w:rPr>
          <w:rFonts w:ascii="Sylfaen" w:hAnsi="Sylfaen" w:cs="Calibri"/>
          <w:color w:val="000000"/>
          <w:vertAlign w:val="superscript"/>
          <w:lang w:val="ka-GE"/>
        </w:rPr>
        <w:t>3</w:t>
      </w:r>
      <w:r>
        <w:rPr>
          <w:rFonts w:ascii="Sylfaen" w:hAnsi="Sylfaen" w:cs="Calibri"/>
          <w:color w:val="000000"/>
          <w:vertAlign w:val="superscript"/>
          <w:lang w:val="ka-GE"/>
        </w:rPr>
        <w:t xml:space="preserve"> </w:t>
      </w:r>
      <w:r>
        <w:rPr>
          <w:rFonts w:ascii="Sylfaen" w:hAnsi="Sylfaen" w:cs="Calibri"/>
          <w:color w:val="000000"/>
          <w:lang w:val="ka-GE"/>
        </w:rPr>
        <w:t>,</w:t>
      </w:r>
      <w:r w:rsidR="00E012F6">
        <w:rPr>
          <w:rFonts w:ascii="Sylfaen" w:hAnsi="Sylfaen" w:cs="Calibri"/>
          <w:color w:val="000000"/>
          <w:lang w:val="ka-GE"/>
        </w:rPr>
        <w:t xml:space="preserve">3 – 10 მ </w:t>
      </w:r>
      <w:r w:rsidR="00E012F6" w:rsidRPr="00E012F6">
        <w:rPr>
          <w:rFonts w:ascii="Sylfaen" w:hAnsi="Sylfaen" w:cs="Calibri"/>
          <w:color w:val="000000"/>
          <w:vertAlign w:val="superscript"/>
          <w:lang w:val="ka-GE"/>
        </w:rPr>
        <w:t>3</w:t>
      </w:r>
      <w:r w:rsidR="00E012F6">
        <w:rPr>
          <w:rFonts w:ascii="Sylfaen" w:hAnsi="Sylfaen" w:cs="Calibri"/>
          <w:color w:val="000000"/>
          <w:lang w:val="ka-GE"/>
        </w:rPr>
        <w:t>.</w:t>
      </w:r>
    </w:p>
    <w:p w:rsidR="00E012F6" w:rsidRDefault="00384746" w:rsidP="008C787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(დამატებითი შემოწმება ჩატარებულია დაქირავებული ორგანიზაციის მიერ)</w:t>
      </w:r>
      <w:r w:rsidR="00E012F6">
        <w:rPr>
          <w:rFonts w:ascii="Sylfaen" w:hAnsi="Sylfaen"/>
          <w:lang w:val="ka-GE"/>
        </w:rPr>
        <w:t xml:space="preserve">. </w:t>
      </w:r>
    </w:p>
    <w:p w:rsidR="00E012F6" w:rsidRPr="0092254D" w:rsidRDefault="00E012F6" w:rsidP="008C787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რეზერვუარებზე მოწყობილი სასუნთქი სარქველების სიმაღლე: </w:t>
      </w:r>
      <w:r w:rsidRPr="0092254D">
        <w:rPr>
          <w:rFonts w:ascii="Sylfaen" w:hAnsi="Sylfaen"/>
          <w:lang w:val="ka-GE"/>
        </w:rPr>
        <w:t xml:space="preserve">h </w:t>
      </w:r>
      <w:r w:rsidR="0092254D" w:rsidRPr="0092254D">
        <w:rPr>
          <w:rFonts w:ascii="Sylfaen" w:hAnsi="Sylfaen"/>
          <w:lang w:val="ka-GE"/>
        </w:rPr>
        <w:t>–</w:t>
      </w:r>
      <w:r w:rsidRPr="0092254D">
        <w:rPr>
          <w:rFonts w:ascii="Sylfaen" w:hAnsi="Sylfaen"/>
          <w:lang w:val="ka-GE"/>
        </w:rPr>
        <w:t xml:space="preserve"> </w:t>
      </w:r>
      <w:r w:rsidR="00325EB2">
        <w:rPr>
          <w:rFonts w:ascii="Sylfaen" w:hAnsi="Sylfaen"/>
          <w:lang w:val="ka-GE"/>
        </w:rPr>
        <w:t>1,5 მ.</w:t>
      </w:r>
    </w:p>
    <w:p w:rsidR="0092254D" w:rsidRPr="0092254D" w:rsidRDefault="0092254D" w:rsidP="008C7873">
      <w:pPr>
        <w:jc w:val="both"/>
        <w:rPr>
          <w:rFonts w:ascii="Sylfaen" w:hAnsi="Sylfaen"/>
          <w:lang w:val="ka-GE"/>
        </w:rPr>
      </w:pPr>
      <w:r w:rsidRPr="0092254D">
        <w:rPr>
          <w:rFonts w:ascii="Sylfaen" w:hAnsi="Sylfaen"/>
          <w:lang w:val="ka-GE"/>
        </w:rPr>
        <w:t>დიამეტრი</w:t>
      </w:r>
      <w:r w:rsidR="0046334E">
        <w:rPr>
          <w:rFonts w:ascii="Sylfaen" w:hAnsi="Sylfaen"/>
          <w:lang w:val="ka-GE"/>
        </w:rPr>
        <w:t>: D –</w:t>
      </w:r>
      <w:r w:rsidR="00244EF1">
        <w:rPr>
          <w:rFonts w:ascii="Sylfaen" w:hAnsi="Sylfaen"/>
          <w:lang w:val="ka-GE"/>
        </w:rPr>
        <w:t xml:space="preserve"> 0,62</w:t>
      </w:r>
      <w:r w:rsidR="0046334E">
        <w:rPr>
          <w:rFonts w:ascii="Sylfaen" w:hAnsi="Sylfaen"/>
          <w:lang w:val="ka-GE"/>
        </w:rPr>
        <w:t xml:space="preserve"> </w:t>
      </w:r>
      <w:r w:rsidRPr="0092254D">
        <w:rPr>
          <w:rFonts w:ascii="Sylfaen" w:hAnsi="Sylfaen"/>
          <w:lang w:val="ka-GE"/>
        </w:rPr>
        <w:t>მ.</w:t>
      </w:r>
    </w:p>
    <w:p w:rsidR="0092254D" w:rsidRDefault="0092254D" w:rsidP="0092254D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ავტოგასამართი სადგური გათვალისწინებულია ბენზინის, დიზელის და ბუნებრივი აირის რეალიზაციისათვის.</w:t>
      </w:r>
    </w:p>
    <w:p w:rsidR="00325EB2" w:rsidRDefault="0092254D" w:rsidP="008C787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 xml:space="preserve">ავტოგასამართ </w:t>
      </w:r>
      <w:r w:rsidR="002C6D0E">
        <w:rPr>
          <w:rFonts w:ascii="Sylfaen" w:hAnsi="Sylfaen"/>
          <w:lang w:val="ka-GE"/>
        </w:rPr>
        <w:t>სადგურ</w:t>
      </w:r>
      <w:r>
        <w:rPr>
          <w:rFonts w:ascii="Sylfaen" w:hAnsi="Sylfaen"/>
          <w:lang w:val="ka-GE"/>
        </w:rPr>
        <w:t>ზე რეალი</w:t>
      </w:r>
      <w:r w:rsidR="002C6D0E">
        <w:rPr>
          <w:rFonts w:ascii="Sylfaen" w:hAnsi="Sylfaen"/>
          <w:lang w:val="ka-GE"/>
        </w:rPr>
        <w:t>ზაც</w:t>
      </w:r>
      <w:r>
        <w:rPr>
          <w:rFonts w:ascii="Sylfaen" w:hAnsi="Sylfaen"/>
          <w:lang w:val="ka-GE"/>
        </w:rPr>
        <w:t xml:space="preserve">იისათვის საწვავის მიღება მოხდება, </w:t>
      </w:r>
      <w:r w:rsidR="0046334E">
        <w:rPr>
          <w:rFonts w:ascii="Sylfaen" w:hAnsi="Sylfaen"/>
          <w:lang w:val="ka-GE"/>
        </w:rPr>
        <w:t xml:space="preserve">კომპანიის </w:t>
      </w:r>
      <w:r>
        <w:rPr>
          <w:rFonts w:ascii="Sylfaen" w:hAnsi="Sylfaen"/>
          <w:lang w:val="ka-GE"/>
        </w:rPr>
        <w:t>კუთვნილი ავტოცისტერნებით და გადატანილი იქნება</w:t>
      </w:r>
      <w:r w:rsidR="00384746">
        <w:rPr>
          <w:rFonts w:ascii="Sylfaen" w:hAnsi="Sylfaen"/>
          <w:lang w:val="ka-GE"/>
        </w:rPr>
        <w:t xml:space="preserve"> ზემოთაღნიშნულ</w:t>
      </w:r>
      <w:r>
        <w:rPr>
          <w:rFonts w:ascii="Sylfaen" w:hAnsi="Sylfaen"/>
          <w:lang w:val="ka-GE"/>
        </w:rPr>
        <w:t xml:space="preserve"> მიწისქვეშა რეზერვუარებში, საიდანაც ტექნოლოგიური მილსადენით მიეწოდება მარიგებელ სვეტებს, საიდანაც მოხდება ავტომანქანების საწვავით გამართვა.</w:t>
      </w:r>
      <w:r w:rsidR="007E0926">
        <w:rPr>
          <w:rFonts w:ascii="Sylfaen" w:hAnsi="Sylfaen"/>
          <w:lang w:val="ka-GE"/>
        </w:rPr>
        <w:t xml:space="preserve"> </w:t>
      </w:r>
    </w:p>
    <w:p w:rsidR="00325EB2" w:rsidRDefault="00325EB2" w:rsidP="008C787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>ბუნებრივი აირი ავტოგასამართი სადგურის ტერიტორიაზე შემო</w:t>
      </w:r>
      <w:r w:rsidR="00384746">
        <w:rPr>
          <w:rFonts w:ascii="Sylfaen" w:hAnsi="Sylfaen"/>
          <w:lang w:val="ka-GE"/>
        </w:rPr>
        <w:t>ვა</w:t>
      </w:r>
      <w:r>
        <w:rPr>
          <w:rFonts w:ascii="Sylfaen" w:hAnsi="Sylfaen"/>
          <w:lang w:val="ka-GE"/>
        </w:rPr>
        <w:t xml:space="preserve"> ცენტრალური მილსადენიდან, რის შემდეგადაც </w:t>
      </w:r>
      <w:r w:rsidR="00384746">
        <w:rPr>
          <w:rFonts w:ascii="Sylfaen" w:hAnsi="Sylfaen"/>
          <w:lang w:val="ka-GE"/>
        </w:rPr>
        <w:t>მო</w:t>
      </w:r>
      <w:r>
        <w:rPr>
          <w:rFonts w:ascii="Sylfaen" w:hAnsi="Sylfaen"/>
          <w:lang w:val="ka-GE"/>
        </w:rPr>
        <w:t xml:space="preserve">ხდება მისი დამუშავება ადგილზე არსებული დანადგარების მეშვეობით. დასაწყობება </w:t>
      </w:r>
      <w:r w:rsidR="00384746">
        <w:rPr>
          <w:rFonts w:ascii="Sylfaen" w:hAnsi="Sylfaen"/>
          <w:lang w:val="ka-GE"/>
        </w:rPr>
        <w:t>მო</w:t>
      </w:r>
      <w:r>
        <w:rPr>
          <w:rFonts w:ascii="Sylfaen" w:hAnsi="Sylfaen"/>
          <w:lang w:val="ka-GE"/>
        </w:rPr>
        <w:t>ხდება სპეციალურად მოწყობილ ჰერმეტულ ჭურჭელში.</w:t>
      </w:r>
    </w:p>
    <w:p w:rsidR="0092254D" w:rsidRDefault="0092254D" w:rsidP="008C787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მარიგებელი სვეტები</w:t>
      </w:r>
      <w:r w:rsidR="002C6D0E">
        <w:rPr>
          <w:rFonts w:ascii="Sylfaen" w:hAnsi="Sylfaen"/>
          <w:lang w:val="ka-GE"/>
        </w:rPr>
        <w:t xml:space="preserve"> - 4 </w:t>
      </w:r>
      <w:r>
        <w:rPr>
          <w:rFonts w:ascii="Sylfaen" w:hAnsi="Sylfaen"/>
          <w:lang w:val="ka-GE"/>
        </w:rPr>
        <w:t>ც.</w:t>
      </w:r>
    </w:p>
    <w:p w:rsidR="002C6D0E" w:rsidRDefault="002C6D0E" w:rsidP="008C787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ბენზინ-დიზელის - 2 ც.</w:t>
      </w:r>
    </w:p>
    <w:p w:rsidR="002C6D0E" w:rsidRDefault="002C6D0E" w:rsidP="008C787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ბუნებრივი აირი - 2 ც.</w:t>
      </w:r>
    </w:p>
    <w:p w:rsidR="0092254D" w:rsidRDefault="0092254D" w:rsidP="008C787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ავტომანქანაში ჩასასხმელი პისტოლეტები - </w:t>
      </w:r>
      <w:r w:rsidR="0046334E">
        <w:rPr>
          <w:rFonts w:ascii="Sylfaen" w:hAnsi="Sylfaen"/>
          <w:lang w:val="ka-GE"/>
        </w:rPr>
        <w:t xml:space="preserve">20 </w:t>
      </w:r>
      <w:r>
        <w:rPr>
          <w:rFonts w:ascii="Sylfaen" w:hAnsi="Sylfaen"/>
          <w:lang w:val="ka-GE"/>
        </w:rPr>
        <w:t>ც, აქედან:</w:t>
      </w:r>
    </w:p>
    <w:p w:rsidR="0092254D" w:rsidRDefault="0092254D" w:rsidP="008C787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8 ც - ბენზინი.</w:t>
      </w:r>
    </w:p>
    <w:p w:rsidR="0092254D" w:rsidRDefault="0092254D" w:rsidP="008C787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8 ც - დიზელი.</w:t>
      </w:r>
    </w:p>
    <w:p w:rsidR="0046334E" w:rsidRDefault="0046334E" w:rsidP="008C787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 ც - ბუნებრივი აირი.</w:t>
      </w:r>
    </w:p>
    <w:p w:rsidR="0092254D" w:rsidRDefault="0092254D" w:rsidP="008C787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>ავტოგასამართი სადგური</w:t>
      </w:r>
      <w:r w:rsidR="0046334E">
        <w:rPr>
          <w:rFonts w:ascii="Sylfaen" w:hAnsi="Sylfaen"/>
          <w:lang w:val="ka-GE"/>
        </w:rPr>
        <w:t>სათვის დაგეგმილი (საპროექტო), წლიური რეალიზაცია შეადგენს:</w:t>
      </w:r>
    </w:p>
    <w:p w:rsidR="0046334E" w:rsidRDefault="0046334E" w:rsidP="008C787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ბენზინი -</w:t>
      </w:r>
      <w:r w:rsidR="00EC03DD">
        <w:rPr>
          <w:rFonts w:ascii="Sylfaen" w:hAnsi="Sylfaen"/>
          <w:lang w:val="ka-GE"/>
        </w:rPr>
        <w:t xml:space="preserve"> </w:t>
      </w:r>
      <w:r w:rsidR="00EC7524">
        <w:rPr>
          <w:rFonts w:ascii="Sylfaen" w:hAnsi="Sylfaen"/>
          <w:lang w:val="ka-GE"/>
        </w:rPr>
        <w:t>1 700 000 ლ</w:t>
      </w:r>
    </w:p>
    <w:p w:rsidR="0046334E" w:rsidRDefault="0046334E" w:rsidP="008C787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დიზელი - </w:t>
      </w:r>
      <w:r w:rsidR="00EC7524">
        <w:rPr>
          <w:rFonts w:ascii="Sylfaen" w:hAnsi="Sylfaen"/>
          <w:lang w:val="ka-GE"/>
        </w:rPr>
        <w:t>2 200 000 ლ</w:t>
      </w:r>
    </w:p>
    <w:p w:rsidR="0046334E" w:rsidRPr="00EC7524" w:rsidRDefault="0046334E" w:rsidP="008C787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ბუნებრივი აირი - </w:t>
      </w:r>
      <w:r w:rsidR="00EC7524">
        <w:rPr>
          <w:rFonts w:ascii="Sylfaen" w:hAnsi="Sylfaen"/>
          <w:lang w:val="ka-GE"/>
        </w:rPr>
        <w:t>3 100 000 მ</w:t>
      </w:r>
      <w:r w:rsidR="00EC7524">
        <w:rPr>
          <w:rFonts w:ascii="Sylfaen" w:hAnsi="Sylfaen"/>
          <w:vertAlign w:val="superscript"/>
          <w:lang w:val="ka-GE"/>
        </w:rPr>
        <w:t>3</w:t>
      </w:r>
    </w:p>
    <w:p w:rsidR="0046334E" w:rsidRDefault="0046334E" w:rsidP="008C787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>საქმიანობის სპეციფიკიდან გამომდინარე, ადგილი ექნება საწარმოს ძირითად უბნებზე მავნე ნივ</w:t>
      </w:r>
      <w:r w:rsidR="002C6D0E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>იერება</w:t>
      </w:r>
      <w:r w:rsidR="002C6D0E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>ა წარმოქმნას და მათ გაფრქვევას ატმოსფეროში</w:t>
      </w:r>
      <w:r w:rsidR="00384746">
        <w:rPr>
          <w:rFonts w:ascii="Sylfaen" w:hAnsi="Sylfaen"/>
          <w:lang w:val="ka-GE"/>
        </w:rPr>
        <w:t>, რომლის შესახებ ინფორმაცია წარედგინება შესაბამის დეპარტამენტს:</w:t>
      </w:r>
    </w:p>
    <w:p w:rsidR="0046334E" w:rsidRDefault="00384746" w:rsidP="008C787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 w:rsidR="0046334E">
        <w:rPr>
          <w:rFonts w:ascii="Sylfaen" w:hAnsi="Sylfaen"/>
          <w:lang w:val="ka-GE"/>
        </w:rPr>
        <w:t>წარმოქმნილ მავნე ნივთიერებებს წარმოადგენს:</w:t>
      </w:r>
    </w:p>
    <w:p w:rsidR="0046334E" w:rsidRDefault="0046334E" w:rsidP="008C787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ნავთობპროდუქტების ნახშირწყალბადები. მათი წარმოქმნის მაქსიმალური ინტენსივობა დაფიქსირდება ავტოცისტერნებიდან მიწისქვეშა რეზერვუარებში ნავთობპროდუქტების მიღებისას.</w:t>
      </w:r>
    </w:p>
    <w:p w:rsidR="0046334E" w:rsidRDefault="0046334E" w:rsidP="008C787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 w:rsidRPr="003420D6">
        <w:rPr>
          <w:rFonts w:ascii="Sylfaen" w:hAnsi="Sylfaen"/>
          <w:lang w:val="ka-GE"/>
        </w:rPr>
        <w:t>ავტოგასამართი სადგურის ფუნქციონირებისათვის საჭირო წყალაღება და წყალარინება განხორციელდა ტერიტორიაზე არსებული წყლის ჭაბურღილიდან</w:t>
      </w:r>
      <w:r w:rsidR="00815DF4" w:rsidRPr="003420D6">
        <w:rPr>
          <w:rFonts w:ascii="Sylfaen" w:hAnsi="Sylfaen"/>
          <w:lang w:val="ka-GE"/>
        </w:rPr>
        <w:t xml:space="preserve">, რომლით სარგებლობის შესახებ კომპანია ფლობს მიწისქვეშა მტკნარი წყლებით სარგებლობის </w:t>
      </w:r>
      <w:r w:rsidR="00815DF4" w:rsidRPr="003420D6">
        <w:rPr>
          <w:rFonts w:ascii="Sylfaen" w:hAnsi="Sylfaen"/>
          <w:lang w:val="ka-GE"/>
        </w:rPr>
        <w:lastRenderedPageBreak/>
        <w:t xml:space="preserve">ლიცენზიას (#10000761). </w:t>
      </w:r>
      <w:r w:rsidR="007E0926" w:rsidRPr="003420D6">
        <w:rPr>
          <w:rFonts w:ascii="Sylfaen" w:hAnsi="Sylfaen"/>
          <w:lang w:val="ka-GE"/>
        </w:rPr>
        <w:t>წყალარინება ავტოგასამართ სადგურზე მოწყობილი წყალარინების სისტემის და ფილტრ-სეპარატორის (</w:t>
      </w:r>
      <w:proofErr w:type="spellStart"/>
      <w:r w:rsidR="00384746">
        <w:rPr>
          <w:rFonts w:ascii="Sylfaen" w:hAnsi="Sylfaen"/>
        </w:rPr>
        <w:t>ბიოტალი</w:t>
      </w:r>
      <w:proofErr w:type="spellEnd"/>
      <w:r w:rsidR="007E0926" w:rsidRPr="003420D6">
        <w:rPr>
          <w:rFonts w:ascii="Sylfaen" w:hAnsi="Sylfaen"/>
          <w:lang w:val="ka-GE"/>
        </w:rPr>
        <w:t>) გავლით</w:t>
      </w:r>
      <w:r w:rsidR="003420D6">
        <w:rPr>
          <w:rFonts w:ascii="Sylfaen" w:hAnsi="Sylfaen"/>
        </w:rPr>
        <w:t xml:space="preserve"> </w:t>
      </w:r>
      <w:proofErr w:type="spellStart"/>
      <w:r w:rsidR="003420D6">
        <w:rPr>
          <w:rFonts w:ascii="Sylfaen" w:hAnsi="Sylfaen"/>
        </w:rPr>
        <w:t>ჩაედინება</w:t>
      </w:r>
      <w:proofErr w:type="spellEnd"/>
      <w:r w:rsidR="003420D6">
        <w:rPr>
          <w:rFonts w:ascii="Sylfaen" w:hAnsi="Sylfaen"/>
        </w:rPr>
        <w:t xml:space="preserve"> </w:t>
      </w:r>
      <w:proofErr w:type="spellStart"/>
      <w:r w:rsidR="003420D6">
        <w:rPr>
          <w:rFonts w:ascii="Sylfaen" w:hAnsi="Sylfaen"/>
        </w:rPr>
        <w:t>ქალაქის</w:t>
      </w:r>
      <w:proofErr w:type="spellEnd"/>
      <w:r w:rsidR="003420D6">
        <w:rPr>
          <w:rFonts w:ascii="Sylfaen" w:hAnsi="Sylfaen"/>
        </w:rPr>
        <w:t xml:space="preserve"> </w:t>
      </w:r>
      <w:proofErr w:type="spellStart"/>
      <w:r w:rsidR="003420D6">
        <w:rPr>
          <w:rFonts w:ascii="Sylfaen" w:hAnsi="Sylfaen"/>
        </w:rPr>
        <w:t>საკანალიზაციო</w:t>
      </w:r>
      <w:proofErr w:type="spellEnd"/>
      <w:r w:rsidR="003420D6">
        <w:rPr>
          <w:rFonts w:ascii="Sylfaen" w:hAnsi="Sylfaen"/>
        </w:rPr>
        <w:t xml:space="preserve"> </w:t>
      </w:r>
      <w:proofErr w:type="spellStart"/>
      <w:r w:rsidR="003420D6">
        <w:rPr>
          <w:rFonts w:ascii="Sylfaen" w:hAnsi="Sylfaen"/>
        </w:rPr>
        <w:t>სისტემაში</w:t>
      </w:r>
      <w:proofErr w:type="spellEnd"/>
      <w:r w:rsidR="003420D6">
        <w:rPr>
          <w:rFonts w:ascii="Sylfaen" w:hAnsi="Sylfaen"/>
          <w:lang w:val="ka-GE"/>
        </w:rPr>
        <w:t>.</w:t>
      </w:r>
      <w:r w:rsidR="007E0926" w:rsidRPr="003420D6">
        <w:rPr>
          <w:rFonts w:ascii="Sylfaen" w:hAnsi="Sylfaen"/>
          <w:lang w:val="ka-GE"/>
        </w:rPr>
        <w:t xml:space="preserve"> საყოფაცხოვრებო წყალჩაშვება განხორციელდება </w:t>
      </w:r>
      <w:r w:rsidR="003420D6">
        <w:rPr>
          <w:rFonts w:ascii="Sylfaen" w:hAnsi="Sylfaen"/>
          <w:lang w:val="ka-GE"/>
        </w:rPr>
        <w:t>ამავე</w:t>
      </w:r>
      <w:r w:rsidR="007E0926" w:rsidRPr="003420D6">
        <w:rPr>
          <w:rFonts w:ascii="Sylfaen" w:hAnsi="Sylfaen"/>
          <w:lang w:val="ka-GE"/>
        </w:rPr>
        <w:t xml:space="preserve"> ქსელში</w:t>
      </w:r>
      <w:r w:rsidR="00566B9D">
        <w:rPr>
          <w:rFonts w:ascii="Sylfaen" w:hAnsi="Sylfaen"/>
          <w:lang w:val="ka-GE"/>
        </w:rPr>
        <w:t xml:space="preserve"> (იხილეთ დანართი).</w:t>
      </w:r>
    </w:p>
    <w:p w:rsidR="007E0926" w:rsidRDefault="007E0926" w:rsidP="008C787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>საქმიანობის სპეციფიკიდან გამომდინარე ხმაურის დონის გავრცელება და გადაჭარბება არ არის მოსალოდნელი.</w:t>
      </w:r>
    </w:p>
    <w:p w:rsidR="007E0926" w:rsidRDefault="007E0926" w:rsidP="008C787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>ავტოგასამართ სადგურზე დასაქმდება ადგილობრივი მოსახლეობა, რის გამოც დემოგრაფიული ცვლილება მოსალოდნელი არ არის. ობიექტის პერსონალის მაქსიმალური რაოდენობა -</w:t>
      </w:r>
      <w:r w:rsidR="00A46297">
        <w:rPr>
          <w:rFonts w:ascii="Sylfaen" w:hAnsi="Sylfaen"/>
          <w:lang w:val="ka-GE"/>
        </w:rPr>
        <w:t xml:space="preserve"> </w:t>
      </w:r>
      <w:r w:rsidR="003420D6">
        <w:rPr>
          <w:rFonts w:ascii="Sylfaen" w:hAnsi="Sylfaen"/>
          <w:lang w:val="ka-GE"/>
        </w:rPr>
        <w:t>60 ადამიანი.</w:t>
      </w:r>
      <w:r>
        <w:rPr>
          <w:rFonts w:ascii="Sylfaen" w:hAnsi="Sylfaen"/>
          <w:lang w:val="ka-GE"/>
        </w:rPr>
        <w:t xml:space="preserve"> </w:t>
      </w:r>
    </w:p>
    <w:p w:rsidR="007E0926" w:rsidRDefault="007E0926" w:rsidP="008C787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>აღნიშნული ობიექტის საქმიანობა დადებით გავლენას მოახდენს ქალაქის სოციალურ-ეკონომიკურ გარემოზე.</w:t>
      </w:r>
    </w:p>
    <w:p w:rsidR="007E0926" w:rsidRDefault="007E0926" w:rsidP="008C787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>ობიექტის მიწის სამუშაოების წარმოების პროცესში, არქეოლოგიური ან კულტურული მემკვიდრეობის ძეგლი არ დაფიქსირებულა. ავტოგასამართი სადგურის მშენებლობისას რაიმე სახის ბუნებრივი რესურსების გამოყენებას ადგილი არ ჰქონია.</w:t>
      </w:r>
    </w:p>
    <w:p w:rsidR="007E0926" w:rsidRDefault="007E0926" w:rsidP="008C787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>ავტოგასამართი სადგურის მშენებლობისას მოხსნილი ნიადაგის ფენა კანონის სრული დაცვით იქნ</w:t>
      </w:r>
      <w:r w:rsidR="00384746">
        <w:rPr>
          <w:rFonts w:ascii="Sylfaen" w:hAnsi="Sylfaen"/>
          <w:lang w:val="ka-GE"/>
        </w:rPr>
        <w:t>ებ</w:t>
      </w:r>
      <w:r>
        <w:rPr>
          <w:rFonts w:ascii="Sylfaen" w:hAnsi="Sylfaen"/>
          <w:lang w:val="ka-GE"/>
        </w:rPr>
        <w:t>ა გამოყენებული.</w:t>
      </w:r>
    </w:p>
    <w:p w:rsidR="007E0926" w:rsidRDefault="007E0926" w:rsidP="008C787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 xml:space="preserve">ავტოგასამართი სადგურის </w:t>
      </w:r>
      <w:r w:rsidR="00384746">
        <w:rPr>
          <w:rFonts w:ascii="Sylfaen" w:hAnsi="Sylfaen"/>
          <w:lang w:val="ka-GE"/>
        </w:rPr>
        <w:t>ექსპლუატაციისას</w:t>
      </w:r>
      <w:r>
        <w:rPr>
          <w:rFonts w:ascii="Sylfaen" w:hAnsi="Sylfaen"/>
          <w:lang w:val="ka-GE"/>
        </w:rPr>
        <w:t xml:space="preserve"> წარმოქმნილი სამშენებლო ნარჩენი კანონმდებლობის სრული დაცვით იქნ</w:t>
      </w:r>
      <w:r w:rsidR="00384746">
        <w:rPr>
          <w:rFonts w:ascii="Sylfaen" w:hAnsi="Sylfaen"/>
          <w:lang w:val="ka-GE"/>
        </w:rPr>
        <w:t>ებ</w:t>
      </w:r>
      <w:r>
        <w:rPr>
          <w:rFonts w:ascii="Sylfaen" w:hAnsi="Sylfaen"/>
          <w:lang w:val="ka-GE"/>
        </w:rPr>
        <w:t>ა გატანილი.</w:t>
      </w:r>
      <w:r w:rsidR="00384746">
        <w:rPr>
          <w:rFonts w:ascii="Sylfaen" w:hAnsi="Sylfaen"/>
          <w:lang w:val="ka-GE"/>
        </w:rPr>
        <w:t xml:space="preserve"> ნარჩენების მართვის კოდექსის მიხედვით, ორგანიზაცია ვალდებულია სეპარირებულად შეაგროვოს და ლიცენზირებულ კომპანიას გადასცეს ტრანსპორტირება-დამუშავებისთვის. მუნიციპალური ნარჩენის გატანა მოხდება შესაბამისი მუნიციპალური სამსახურის მიერ, გაფორმებული ხელშეკრულების საფუძველზე. ნარჩენების შეგროვება მოხდება სპეციალურ კონტეინერებში, სეპარირების პრინციპის დაცვით.</w:t>
      </w:r>
    </w:p>
    <w:p w:rsidR="00815DF4" w:rsidRDefault="00815DF4" w:rsidP="008C787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>სახანძრო უსაფრთხოების მიზნით, ავტოგასამართი სადგური უზრუნველყოფილია სახანძრო ინვენტარით და საჭირო რაოდენობის პირველადი ქრობის საშუალებებით (ცეცხლმაქრებით).</w:t>
      </w:r>
      <w:r w:rsidR="00566B9D">
        <w:rPr>
          <w:rFonts w:ascii="Sylfaen" w:hAnsi="Sylfaen"/>
          <w:lang w:val="ka-GE"/>
        </w:rPr>
        <w:t xml:space="preserve"> </w:t>
      </w:r>
    </w:p>
    <w:p w:rsidR="00566B9D" w:rsidRDefault="00566B9D" w:rsidP="008C787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>დამატებით მოეწყობა ხანძროს აღმომჩენი სახანძრო სიგნალიზაციები, რომელიც ექვემდებარება პერიოდულ შემოწმებას.</w:t>
      </w:r>
    </w:p>
    <w:p w:rsidR="007E0926" w:rsidRDefault="007E0926" w:rsidP="008C787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</w:p>
    <w:p w:rsidR="008002B0" w:rsidRDefault="008002B0" w:rsidP="008C787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დირექტორის მოადგილე მშენებლობის და</w:t>
      </w:r>
    </w:p>
    <w:p w:rsidR="008002B0" w:rsidRDefault="008002B0" w:rsidP="008C787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ტექნიკური უზრუნველყოფის საკითხებში</w:t>
      </w:r>
    </w:p>
    <w:p w:rsidR="008002B0" w:rsidRPr="0092254D" w:rsidRDefault="008002B0" w:rsidP="008C787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ზაურ მალიკოვი</w:t>
      </w:r>
      <w:bookmarkStart w:id="0" w:name="_GoBack"/>
      <w:bookmarkEnd w:id="0"/>
    </w:p>
    <w:sectPr w:rsidR="008002B0" w:rsidRPr="00922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4B"/>
    <w:rsid w:val="001D083E"/>
    <w:rsid w:val="0020394B"/>
    <w:rsid w:val="00244EF1"/>
    <w:rsid w:val="002C6D0E"/>
    <w:rsid w:val="00325EB2"/>
    <w:rsid w:val="003420D6"/>
    <w:rsid w:val="00384746"/>
    <w:rsid w:val="0046334E"/>
    <w:rsid w:val="00566B9D"/>
    <w:rsid w:val="00602155"/>
    <w:rsid w:val="007E0926"/>
    <w:rsid w:val="008002B0"/>
    <w:rsid w:val="00806A06"/>
    <w:rsid w:val="00815DF4"/>
    <w:rsid w:val="008C7873"/>
    <w:rsid w:val="0092254D"/>
    <w:rsid w:val="009E24A6"/>
    <w:rsid w:val="00A46297"/>
    <w:rsid w:val="00B6571B"/>
    <w:rsid w:val="00E012F6"/>
    <w:rsid w:val="00EC03DD"/>
    <w:rsid w:val="00EC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EEAC2-3D80-4A10-85E2-8E8B0E9A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1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Koblianidze</dc:creator>
  <cp:keywords/>
  <dc:description/>
  <cp:lastModifiedBy>Windows User</cp:lastModifiedBy>
  <cp:revision>10</cp:revision>
  <dcterms:created xsi:type="dcterms:W3CDTF">2019-11-07T08:35:00Z</dcterms:created>
  <dcterms:modified xsi:type="dcterms:W3CDTF">2019-11-07T12:36:00Z</dcterms:modified>
</cp:coreProperties>
</file>