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400" w:rsidRPr="007A1400" w:rsidRDefault="007A1400" w:rsidP="007A1400">
      <w:pPr>
        <w:spacing w:after="0" w:line="240" w:lineRule="auto"/>
        <w:jc w:val="center"/>
        <w:rPr>
          <w:rFonts w:ascii="AcadMtavr" w:eastAsia="Times New Roman" w:hAnsi="AcadMtavr" w:cs="Times New Roman"/>
          <w:b/>
          <w:sz w:val="28"/>
          <w:szCs w:val="28"/>
          <w:lang w:val="it-IT" w:eastAsia="ru-RU"/>
        </w:rPr>
      </w:pPr>
      <w:r w:rsidRPr="007A1400">
        <w:rPr>
          <w:rFonts w:ascii="Sylfaen" w:eastAsia="Times New Roman" w:hAnsi="Sylfaen" w:cs="Times New Roman"/>
          <w:b/>
          <w:sz w:val="28"/>
          <w:szCs w:val="28"/>
          <w:lang w:val="ka-GE" w:eastAsia="ru-RU"/>
        </w:rPr>
        <w:t>ნ ა პ ი რ დ ა ც ვ ა</w:t>
      </w:r>
    </w:p>
    <w:p w:rsidR="007A1400" w:rsidRPr="007A1400" w:rsidRDefault="007A1400" w:rsidP="007A1400">
      <w:pPr>
        <w:spacing w:after="0" w:line="240" w:lineRule="auto"/>
        <w:jc w:val="center"/>
        <w:rPr>
          <w:rFonts w:ascii="Sylfaen" w:eastAsia="Times New Roman" w:hAnsi="Sylfaen" w:cs="Times New Roman"/>
          <w:b/>
          <w:sz w:val="24"/>
          <w:szCs w:val="24"/>
          <w:lang w:val="ka-GE" w:eastAsia="ru-RU"/>
        </w:rPr>
      </w:pPr>
      <w:r w:rsidRPr="007A1400">
        <w:rPr>
          <w:rFonts w:ascii="Sylfaen" w:eastAsia="Times New Roman" w:hAnsi="Sylfaen" w:cs="Times New Roman"/>
          <w:b/>
          <w:sz w:val="24"/>
          <w:szCs w:val="24"/>
          <w:lang w:val="ka-GE" w:eastAsia="ru-RU"/>
        </w:rPr>
        <w:t>შეზღუდული პასუხისმგებლობის საზოგადოება</w:t>
      </w:r>
    </w:p>
    <w:p w:rsidR="007A1400" w:rsidRPr="007A1400" w:rsidRDefault="007A1400" w:rsidP="007A1400">
      <w:pPr>
        <w:spacing w:after="0" w:line="240" w:lineRule="auto"/>
        <w:jc w:val="center"/>
        <w:rPr>
          <w:rFonts w:ascii="Times New Roman" w:eastAsia="Times New Roman" w:hAnsi="Times New Roman" w:cs="Times New Roman"/>
          <w:b/>
          <w:sz w:val="28"/>
          <w:szCs w:val="28"/>
          <w:lang w:val="it-IT" w:eastAsia="ru-RU"/>
        </w:rPr>
      </w:pPr>
      <w:r w:rsidRPr="007A1400">
        <w:rPr>
          <w:rFonts w:ascii="Times New Roman" w:eastAsia="Times New Roman" w:hAnsi="Times New Roman" w:cs="Times New Roman"/>
          <w:b/>
          <w:sz w:val="28"/>
          <w:szCs w:val="28"/>
          <w:lang w:val="it-IT" w:eastAsia="ru-RU"/>
        </w:rPr>
        <w:t>LTD “NAPIRDATSVA”</w:t>
      </w:r>
    </w:p>
    <w:p w:rsidR="007A1400" w:rsidRPr="007A1400" w:rsidRDefault="007A1400" w:rsidP="007A1400">
      <w:pPr>
        <w:spacing w:after="0" w:line="240" w:lineRule="auto"/>
        <w:jc w:val="center"/>
        <w:rPr>
          <w:rFonts w:ascii="GrigoliaMtavr" w:eastAsia="Times New Roman" w:hAnsi="GrigoliaMtavr" w:cs="Times New Roman"/>
          <w:b/>
          <w:sz w:val="28"/>
          <w:szCs w:val="28"/>
          <w:lang w:val="it-IT" w:eastAsia="ru-RU"/>
        </w:rPr>
      </w:pPr>
    </w:p>
    <w:p w:rsidR="007A1400" w:rsidRPr="007A1400" w:rsidRDefault="007A1400" w:rsidP="007A1400">
      <w:pPr>
        <w:spacing w:after="0" w:line="240" w:lineRule="auto"/>
        <w:jc w:val="center"/>
        <w:rPr>
          <w:rFonts w:ascii="Grigolia" w:eastAsia="Times New Roman" w:hAnsi="Grigolia" w:cs="Times New Roman"/>
          <w:sz w:val="16"/>
          <w:szCs w:val="16"/>
          <w:lang w:val="it-IT" w:eastAsia="ru-RU"/>
        </w:rPr>
      </w:pPr>
      <w:r w:rsidRPr="007A1400">
        <w:rPr>
          <w:noProof/>
        </w:rPr>
        <mc:AlternateContent>
          <mc:Choice Requires="wps">
            <w:drawing>
              <wp:anchor distT="4294967295" distB="4294967295" distL="114300" distR="114300" simplePos="0" relativeHeight="251659264" behindDoc="0" locked="0" layoutInCell="1" allowOverlap="1" wp14:anchorId="494972F9" wp14:editId="21CCA130">
                <wp:simplePos x="0" y="0"/>
                <wp:positionH relativeFrom="column">
                  <wp:posOffset>-287020</wp:posOffset>
                </wp:positionH>
                <wp:positionV relativeFrom="paragraph">
                  <wp:posOffset>0</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D144E"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7A1400" w:rsidRPr="007A1400" w:rsidRDefault="007A1400" w:rsidP="007A1400">
      <w:pPr>
        <w:spacing w:after="0" w:line="240" w:lineRule="auto"/>
        <w:rPr>
          <w:rFonts w:ascii="Verdana" w:eastAsia="Times New Roman" w:hAnsi="Verdana" w:cs="Arial"/>
          <w:color w:val="0000FF"/>
          <w:sz w:val="16"/>
          <w:szCs w:val="16"/>
          <w:lang w:val="sv-SE" w:eastAsia="ru-RU"/>
        </w:rPr>
      </w:pPr>
      <w:r w:rsidRPr="007A1400">
        <w:rPr>
          <w:rFonts w:ascii="Sylfaen" w:eastAsia="Times New Roman" w:hAnsi="Sylfaen" w:cs="Times New Roman"/>
          <w:sz w:val="16"/>
          <w:szCs w:val="16"/>
          <w:lang w:val="ka-GE" w:eastAsia="ru-RU"/>
        </w:rPr>
        <w:t>რეგ.</w:t>
      </w:r>
      <w:r w:rsidRPr="007A1400">
        <w:rPr>
          <w:rFonts w:ascii="AcadNusx" w:eastAsia="Times New Roman" w:hAnsi="AcadNusx" w:cs="Times New Roman"/>
          <w:sz w:val="16"/>
          <w:szCs w:val="16"/>
          <w:lang w:val="sv-SE" w:eastAsia="ru-RU"/>
        </w:rPr>
        <w:t xml:space="preserve"> #204527146 </w:t>
      </w:r>
      <w:r w:rsidRPr="007A1400">
        <w:rPr>
          <w:rFonts w:ascii="Sylfaen" w:eastAsia="Times New Roman" w:hAnsi="Sylfaen" w:cs="Times New Roman"/>
          <w:sz w:val="16"/>
          <w:szCs w:val="16"/>
          <w:lang w:val="ka-GE" w:eastAsia="ru-RU"/>
        </w:rPr>
        <w:t>მის</w:t>
      </w:r>
      <w:r w:rsidRPr="007A1400">
        <w:rPr>
          <w:rFonts w:ascii="AcadNusx" w:eastAsia="Times New Roman" w:hAnsi="AcadNusx" w:cs="Times New Roman"/>
          <w:sz w:val="16"/>
          <w:szCs w:val="16"/>
          <w:lang w:val="sv-SE" w:eastAsia="ru-RU"/>
        </w:rPr>
        <w:t xml:space="preserve">: </w:t>
      </w:r>
      <w:r w:rsidRPr="007A1400">
        <w:rPr>
          <w:rFonts w:ascii="Sylfaen" w:eastAsia="Times New Roman" w:hAnsi="Sylfaen" w:cs="Times New Roman"/>
          <w:sz w:val="16"/>
          <w:szCs w:val="16"/>
          <w:lang w:val="ka-GE" w:eastAsia="ru-RU"/>
        </w:rPr>
        <w:t>ქ.თბილისი, ყიფშიძის ქ. # 4. ტელ. 599 491 600</w:t>
      </w:r>
    </w:p>
    <w:p w:rsidR="007A1400" w:rsidRPr="007A1400" w:rsidRDefault="007A1400" w:rsidP="007A1400">
      <w:pPr>
        <w:spacing w:after="0" w:line="240" w:lineRule="auto"/>
        <w:rPr>
          <w:rFonts w:ascii="Verdana" w:eastAsia="Times New Roman" w:hAnsi="Verdana" w:cs="Arial"/>
          <w:color w:val="0000FF"/>
          <w:sz w:val="16"/>
          <w:szCs w:val="16"/>
          <w:lang w:val="it-IT" w:eastAsia="ru-RU"/>
        </w:rPr>
      </w:pPr>
      <w:r w:rsidRPr="007A1400">
        <w:rPr>
          <w:rFonts w:ascii="Verdana" w:eastAsia="Times New Roman" w:hAnsi="Verdana" w:cs="Arial"/>
          <w:sz w:val="16"/>
          <w:szCs w:val="16"/>
          <w:lang w:val="it-IT" w:eastAsia="ru-RU"/>
        </w:rPr>
        <w:t xml:space="preserve">reg.N204527146Georgia, Tbilisi kiphshidze str.N4 tel. 599 49 16 00;  E-mail   </w:t>
      </w:r>
      <w:r w:rsidRPr="007A1400">
        <w:rPr>
          <w:rFonts w:ascii="Verdana" w:eastAsia="Times New Roman" w:hAnsi="Verdana" w:cs="Arial"/>
          <w:color w:val="002060"/>
          <w:sz w:val="16"/>
          <w:szCs w:val="16"/>
          <w:u w:val="single"/>
          <w:lang w:val="it-IT" w:eastAsia="ru-RU"/>
        </w:rPr>
        <w:t>napirdatsva@gmail.com</w:t>
      </w:r>
    </w:p>
    <w:p w:rsidR="007A1400" w:rsidRPr="007A1400" w:rsidRDefault="007A1400" w:rsidP="007A1400">
      <w:pPr>
        <w:spacing w:after="0" w:line="240" w:lineRule="auto"/>
        <w:rPr>
          <w:rFonts w:ascii="AcadNusx" w:eastAsia="Times New Roman" w:hAnsi="AcadNusx" w:cs="Arial"/>
          <w:sz w:val="24"/>
          <w:szCs w:val="24"/>
          <w:lang w:val="it-IT" w:eastAsia="ru-RU"/>
        </w:rPr>
      </w:pPr>
    </w:p>
    <w:p w:rsidR="007A1400" w:rsidRPr="007A1400" w:rsidRDefault="00397247" w:rsidP="007A1400">
      <w:pPr>
        <w:spacing w:after="0" w:line="240" w:lineRule="auto"/>
        <w:ind w:right="180"/>
        <w:jc w:val="right"/>
        <w:rPr>
          <w:rFonts w:ascii="AcadNusx" w:eastAsia="Times New Roman" w:hAnsi="AcadNusx" w:cs="Arial"/>
          <w:sz w:val="24"/>
          <w:szCs w:val="24"/>
          <w:lang w:val="it-IT" w:eastAsia="ru-RU"/>
        </w:rPr>
      </w:pPr>
      <w:r w:rsidRPr="00AC0668">
        <w:rPr>
          <w:rFonts w:ascii="Sylfaen" w:eastAsia="Times New Roman" w:hAnsi="Sylfaen" w:cs="Arial"/>
          <w:sz w:val="24"/>
          <w:szCs w:val="24"/>
          <w:lang w:val="it-IT" w:eastAsia="ru-RU"/>
        </w:rPr>
        <w:t>13.01</w:t>
      </w:r>
      <w:r w:rsidR="007A1400" w:rsidRPr="007A1400">
        <w:rPr>
          <w:rFonts w:ascii="Sylfaen" w:eastAsia="Times New Roman" w:hAnsi="Sylfaen" w:cs="Arial"/>
          <w:sz w:val="24"/>
          <w:szCs w:val="24"/>
          <w:lang w:val="it-IT" w:eastAsia="ru-RU"/>
        </w:rPr>
        <w:t>.</w:t>
      </w:r>
      <w:r w:rsidR="007A1400" w:rsidRPr="007A1400">
        <w:rPr>
          <w:rFonts w:ascii="Sylfaen" w:eastAsia="Times New Roman" w:hAnsi="Sylfaen" w:cs="Arial"/>
          <w:sz w:val="24"/>
          <w:szCs w:val="24"/>
          <w:lang w:val="ka-GE" w:eastAsia="ru-RU"/>
        </w:rPr>
        <w:t>2</w:t>
      </w:r>
      <w:r w:rsidR="007A1400" w:rsidRPr="007A1400">
        <w:rPr>
          <w:rFonts w:ascii="Sylfaen" w:eastAsia="Times New Roman" w:hAnsi="Sylfaen" w:cs="Arial"/>
          <w:sz w:val="24"/>
          <w:szCs w:val="24"/>
          <w:lang w:val="it-IT" w:eastAsia="ru-RU"/>
        </w:rPr>
        <w:t>0</w:t>
      </w:r>
      <w:r>
        <w:rPr>
          <w:rFonts w:ascii="Sylfaen" w:eastAsia="Times New Roman" w:hAnsi="Sylfaen" w:cs="Arial"/>
          <w:sz w:val="24"/>
          <w:szCs w:val="24"/>
          <w:lang w:val="it-IT" w:eastAsia="ru-RU"/>
        </w:rPr>
        <w:t>20</w:t>
      </w:r>
      <w:r w:rsidR="007A1400" w:rsidRPr="007A1400">
        <w:rPr>
          <w:rFonts w:ascii="Sylfaen" w:eastAsia="Times New Roman" w:hAnsi="Sylfaen" w:cs="Arial"/>
          <w:sz w:val="24"/>
          <w:szCs w:val="24"/>
          <w:lang w:val="ka-GE" w:eastAsia="ru-RU"/>
        </w:rPr>
        <w:t>წ</w:t>
      </w:r>
      <w:r w:rsidR="007A1400" w:rsidRPr="007A1400">
        <w:rPr>
          <w:rFonts w:ascii="AcadNusx" w:eastAsia="Times New Roman" w:hAnsi="AcadNusx" w:cs="Arial"/>
          <w:sz w:val="24"/>
          <w:szCs w:val="24"/>
          <w:lang w:val="it-IT" w:eastAsia="ru-RU"/>
        </w:rPr>
        <w:t>.</w:t>
      </w:r>
    </w:p>
    <w:p w:rsidR="007A1400" w:rsidRPr="00396553" w:rsidRDefault="007A1400" w:rsidP="00397247">
      <w:pPr>
        <w:spacing w:after="0" w:line="276" w:lineRule="auto"/>
        <w:ind w:right="180"/>
        <w:jc w:val="right"/>
        <w:rPr>
          <w:rFonts w:ascii="Sylfaen" w:eastAsia="Times New Roman" w:hAnsi="Sylfaen" w:cs="Sylfaen"/>
          <w:lang w:val="it-IT" w:eastAsia="ru-RU"/>
        </w:rPr>
      </w:pPr>
      <w:r w:rsidRPr="00396553">
        <w:rPr>
          <w:rFonts w:ascii="Sylfaen" w:eastAsia="Times New Roman" w:hAnsi="Sylfaen" w:cs="Sylfaen"/>
          <w:lang w:val="it-IT" w:eastAsia="ru-RU"/>
        </w:rPr>
        <w:t>საქართველოს საავტომობილო გზების დეპარტამენტ</w:t>
      </w:r>
      <w:r w:rsidRPr="00396553">
        <w:rPr>
          <w:rFonts w:ascii="Sylfaen" w:eastAsia="Times New Roman" w:hAnsi="Sylfaen" w:cs="Sylfaen"/>
          <w:lang w:val="ka-GE" w:eastAsia="ru-RU"/>
        </w:rPr>
        <w:t>ი</w:t>
      </w:r>
      <w:r w:rsidRPr="00396553">
        <w:rPr>
          <w:rFonts w:ascii="Sylfaen" w:eastAsia="Times New Roman" w:hAnsi="Sylfaen" w:cs="Sylfaen"/>
          <w:lang w:val="it-IT" w:eastAsia="ru-RU"/>
        </w:rPr>
        <w:t>ს</w:t>
      </w:r>
    </w:p>
    <w:p w:rsidR="007A1400" w:rsidRPr="00396553" w:rsidRDefault="007A1400" w:rsidP="00397247">
      <w:pPr>
        <w:spacing w:after="0" w:line="276" w:lineRule="auto"/>
        <w:ind w:right="180"/>
        <w:jc w:val="right"/>
        <w:rPr>
          <w:rFonts w:ascii="Sylfaen" w:eastAsia="Times New Roman" w:hAnsi="Sylfaen" w:cs="Sylfaen"/>
          <w:lang w:val="ka-GE" w:eastAsia="ru-RU"/>
        </w:rPr>
      </w:pPr>
      <w:r w:rsidRPr="00396553">
        <w:rPr>
          <w:rFonts w:ascii="Sylfaen" w:eastAsia="Times New Roman" w:hAnsi="Sylfaen" w:cs="Sylfaen"/>
          <w:lang w:val="ka-GE" w:eastAsia="ru-RU"/>
        </w:rPr>
        <w:t>თავმჯდომარის მოადგილეს ბატონ ლევან კუპატაშვილს</w:t>
      </w:r>
    </w:p>
    <w:p w:rsidR="007A1400" w:rsidRPr="00396553" w:rsidRDefault="007A1400" w:rsidP="00396553">
      <w:pPr>
        <w:spacing w:after="0" w:line="360" w:lineRule="auto"/>
        <w:ind w:right="180"/>
        <w:jc w:val="both"/>
        <w:rPr>
          <w:rFonts w:ascii="Sylfaen" w:eastAsia="Times New Roman" w:hAnsi="Sylfaen" w:cs="Times New Roman"/>
          <w:lang w:val="ka-GE" w:eastAsia="ru-RU"/>
        </w:rPr>
      </w:pPr>
      <w:r w:rsidRPr="00396553">
        <w:rPr>
          <w:rFonts w:ascii="Sylfaen" w:eastAsia="Times New Roman" w:hAnsi="Sylfaen" w:cs="Times New Roman"/>
          <w:lang w:val="ka-GE" w:eastAsia="ru-RU"/>
        </w:rPr>
        <w:t>ბატონო ლევან,</w:t>
      </w:r>
    </w:p>
    <w:p w:rsidR="007A1400" w:rsidRPr="007D391F" w:rsidRDefault="007A1400" w:rsidP="007D391F">
      <w:pPr>
        <w:jc w:val="both"/>
        <w:rPr>
          <w:rFonts w:ascii="AcadNusx" w:hAnsi="AcadNusx"/>
          <w:sz w:val="32"/>
          <w:szCs w:val="32"/>
          <w:lang w:val="ka-GE"/>
        </w:rPr>
      </w:pPr>
      <w:r w:rsidRPr="00396553">
        <w:rPr>
          <w:rFonts w:ascii="Sylfaen" w:hAnsi="Sylfaen" w:cs="Sylfaen"/>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Pr="00396553">
        <w:rPr>
          <w:rFonts w:ascii="Sylfaen" w:hAnsi="Sylfaen"/>
          <w:lang w:val="ka-GE"/>
        </w:rPr>
        <w:t xml:space="preserve">(ე.ტ.#136-18, 07.12.2018 წ.) </w:t>
      </w:r>
      <w:r w:rsidRPr="00396553">
        <w:rPr>
          <w:rFonts w:ascii="AcadNusx" w:hAnsi="AcadNusx"/>
          <w:lang w:val="it-IT"/>
        </w:rPr>
        <w:t>S</w:t>
      </w:r>
      <w:r w:rsidRPr="00396553">
        <w:rPr>
          <w:rFonts w:ascii="Sylfaen" w:hAnsi="Sylfaen" w:cs="Sylfaen"/>
          <w:lang w:val="it-IT"/>
        </w:rPr>
        <w:t xml:space="preserve">ესაბამისად, საპროექტომ მოამზადა </w:t>
      </w:r>
      <w:r w:rsidRPr="007D391F">
        <w:rPr>
          <w:rFonts w:ascii="Sylfaen" w:hAnsi="Sylfaen" w:cs="Sylfaen"/>
          <w:lang w:val="it-IT"/>
        </w:rPr>
        <w:t>-</w:t>
      </w:r>
      <w:r w:rsidRPr="007D391F">
        <w:rPr>
          <w:rFonts w:ascii="Sylfaen" w:hAnsi="Sylfaen" w:cs="Sylfaen"/>
          <w:lang w:val="ka-GE"/>
        </w:rPr>
        <w:t xml:space="preserve"> </w:t>
      </w:r>
      <w:r w:rsidR="007D391F" w:rsidRPr="007D391F">
        <w:rPr>
          <w:rFonts w:ascii="Sylfaen" w:hAnsi="Sylfaen" w:cs="Sylfaen"/>
          <w:lang w:val="ka-GE"/>
        </w:rPr>
        <w:t>დუშეთის</w:t>
      </w:r>
      <w:r w:rsidR="007D391F" w:rsidRPr="007D391F">
        <w:rPr>
          <w:rFonts w:ascii="AcadNusx" w:hAnsi="AcadNusx"/>
          <w:lang w:val="ka-GE"/>
        </w:rPr>
        <w:t xml:space="preserve">  </w:t>
      </w:r>
      <w:r w:rsidR="007D391F" w:rsidRPr="007D391F">
        <w:rPr>
          <w:rFonts w:ascii="Sylfaen" w:hAnsi="Sylfaen" w:cs="Sylfaen"/>
          <w:lang w:val="ka-GE"/>
        </w:rPr>
        <w:t>მუნიციპალიტეტი</w:t>
      </w:r>
      <w:r w:rsidR="007D391F" w:rsidRPr="007D391F">
        <w:rPr>
          <w:rFonts w:ascii="AcadNusx" w:hAnsi="AcadNusx"/>
          <w:lang w:val="ka-GE"/>
        </w:rPr>
        <w:t xml:space="preserve">, </w:t>
      </w:r>
      <w:r w:rsidR="007D391F" w:rsidRPr="007D391F">
        <w:rPr>
          <w:rFonts w:ascii="Sylfaen" w:hAnsi="Sylfaen" w:cs="Sylfaen"/>
          <w:lang w:val="ka-GE"/>
        </w:rPr>
        <w:t>სოფ</w:t>
      </w:r>
      <w:r w:rsidR="007D391F" w:rsidRPr="007D391F">
        <w:rPr>
          <w:rFonts w:ascii="AcadNusx" w:hAnsi="AcadNusx"/>
          <w:lang w:val="ka-GE"/>
        </w:rPr>
        <w:t>.</w:t>
      </w:r>
      <w:r w:rsidR="007D391F" w:rsidRPr="007D391F">
        <w:rPr>
          <w:rFonts w:ascii="Sylfaen" w:hAnsi="Sylfaen" w:cs="Sylfaen"/>
          <w:lang w:val="ka-GE"/>
        </w:rPr>
        <w:t>კორშაში</w:t>
      </w:r>
      <w:r w:rsidR="007D391F" w:rsidRPr="007D391F">
        <w:rPr>
          <w:rFonts w:ascii="AcadNusx" w:hAnsi="AcadNusx"/>
          <w:lang w:val="ka-GE"/>
        </w:rPr>
        <w:t xml:space="preserve">, </w:t>
      </w:r>
      <w:r w:rsidR="007D391F" w:rsidRPr="007D391F">
        <w:rPr>
          <w:rFonts w:ascii="Sylfaen" w:hAnsi="Sylfaen" w:cs="Sylfaen"/>
          <w:lang w:val="ka-GE"/>
        </w:rPr>
        <w:t>მდ</w:t>
      </w:r>
      <w:r w:rsidR="007D391F" w:rsidRPr="007D391F">
        <w:rPr>
          <w:rFonts w:ascii="AcadNusx" w:hAnsi="AcadNusx"/>
          <w:lang w:val="ka-GE"/>
        </w:rPr>
        <w:t>.</w:t>
      </w:r>
      <w:r w:rsidR="007D391F" w:rsidRPr="007D391F">
        <w:rPr>
          <w:rFonts w:ascii="Sylfaen" w:hAnsi="Sylfaen" w:cs="Sylfaen"/>
          <w:lang w:val="ka-GE"/>
        </w:rPr>
        <w:t>ხევსურეთის</w:t>
      </w:r>
      <w:r w:rsidR="007D391F" w:rsidRPr="007D391F">
        <w:rPr>
          <w:rFonts w:ascii="AcadNusx" w:hAnsi="AcadNusx"/>
          <w:lang w:val="ka-GE"/>
        </w:rPr>
        <w:t xml:space="preserve"> </w:t>
      </w:r>
      <w:r w:rsidR="007D391F" w:rsidRPr="007D391F">
        <w:rPr>
          <w:rFonts w:ascii="Sylfaen" w:hAnsi="Sylfaen" w:cs="Sylfaen"/>
          <w:lang w:val="ka-GE"/>
        </w:rPr>
        <w:t>არაგვის</w:t>
      </w:r>
      <w:r w:rsidR="007D391F" w:rsidRPr="007D391F">
        <w:rPr>
          <w:rFonts w:ascii="AcadNusx" w:hAnsi="AcadNusx"/>
          <w:lang w:val="ka-GE"/>
        </w:rPr>
        <w:t xml:space="preserve"> (4 </w:t>
      </w:r>
      <w:r w:rsidR="007D391F" w:rsidRPr="007D391F">
        <w:rPr>
          <w:rFonts w:ascii="Sylfaen" w:hAnsi="Sylfaen" w:cs="Sylfaen"/>
          <w:lang w:val="ka-GE"/>
        </w:rPr>
        <w:t>უბანი</w:t>
      </w:r>
      <w:r w:rsidR="007D391F" w:rsidRPr="007D391F">
        <w:rPr>
          <w:rFonts w:ascii="AcadNusx" w:hAnsi="AcadNusx"/>
          <w:lang w:val="ka-GE"/>
        </w:rPr>
        <w:t xml:space="preserve">) </w:t>
      </w:r>
      <w:r w:rsidR="007D391F" w:rsidRPr="007D391F">
        <w:rPr>
          <w:rFonts w:ascii="Sylfaen" w:hAnsi="Sylfaen" w:cs="Sylfaen"/>
          <w:lang w:val="ka-GE"/>
        </w:rPr>
        <w:t>ნაპირსამაგრი</w:t>
      </w:r>
      <w:r w:rsidR="007D391F" w:rsidRPr="007D391F">
        <w:rPr>
          <w:rFonts w:ascii="AcadNusx" w:hAnsi="AcadNusx"/>
          <w:lang w:val="ka-GE"/>
        </w:rPr>
        <w:t xml:space="preserve"> </w:t>
      </w:r>
      <w:r w:rsidR="007D391F" w:rsidRPr="007D391F">
        <w:rPr>
          <w:rFonts w:ascii="Sylfaen" w:hAnsi="Sylfaen" w:cs="Sylfaen"/>
          <w:lang w:val="ka-GE"/>
        </w:rPr>
        <w:t>სამუშაოების</w:t>
      </w:r>
      <w:r w:rsidR="007D391F" w:rsidRPr="007D391F">
        <w:rPr>
          <w:rFonts w:ascii="AcadNusx" w:hAnsi="AcadNusx"/>
          <w:lang w:val="ka-GE"/>
        </w:rPr>
        <w:t xml:space="preserve"> </w:t>
      </w:r>
      <w:r w:rsidR="007D391F" w:rsidRPr="007D391F">
        <w:rPr>
          <w:rFonts w:ascii="Sylfaen" w:hAnsi="Sylfaen" w:cs="Sylfaen"/>
          <w:lang w:val="ka-GE"/>
        </w:rPr>
        <w:t>პროექტი</w:t>
      </w:r>
      <w:r w:rsidR="007D391F" w:rsidRPr="007D391F">
        <w:rPr>
          <w:rFonts w:ascii="AcadNusx" w:hAnsi="AcadNusx"/>
          <w:lang w:val="ka-GE"/>
        </w:rPr>
        <w:t xml:space="preserve">”, </w:t>
      </w:r>
      <w:r w:rsidRPr="00396553">
        <w:rPr>
          <w:rFonts w:ascii="Sylfaen" w:hAnsi="Sylfaen" w:cs="Sylfaen"/>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7D391F" w:rsidRPr="007D391F" w:rsidRDefault="007D391F" w:rsidP="007D391F">
      <w:pPr>
        <w:spacing w:line="276" w:lineRule="auto"/>
        <w:jc w:val="both"/>
        <w:rPr>
          <w:rFonts w:ascii="AcadNusx" w:hAnsi="AcadNusx"/>
          <w:lang w:val="ka-GE"/>
        </w:rPr>
      </w:pPr>
      <w:r w:rsidRPr="007D391F">
        <w:rPr>
          <w:rFonts w:ascii="Sylfaen" w:hAnsi="Sylfaen" w:cs="Sylfaen"/>
          <w:lang w:val="ka-GE"/>
        </w:rPr>
        <w:t>საკვლევი</w:t>
      </w:r>
      <w:r w:rsidRPr="007D391F">
        <w:rPr>
          <w:rFonts w:ascii="AcadNusx" w:hAnsi="AcadNusx"/>
          <w:lang w:val="ka-GE"/>
        </w:rPr>
        <w:t xml:space="preserve"> </w:t>
      </w:r>
      <w:r w:rsidRPr="007D391F">
        <w:rPr>
          <w:rFonts w:ascii="Sylfaen" w:hAnsi="Sylfaen" w:cs="Sylfaen"/>
          <w:lang w:val="ka-GE"/>
        </w:rPr>
        <w:t>უბანი</w:t>
      </w:r>
      <w:r w:rsidRPr="007D391F">
        <w:rPr>
          <w:rFonts w:ascii="AcadNusx" w:hAnsi="AcadNusx"/>
          <w:lang w:val="ka-GE"/>
        </w:rPr>
        <w:t xml:space="preserve"> </w:t>
      </w:r>
      <w:r w:rsidRPr="007D391F">
        <w:rPr>
          <w:rFonts w:ascii="Sylfaen" w:hAnsi="Sylfaen" w:cs="Sylfaen"/>
          <w:lang w:val="ka-GE"/>
        </w:rPr>
        <w:t>მდებარეობს</w:t>
      </w:r>
      <w:r w:rsidRPr="007D391F">
        <w:rPr>
          <w:rFonts w:ascii="AcadNusx" w:hAnsi="AcadNusx"/>
          <w:lang w:val="ka-GE"/>
        </w:rPr>
        <w:t xml:space="preserve"> </w:t>
      </w:r>
      <w:r w:rsidRPr="007D391F">
        <w:rPr>
          <w:rFonts w:ascii="Sylfaen" w:hAnsi="Sylfaen" w:cs="Sylfaen"/>
          <w:lang w:val="ka-GE"/>
        </w:rPr>
        <w:t>დუშეთის</w:t>
      </w:r>
      <w:r w:rsidRPr="007D391F">
        <w:rPr>
          <w:rFonts w:ascii="AcadNusx" w:hAnsi="AcadNusx"/>
          <w:lang w:val="ka-GE"/>
        </w:rPr>
        <w:t xml:space="preserve"> </w:t>
      </w:r>
      <w:r w:rsidRPr="007D391F">
        <w:rPr>
          <w:rFonts w:ascii="Sylfaen" w:hAnsi="Sylfaen" w:cs="Sylfaen"/>
          <w:lang w:val="ka-GE"/>
        </w:rPr>
        <w:t>მუნიციპალიტეტში</w:t>
      </w:r>
      <w:r w:rsidRPr="007D391F">
        <w:rPr>
          <w:rFonts w:ascii="AcadNusx" w:hAnsi="AcadNusx"/>
          <w:lang w:val="ka-GE"/>
        </w:rPr>
        <w:t xml:space="preserve"> </w:t>
      </w:r>
      <w:r w:rsidRPr="007D391F">
        <w:rPr>
          <w:rFonts w:ascii="Sylfaen" w:hAnsi="Sylfaen" w:cs="Sylfaen"/>
          <w:lang w:val="ka-GE"/>
        </w:rPr>
        <w:t>სოფ</w:t>
      </w:r>
      <w:r w:rsidRPr="007D391F">
        <w:rPr>
          <w:rFonts w:ascii="AcadNusx" w:hAnsi="AcadNusx"/>
          <w:lang w:val="ka-GE"/>
        </w:rPr>
        <w:t xml:space="preserve">. </w:t>
      </w:r>
      <w:r w:rsidRPr="007D391F">
        <w:rPr>
          <w:rFonts w:ascii="Sylfaen" w:hAnsi="Sylfaen" w:cs="Sylfaen"/>
          <w:lang w:val="ka-GE"/>
        </w:rPr>
        <w:t>კორშაში</w:t>
      </w:r>
      <w:r w:rsidRPr="007D391F">
        <w:rPr>
          <w:rFonts w:ascii="AcadNusx" w:hAnsi="AcadNusx"/>
          <w:lang w:val="ka-GE"/>
        </w:rPr>
        <w:t xml:space="preserve"> </w:t>
      </w:r>
      <w:r w:rsidRPr="007D391F">
        <w:rPr>
          <w:rFonts w:ascii="Sylfaen" w:hAnsi="Sylfaen" w:cs="Sylfaen"/>
          <w:lang w:val="ka-GE"/>
        </w:rPr>
        <w:t>მდ</w:t>
      </w:r>
      <w:r w:rsidRPr="007D391F">
        <w:rPr>
          <w:rFonts w:ascii="AcadNusx" w:hAnsi="AcadNusx"/>
          <w:lang w:val="ka-GE"/>
        </w:rPr>
        <w:t xml:space="preserve">. </w:t>
      </w:r>
      <w:r w:rsidRPr="007D391F">
        <w:rPr>
          <w:rFonts w:ascii="Sylfaen" w:hAnsi="Sylfaen" w:cs="Sylfaen"/>
          <w:lang w:val="ka-GE"/>
        </w:rPr>
        <w:t>ხევსურეთის</w:t>
      </w:r>
      <w:r w:rsidRPr="007D391F">
        <w:rPr>
          <w:rFonts w:ascii="AcadNusx" w:hAnsi="AcadNusx"/>
          <w:lang w:val="ka-GE"/>
        </w:rPr>
        <w:t xml:space="preserve"> </w:t>
      </w:r>
      <w:r w:rsidRPr="007D391F">
        <w:rPr>
          <w:rFonts w:ascii="Sylfaen" w:hAnsi="Sylfaen" w:cs="Sylfaen"/>
          <w:lang w:val="ka-GE"/>
        </w:rPr>
        <w:t>არაგვის</w:t>
      </w:r>
      <w:r w:rsidRPr="007D391F">
        <w:rPr>
          <w:rFonts w:ascii="AcadNusx" w:hAnsi="AcadNusx"/>
          <w:lang w:val="ka-GE"/>
        </w:rPr>
        <w:t xml:space="preserve"> </w:t>
      </w:r>
      <w:r w:rsidRPr="007D391F">
        <w:rPr>
          <w:rFonts w:ascii="Sylfaen" w:hAnsi="Sylfaen" w:cs="Sylfaen"/>
          <w:lang w:val="ka-GE"/>
        </w:rPr>
        <w:t>ხეობაში</w:t>
      </w:r>
      <w:r w:rsidRPr="007D391F">
        <w:rPr>
          <w:rFonts w:ascii="AcadNusx" w:hAnsi="AcadNusx"/>
          <w:lang w:val="ka-GE"/>
        </w:rPr>
        <w:t xml:space="preserve"> </w:t>
      </w:r>
      <w:r w:rsidRPr="007D391F">
        <w:rPr>
          <w:rFonts w:ascii="Sylfaen" w:hAnsi="Sylfaen" w:cs="Sylfaen"/>
          <w:lang w:val="ka-GE"/>
        </w:rPr>
        <w:t>და</w:t>
      </w:r>
      <w:r w:rsidRPr="007D391F">
        <w:rPr>
          <w:rFonts w:ascii="AcadNusx" w:hAnsi="AcadNusx"/>
          <w:lang w:val="ka-GE"/>
        </w:rPr>
        <w:t xml:space="preserve"> </w:t>
      </w:r>
      <w:r w:rsidRPr="007D391F">
        <w:rPr>
          <w:rFonts w:ascii="Sylfaen" w:hAnsi="Sylfaen" w:cs="Sylfaen"/>
          <w:lang w:val="ka-GE"/>
        </w:rPr>
        <w:t>მოიცავს</w:t>
      </w:r>
      <w:r w:rsidRPr="007D391F">
        <w:rPr>
          <w:rFonts w:ascii="AcadNusx" w:hAnsi="AcadNusx"/>
          <w:lang w:val="ka-GE"/>
        </w:rPr>
        <w:t xml:space="preserve"> </w:t>
      </w:r>
      <w:r w:rsidRPr="007D391F">
        <w:rPr>
          <w:rFonts w:ascii="Sylfaen" w:hAnsi="Sylfaen" w:cs="Sylfaen"/>
          <w:lang w:val="ka-GE"/>
        </w:rPr>
        <w:t>ოთხ</w:t>
      </w:r>
      <w:r w:rsidRPr="007D391F">
        <w:rPr>
          <w:rFonts w:ascii="AcadNusx" w:hAnsi="AcadNusx"/>
          <w:lang w:val="ka-GE"/>
        </w:rPr>
        <w:t xml:space="preserve"> </w:t>
      </w:r>
      <w:r w:rsidRPr="007D391F">
        <w:rPr>
          <w:rFonts w:ascii="Sylfaen" w:hAnsi="Sylfaen" w:cs="Sylfaen"/>
          <w:lang w:val="ka-GE"/>
        </w:rPr>
        <w:t>მონაკვეთს</w:t>
      </w:r>
      <w:r w:rsidRPr="007D391F">
        <w:rPr>
          <w:rFonts w:ascii="AcadNusx" w:hAnsi="AcadNusx"/>
          <w:lang w:val="ka-GE"/>
        </w:rPr>
        <w:t xml:space="preserve">. </w:t>
      </w:r>
    </w:p>
    <w:p w:rsidR="007D391F" w:rsidRPr="007D391F" w:rsidRDefault="007D391F" w:rsidP="007D391F">
      <w:pPr>
        <w:spacing w:line="276" w:lineRule="auto"/>
        <w:jc w:val="both"/>
        <w:rPr>
          <w:rFonts w:ascii="AcadNusx" w:hAnsi="AcadNusx"/>
          <w:lang w:val="ka-GE"/>
        </w:rPr>
      </w:pPr>
      <w:r w:rsidRPr="007D391F">
        <w:rPr>
          <w:rFonts w:ascii="Sylfaen" w:hAnsi="Sylfaen" w:cs="Sylfaen"/>
          <w:lang w:val="ka-GE"/>
        </w:rPr>
        <w:t>პირველ</w:t>
      </w:r>
      <w:r w:rsidRPr="007D391F">
        <w:rPr>
          <w:rFonts w:ascii="AcadNusx" w:hAnsi="AcadNusx"/>
          <w:lang w:val="ka-GE"/>
        </w:rPr>
        <w:t xml:space="preserve"> </w:t>
      </w:r>
      <w:r w:rsidRPr="007D391F">
        <w:rPr>
          <w:rFonts w:ascii="Sylfaen" w:hAnsi="Sylfaen" w:cs="Sylfaen"/>
          <w:lang w:val="ka-GE"/>
        </w:rPr>
        <w:t>მონაკვეთზე</w:t>
      </w:r>
      <w:r w:rsidRPr="007D391F">
        <w:rPr>
          <w:rFonts w:ascii="AcadNusx" w:hAnsi="AcadNusx"/>
          <w:lang w:val="ka-GE"/>
        </w:rPr>
        <w:t xml:space="preserve"> </w:t>
      </w:r>
      <w:r w:rsidRPr="007D391F">
        <w:rPr>
          <w:rFonts w:ascii="Sylfaen" w:hAnsi="Sylfaen" w:cs="Sylfaen"/>
          <w:lang w:val="ka-GE"/>
        </w:rPr>
        <w:t>მდინარე</w:t>
      </w:r>
      <w:r w:rsidRPr="007D391F">
        <w:rPr>
          <w:rFonts w:ascii="AcadNusx" w:hAnsi="AcadNusx"/>
          <w:lang w:val="ka-GE"/>
        </w:rPr>
        <w:t xml:space="preserve"> </w:t>
      </w:r>
      <w:r w:rsidRPr="007D391F">
        <w:rPr>
          <w:rFonts w:ascii="Sylfaen" w:hAnsi="Sylfaen" w:cs="Sylfaen"/>
          <w:lang w:val="ka-GE"/>
        </w:rPr>
        <w:t>ადიდების</w:t>
      </w:r>
      <w:r w:rsidRPr="007D391F">
        <w:rPr>
          <w:rFonts w:ascii="AcadNusx" w:hAnsi="AcadNusx"/>
          <w:lang w:val="ka-GE"/>
        </w:rPr>
        <w:t xml:space="preserve"> </w:t>
      </w:r>
      <w:r w:rsidRPr="007D391F">
        <w:rPr>
          <w:rFonts w:ascii="Sylfaen" w:hAnsi="Sylfaen" w:cs="Sylfaen"/>
          <w:lang w:val="ka-GE"/>
        </w:rPr>
        <w:t>დროს</w:t>
      </w:r>
      <w:r w:rsidRPr="007D391F">
        <w:rPr>
          <w:rFonts w:ascii="AcadNusx" w:hAnsi="AcadNusx"/>
          <w:lang w:val="ka-GE"/>
        </w:rPr>
        <w:t xml:space="preserve"> </w:t>
      </w:r>
      <w:r w:rsidRPr="007D391F">
        <w:rPr>
          <w:rFonts w:ascii="Sylfaen" w:hAnsi="Sylfaen" w:cs="Sylfaen"/>
          <w:lang w:val="ka-GE"/>
        </w:rPr>
        <w:t>ტბორავს</w:t>
      </w:r>
      <w:r w:rsidRPr="007D391F">
        <w:rPr>
          <w:rFonts w:ascii="AcadNusx" w:hAnsi="AcadNusx"/>
          <w:lang w:val="ka-GE"/>
        </w:rPr>
        <w:t xml:space="preserve"> </w:t>
      </w:r>
      <w:r w:rsidRPr="007D391F">
        <w:rPr>
          <w:rFonts w:ascii="Sylfaen" w:hAnsi="Sylfaen" w:cs="Sylfaen"/>
          <w:lang w:val="ka-GE"/>
        </w:rPr>
        <w:t>მიმდებარე</w:t>
      </w:r>
      <w:r w:rsidRPr="007D391F">
        <w:rPr>
          <w:rFonts w:ascii="AcadNusx" w:hAnsi="AcadNusx"/>
          <w:lang w:val="ka-GE"/>
        </w:rPr>
        <w:t xml:space="preserve"> </w:t>
      </w:r>
      <w:r w:rsidRPr="007D391F">
        <w:rPr>
          <w:rFonts w:ascii="Sylfaen" w:hAnsi="Sylfaen" w:cs="Sylfaen"/>
          <w:lang w:val="ka-GE"/>
        </w:rPr>
        <w:t>ტერიტორიას</w:t>
      </w:r>
      <w:r w:rsidRPr="007D391F">
        <w:rPr>
          <w:rFonts w:ascii="AcadNusx" w:hAnsi="AcadNusx"/>
          <w:lang w:val="ka-GE"/>
        </w:rPr>
        <w:t xml:space="preserve">, </w:t>
      </w:r>
      <w:r w:rsidRPr="007D391F">
        <w:rPr>
          <w:rFonts w:ascii="Sylfaen" w:hAnsi="Sylfaen" w:cs="Sylfaen"/>
          <w:lang w:val="ka-GE"/>
        </w:rPr>
        <w:t>სადაც</w:t>
      </w:r>
      <w:r w:rsidRPr="007D391F">
        <w:rPr>
          <w:rFonts w:ascii="AcadNusx" w:hAnsi="AcadNusx"/>
          <w:lang w:val="ka-GE"/>
        </w:rPr>
        <w:t xml:space="preserve"> </w:t>
      </w:r>
      <w:r w:rsidRPr="007D391F">
        <w:rPr>
          <w:rFonts w:ascii="Sylfaen" w:hAnsi="Sylfaen" w:cs="Sylfaen"/>
          <w:lang w:val="ka-GE"/>
        </w:rPr>
        <w:t>განლაგებულია</w:t>
      </w:r>
      <w:r w:rsidRPr="007D391F">
        <w:rPr>
          <w:rFonts w:ascii="AcadNusx" w:hAnsi="AcadNusx"/>
          <w:lang w:val="ka-GE"/>
        </w:rPr>
        <w:t xml:space="preserve"> </w:t>
      </w:r>
      <w:r w:rsidRPr="007D391F">
        <w:rPr>
          <w:rFonts w:ascii="Sylfaen" w:hAnsi="Sylfaen" w:cs="Sylfaen"/>
          <w:lang w:val="ka-GE"/>
        </w:rPr>
        <w:t>სამშენებლო</w:t>
      </w:r>
      <w:r w:rsidRPr="007D391F">
        <w:rPr>
          <w:rFonts w:ascii="AcadNusx" w:hAnsi="AcadNusx"/>
          <w:lang w:val="ka-GE"/>
        </w:rPr>
        <w:t xml:space="preserve"> </w:t>
      </w:r>
      <w:r w:rsidRPr="007D391F">
        <w:rPr>
          <w:rFonts w:ascii="Sylfaen" w:hAnsi="Sylfaen" w:cs="Sylfaen"/>
          <w:lang w:val="ka-GE"/>
        </w:rPr>
        <w:t>ორგანიზაციის</w:t>
      </w:r>
      <w:r w:rsidRPr="007D391F">
        <w:rPr>
          <w:rFonts w:ascii="AcadNusx" w:hAnsi="AcadNusx"/>
          <w:lang w:val="ka-GE"/>
        </w:rPr>
        <w:t xml:space="preserve"> </w:t>
      </w:r>
      <w:r w:rsidRPr="007D391F">
        <w:rPr>
          <w:rFonts w:ascii="Sylfaen" w:hAnsi="Sylfaen" w:cs="Sylfaen"/>
          <w:lang w:val="ka-GE"/>
        </w:rPr>
        <w:t>ეზო</w:t>
      </w:r>
      <w:r w:rsidRPr="007D391F">
        <w:rPr>
          <w:rFonts w:ascii="AcadNusx" w:hAnsi="AcadNusx"/>
          <w:lang w:val="ka-GE"/>
        </w:rPr>
        <w:t xml:space="preserve">. </w:t>
      </w:r>
      <w:r w:rsidRPr="007D391F">
        <w:rPr>
          <w:rFonts w:ascii="Sylfaen" w:hAnsi="Sylfaen" w:cs="Sylfaen"/>
          <w:lang w:val="ka-GE"/>
        </w:rPr>
        <w:t>მიღებულია</w:t>
      </w:r>
      <w:r w:rsidRPr="007D391F">
        <w:rPr>
          <w:rFonts w:ascii="AcadNusx" w:hAnsi="AcadNusx"/>
          <w:lang w:val="ka-GE"/>
        </w:rPr>
        <w:t xml:space="preserve"> </w:t>
      </w:r>
      <w:r w:rsidRPr="007D391F">
        <w:rPr>
          <w:rFonts w:ascii="Sylfaen" w:hAnsi="Sylfaen" w:cs="Sylfaen"/>
          <w:lang w:val="ka-GE"/>
        </w:rPr>
        <w:t>გადაწყვეტილება</w:t>
      </w:r>
      <w:r w:rsidRPr="007D391F">
        <w:rPr>
          <w:rFonts w:ascii="AcadNusx" w:hAnsi="AcadNusx"/>
          <w:lang w:val="ka-GE"/>
        </w:rPr>
        <w:t xml:space="preserve"> </w:t>
      </w:r>
      <w:r w:rsidRPr="007D391F">
        <w:rPr>
          <w:rFonts w:ascii="Sylfaen" w:hAnsi="Sylfaen" w:cs="Sylfaen"/>
          <w:lang w:val="ka-GE"/>
        </w:rPr>
        <w:t>არსებული</w:t>
      </w:r>
      <w:r w:rsidRPr="007D391F">
        <w:rPr>
          <w:rFonts w:ascii="AcadNusx" w:hAnsi="AcadNusx"/>
          <w:lang w:val="ka-GE"/>
        </w:rPr>
        <w:t xml:space="preserve"> </w:t>
      </w:r>
      <w:r w:rsidRPr="007D391F">
        <w:rPr>
          <w:rFonts w:ascii="Sylfaen" w:hAnsi="Sylfaen" w:cs="Sylfaen"/>
          <w:lang w:val="ka-GE"/>
        </w:rPr>
        <w:t>კედელი</w:t>
      </w:r>
      <w:r w:rsidRPr="007D391F">
        <w:rPr>
          <w:rFonts w:ascii="AcadNusx" w:hAnsi="AcadNusx"/>
          <w:lang w:val="ka-GE"/>
        </w:rPr>
        <w:t xml:space="preserve"> </w:t>
      </w:r>
      <w:r w:rsidRPr="007D391F">
        <w:rPr>
          <w:rFonts w:ascii="Sylfaen" w:hAnsi="Sylfaen" w:cs="Sylfaen"/>
          <w:lang w:val="ka-GE"/>
        </w:rPr>
        <w:t>დაგრძელდეს</w:t>
      </w:r>
      <w:r w:rsidRPr="007D391F">
        <w:rPr>
          <w:rFonts w:ascii="AcadNusx" w:hAnsi="AcadNusx"/>
          <w:lang w:val="ka-GE"/>
        </w:rPr>
        <w:t xml:space="preserve"> </w:t>
      </w:r>
      <w:r w:rsidRPr="007D391F">
        <w:rPr>
          <w:rFonts w:ascii="Sylfaen" w:hAnsi="Sylfaen" w:cs="Sylfaen"/>
          <w:lang w:val="ka-GE"/>
        </w:rPr>
        <w:t>ახალი</w:t>
      </w:r>
      <w:r w:rsidRPr="007D391F">
        <w:rPr>
          <w:rFonts w:ascii="AcadNusx" w:hAnsi="AcadNusx"/>
          <w:lang w:val="ka-GE"/>
        </w:rPr>
        <w:t xml:space="preserve"> </w:t>
      </w:r>
      <w:r w:rsidRPr="007D391F">
        <w:rPr>
          <w:rFonts w:ascii="Sylfaen" w:hAnsi="Sylfaen" w:cs="Sylfaen"/>
          <w:lang w:val="ka-GE"/>
        </w:rPr>
        <w:t>კედლით</w:t>
      </w:r>
      <w:r w:rsidRPr="007D391F">
        <w:rPr>
          <w:rFonts w:ascii="AcadNusx" w:hAnsi="AcadNusx"/>
          <w:lang w:val="ka-GE"/>
        </w:rPr>
        <w:t>.</w:t>
      </w:r>
    </w:p>
    <w:p w:rsidR="007D391F" w:rsidRPr="007D391F" w:rsidRDefault="007D391F" w:rsidP="007D391F">
      <w:pPr>
        <w:spacing w:line="276" w:lineRule="auto"/>
        <w:jc w:val="both"/>
        <w:rPr>
          <w:rFonts w:ascii="AcadNusx" w:hAnsi="AcadNusx"/>
          <w:lang w:val="it-IT"/>
        </w:rPr>
      </w:pPr>
      <w:r w:rsidRPr="007D391F">
        <w:rPr>
          <w:rFonts w:ascii="Sylfaen" w:hAnsi="Sylfaen" w:cs="Sylfaen"/>
          <w:lang w:val="ka-GE"/>
        </w:rPr>
        <w:t>დანარჩენ</w:t>
      </w:r>
      <w:r w:rsidRPr="007D391F">
        <w:rPr>
          <w:rFonts w:ascii="AcadNusx" w:hAnsi="AcadNusx"/>
          <w:lang w:val="ka-GE"/>
        </w:rPr>
        <w:t xml:space="preserve"> </w:t>
      </w:r>
      <w:r w:rsidRPr="007D391F">
        <w:rPr>
          <w:rFonts w:ascii="Sylfaen" w:hAnsi="Sylfaen" w:cs="Sylfaen"/>
          <w:lang w:val="ka-GE"/>
        </w:rPr>
        <w:t>მონაკვეთებზე</w:t>
      </w:r>
      <w:r w:rsidRPr="007D391F">
        <w:rPr>
          <w:rFonts w:ascii="AcadNusx" w:hAnsi="AcadNusx"/>
          <w:lang w:val="ka-GE"/>
        </w:rPr>
        <w:t xml:space="preserve"> </w:t>
      </w:r>
      <w:r w:rsidRPr="007D391F">
        <w:rPr>
          <w:rFonts w:ascii="Sylfaen" w:hAnsi="Sylfaen" w:cs="Sylfaen"/>
          <w:lang w:val="ka-GE"/>
        </w:rPr>
        <w:t>არსებული</w:t>
      </w:r>
      <w:r w:rsidRPr="007D391F">
        <w:rPr>
          <w:rFonts w:ascii="AcadNusx" w:hAnsi="AcadNusx"/>
          <w:lang w:val="ka-GE"/>
        </w:rPr>
        <w:t xml:space="preserve"> </w:t>
      </w:r>
      <w:r w:rsidRPr="007D391F">
        <w:rPr>
          <w:rFonts w:ascii="Sylfaen" w:hAnsi="Sylfaen" w:cs="Sylfaen"/>
          <w:lang w:val="ka-GE"/>
        </w:rPr>
        <w:t>კედლები</w:t>
      </w:r>
      <w:r w:rsidRPr="007D391F">
        <w:rPr>
          <w:rFonts w:ascii="AcadNusx" w:hAnsi="AcadNusx"/>
          <w:lang w:val="ka-GE"/>
        </w:rPr>
        <w:t xml:space="preserve"> </w:t>
      </w:r>
      <w:r w:rsidRPr="007D391F">
        <w:rPr>
          <w:rFonts w:ascii="Sylfaen" w:hAnsi="Sylfaen" w:cs="Sylfaen"/>
          <w:lang w:val="ka-GE"/>
        </w:rPr>
        <w:t>არიან</w:t>
      </w:r>
      <w:r w:rsidRPr="007D391F">
        <w:rPr>
          <w:rFonts w:ascii="AcadNusx" w:hAnsi="AcadNusx"/>
          <w:lang w:val="ka-GE"/>
        </w:rPr>
        <w:t xml:space="preserve"> </w:t>
      </w:r>
      <w:r w:rsidRPr="007D391F">
        <w:rPr>
          <w:rFonts w:ascii="Sylfaen" w:hAnsi="Sylfaen" w:cs="Sylfaen"/>
          <w:lang w:val="ka-GE"/>
        </w:rPr>
        <w:t>სრულად</w:t>
      </w:r>
      <w:r w:rsidRPr="007D391F">
        <w:rPr>
          <w:rFonts w:ascii="AcadNusx" w:hAnsi="AcadNusx"/>
          <w:lang w:val="ka-GE"/>
        </w:rPr>
        <w:t xml:space="preserve"> </w:t>
      </w:r>
      <w:r w:rsidRPr="007D391F">
        <w:rPr>
          <w:rFonts w:ascii="Sylfaen" w:hAnsi="Sylfaen" w:cs="Sylfaen"/>
          <w:lang w:val="ka-GE"/>
        </w:rPr>
        <w:t>ან</w:t>
      </w:r>
      <w:r w:rsidRPr="007D391F">
        <w:rPr>
          <w:rFonts w:ascii="AcadNusx" w:hAnsi="AcadNusx"/>
          <w:lang w:val="ka-GE"/>
        </w:rPr>
        <w:t xml:space="preserve"> </w:t>
      </w:r>
      <w:r w:rsidRPr="007D391F">
        <w:rPr>
          <w:rFonts w:ascii="Sylfaen" w:hAnsi="Sylfaen" w:cs="Sylfaen"/>
          <w:lang w:val="ka-GE"/>
        </w:rPr>
        <w:t>ნაწილობრივ</w:t>
      </w:r>
      <w:r w:rsidRPr="007D391F">
        <w:rPr>
          <w:rFonts w:ascii="AcadNusx" w:hAnsi="AcadNusx"/>
          <w:lang w:val="ka-GE"/>
        </w:rPr>
        <w:t xml:space="preserve"> </w:t>
      </w:r>
      <w:r w:rsidRPr="007D391F">
        <w:rPr>
          <w:rFonts w:ascii="Sylfaen" w:hAnsi="Sylfaen" w:cs="Sylfaen"/>
          <w:lang w:val="ka-GE"/>
        </w:rPr>
        <w:t>დაშლილი</w:t>
      </w:r>
      <w:r w:rsidRPr="007D391F">
        <w:rPr>
          <w:rFonts w:ascii="AcadNusx" w:hAnsi="AcadNusx"/>
          <w:lang w:val="ka-GE"/>
        </w:rPr>
        <w:t xml:space="preserve">, </w:t>
      </w:r>
      <w:r w:rsidRPr="007D391F">
        <w:rPr>
          <w:rFonts w:ascii="Sylfaen" w:hAnsi="Sylfaen" w:cs="Sylfaen"/>
          <w:lang w:val="ka-GE"/>
        </w:rPr>
        <w:t>რამოდენიმე</w:t>
      </w:r>
      <w:r w:rsidRPr="007D391F">
        <w:rPr>
          <w:rFonts w:ascii="AcadNusx" w:hAnsi="AcadNusx"/>
          <w:lang w:val="ka-GE"/>
        </w:rPr>
        <w:t xml:space="preserve"> </w:t>
      </w:r>
      <w:r w:rsidRPr="007D391F">
        <w:rPr>
          <w:rFonts w:ascii="Sylfaen" w:hAnsi="Sylfaen" w:cs="Sylfaen"/>
          <w:lang w:val="ka-GE"/>
        </w:rPr>
        <w:t>სექცია</w:t>
      </w:r>
      <w:r w:rsidRPr="007D391F">
        <w:rPr>
          <w:rFonts w:ascii="AcadNusx" w:hAnsi="AcadNusx"/>
          <w:lang w:val="ka-GE"/>
        </w:rPr>
        <w:t xml:space="preserve"> </w:t>
      </w:r>
      <w:r w:rsidRPr="007D391F">
        <w:rPr>
          <w:rFonts w:ascii="Sylfaen" w:hAnsi="Sylfaen" w:cs="Sylfaen"/>
          <w:lang w:val="ka-GE"/>
        </w:rPr>
        <w:t>არის</w:t>
      </w:r>
      <w:r w:rsidRPr="007D391F">
        <w:rPr>
          <w:rFonts w:ascii="AcadNusx" w:hAnsi="AcadNusx"/>
          <w:lang w:val="ka-GE"/>
        </w:rPr>
        <w:t xml:space="preserve"> </w:t>
      </w:r>
      <w:r w:rsidRPr="007D391F">
        <w:rPr>
          <w:rFonts w:ascii="Sylfaen" w:hAnsi="Sylfaen" w:cs="Sylfaen"/>
          <w:lang w:val="ka-GE"/>
        </w:rPr>
        <w:t>დახრილი</w:t>
      </w:r>
      <w:r w:rsidRPr="007D391F">
        <w:rPr>
          <w:rFonts w:ascii="AcadNusx" w:hAnsi="AcadNusx"/>
          <w:lang w:val="ka-GE"/>
        </w:rPr>
        <w:t xml:space="preserve"> </w:t>
      </w:r>
      <w:r w:rsidRPr="007D391F">
        <w:rPr>
          <w:rFonts w:ascii="Sylfaen" w:hAnsi="Sylfaen" w:cs="Sylfaen"/>
          <w:lang w:val="ka-GE"/>
        </w:rPr>
        <w:t>მდინარის</w:t>
      </w:r>
      <w:r w:rsidRPr="007D391F">
        <w:rPr>
          <w:rFonts w:ascii="AcadNusx" w:hAnsi="AcadNusx"/>
          <w:lang w:val="ka-GE"/>
        </w:rPr>
        <w:t xml:space="preserve"> </w:t>
      </w:r>
      <w:r w:rsidRPr="007D391F">
        <w:rPr>
          <w:rFonts w:ascii="Sylfaen" w:hAnsi="Sylfaen" w:cs="Sylfaen"/>
          <w:lang w:val="ka-GE"/>
        </w:rPr>
        <w:t>კალაპიტისაკენ</w:t>
      </w:r>
      <w:r w:rsidRPr="007D391F">
        <w:rPr>
          <w:rFonts w:ascii="AcadNusx" w:hAnsi="AcadNusx"/>
          <w:lang w:val="ka-GE"/>
        </w:rPr>
        <w:t xml:space="preserve">. </w:t>
      </w:r>
      <w:r w:rsidRPr="007D391F">
        <w:rPr>
          <w:rFonts w:ascii="Sylfaen" w:hAnsi="Sylfaen" w:cs="Sylfaen"/>
          <w:lang w:val="ka-GE"/>
        </w:rPr>
        <w:t>კედლის</w:t>
      </w:r>
      <w:r w:rsidRPr="007D391F">
        <w:rPr>
          <w:rFonts w:ascii="AcadNusx" w:hAnsi="AcadNusx"/>
          <w:lang w:val="ka-GE"/>
        </w:rPr>
        <w:t xml:space="preserve"> </w:t>
      </w:r>
      <w:r w:rsidRPr="007D391F">
        <w:rPr>
          <w:rFonts w:ascii="Sylfaen" w:hAnsi="Sylfaen" w:cs="Sylfaen"/>
          <w:lang w:val="ka-GE"/>
        </w:rPr>
        <w:t>უკან</w:t>
      </w:r>
      <w:r w:rsidRPr="007D391F">
        <w:rPr>
          <w:rFonts w:ascii="AcadNusx" w:hAnsi="AcadNusx"/>
          <w:lang w:val="ka-GE"/>
        </w:rPr>
        <w:t xml:space="preserve"> </w:t>
      </w:r>
      <w:r w:rsidRPr="007D391F">
        <w:rPr>
          <w:rFonts w:ascii="Sylfaen" w:hAnsi="Sylfaen" w:cs="Sylfaen"/>
          <w:lang w:val="ka-GE"/>
        </w:rPr>
        <w:t>განლაგებულია</w:t>
      </w:r>
      <w:r w:rsidRPr="007D391F">
        <w:rPr>
          <w:rFonts w:ascii="AcadNusx" w:hAnsi="AcadNusx"/>
          <w:lang w:val="ka-GE"/>
        </w:rPr>
        <w:t xml:space="preserve"> </w:t>
      </w:r>
      <w:r w:rsidRPr="007D391F">
        <w:rPr>
          <w:rFonts w:ascii="Sylfaen" w:hAnsi="Sylfaen" w:cs="Sylfaen"/>
          <w:lang w:val="ka-GE"/>
        </w:rPr>
        <w:t>ნაკვეთები</w:t>
      </w:r>
      <w:r w:rsidRPr="007D391F">
        <w:rPr>
          <w:rFonts w:ascii="AcadNusx" w:hAnsi="AcadNusx"/>
          <w:lang w:val="ka-GE"/>
        </w:rPr>
        <w:t xml:space="preserve"> </w:t>
      </w:r>
      <w:r w:rsidRPr="007D391F">
        <w:rPr>
          <w:rFonts w:ascii="Sylfaen" w:hAnsi="Sylfaen" w:cs="Sylfaen"/>
          <w:lang w:val="ka-GE"/>
        </w:rPr>
        <w:t>და</w:t>
      </w:r>
      <w:r w:rsidRPr="007D391F">
        <w:rPr>
          <w:rFonts w:ascii="AcadNusx" w:hAnsi="AcadNusx"/>
          <w:lang w:val="ka-GE"/>
        </w:rPr>
        <w:t xml:space="preserve"> </w:t>
      </w:r>
      <w:r w:rsidRPr="007D391F">
        <w:rPr>
          <w:rFonts w:ascii="Sylfaen" w:hAnsi="Sylfaen" w:cs="Sylfaen"/>
          <w:lang w:val="ka-GE"/>
        </w:rPr>
        <w:t>საცხოვრებელი</w:t>
      </w:r>
      <w:r w:rsidRPr="007D391F">
        <w:rPr>
          <w:rFonts w:ascii="AcadNusx" w:hAnsi="AcadNusx"/>
          <w:lang w:val="ka-GE"/>
        </w:rPr>
        <w:t xml:space="preserve"> </w:t>
      </w:r>
      <w:r w:rsidRPr="007D391F">
        <w:rPr>
          <w:rFonts w:ascii="Sylfaen" w:hAnsi="Sylfaen" w:cs="Sylfaen"/>
          <w:lang w:val="ka-GE"/>
        </w:rPr>
        <w:t>სახლები</w:t>
      </w:r>
      <w:r w:rsidRPr="007D391F">
        <w:rPr>
          <w:rFonts w:ascii="AcadNusx" w:hAnsi="AcadNusx"/>
          <w:lang w:val="ka-GE"/>
        </w:rPr>
        <w:t xml:space="preserve">. </w:t>
      </w:r>
      <w:r w:rsidRPr="007D391F">
        <w:rPr>
          <w:rFonts w:ascii="Sylfaen" w:hAnsi="Sylfaen" w:cs="Sylfaen"/>
          <w:lang w:val="ka-GE"/>
        </w:rPr>
        <w:t>მდინარის</w:t>
      </w:r>
      <w:r w:rsidRPr="007D391F">
        <w:rPr>
          <w:rFonts w:ascii="AcadNusx" w:hAnsi="AcadNusx"/>
          <w:lang w:val="ka-GE"/>
        </w:rPr>
        <w:t xml:space="preserve"> </w:t>
      </w:r>
      <w:r w:rsidRPr="007D391F">
        <w:rPr>
          <w:rFonts w:ascii="Sylfaen" w:hAnsi="Sylfaen" w:cs="Sylfaen"/>
          <w:lang w:val="ka-GE"/>
        </w:rPr>
        <w:t>ადიდების</w:t>
      </w:r>
      <w:r w:rsidRPr="007D391F">
        <w:rPr>
          <w:rFonts w:ascii="AcadNusx" w:hAnsi="AcadNusx"/>
          <w:lang w:val="ka-GE"/>
        </w:rPr>
        <w:t xml:space="preserve"> </w:t>
      </w:r>
      <w:r w:rsidRPr="007D391F">
        <w:rPr>
          <w:rFonts w:ascii="Sylfaen" w:hAnsi="Sylfaen" w:cs="Sylfaen"/>
          <w:lang w:val="ka-GE"/>
        </w:rPr>
        <w:t>დროს</w:t>
      </w:r>
      <w:r w:rsidRPr="007D391F">
        <w:rPr>
          <w:rFonts w:ascii="AcadNusx" w:hAnsi="AcadNusx"/>
          <w:lang w:val="ka-GE"/>
        </w:rPr>
        <w:t xml:space="preserve"> </w:t>
      </w:r>
      <w:r w:rsidRPr="007D391F">
        <w:rPr>
          <w:rFonts w:ascii="Sylfaen" w:hAnsi="Sylfaen" w:cs="Sylfaen"/>
          <w:lang w:val="ka-GE"/>
        </w:rPr>
        <w:t>აღნიშნული</w:t>
      </w:r>
      <w:r w:rsidRPr="007D391F">
        <w:rPr>
          <w:rFonts w:ascii="AcadNusx" w:hAnsi="AcadNusx"/>
          <w:lang w:val="ka-GE"/>
        </w:rPr>
        <w:t xml:space="preserve"> </w:t>
      </w:r>
      <w:r w:rsidRPr="007D391F">
        <w:rPr>
          <w:rFonts w:ascii="Sylfaen" w:hAnsi="Sylfaen" w:cs="Sylfaen"/>
          <w:lang w:val="ka-GE"/>
        </w:rPr>
        <w:t>ტერიტორია</w:t>
      </w:r>
      <w:r w:rsidRPr="007D391F">
        <w:rPr>
          <w:rFonts w:ascii="AcadNusx" w:hAnsi="AcadNusx"/>
          <w:lang w:val="ka-GE"/>
        </w:rPr>
        <w:t xml:space="preserve"> </w:t>
      </w:r>
      <w:r w:rsidRPr="007D391F">
        <w:rPr>
          <w:rFonts w:ascii="Sylfaen" w:hAnsi="Sylfaen" w:cs="Sylfaen"/>
          <w:lang w:val="ka-GE"/>
        </w:rPr>
        <w:t>იტბორება</w:t>
      </w:r>
      <w:r w:rsidRPr="007D391F">
        <w:rPr>
          <w:rFonts w:ascii="AcadNusx" w:hAnsi="AcadNusx"/>
          <w:lang w:val="ka-GE"/>
        </w:rPr>
        <w:t>.</w:t>
      </w:r>
    </w:p>
    <w:p w:rsidR="007A1400" w:rsidRPr="00397247" w:rsidRDefault="007A1400" w:rsidP="00397247">
      <w:pPr>
        <w:spacing w:line="276" w:lineRule="auto"/>
        <w:ind w:right="-6"/>
        <w:jc w:val="both"/>
        <w:rPr>
          <w:rFonts w:ascii="Sylfaen" w:hAnsi="Sylfaen" w:cs="Sylfaen"/>
          <w:lang w:val="ka-GE"/>
        </w:rPr>
      </w:pPr>
      <w:r w:rsidRPr="00396553">
        <w:rPr>
          <w:rFonts w:ascii="Sylfaen" w:hAnsi="Sylfaen" w:cs="Sylfaen"/>
          <w:lang w:val="it-IT"/>
        </w:rPr>
        <w:t>პროექტით</w:t>
      </w:r>
      <w:r w:rsidRPr="00396553">
        <w:rPr>
          <w:rFonts w:ascii="AcadNusx" w:hAnsi="AcadNusx" w:cs="Sylfaen"/>
          <w:lang w:val="it-IT"/>
        </w:rPr>
        <w:t xml:space="preserve"> </w:t>
      </w:r>
      <w:r w:rsidRPr="00396553">
        <w:rPr>
          <w:rFonts w:ascii="Sylfaen" w:hAnsi="Sylfaen" w:cs="Sylfaen"/>
          <w:lang w:val="it-IT"/>
        </w:rPr>
        <w:t>გათვალისწინებულია</w:t>
      </w:r>
      <w:r w:rsidRPr="00396553">
        <w:rPr>
          <w:rFonts w:ascii="AcadNusx" w:hAnsi="AcadNusx" w:cs="Sylfaen"/>
          <w:lang w:val="it-IT"/>
        </w:rPr>
        <w:t xml:space="preserve">  </w:t>
      </w:r>
      <w:r w:rsidR="00397247">
        <w:rPr>
          <w:rFonts w:ascii="Sylfaen" w:hAnsi="Sylfaen" w:cs="Sylfaen"/>
          <w:lang w:val="ka-GE"/>
        </w:rPr>
        <w:t xml:space="preserve">ავარიულ უბნებზე რკინაბეტონის დამცავი ნაგებობის </w:t>
      </w:r>
      <w:r w:rsidRPr="00396553">
        <w:rPr>
          <w:rFonts w:ascii="Sylfaen" w:hAnsi="Sylfaen" w:cs="Sylfaen"/>
          <w:lang w:val="ka-GE"/>
        </w:rPr>
        <w:t xml:space="preserve">მოწყობა. </w:t>
      </w:r>
      <w:r w:rsidRPr="00396553">
        <w:rPr>
          <w:rFonts w:ascii="Sylfaen" w:eastAsia="Times New Roman" w:hAnsi="Sylfaen" w:cs="Sylfaen"/>
          <w:lang w:val="ka-GE" w:eastAsia="ru-RU"/>
        </w:rPr>
        <w:t xml:space="preserve">საპროექტო  ობიექტის გეოგრაფიული კოორდინატებია: </w:t>
      </w:r>
      <w:r w:rsidR="00397247">
        <w:rPr>
          <w:rFonts w:ascii="Sylfaen" w:eastAsia="Times New Roman" w:hAnsi="Sylfaen" w:cs="Sylfaen"/>
          <w:lang w:val="ka-GE" w:eastAsia="ru-RU"/>
        </w:rPr>
        <w:t>პირველი უბანი</w:t>
      </w:r>
      <w:r w:rsidRPr="00396553">
        <w:rPr>
          <w:rFonts w:ascii="Sylfaen" w:eastAsia="Times New Roman" w:hAnsi="Sylfaen" w:cs="Sylfaen"/>
          <w:lang w:val="ka-GE" w:eastAsia="ru-RU"/>
        </w:rPr>
        <w:t xml:space="preserve"> </w:t>
      </w:r>
      <w:r w:rsidRPr="007D391F">
        <w:rPr>
          <w:rFonts w:ascii="AcadNusx" w:eastAsia="Times New Roman" w:hAnsi="AcadNusx" w:cs="Times New Roman"/>
          <w:lang w:val="it-IT"/>
        </w:rPr>
        <w:t>X</w:t>
      </w:r>
      <w:r w:rsidRPr="00396553">
        <w:rPr>
          <w:rFonts w:ascii="Sylfaen" w:eastAsia="Times New Roman" w:hAnsi="Sylfaen" w:cs="Times New Roman"/>
          <w:lang w:val="ka-GE"/>
        </w:rPr>
        <w:t xml:space="preserve">=  </w:t>
      </w:r>
      <w:r w:rsidR="00F60F80">
        <w:rPr>
          <w:rFonts w:ascii="Sylfaen" w:eastAsia="Times New Roman" w:hAnsi="Sylfaen" w:cs="Times New Roman"/>
          <w:lang w:val="ka-GE"/>
        </w:rPr>
        <w:t>494177,537</w:t>
      </w:r>
      <w:r w:rsidRPr="00396553">
        <w:rPr>
          <w:rFonts w:ascii="Sylfaen" w:eastAsia="Times New Roman" w:hAnsi="Sylfaen" w:cs="Times New Roman"/>
          <w:lang w:val="ka-GE"/>
        </w:rPr>
        <w:t xml:space="preserve">; </w:t>
      </w:r>
      <w:r w:rsidR="00E3418F" w:rsidRPr="00396553">
        <w:rPr>
          <w:rFonts w:ascii="Sylfaen" w:eastAsia="Times New Roman" w:hAnsi="Sylfaen" w:cs="Times New Roman"/>
          <w:lang w:val="ka-GE"/>
        </w:rPr>
        <w:t xml:space="preserve"> </w:t>
      </w:r>
      <w:r w:rsidRPr="007D391F">
        <w:rPr>
          <w:rFonts w:ascii="Times New Roman" w:eastAsia="Times New Roman" w:hAnsi="Times New Roman" w:cs="Times New Roman"/>
          <w:lang w:val="it-IT"/>
        </w:rPr>
        <w:t>Y</w:t>
      </w:r>
      <w:r w:rsidR="00E3418F" w:rsidRPr="00396553">
        <w:rPr>
          <w:rFonts w:ascii="Sylfaen" w:eastAsia="Times New Roman" w:hAnsi="Sylfaen" w:cs="Times New Roman"/>
          <w:lang w:val="ka-GE"/>
        </w:rPr>
        <w:t>=</w:t>
      </w:r>
      <w:r w:rsidRPr="00396553">
        <w:rPr>
          <w:rFonts w:ascii="Sylfaen" w:eastAsia="Times New Roman" w:hAnsi="Sylfaen" w:cs="Times New Roman"/>
          <w:lang w:val="ka-GE"/>
        </w:rPr>
        <w:t xml:space="preserve">  </w:t>
      </w:r>
      <w:r w:rsidR="00F60F80">
        <w:rPr>
          <w:rFonts w:ascii="Sylfaen" w:eastAsia="Times New Roman" w:hAnsi="Sylfaen" w:cs="Times New Roman"/>
          <w:lang w:val="ka-GE"/>
        </w:rPr>
        <w:t>4702879,142,</w:t>
      </w:r>
      <w:r w:rsidR="00397247">
        <w:rPr>
          <w:rFonts w:ascii="Sylfaen" w:hAnsi="Sylfaen" w:cs="Sylfaen"/>
          <w:lang w:val="ka-GE"/>
        </w:rPr>
        <w:t xml:space="preserve"> </w:t>
      </w:r>
      <w:r w:rsidRPr="00396553">
        <w:rPr>
          <w:rFonts w:ascii="Sylfaen" w:eastAsia="Times New Roman" w:hAnsi="Sylfaen" w:cs="Times New Roman"/>
          <w:lang w:val="ka-GE"/>
        </w:rPr>
        <w:t xml:space="preserve"> </w:t>
      </w:r>
      <w:r w:rsidRPr="007D391F">
        <w:rPr>
          <w:rFonts w:ascii="AcadNusx" w:eastAsia="Times New Roman" w:hAnsi="AcadNusx" w:cs="Times New Roman"/>
          <w:lang w:val="it-IT"/>
        </w:rPr>
        <w:t>X</w:t>
      </w:r>
      <w:r w:rsidR="00E3418F" w:rsidRPr="00396553">
        <w:rPr>
          <w:rFonts w:ascii="Sylfaen" w:eastAsia="Times New Roman" w:hAnsi="Sylfaen" w:cs="Times New Roman"/>
          <w:lang w:val="ka-GE"/>
        </w:rPr>
        <w:t>=</w:t>
      </w:r>
      <w:r w:rsidRPr="00396553">
        <w:rPr>
          <w:rFonts w:ascii="Sylfaen" w:eastAsia="Times New Roman" w:hAnsi="Sylfaen" w:cs="Times New Roman"/>
          <w:lang w:val="ka-GE"/>
        </w:rPr>
        <w:t xml:space="preserve"> </w:t>
      </w:r>
      <w:r w:rsidR="00F60F80">
        <w:rPr>
          <w:rFonts w:ascii="Sylfaen" w:eastAsia="Times New Roman" w:hAnsi="Sylfaen" w:cs="Times New Roman"/>
          <w:lang w:val="ka-GE"/>
        </w:rPr>
        <w:t>494126,633</w:t>
      </w:r>
      <w:r w:rsidR="00E3418F" w:rsidRPr="00396553">
        <w:rPr>
          <w:rFonts w:ascii="Sylfaen" w:eastAsia="Times New Roman" w:hAnsi="Sylfaen" w:cs="Times New Roman"/>
          <w:lang w:val="ka-GE"/>
        </w:rPr>
        <w:t>;</w:t>
      </w:r>
      <w:r w:rsidRPr="00396553">
        <w:rPr>
          <w:rFonts w:ascii="Sylfaen" w:eastAsia="Times New Roman" w:hAnsi="Sylfaen" w:cs="Times New Roman"/>
          <w:lang w:val="ka-GE"/>
        </w:rPr>
        <w:t xml:space="preserve">  </w:t>
      </w:r>
      <w:r w:rsidRPr="007D391F">
        <w:rPr>
          <w:rFonts w:ascii="Times New Roman" w:eastAsia="Times New Roman" w:hAnsi="Times New Roman" w:cs="Times New Roman"/>
          <w:lang w:val="it-IT"/>
        </w:rPr>
        <w:t>Y</w:t>
      </w:r>
      <w:r w:rsidR="00E3418F" w:rsidRPr="00396553">
        <w:rPr>
          <w:rFonts w:ascii="Sylfaen" w:eastAsia="Times New Roman" w:hAnsi="Sylfaen" w:cs="Times New Roman"/>
          <w:lang w:val="ka-GE"/>
        </w:rPr>
        <w:t xml:space="preserve">= </w:t>
      </w:r>
      <w:r w:rsidR="00F60F80">
        <w:rPr>
          <w:rFonts w:ascii="Sylfaen" w:eastAsia="Times New Roman" w:hAnsi="Sylfaen" w:cs="Times New Roman"/>
          <w:lang w:val="ka-GE"/>
        </w:rPr>
        <w:t>4702985,712</w:t>
      </w:r>
      <w:r w:rsidR="00397247">
        <w:rPr>
          <w:rFonts w:ascii="Sylfaen" w:eastAsia="Times New Roman" w:hAnsi="Sylfaen" w:cs="Times New Roman"/>
          <w:lang w:val="ka-GE"/>
        </w:rPr>
        <w:t>; მეორე უბანი</w:t>
      </w:r>
      <w:r w:rsidR="00397247" w:rsidRPr="007D391F">
        <w:rPr>
          <w:rFonts w:ascii="AcadNusx" w:eastAsia="Times New Roman" w:hAnsi="AcadNusx" w:cs="Times New Roman"/>
          <w:lang w:val="it-IT"/>
        </w:rPr>
        <w:t xml:space="preserve"> X</w:t>
      </w:r>
      <w:r w:rsidR="00397247" w:rsidRPr="00396553">
        <w:rPr>
          <w:rFonts w:ascii="Sylfaen" w:eastAsia="Times New Roman" w:hAnsi="Sylfaen" w:cs="Times New Roman"/>
          <w:lang w:val="ka-GE"/>
        </w:rPr>
        <w:t xml:space="preserve">=  </w:t>
      </w:r>
      <w:r w:rsidR="00F60F80">
        <w:rPr>
          <w:rFonts w:ascii="Sylfaen" w:eastAsia="Times New Roman" w:hAnsi="Sylfaen" w:cs="Times New Roman"/>
          <w:lang w:val="ka-GE"/>
        </w:rPr>
        <w:t>494174,220</w:t>
      </w:r>
      <w:r w:rsidR="00397247" w:rsidRPr="00396553">
        <w:rPr>
          <w:rFonts w:ascii="Sylfaen" w:eastAsia="Times New Roman" w:hAnsi="Sylfaen" w:cs="Times New Roman"/>
          <w:lang w:val="ka-GE"/>
        </w:rPr>
        <w:t xml:space="preserve">;  </w:t>
      </w:r>
      <w:r w:rsidR="00397247" w:rsidRPr="007D391F">
        <w:rPr>
          <w:rFonts w:ascii="Times New Roman" w:eastAsia="Times New Roman" w:hAnsi="Times New Roman" w:cs="Times New Roman"/>
          <w:lang w:val="it-IT"/>
        </w:rPr>
        <w:t>Y</w:t>
      </w:r>
      <w:r w:rsidR="00397247" w:rsidRPr="00396553">
        <w:rPr>
          <w:rFonts w:ascii="Sylfaen" w:eastAsia="Times New Roman" w:hAnsi="Sylfaen" w:cs="Times New Roman"/>
          <w:lang w:val="ka-GE"/>
        </w:rPr>
        <w:t>=</w:t>
      </w:r>
      <w:r w:rsidR="00397247">
        <w:rPr>
          <w:rFonts w:ascii="Sylfaen" w:eastAsia="Times New Roman" w:hAnsi="Sylfaen" w:cs="Times New Roman"/>
          <w:lang w:val="ka-GE"/>
        </w:rPr>
        <w:t xml:space="preserve"> </w:t>
      </w:r>
      <w:r w:rsidR="00F60F80">
        <w:rPr>
          <w:rFonts w:ascii="Sylfaen" w:eastAsia="Times New Roman" w:hAnsi="Sylfaen" w:cs="Times New Roman"/>
          <w:lang w:val="ka-GE"/>
        </w:rPr>
        <w:t>4703465,257,</w:t>
      </w:r>
      <w:r w:rsidR="00397247">
        <w:rPr>
          <w:rFonts w:ascii="Sylfaen" w:hAnsi="Sylfaen" w:cs="Sylfaen"/>
          <w:lang w:val="ka-GE"/>
        </w:rPr>
        <w:t xml:space="preserve"> </w:t>
      </w:r>
      <w:r w:rsidR="00397247" w:rsidRPr="00396553">
        <w:rPr>
          <w:rFonts w:ascii="Sylfaen" w:eastAsia="Times New Roman" w:hAnsi="Sylfaen" w:cs="Times New Roman"/>
          <w:lang w:val="ka-GE"/>
        </w:rPr>
        <w:t xml:space="preserve"> </w:t>
      </w:r>
      <w:r w:rsidR="00397247" w:rsidRPr="007D391F">
        <w:rPr>
          <w:rFonts w:ascii="AcadNusx" w:eastAsia="Times New Roman" w:hAnsi="AcadNusx" w:cs="Times New Roman"/>
          <w:lang w:val="it-IT"/>
        </w:rPr>
        <w:t>X</w:t>
      </w:r>
      <w:r w:rsidR="00397247" w:rsidRPr="00396553">
        <w:rPr>
          <w:rFonts w:ascii="Sylfaen" w:eastAsia="Times New Roman" w:hAnsi="Sylfaen" w:cs="Times New Roman"/>
          <w:lang w:val="ka-GE"/>
        </w:rPr>
        <w:t>=</w:t>
      </w:r>
      <w:r w:rsidR="00F60F80">
        <w:rPr>
          <w:rFonts w:ascii="Sylfaen" w:eastAsia="Times New Roman" w:hAnsi="Sylfaen" w:cs="Times New Roman"/>
          <w:lang w:val="ka-GE"/>
        </w:rPr>
        <w:t>494174,094</w:t>
      </w:r>
      <w:r w:rsidR="00397247" w:rsidRPr="00396553">
        <w:rPr>
          <w:rFonts w:ascii="Sylfaen" w:eastAsia="Times New Roman" w:hAnsi="Sylfaen" w:cs="Times New Roman"/>
          <w:lang w:val="ka-GE"/>
        </w:rPr>
        <w:t xml:space="preserve">;  </w:t>
      </w:r>
      <w:r w:rsidR="00397247" w:rsidRPr="007D391F">
        <w:rPr>
          <w:rFonts w:ascii="Times New Roman" w:eastAsia="Times New Roman" w:hAnsi="Times New Roman" w:cs="Times New Roman"/>
          <w:lang w:val="it-IT"/>
        </w:rPr>
        <w:t>Y</w:t>
      </w:r>
      <w:r w:rsidR="00397247" w:rsidRPr="00396553">
        <w:rPr>
          <w:rFonts w:ascii="Sylfaen" w:eastAsia="Times New Roman" w:hAnsi="Sylfaen" w:cs="Times New Roman"/>
          <w:lang w:val="ka-GE"/>
        </w:rPr>
        <w:t xml:space="preserve">= </w:t>
      </w:r>
      <w:r w:rsidR="00F60F80">
        <w:rPr>
          <w:rFonts w:ascii="Sylfaen" w:eastAsia="Times New Roman" w:hAnsi="Sylfaen" w:cs="Times New Roman"/>
          <w:lang w:val="ka-GE"/>
        </w:rPr>
        <w:t>4703507,497</w:t>
      </w:r>
      <w:r w:rsidR="007D391F">
        <w:rPr>
          <w:rFonts w:ascii="Sylfaen" w:eastAsia="Times New Roman" w:hAnsi="Sylfaen" w:cs="Times New Roman"/>
          <w:lang w:val="ka-GE"/>
        </w:rPr>
        <w:t>;</w:t>
      </w:r>
      <w:r w:rsidR="00F60F80">
        <w:rPr>
          <w:rFonts w:ascii="Sylfaen" w:eastAsia="Times New Roman" w:hAnsi="Sylfaen" w:cs="Times New Roman"/>
          <w:lang w:val="ka-GE"/>
        </w:rPr>
        <w:t xml:space="preserve"> </w:t>
      </w:r>
      <w:r w:rsidR="007D391F">
        <w:rPr>
          <w:rFonts w:ascii="Sylfaen" w:eastAsia="Times New Roman" w:hAnsi="Sylfaen" w:cs="Times New Roman"/>
          <w:lang w:val="ka-GE"/>
        </w:rPr>
        <w:t xml:space="preserve"> მესამე უბანი უბანი</w:t>
      </w:r>
      <w:r w:rsidR="007D391F" w:rsidRPr="007D391F">
        <w:rPr>
          <w:rFonts w:ascii="AcadNusx" w:eastAsia="Times New Roman" w:hAnsi="AcadNusx" w:cs="Times New Roman"/>
          <w:lang w:val="it-IT"/>
        </w:rPr>
        <w:t xml:space="preserve"> X</w:t>
      </w:r>
      <w:r w:rsidR="007D391F" w:rsidRPr="00396553">
        <w:rPr>
          <w:rFonts w:ascii="Sylfaen" w:eastAsia="Times New Roman" w:hAnsi="Sylfaen" w:cs="Times New Roman"/>
          <w:lang w:val="ka-GE"/>
        </w:rPr>
        <w:t xml:space="preserve">=  </w:t>
      </w:r>
      <w:r w:rsidR="00F60F80">
        <w:rPr>
          <w:rFonts w:ascii="Sylfaen" w:eastAsia="Times New Roman" w:hAnsi="Sylfaen" w:cs="Times New Roman"/>
          <w:lang w:val="ka-GE"/>
        </w:rPr>
        <w:t>494173,014</w:t>
      </w:r>
      <w:r w:rsidR="007D391F" w:rsidRPr="00396553">
        <w:rPr>
          <w:rFonts w:ascii="Sylfaen" w:eastAsia="Times New Roman" w:hAnsi="Sylfaen" w:cs="Times New Roman"/>
          <w:lang w:val="ka-GE"/>
        </w:rPr>
        <w:t xml:space="preserve">;  </w:t>
      </w:r>
      <w:r w:rsidR="007D391F" w:rsidRPr="007D391F">
        <w:rPr>
          <w:rFonts w:ascii="Times New Roman" w:eastAsia="Times New Roman" w:hAnsi="Times New Roman" w:cs="Times New Roman"/>
          <w:lang w:val="it-IT"/>
        </w:rPr>
        <w:t>Y</w:t>
      </w:r>
      <w:r w:rsidR="007D391F" w:rsidRPr="00396553">
        <w:rPr>
          <w:rFonts w:ascii="Sylfaen" w:eastAsia="Times New Roman" w:hAnsi="Sylfaen" w:cs="Times New Roman"/>
          <w:lang w:val="ka-GE"/>
        </w:rPr>
        <w:t>=</w:t>
      </w:r>
      <w:r w:rsidR="007D391F">
        <w:rPr>
          <w:rFonts w:ascii="Sylfaen" w:eastAsia="Times New Roman" w:hAnsi="Sylfaen" w:cs="Times New Roman"/>
          <w:lang w:val="ka-GE"/>
        </w:rPr>
        <w:t xml:space="preserve"> </w:t>
      </w:r>
      <w:r w:rsidR="00F60F80">
        <w:rPr>
          <w:rFonts w:ascii="Sylfaen" w:eastAsia="Times New Roman" w:hAnsi="Sylfaen" w:cs="Times New Roman"/>
          <w:lang w:val="ka-GE"/>
        </w:rPr>
        <w:t>4703540,198,</w:t>
      </w:r>
      <w:r w:rsidR="007D391F">
        <w:rPr>
          <w:rFonts w:ascii="Sylfaen" w:hAnsi="Sylfaen" w:cs="Sylfaen"/>
          <w:lang w:val="ka-GE"/>
        </w:rPr>
        <w:t xml:space="preserve"> </w:t>
      </w:r>
      <w:r w:rsidR="007D391F" w:rsidRPr="00396553">
        <w:rPr>
          <w:rFonts w:ascii="Sylfaen" w:eastAsia="Times New Roman" w:hAnsi="Sylfaen" w:cs="Times New Roman"/>
          <w:lang w:val="ka-GE"/>
        </w:rPr>
        <w:t xml:space="preserve"> </w:t>
      </w:r>
      <w:r w:rsidR="007D391F" w:rsidRPr="007D391F">
        <w:rPr>
          <w:rFonts w:ascii="AcadNusx" w:eastAsia="Times New Roman" w:hAnsi="AcadNusx" w:cs="Times New Roman"/>
          <w:lang w:val="it-IT"/>
        </w:rPr>
        <w:t>X</w:t>
      </w:r>
      <w:r w:rsidR="007D391F" w:rsidRPr="00396553">
        <w:rPr>
          <w:rFonts w:ascii="Sylfaen" w:eastAsia="Times New Roman" w:hAnsi="Sylfaen" w:cs="Times New Roman"/>
          <w:lang w:val="ka-GE"/>
        </w:rPr>
        <w:t>=</w:t>
      </w:r>
      <w:r w:rsidR="00F60F80">
        <w:rPr>
          <w:rFonts w:ascii="Sylfaen" w:eastAsia="Times New Roman" w:hAnsi="Sylfaen" w:cs="Times New Roman"/>
          <w:lang w:val="ka-GE"/>
        </w:rPr>
        <w:t>494174,079</w:t>
      </w:r>
      <w:r w:rsidR="007D391F" w:rsidRPr="00396553">
        <w:rPr>
          <w:rFonts w:ascii="Sylfaen" w:eastAsia="Times New Roman" w:hAnsi="Sylfaen" w:cs="Times New Roman"/>
          <w:lang w:val="ka-GE"/>
        </w:rPr>
        <w:t xml:space="preserve">;  </w:t>
      </w:r>
      <w:r w:rsidR="007D391F" w:rsidRPr="007D391F">
        <w:rPr>
          <w:rFonts w:ascii="Times New Roman" w:eastAsia="Times New Roman" w:hAnsi="Times New Roman" w:cs="Times New Roman"/>
          <w:lang w:val="it-IT"/>
        </w:rPr>
        <w:t>Y</w:t>
      </w:r>
      <w:r w:rsidR="007D391F" w:rsidRPr="00396553">
        <w:rPr>
          <w:rFonts w:ascii="Sylfaen" w:eastAsia="Times New Roman" w:hAnsi="Sylfaen" w:cs="Times New Roman"/>
          <w:lang w:val="ka-GE"/>
        </w:rPr>
        <w:t xml:space="preserve">= </w:t>
      </w:r>
      <w:r w:rsidR="00F60F80">
        <w:rPr>
          <w:rFonts w:ascii="Sylfaen" w:eastAsia="Times New Roman" w:hAnsi="Sylfaen" w:cs="Times New Roman"/>
          <w:lang w:val="ka-GE"/>
        </w:rPr>
        <w:t>4703585,925</w:t>
      </w:r>
      <w:r w:rsidR="007D391F">
        <w:rPr>
          <w:rFonts w:ascii="Sylfaen" w:eastAsia="Times New Roman" w:hAnsi="Sylfaen" w:cs="Times New Roman"/>
          <w:lang w:val="ka-GE"/>
        </w:rPr>
        <w:t>; მეოთხე უბანი უბანი</w:t>
      </w:r>
      <w:r w:rsidR="007D391F" w:rsidRPr="007D391F">
        <w:rPr>
          <w:rFonts w:ascii="AcadNusx" w:eastAsia="Times New Roman" w:hAnsi="AcadNusx" w:cs="Times New Roman"/>
          <w:lang w:val="it-IT"/>
        </w:rPr>
        <w:t xml:space="preserve"> X</w:t>
      </w:r>
      <w:r w:rsidR="007D391F" w:rsidRPr="00396553">
        <w:rPr>
          <w:rFonts w:ascii="Sylfaen" w:eastAsia="Times New Roman" w:hAnsi="Sylfaen" w:cs="Times New Roman"/>
          <w:lang w:val="ka-GE"/>
        </w:rPr>
        <w:t xml:space="preserve">=  </w:t>
      </w:r>
      <w:r w:rsidR="00313FC2">
        <w:rPr>
          <w:rFonts w:ascii="Sylfaen" w:eastAsia="Times New Roman" w:hAnsi="Sylfaen" w:cs="Times New Roman"/>
          <w:lang w:val="ka-GE"/>
        </w:rPr>
        <w:t>4941420,238</w:t>
      </w:r>
      <w:r w:rsidR="007D391F" w:rsidRPr="00396553">
        <w:rPr>
          <w:rFonts w:ascii="Sylfaen" w:eastAsia="Times New Roman" w:hAnsi="Sylfaen" w:cs="Times New Roman"/>
          <w:lang w:val="ka-GE"/>
        </w:rPr>
        <w:t xml:space="preserve">;  </w:t>
      </w:r>
      <w:r w:rsidR="007D391F" w:rsidRPr="007D391F">
        <w:rPr>
          <w:rFonts w:ascii="Times New Roman" w:eastAsia="Times New Roman" w:hAnsi="Times New Roman" w:cs="Times New Roman"/>
          <w:lang w:val="it-IT"/>
        </w:rPr>
        <w:t>Y</w:t>
      </w:r>
      <w:r w:rsidR="007D391F" w:rsidRPr="00396553">
        <w:rPr>
          <w:rFonts w:ascii="Sylfaen" w:eastAsia="Times New Roman" w:hAnsi="Sylfaen" w:cs="Times New Roman"/>
          <w:lang w:val="ka-GE"/>
        </w:rPr>
        <w:t>=</w:t>
      </w:r>
      <w:r w:rsidR="007D391F">
        <w:rPr>
          <w:rFonts w:ascii="Sylfaen" w:eastAsia="Times New Roman" w:hAnsi="Sylfaen" w:cs="Times New Roman"/>
          <w:lang w:val="ka-GE"/>
        </w:rPr>
        <w:t xml:space="preserve"> </w:t>
      </w:r>
      <w:r w:rsidR="00313FC2">
        <w:rPr>
          <w:rFonts w:ascii="Sylfaen" w:eastAsia="Times New Roman" w:hAnsi="Sylfaen" w:cs="Times New Roman"/>
          <w:lang w:val="ka-GE"/>
        </w:rPr>
        <w:t>4703846,829</w:t>
      </w:r>
      <w:r w:rsidR="007D391F" w:rsidRPr="00396553">
        <w:rPr>
          <w:rFonts w:ascii="Sylfaen" w:eastAsia="Times New Roman" w:hAnsi="Sylfaen" w:cs="Times New Roman"/>
          <w:lang w:val="ka-GE"/>
        </w:rPr>
        <w:t>;</w:t>
      </w:r>
      <w:r w:rsidR="007D391F">
        <w:rPr>
          <w:rFonts w:ascii="Sylfaen" w:hAnsi="Sylfaen" w:cs="Sylfaen"/>
          <w:lang w:val="ka-GE"/>
        </w:rPr>
        <w:t xml:space="preserve"> </w:t>
      </w:r>
      <w:r w:rsidR="007D391F" w:rsidRPr="00396553">
        <w:rPr>
          <w:rFonts w:ascii="Sylfaen" w:eastAsia="Times New Roman" w:hAnsi="Sylfaen" w:cs="Times New Roman"/>
          <w:lang w:val="ka-GE"/>
        </w:rPr>
        <w:t xml:space="preserve"> </w:t>
      </w:r>
      <w:r w:rsidR="007D391F" w:rsidRPr="007D391F">
        <w:rPr>
          <w:rFonts w:ascii="AcadNusx" w:eastAsia="Times New Roman" w:hAnsi="AcadNusx" w:cs="Times New Roman"/>
          <w:lang w:val="it-IT"/>
        </w:rPr>
        <w:t>X</w:t>
      </w:r>
      <w:r w:rsidR="007D391F" w:rsidRPr="00396553">
        <w:rPr>
          <w:rFonts w:ascii="Sylfaen" w:eastAsia="Times New Roman" w:hAnsi="Sylfaen" w:cs="Times New Roman"/>
          <w:lang w:val="ka-GE"/>
        </w:rPr>
        <w:t>=</w:t>
      </w:r>
      <w:r w:rsidR="00313FC2">
        <w:rPr>
          <w:rFonts w:ascii="Sylfaen" w:eastAsia="Times New Roman" w:hAnsi="Sylfaen" w:cs="Times New Roman"/>
          <w:lang w:val="ka-GE"/>
        </w:rPr>
        <w:t>494104,732</w:t>
      </w:r>
      <w:r w:rsidR="007D391F" w:rsidRPr="00396553">
        <w:rPr>
          <w:rFonts w:ascii="Sylfaen" w:eastAsia="Times New Roman" w:hAnsi="Sylfaen" w:cs="Times New Roman"/>
          <w:lang w:val="ka-GE"/>
        </w:rPr>
        <w:t xml:space="preserve">;  </w:t>
      </w:r>
      <w:r w:rsidR="007D391F" w:rsidRPr="007D391F">
        <w:rPr>
          <w:rFonts w:ascii="Times New Roman" w:eastAsia="Times New Roman" w:hAnsi="Times New Roman" w:cs="Times New Roman"/>
          <w:lang w:val="it-IT"/>
        </w:rPr>
        <w:t>Y</w:t>
      </w:r>
      <w:r w:rsidR="007D391F" w:rsidRPr="00396553">
        <w:rPr>
          <w:rFonts w:ascii="Sylfaen" w:eastAsia="Times New Roman" w:hAnsi="Sylfaen" w:cs="Times New Roman"/>
          <w:lang w:val="ka-GE"/>
        </w:rPr>
        <w:t xml:space="preserve">= </w:t>
      </w:r>
      <w:r w:rsidR="00313FC2">
        <w:rPr>
          <w:rFonts w:ascii="Sylfaen" w:eastAsia="Times New Roman" w:hAnsi="Sylfaen" w:cs="Times New Roman"/>
          <w:lang w:val="ka-GE"/>
        </w:rPr>
        <w:t>4703896,757.</w:t>
      </w:r>
    </w:p>
    <w:p w:rsidR="007A1400" w:rsidRPr="00396553" w:rsidRDefault="007A1400" w:rsidP="00397247">
      <w:pPr>
        <w:spacing w:after="120" w:line="276" w:lineRule="auto"/>
        <w:ind w:right="180"/>
        <w:jc w:val="both"/>
        <w:rPr>
          <w:rFonts w:ascii="Sylfaen" w:eastAsia="Times New Roman" w:hAnsi="Sylfaen" w:cs="Times New Roman"/>
          <w:lang w:val="ka-GE" w:eastAsia="ru-RU"/>
        </w:rPr>
      </w:pPr>
      <w:r w:rsidRPr="00396553">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7A1400" w:rsidRPr="00FA2EF1" w:rsidRDefault="007A1400" w:rsidP="00397247">
      <w:pPr>
        <w:spacing w:after="0" w:line="276" w:lineRule="auto"/>
        <w:ind w:right="180"/>
        <w:jc w:val="both"/>
        <w:rPr>
          <w:rFonts w:ascii="Sylfaen" w:eastAsia="Times New Roman" w:hAnsi="Sylfaen" w:cs="Arial"/>
          <w:lang w:val="ka-GE" w:eastAsia="ru-RU"/>
        </w:rPr>
      </w:pPr>
      <w:r w:rsidRPr="00FA2EF1">
        <w:rPr>
          <w:rFonts w:ascii="Sylfaen" w:eastAsia="Times New Roman" w:hAnsi="Sylfaen" w:cs="Arial"/>
          <w:lang w:val="ka-GE" w:eastAsia="ru-RU"/>
        </w:rPr>
        <w:t xml:space="preserve">დანართი  </w:t>
      </w:r>
      <w:r w:rsidRPr="00FA2EF1">
        <w:rPr>
          <w:rFonts w:ascii="Sylfaen" w:eastAsia="Times New Roman" w:hAnsi="Sylfaen" w:cs="Arial"/>
          <w:lang w:val="it-IT" w:eastAsia="ru-RU"/>
        </w:rPr>
        <w:t xml:space="preserve">  </w:t>
      </w:r>
      <w:r w:rsidRPr="00FA2EF1">
        <w:rPr>
          <w:rFonts w:ascii="Sylfaen" w:eastAsia="Times New Roman" w:hAnsi="Sylfaen" w:cs="Arial"/>
          <w:lang w:val="ka-GE" w:eastAsia="ru-RU"/>
        </w:rPr>
        <w:t xml:space="preserve"> </w:t>
      </w:r>
      <w:r w:rsidR="00AD5900">
        <w:rPr>
          <w:rFonts w:ascii="Sylfaen" w:eastAsia="Times New Roman" w:hAnsi="Sylfaen" w:cs="Arial"/>
          <w:lang w:eastAsia="ru-RU"/>
        </w:rPr>
        <w:t>43</w:t>
      </w:r>
      <w:r w:rsidRPr="00FA2EF1">
        <w:rPr>
          <w:rFonts w:ascii="Sylfaen" w:eastAsia="Times New Roman" w:hAnsi="Sylfaen" w:cs="Arial"/>
          <w:lang w:val="ka-GE" w:eastAsia="ru-RU"/>
        </w:rPr>
        <w:t xml:space="preserve">  გვ.</w:t>
      </w:r>
    </w:p>
    <w:p w:rsidR="007A1400" w:rsidRPr="00396553" w:rsidRDefault="007A1400" w:rsidP="00397247">
      <w:pPr>
        <w:spacing w:after="0" w:line="276" w:lineRule="auto"/>
        <w:ind w:right="180"/>
        <w:jc w:val="both"/>
        <w:rPr>
          <w:rFonts w:ascii="Sylfaen" w:eastAsia="Times New Roman" w:hAnsi="Sylfaen" w:cs="Arial"/>
          <w:lang w:val="ka-GE" w:eastAsia="ru-RU"/>
        </w:rPr>
      </w:pPr>
    </w:p>
    <w:p w:rsidR="007A1400" w:rsidRPr="00396553" w:rsidRDefault="007A1400" w:rsidP="00396553">
      <w:pPr>
        <w:spacing w:after="0" w:line="360" w:lineRule="auto"/>
        <w:ind w:right="180"/>
        <w:rPr>
          <w:rFonts w:ascii="Sylfaen" w:eastAsia="Times New Roman" w:hAnsi="Sylfaen" w:cs="Arial"/>
          <w:color w:val="000000"/>
          <w:lang w:val="ka-GE" w:eastAsia="ru-RU"/>
        </w:rPr>
      </w:pPr>
      <w:r w:rsidRPr="00396553">
        <w:rPr>
          <w:rFonts w:ascii="Sylfaen" w:eastAsia="Times New Roman" w:hAnsi="Sylfaen" w:cs="Arial"/>
          <w:color w:val="000000"/>
          <w:lang w:val="ka-GE" w:eastAsia="ru-RU"/>
        </w:rPr>
        <w:t>პატივისცემით,</w:t>
      </w:r>
    </w:p>
    <w:p w:rsidR="007A1400" w:rsidRPr="00396553" w:rsidRDefault="007A1400" w:rsidP="00396553">
      <w:pPr>
        <w:spacing w:after="0" w:line="360" w:lineRule="auto"/>
        <w:ind w:right="180"/>
        <w:rPr>
          <w:rFonts w:ascii="Sylfaen" w:eastAsia="Times New Roman" w:hAnsi="Sylfaen" w:cs="Arial"/>
          <w:lang w:val="ka-GE" w:eastAsia="ru-RU"/>
        </w:rPr>
      </w:pPr>
      <w:r w:rsidRPr="00396553">
        <w:rPr>
          <w:rFonts w:ascii="Sylfaen" w:eastAsia="Times New Roman" w:hAnsi="Sylfaen" w:cs="Arial"/>
          <w:lang w:val="ka-GE" w:eastAsia="ru-RU"/>
        </w:rPr>
        <w:t>ივანე დგებუაძე</w:t>
      </w:r>
    </w:p>
    <w:p w:rsidR="007A1400" w:rsidRPr="00396553" w:rsidRDefault="007A1400" w:rsidP="00396553">
      <w:pPr>
        <w:spacing w:after="0" w:line="360" w:lineRule="auto"/>
        <w:ind w:right="180"/>
        <w:rPr>
          <w:rFonts w:ascii="Sylfaen" w:eastAsia="Times New Roman" w:hAnsi="Sylfaen" w:cs="Arial"/>
          <w:lang w:val="ka-GE" w:eastAsia="ru-RU"/>
        </w:rPr>
      </w:pPr>
      <w:r w:rsidRPr="00396553">
        <w:rPr>
          <w:rFonts w:ascii="Sylfaen" w:eastAsia="Times New Roman" w:hAnsi="Sylfaen" w:cs="Arial"/>
          <w:lang w:val="ka-GE" w:eastAsia="ru-RU"/>
        </w:rPr>
        <w:t>დირექტორი</w:t>
      </w:r>
    </w:p>
    <w:p w:rsidR="007A1400" w:rsidRDefault="007A1400" w:rsidP="00E3418F">
      <w:pPr>
        <w:spacing w:after="0" w:line="276" w:lineRule="auto"/>
        <w:ind w:right="180"/>
        <w:rPr>
          <w:rFonts w:ascii="Sylfaen" w:eastAsia="Times New Roman" w:hAnsi="Sylfaen" w:cs="Arial"/>
          <w:lang w:val="ka-GE" w:eastAsia="ru-RU"/>
        </w:rPr>
      </w:pPr>
    </w:p>
    <w:p w:rsidR="007A1400" w:rsidRPr="007A1400" w:rsidRDefault="007A1400" w:rsidP="007A1400">
      <w:pPr>
        <w:spacing w:after="120" w:line="276" w:lineRule="auto"/>
        <w:ind w:right="180"/>
        <w:jc w:val="center"/>
        <w:rPr>
          <w:rFonts w:ascii="Sylfaen" w:hAnsi="Sylfaen"/>
          <w:b/>
          <w:lang w:val="ka-GE"/>
        </w:rPr>
      </w:pPr>
      <w:r w:rsidRPr="007A1400">
        <w:rPr>
          <w:rFonts w:ascii="Sylfaen" w:hAnsi="Sylfaen"/>
          <w:b/>
          <w:lang w:val="ka-GE"/>
        </w:rPr>
        <w:t>საქართველოს რეგიონული განვითარების და ინფრასტრუქტურის სამინისტრო</w:t>
      </w:r>
    </w:p>
    <w:p w:rsidR="007A1400" w:rsidRPr="007A1400" w:rsidRDefault="007A1400" w:rsidP="007A1400">
      <w:pPr>
        <w:spacing w:after="120" w:line="276" w:lineRule="auto"/>
        <w:ind w:right="180"/>
        <w:jc w:val="center"/>
        <w:rPr>
          <w:rFonts w:ascii="Sylfaen" w:hAnsi="Sylfaen"/>
          <w:b/>
          <w:lang w:val="ka-GE"/>
        </w:rPr>
      </w:pPr>
    </w:p>
    <w:p w:rsidR="007A1400" w:rsidRPr="007A1400" w:rsidRDefault="007A1400" w:rsidP="007A1400">
      <w:pPr>
        <w:spacing w:after="120" w:line="276" w:lineRule="auto"/>
        <w:ind w:right="180"/>
        <w:jc w:val="center"/>
        <w:rPr>
          <w:rFonts w:ascii="Sylfaen" w:hAnsi="Sylfaen"/>
          <w:b/>
          <w:lang w:val="ka-GE"/>
        </w:rPr>
      </w:pPr>
      <w:r w:rsidRPr="007A1400">
        <w:rPr>
          <w:rFonts w:ascii="Sylfaen" w:hAnsi="Sylfaen"/>
          <w:b/>
          <w:lang w:val="ka-GE"/>
        </w:rPr>
        <w:t>საქართველოს საავტომობილო გზების დეპარტამენტი</w:t>
      </w:r>
    </w:p>
    <w:p w:rsidR="007A1400" w:rsidRPr="007A1400" w:rsidRDefault="007A1400" w:rsidP="007A1400">
      <w:pPr>
        <w:spacing w:after="120" w:line="276" w:lineRule="auto"/>
        <w:ind w:right="180"/>
        <w:jc w:val="center"/>
        <w:rPr>
          <w:rFonts w:ascii="Sylfaen" w:hAnsi="Sylfaen"/>
          <w:b/>
          <w:lang w:val="ka-GE"/>
        </w:rPr>
      </w:pPr>
    </w:p>
    <w:p w:rsidR="007A1400" w:rsidRPr="007A1400" w:rsidRDefault="007A1400" w:rsidP="007A1400">
      <w:pPr>
        <w:spacing w:after="120" w:line="276" w:lineRule="auto"/>
        <w:ind w:right="180"/>
        <w:jc w:val="right"/>
        <w:rPr>
          <w:rFonts w:ascii="Sylfaen" w:eastAsia="Times New Roman" w:hAnsi="Sylfaen" w:cs="Times New Roman"/>
          <w:b/>
          <w:lang w:val="ka-GE" w:eastAsia="ru-RU"/>
        </w:rPr>
      </w:pPr>
    </w:p>
    <w:p w:rsidR="007A1400" w:rsidRPr="007A1400" w:rsidRDefault="007A1400" w:rsidP="007A1400">
      <w:pPr>
        <w:spacing w:after="0" w:line="276" w:lineRule="auto"/>
        <w:ind w:right="180"/>
        <w:jc w:val="center"/>
        <w:rPr>
          <w:rFonts w:ascii="Grigolia" w:eastAsia="Times New Roman" w:hAnsi="Grigolia" w:cs="Times New Roman"/>
          <w:sz w:val="24"/>
          <w:szCs w:val="24"/>
          <w:lang w:val="ka-GE" w:eastAsia="ru-RU"/>
        </w:rPr>
      </w:pPr>
    </w:p>
    <w:p w:rsidR="007A1400" w:rsidRPr="007A1400" w:rsidRDefault="007A1400" w:rsidP="007A1400">
      <w:pPr>
        <w:spacing w:after="0" w:line="276" w:lineRule="auto"/>
        <w:ind w:right="180"/>
        <w:jc w:val="center"/>
        <w:rPr>
          <w:rFonts w:ascii="Grigolia" w:eastAsia="Times New Roman" w:hAnsi="Grigolia" w:cs="Times New Roman"/>
          <w:sz w:val="24"/>
          <w:szCs w:val="24"/>
          <w:lang w:val="ka-GE" w:eastAsia="ru-RU"/>
        </w:rPr>
      </w:pPr>
    </w:p>
    <w:p w:rsidR="007A1400" w:rsidRPr="007A1400" w:rsidRDefault="007A1400" w:rsidP="007A1400">
      <w:pPr>
        <w:spacing w:after="120" w:line="276" w:lineRule="auto"/>
        <w:ind w:right="180"/>
        <w:jc w:val="center"/>
        <w:rPr>
          <w:rFonts w:ascii="Sylfaen" w:hAnsi="Sylfaen" w:cs="Sylfaen"/>
          <w:b/>
          <w:lang w:val="it-IT"/>
        </w:rPr>
      </w:pPr>
    </w:p>
    <w:p w:rsidR="0034120B" w:rsidRPr="0034120B" w:rsidRDefault="0034120B" w:rsidP="007A1400">
      <w:pPr>
        <w:spacing w:after="120" w:line="276" w:lineRule="auto"/>
        <w:ind w:right="180"/>
        <w:jc w:val="center"/>
        <w:rPr>
          <w:rFonts w:ascii="Sylfaen" w:hAnsi="Sylfaen" w:cs="Sylfaen"/>
          <w:b/>
          <w:sz w:val="28"/>
          <w:szCs w:val="28"/>
          <w:lang w:val="ka-GE"/>
        </w:rPr>
      </w:pPr>
      <w:r w:rsidRPr="0034120B">
        <w:rPr>
          <w:rFonts w:ascii="Sylfaen" w:hAnsi="Sylfaen" w:cs="Sylfaen"/>
          <w:b/>
          <w:sz w:val="28"/>
          <w:szCs w:val="28"/>
          <w:lang w:val="ka-GE"/>
        </w:rPr>
        <w:t>დუშეთის</w:t>
      </w:r>
      <w:r w:rsidRPr="0034120B">
        <w:rPr>
          <w:rFonts w:ascii="AcadNusx" w:hAnsi="AcadNusx"/>
          <w:b/>
          <w:sz w:val="28"/>
          <w:szCs w:val="28"/>
          <w:lang w:val="ka-GE"/>
        </w:rPr>
        <w:t xml:space="preserve">  </w:t>
      </w:r>
      <w:r w:rsidRPr="0034120B">
        <w:rPr>
          <w:rFonts w:ascii="Sylfaen" w:hAnsi="Sylfaen" w:cs="Sylfaen"/>
          <w:b/>
          <w:sz w:val="28"/>
          <w:szCs w:val="28"/>
          <w:lang w:val="ka-GE"/>
        </w:rPr>
        <w:t>მუნიციპალიტეტი</w:t>
      </w:r>
      <w:r w:rsidRPr="0034120B">
        <w:rPr>
          <w:rFonts w:ascii="AcadNusx" w:hAnsi="AcadNusx"/>
          <w:b/>
          <w:sz w:val="28"/>
          <w:szCs w:val="28"/>
          <w:lang w:val="ka-GE"/>
        </w:rPr>
        <w:t xml:space="preserve">, </w:t>
      </w:r>
      <w:r w:rsidRPr="0034120B">
        <w:rPr>
          <w:rFonts w:ascii="Sylfaen" w:hAnsi="Sylfaen" w:cs="Sylfaen"/>
          <w:b/>
          <w:sz w:val="28"/>
          <w:szCs w:val="28"/>
          <w:lang w:val="ka-GE"/>
        </w:rPr>
        <w:t>სოფ</w:t>
      </w:r>
      <w:r w:rsidRPr="0034120B">
        <w:rPr>
          <w:rFonts w:ascii="AcadNusx" w:hAnsi="AcadNusx"/>
          <w:b/>
          <w:sz w:val="28"/>
          <w:szCs w:val="28"/>
          <w:lang w:val="ka-GE"/>
        </w:rPr>
        <w:t>.</w:t>
      </w:r>
      <w:r w:rsidRPr="0034120B">
        <w:rPr>
          <w:rFonts w:ascii="Sylfaen" w:hAnsi="Sylfaen" w:cs="Sylfaen"/>
          <w:b/>
          <w:sz w:val="28"/>
          <w:szCs w:val="28"/>
          <w:lang w:val="ka-GE"/>
        </w:rPr>
        <w:t>კორშაში</w:t>
      </w:r>
      <w:r w:rsidRPr="0034120B">
        <w:rPr>
          <w:rFonts w:ascii="AcadNusx" w:hAnsi="AcadNusx"/>
          <w:b/>
          <w:sz w:val="28"/>
          <w:szCs w:val="28"/>
          <w:lang w:val="ka-GE"/>
        </w:rPr>
        <w:t xml:space="preserve">, </w:t>
      </w:r>
      <w:r w:rsidRPr="0034120B">
        <w:rPr>
          <w:rFonts w:ascii="Sylfaen" w:hAnsi="Sylfaen" w:cs="Sylfaen"/>
          <w:b/>
          <w:sz w:val="28"/>
          <w:szCs w:val="28"/>
          <w:lang w:val="ka-GE"/>
        </w:rPr>
        <w:t>მდ</w:t>
      </w:r>
      <w:r w:rsidRPr="0034120B">
        <w:rPr>
          <w:rFonts w:ascii="AcadNusx" w:hAnsi="AcadNusx"/>
          <w:b/>
          <w:sz w:val="28"/>
          <w:szCs w:val="28"/>
          <w:lang w:val="ka-GE"/>
        </w:rPr>
        <w:t>.</w:t>
      </w:r>
      <w:r w:rsidRPr="0034120B">
        <w:rPr>
          <w:rFonts w:ascii="Sylfaen" w:hAnsi="Sylfaen" w:cs="Sylfaen"/>
          <w:b/>
          <w:sz w:val="28"/>
          <w:szCs w:val="28"/>
          <w:lang w:val="ka-GE"/>
        </w:rPr>
        <w:t>ხევსურეთის</w:t>
      </w:r>
      <w:r w:rsidRPr="0034120B">
        <w:rPr>
          <w:rFonts w:ascii="AcadNusx" w:hAnsi="AcadNusx"/>
          <w:b/>
          <w:sz w:val="28"/>
          <w:szCs w:val="28"/>
          <w:lang w:val="ka-GE"/>
        </w:rPr>
        <w:t xml:space="preserve"> </w:t>
      </w:r>
      <w:r w:rsidRPr="0034120B">
        <w:rPr>
          <w:rFonts w:ascii="Sylfaen" w:hAnsi="Sylfaen" w:cs="Sylfaen"/>
          <w:b/>
          <w:sz w:val="28"/>
          <w:szCs w:val="28"/>
          <w:lang w:val="ka-GE"/>
        </w:rPr>
        <w:t>არაგვის</w:t>
      </w:r>
      <w:r w:rsidRPr="0034120B">
        <w:rPr>
          <w:rFonts w:ascii="AcadNusx" w:hAnsi="AcadNusx"/>
          <w:b/>
          <w:sz w:val="28"/>
          <w:szCs w:val="28"/>
          <w:lang w:val="ka-GE"/>
        </w:rPr>
        <w:t xml:space="preserve"> (4 </w:t>
      </w:r>
      <w:r w:rsidRPr="0034120B">
        <w:rPr>
          <w:rFonts w:ascii="Sylfaen" w:hAnsi="Sylfaen" w:cs="Sylfaen"/>
          <w:b/>
          <w:sz w:val="28"/>
          <w:szCs w:val="28"/>
          <w:lang w:val="ka-GE"/>
        </w:rPr>
        <w:t>უბანი</w:t>
      </w:r>
      <w:r w:rsidRPr="0034120B">
        <w:rPr>
          <w:rFonts w:ascii="AcadNusx" w:hAnsi="AcadNusx"/>
          <w:b/>
          <w:sz w:val="28"/>
          <w:szCs w:val="28"/>
          <w:lang w:val="ka-GE"/>
        </w:rPr>
        <w:t xml:space="preserve">) </w:t>
      </w:r>
      <w:r w:rsidRPr="0034120B">
        <w:rPr>
          <w:rFonts w:ascii="Sylfaen" w:hAnsi="Sylfaen" w:cs="Sylfaen"/>
          <w:b/>
          <w:sz w:val="28"/>
          <w:szCs w:val="28"/>
          <w:lang w:val="ka-GE"/>
        </w:rPr>
        <w:t>ნაპირსამაგრი</w:t>
      </w:r>
      <w:r w:rsidRPr="0034120B">
        <w:rPr>
          <w:rFonts w:ascii="AcadNusx" w:hAnsi="AcadNusx"/>
          <w:b/>
          <w:sz w:val="28"/>
          <w:szCs w:val="28"/>
          <w:lang w:val="ka-GE"/>
        </w:rPr>
        <w:t xml:space="preserve"> </w:t>
      </w:r>
      <w:r w:rsidRPr="0034120B">
        <w:rPr>
          <w:rFonts w:ascii="Sylfaen" w:hAnsi="Sylfaen" w:cs="Sylfaen"/>
          <w:b/>
          <w:sz w:val="28"/>
          <w:szCs w:val="28"/>
          <w:lang w:val="ka-GE"/>
        </w:rPr>
        <w:t>სამუშაოების</w:t>
      </w:r>
      <w:r w:rsidRPr="0034120B">
        <w:rPr>
          <w:rFonts w:ascii="AcadNusx" w:hAnsi="AcadNusx"/>
          <w:b/>
          <w:sz w:val="28"/>
          <w:szCs w:val="28"/>
          <w:lang w:val="ka-GE"/>
        </w:rPr>
        <w:t xml:space="preserve"> </w:t>
      </w:r>
      <w:r w:rsidRPr="0034120B">
        <w:rPr>
          <w:rFonts w:ascii="Sylfaen" w:hAnsi="Sylfaen" w:cs="Sylfaen"/>
          <w:b/>
          <w:sz w:val="28"/>
          <w:szCs w:val="28"/>
          <w:lang w:val="ka-GE"/>
        </w:rPr>
        <w:t>პროექტი</w:t>
      </w:r>
    </w:p>
    <w:p w:rsidR="007A1400" w:rsidRPr="007A1400" w:rsidRDefault="007A1400" w:rsidP="007A1400">
      <w:pPr>
        <w:spacing w:after="120" w:line="276" w:lineRule="auto"/>
        <w:ind w:right="180"/>
        <w:jc w:val="center"/>
        <w:rPr>
          <w:rFonts w:ascii="Sylfaen" w:hAnsi="Sylfaen"/>
          <w:b/>
          <w:lang w:val="ka-GE"/>
        </w:rPr>
      </w:pPr>
      <w:r w:rsidRPr="007A1400">
        <w:rPr>
          <w:rFonts w:ascii="Sylfaen" w:hAnsi="Sylfaen" w:cs="Sylfaen"/>
          <w:b/>
          <w:lang w:val="it-IT"/>
        </w:rPr>
        <w:t xml:space="preserve"> </w:t>
      </w:r>
      <w:r w:rsidRPr="007A1400">
        <w:rPr>
          <w:rFonts w:ascii="Sylfaen" w:hAnsi="Sylfaen" w:cs="Sylfaen"/>
          <w:lang w:val="it-IT"/>
        </w:rPr>
        <w:t xml:space="preserve">  </w:t>
      </w:r>
      <w:r w:rsidRPr="007A1400">
        <w:rPr>
          <w:rFonts w:ascii="Sylfaen" w:hAnsi="Sylfaen" w:cs="Sylfaen"/>
          <w:b/>
          <w:lang w:val="ka-GE"/>
        </w:rPr>
        <w:t>სკრინინგის</w:t>
      </w:r>
      <w:r w:rsidRPr="007A1400">
        <w:rPr>
          <w:rFonts w:ascii="AcadNusx" w:hAnsi="AcadNusx"/>
          <w:b/>
          <w:lang w:val="ka-GE"/>
        </w:rPr>
        <w:t xml:space="preserve"> </w:t>
      </w:r>
      <w:r w:rsidRPr="007A1400">
        <w:rPr>
          <w:rFonts w:ascii="Sylfaen" w:hAnsi="Sylfaen" w:cs="Sylfaen"/>
          <w:b/>
          <w:lang w:val="ka-GE"/>
        </w:rPr>
        <w:t>ანგარიში</w:t>
      </w:r>
    </w:p>
    <w:p w:rsidR="007A1400" w:rsidRPr="007A1400" w:rsidRDefault="007A1400" w:rsidP="007A1400">
      <w:pPr>
        <w:spacing w:after="120" w:line="276" w:lineRule="auto"/>
        <w:ind w:right="180"/>
        <w:jc w:val="center"/>
        <w:rPr>
          <w:rFonts w:ascii="Sylfaen" w:hAnsi="Sylfaen"/>
          <w:b/>
          <w:lang w:val="ka-GE"/>
        </w:rPr>
      </w:pPr>
    </w:p>
    <w:p w:rsidR="007A1400" w:rsidRPr="007A1400" w:rsidRDefault="007A1400" w:rsidP="007A1400">
      <w:pPr>
        <w:spacing w:after="120" w:line="276" w:lineRule="auto"/>
        <w:ind w:right="180"/>
        <w:jc w:val="center"/>
        <w:rPr>
          <w:rFonts w:ascii="Sylfaen" w:hAnsi="Sylfaen"/>
          <w:b/>
          <w:lang w:val="ka-GE"/>
        </w:rPr>
      </w:pPr>
    </w:p>
    <w:p w:rsidR="007A1400" w:rsidRPr="007A1400" w:rsidRDefault="007A1400" w:rsidP="007A1400">
      <w:pPr>
        <w:spacing w:after="120" w:line="276" w:lineRule="auto"/>
        <w:ind w:right="180"/>
        <w:jc w:val="center"/>
        <w:rPr>
          <w:rFonts w:ascii="Sylfaen" w:hAnsi="Sylfaen"/>
          <w:b/>
          <w:lang w:val="ka-GE"/>
        </w:rPr>
      </w:pPr>
    </w:p>
    <w:p w:rsidR="007A1400" w:rsidRDefault="007A1400" w:rsidP="007A1400">
      <w:pPr>
        <w:spacing w:after="120" w:line="276" w:lineRule="auto"/>
        <w:ind w:right="180"/>
        <w:jc w:val="center"/>
        <w:rPr>
          <w:rFonts w:ascii="Sylfaen" w:hAnsi="Sylfaen"/>
          <w:b/>
          <w:lang w:val="ka-GE"/>
        </w:rPr>
      </w:pPr>
    </w:p>
    <w:p w:rsidR="00396553" w:rsidRPr="007A1400" w:rsidRDefault="00396553" w:rsidP="007A1400">
      <w:pPr>
        <w:spacing w:after="120" w:line="276" w:lineRule="auto"/>
        <w:ind w:right="180"/>
        <w:jc w:val="center"/>
        <w:rPr>
          <w:rFonts w:ascii="Sylfaen" w:hAnsi="Sylfaen"/>
          <w:b/>
          <w:lang w:val="ka-GE"/>
        </w:rPr>
      </w:pPr>
    </w:p>
    <w:p w:rsidR="007A1400" w:rsidRPr="007A1400" w:rsidRDefault="007A1400" w:rsidP="007A1400">
      <w:pPr>
        <w:spacing w:after="120" w:line="276" w:lineRule="auto"/>
        <w:ind w:right="180"/>
        <w:jc w:val="right"/>
        <w:rPr>
          <w:rFonts w:ascii="Sylfaen" w:hAnsi="Sylfaen"/>
          <w:b/>
          <w:lang w:val="ka-GE"/>
        </w:rPr>
      </w:pPr>
      <w:r w:rsidRPr="007A1400">
        <w:rPr>
          <w:rFonts w:ascii="Sylfaen" w:hAnsi="Sylfaen"/>
          <w:b/>
          <w:lang w:val="ka-GE"/>
        </w:rPr>
        <w:t xml:space="preserve">შემსრულებელი: </w:t>
      </w:r>
    </w:p>
    <w:p w:rsidR="007A1400" w:rsidRPr="007A1400" w:rsidRDefault="007A1400" w:rsidP="007A1400">
      <w:pPr>
        <w:spacing w:after="120" w:line="276" w:lineRule="auto"/>
        <w:ind w:right="180"/>
        <w:jc w:val="right"/>
        <w:rPr>
          <w:rFonts w:ascii="Sylfaen" w:hAnsi="Sylfaen"/>
          <w:b/>
          <w:lang w:val="ka-GE"/>
        </w:rPr>
      </w:pPr>
      <w:r w:rsidRPr="007A1400">
        <w:rPr>
          <w:rFonts w:ascii="Sylfaen" w:hAnsi="Sylfaen"/>
          <w:b/>
          <w:lang w:val="ka-GE"/>
        </w:rPr>
        <w:t>საპროექტო კომპანია</w:t>
      </w:r>
      <w:r w:rsidRPr="007A1400">
        <w:rPr>
          <w:rFonts w:ascii="Sylfaen" w:hAnsi="Sylfaen"/>
          <w:b/>
        </w:rPr>
        <w:t xml:space="preserve"> </w:t>
      </w:r>
      <w:r w:rsidRPr="007A1400">
        <w:rPr>
          <w:rFonts w:ascii="Sylfaen" w:hAnsi="Sylfaen"/>
          <w:b/>
          <w:lang w:val="ka-GE"/>
        </w:rPr>
        <w:t xml:space="preserve">შპს </w:t>
      </w:r>
      <w:r w:rsidRPr="007A1400">
        <w:rPr>
          <w:rFonts w:ascii="Sylfaen" w:hAnsi="Sylfaen"/>
          <w:b/>
        </w:rPr>
        <w:t>“</w:t>
      </w:r>
      <w:r w:rsidRPr="007A1400">
        <w:rPr>
          <w:rFonts w:ascii="Sylfaen" w:hAnsi="Sylfaen"/>
          <w:b/>
          <w:lang w:val="ka-GE"/>
        </w:rPr>
        <w:t>ნაპირდაცვა“</w:t>
      </w:r>
    </w:p>
    <w:p w:rsidR="007A1400" w:rsidRPr="007A1400" w:rsidRDefault="007A1400" w:rsidP="007A1400">
      <w:pPr>
        <w:spacing w:after="120" w:line="276" w:lineRule="auto"/>
        <w:ind w:right="180"/>
        <w:jc w:val="right"/>
        <w:rPr>
          <w:rFonts w:ascii="Sylfaen" w:hAnsi="Sylfaen"/>
          <w:b/>
          <w:lang w:val="ka-GE"/>
        </w:rPr>
      </w:pPr>
      <w:r w:rsidRPr="007A1400">
        <w:rPr>
          <w:rFonts w:ascii="Sylfaen" w:hAnsi="Sylfaen"/>
          <w:b/>
          <w:lang w:val="ka-GE"/>
        </w:rPr>
        <w:t>დირექტორი      ი.დგებუაძე</w:t>
      </w:r>
    </w:p>
    <w:p w:rsidR="007A1400" w:rsidRPr="007A1400" w:rsidRDefault="007A1400" w:rsidP="007A1400">
      <w:pPr>
        <w:spacing w:after="120" w:line="276" w:lineRule="auto"/>
        <w:ind w:right="180"/>
        <w:jc w:val="center"/>
        <w:rPr>
          <w:rFonts w:ascii="Sylfaen" w:hAnsi="Sylfaen"/>
          <w:b/>
          <w:lang w:val="ka-GE"/>
        </w:rPr>
      </w:pPr>
    </w:p>
    <w:p w:rsidR="007A1400" w:rsidRPr="007A1400" w:rsidRDefault="007A1400" w:rsidP="007A1400">
      <w:pPr>
        <w:spacing w:after="0" w:line="276" w:lineRule="auto"/>
        <w:ind w:right="180"/>
        <w:jc w:val="center"/>
        <w:rPr>
          <w:rFonts w:ascii="Grigolia" w:eastAsia="Times New Roman" w:hAnsi="Grigolia" w:cs="Times New Roman"/>
          <w:sz w:val="24"/>
          <w:szCs w:val="24"/>
          <w:lang w:val="ka-GE" w:eastAsia="ru-RU"/>
        </w:rPr>
      </w:pPr>
    </w:p>
    <w:p w:rsidR="007A1400" w:rsidRPr="007A1400" w:rsidRDefault="007A1400" w:rsidP="007A1400">
      <w:pPr>
        <w:spacing w:after="0" w:line="276" w:lineRule="auto"/>
        <w:ind w:right="180"/>
        <w:jc w:val="center"/>
        <w:rPr>
          <w:rFonts w:ascii="Sylfaen" w:eastAsia="Times New Roman" w:hAnsi="Sylfaen" w:cs="Times New Roman"/>
          <w:sz w:val="24"/>
          <w:szCs w:val="24"/>
          <w:lang w:val="ka-GE" w:eastAsia="ru-RU"/>
        </w:rPr>
      </w:pPr>
    </w:p>
    <w:p w:rsidR="007A1400" w:rsidRPr="007A1400" w:rsidRDefault="007A1400" w:rsidP="007A1400">
      <w:pPr>
        <w:spacing w:after="0" w:line="276" w:lineRule="auto"/>
        <w:ind w:right="180"/>
        <w:jc w:val="center"/>
        <w:rPr>
          <w:rFonts w:ascii="Sylfaen" w:eastAsia="Times New Roman" w:hAnsi="Sylfaen" w:cs="Times New Roman"/>
          <w:sz w:val="24"/>
          <w:szCs w:val="24"/>
          <w:lang w:val="ka-GE" w:eastAsia="ru-RU"/>
        </w:rPr>
      </w:pPr>
    </w:p>
    <w:p w:rsidR="007A1400" w:rsidRPr="007A1400" w:rsidRDefault="007A1400" w:rsidP="007A1400">
      <w:pPr>
        <w:spacing w:after="0" w:line="276" w:lineRule="auto"/>
        <w:ind w:right="180"/>
        <w:jc w:val="center"/>
        <w:rPr>
          <w:rFonts w:ascii="Grigolia" w:eastAsia="Times New Roman" w:hAnsi="Grigolia" w:cs="Times New Roman"/>
          <w:sz w:val="24"/>
          <w:szCs w:val="24"/>
          <w:lang w:val="ka-GE" w:eastAsia="ru-RU"/>
        </w:rPr>
      </w:pPr>
    </w:p>
    <w:p w:rsidR="007A1400" w:rsidRPr="007A1400" w:rsidRDefault="007A1400" w:rsidP="007A1400">
      <w:pPr>
        <w:spacing w:after="0" w:line="276" w:lineRule="auto"/>
        <w:ind w:right="180"/>
        <w:jc w:val="center"/>
        <w:rPr>
          <w:rFonts w:ascii="Grigolia" w:eastAsia="Times New Roman" w:hAnsi="Grigolia" w:cs="Times New Roman"/>
          <w:sz w:val="24"/>
          <w:szCs w:val="24"/>
          <w:lang w:val="ka-GE" w:eastAsia="ru-RU"/>
        </w:rPr>
      </w:pPr>
    </w:p>
    <w:p w:rsidR="007A1400" w:rsidRPr="007A1400" w:rsidRDefault="007A1400" w:rsidP="007A1400">
      <w:pPr>
        <w:spacing w:after="0" w:line="276" w:lineRule="auto"/>
        <w:ind w:right="180"/>
        <w:jc w:val="center"/>
        <w:rPr>
          <w:rFonts w:ascii="Grigolia" w:eastAsia="Times New Roman" w:hAnsi="Grigolia" w:cs="Times New Roman"/>
          <w:b/>
          <w:sz w:val="24"/>
          <w:szCs w:val="24"/>
          <w:lang w:val="ka-GE" w:eastAsia="ru-RU"/>
        </w:rPr>
      </w:pPr>
      <w:r w:rsidRPr="007A1400">
        <w:rPr>
          <w:rFonts w:ascii="Sylfaen" w:eastAsia="Times New Roman" w:hAnsi="Sylfaen" w:cs="Sylfaen"/>
          <w:b/>
          <w:sz w:val="24"/>
          <w:szCs w:val="24"/>
          <w:lang w:val="ka-GE" w:eastAsia="ru-RU"/>
        </w:rPr>
        <w:t>თბილისი</w:t>
      </w:r>
      <w:r w:rsidRPr="007A1400">
        <w:rPr>
          <w:rFonts w:ascii="Grigolia" w:eastAsia="Times New Roman" w:hAnsi="Grigolia" w:cs="Times New Roman"/>
          <w:b/>
          <w:sz w:val="24"/>
          <w:szCs w:val="24"/>
          <w:lang w:val="ka-GE" w:eastAsia="ru-RU"/>
        </w:rPr>
        <w:t xml:space="preserve"> </w:t>
      </w:r>
    </w:p>
    <w:p w:rsidR="007A1400" w:rsidRPr="007A1400" w:rsidRDefault="007A1400" w:rsidP="007A1400">
      <w:pPr>
        <w:spacing w:after="0" w:line="276" w:lineRule="auto"/>
        <w:ind w:right="180"/>
        <w:jc w:val="center"/>
        <w:rPr>
          <w:rFonts w:ascii="Sylfaen" w:eastAsia="Times New Roman" w:hAnsi="Sylfaen" w:cs="Times New Roman"/>
          <w:b/>
          <w:sz w:val="24"/>
          <w:szCs w:val="24"/>
          <w:lang w:val="ka-GE" w:eastAsia="ru-RU"/>
        </w:rPr>
      </w:pPr>
      <w:r w:rsidRPr="007A1400">
        <w:rPr>
          <w:rFonts w:ascii="Grigolia" w:eastAsia="Times New Roman" w:hAnsi="Grigolia" w:cs="Times New Roman"/>
          <w:b/>
          <w:sz w:val="24"/>
          <w:szCs w:val="24"/>
          <w:lang w:val="ka-GE" w:eastAsia="ru-RU"/>
        </w:rPr>
        <w:t>201</w:t>
      </w:r>
      <w:r w:rsidRPr="007A1400">
        <w:rPr>
          <w:rFonts w:ascii="Sylfaen" w:eastAsia="Times New Roman" w:hAnsi="Sylfaen" w:cs="Times New Roman"/>
          <w:b/>
          <w:sz w:val="24"/>
          <w:szCs w:val="24"/>
          <w:lang w:val="ka-GE" w:eastAsia="ru-RU"/>
        </w:rPr>
        <w:t>9</w:t>
      </w:r>
      <w:r w:rsidRPr="007A1400">
        <w:rPr>
          <w:rFonts w:ascii="Grigolia" w:eastAsia="Times New Roman" w:hAnsi="Grigolia" w:cs="Times New Roman"/>
          <w:b/>
          <w:sz w:val="24"/>
          <w:szCs w:val="24"/>
          <w:lang w:val="ka-GE" w:eastAsia="ru-RU"/>
        </w:rPr>
        <w:t xml:space="preserve"> </w:t>
      </w:r>
      <w:r w:rsidRPr="007A1400">
        <w:rPr>
          <w:rFonts w:ascii="Sylfaen" w:eastAsia="Times New Roman" w:hAnsi="Sylfaen" w:cs="Sylfaen"/>
          <w:b/>
          <w:sz w:val="24"/>
          <w:szCs w:val="24"/>
          <w:lang w:val="ka-GE" w:eastAsia="ru-RU"/>
        </w:rPr>
        <w:t>წ</w:t>
      </w:r>
      <w:r w:rsidRPr="007A1400">
        <w:rPr>
          <w:rFonts w:ascii="Grigolia" w:eastAsia="Times New Roman" w:hAnsi="Grigolia" w:cs="Times New Roman"/>
          <w:b/>
          <w:sz w:val="24"/>
          <w:szCs w:val="24"/>
          <w:lang w:val="ka-GE" w:eastAsia="ru-RU"/>
        </w:rPr>
        <w:t>.</w:t>
      </w:r>
    </w:p>
    <w:p w:rsidR="007A1400" w:rsidRPr="007A1400" w:rsidRDefault="007A1400" w:rsidP="007A1400">
      <w:pPr>
        <w:spacing w:after="0" w:line="276" w:lineRule="auto"/>
        <w:ind w:right="180"/>
        <w:jc w:val="center"/>
        <w:rPr>
          <w:rFonts w:ascii="Sylfaen" w:eastAsia="Times New Roman" w:hAnsi="Sylfaen" w:cs="Times New Roman"/>
          <w:b/>
          <w:sz w:val="24"/>
          <w:szCs w:val="24"/>
          <w:lang w:val="ka-GE" w:eastAsia="ru-RU"/>
        </w:rPr>
      </w:pPr>
    </w:p>
    <w:p w:rsidR="007A1400" w:rsidRPr="007A1400" w:rsidRDefault="007A1400" w:rsidP="007A1400">
      <w:pPr>
        <w:spacing w:after="0" w:line="276" w:lineRule="auto"/>
        <w:ind w:right="180"/>
        <w:jc w:val="center"/>
        <w:rPr>
          <w:rFonts w:ascii="Sylfaen" w:eastAsia="Times New Roman" w:hAnsi="Sylfaen" w:cs="Times New Roman"/>
          <w:b/>
          <w:sz w:val="24"/>
          <w:szCs w:val="24"/>
          <w:lang w:val="ka-GE" w:eastAsia="ru-RU"/>
        </w:rPr>
      </w:pPr>
    </w:p>
    <w:p w:rsidR="007A1400" w:rsidRDefault="007A1400" w:rsidP="007A1400">
      <w:pPr>
        <w:spacing w:after="120" w:line="276" w:lineRule="auto"/>
        <w:ind w:right="180"/>
        <w:jc w:val="both"/>
      </w:pPr>
    </w:p>
    <w:p w:rsidR="00A3611F" w:rsidRDefault="00A3611F" w:rsidP="007A1400">
      <w:pPr>
        <w:spacing w:after="120" w:line="276" w:lineRule="auto"/>
        <w:ind w:right="180"/>
        <w:jc w:val="both"/>
      </w:pPr>
    </w:p>
    <w:p w:rsidR="00397247" w:rsidRPr="007A1400" w:rsidRDefault="00397247" w:rsidP="007A1400">
      <w:pPr>
        <w:spacing w:after="120" w:line="276" w:lineRule="auto"/>
        <w:ind w:right="180"/>
        <w:jc w:val="both"/>
      </w:pPr>
    </w:p>
    <w:p w:rsidR="00E3418F" w:rsidRPr="00E3418F" w:rsidRDefault="00397247" w:rsidP="00E3418F">
      <w:pPr>
        <w:spacing w:after="120" w:line="276" w:lineRule="auto"/>
        <w:ind w:right="180"/>
        <w:jc w:val="both"/>
        <w:rPr>
          <w:rFonts w:ascii="Sylfaen" w:eastAsia="Times New Roman" w:hAnsi="Sylfaen" w:cs="Sylfaen"/>
          <w:b/>
          <w:sz w:val="24"/>
          <w:szCs w:val="24"/>
          <w:lang w:val="ka-GE" w:eastAsia="ru-RU"/>
        </w:rPr>
      </w:pPr>
      <w:r w:rsidRPr="00396553">
        <w:rPr>
          <w:rFonts w:ascii="Sylfaen" w:hAnsi="Sylfaen" w:cs="Sylfaen"/>
          <w:b/>
          <w:lang w:val="ka-GE"/>
        </w:rPr>
        <w:lastRenderedPageBreak/>
        <w:t xml:space="preserve"> </w:t>
      </w:r>
      <w:r w:rsidR="0034120B" w:rsidRPr="0034120B">
        <w:rPr>
          <w:rFonts w:ascii="Sylfaen" w:hAnsi="Sylfaen" w:cs="Sylfaen"/>
          <w:b/>
          <w:lang w:val="ka-GE"/>
        </w:rPr>
        <w:t>დუშეთის</w:t>
      </w:r>
      <w:r w:rsidR="0034120B" w:rsidRPr="0034120B">
        <w:rPr>
          <w:rFonts w:ascii="AcadNusx" w:hAnsi="AcadNusx"/>
          <w:b/>
          <w:lang w:val="ka-GE"/>
        </w:rPr>
        <w:t xml:space="preserve">  </w:t>
      </w:r>
      <w:r w:rsidR="0034120B" w:rsidRPr="0034120B">
        <w:rPr>
          <w:rFonts w:ascii="Sylfaen" w:hAnsi="Sylfaen" w:cs="Sylfaen"/>
          <w:b/>
          <w:lang w:val="ka-GE"/>
        </w:rPr>
        <w:t>მუნიციპალიტეტი</w:t>
      </w:r>
      <w:r w:rsidR="0034120B" w:rsidRPr="0034120B">
        <w:rPr>
          <w:rFonts w:ascii="AcadNusx" w:hAnsi="AcadNusx"/>
          <w:b/>
          <w:lang w:val="ka-GE"/>
        </w:rPr>
        <w:t xml:space="preserve">, </w:t>
      </w:r>
      <w:r w:rsidR="0034120B" w:rsidRPr="0034120B">
        <w:rPr>
          <w:rFonts w:ascii="Sylfaen" w:hAnsi="Sylfaen" w:cs="Sylfaen"/>
          <w:b/>
          <w:lang w:val="ka-GE"/>
        </w:rPr>
        <w:t>სოფ</w:t>
      </w:r>
      <w:r w:rsidR="0034120B" w:rsidRPr="0034120B">
        <w:rPr>
          <w:rFonts w:ascii="AcadNusx" w:hAnsi="AcadNusx"/>
          <w:b/>
          <w:lang w:val="ka-GE"/>
        </w:rPr>
        <w:t>.</w:t>
      </w:r>
      <w:r w:rsidR="0034120B" w:rsidRPr="0034120B">
        <w:rPr>
          <w:rFonts w:ascii="Sylfaen" w:hAnsi="Sylfaen" w:cs="Sylfaen"/>
          <w:b/>
          <w:lang w:val="ka-GE"/>
        </w:rPr>
        <w:t>კორშაში</w:t>
      </w:r>
      <w:r w:rsidR="0034120B" w:rsidRPr="0034120B">
        <w:rPr>
          <w:rFonts w:ascii="AcadNusx" w:hAnsi="AcadNusx"/>
          <w:b/>
          <w:lang w:val="ka-GE"/>
        </w:rPr>
        <w:t xml:space="preserve">, </w:t>
      </w:r>
      <w:r w:rsidR="0034120B" w:rsidRPr="0034120B">
        <w:rPr>
          <w:rFonts w:ascii="Sylfaen" w:hAnsi="Sylfaen" w:cs="Sylfaen"/>
          <w:b/>
          <w:lang w:val="ka-GE"/>
        </w:rPr>
        <w:t>მდ</w:t>
      </w:r>
      <w:r w:rsidR="0034120B" w:rsidRPr="0034120B">
        <w:rPr>
          <w:rFonts w:ascii="AcadNusx" w:hAnsi="AcadNusx"/>
          <w:b/>
          <w:lang w:val="ka-GE"/>
        </w:rPr>
        <w:t>.</w:t>
      </w:r>
      <w:r w:rsidR="0034120B" w:rsidRPr="0034120B">
        <w:rPr>
          <w:rFonts w:ascii="Sylfaen" w:hAnsi="Sylfaen" w:cs="Sylfaen"/>
          <w:b/>
          <w:lang w:val="ka-GE"/>
        </w:rPr>
        <w:t>ხევსურეთის</w:t>
      </w:r>
      <w:r w:rsidR="0034120B" w:rsidRPr="0034120B">
        <w:rPr>
          <w:rFonts w:ascii="AcadNusx" w:hAnsi="AcadNusx"/>
          <w:b/>
          <w:lang w:val="ka-GE"/>
        </w:rPr>
        <w:t xml:space="preserve"> </w:t>
      </w:r>
      <w:r w:rsidR="0034120B" w:rsidRPr="0034120B">
        <w:rPr>
          <w:rFonts w:ascii="Sylfaen" w:hAnsi="Sylfaen" w:cs="Sylfaen"/>
          <w:b/>
          <w:lang w:val="ka-GE"/>
        </w:rPr>
        <w:t>არაგვის</w:t>
      </w:r>
      <w:r w:rsidR="0034120B" w:rsidRPr="0034120B">
        <w:rPr>
          <w:rFonts w:ascii="AcadNusx" w:hAnsi="AcadNusx"/>
          <w:b/>
          <w:lang w:val="ka-GE"/>
        </w:rPr>
        <w:t xml:space="preserve"> (4 </w:t>
      </w:r>
      <w:r w:rsidR="0034120B" w:rsidRPr="0034120B">
        <w:rPr>
          <w:rFonts w:ascii="Sylfaen" w:hAnsi="Sylfaen" w:cs="Sylfaen"/>
          <w:b/>
          <w:lang w:val="ka-GE"/>
        </w:rPr>
        <w:t>უბანი</w:t>
      </w:r>
      <w:r w:rsidR="0034120B" w:rsidRPr="0034120B">
        <w:rPr>
          <w:rFonts w:ascii="AcadNusx" w:hAnsi="AcadNusx"/>
          <w:b/>
          <w:lang w:val="ka-GE"/>
        </w:rPr>
        <w:t xml:space="preserve">) </w:t>
      </w:r>
      <w:r w:rsidR="0034120B" w:rsidRPr="0034120B">
        <w:rPr>
          <w:rFonts w:ascii="Sylfaen" w:hAnsi="Sylfaen" w:cs="Sylfaen"/>
          <w:b/>
          <w:lang w:val="ka-GE"/>
        </w:rPr>
        <w:t>ნაპირსამაგრი</w:t>
      </w:r>
      <w:r w:rsidR="0034120B" w:rsidRPr="0034120B">
        <w:rPr>
          <w:rFonts w:ascii="AcadNusx" w:hAnsi="AcadNusx"/>
          <w:b/>
          <w:lang w:val="ka-GE"/>
        </w:rPr>
        <w:t xml:space="preserve"> </w:t>
      </w:r>
      <w:r w:rsidR="0034120B" w:rsidRPr="0034120B">
        <w:rPr>
          <w:rFonts w:ascii="Sylfaen" w:hAnsi="Sylfaen" w:cs="Sylfaen"/>
          <w:b/>
          <w:lang w:val="ka-GE"/>
        </w:rPr>
        <w:t>სამუშაოების</w:t>
      </w:r>
      <w:r w:rsidR="0034120B" w:rsidRPr="0034120B">
        <w:rPr>
          <w:rFonts w:ascii="AcadNusx" w:hAnsi="AcadNusx"/>
          <w:b/>
          <w:lang w:val="ka-GE"/>
        </w:rPr>
        <w:t xml:space="preserve"> </w:t>
      </w:r>
      <w:r w:rsidR="0034120B" w:rsidRPr="0034120B">
        <w:rPr>
          <w:rFonts w:ascii="Sylfaen" w:hAnsi="Sylfaen" w:cs="Sylfaen"/>
          <w:b/>
          <w:lang w:val="ka-GE"/>
        </w:rPr>
        <w:t>პროექტის</w:t>
      </w:r>
      <w:r>
        <w:rPr>
          <w:rFonts w:ascii="Sylfaen" w:hAnsi="Sylfaen" w:cs="Sylfaen"/>
        </w:rPr>
        <w:t xml:space="preserve"> </w:t>
      </w:r>
      <w:r w:rsidR="00E3418F" w:rsidRPr="00E3418F">
        <w:rPr>
          <w:rFonts w:ascii="Sylfaen" w:eastAsia="Times New Roman" w:hAnsi="Sylfaen" w:cs="Sylfaen"/>
          <w:b/>
          <w:sz w:val="24"/>
          <w:szCs w:val="24"/>
          <w:lang w:val="ka-GE" w:eastAsia="ru-RU"/>
        </w:rPr>
        <w:t>სკრინინგის</w:t>
      </w:r>
      <w:r w:rsidR="00E3418F" w:rsidRPr="00E3418F">
        <w:rPr>
          <w:rFonts w:ascii="AcadNusx" w:eastAsia="Times New Roman" w:hAnsi="AcadNusx" w:cs="Times New Roman"/>
          <w:b/>
          <w:sz w:val="24"/>
          <w:szCs w:val="24"/>
          <w:lang w:val="ka-GE" w:eastAsia="ru-RU"/>
        </w:rPr>
        <w:t xml:space="preserve"> </w:t>
      </w:r>
      <w:r w:rsidR="00E3418F" w:rsidRPr="00E3418F">
        <w:rPr>
          <w:rFonts w:ascii="Sylfaen" w:eastAsia="Times New Roman" w:hAnsi="Sylfaen" w:cs="Sylfaen"/>
          <w:b/>
          <w:sz w:val="24"/>
          <w:szCs w:val="24"/>
          <w:lang w:val="ka-GE" w:eastAsia="ru-RU"/>
        </w:rPr>
        <w:t>განაცხადის</w:t>
      </w:r>
      <w:r w:rsidR="00E3418F" w:rsidRPr="00E3418F">
        <w:rPr>
          <w:rFonts w:ascii="Sylfaen" w:eastAsia="Times New Roman" w:hAnsi="Sylfaen" w:cs="Sylfaen"/>
          <w:b/>
          <w:sz w:val="24"/>
          <w:szCs w:val="24"/>
          <w:lang w:eastAsia="ru-RU"/>
        </w:rPr>
        <w:t xml:space="preserve"> </w:t>
      </w:r>
      <w:r w:rsidR="00E3418F" w:rsidRPr="00E3418F">
        <w:rPr>
          <w:rFonts w:ascii="Sylfaen" w:eastAsia="Times New Roman" w:hAnsi="Sylfaen" w:cs="Sylfaen"/>
          <w:b/>
          <w:sz w:val="24"/>
          <w:szCs w:val="24"/>
          <w:lang w:val="ka-GE" w:eastAsia="ru-RU"/>
        </w:rPr>
        <w:t>დანართი</w:t>
      </w:r>
    </w:p>
    <w:p w:rsidR="00E3418F" w:rsidRPr="00E3418F" w:rsidRDefault="00E3418F" w:rsidP="00E3418F">
      <w:pPr>
        <w:spacing w:line="240" w:lineRule="auto"/>
        <w:ind w:right="180"/>
        <w:jc w:val="center"/>
        <w:rPr>
          <w:rFonts w:ascii="Sylfaen" w:eastAsia="Times New Roman" w:hAnsi="Sylfaen" w:cs="Sylfaen"/>
          <w:b/>
          <w:sz w:val="24"/>
          <w:szCs w:val="24"/>
          <w:lang w:val="ka-GE" w:eastAsia="ru-RU"/>
        </w:rPr>
      </w:pPr>
      <w:proofErr w:type="gramStart"/>
      <w:r w:rsidRPr="00E3418F">
        <w:rPr>
          <w:rFonts w:ascii="Sylfaen" w:hAnsi="Sylfaen" w:cs="Sylfaen"/>
          <w:b/>
        </w:rPr>
        <w:t>ინფორმაცია</w:t>
      </w:r>
      <w:proofErr w:type="gramEnd"/>
      <w:r w:rsidRPr="00E3418F">
        <w:rPr>
          <w:b/>
          <w:lang w:val="it-IT"/>
        </w:rPr>
        <w:t xml:space="preserve"> </w:t>
      </w:r>
      <w:r w:rsidRPr="00E3418F">
        <w:rPr>
          <w:rFonts w:ascii="Sylfaen" w:hAnsi="Sylfaen" w:cs="Sylfaen"/>
          <w:b/>
        </w:rPr>
        <w:t>დაგეგმილი</w:t>
      </w:r>
      <w:r w:rsidRPr="00E3418F">
        <w:rPr>
          <w:b/>
          <w:lang w:val="it-IT"/>
        </w:rPr>
        <w:t xml:space="preserve"> </w:t>
      </w:r>
      <w:r w:rsidRPr="00E3418F">
        <w:rPr>
          <w:rFonts w:ascii="Sylfaen" w:hAnsi="Sylfaen" w:cs="Sylfaen"/>
          <w:b/>
        </w:rPr>
        <w:t>საქმიანობის</w:t>
      </w:r>
      <w:r w:rsidRPr="00E3418F">
        <w:rPr>
          <w:b/>
          <w:lang w:val="it-IT"/>
        </w:rPr>
        <w:t xml:space="preserve"> </w:t>
      </w:r>
      <w:r w:rsidRPr="00E3418F">
        <w:rPr>
          <w:rFonts w:ascii="Sylfaen" w:hAnsi="Sylfaen" w:cs="Sylfaen"/>
          <w:b/>
        </w:rPr>
        <w:t>შესახებ</w:t>
      </w:r>
    </w:p>
    <w:p w:rsidR="00E3418F" w:rsidRPr="00396553" w:rsidRDefault="0034120B" w:rsidP="00396553">
      <w:pPr>
        <w:spacing w:after="120" w:line="276" w:lineRule="auto"/>
        <w:ind w:right="180"/>
        <w:jc w:val="both"/>
        <w:rPr>
          <w:rFonts w:ascii="Sylfaen" w:hAnsi="Sylfaen" w:cs="Sylfaen"/>
          <w:lang w:val="it-IT"/>
        </w:rPr>
      </w:pPr>
      <w:r w:rsidRPr="007D391F">
        <w:rPr>
          <w:rFonts w:ascii="Sylfaen" w:hAnsi="Sylfaen" w:cs="Sylfaen"/>
          <w:lang w:val="ka-GE"/>
        </w:rPr>
        <w:t>დუშეთის</w:t>
      </w:r>
      <w:r w:rsidRPr="007D391F">
        <w:rPr>
          <w:rFonts w:ascii="AcadNusx" w:hAnsi="AcadNusx"/>
          <w:lang w:val="ka-GE"/>
        </w:rPr>
        <w:t xml:space="preserve">  </w:t>
      </w:r>
      <w:r w:rsidRPr="007D391F">
        <w:rPr>
          <w:rFonts w:ascii="Sylfaen" w:hAnsi="Sylfaen" w:cs="Sylfaen"/>
          <w:lang w:val="ka-GE"/>
        </w:rPr>
        <w:t>მუნიციპალიტეტი</w:t>
      </w:r>
      <w:r w:rsidRPr="007D391F">
        <w:rPr>
          <w:rFonts w:ascii="AcadNusx" w:hAnsi="AcadNusx"/>
          <w:lang w:val="ka-GE"/>
        </w:rPr>
        <w:t xml:space="preserve">, </w:t>
      </w:r>
      <w:r w:rsidRPr="007D391F">
        <w:rPr>
          <w:rFonts w:ascii="Sylfaen" w:hAnsi="Sylfaen" w:cs="Sylfaen"/>
          <w:lang w:val="ka-GE"/>
        </w:rPr>
        <w:t>სოფ</w:t>
      </w:r>
      <w:r w:rsidRPr="007D391F">
        <w:rPr>
          <w:rFonts w:ascii="AcadNusx" w:hAnsi="AcadNusx"/>
          <w:lang w:val="ka-GE"/>
        </w:rPr>
        <w:t>.</w:t>
      </w:r>
      <w:r w:rsidRPr="007D391F">
        <w:rPr>
          <w:rFonts w:ascii="Sylfaen" w:hAnsi="Sylfaen" w:cs="Sylfaen"/>
          <w:lang w:val="ka-GE"/>
        </w:rPr>
        <w:t>კორშაში</w:t>
      </w:r>
      <w:r w:rsidRPr="007D391F">
        <w:rPr>
          <w:rFonts w:ascii="AcadNusx" w:hAnsi="AcadNusx"/>
          <w:lang w:val="ka-GE"/>
        </w:rPr>
        <w:t xml:space="preserve">, </w:t>
      </w:r>
      <w:r w:rsidRPr="007D391F">
        <w:rPr>
          <w:rFonts w:ascii="Sylfaen" w:hAnsi="Sylfaen" w:cs="Sylfaen"/>
          <w:lang w:val="ka-GE"/>
        </w:rPr>
        <w:t>მდ</w:t>
      </w:r>
      <w:r w:rsidRPr="007D391F">
        <w:rPr>
          <w:rFonts w:ascii="AcadNusx" w:hAnsi="AcadNusx"/>
          <w:lang w:val="ka-GE"/>
        </w:rPr>
        <w:t>.</w:t>
      </w:r>
      <w:r w:rsidRPr="007D391F">
        <w:rPr>
          <w:rFonts w:ascii="Sylfaen" w:hAnsi="Sylfaen" w:cs="Sylfaen"/>
          <w:lang w:val="ka-GE"/>
        </w:rPr>
        <w:t>ხევსურეთის</w:t>
      </w:r>
      <w:r w:rsidRPr="007D391F">
        <w:rPr>
          <w:rFonts w:ascii="AcadNusx" w:hAnsi="AcadNusx"/>
          <w:lang w:val="ka-GE"/>
        </w:rPr>
        <w:t xml:space="preserve"> </w:t>
      </w:r>
      <w:r w:rsidRPr="007D391F">
        <w:rPr>
          <w:rFonts w:ascii="Sylfaen" w:hAnsi="Sylfaen" w:cs="Sylfaen"/>
          <w:lang w:val="ka-GE"/>
        </w:rPr>
        <w:t>არაგვის</w:t>
      </w:r>
      <w:r w:rsidRPr="007D391F">
        <w:rPr>
          <w:rFonts w:ascii="AcadNusx" w:hAnsi="AcadNusx"/>
          <w:lang w:val="ka-GE"/>
        </w:rPr>
        <w:t xml:space="preserve"> (4 </w:t>
      </w:r>
      <w:r w:rsidRPr="007D391F">
        <w:rPr>
          <w:rFonts w:ascii="Sylfaen" w:hAnsi="Sylfaen" w:cs="Sylfaen"/>
          <w:lang w:val="ka-GE"/>
        </w:rPr>
        <w:t>უბანი</w:t>
      </w:r>
      <w:r w:rsidRPr="007D391F">
        <w:rPr>
          <w:rFonts w:ascii="AcadNusx" w:hAnsi="AcadNusx"/>
          <w:lang w:val="ka-GE"/>
        </w:rPr>
        <w:t xml:space="preserve">) </w:t>
      </w:r>
      <w:r w:rsidRPr="007D391F">
        <w:rPr>
          <w:rFonts w:ascii="Sylfaen" w:hAnsi="Sylfaen" w:cs="Sylfaen"/>
          <w:lang w:val="ka-GE"/>
        </w:rPr>
        <w:t>ნაპირსამაგრი</w:t>
      </w:r>
      <w:r w:rsidRPr="007D391F">
        <w:rPr>
          <w:rFonts w:ascii="AcadNusx" w:hAnsi="AcadNusx"/>
          <w:lang w:val="ka-GE"/>
        </w:rPr>
        <w:t xml:space="preserve"> </w:t>
      </w:r>
      <w:r w:rsidRPr="007D391F">
        <w:rPr>
          <w:rFonts w:ascii="Sylfaen" w:hAnsi="Sylfaen" w:cs="Sylfaen"/>
          <w:lang w:val="ka-GE"/>
        </w:rPr>
        <w:t>სამუშაოების</w:t>
      </w:r>
      <w:r w:rsidRPr="007D391F">
        <w:rPr>
          <w:rFonts w:ascii="AcadNusx" w:hAnsi="AcadNusx"/>
          <w:lang w:val="ka-GE"/>
        </w:rPr>
        <w:t xml:space="preserve"> </w:t>
      </w:r>
      <w:r w:rsidRPr="007D391F">
        <w:rPr>
          <w:rFonts w:ascii="Sylfaen" w:hAnsi="Sylfaen" w:cs="Sylfaen"/>
          <w:lang w:val="ka-GE"/>
        </w:rPr>
        <w:t>პროექტი</w:t>
      </w:r>
      <w:r>
        <w:rPr>
          <w:rFonts w:ascii="Sylfaen" w:hAnsi="Sylfaen" w:cs="Sylfaen"/>
          <w:lang w:val="ka-GE"/>
        </w:rPr>
        <w:t xml:space="preserve"> </w:t>
      </w:r>
      <w:r w:rsidR="00E3418F" w:rsidRPr="00396553">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E3418F" w:rsidRPr="00396553">
        <w:rPr>
          <w:rFonts w:ascii="Sylfaen" w:hAnsi="Sylfaen"/>
          <w:lang w:val="ka-GE"/>
        </w:rPr>
        <w:t>(ე.ტ.#136-18, 07.12.2018 წ.) თანახმად</w:t>
      </w:r>
      <w:r w:rsidR="00E3418F" w:rsidRPr="00396553">
        <w:rPr>
          <w:rFonts w:ascii="Sylfaen" w:eastAsia="Times New Roman" w:hAnsi="Sylfaen" w:cs="Times New Roman"/>
          <w:lang w:val="ka-GE" w:eastAsia="ru-RU"/>
        </w:rPr>
        <w:t>.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34120B" w:rsidRPr="007D391F" w:rsidRDefault="0034120B" w:rsidP="0034120B">
      <w:pPr>
        <w:spacing w:line="276" w:lineRule="auto"/>
        <w:jc w:val="both"/>
        <w:rPr>
          <w:rFonts w:ascii="AcadNusx" w:hAnsi="AcadNusx"/>
          <w:lang w:val="ka-GE"/>
        </w:rPr>
      </w:pPr>
      <w:r w:rsidRPr="007D391F">
        <w:rPr>
          <w:rFonts w:ascii="Sylfaen" w:hAnsi="Sylfaen" w:cs="Sylfaen"/>
          <w:lang w:val="ka-GE"/>
        </w:rPr>
        <w:t>საკვლევი</w:t>
      </w:r>
      <w:r w:rsidRPr="007D391F">
        <w:rPr>
          <w:rFonts w:ascii="AcadNusx" w:hAnsi="AcadNusx"/>
          <w:lang w:val="ka-GE"/>
        </w:rPr>
        <w:t xml:space="preserve"> </w:t>
      </w:r>
      <w:r w:rsidRPr="007D391F">
        <w:rPr>
          <w:rFonts w:ascii="Sylfaen" w:hAnsi="Sylfaen" w:cs="Sylfaen"/>
          <w:lang w:val="ka-GE"/>
        </w:rPr>
        <w:t>უბანი</w:t>
      </w:r>
      <w:r w:rsidRPr="007D391F">
        <w:rPr>
          <w:rFonts w:ascii="AcadNusx" w:hAnsi="AcadNusx"/>
          <w:lang w:val="ka-GE"/>
        </w:rPr>
        <w:t xml:space="preserve"> </w:t>
      </w:r>
      <w:r w:rsidRPr="007D391F">
        <w:rPr>
          <w:rFonts w:ascii="Sylfaen" w:hAnsi="Sylfaen" w:cs="Sylfaen"/>
          <w:lang w:val="ka-GE"/>
        </w:rPr>
        <w:t>მდებარეობს</w:t>
      </w:r>
      <w:r w:rsidRPr="007D391F">
        <w:rPr>
          <w:rFonts w:ascii="AcadNusx" w:hAnsi="AcadNusx"/>
          <w:lang w:val="ka-GE"/>
        </w:rPr>
        <w:t xml:space="preserve"> </w:t>
      </w:r>
      <w:r w:rsidRPr="007D391F">
        <w:rPr>
          <w:rFonts w:ascii="Sylfaen" w:hAnsi="Sylfaen" w:cs="Sylfaen"/>
          <w:lang w:val="ka-GE"/>
        </w:rPr>
        <w:t>დუშეთის</w:t>
      </w:r>
      <w:r w:rsidRPr="007D391F">
        <w:rPr>
          <w:rFonts w:ascii="AcadNusx" w:hAnsi="AcadNusx"/>
          <w:lang w:val="ka-GE"/>
        </w:rPr>
        <w:t xml:space="preserve"> </w:t>
      </w:r>
      <w:r w:rsidRPr="007D391F">
        <w:rPr>
          <w:rFonts w:ascii="Sylfaen" w:hAnsi="Sylfaen" w:cs="Sylfaen"/>
          <w:lang w:val="ka-GE"/>
        </w:rPr>
        <w:t>მუნიციპალიტეტში</w:t>
      </w:r>
      <w:r w:rsidRPr="007D391F">
        <w:rPr>
          <w:rFonts w:ascii="AcadNusx" w:hAnsi="AcadNusx"/>
          <w:lang w:val="ka-GE"/>
        </w:rPr>
        <w:t xml:space="preserve"> </w:t>
      </w:r>
      <w:r w:rsidRPr="007D391F">
        <w:rPr>
          <w:rFonts w:ascii="Sylfaen" w:hAnsi="Sylfaen" w:cs="Sylfaen"/>
          <w:lang w:val="ka-GE"/>
        </w:rPr>
        <w:t>სოფ</w:t>
      </w:r>
      <w:r w:rsidRPr="007D391F">
        <w:rPr>
          <w:rFonts w:ascii="AcadNusx" w:hAnsi="AcadNusx"/>
          <w:lang w:val="ka-GE"/>
        </w:rPr>
        <w:t xml:space="preserve">. </w:t>
      </w:r>
      <w:r w:rsidRPr="007D391F">
        <w:rPr>
          <w:rFonts w:ascii="Sylfaen" w:hAnsi="Sylfaen" w:cs="Sylfaen"/>
          <w:lang w:val="ka-GE"/>
        </w:rPr>
        <w:t>კორშაში</w:t>
      </w:r>
      <w:r w:rsidRPr="007D391F">
        <w:rPr>
          <w:rFonts w:ascii="AcadNusx" w:hAnsi="AcadNusx"/>
          <w:lang w:val="ka-GE"/>
        </w:rPr>
        <w:t xml:space="preserve"> </w:t>
      </w:r>
      <w:r w:rsidRPr="007D391F">
        <w:rPr>
          <w:rFonts w:ascii="Sylfaen" w:hAnsi="Sylfaen" w:cs="Sylfaen"/>
          <w:lang w:val="ka-GE"/>
        </w:rPr>
        <w:t>მდ</w:t>
      </w:r>
      <w:r w:rsidRPr="007D391F">
        <w:rPr>
          <w:rFonts w:ascii="AcadNusx" w:hAnsi="AcadNusx"/>
          <w:lang w:val="ka-GE"/>
        </w:rPr>
        <w:t xml:space="preserve">. </w:t>
      </w:r>
      <w:r w:rsidRPr="007D391F">
        <w:rPr>
          <w:rFonts w:ascii="Sylfaen" w:hAnsi="Sylfaen" w:cs="Sylfaen"/>
          <w:lang w:val="ka-GE"/>
        </w:rPr>
        <w:t>ხევსურეთის</w:t>
      </w:r>
      <w:r w:rsidRPr="007D391F">
        <w:rPr>
          <w:rFonts w:ascii="AcadNusx" w:hAnsi="AcadNusx"/>
          <w:lang w:val="ka-GE"/>
        </w:rPr>
        <w:t xml:space="preserve"> </w:t>
      </w:r>
      <w:r w:rsidRPr="007D391F">
        <w:rPr>
          <w:rFonts w:ascii="Sylfaen" w:hAnsi="Sylfaen" w:cs="Sylfaen"/>
          <w:lang w:val="ka-GE"/>
        </w:rPr>
        <w:t>არაგვის</w:t>
      </w:r>
      <w:r w:rsidRPr="007D391F">
        <w:rPr>
          <w:rFonts w:ascii="AcadNusx" w:hAnsi="AcadNusx"/>
          <w:lang w:val="ka-GE"/>
        </w:rPr>
        <w:t xml:space="preserve"> </w:t>
      </w:r>
      <w:r w:rsidRPr="007D391F">
        <w:rPr>
          <w:rFonts w:ascii="Sylfaen" w:hAnsi="Sylfaen" w:cs="Sylfaen"/>
          <w:lang w:val="ka-GE"/>
        </w:rPr>
        <w:t>ხეობაში</w:t>
      </w:r>
      <w:r w:rsidRPr="007D391F">
        <w:rPr>
          <w:rFonts w:ascii="AcadNusx" w:hAnsi="AcadNusx"/>
          <w:lang w:val="ka-GE"/>
        </w:rPr>
        <w:t xml:space="preserve"> </w:t>
      </w:r>
      <w:r w:rsidRPr="007D391F">
        <w:rPr>
          <w:rFonts w:ascii="Sylfaen" w:hAnsi="Sylfaen" w:cs="Sylfaen"/>
          <w:lang w:val="ka-GE"/>
        </w:rPr>
        <w:t>და</w:t>
      </w:r>
      <w:r w:rsidRPr="007D391F">
        <w:rPr>
          <w:rFonts w:ascii="AcadNusx" w:hAnsi="AcadNusx"/>
          <w:lang w:val="ka-GE"/>
        </w:rPr>
        <w:t xml:space="preserve"> </w:t>
      </w:r>
      <w:r w:rsidRPr="007D391F">
        <w:rPr>
          <w:rFonts w:ascii="Sylfaen" w:hAnsi="Sylfaen" w:cs="Sylfaen"/>
          <w:lang w:val="ka-GE"/>
        </w:rPr>
        <w:t>მოიცავს</w:t>
      </w:r>
      <w:r w:rsidRPr="007D391F">
        <w:rPr>
          <w:rFonts w:ascii="AcadNusx" w:hAnsi="AcadNusx"/>
          <w:lang w:val="ka-GE"/>
        </w:rPr>
        <w:t xml:space="preserve"> </w:t>
      </w:r>
      <w:r w:rsidRPr="007D391F">
        <w:rPr>
          <w:rFonts w:ascii="Sylfaen" w:hAnsi="Sylfaen" w:cs="Sylfaen"/>
          <w:lang w:val="ka-GE"/>
        </w:rPr>
        <w:t>ოთხ</w:t>
      </w:r>
      <w:r w:rsidRPr="007D391F">
        <w:rPr>
          <w:rFonts w:ascii="AcadNusx" w:hAnsi="AcadNusx"/>
          <w:lang w:val="ka-GE"/>
        </w:rPr>
        <w:t xml:space="preserve"> </w:t>
      </w:r>
      <w:r w:rsidRPr="007D391F">
        <w:rPr>
          <w:rFonts w:ascii="Sylfaen" w:hAnsi="Sylfaen" w:cs="Sylfaen"/>
          <w:lang w:val="ka-GE"/>
        </w:rPr>
        <w:t>მონაკვეთს</w:t>
      </w:r>
      <w:r w:rsidRPr="007D391F">
        <w:rPr>
          <w:rFonts w:ascii="AcadNusx" w:hAnsi="AcadNusx"/>
          <w:lang w:val="ka-GE"/>
        </w:rPr>
        <w:t xml:space="preserve">. </w:t>
      </w:r>
    </w:p>
    <w:p w:rsidR="0034120B" w:rsidRPr="007D391F" w:rsidRDefault="0034120B" w:rsidP="0034120B">
      <w:pPr>
        <w:spacing w:line="276" w:lineRule="auto"/>
        <w:jc w:val="both"/>
        <w:rPr>
          <w:rFonts w:ascii="AcadNusx" w:hAnsi="AcadNusx"/>
          <w:lang w:val="ka-GE"/>
        </w:rPr>
      </w:pPr>
      <w:r w:rsidRPr="007D391F">
        <w:rPr>
          <w:rFonts w:ascii="Sylfaen" w:hAnsi="Sylfaen" w:cs="Sylfaen"/>
          <w:lang w:val="ka-GE"/>
        </w:rPr>
        <w:t>პირველ</w:t>
      </w:r>
      <w:r w:rsidRPr="007D391F">
        <w:rPr>
          <w:rFonts w:ascii="AcadNusx" w:hAnsi="AcadNusx"/>
          <w:lang w:val="ka-GE"/>
        </w:rPr>
        <w:t xml:space="preserve"> </w:t>
      </w:r>
      <w:r w:rsidRPr="007D391F">
        <w:rPr>
          <w:rFonts w:ascii="Sylfaen" w:hAnsi="Sylfaen" w:cs="Sylfaen"/>
          <w:lang w:val="ka-GE"/>
        </w:rPr>
        <w:t>მონაკვეთზე</w:t>
      </w:r>
      <w:r w:rsidRPr="007D391F">
        <w:rPr>
          <w:rFonts w:ascii="AcadNusx" w:hAnsi="AcadNusx"/>
          <w:lang w:val="ka-GE"/>
        </w:rPr>
        <w:t xml:space="preserve"> </w:t>
      </w:r>
      <w:r w:rsidRPr="007D391F">
        <w:rPr>
          <w:rFonts w:ascii="Sylfaen" w:hAnsi="Sylfaen" w:cs="Sylfaen"/>
          <w:lang w:val="ka-GE"/>
        </w:rPr>
        <w:t>მდინარე</w:t>
      </w:r>
      <w:r w:rsidRPr="007D391F">
        <w:rPr>
          <w:rFonts w:ascii="AcadNusx" w:hAnsi="AcadNusx"/>
          <w:lang w:val="ka-GE"/>
        </w:rPr>
        <w:t xml:space="preserve"> </w:t>
      </w:r>
      <w:r w:rsidRPr="007D391F">
        <w:rPr>
          <w:rFonts w:ascii="Sylfaen" w:hAnsi="Sylfaen" w:cs="Sylfaen"/>
          <w:lang w:val="ka-GE"/>
        </w:rPr>
        <w:t>ადიდების</w:t>
      </w:r>
      <w:r w:rsidRPr="007D391F">
        <w:rPr>
          <w:rFonts w:ascii="AcadNusx" w:hAnsi="AcadNusx"/>
          <w:lang w:val="ka-GE"/>
        </w:rPr>
        <w:t xml:space="preserve"> </w:t>
      </w:r>
      <w:r w:rsidRPr="007D391F">
        <w:rPr>
          <w:rFonts w:ascii="Sylfaen" w:hAnsi="Sylfaen" w:cs="Sylfaen"/>
          <w:lang w:val="ka-GE"/>
        </w:rPr>
        <w:t>დროს</w:t>
      </w:r>
      <w:r w:rsidRPr="007D391F">
        <w:rPr>
          <w:rFonts w:ascii="AcadNusx" w:hAnsi="AcadNusx"/>
          <w:lang w:val="ka-GE"/>
        </w:rPr>
        <w:t xml:space="preserve"> </w:t>
      </w:r>
      <w:r w:rsidRPr="007D391F">
        <w:rPr>
          <w:rFonts w:ascii="Sylfaen" w:hAnsi="Sylfaen" w:cs="Sylfaen"/>
          <w:lang w:val="ka-GE"/>
        </w:rPr>
        <w:t>ტბორავს</w:t>
      </w:r>
      <w:r w:rsidRPr="007D391F">
        <w:rPr>
          <w:rFonts w:ascii="AcadNusx" w:hAnsi="AcadNusx"/>
          <w:lang w:val="ka-GE"/>
        </w:rPr>
        <w:t xml:space="preserve"> </w:t>
      </w:r>
      <w:r w:rsidRPr="007D391F">
        <w:rPr>
          <w:rFonts w:ascii="Sylfaen" w:hAnsi="Sylfaen" w:cs="Sylfaen"/>
          <w:lang w:val="ka-GE"/>
        </w:rPr>
        <w:t>მიმდებარე</w:t>
      </w:r>
      <w:r w:rsidRPr="007D391F">
        <w:rPr>
          <w:rFonts w:ascii="AcadNusx" w:hAnsi="AcadNusx"/>
          <w:lang w:val="ka-GE"/>
        </w:rPr>
        <w:t xml:space="preserve"> </w:t>
      </w:r>
      <w:r w:rsidRPr="007D391F">
        <w:rPr>
          <w:rFonts w:ascii="Sylfaen" w:hAnsi="Sylfaen" w:cs="Sylfaen"/>
          <w:lang w:val="ka-GE"/>
        </w:rPr>
        <w:t>ტერიტორიას</w:t>
      </w:r>
      <w:r w:rsidRPr="007D391F">
        <w:rPr>
          <w:rFonts w:ascii="AcadNusx" w:hAnsi="AcadNusx"/>
          <w:lang w:val="ka-GE"/>
        </w:rPr>
        <w:t xml:space="preserve">, </w:t>
      </w:r>
      <w:r w:rsidRPr="007D391F">
        <w:rPr>
          <w:rFonts w:ascii="Sylfaen" w:hAnsi="Sylfaen" w:cs="Sylfaen"/>
          <w:lang w:val="ka-GE"/>
        </w:rPr>
        <w:t>სადაც</w:t>
      </w:r>
      <w:r w:rsidRPr="007D391F">
        <w:rPr>
          <w:rFonts w:ascii="AcadNusx" w:hAnsi="AcadNusx"/>
          <w:lang w:val="ka-GE"/>
        </w:rPr>
        <w:t xml:space="preserve"> </w:t>
      </w:r>
      <w:r w:rsidRPr="007D391F">
        <w:rPr>
          <w:rFonts w:ascii="Sylfaen" w:hAnsi="Sylfaen" w:cs="Sylfaen"/>
          <w:lang w:val="ka-GE"/>
        </w:rPr>
        <w:t>განლაგებულია</w:t>
      </w:r>
      <w:r w:rsidRPr="007D391F">
        <w:rPr>
          <w:rFonts w:ascii="AcadNusx" w:hAnsi="AcadNusx"/>
          <w:lang w:val="ka-GE"/>
        </w:rPr>
        <w:t xml:space="preserve"> </w:t>
      </w:r>
      <w:r w:rsidRPr="007D391F">
        <w:rPr>
          <w:rFonts w:ascii="Sylfaen" w:hAnsi="Sylfaen" w:cs="Sylfaen"/>
          <w:lang w:val="ka-GE"/>
        </w:rPr>
        <w:t>სამშენებლო</w:t>
      </w:r>
      <w:r w:rsidRPr="007D391F">
        <w:rPr>
          <w:rFonts w:ascii="AcadNusx" w:hAnsi="AcadNusx"/>
          <w:lang w:val="ka-GE"/>
        </w:rPr>
        <w:t xml:space="preserve"> </w:t>
      </w:r>
      <w:r w:rsidRPr="007D391F">
        <w:rPr>
          <w:rFonts w:ascii="Sylfaen" w:hAnsi="Sylfaen" w:cs="Sylfaen"/>
          <w:lang w:val="ka-GE"/>
        </w:rPr>
        <w:t>ორგანიზაციის</w:t>
      </w:r>
      <w:r w:rsidRPr="007D391F">
        <w:rPr>
          <w:rFonts w:ascii="AcadNusx" w:hAnsi="AcadNusx"/>
          <w:lang w:val="ka-GE"/>
        </w:rPr>
        <w:t xml:space="preserve"> </w:t>
      </w:r>
      <w:r w:rsidRPr="007D391F">
        <w:rPr>
          <w:rFonts w:ascii="Sylfaen" w:hAnsi="Sylfaen" w:cs="Sylfaen"/>
          <w:lang w:val="ka-GE"/>
        </w:rPr>
        <w:t>ეზო</w:t>
      </w:r>
      <w:r w:rsidRPr="007D391F">
        <w:rPr>
          <w:rFonts w:ascii="AcadNusx" w:hAnsi="AcadNusx"/>
          <w:lang w:val="ka-GE"/>
        </w:rPr>
        <w:t xml:space="preserve">. </w:t>
      </w:r>
      <w:r w:rsidRPr="007D391F">
        <w:rPr>
          <w:rFonts w:ascii="Sylfaen" w:hAnsi="Sylfaen" w:cs="Sylfaen"/>
          <w:lang w:val="ka-GE"/>
        </w:rPr>
        <w:t>მიღებულია</w:t>
      </w:r>
      <w:r w:rsidRPr="007D391F">
        <w:rPr>
          <w:rFonts w:ascii="AcadNusx" w:hAnsi="AcadNusx"/>
          <w:lang w:val="ka-GE"/>
        </w:rPr>
        <w:t xml:space="preserve"> </w:t>
      </w:r>
      <w:r w:rsidRPr="007D391F">
        <w:rPr>
          <w:rFonts w:ascii="Sylfaen" w:hAnsi="Sylfaen" w:cs="Sylfaen"/>
          <w:lang w:val="ka-GE"/>
        </w:rPr>
        <w:t>გადაწყვეტილება</w:t>
      </w:r>
      <w:r w:rsidRPr="007D391F">
        <w:rPr>
          <w:rFonts w:ascii="AcadNusx" w:hAnsi="AcadNusx"/>
          <w:lang w:val="ka-GE"/>
        </w:rPr>
        <w:t xml:space="preserve"> </w:t>
      </w:r>
      <w:r w:rsidRPr="007D391F">
        <w:rPr>
          <w:rFonts w:ascii="Sylfaen" w:hAnsi="Sylfaen" w:cs="Sylfaen"/>
          <w:lang w:val="ka-GE"/>
        </w:rPr>
        <w:t>არსებული</w:t>
      </w:r>
      <w:r w:rsidRPr="007D391F">
        <w:rPr>
          <w:rFonts w:ascii="AcadNusx" w:hAnsi="AcadNusx"/>
          <w:lang w:val="ka-GE"/>
        </w:rPr>
        <w:t xml:space="preserve"> </w:t>
      </w:r>
      <w:r w:rsidRPr="007D391F">
        <w:rPr>
          <w:rFonts w:ascii="Sylfaen" w:hAnsi="Sylfaen" w:cs="Sylfaen"/>
          <w:lang w:val="ka-GE"/>
        </w:rPr>
        <w:t>კედელი</w:t>
      </w:r>
      <w:r w:rsidRPr="007D391F">
        <w:rPr>
          <w:rFonts w:ascii="AcadNusx" w:hAnsi="AcadNusx"/>
          <w:lang w:val="ka-GE"/>
        </w:rPr>
        <w:t xml:space="preserve"> </w:t>
      </w:r>
      <w:r w:rsidRPr="007D391F">
        <w:rPr>
          <w:rFonts w:ascii="Sylfaen" w:hAnsi="Sylfaen" w:cs="Sylfaen"/>
          <w:lang w:val="ka-GE"/>
        </w:rPr>
        <w:t>დაგრძელდეს</w:t>
      </w:r>
      <w:r w:rsidRPr="007D391F">
        <w:rPr>
          <w:rFonts w:ascii="AcadNusx" w:hAnsi="AcadNusx"/>
          <w:lang w:val="ka-GE"/>
        </w:rPr>
        <w:t xml:space="preserve"> </w:t>
      </w:r>
      <w:r w:rsidRPr="007D391F">
        <w:rPr>
          <w:rFonts w:ascii="Sylfaen" w:hAnsi="Sylfaen" w:cs="Sylfaen"/>
          <w:lang w:val="ka-GE"/>
        </w:rPr>
        <w:t>ახალი</w:t>
      </w:r>
      <w:r w:rsidRPr="007D391F">
        <w:rPr>
          <w:rFonts w:ascii="AcadNusx" w:hAnsi="AcadNusx"/>
          <w:lang w:val="ka-GE"/>
        </w:rPr>
        <w:t xml:space="preserve"> </w:t>
      </w:r>
      <w:r w:rsidRPr="007D391F">
        <w:rPr>
          <w:rFonts w:ascii="Sylfaen" w:hAnsi="Sylfaen" w:cs="Sylfaen"/>
          <w:lang w:val="ka-GE"/>
        </w:rPr>
        <w:t>კედლით</w:t>
      </w:r>
      <w:r w:rsidRPr="007D391F">
        <w:rPr>
          <w:rFonts w:ascii="AcadNusx" w:hAnsi="AcadNusx"/>
          <w:lang w:val="ka-GE"/>
        </w:rPr>
        <w:t>.</w:t>
      </w:r>
    </w:p>
    <w:p w:rsidR="0034120B" w:rsidRPr="007D391F" w:rsidRDefault="0034120B" w:rsidP="0034120B">
      <w:pPr>
        <w:spacing w:line="276" w:lineRule="auto"/>
        <w:jc w:val="both"/>
        <w:rPr>
          <w:rFonts w:ascii="AcadNusx" w:hAnsi="AcadNusx"/>
          <w:lang w:val="it-IT"/>
        </w:rPr>
      </w:pPr>
      <w:r w:rsidRPr="007D391F">
        <w:rPr>
          <w:rFonts w:ascii="Sylfaen" w:hAnsi="Sylfaen" w:cs="Sylfaen"/>
          <w:lang w:val="ka-GE"/>
        </w:rPr>
        <w:t>დანარჩენ</w:t>
      </w:r>
      <w:r w:rsidRPr="007D391F">
        <w:rPr>
          <w:rFonts w:ascii="AcadNusx" w:hAnsi="AcadNusx"/>
          <w:lang w:val="ka-GE"/>
        </w:rPr>
        <w:t xml:space="preserve"> </w:t>
      </w:r>
      <w:r w:rsidRPr="007D391F">
        <w:rPr>
          <w:rFonts w:ascii="Sylfaen" w:hAnsi="Sylfaen" w:cs="Sylfaen"/>
          <w:lang w:val="ka-GE"/>
        </w:rPr>
        <w:t>მონაკვეთებზე</w:t>
      </w:r>
      <w:r w:rsidRPr="007D391F">
        <w:rPr>
          <w:rFonts w:ascii="AcadNusx" w:hAnsi="AcadNusx"/>
          <w:lang w:val="ka-GE"/>
        </w:rPr>
        <w:t xml:space="preserve"> </w:t>
      </w:r>
      <w:r w:rsidRPr="007D391F">
        <w:rPr>
          <w:rFonts w:ascii="Sylfaen" w:hAnsi="Sylfaen" w:cs="Sylfaen"/>
          <w:lang w:val="ka-GE"/>
        </w:rPr>
        <w:t>არსებული</w:t>
      </w:r>
      <w:r w:rsidRPr="007D391F">
        <w:rPr>
          <w:rFonts w:ascii="AcadNusx" w:hAnsi="AcadNusx"/>
          <w:lang w:val="ka-GE"/>
        </w:rPr>
        <w:t xml:space="preserve"> </w:t>
      </w:r>
      <w:r w:rsidRPr="007D391F">
        <w:rPr>
          <w:rFonts w:ascii="Sylfaen" w:hAnsi="Sylfaen" w:cs="Sylfaen"/>
          <w:lang w:val="ka-GE"/>
        </w:rPr>
        <w:t>კედლები</w:t>
      </w:r>
      <w:r w:rsidRPr="007D391F">
        <w:rPr>
          <w:rFonts w:ascii="AcadNusx" w:hAnsi="AcadNusx"/>
          <w:lang w:val="ka-GE"/>
        </w:rPr>
        <w:t xml:space="preserve"> </w:t>
      </w:r>
      <w:r w:rsidRPr="007D391F">
        <w:rPr>
          <w:rFonts w:ascii="Sylfaen" w:hAnsi="Sylfaen" w:cs="Sylfaen"/>
          <w:lang w:val="ka-GE"/>
        </w:rPr>
        <w:t>არიან</w:t>
      </w:r>
      <w:r w:rsidRPr="007D391F">
        <w:rPr>
          <w:rFonts w:ascii="AcadNusx" w:hAnsi="AcadNusx"/>
          <w:lang w:val="ka-GE"/>
        </w:rPr>
        <w:t xml:space="preserve"> </w:t>
      </w:r>
      <w:r w:rsidRPr="007D391F">
        <w:rPr>
          <w:rFonts w:ascii="Sylfaen" w:hAnsi="Sylfaen" w:cs="Sylfaen"/>
          <w:lang w:val="ka-GE"/>
        </w:rPr>
        <w:t>სრულად</w:t>
      </w:r>
      <w:r w:rsidRPr="007D391F">
        <w:rPr>
          <w:rFonts w:ascii="AcadNusx" w:hAnsi="AcadNusx"/>
          <w:lang w:val="ka-GE"/>
        </w:rPr>
        <w:t xml:space="preserve"> </w:t>
      </w:r>
      <w:r w:rsidRPr="007D391F">
        <w:rPr>
          <w:rFonts w:ascii="Sylfaen" w:hAnsi="Sylfaen" w:cs="Sylfaen"/>
          <w:lang w:val="ka-GE"/>
        </w:rPr>
        <w:t>ან</w:t>
      </w:r>
      <w:r w:rsidRPr="007D391F">
        <w:rPr>
          <w:rFonts w:ascii="AcadNusx" w:hAnsi="AcadNusx"/>
          <w:lang w:val="ka-GE"/>
        </w:rPr>
        <w:t xml:space="preserve"> </w:t>
      </w:r>
      <w:r w:rsidRPr="007D391F">
        <w:rPr>
          <w:rFonts w:ascii="Sylfaen" w:hAnsi="Sylfaen" w:cs="Sylfaen"/>
          <w:lang w:val="ka-GE"/>
        </w:rPr>
        <w:t>ნაწილობრივ</w:t>
      </w:r>
      <w:r w:rsidRPr="007D391F">
        <w:rPr>
          <w:rFonts w:ascii="AcadNusx" w:hAnsi="AcadNusx"/>
          <w:lang w:val="ka-GE"/>
        </w:rPr>
        <w:t xml:space="preserve"> </w:t>
      </w:r>
      <w:r w:rsidRPr="007D391F">
        <w:rPr>
          <w:rFonts w:ascii="Sylfaen" w:hAnsi="Sylfaen" w:cs="Sylfaen"/>
          <w:lang w:val="ka-GE"/>
        </w:rPr>
        <w:t>დაშლილი</w:t>
      </w:r>
      <w:r w:rsidRPr="007D391F">
        <w:rPr>
          <w:rFonts w:ascii="AcadNusx" w:hAnsi="AcadNusx"/>
          <w:lang w:val="ka-GE"/>
        </w:rPr>
        <w:t xml:space="preserve">, </w:t>
      </w:r>
      <w:r w:rsidRPr="007D391F">
        <w:rPr>
          <w:rFonts w:ascii="Sylfaen" w:hAnsi="Sylfaen" w:cs="Sylfaen"/>
          <w:lang w:val="ka-GE"/>
        </w:rPr>
        <w:t>რამოდენიმე</w:t>
      </w:r>
      <w:r w:rsidRPr="007D391F">
        <w:rPr>
          <w:rFonts w:ascii="AcadNusx" w:hAnsi="AcadNusx"/>
          <w:lang w:val="ka-GE"/>
        </w:rPr>
        <w:t xml:space="preserve"> </w:t>
      </w:r>
      <w:r w:rsidRPr="007D391F">
        <w:rPr>
          <w:rFonts w:ascii="Sylfaen" w:hAnsi="Sylfaen" w:cs="Sylfaen"/>
          <w:lang w:val="ka-GE"/>
        </w:rPr>
        <w:t>სექცია</w:t>
      </w:r>
      <w:r w:rsidRPr="007D391F">
        <w:rPr>
          <w:rFonts w:ascii="AcadNusx" w:hAnsi="AcadNusx"/>
          <w:lang w:val="ka-GE"/>
        </w:rPr>
        <w:t xml:space="preserve"> </w:t>
      </w:r>
      <w:r w:rsidRPr="007D391F">
        <w:rPr>
          <w:rFonts w:ascii="Sylfaen" w:hAnsi="Sylfaen" w:cs="Sylfaen"/>
          <w:lang w:val="ka-GE"/>
        </w:rPr>
        <w:t>არის</w:t>
      </w:r>
      <w:r w:rsidRPr="007D391F">
        <w:rPr>
          <w:rFonts w:ascii="AcadNusx" w:hAnsi="AcadNusx"/>
          <w:lang w:val="ka-GE"/>
        </w:rPr>
        <w:t xml:space="preserve"> </w:t>
      </w:r>
      <w:r w:rsidRPr="007D391F">
        <w:rPr>
          <w:rFonts w:ascii="Sylfaen" w:hAnsi="Sylfaen" w:cs="Sylfaen"/>
          <w:lang w:val="ka-GE"/>
        </w:rPr>
        <w:t>დახრილი</w:t>
      </w:r>
      <w:r w:rsidRPr="007D391F">
        <w:rPr>
          <w:rFonts w:ascii="AcadNusx" w:hAnsi="AcadNusx"/>
          <w:lang w:val="ka-GE"/>
        </w:rPr>
        <w:t xml:space="preserve"> </w:t>
      </w:r>
      <w:r w:rsidRPr="007D391F">
        <w:rPr>
          <w:rFonts w:ascii="Sylfaen" w:hAnsi="Sylfaen" w:cs="Sylfaen"/>
          <w:lang w:val="ka-GE"/>
        </w:rPr>
        <w:t>მდინარის</w:t>
      </w:r>
      <w:r w:rsidRPr="007D391F">
        <w:rPr>
          <w:rFonts w:ascii="AcadNusx" w:hAnsi="AcadNusx"/>
          <w:lang w:val="ka-GE"/>
        </w:rPr>
        <w:t xml:space="preserve"> </w:t>
      </w:r>
      <w:r w:rsidRPr="007D391F">
        <w:rPr>
          <w:rFonts w:ascii="Sylfaen" w:hAnsi="Sylfaen" w:cs="Sylfaen"/>
          <w:lang w:val="ka-GE"/>
        </w:rPr>
        <w:t>კალაპიტისაკენ</w:t>
      </w:r>
      <w:r w:rsidRPr="007D391F">
        <w:rPr>
          <w:rFonts w:ascii="AcadNusx" w:hAnsi="AcadNusx"/>
          <w:lang w:val="ka-GE"/>
        </w:rPr>
        <w:t xml:space="preserve">. </w:t>
      </w:r>
      <w:r w:rsidRPr="007D391F">
        <w:rPr>
          <w:rFonts w:ascii="Sylfaen" w:hAnsi="Sylfaen" w:cs="Sylfaen"/>
          <w:lang w:val="ka-GE"/>
        </w:rPr>
        <w:t>კედლის</w:t>
      </w:r>
      <w:r w:rsidRPr="007D391F">
        <w:rPr>
          <w:rFonts w:ascii="AcadNusx" w:hAnsi="AcadNusx"/>
          <w:lang w:val="ka-GE"/>
        </w:rPr>
        <w:t xml:space="preserve"> </w:t>
      </w:r>
      <w:r w:rsidRPr="007D391F">
        <w:rPr>
          <w:rFonts w:ascii="Sylfaen" w:hAnsi="Sylfaen" w:cs="Sylfaen"/>
          <w:lang w:val="ka-GE"/>
        </w:rPr>
        <w:t>უკან</w:t>
      </w:r>
      <w:r w:rsidRPr="007D391F">
        <w:rPr>
          <w:rFonts w:ascii="AcadNusx" w:hAnsi="AcadNusx"/>
          <w:lang w:val="ka-GE"/>
        </w:rPr>
        <w:t xml:space="preserve"> </w:t>
      </w:r>
      <w:r w:rsidRPr="007D391F">
        <w:rPr>
          <w:rFonts w:ascii="Sylfaen" w:hAnsi="Sylfaen" w:cs="Sylfaen"/>
          <w:lang w:val="ka-GE"/>
        </w:rPr>
        <w:t>განლაგებულია</w:t>
      </w:r>
      <w:r w:rsidRPr="007D391F">
        <w:rPr>
          <w:rFonts w:ascii="AcadNusx" w:hAnsi="AcadNusx"/>
          <w:lang w:val="ka-GE"/>
        </w:rPr>
        <w:t xml:space="preserve"> </w:t>
      </w:r>
      <w:r w:rsidRPr="007D391F">
        <w:rPr>
          <w:rFonts w:ascii="Sylfaen" w:hAnsi="Sylfaen" w:cs="Sylfaen"/>
          <w:lang w:val="ka-GE"/>
        </w:rPr>
        <w:t>ნაკვეთები</w:t>
      </w:r>
      <w:r w:rsidRPr="007D391F">
        <w:rPr>
          <w:rFonts w:ascii="AcadNusx" w:hAnsi="AcadNusx"/>
          <w:lang w:val="ka-GE"/>
        </w:rPr>
        <w:t xml:space="preserve"> </w:t>
      </w:r>
      <w:r w:rsidRPr="007D391F">
        <w:rPr>
          <w:rFonts w:ascii="Sylfaen" w:hAnsi="Sylfaen" w:cs="Sylfaen"/>
          <w:lang w:val="ka-GE"/>
        </w:rPr>
        <w:t>და</w:t>
      </w:r>
      <w:r w:rsidRPr="007D391F">
        <w:rPr>
          <w:rFonts w:ascii="AcadNusx" w:hAnsi="AcadNusx"/>
          <w:lang w:val="ka-GE"/>
        </w:rPr>
        <w:t xml:space="preserve"> </w:t>
      </w:r>
      <w:r w:rsidRPr="007D391F">
        <w:rPr>
          <w:rFonts w:ascii="Sylfaen" w:hAnsi="Sylfaen" w:cs="Sylfaen"/>
          <w:lang w:val="ka-GE"/>
        </w:rPr>
        <w:t>საცხოვრებელი</w:t>
      </w:r>
      <w:r w:rsidRPr="007D391F">
        <w:rPr>
          <w:rFonts w:ascii="AcadNusx" w:hAnsi="AcadNusx"/>
          <w:lang w:val="ka-GE"/>
        </w:rPr>
        <w:t xml:space="preserve"> </w:t>
      </w:r>
      <w:r w:rsidRPr="007D391F">
        <w:rPr>
          <w:rFonts w:ascii="Sylfaen" w:hAnsi="Sylfaen" w:cs="Sylfaen"/>
          <w:lang w:val="ka-GE"/>
        </w:rPr>
        <w:t>სახლები</w:t>
      </w:r>
      <w:r w:rsidRPr="007D391F">
        <w:rPr>
          <w:rFonts w:ascii="AcadNusx" w:hAnsi="AcadNusx"/>
          <w:lang w:val="ka-GE"/>
        </w:rPr>
        <w:t xml:space="preserve">. </w:t>
      </w:r>
      <w:r w:rsidRPr="007D391F">
        <w:rPr>
          <w:rFonts w:ascii="Sylfaen" w:hAnsi="Sylfaen" w:cs="Sylfaen"/>
          <w:lang w:val="ka-GE"/>
        </w:rPr>
        <w:t>მდინარის</w:t>
      </w:r>
      <w:r w:rsidRPr="007D391F">
        <w:rPr>
          <w:rFonts w:ascii="AcadNusx" w:hAnsi="AcadNusx"/>
          <w:lang w:val="ka-GE"/>
        </w:rPr>
        <w:t xml:space="preserve"> </w:t>
      </w:r>
      <w:r w:rsidRPr="007D391F">
        <w:rPr>
          <w:rFonts w:ascii="Sylfaen" w:hAnsi="Sylfaen" w:cs="Sylfaen"/>
          <w:lang w:val="ka-GE"/>
        </w:rPr>
        <w:t>ადიდების</w:t>
      </w:r>
      <w:r w:rsidRPr="007D391F">
        <w:rPr>
          <w:rFonts w:ascii="AcadNusx" w:hAnsi="AcadNusx"/>
          <w:lang w:val="ka-GE"/>
        </w:rPr>
        <w:t xml:space="preserve"> </w:t>
      </w:r>
      <w:r w:rsidRPr="007D391F">
        <w:rPr>
          <w:rFonts w:ascii="Sylfaen" w:hAnsi="Sylfaen" w:cs="Sylfaen"/>
          <w:lang w:val="ka-GE"/>
        </w:rPr>
        <w:t>დროს</w:t>
      </w:r>
      <w:r w:rsidRPr="007D391F">
        <w:rPr>
          <w:rFonts w:ascii="AcadNusx" w:hAnsi="AcadNusx"/>
          <w:lang w:val="ka-GE"/>
        </w:rPr>
        <w:t xml:space="preserve"> </w:t>
      </w:r>
      <w:r w:rsidRPr="007D391F">
        <w:rPr>
          <w:rFonts w:ascii="Sylfaen" w:hAnsi="Sylfaen" w:cs="Sylfaen"/>
          <w:lang w:val="ka-GE"/>
        </w:rPr>
        <w:t>აღნიშნული</w:t>
      </w:r>
      <w:r w:rsidRPr="007D391F">
        <w:rPr>
          <w:rFonts w:ascii="AcadNusx" w:hAnsi="AcadNusx"/>
          <w:lang w:val="ka-GE"/>
        </w:rPr>
        <w:t xml:space="preserve"> </w:t>
      </w:r>
      <w:r w:rsidRPr="007D391F">
        <w:rPr>
          <w:rFonts w:ascii="Sylfaen" w:hAnsi="Sylfaen" w:cs="Sylfaen"/>
          <w:lang w:val="ka-GE"/>
        </w:rPr>
        <w:t>ტერიტორია</w:t>
      </w:r>
      <w:r w:rsidRPr="007D391F">
        <w:rPr>
          <w:rFonts w:ascii="AcadNusx" w:hAnsi="AcadNusx"/>
          <w:lang w:val="ka-GE"/>
        </w:rPr>
        <w:t xml:space="preserve"> </w:t>
      </w:r>
      <w:r w:rsidRPr="007D391F">
        <w:rPr>
          <w:rFonts w:ascii="Sylfaen" w:hAnsi="Sylfaen" w:cs="Sylfaen"/>
          <w:lang w:val="ka-GE"/>
        </w:rPr>
        <w:t>იტბორება</w:t>
      </w:r>
      <w:r w:rsidRPr="007D391F">
        <w:rPr>
          <w:rFonts w:ascii="AcadNusx" w:hAnsi="AcadNusx"/>
          <w:lang w:val="ka-GE"/>
        </w:rPr>
        <w:t>.</w:t>
      </w:r>
    </w:p>
    <w:p w:rsidR="00E3418F" w:rsidRPr="00396553" w:rsidRDefault="00A3611F" w:rsidP="00A3611F">
      <w:pPr>
        <w:spacing w:after="120" w:line="276" w:lineRule="auto"/>
        <w:ind w:right="180"/>
        <w:jc w:val="both"/>
        <w:rPr>
          <w:rFonts w:ascii="Sylfaen" w:eastAsia="Times New Roman" w:hAnsi="Sylfaen" w:cs="Times New Roman"/>
          <w:lang w:val="it-IT" w:eastAsia="ru-RU"/>
        </w:rPr>
      </w:pPr>
      <w:r w:rsidRPr="00396553">
        <w:rPr>
          <w:rFonts w:ascii="Sylfaen" w:hAnsi="Sylfaen" w:cs="Sylfaen"/>
          <w:lang w:val="it-IT"/>
        </w:rPr>
        <w:t>პროექტით</w:t>
      </w:r>
      <w:r w:rsidRPr="00396553">
        <w:rPr>
          <w:rFonts w:ascii="AcadNusx" w:hAnsi="AcadNusx" w:cs="Sylfaen"/>
          <w:lang w:val="it-IT"/>
        </w:rPr>
        <w:t xml:space="preserve"> </w:t>
      </w:r>
      <w:r w:rsidRPr="00396553">
        <w:rPr>
          <w:rFonts w:ascii="Sylfaen" w:hAnsi="Sylfaen" w:cs="Sylfaen"/>
          <w:lang w:val="it-IT"/>
        </w:rPr>
        <w:t>გათვალისწინებულია</w:t>
      </w:r>
      <w:r w:rsidRPr="00396553">
        <w:rPr>
          <w:rFonts w:ascii="AcadNusx" w:hAnsi="AcadNusx" w:cs="Sylfaen"/>
          <w:lang w:val="it-IT"/>
        </w:rPr>
        <w:t xml:space="preserve">  </w:t>
      </w:r>
      <w:r>
        <w:rPr>
          <w:rFonts w:ascii="Sylfaen" w:hAnsi="Sylfaen" w:cs="Sylfaen"/>
          <w:lang w:val="ka-GE"/>
        </w:rPr>
        <w:t xml:space="preserve">ავარიულ უბნებზე რკინაბეტონის დამცავი ნაგებობის </w:t>
      </w:r>
      <w:r w:rsidRPr="00396553">
        <w:rPr>
          <w:rFonts w:ascii="Sylfaen" w:hAnsi="Sylfaen" w:cs="Sylfaen"/>
          <w:lang w:val="ka-GE"/>
        </w:rPr>
        <w:t>მოწყობა.</w:t>
      </w:r>
      <w:r>
        <w:rPr>
          <w:rFonts w:ascii="Sylfaen" w:hAnsi="Sylfaen" w:cs="Sylfaen"/>
          <w:lang w:val="ka-GE"/>
        </w:rPr>
        <w:t xml:space="preserve"> </w:t>
      </w:r>
      <w:r w:rsidR="00E3418F" w:rsidRPr="00396553">
        <w:rPr>
          <w:rFonts w:ascii="Sylfaen" w:eastAsia="Times New Roman" w:hAnsi="Sylfaen" w:cs="Sylfaen"/>
          <w:lang w:val="ka-GE" w:eastAsia="ru-RU"/>
        </w:rPr>
        <w:t>საპროექტომ დაამუშავა</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არსებული</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ფონდური</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და</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ლიტერატურული</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მასალა</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საკვლევი</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უბნის</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Times New Roman"/>
          <w:lang w:val="ka-GE" w:eastAsia="ru-RU"/>
        </w:rPr>
        <w:t xml:space="preserve">რელიეფის, </w:t>
      </w:r>
      <w:r w:rsidR="00E3418F" w:rsidRPr="00396553">
        <w:rPr>
          <w:rFonts w:ascii="Sylfaen" w:eastAsia="Times New Roman" w:hAnsi="Sylfaen" w:cs="Sylfaen"/>
          <w:lang w:val="ka-GE" w:eastAsia="ru-RU"/>
        </w:rPr>
        <w:t>საინჟინრო</w:t>
      </w:r>
      <w:r w:rsidR="00E3418F" w:rsidRPr="00396553">
        <w:rPr>
          <w:rFonts w:ascii="Sylfaen" w:eastAsia="Times New Roman" w:hAnsi="Sylfaen" w:cs="Times New Roman"/>
          <w:lang w:val="it-IT" w:eastAsia="ru-RU"/>
        </w:rPr>
        <w:t>-</w:t>
      </w:r>
      <w:r w:rsidR="00E3418F" w:rsidRPr="00396553">
        <w:rPr>
          <w:rFonts w:ascii="Sylfaen" w:eastAsia="Times New Roman" w:hAnsi="Sylfaen" w:cs="Sylfaen"/>
          <w:lang w:val="ka-GE" w:eastAsia="ru-RU"/>
        </w:rPr>
        <w:t>გეოლოგიური</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Times New Roman"/>
          <w:lang w:val="ka-GE" w:eastAsia="ru-RU"/>
        </w:rPr>
        <w:t>და</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ჰიდროლოგიური</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პირობების</w:t>
      </w:r>
      <w:r w:rsidR="00E3418F" w:rsidRPr="00396553">
        <w:rPr>
          <w:rFonts w:ascii="Sylfaen" w:eastAsia="Times New Roman" w:hAnsi="Sylfaen" w:cs="Times New Roman"/>
          <w:lang w:val="it-IT" w:eastAsia="ru-RU"/>
        </w:rPr>
        <w:t xml:space="preserve"> </w:t>
      </w:r>
      <w:r w:rsidR="00E3418F" w:rsidRPr="00396553">
        <w:rPr>
          <w:rFonts w:ascii="Sylfaen" w:eastAsia="Times New Roman" w:hAnsi="Sylfaen" w:cs="Sylfaen"/>
          <w:lang w:val="ka-GE" w:eastAsia="ru-RU"/>
        </w:rPr>
        <w:t>შესახებ</w:t>
      </w:r>
      <w:r w:rsidR="00E3418F" w:rsidRPr="00396553">
        <w:rPr>
          <w:rFonts w:ascii="Sylfaen" w:eastAsia="Times New Roman" w:hAnsi="Sylfaen" w:cs="Times New Roman"/>
          <w:lang w:val="it-IT" w:eastAsia="ru-RU"/>
        </w:rPr>
        <w:t xml:space="preserve">. </w:t>
      </w:r>
    </w:p>
    <w:p w:rsidR="00E3418F" w:rsidRPr="00396553" w:rsidRDefault="00E3418F" w:rsidP="00396553">
      <w:pPr>
        <w:spacing w:after="120" w:line="276" w:lineRule="auto"/>
        <w:ind w:right="180"/>
        <w:jc w:val="both"/>
        <w:rPr>
          <w:rFonts w:ascii="Sylfaen" w:eastAsia="Times New Roman" w:hAnsi="Sylfaen" w:cs="Times New Roman"/>
          <w:lang w:val="it-IT" w:eastAsia="ru-RU"/>
        </w:rPr>
      </w:pPr>
      <w:r w:rsidRPr="00396553">
        <w:rPr>
          <w:rFonts w:ascii="Sylfaen" w:eastAsia="Times New Roman" w:hAnsi="Sylfaen" w:cs="Sylfaen"/>
          <w:lang w:val="ka-GE" w:eastAsia="ru-RU"/>
        </w:rPr>
        <w:t>დამუშავებული მასალისა</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და</w:t>
      </w:r>
      <w:r w:rsidRPr="00396553">
        <w:rPr>
          <w:rFonts w:ascii="Sylfaen" w:eastAsia="Times New Roman" w:hAnsi="Sylfaen" w:cs="Times New Roman"/>
          <w:lang w:val="it-IT" w:eastAsia="ru-RU"/>
        </w:rPr>
        <w:t xml:space="preserve"> </w:t>
      </w:r>
      <w:r w:rsidRPr="00396553">
        <w:rPr>
          <w:rFonts w:ascii="Sylfaen" w:eastAsia="Times New Roman" w:hAnsi="Sylfaen" w:cs="Times New Roman"/>
          <w:lang w:val="ka-GE" w:eastAsia="ru-RU"/>
        </w:rPr>
        <w:t>სა</w:t>
      </w:r>
      <w:r w:rsidRPr="00396553">
        <w:rPr>
          <w:rFonts w:ascii="Sylfaen" w:eastAsia="Times New Roman" w:hAnsi="Sylfaen" w:cs="Sylfaen"/>
          <w:lang w:val="ka-GE" w:eastAsia="ru-RU"/>
        </w:rPr>
        <w:t>ველე</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კვლევის</w:t>
      </w:r>
      <w:r w:rsidRPr="00396553">
        <w:rPr>
          <w:rFonts w:ascii="Sylfaen" w:eastAsia="Times New Roman" w:hAnsi="Sylfaen" w:cs="Times New Roman"/>
          <w:lang w:val="it-IT" w:eastAsia="ru-RU"/>
        </w:rPr>
        <w:t xml:space="preserve"> </w:t>
      </w:r>
      <w:r w:rsidRPr="00396553">
        <w:rPr>
          <w:rFonts w:ascii="Sylfaen" w:eastAsia="Times New Roman" w:hAnsi="Sylfaen" w:cs="Times New Roman"/>
          <w:lang w:val="ka-GE" w:eastAsia="ru-RU"/>
        </w:rPr>
        <w:t xml:space="preserve">შედეგების </w:t>
      </w:r>
      <w:r w:rsidRPr="00396553">
        <w:rPr>
          <w:rFonts w:ascii="Sylfaen" w:eastAsia="Times New Roman" w:hAnsi="Sylfaen" w:cs="Sylfaen"/>
          <w:lang w:val="ka-GE" w:eastAsia="ru-RU"/>
        </w:rPr>
        <w:t>ანალიზის</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საფუძველზე</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ქვეყანაში</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მოქმედი</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სტანდარტებითა</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და</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ნორმებით</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შემუშავდა</w:t>
      </w:r>
      <w:r w:rsidRPr="00396553">
        <w:rPr>
          <w:rFonts w:ascii="Sylfaen" w:eastAsia="Times New Roman" w:hAnsi="Sylfaen" w:cs="Times New Roman"/>
          <w:lang w:val="it-IT" w:eastAsia="ru-RU"/>
        </w:rPr>
        <w:t xml:space="preserve"> </w:t>
      </w:r>
      <w:r w:rsidRPr="00396553">
        <w:rPr>
          <w:rFonts w:ascii="Sylfaen" w:eastAsia="Times New Roman" w:hAnsi="Sylfaen" w:cs="Times New Roman"/>
          <w:lang w:val="ka-GE" w:eastAsia="ru-RU"/>
        </w:rPr>
        <w:t xml:space="preserve">წინამდებარე </w:t>
      </w:r>
      <w:r w:rsidRPr="00396553">
        <w:rPr>
          <w:rFonts w:ascii="Sylfaen" w:eastAsia="Times New Roman" w:hAnsi="Sylfaen" w:cs="Sylfaen"/>
          <w:lang w:val="ka-GE" w:eastAsia="ru-RU"/>
        </w:rPr>
        <w:t>საინჟინრო</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გადაწყვეტა.</w:t>
      </w:r>
      <w:r w:rsidRPr="00396553">
        <w:rPr>
          <w:rFonts w:ascii="Sylfaen" w:eastAsia="Times New Roman" w:hAnsi="Sylfaen" w:cs="Times New Roman"/>
          <w:lang w:val="it-IT" w:eastAsia="ru-RU"/>
        </w:rPr>
        <w:t xml:space="preserve"> </w:t>
      </w:r>
    </w:p>
    <w:p w:rsidR="00E3418F" w:rsidRPr="00396553" w:rsidRDefault="00E3418F" w:rsidP="00396553">
      <w:pPr>
        <w:spacing w:after="120" w:line="276" w:lineRule="auto"/>
        <w:ind w:right="180"/>
        <w:jc w:val="both"/>
        <w:rPr>
          <w:rFonts w:ascii="Sylfaen" w:eastAsia="Times New Roman" w:hAnsi="Sylfaen" w:cs="Times New Roman"/>
          <w:lang w:val="ka-GE" w:eastAsia="ru-RU"/>
        </w:rPr>
      </w:pPr>
      <w:r w:rsidRPr="00396553">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E3418F" w:rsidRPr="00E3418F" w:rsidRDefault="00E3418F" w:rsidP="00E3418F">
      <w:pPr>
        <w:spacing w:after="120" w:line="276" w:lineRule="auto"/>
        <w:ind w:right="180"/>
        <w:jc w:val="right"/>
        <w:rPr>
          <w:rFonts w:ascii="Sylfaen" w:hAnsi="Sylfaen"/>
          <w:b/>
          <w:lang w:val="ka-GE"/>
        </w:rPr>
      </w:pPr>
      <w:r w:rsidRPr="00E3418F">
        <w:rPr>
          <w:rFonts w:ascii="Sylfaen" w:eastAsia="Times New Roman" w:hAnsi="Sylfaen" w:cs="Times New Roman"/>
          <w:lang w:val="ka-GE" w:eastAsia="ru-RU"/>
        </w:rPr>
        <w:t xml:space="preserve"> </w:t>
      </w:r>
      <w:r w:rsidRPr="00E3418F">
        <w:rPr>
          <w:rFonts w:ascii="Sylfaen" w:hAnsi="Sylfaen"/>
          <w:lang w:val="ka-GE"/>
        </w:rPr>
        <w:t xml:space="preserve"> </w:t>
      </w:r>
      <w:r w:rsidRPr="00E3418F">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E3418F" w:rsidRPr="00E3418F" w:rsidTr="00FA2EF1">
        <w:trPr>
          <w:trHeight w:val="119"/>
          <w:jc w:val="center"/>
        </w:trPr>
        <w:tc>
          <w:tcPr>
            <w:tcW w:w="3988" w:type="dxa"/>
            <w:vAlign w:val="center"/>
          </w:tcPr>
          <w:p w:rsidR="00E3418F" w:rsidRPr="00E3418F" w:rsidRDefault="00E3418F" w:rsidP="00E3418F">
            <w:pPr>
              <w:spacing w:line="276" w:lineRule="auto"/>
              <w:ind w:right="180"/>
              <w:jc w:val="right"/>
              <w:rPr>
                <w:rFonts w:ascii="Sylfaen" w:eastAsia="Calibri" w:hAnsi="Sylfaen"/>
                <w:b/>
                <w:lang w:val="ka-GE"/>
              </w:rPr>
            </w:pPr>
            <w:r w:rsidRPr="00E3418F">
              <w:rPr>
                <w:rFonts w:ascii="Sylfaen" w:eastAsia="Calibri" w:hAnsi="Sylfaen"/>
                <w:b/>
                <w:lang w:val="ka-GE"/>
              </w:rPr>
              <w:t xml:space="preserve">საქმიანობის განმხორციელებელი </w:t>
            </w:r>
          </w:p>
        </w:tc>
        <w:tc>
          <w:tcPr>
            <w:tcW w:w="5232" w:type="dxa"/>
            <w:vAlign w:val="center"/>
          </w:tcPr>
          <w:p w:rsidR="00E3418F" w:rsidRPr="00E3418F" w:rsidRDefault="00E3418F" w:rsidP="00E3418F">
            <w:pPr>
              <w:spacing w:line="276" w:lineRule="auto"/>
              <w:ind w:right="180"/>
              <w:rPr>
                <w:rFonts w:ascii="Sylfaen" w:eastAsia="Calibri" w:hAnsi="Sylfaen"/>
                <w:lang w:val="ka-GE"/>
              </w:rPr>
            </w:pPr>
            <w:r w:rsidRPr="00E3418F">
              <w:rPr>
                <w:rFonts w:ascii="Sylfaen" w:eastAsia="Calibri" w:hAnsi="Sylfaen"/>
                <w:lang w:val="ka-GE"/>
              </w:rPr>
              <w:t>საავტომობილო გზების დეპარტამენტი</w:t>
            </w:r>
          </w:p>
        </w:tc>
      </w:tr>
      <w:tr w:rsidR="00E3418F" w:rsidRPr="00E3418F" w:rsidTr="00FA2EF1">
        <w:trPr>
          <w:trHeight w:val="125"/>
          <w:jc w:val="center"/>
        </w:trPr>
        <w:tc>
          <w:tcPr>
            <w:tcW w:w="3988" w:type="dxa"/>
            <w:vAlign w:val="center"/>
          </w:tcPr>
          <w:p w:rsidR="00E3418F" w:rsidRPr="00E3418F" w:rsidRDefault="00E3418F" w:rsidP="00E3418F">
            <w:pPr>
              <w:spacing w:line="276" w:lineRule="auto"/>
              <w:ind w:right="180"/>
              <w:jc w:val="right"/>
              <w:rPr>
                <w:rFonts w:ascii="Sylfaen" w:eastAsia="Calibri" w:hAnsi="Sylfaen"/>
                <w:b/>
                <w:lang w:val="ka-GE"/>
              </w:rPr>
            </w:pPr>
            <w:r w:rsidRPr="00E3418F">
              <w:rPr>
                <w:rFonts w:ascii="Sylfaen" w:eastAsia="Calibri" w:hAnsi="Sylfaen"/>
                <w:b/>
                <w:lang w:val="ka-GE"/>
              </w:rPr>
              <w:t>იურიდიული მისამართი</w:t>
            </w:r>
          </w:p>
        </w:tc>
        <w:tc>
          <w:tcPr>
            <w:tcW w:w="5232" w:type="dxa"/>
            <w:vAlign w:val="center"/>
          </w:tcPr>
          <w:p w:rsidR="00E3418F" w:rsidRPr="00E3418F" w:rsidRDefault="00E3418F" w:rsidP="00E3418F">
            <w:pPr>
              <w:spacing w:line="276" w:lineRule="auto"/>
              <w:ind w:right="180"/>
              <w:rPr>
                <w:rFonts w:ascii="Sylfaen" w:eastAsia="Calibri" w:hAnsi="Sylfaen"/>
                <w:lang w:val="ka-GE"/>
              </w:rPr>
            </w:pPr>
            <w:r w:rsidRPr="00E3418F">
              <w:rPr>
                <w:rFonts w:ascii="Sylfaen" w:eastAsia="Calibri" w:hAnsi="Sylfaen"/>
                <w:lang w:val="ka-GE"/>
              </w:rPr>
              <w:t>საქართველო 0160, ქ. თბილისი, ალ ყაზბეგის №12</w:t>
            </w:r>
          </w:p>
        </w:tc>
      </w:tr>
      <w:tr w:rsidR="00E3418F" w:rsidRPr="00E3418F" w:rsidTr="00FA2EF1">
        <w:trPr>
          <w:trHeight w:val="241"/>
          <w:jc w:val="center"/>
        </w:trPr>
        <w:tc>
          <w:tcPr>
            <w:tcW w:w="3988" w:type="dxa"/>
            <w:vAlign w:val="center"/>
          </w:tcPr>
          <w:p w:rsidR="00E3418F" w:rsidRPr="00E3418F" w:rsidRDefault="00E3418F" w:rsidP="00E3418F">
            <w:pPr>
              <w:spacing w:line="276" w:lineRule="auto"/>
              <w:ind w:right="180"/>
              <w:jc w:val="right"/>
              <w:rPr>
                <w:rFonts w:ascii="Sylfaen" w:eastAsia="Calibri" w:hAnsi="Sylfaen"/>
                <w:b/>
                <w:lang w:val="ka-GE"/>
              </w:rPr>
            </w:pPr>
            <w:r w:rsidRPr="00E3418F">
              <w:rPr>
                <w:rFonts w:ascii="Sylfaen" w:eastAsia="Calibri" w:hAnsi="Sylfaen"/>
                <w:b/>
                <w:lang w:val="ka-GE"/>
              </w:rPr>
              <w:t>საქმიანობის განხორციელების ადგილი</w:t>
            </w:r>
          </w:p>
        </w:tc>
        <w:tc>
          <w:tcPr>
            <w:tcW w:w="5232" w:type="dxa"/>
            <w:vAlign w:val="center"/>
          </w:tcPr>
          <w:p w:rsidR="00E3418F" w:rsidRPr="00E3418F" w:rsidRDefault="0034120B" w:rsidP="0034120B">
            <w:pPr>
              <w:spacing w:line="276" w:lineRule="auto"/>
              <w:ind w:right="180"/>
              <w:rPr>
                <w:rFonts w:ascii="Sylfaen" w:eastAsia="Calibri" w:hAnsi="Sylfaen"/>
                <w:color w:val="FF0000"/>
                <w:lang w:val="ka-GE"/>
              </w:rPr>
            </w:pPr>
            <w:r>
              <w:rPr>
                <w:rFonts w:ascii="Sylfaen" w:hAnsi="Sylfaen"/>
                <w:lang w:val="ka-GE"/>
              </w:rPr>
              <w:t xml:space="preserve">დუშეთის </w:t>
            </w:r>
            <w:r w:rsidR="00E3418F" w:rsidRPr="00E3418F">
              <w:rPr>
                <w:rFonts w:ascii="Sylfaen" w:hAnsi="Sylfaen"/>
                <w:lang w:val="ka-GE"/>
              </w:rPr>
              <w:t>მუნიციპალიტეტის</w:t>
            </w:r>
            <w:r w:rsidR="00A3611F">
              <w:rPr>
                <w:rFonts w:ascii="Sylfaen" w:hAnsi="Sylfaen"/>
                <w:lang w:val="ka-GE"/>
              </w:rPr>
              <w:t xml:space="preserve"> </w:t>
            </w:r>
            <w:r>
              <w:rPr>
                <w:rFonts w:ascii="Sylfaen" w:hAnsi="Sylfaen"/>
                <w:lang w:val="ka-GE"/>
              </w:rPr>
              <w:t>სოფ.კორშა</w:t>
            </w:r>
          </w:p>
        </w:tc>
      </w:tr>
      <w:tr w:rsidR="00E3418F" w:rsidRPr="00E3418F" w:rsidTr="00FA2EF1">
        <w:trPr>
          <w:trHeight w:val="235"/>
          <w:jc w:val="center"/>
        </w:trPr>
        <w:tc>
          <w:tcPr>
            <w:tcW w:w="3988" w:type="dxa"/>
            <w:vAlign w:val="center"/>
          </w:tcPr>
          <w:p w:rsidR="00E3418F" w:rsidRPr="00E3418F" w:rsidRDefault="00E3418F" w:rsidP="00E3418F">
            <w:pPr>
              <w:spacing w:line="276" w:lineRule="auto"/>
              <w:ind w:right="180"/>
              <w:jc w:val="right"/>
              <w:rPr>
                <w:rFonts w:ascii="Sylfaen" w:eastAsia="Calibri" w:hAnsi="Sylfaen"/>
                <w:b/>
                <w:lang w:val="ka-GE"/>
              </w:rPr>
            </w:pPr>
            <w:r w:rsidRPr="00E3418F">
              <w:rPr>
                <w:rFonts w:ascii="Sylfaen" w:eastAsia="Calibri" w:hAnsi="Sylfaen"/>
                <w:b/>
                <w:lang w:val="ka-GE"/>
              </w:rPr>
              <w:t>საქმიანობის სახე</w:t>
            </w:r>
          </w:p>
        </w:tc>
        <w:tc>
          <w:tcPr>
            <w:tcW w:w="5232" w:type="dxa"/>
            <w:vAlign w:val="center"/>
          </w:tcPr>
          <w:p w:rsidR="00E3418F" w:rsidRPr="00E3418F" w:rsidRDefault="00E3418F" w:rsidP="0034120B">
            <w:pPr>
              <w:spacing w:line="276" w:lineRule="auto"/>
              <w:ind w:right="180"/>
              <w:jc w:val="both"/>
              <w:rPr>
                <w:rFonts w:ascii="Sylfaen" w:eastAsia="Calibri" w:hAnsi="Sylfaen"/>
                <w:lang w:val="ka-GE"/>
              </w:rPr>
            </w:pPr>
            <w:r w:rsidRPr="00E3418F">
              <w:rPr>
                <w:rFonts w:ascii="Sylfaen" w:eastAsia="Calibri" w:hAnsi="Sylfaen"/>
                <w:lang w:val="ka-GE"/>
              </w:rPr>
              <w:t xml:space="preserve">მდინარე  </w:t>
            </w:r>
            <w:r w:rsidR="0034120B">
              <w:rPr>
                <w:rFonts w:ascii="Sylfaen" w:eastAsia="Calibri" w:hAnsi="Sylfaen"/>
                <w:lang w:val="ka-GE"/>
              </w:rPr>
              <w:t>ხევსურეთის არაგვის</w:t>
            </w:r>
            <w:r w:rsidRPr="00E3418F">
              <w:rPr>
                <w:rFonts w:ascii="Sylfaen" w:eastAsia="Times New Roman" w:hAnsi="Sylfaen" w:cs="Times New Roman"/>
                <w:lang w:val="ka-GE" w:eastAsia="ru-RU"/>
              </w:rPr>
              <w:t xml:space="preserve"> ნაპირსამაგრი სამუშაოები </w:t>
            </w:r>
            <w:r w:rsidRPr="00E3418F">
              <w:rPr>
                <w:rFonts w:ascii="Sylfaen" w:eastAsia="Calibri" w:hAnsi="Sylfaen"/>
                <w:lang w:val="ka-GE"/>
              </w:rPr>
              <w:t>(გარემოსდაცვითი შეფასების კოდექსის მუხლი 7)</w:t>
            </w:r>
          </w:p>
        </w:tc>
      </w:tr>
      <w:tr w:rsidR="00E3418F" w:rsidRPr="00E3418F" w:rsidTr="00FA2EF1">
        <w:trPr>
          <w:trHeight w:val="235"/>
          <w:jc w:val="center"/>
        </w:trPr>
        <w:tc>
          <w:tcPr>
            <w:tcW w:w="3988" w:type="dxa"/>
            <w:vAlign w:val="center"/>
          </w:tcPr>
          <w:p w:rsidR="00E3418F" w:rsidRPr="00E3418F" w:rsidRDefault="00E3418F" w:rsidP="00E3418F">
            <w:pPr>
              <w:spacing w:line="276" w:lineRule="auto"/>
              <w:ind w:right="180"/>
              <w:jc w:val="right"/>
              <w:rPr>
                <w:rFonts w:ascii="Sylfaen" w:eastAsia="Calibri" w:hAnsi="Sylfaen"/>
                <w:b/>
                <w:lang w:val="ka-GE"/>
              </w:rPr>
            </w:pPr>
            <w:r w:rsidRPr="00E3418F">
              <w:rPr>
                <w:rFonts w:ascii="Sylfaen" w:eastAsia="Calibri" w:hAnsi="Sylfaen"/>
                <w:b/>
                <w:lang w:val="ka-GE"/>
              </w:rPr>
              <w:t>საკონტაქტო პირი:</w:t>
            </w:r>
          </w:p>
        </w:tc>
        <w:tc>
          <w:tcPr>
            <w:tcW w:w="5232" w:type="dxa"/>
            <w:vAlign w:val="center"/>
          </w:tcPr>
          <w:p w:rsidR="00E3418F" w:rsidRPr="00E3418F" w:rsidRDefault="00E3418F" w:rsidP="00E3418F">
            <w:pPr>
              <w:spacing w:line="276" w:lineRule="auto"/>
              <w:ind w:right="180"/>
              <w:jc w:val="both"/>
              <w:rPr>
                <w:rFonts w:ascii="Sylfaen" w:eastAsia="Calibri" w:hAnsi="Sylfaen"/>
                <w:lang w:val="ka-GE"/>
              </w:rPr>
            </w:pPr>
            <w:r w:rsidRPr="00E3418F">
              <w:rPr>
                <w:rFonts w:ascii="Sylfaen" w:eastAsia="Calibri" w:hAnsi="Sylfaen"/>
                <w:lang w:val="ka-GE"/>
              </w:rPr>
              <w:t>გია სოფაძე</w:t>
            </w:r>
          </w:p>
        </w:tc>
      </w:tr>
      <w:tr w:rsidR="00E3418F" w:rsidRPr="00E3418F" w:rsidTr="00FA2EF1">
        <w:trPr>
          <w:trHeight w:val="62"/>
          <w:jc w:val="center"/>
        </w:trPr>
        <w:tc>
          <w:tcPr>
            <w:tcW w:w="3988" w:type="dxa"/>
            <w:vAlign w:val="center"/>
          </w:tcPr>
          <w:p w:rsidR="00E3418F" w:rsidRPr="00E3418F" w:rsidRDefault="00E3418F" w:rsidP="00E3418F">
            <w:pPr>
              <w:spacing w:line="276" w:lineRule="auto"/>
              <w:ind w:right="180"/>
              <w:jc w:val="right"/>
              <w:rPr>
                <w:rFonts w:ascii="Sylfaen" w:eastAsia="Times New Roman" w:hAnsi="Sylfaen"/>
                <w:b/>
                <w:lang w:val="ka-GE"/>
              </w:rPr>
            </w:pPr>
            <w:r w:rsidRPr="00E3418F">
              <w:rPr>
                <w:rFonts w:ascii="Sylfaen" w:eastAsia="Times New Roman" w:hAnsi="Sylfaen" w:cs="Sylfaen"/>
                <w:b/>
                <w:lang w:val="ka-GE"/>
              </w:rPr>
              <w:t>საკონტაქტო</w:t>
            </w:r>
            <w:r w:rsidRPr="00E3418F">
              <w:rPr>
                <w:rFonts w:ascii="Sylfaen" w:eastAsia="Times New Roman" w:hAnsi="Sylfaen"/>
                <w:b/>
                <w:lang w:val="ka-GE"/>
              </w:rPr>
              <w:t xml:space="preserve"> </w:t>
            </w:r>
            <w:r w:rsidRPr="00E3418F">
              <w:rPr>
                <w:rFonts w:ascii="Sylfaen" w:eastAsia="Times New Roman" w:hAnsi="Sylfaen" w:cs="Sylfaen"/>
                <w:b/>
                <w:lang w:val="ka-GE"/>
              </w:rPr>
              <w:t>ტელეფონი:</w:t>
            </w:r>
          </w:p>
        </w:tc>
        <w:tc>
          <w:tcPr>
            <w:tcW w:w="5232" w:type="dxa"/>
            <w:vAlign w:val="center"/>
          </w:tcPr>
          <w:p w:rsidR="00E3418F" w:rsidRPr="00E3418F" w:rsidRDefault="00E3418F" w:rsidP="00E3418F">
            <w:pPr>
              <w:spacing w:line="276" w:lineRule="auto"/>
              <w:ind w:right="180"/>
              <w:jc w:val="both"/>
              <w:rPr>
                <w:rFonts w:ascii="Sylfaen" w:eastAsia="Calibri" w:hAnsi="Sylfaen"/>
              </w:rPr>
            </w:pPr>
            <w:r w:rsidRPr="00E3418F">
              <w:rPr>
                <w:rFonts w:ascii="Sylfaen" w:eastAsia="Calibri" w:hAnsi="Sylfaen"/>
                <w:lang w:val="ka-GE"/>
              </w:rPr>
              <w:t>599939209</w:t>
            </w:r>
          </w:p>
        </w:tc>
      </w:tr>
      <w:tr w:rsidR="00E3418F" w:rsidRPr="00E3418F" w:rsidTr="00FA2EF1">
        <w:trPr>
          <w:trHeight w:val="62"/>
          <w:jc w:val="center"/>
        </w:trPr>
        <w:tc>
          <w:tcPr>
            <w:tcW w:w="3988" w:type="dxa"/>
            <w:vAlign w:val="center"/>
          </w:tcPr>
          <w:p w:rsidR="00E3418F" w:rsidRPr="00E3418F" w:rsidRDefault="00E3418F" w:rsidP="00E3418F">
            <w:pPr>
              <w:spacing w:line="276" w:lineRule="auto"/>
              <w:ind w:right="180"/>
              <w:jc w:val="right"/>
              <w:rPr>
                <w:rFonts w:ascii="Sylfaen" w:eastAsia="Times New Roman" w:hAnsi="Sylfaen" w:cs="Sylfaen"/>
                <w:b/>
                <w:lang w:val="ka-GE"/>
              </w:rPr>
            </w:pPr>
            <w:r w:rsidRPr="00E3418F">
              <w:rPr>
                <w:rFonts w:ascii="Sylfaen" w:eastAsia="Times New Roman" w:hAnsi="Sylfaen" w:cs="Sylfaen"/>
                <w:b/>
                <w:lang w:val="ka-GE"/>
              </w:rPr>
              <w:t>ელ-ფოსტა:</w:t>
            </w:r>
          </w:p>
        </w:tc>
        <w:tc>
          <w:tcPr>
            <w:tcW w:w="5232" w:type="dxa"/>
            <w:vAlign w:val="center"/>
          </w:tcPr>
          <w:p w:rsidR="00E3418F" w:rsidRPr="00E3418F" w:rsidRDefault="00E3418F" w:rsidP="00E3418F">
            <w:pPr>
              <w:spacing w:line="276" w:lineRule="auto"/>
              <w:ind w:right="180"/>
              <w:jc w:val="both"/>
              <w:rPr>
                <w:rFonts w:ascii="Sylfaen" w:eastAsia="Calibri" w:hAnsi="Sylfaen"/>
              </w:rPr>
            </w:pPr>
            <w:r w:rsidRPr="00E3418F">
              <w:rPr>
                <w:rFonts w:ascii="Sylfaen" w:eastAsia="Calibri" w:hAnsi="Sylfaen"/>
              </w:rPr>
              <w:t>Giasopadze@georoad.ge</w:t>
            </w:r>
          </w:p>
        </w:tc>
      </w:tr>
    </w:tbl>
    <w:p w:rsidR="00FA2EF1" w:rsidRDefault="00FA2EF1"/>
    <w:p w:rsidR="00E3418F" w:rsidRDefault="00E3418F"/>
    <w:p w:rsidR="00E3418F" w:rsidRDefault="00E3418F"/>
    <w:p w:rsidR="00E3418F" w:rsidRDefault="00E3418F"/>
    <w:p w:rsidR="00E3418F" w:rsidRPr="00E3418F" w:rsidRDefault="00E3418F" w:rsidP="00E3418F">
      <w:pPr>
        <w:keepNext/>
        <w:keepLines/>
        <w:spacing w:after="120" w:line="276" w:lineRule="auto"/>
        <w:outlineLvl w:val="0"/>
        <w:rPr>
          <w:rFonts w:ascii="Sylfaen" w:eastAsia="Calibri" w:hAnsi="Sylfaen" w:cstheme="majorBidi"/>
          <w:b/>
          <w:lang w:val="ka-GE"/>
        </w:rPr>
      </w:pPr>
      <w:r w:rsidRPr="00E3418F">
        <w:rPr>
          <w:rFonts w:ascii="Sylfaen" w:eastAsia="Calibri" w:hAnsi="Sylfaen" w:cstheme="majorBidi"/>
          <w:b/>
          <w:lang w:val="ka-GE"/>
        </w:rPr>
        <w:t>გარემოსდაცვითი კოდექსის მე-7 მუხლით გათვალისწინებული კრიტერიუმები</w:t>
      </w:r>
    </w:p>
    <w:p w:rsidR="00E3418F" w:rsidRPr="00E3418F" w:rsidRDefault="00E3418F" w:rsidP="00E3418F">
      <w:pPr>
        <w:tabs>
          <w:tab w:val="left" w:pos="3570"/>
        </w:tabs>
        <w:spacing w:line="276" w:lineRule="auto"/>
        <w:jc w:val="both"/>
        <w:rPr>
          <w:rFonts w:ascii="Sylfaen" w:hAnsi="Sylfaen" w:cs="Sylfaen"/>
          <w:b/>
          <w:lang w:val="ka-GE"/>
        </w:rPr>
      </w:pPr>
      <w:r w:rsidRPr="00E3418F">
        <w:rPr>
          <w:rFonts w:ascii="Sylfaen" w:hAnsi="Sylfaen" w:cs="Sylfaen"/>
          <w:b/>
          <w:lang w:val="ka-GE"/>
        </w:rPr>
        <w:t xml:space="preserve">საქმიანობის მახასიათებლები  </w:t>
      </w:r>
      <w:r w:rsidRPr="00E3418F">
        <w:rPr>
          <w:rFonts w:ascii="Sylfaen" w:hAnsi="Sylfaen" w:cs="Sylfaen"/>
          <w:b/>
          <w:lang w:val="ka-GE"/>
        </w:rPr>
        <w:tab/>
      </w:r>
    </w:p>
    <w:p w:rsidR="00A66A0F" w:rsidRDefault="00A66A0F" w:rsidP="00A66A0F">
      <w:pPr>
        <w:spacing w:line="276" w:lineRule="auto"/>
        <w:ind w:right="-6"/>
        <w:jc w:val="both"/>
        <w:rPr>
          <w:rFonts w:ascii="Sylfaen" w:hAnsi="Sylfaen" w:cs="Sylfaen"/>
          <w:lang w:val="ka-GE"/>
        </w:rPr>
      </w:pPr>
      <w:r w:rsidRPr="00A66A0F">
        <w:rPr>
          <w:rFonts w:ascii="Sylfaen" w:hAnsi="Sylfaen" w:cs="Sylfaen"/>
          <w:b/>
          <w:lang w:val="it-IT"/>
        </w:rPr>
        <w:t>პროექტით</w:t>
      </w:r>
      <w:r w:rsidRPr="00981672">
        <w:rPr>
          <w:rFonts w:ascii="AcadNusx" w:hAnsi="AcadNusx" w:cs="Sylfaen"/>
          <w:lang w:val="it-IT"/>
        </w:rPr>
        <w:t xml:space="preserve"> </w:t>
      </w:r>
      <w:r w:rsidRPr="00981672">
        <w:rPr>
          <w:rFonts w:ascii="Sylfaen" w:hAnsi="Sylfaen" w:cs="Sylfaen"/>
          <w:lang w:val="it-IT"/>
        </w:rPr>
        <w:t>გათვალისწინებულია</w:t>
      </w:r>
      <w:r w:rsidRPr="00981672">
        <w:rPr>
          <w:rFonts w:ascii="AcadNusx" w:hAnsi="AcadNusx" w:cs="Sylfaen"/>
          <w:lang w:val="it-IT"/>
        </w:rPr>
        <w:t xml:space="preserve"> </w:t>
      </w:r>
      <w:r w:rsidR="00A3611F">
        <w:rPr>
          <w:rFonts w:ascii="Sylfaen" w:hAnsi="Sylfaen" w:cs="Sylfaen"/>
          <w:lang w:val="ka-GE"/>
        </w:rPr>
        <w:t>საკვლევ უბანზე რკინაბეტონის ნაპირდამცავი კედლის</w:t>
      </w:r>
      <w:r w:rsidRPr="00981672">
        <w:rPr>
          <w:rFonts w:ascii="AcadNusx" w:hAnsi="AcadNusx" w:cs="Sylfaen"/>
          <w:lang w:val="it-IT"/>
        </w:rPr>
        <w:t xml:space="preserve"> </w:t>
      </w:r>
      <w:r>
        <w:rPr>
          <w:rFonts w:ascii="Sylfaen" w:hAnsi="Sylfaen" w:cs="Sylfaen"/>
          <w:lang w:val="ka-GE"/>
        </w:rPr>
        <w:t xml:space="preserve">მოწყობა. </w:t>
      </w:r>
    </w:p>
    <w:p w:rsidR="00E3418F" w:rsidRPr="00A3611F" w:rsidRDefault="00E3418F" w:rsidP="00E3418F">
      <w:pPr>
        <w:spacing w:line="276" w:lineRule="auto"/>
        <w:jc w:val="both"/>
        <w:rPr>
          <w:rFonts w:ascii="Sylfaen" w:hAnsi="Sylfaen" w:cs="Sylfaen"/>
          <w:lang w:val="ka-GE"/>
        </w:rPr>
      </w:pPr>
      <w:r w:rsidRPr="00E3418F">
        <w:rPr>
          <w:rFonts w:ascii="Sylfaen" w:eastAsia="Times New Roman" w:hAnsi="Sylfaen" w:cs="Times New Roman"/>
          <w:b/>
          <w:lang w:val="ka-GE" w:eastAsia="ru-RU"/>
        </w:rPr>
        <w:t xml:space="preserve">საქმიანობის მასშტაბი შეზღუდულია - </w:t>
      </w:r>
      <w:r w:rsidRPr="00E3418F">
        <w:rPr>
          <w:rFonts w:ascii="Sylfaen" w:eastAsia="Times New Roman" w:hAnsi="Sylfaen" w:cs="Sylfaen"/>
          <w:lang w:val="ka-GE" w:eastAsia="ru-RU"/>
        </w:rPr>
        <w:t>საპროექტო</w:t>
      </w:r>
      <w:r w:rsidRPr="00E3418F">
        <w:rPr>
          <w:rFonts w:ascii="Sylfaen" w:eastAsia="Times New Roman" w:hAnsi="Sylfaen" w:cs="Times New Roman"/>
          <w:lang w:val="it-IT" w:eastAsia="ru-RU"/>
        </w:rPr>
        <w:t xml:space="preserve"> </w:t>
      </w:r>
      <w:r w:rsidRPr="00E3418F">
        <w:rPr>
          <w:rFonts w:ascii="Sylfaen" w:eastAsia="Times New Roman" w:hAnsi="Sylfaen" w:cs="Times New Roman"/>
          <w:lang w:val="ka-GE" w:eastAsia="ru-RU"/>
        </w:rPr>
        <w:t xml:space="preserve">სამუშაოები შემოიფარგლება </w:t>
      </w:r>
      <w:r w:rsidR="00A3611F">
        <w:rPr>
          <w:rFonts w:ascii="Sylfaen" w:eastAsia="Times New Roman" w:hAnsi="Sylfaen" w:cs="Times New Roman"/>
          <w:lang w:val="ka-GE" w:eastAsia="ru-RU"/>
        </w:rPr>
        <w:t>რკინაბეტონის კედლის კონსტრუქციის</w:t>
      </w:r>
      <w:r w:rsidRPr="00E3418F">
        <w:rPr>
          <w:rFonts w:ascii="Sylfaen" w:eastAsia="Times New Roman" w:hAnsi="Sylfaen" w:cs="Times New Roman"/>
          <w:lang w:val="ka-GE" w:eastAsia="ru-RU"/>
        </w:rPr>
        <w:t xml:space="preserve"> </w:t>
      </w:r>
      <w:r w:rsidR="00A66A0F" w:rsidRPr="00A66A0F">
        <w:rPr>
          <w:rFonts w:ascii="Sylfaen" w:hAnsi="Sylfaen"/>
          <w:lang w:val="ka-GE"/>
        </w:rPr>
        <w:t xml:space="preserve"> </w:t>
      </w:r>
      <w:r w:rsidRPr="00E3418F">
        <w:rPr>
          <w:rFonts w:ascii="Sylfaen" w:hAnsi="Sylfaen"/>
          <w:lang w:val="ka-GE"/>
        </w:rPr>
        <w:t xml:space="preserve"> ნაგებობ</w:t>
      </w:r>
      <w:r w:rsidRPr="00E3418F">
        <w:rPr>
          <w:rFonts w:ascii="Sylfaen" w:hAnsi="Sylfaen" w:cs="Sylfaen"/>
          <w:lang w:val="ka-GE"/>
        </w:rPr>
        <w:t>ის</w:t>
      </w:r>
      <w:r w:rsidRPr="00E3418F">
        <w:rPr>
          <w:lang w:val="ka-GE"/>
        </w:rPr>
        <w:t xml:space="preserve">  </w:t>
      </w:r>
      <w:r w:rsidRPr="00E3418F">
        <w:rPr>
          <w:rFonts w:ascii="Sylfaen" w:hAnsi="Sylfaen" w:cs="Sylfaen"/>
          <w:lang w:val="ka-GE"/>
        </w:rPr>
        <w:t>მოწყობით.</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b/>
          <w:lang w:val="ka-GE" w:eastAsia="ru-RU"/>
        </w:rPr>
        <w:t>პროექტით გათვალისწინებული</w:t>
      </w:r>
      <w:r w:rsidRPr="00E3418F">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შეტანილი არავითარი სხვა სახის სამშენებლო მასალა, პროექტით გათვალისწინებული </w:t>
      </w:r>
      <w:r w:rsidR="00A3611F">
        <w:rPr>
          <w:rFonts w:ascii="Sylfaen" w:eastAsia="Times New Roman" w:hAnsi="Sylfaen" w:cs="Times New Roman"/>
          <w:lang w:val="ka-GE" w:eastAsia="ru-RU"/>
        </w:rPr>
        <w:t xml:space="preserve">მასალის </w:t>
      </w:r>
      <w:r w:rsidR="00A66A0F" w:rsidRPr="00A66A0F">
        <w:rPr>
          <w:rFonts w:ascii="Sylfaen" w:eastAsia="Times New Roman" w:hAnsi="Sylfaen" w:cs="Times New Roman"/>
          <w:lang w:val="ka-GE" w:eastAsia="ru-RU"/>
        </w:rPr>
        <w:t>გარდა</w:t>
      </w:r>
      <w:r w:rsidRPr="00E3418F">
        <w:rPr>
          <w:rFonts w:ascii="Sylfaen" w:eastAsia="Times New Roman" w:hAnsi="Sylfaen" w:cs="Times New Roman"/>
          <w:lang w:val="ka-GE" w:eastAsia="ru-RU"/>
        </w:rPr>
        <w:t>.</w:t>
      </w:r>
    </w:p>
    <w:p w:rsidR="00E3418F" w:rsidRPr="00E3418F" w:rsidRDefault="00E3418F" w:rsidP="00E3418F">
      <w:pPr>
        <w:spacing w:after="120" w:line="276" w:lineRule="auto"/>
        <w:jc w:val="both"/>
        <w:rPr>
          <w:rFonts w:ascii="Sylfaen" w:eastAsia="Times New Roman" w:hAnsi="Sylfaen" w:cs="Times New Roman"/>
          <w:lang w:val="ka-GE"/>
        </w:rPr>
      </w:pPr>
      <w:r w:rsidRPr="00E3418F">
        <w:rPr>
          <w:rFonts w:ascii="Sylfaen" w:eastAsia="Times New Roman" w:hAnsi="Sylfaen" w:cs="Times New Roman"/>
          <w:b/>
          <w:lang w:val="ka-GE" w:eastAsia="ru-RU"/>
        </w:rPr>
        <w:t>ბუნებრივი რესურსებიდან</w:t>
      </w:r>
      <w:r w:rsidRPr="00E3418F">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A3611F">
        <w:rPr>
          <w:rFonts w:ascii="Sylfaen" w:eastAsia="Times New Roman" w:hAnsi="Sylfaen" w:cs="Times New Roman"/>
          <w:lang w:val="ka-GE" w:eastAsia="ru-RU"/>
        </w:rPr>
        <w:t>კედლის</w:t>
      </w:r>
      <w:r w:rsidRPr="00E3418F">
        <w:rPr>
          <w:rFonts w:ascii="Sylfaen" w:eastAsia="Times New Roman" w:hAnsi="Sylfaen" w:cs="Times New Roman"/>
          <w:color w:val="FF0000"/>
          <w:lang w:val="ka-GE" w:eastAsia="ru-RU"/>
        </w:rPr>
        <w:t xml:space="preserve"> </w:t>
      </w:r>
      <w:r w:rsidRPr="00E3418F">
        <w:rPr>
          <w:rFonts w:ascii="Sylfaen" w:eastAsia="Times New Roman" w:hAnsi="Sylfaen" w:cs="Times New Roman"/>
          <w:lang w:val="ka-GE" w:eastAsia="ru-RU"/>
        </w:rPr>
        <w:t xml:space="preserve">ნაპირზე განთავსების პროცესში. </w:t>
      </w:r>
      <w:r w:rsidRPr="00E3418F">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სამშენებლო სამუშაოები ჩატარდება წყალმცირობის პერიოდში, რაც იძლევა  ტექნიკის წყალში  ხანგრძლივად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E3418F" w:rsidRPr="00E3418F" w:rsidRDefault="00E3418F" w:rsidP="00E3418F">
      <w:pPr>
        <w:spacing w:after="120" w:line="276" w:lineRule="auto"/>
        <w:jc w:val="both"/>
        <w:rPr>
          <w:rFonts w:ascii="Sylfaen" w:eastAsia="Times New Roman" w:hAnsi="Sylfaen" w:cs="Times New Roman"/>
          <w:lang w:val="ka-GE"/>
        </w:rPr>
      </w:pPr>
      <w:r w:rsidRPr="00E3418F">
        <w:rPr>
          <w:rFonts w:ascii="Sylfaen" w:eastAsia="Times New Roman" w:hAnsi="Sylfaen" w:cs="Times New Roman"/>
          <w:b/>
          <w:lang w:val="ka-GE" w:eastAsia="ru-RU"/>
        </w:rPr>
        <w:t xml:space="preserve">ნაპირსამაგრი </w:t>
      </w:r>
      <w:r w:rsidRPr="00E3418F">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E3418F">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E3418F" w:rsidRPr="00E3418F" w:rsidRDefault="00E3418F" w:rsidP="00E3418F">
      <w:pPr>
        <w:spacing w:after="120" w:line="276" w:lineRule="auto"/>
        <w:jc w:val="both"/>
        <w:rPr>
          <w:rFonts w:ascii="Sylfaen" w:hAnsi="Sylfaen"/>
          <w:lang w:val="ka-GE"/>
        </w:rPr>
      </w:pPr>
      <w:r w:rsidRPr="00E3418F">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E3418F" w:rsidRPr="00E3418F" w:rsidRDefault="00E3418F" w:rsidP="00E3418F">
      <w:pPr>
        <w:spacing w:before="120" w:after="120" w:line="276" w:lineRule="auto"/>
        <w:jc w:val="both"/>
        <w:rPr>
          <w:rFonts w:ascii="Sylfaen" w:eastAsia="Times New Roman" w:hAnsi="Sylfaen" w:cs="Times New Roman"/>
          <w:lang w:val="ka-GE"/>
        </w:rPr>
      </w:pPr>
      <w:r w:rsidRPr="00E3418F">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ასეთის არსებობის შემთხვევაში,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E3418F" w:rsidRPr="00E3418F" w:rsidRDefault="00E3418F" w:rsidP="00E3418F">
      <w:pPr>
        <w:spacing w:before="120" w:after="120" w:line="276" w:lineRule="auto"/>
        <w:jc w:val="both"/>
        <w:rPr>
          <w:rFonts w:ascii="Sylfaen" w:eastAsia="Times New Roman" w:hAnsi="Sylfaen" w:cs="Times New Roman"/>
          <w:lang w:val="ka-GE" w:eastAsia="ru-RU"/>
        </w:rPr>
      </w:pPr>
      <w:r w:rsidRPr="00E3418F">
        <w:rPr>
          <w:rFonts w:ascii="Sylfaen" w:hAnsi="Sylfae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w:t>
      </w:r>
      <w:r w:rsidRPr="00E3418F">
        <w:rPr>
          <w:rFonts w:ascii="Sylfaen" w:hAnsi="Sylfaen"/>
          <w:lang w:val="ka-GE"/>
        </w:rPr>
        <w:lastRenderedPageBreak/>
        <w:t>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w:t>
      </w:r>
      <w:r w:rsidR="00A3611F">
        <w:rPr>
          <w:rFonts w:ascii="Sylfaen" w:hAnsi="Sylfaen"/>
          <w:lang w:val="ka-GE"/>
        </w:rPr>
        <w:t>გ</w:t>
      </w:r>
      <w:r w:rsidRPr="00E3418F">
        <w:rPr>
          <w:rFonts w:ascii="Sylfaen" w:hAnsi="Sylfaen"/>
          <w:lang w:val="ka-GE"/>
        </w:rPr>
        <w:t>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E3418F">
        <w:rPr>
          <w:rFonts w:ascii="Sylfaen" w:hAnsi="Sylfaen"/>
        </w:rPr>
        <w:t xml:space="preserve"> </w:t>
      </w:r>
      <w:r w:rsidRPr="00E3418F">
        <w:rPr>
          <w:rFonts w:ascii="Sylfaen" w:eastAsia="Times New Roman" w:hAnsi="Sylfaen" w:cs="Times New Roman"/>
          <w:lang w:val="ka-GE"/>
        </w:rPr>
        <w:t xml:space="preserve">მოწესრიგდება და აღდგება სანიტარული მდგომარეობა. </w:t>
      </w:r>
      <w:r w:rsidRPr="00E3418F">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b/>
          <w:lang w:val="ka-GE" w:eastAsia="ru-RU"/>
        </w:rPr>
        <w:t>გარემოზე უარყოფითი</w:t>
      </w:r>
      <w:r w:rsidRPr="00E3418F">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E3418F" w:rsidRPr="00E3418F" w:rsidRDefault="00E3418F" w:rsidP="00E3418F">
      <w:pPr>
        <w:spacing w:before="120" w:after="120" w:line="276" w:lineRule="auto"/>
        <w:jc w:val="both"/>
        <w:rPr>
          <w:rFonts w:ascii="Sylfaen" w:hAnsi="Sylfaen"/>
          <w:lang w:val="ka-GE"/>
        </w:rPr>
      </w:pPr>
      <w:r w:rsidRPr="00E3418F">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E3418F">
        <w:rPr>
          <w:rFonts w:ascii="Sylfaen" w:eastAsia="Times New Roman" w:hAnsi="Sylfaen" w:cs="Times New Roman"/>
          <w:lang w:val="ka-GE" w:eastAsia="ru-RU"/>
        </w:rPr>
        <w:t>ჰაერში</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C</w:t>
      </w:r>
      <w:r w:rsidRPr="00E3418F">
        <w:rPr>
          <w:rFonts w:ascii="Times New Roman" w:eastAsia="Times New Roman" w:hAnsi="Times New Roman" w:cs="Times New Roman"/>
          <w:lang w:val="ka-GE" w:eastAsia="ru-RU"/>
        </w:rPr>
        <w:t>O</w:t>
      </w:r>
      <w:r w:rsidRPr="00E3418F">
        <w:rPr>
          <w:rFonts w:ascii="Times New Roman" w:eastAsia="Times New Roman" w:hAnsi="Times New Roman" w:cs="Times New Roman"/>
          <w:vertAlign w:val="subscript"/>
          <w:lang w:val="ka-GE" w:eastAsia="ru-RU"/>
        </w:rPr>
        <w:t>2</w:t>
      </w:r>
      <w:r w:rsidRPr="00E3418F">
        <w:rPr>
          <w:rFonts w:ascii="Times New Roman" w:eastAsia="Times New Roman" w:hAnsi="Times New Roman" w:cs="Times New Roman"/>
          <w:lang w:val="ka-GE" w:eastAsia="ru-RU"/>
        </w:rPr>
        <w:t>-</w:t>
      </w:r>
      <w:r w:rsidRPr="00E3418F">
        <w:rPr>
          <w:rFonts w:ascii="Sylfaen" w:eastAsia="Times New Roman" w:hAnsi="Sylfaen" w:cs="Times New Roman"/>
          <w:lang w:val="ka-GE" w:eastAsia="ru-RU"/>
        </w:rPr>
        <w:t>ის</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გაფრქვევა</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მოხდება</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სამშენებლო</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ტექნიკის მუშაობის</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შედეგად</w:t>
      </w:r>
      <w:r w:rsidRPr="00E3418F">
        <w:rPr>
          <w:rFonts w:ascii="Times New Roman" w:eastAsia="Times New Roman" w:hAnsi="Times New Roman" w:cs="Times New Roman"/>
          <w:lang w:val="ka-GE" w:eastAsia="ru-RU"/>
        </w:rPr>
        <w:t>.</w:t>
      </w:r>
    </w:p>
    <w:p w:rsidR="00E3418F" w:rsidRPr="00E3418F" w:rsidRDefault="00E3418F" w:rsidP="00E3418F">
      <w:pPr>
        <w:spacing w:before="120" w:after="120" w:line="276" w:lineRule="auto"/>
        <w:jc w:val="both"/>
        <w:rPr>
          <w:rFonts w:ascii="Sylfaen" w:hAnsi="Sylfaen"/>
          <w:lang w:val="ka-GE"/>
        </w:rPr>
      </w:pPr>
      <w:r w:rsidRPr="00E3418F">
        <w:rPr>
          <w:rFonts w:ascii="Sylfaen" w:hAnsi="Sylfaen"/>
          <w:lang w:val="ka-GE"/>
        </w:rPr>
        <w:t xml:space="preserve">ასევე, უმნიშვნელო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E3418F" w:rsidRPr="00E3418F" w:rsidRDefault="00E3418F" w:rsidP="00E3418F">
      <w:pPr>
        <w:spacing w:after="120" w:line="276" w:lineRule="auto"/>
        <w:jc w:val="both"/>
        <w:rPr>
          <w:rFonts w:ascii="Sylfaen" w:hAnsi="Sylfaen"/>
          <w:lang w:val="ka-GE"/>
        </w:rPr>
      </w:pPr>
      <w:r w:rsidRPr="00E3418F">
        <w:rPr>
          <w:rFonts w:ascii="Sylfaen" w:hAnsi="Sylfaen" w:cs="Sylfaen"/>
          <w:b/>
          <w:noProof/>
          <w:lang w:val="ka-GE"/>
        </w:rPr>
        <w:t>საპროექტო ტერიტორიაზე</w:t>
      </w:r>
      <w:r w:rsidRPr="00E3418F">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E3418F">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E3418F" w:rsidRPr="00E3418F" w:rsidRDefault="00E3418F" w:rsidP="00E3418F">
      <w:pPr>
        <w:spacing w:after="120" w:line="276" w:lineRule="auto"/>
        <w:jc w:val="both"/>
        <w:rPr>
          <w:rFonts w:ascii="Sylfaen" w:hAnsi="Sylfaen"/>
          <w:lang w:val="ka-GE"/>
        </w:rPr>
      </w:pPr>
      <w:r w:rsidRPr="00E3418F">
        <w:rPr>
          <w:rFonts w:ascii="Sylfaen" w:hAnsi="Sylfaen"/>
          <w:b/>
          <w:lang w:val="ka-GE"/>
        </w:rPr>
        <w:t xml:space="preserve">დაგეგმილი </w:t>
      </w:r>
      <w:r w:rsidR="00A3611F">
        <w:rPr>
          <w:rFonts w:ascii="Sylfaen" w:hAnsi="Sylfaen"/>
          <w:b/>
          <w:lang w:val="ka-GE"/>
        </w:rPr>
        <w:t>ნაგებობის</w:t>
      </w:r>
      <w:r w:rsidR="00A66A0F">
        <w:rPr>
          <w:rFonts w:ascii="Sylfaen" w:hAnsi="Sylfaen"/>
          <w:b/>
          <w:lang w:val="ka-GE"/>
        </w:rPr>
        <w:t xml:space="preserve"> </w:t>
      </w:r>
      <w:r w:rsidRPr="00E3418F">
        <w:rPr>
          <w:rFonts w:ascii="Sylfaen" w:hAnsi="Sylfaen"/>
          <w:lang w:val="ka-GE"/>
        </w:rPr>
        <w:t>აგების</w:t>
      </w:r>
      <w:r w:rsidR="00A66A0F">
        <w:rPr>
          <w:rFonts w:ascii="Sylfaen" w:hAnsi="Sylfaen"/>
          <w:lang w:val="ka-GE"/>
        </w:rPr>
        <w:t xml:space="preserve">ა </w:t>
      </w:r>
      <w:r w:rsidRPr="00E3418F">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გარემოზე უარყოფითი ზემოქმედებები  ნაგებობის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E3418F" w:rsidRDefault="00E3418F"/>
    <w:p w:rsidR="00814961" w:rsidRDefault="00814961"/>
    <w:p w:rsidR="00814961" w:rsidRPr="00814961" w:rsidRDefault="00814961" w:rsidP="00814961">
      <w:pPr>
        <w:spacing w:after="120" w:line="276" w:lineRule="auto"/>
        <w:jc w:val="both"/>
        <w:rPr>
          <w:rFonts w:ascii="Sylfaen" w:eastAsia="Times New Roman" w:hAnsi="Sylfaen" w:cs="Times New Roman"/>
          <w:b/>
          <w:lang w:val="ka-GE" w:eastAsia="ru-RU"/>
        </w:rPr>
      </w:pPr>
      <w:r w:rsidRPr="00814961">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814961" w:rsidRPr="00814961" w:rsidRDefault="00814961" w:rsidP="00814961">
      <w:pPr>
        <w:spacing w:after="0" w:line="276" w:lineRule="auto"/>
        <w:jc w:val="both"/>
        <w:rPr>
          <w:rFonts w:ascii="Sylfaen" w:hAnsi="Sylfaen" w:cs="Sylfaen"/>
          <w:lang w:val="ka-GE"/>
        </w:rPr>
      </w:pPr>
      <w:r w:rsidRPr="00814961">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ეროზიისა და დატბორვის საწინააღმდეგო ღონისძიებები გახორციელდება</w:t>
      </w:r>
      <w:r w:rsidR="00A3611F">
        <w:rPr>
          <w:rFonts w:ascii="Sylfaen" w:hAnsi="Sylfaen"/>
          <w:lang w:val="ka-GE"/>
        </w:rPr>
        <w:t xml:space="preserve"> </w:t>
      </w:r>
      <w:r w:rsidR="0034120B">
        <w:rPr>
          <w:rFonts w:ascii="Sylfaen" w:hAnsi="Sylfaen"/>
          <w:lang w:val="ka-GE"/>
        </w:rPr>
        <w:t>სოფელ კორშაში მ</w:t>
      </w:r>
      <w:r w:rsidR="00A3611F">
        <w:rPr>
          <w:rFonts w:ascii="Sylfaen" w:hAnsi="Sylfaen"/>
          <w:lang w:val="ka-GE"/>
        </w:rPr>
        <w:t xml:space="preserve">დინარე </w:t>
      </w:r>
      <w:r w:rsidR="0034120B">
        <w:rPr>
          <w:rFonts w:ascii="Sylfaen" w:hAnsi="Sylfaen"/>
          <w:lang w:val="ka-GE"/>
        </w:rPr>
        <w:t>ხევსურეთის არაგვის</w:t>
      </w:r>
      <w:r w:rsidRPr="00814961">
        <w:rPr>
          <w:rFonts w:ascii="Sylfaen" w:hAnsi="Sylfaen" w:cs="Sylfaen"/>
          <w:lang w:val="ka-GE"/>
        </w:rPr>
        <w:t xml:space="preserve"> </w:t>
      </w:r>
      <w:r w:rsidR="00A3611F">
        <w:rPr>
          <w:rFonts w:ascii="Sylfaen" w:hAnsi="Sylfaen" w:cs="Sylfaen"/>
          <w:lang w:val="ka-GE"/>
        </w:rPr>
        <w:t>ნაპირზე</w:t>
      </w:r>
    </w:p>
    <w:p w:rsidR="00814961" w:rsidRPr="00814961" w:rsidRDefault="00814961" w:rsidP="00814961">
      <w:pPr>
        <w:spacing w:line="276" w:lineRule="auto"/>
        <w:jc w:val="both"/>
        <w:rPr>
          <w:rFonts w:ascii="Sylfaen" w:eastAsia="Times New Roman" w:hAnsi="Sylfaen" w:cs="Sylfaen"/>
          <w:sz w:val="24"/>
          <w:szCs w:val="24"/>
          <w:lang w:val="ka-GE" w:eastAsia="ru-RU"/>
        </w:rPr>
      </w:pPr>
      <w:r w:rsidRPr="00814961">
        <w:rPr>
          <w:rFonts w:ascii="Sylfaen" w:eastAsia="Times New Roman" w:hAnsi="Sylfaen" w:cs="Sylfaen"/>
          <w:b/>
          <w:sz w:val="24"/>
          <w:szCs w:val="24"/>
          <w:lang w:val="ka-GE" w:eastAsia="ru-RU"/>
        </w:rPr>
        <w:t>გეოგრაფიული კოორდინატებია:</w:t>
      </w:r>
      <w:r w:rsidRPr="00814961">
        <w:rPr>
          <w:rFonts w:ascii="Sylfaen" w:eastAsia="Times New Roman" w:hAnsi="Sylfaen" w:cs="Sylfaen"/>
          <w:sz w:val="24"/>
          <w:szCs w:val="24"/>
          <w:lang w:val="ka-GE" w:eastAsia="ru-RU"/>
        </w:rPr>
        <w:t xml:space="preserve">  </w:t>
      </w:r>
    </w:p>
    <w:p w:rsidR="00814961" w:rsidRDefault="00814961" w:rsidP="00814961">
      <w:pPr>
        <w:spacing w:line="240" w:lineRule="auto"/>
        <w:jc w:val="both"/>
        <w:rPr>
          <w:rFonts w:ascii="Sylfaen" w:eastAsia="Times New Roman" w:hAnsi="Sylfaen" w:cs="Sylfaen"/>
          <w:sz w:val="24"/>
          <w:szCs w:val="24"/>
          <w:lang w:val="ka-GE" w:eastAsia="ru-RU"/>
        </w:rPr>
      </w:pPr>
      <w:r w:rsidRPr="00814961">
        <w:rPr>
          <w:rFonts w:ascii="Sylfaen" w:eastAsia="Times New Roman" w:hAnsi="Sylfaen" w:cs="Sylfaen"/>
          <w:sz w:val="24"/>
          <w:szCs w:val="24"/>
          <w:lang w:val="ka-GE" w:eastAsia="ru-RU"/>
        </w:rPr>
        <w:t>საპროექტო  ობიექტის გეოგრაფიული კოორდინატებია:</w:t>
      </w:r>
    </w:p>
    <w:p w:rsidR="00A3611F" w:rsidRPr="00814961" w:rsidRDefault="00A3611F" w:rsidP="00814961">
      <w:pPr>
        <w:spacing w:line="240" w:lineRule="auto"/>
        <w:jc w:val="both"/>
        <w:rPr>
          <w:rFonts w:ascii="Sylfaen" w:eastAsia="Times New Roman" w:hAnsi="Sylfaen" w:cs="Sylfaen"/>
          <w:sz w:val="24"/>
          <w:szCs w:val="24"/>
          <w:lang w:val="ka-GE" w:eastAsia="ru-RU"/>
        </w:rPr>
      </w:pPr>
      <w:r>
        <w:rPr>
          <w:rFonts w:ascii="Sylfaen" w:eastAsia="Times New Roman" w:hAnsi="Sylfaen" w:cs="Sylfaen"/>
          <w:sz w:val="24"/>
          <w:szCs w:val="24"/>
          <w:lang w:val="ka-GE" w:eastAsia="ru-RU"/>
        </w:rPr>
        <w:t>პირველი უბანი:</w:t>
      </w:r>
    </w:p>
    <w:tbl>
      <w:tblPr>
        <w:tblW w:w="0" w:type="auto"/>
        <w:tblInd w:w="-38" w:type="dxa"/>
        <w:tblLayout w:type="fixed"/>
        <w:tblCellMar>
          <w:left w:w="30" w:type="dxa"/>
          <w:right w:w="30" w:type="dxa"/>
        </w:tblCellMar>
        <w:tblLook w:val="0000" w:firstRow="0" w:lastRow="0" w:firstColumn="0" w:lastColumn="0" w:noHBand="0" w:noVBand="0"/>
      </w:tblPr>
      <w:tblGrid>
        <w:gridCol w:w="1725"/>
        <w:gridCol w:w="1830"/>
      </w:tblGrid>
      <w:tr w:rsidR="00814961" w:rsidRPr="00814961">
        <w:trPr>
          <w:trHeight w:val="300"/>
        </w:trPr>
        <w:tc>
          <w:tcPr>
            <w:tcW w:w="1725" w:type="dxa"/>
            <w:tcBorders>
              <w:top w:val="single" w:sz="6" w:space="0" w:color="auto"/>
              <w:left w:val="single" w:sz="6" w:space="0" w:color="auto"/>
              <w:bottom w:val="single" w:sz="6" w:space="0" w:color="auto"/>
              <w:right w:val="single" w:sz="6" w:space="0" w:color="auto"/>
            </w:tcBorders>
          </w:tcPr>
          <w:p w:rsidR="00814961" w:rsidRPr="00814961" w:rsidRDefault="00814961" w:rsidP="00814961">
            <w:pPr>
              <w:autoSpaceDE w:val="0"/>
              <w:autoSpaceDN w:val="0"/>
              <w:adjustRightInd w:val="0"/>
              <w:spacing w:after="0" w:line="240" w:lineRule="auto"/>
              <w:jc w:val="center"/>
              <w:rPr>
                <w:rFonts w:ascii="AcadNusx" w:hAnsi="AcadNusx" w:cs="AcadNusx"/>
              </w:rPr>
            </w:pPr>
            <w:r w:rsidRPr="00814961">
              <w:rPr>
                <w:rFonts w:ascii="AcadNusx" w:hAnsi="AcadNusx" w:cs="AcadNusx"/>
              </w:rPr>
              <w:t>X</w:t>
            </w:r>
          </w:p>
        </w:tc>
        <w:tc>
          <w:tcPr>
            <w:tcW w:w="1830" w:type="dxa"/>
            <w:tcBorders>
              <w:top w:val="single" w:sz="6" w:space="0" w:color="auto"/>
              <w:left w:val="single" w:sz="6" w:space="0" w:color="auto"/>
              <w:bottom w:val="single" w:sz="6" w:space="0" w:color="auto"/>
              <w:right w:val="single" w:sz="6" w:space="0" w:color="auto"/>
            </w:tcBorders>
          </w:tcPr>
          <w:p w:rsidR="00814961" w:rsidRPr="00814961" w:rsidRDefault="00814961" w:rsidP="00814961">
            <w:pPr>
              <w:autoSpaceDE w:val="0"/>
              <w:autoSpaceDN w:val="0"/>
              <w:adjustRightInd w:val="0"/>
              <w:spacing w:after="0" w:line="240" w:lineRule="auto"/>
              <w:jc w:val="center"/>
              <w:rPr>
                <w:rFonts w:ascii="Times New Roman" w:hAnsi="Times New Roman" w:cs="Times New Roman"/>
              </w:rPr>
            </w:pPr>
            <w:r w:rsidRPr="00814961">
              <w:rPr>
                <w:rFonts w:ascii="AcadNusx" w:hAnsi="AcadNusx" w:cs="AcadNusx"/>
              </w:rPr>
              <w:t>Y</w:t>
            </w:r>
            <w:r w:rsidRPr="00814961">
              <w:rPr>
                <w:rFonts w:ascii="Times New Roman" w:hAnsi="Times New Roman" w:cs="Times New Roman"/>
              </w:rPr>
              <w:t>Y</w:t>
            </w:r>
          </w:p>
        </w:tc>
      </w:tr>
      <w:tr w:rsidR="00814961" w:rsidRPr="00814961">
        <w:trPr>
          <w:trHeight w:val="300"/>
        </w:trPr>
        <w:tc>
          <w:tcPr>
            <w:tcW w:w="1725" w:type="dxa"/>
            <w:tcBorders>
              <w:top w:val="single" w:sz="6" w:space="0" w:color="auto"/>
              <w:left w:val="single" w:sz="6" w:space="0" w:color="auto"/>
              <w:bottom w:val="single" w:sz="6" w:space="0" w:color="auto"/>
              <w:right w:val="single" w:sz="6" w:space="0" w:color="auto"/>
            </w:tcBorders>
          </w:tcPr>
          <w:p w:rsidR="00814961" w:rsidRPr="00712100" w:rsidRDefault="0034120B" w:rsidP="00814961">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494177,537</w:t>
            </w:r>
          </w:p>
        </w:tc>
        <w:tc>
          <w:tcPr>
            <w:tcW w:w="1830" w:type="dxa"/>
            <w:tcBorders>
              <w:top w:val="single" w:sz="6" w:space="0" w:color="auto"/>
              <w:left w:val="single" w:sz="6" w:space="0" w:color="auto"/>
              <w:bottom w:val="single" w:sz="6" w:space="0" w:color="auto"/>
              <w:right w:val="single" w:sz="6" w:space="0" w:color="auto"/>
            </w:tcBorders>
          </w:tcPr>
          <w:p w:rsidR="00814961" w:rsidRPr="00712100" w:rsidRDefault="0034120B" w:rsidP="00814961">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4702879,142</w:t>
            </w:r>
          </w:p>
        </w:tc>
      </w:tr>
      <w:tr w:rsidR="00814961" w:rsidRPr="00814961">
        <w:trPr>
          <w:trHeight w:val="300"/>
        </w:trPr>
        <w:tc>
          <w:tcPr>
            <w:tcW w:w="1725" w:type="dxa"/>
            <w:tcBorders>
              <w:top w:val="single" w:sz="6" w:space="0" w:color="auto"/>
              <w:left w:val="single" w:sz="6" w:space="0" w:color="auto"/>
              <w:bottom w:val="single" w:sz="6" w:space="0" w:color="auto"/>
              <w:right w:val="single" w:sz="6" w:space="0" w:color="auto"/>
            </w:tcBorders>
          </w:tcPr>
          <w:p w:rsidR="00814961" w:rsidRPr="00712100" w:rsidRDefault="0034120B" w:rsidP="00814961">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494126,633</w:t>
            </w:r>
          </w:p>
        </w:tc>
        <w:tc>
          <w:tcPr>
            <w:tcW w:w="1830" w:type="dxa"/>
            <w:tcBorders>
              <w:top w:val="single" w:sz="6" w:space="0" w:color="auto"/>
              <w:left w:val="single" w:sz="6" w:space="0" w:color="auto"/>
              <w:bottom w:val="single" w:sz="6" w:space="0" w:color="auto"/>
              <w:right w:val="single" w:sz="6" w:space="0" w:color="auto"/>
            </w:tcBorders>
          </w:tcPr>
          <w:p w:rsidR="00814961" w:rsidRPr="00712100" w:rsidRDefault="0034120B" w:rsidP="00814961">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4702985,712</w:t>
            </w:r>
          </w:p>
        </w:tc>
      </w:tr>
    </w:tbl>
    <w:p w:rsidR="00712100" w:rsidRPr="00814961" w:rsidRDefault="00712100" w:rsidP="00712100">
      <w:pPr>
        <w:spacing w:line="240" w:lineRule="auto"/>
        <w:jc w:val="both"/>
        <w:rPr>
          <w:rFonts w:ascii="Sylfaen" w:eastAsia="Times New Roman" w:hAnsi="Sylfaen" w:cs="Sylfaen"/>
          <w:sz w:val="24"/>
          <w:szCs w:val="24"/>
          <w:lang w:val="ka-GE" w:eastAsia="ru-RU"/>
        </w:rPr>
      </w:pPr>
      <w:r>
        <w:rPr>
          <w:rFonts w:ascii="Sylfaen" w:eastAsia="Times New Roman" w:hAnsi="Sylfaen" w:cs="Sylfaen"/>
          <w:sz w:val="24"/>
          <w:szCs w:val="24"/>
          <w:lang w:val="ka-GE" w:eastAsia="ru-RU"/>
        </w:rPr>
        <w:t>მეორე უბანი:</w:t>
      </w:r>
    </w:p>
    <w:tbl>
      <w:tblPr>
        <w:tblW w:w="0" w:type="auto"/>
        <w:tblInd w:w="-38" w:type="dxa"/>
        <w:tblLayout w:type="fixed"/>
        <w:tblCellMar>
          <w:left w:w="30" w:type="dxa"/>
          <w:right w:w="30" w:type="dxa"/>
        </w:tblCellMar>
        <w:tblLook w:val="0000" w:firstRow="0" w:lastRow="0" w:firstColumn="0" w:lastColumn="0" w:noHBand="0" w:noVBand="0"/>
      </w:tblPr>
      <w:tblGrid>
        <w:gridCol w:w="1725"/>
        <w:gridCol w:w="1830"/>
      </w:tblGrid>
      <w:tr w:rsidR="00712100" w:rsidRPr="00814961" w:rsidTr="0034120B">
        <w:trPr>
          <w:trHeight w:val="300"/>
        </w:trPr>
        <w:tc>
          <w:tcPr>
            <w:tcW w:w="1725" w:type="dxa"/>
            <w:tcBorders>
              <w:top w:val="single" w:sz="6" w:space="0" w:color="auto"/>
              <w:left w:val="single" w:sz="6" w:space="0" w:color="auto"/>
              <w:bottom w:val="single" w:sz="6" w:space="0" w:color="auto"/>
              <w:right w:val="single" w:sz="6" w:space="0" w:color="auto"/>
            </w:tcBorders>
          </w:tcPr>
          <w:p w:rsidR="00712100" w:rsidRPr="00814961" w:rsidRDefault="00712100" w:rsidP="0034120B">
            <w:pPr>
              <w:autoSpaceDE w:val="0"/>
              <w:autoSpaceDN w:val="0"/>
              <w:adjustRightInd w:val="0"/>
              <w:spacing w:after="0" w:line="240" w:lineRule="auto"/>
              <w:jc w:val="center"/>
              <w:rPr>
                <w:rFonts w:ascii="AcadNusx" w:hAnsi="AcadNusx" w:cs="AcadNusx"/>
              </w:rPr>
            </w:pPr>
            <w:r w:rsidRPr="00814961">
              <w:rPr>
                <w:rFonts w:ascii="AcadNusx" w:hAnsi="AcadNusx" w:cs="AcadNusx"/>
              </w:rPr>
              <w:t>X</w:t>
            </w:r>
          </w:p>
        </w:tc>
        <w:tc>
          <w:tcPr>
            <w:tcW w:w="1830" w:type="dxa"/>
            <w:tcBorders>
              <w:top w:val="single" w:sz="6" w:space="0" w:color="auto"/>
              <w:left w:val="single" w:sz="6" w:space="0" w:color="auto"/>
              <w:bottom w:val="single" w:sz="6" w:space="0" w:color="auto"/>
              <w:right w:val="single" w:sz="6" w:space="0" w:color="auto"/>
            </w:tcBorders>
          </w:tcPr>
          <w:p w:rsidR="00712100" w:rsidRPr="00814961" w:rsidRDefault="00712100" w:rsidP="0034120B">
            <w:pPr>
              <w:autoSpaceDE w:val="0"/>
              <w:autoSpaceDN w:val="0"/>
              <w:adjustRightInd w:val="0"/>
              <w:spacing w:after="0" w:line="240" w:lineRule="auto"/>
              <w:jc w:val="center"/>
              <w:rPr>
                <w:rFonts w:ascii="Times New Roman" w:hAnsi="Times New Roman" w:cs="Times New Roman"/>
              </w:rPr>
            </w:pPr>
            <w:r w:rsidRPr="00814961">
              <w:rPr>
                <w:rFonts w:ascii="AcadNusx" w:hAnsi="AcadNusx" w:cs="AcadNusx"/>
              </w:rPr>
              <w:t>Y</w:t>
            </w:r>
            <w:r w:rsidRPr="00814961">
              <w:rPr>
                <w:rFonts w:ascii="Times New Roman" w:hAnsi="Times New Roman" w:cs="Times New Roman"/>
              </w:rPr>
              <w:t>Y</w:t>
            </w:r>
          </w:p>
        </w:tc>
      </w:tr>
      <w:tr w:rsidR="00712100" w:rsidRPr="00814961" w:rsidTr="0034120B">
        <w:trPr>
          <w:trHeight w:val="300"/>
        </w:trPr>
        <w:tc>
          <w:tcPr>
            <w:tcW w:w="1725" w:type="dxa"/>
            <w:tcBorders>
              <w:top w:val="single" w:sz="6" w:space="0" w:color="auto"/>
              <w:left w:val="single" w:sz="6" w:space="0" w:color="auto"/>
              <w:bottom w:val="single" w:sz="6" w:space="0" w:color="auto"/>
              <w:right w:val="single" w:sz="6" w:space="0" w:color="auto"/>
            </w:tcBorders>
          </w:tcPr>
          <w:p w:rsidR="00712100" w:rsidRPr="00712100" w:rsidRDefault="0034120B" w:rsidP="0034120B">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494174,220</w:t>
            </w:r>
          </w:p>
        </w:tc>
        <w:tc>
          <w:tcPr>
            <w:tcW w:w="1830" w:type="dxa"/>
            <w:tcBorders>
              <w:top w:val="single" w:sz="6" w:space="0" w:color="auto"/>
              <w:left w:val="single" w:sz="6" w:space="0" w:color="auto"/>
              <w:bottom w:val="single" w:sz="6" w:space="0" w:color="auto"/>
              <w:right w:val="single" w:sz="6" w:space="0" w:color="auto"/>
            </w:tcBorders>
          </w:tcPr>
          <w:p w:rsidR="00712100" w:rsidRPr="00712100" w:rsidRDefault="0034120B" w:rsidP="0034120B">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4703465,257</w:t>
            </w:r>
          </w:p>
        </w:tc>
      </w:tr>
      <w:tr w:rsidR="00712100" w:rsidRPr="00814961" w:rsidTr="0034120B">
        <w:trPr>
          <w:trHeight w:val="300"/>
        </w:trPr>
        <w:tc>
          <w:tcPr>
            <w:tcW w:w="1725" w:type="dxa"/>
            <w:tcBorders>
              <w:top w:val="single" w:sz="6" w:space="0" w:color="auto"/>
              <w:left w:val="single" w:sz="6" w:space="0" w:color="auto"/>
              <w:bottom w:val="single" w:sz="6" w:space="0" w:color="auto"/>
              <w:right w:val="single" w:sz="6" w:space="0" w:color="auto"/>
            </w:tcBorders>
          </w:tcPr>
          <w:p w:rsidR="00712100" w:rsidRPr="00712100" w:rsidRDefault="0034120B" w:rsidP="0034120B">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494174,094</w:t>
            </w:r>
          </w:p>
        </w:tc>
        <w:tc>
          <w:tcPr>
            <w:tcW w:w="1830" w:type="dxa"/>
            <w:tcBorders>
              <w:top w:val="single" w:sz="6" w:space="0" w:color="auto"/>
              <w:left w:val="single" w:sz="6" w:space="0" w:color="auto"/>
              <w:bottom w:val="single" w:sz="6" w:space="0" w:color="auto"/>
              <w:right w:val="single" w:sz="6" w:space="0" w:color="auto"/>
            </w:tcBorders>
          </w:tcPr>
          <w:p w:rsidR="00712100" w:rsidRPr="00712100" w:rsidRDefault="0034120B" w:rsidP="0034120B">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4703507,497</w:t>
            </w:r>
          </w:p>
        </w:tc>
      </w:tr>
    </w:tbl>
    <w:p w:rsidR="0034120B" w:rsidRPr="00814961" w:rsidRDefault="0034120B" w:rsidP="0034120B">
      <w:pPr>
        <w:spacing w:line="240" w:lineRule="auto"/>
        <w:jc w:val="both"/>
        <w:rPr>
          <w:rFonts w:ascii="Sylfaen" w:eastAsia="Times New Roman" w:hAnsi="Sylfaen" w:cs="Sylfaen"/>
          <w:sz w:val="24"/>
          <w:szCs w:val="24"/>
          <w:lang w:val="ka-GE" w:eastAsia="ru-RU"/>
        </w:rPr>
      </w:pPr>
      <w:r>
        <w:rPr>
          <w:rFonts w:ascii="Sylfaen" w:eastAsia="Times New Roman" w:hAnsi="Sylfaen" w:cs="Sylfaen"/>
          <w:sz w:val="24"/>
          <w:szCs w:val="24"/>
          <w:lang w:val="ka-GE" w:eastAsia="ru-RU"/>
        </w:rPr>
        <w:t>მესამე უბანი:</w:t>
      </w:r>
    </w:p>
    <w:tbl>
      <w:tblPr>
        <w:tblW w:w="0" w:type="auto"/>
        <w:tblInd w:w="-38" w:type="dxa"/>
        <w:tblLayout w:type="fixed"/>
        <w:tblCellMar>
          <w:left w:w="30" w:type="dxa"/>
          <w:right w:w="30" w:type="dxa"/>
        </w:tblCellMar>
        <w:tblLook w:val="0000" w:firstRow="0" w:lastRow="0" w:firstColumn="0" w:lastColumn="0" w:noHBand="0" w:noVBand="0"/>
      </w:tblPr>
      <w:tblGrid>
        <w:gridCol w:w="1725"/>
        <w:gridCol w:w="1830"/>
      </w:tblGrid>
      <w:tr w:rsidR="0034120B" w:rsidRPr="00814961" w:rsidTr="0034120B">
        <w:trPr>
          <w:trHeight w:val="300"/>
        </w:trPr>
        <w:tc>
          <w:tcPr>
            <w:tcW w:w="1725" w:type="dxa"/>
            <w:tcBorders>
              <w:top w:val="single" w:sz="6" w:space="0" w:color="auto"/>
              <w:left w:val="single" w:sz="6" w:space="0" w:color="auto"/>
              <w:bottom w:val="single" w:sz="6" w:space="0" w:color="auto"/>
              <w:right w:val="single" w:sz="6" w:space="0" w:color="auto"/>
            </w:tcBorders>
          </w:tcPr>
          <w:p w:rsidR="0034120B" w:rsidRPr="00814961" w:rsidRDefault="0034120B" w:rsidP="0034120B">
            <w:pPr>
              <w:autoSpaceDE w:val="0"/>
              <w:autoSpaceDN w:val="0"/>
              <w:adjustRightInd w:val="0"/>
              <w:spacing w:after="0" w:line="240" w:lineRule="auto"/>
              <w:jc w:val="center"/>
              <w:rPr>
                <w:rFonts w:ascii="AcadNusx" w:hAnsi="AcadNusx" w:cs="AcadNusx"/>
              </w:rPr>
            </w:pPr>
            <w:r w:rsidRPr="00814961">
              <w:rPr>
                <w:rFonts w:ascii="AcadNusx" w:hAnsi="AcadNusx" w:cs="AcadNusx"/>
              </w:rPr>
              <w:t>X</w:t>
            </w:r>
          </w:p>
        </w:tc>
        <w:tc>
          <w:tcPr>
            <w:tcW w:w="1830" w:type="dxa"/>
            <w:tcBorders>
              <w:top w:val="single" w:sz="6" w:space="0" w:color="auto"/>
              <w:left w:val="single" w:sz="6" w:space="0" w:color="auto"/>
              <w:bottom w:val="single" w:sz="6" w:space="0" w:color="auto"/>
              <w:right w:val="single" w:sz="6" w:space="0" w:color="auto"/>
            </w:tcBorders>
          </w:tcPr>
          <w:p w:rsidR="0034120B" w:rsidRPr="00814961" w:rsidRDefault="0034120B" w:rsidP="0034120B">
            <w:pPr>
              <w:autoSpaceDE w:val="0"/>
              <w:autoSpaceDN w:val="0"/>
              <w:adjustRightInd w:val="0"/>
              <w:spacing w:after="0" w:line="240" w:lineRule="auto"/>
              <w:jc w:val="center"/>
              <w:rPr>
                <w:rFonts w:ascii="Times New Roman" w:hAnsi="Times New Roman" w:cs="Times New Roman"/>
              </w:rPr>
            </w:pPr>
            <w:r w:rsidRPr="00814961">
              <w:rPr>
                <w:rFonts w:ascii="AcadNusx" w:hAnsi="AcadNusx" w:cs="AcadNusx"/>
              </w:rPr>
              <w:t>Y</w:t>
            </w:r>
            <w:r w:rsidRPr="00814961">
              <w:rPr>
                <w:rFonts w:ascii="Times New Roman" w:hAnsi="Times New Roman" w:cs="Times New Roman"/>
              </w:rPr>
              <w:t>Y</w:t>
            </w:r>
          </w:p>
        </w:tc>
      </w:tr>
      <w:tr w:rsidR="0034120B" w:rsidRPr="00814961" w:rsidTr="0034120B">
        <w:trPr>
          <w:trHeight w:val="300"/>
        </w:trPr>
        <w:tc>
          <w:tcPr>
            <w:tcW w:w="1725" w:type="dxa"/>
            <w:tcBorders>
              <w:top w:val="single" w:sz="6" w:space="0" w:color="auto"/>
              <w:left w:val="single" w:sz="6" w:space="0" w:color="auto"/>
              <w:bottom w:val="single" w:sz="6" w:space="0" w:color="auto"/>
              <w:right w:val="single" w:sz="6" w:space="0" w:color="auto"/>
            </w:tcBorders>
          </w:tcPr>
          <w:p w:rsidR="0034120B" w:rsidRPr="00712100" w:rsidRDefault="0034120B" w:rsidP="0034120B">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494173,014</w:t>
            </w:r>
          </w:p>
        </w:tc>
        <w:tc>
          <w:tcPr>
            <w:tcW w:w="1830" w:type="dxa"/>
            <w:tcBorders>
              <w:top w:val="single" w:sz="6" w:space="0" w:color="auto"/>
              <w:left w:val="single" w:sz="6" w:space="0" w:color="auto"/>
              <w:bottom w:val="single" w:sz="6" w:space="0" w:color="auto"/>
              <w:right w:val="single" w:sz="6" w:space="0" w:color="auto"/>
            </w:tcBorders>
          </w:tcPr>
          <w:p w:rsidR="0034120B" w:rsidRPr="00712100" w:rsidRDefault="0034120B" w:rsidP="0034120B">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4703540,198</w:t>
            </w:r>
          </w:p>
        </w:tc>
      </w:tr>
      <w:tr w:rsidR="0034120B" w:rsidRPr="00814961" w:rsidTr="0034120B">
        <w:trPr>
          <w:trHeight w:val="300"/>
        </w:trPr>
        <w:tc>
          <w:tcPr>
            <w:tcW w:w="1725" w:type="dxa"/>
            <w:tcBorders>
              <w:top w:val="single" w:sz="6" w:space="0" w:color="auto"/>
              <w:left w:val="single" w:sz="6" w:space="0" w:color="auto"/>
              <w:bottom w:val="single" w:sz="6" w:space="0" w:color="auto"/>
              <w:right w:val="single" w:sz="6" w:space="0" w:color="auto"/>
            </w:tcBorders>
          </w:tcPr>
          <w:p w:rsidR="0034120B" w:rsidRPr="00712100" w:rsidRDefault="0034120B" w:rsidP="0034120B">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494174,079</w:t>
            </w:r>
          </w:p>
        </w:tc>
        <w:tc>
          <w:tcPr>
            <w:tcW w:w="1830" w:type="dxa"/>
            <w:tcBorders>
              <w:top w:val="single" w:sz="6" w:space="0" w:color="auto"/>
              <w:left w:val="single" w:sz="6" w:space="0" w:color="auto"/>
              <w:bottom w:val="single" w:sz="6" w:space="0" w:color="auto"/>
              <w:right w:val="single" w:sz="6" w:space="0" w:color="auto"/>
            </w:tcBorders>
          </w:tcPr>
          <w:p w:rsidR="0034120B" w:rsidRPr="00712100" w:rsidRDefault="0034120B" w:rsidP="0034120B">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4703585,925</w:t>
            </w:r>
          </w:p>
        </w:tc>
      </w:tr>
    </w:tbl>
    <w:p w:rsidR="0034120B" w:rsidRPr="00814961" w:rsidRDefault="0034120B" w:rsidP="0034120B">
      <w:pPr>
        <w:spacing w:line="240" w:lineRule="auto"/>
        <w:jc w:val="both"/>
        <w:rPr>
          <w:rFonts w:ascii="Sylfaen" w:eastAsia="Times New Roman" w:hAnsi="Sylfaen" w:cs="Sylfaen"/>
          <w:sz w:val="24"/>
          <w:szCs w:val="24"/>
          <w:lang w:val="ka-GE" w:eastAsia="ru-RU"/>
        </w:rPr>
      </w:pPr>
      <w:r>
        <w:rPr>
          <w:rFonts w:ascii="Sylfaen" w:eastAsia="Times New Roman" w:hAnsi="Sylfaen" w:cs="Sylfaen"/>
          <w:sz w:val="24"/>
          <w:szCs w:val="24"/>
          <w:lang w:val="ka-GE" w:eastAsia="ru-RU"/>
        </w:rPr>
        <w:t>მეოთხე უბანი:</w:t>
      </w:r>
    </w:p>
    <w:tbl>
      <w:tblPr>
        <w:tblW w:w="0" w:type="auto"/>
        <w:tblInd w:w="-38" w:type="dxa"/>
        <w:tblLayout w:type="fixed"/>
        <w:tblCellMar>
          <w:left w:w="30" w:type="dxa"/>
          <w:right w:w="30" w:type="dxa"/>
        </w:tblCellMar>
        <w:tblLook w:val="0000" w:firstRow="0" w:lastRow="0" w:firstColumn="0" w:lastColumn="0" w:noHBand="0" w:noVBand="0"/>
      </w:tblPr>
      <w:tblGrid>
        <w:gridCol w:w="1725"/>
        <w:gridCol w:w="1830"/>
      </w:tblGrid>
      <w:tr w:rsidR="0034120B" w:rsidRPr="00814961" w:rsidTr="0034120B">
        <w:trPr>
          <w:trHeight w:val="300"/>
        </w:trPr>
        <w:tc>
          <w:tcPr>
            <w:tcW w:w="1725" w:type="dxa"/>
            <w:tcBorders>
              <w:top w:val="single" w:sz="6" w:space="0" w:color="auto"/>
              <w:left w:val="single" w:sz="6" w:space="0" w:color="auto"/>
              <w:bottom w:val="single" w:sz="6" w:space="0" w:color="auto"/>
              <w:right w:val="single" w:sz="6" w:space="0" w:color="auto"/>
            </w:tcBorders>
          </w:tcPr>
          <w:p w:rsidR="0034120B" w:rsidRPr="00814961" w:rsidRDefault="0034120B" w:rsidP="0034120B">
            <w:pPr>
              <w:autoSpaceDE w:val="0"/>
              <w:autoSpaceDN w:val="0"/>
              <w:adjustRightInd w:val="0"/>
              <w:spacing w:after="0" w:line="240" w:lineRule="auto"/>
              <w:jc w:val="center"/>
              <w:rPr>
                <w:rFonts w:ascii="AcadNusx" w:hAnsi="AcadNusx" w:cs="AcadNusx"/>
              </w:rPr>
            </w:pPr>
            <w:r w:rsidRPr="00814961">
              <w:rPr>
                <w:rFonts w:ascii="AcadNusx" w:hAnsi="AcadNusx" w:cs="AcadNusx"/>
              </w:rPr>
              <w:t>X</w:t>
            </w:r>
          </w:p>
        </w:tc>
        <w:tc>
          <w:tcPr>
            <w:tcW w:w="1830" w:type="dxa"/>
            <w:tcBorders>
              <w:top w:val="single" w:sz="6" w:space="0" w:color="auto"/>
              <w:left w:val="single" w:sz="6" w:space="0" w:color="auto"/>
              <w:bottom w:val="single" w:sz="6" w:space="0" w:color="auto"/>
              <w:right w:val="single" w:sz="6" w:space="0" w:color="auto"/>
            </w:tcBorders>
          </w:tcPr>
          <w:p w:rsidR="0034120B" w:rsidRPr="00814961" w:rsidRDefault="0034120B" w:rsidP="0034120B">
            <w:pPr>
              <w:autoSpaceDE w:val="0"/>
              <w:autoSpaceDN w:val="0"/>
              <w:adjustRightInd w:val="0"/>
              <w:spacing w:after="0" w:line="240" w:lineRule="auto"/>
              <w:jc w:val="center"/>
              <w:rPr>
                <w:rFonts w:ascii="Times New Roman" w:hAnsi="Times New Roman" w:cs="Times New Roman"/>
              </w:rPr>
            </w:pPr>
            <w:r w:rsidRPr="00814961">
              <w:rPr>
                <w:rFonts w:ascii="AcadNusx" w:hAnsi="AcadNusx" w:cs="AcadNusx"/>
              </w:rPr>
              <w:t>Y</w:t>
            </w:r>
            <w:r w:rsidRPr="00814961">
              <w:rPr>
                <w:rFonts w:ascii="Times New Roman" w:hAnsi="Times New Roman" w:cs="Times New Roman"/>
              </w:rPr>
              <w:t>Y</w:t>
            </w:r>
          </w:p>
        </w:tc>
      </w:tr>
      <w:tr w:rsidR="0034120B" w:rsidRPr="00814961" w:rsidTr="0034120B">
        <w:trPr>
          <w:trHeight w:val="300"/>
        </w:trPr>
        <w:tc>
          <w:tcPr>
            <w:tcW w:w="1725" w:type="dxa"/>
            <w:tcBorders>
              <w:top w:val="single" w:sz="6" w:space="0" w:color="auto"/>
              <w:left w:val="single" w:sz="6" w:space="0" w:color="auto"/>
              <w:bottom w:val="single" w:sz="6" w:space="0" w:color="auto"/>
              <w:right w:val="single" w:sz="6" w:space="0" w:color="auto"/>
            </w:tcBorders>
          </w:tcPr>
          <w:p w:rsidR="0034120B" w:rsidRPr="00712100" w:rsidRDefault="0034120B" w:rsidP="0034120B">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4941420,238</w:t>
            </w:r>
          </w:p>
        </w:tc>
        <w:tc>
          <w:tcPr>
            <w:tcW w:w="1830" w:type="dxa"/>
            <w:tcBorders>
              <w:top w:val="single" w:sz="6" w:space="0" w:color="auto"/>
              <w:left w:val="single" w:sz="6" w:space="0" w:color="auto"/>
              <w:bottom w:val="single" w:sz="6" w:space="0" w:color="auto"/>
              <w:right w:val="single" w:sz="6" w:space="0" w:color="auto"/>
            </w:tcBorders>
          </w:tcPr>
          <w:p w:rsidR="0034120B" w:rsidRPr="00712100" w:rsidRDefault="0034120B" w:rsidP="0034120B">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4703846,829</w:t>
            </w:r>
          </w:p>
        </w:tc>
      </w:tr>
      <w:tr w:rsidR="0034120B" w:rsidRPr="00814961" w:rsidTr="0034120B">
        <w:trPr>
          <w:trHeight w:val="300"/>
        </w:trPr>
        <w:tc>
          <w:tcPr>
            <w:tcW w:w="1725" w:type="dxa"/>
            <w:tcBorders>
              <w:top w:val="single" w:sz="6" w:space="0" w:color="auto"/>
              <w:left w:val="single" w:sz="6" w:space="0" w:color="auto"/>
              <w:bottom w:val="single" w:sz="6" w:space="0" w:color="auto"/>
              <w:right w:val="single" w:sz="6" w:space="0" w:color="auto"/>
            </w:tcBorders>
          </w:tcPr>
          <w:p w:rsidR="0034120B" w:rsidRPr="00712100" w:rsidRDefault="0034120B" w:rsidP="0034120B">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494104,732</w:t>
            </w:r>
          </w:p>
        </w:tc>
        <w:tc>
          <w:tcPr>
            <w:tcW w:w="1830" w:type="dxa"/>
            <w:tcBorders>
              <w:top w:val="single" w:sz="6" w:space="0" w:color="auto"/>
              <w:left w:val="single" w:sz="6" w:space="0" w:color="auto"/>
              <w:bottom w:val="single" w:sz="6" w:space="0" w:color="auto"/>
              <w:right w:val="single" w:sz="6" w:space="0" w:color="auto"/>
            </w:tcBorders>
          </w:tcPr>
          <w:p w:rsidR="0034120B" w:rsidRPr="00712100" w:rsidRDefault="0034120B" w:rsidP="0034120B">
            <w:pPr>
              <w:autoSpaceDE w:val="0"/>
              <w:autoSpaceDN w:val="0"/>
              <w:adjustRightInd w:val="0"/>
              <w:spacing w:after="0" w:line="240" w:lineRule="auto"/>
              <w:jc w:val="center"/>
              <w:rPr>
                <w:rFonts w:ascii="Sylfaen" w:hAnsi="Sylfaen" w:cs="AcadNusx"/>
                <w:lang w:val="ka-GE"/>
              </w:rPr>
            </w:pPr>
            <w:r>
              <w:rPr>
                <w:rFonts w:ascii="Sylfaen" w:eastAsia="Times New Roman" w:hAnsi="Sylfaen" w:cs="Times New Roman"/>
                <w:lang w:val="ka-GE"/>
              </w:rPr>
              <w:t>4703896,757</w:t>
            </w:r>
          </w:p>
        </w:tc>
      </w:tr>
    </w:tbl>
    <w:p w:rsidR="00712100" w:rsidRDefault="00712100" w:rsidP="00712100">
      <w:pPr>
        <w:spacing w:after="120" w:line="276" w:lineRule="auto"/>
        <w:jc w:val="both"/>
        <w:rPr>
          <w:rFonts w:ascii="Sylfaen" w:eastAsiaTheme="minorEastAsia" w:hAnsi="Sylfaen"/>
          <w:b/>
          <w:lang w:val="ka-GE" w:eastAsia="ru-RU"/>
        </w:rPr>
      </w:pPr>
    </w:p>
    <w:p w:rsidR="00814961" w:rsidRPr="00814961" w:rsidRDefault="00814961" w:rsidP="00814961">
      <w:pPr>
        <w:spacing w:after="120" w:line="276" w:lineRule="auto"/>
        <w:jc w:val="both"/>
        <w:rPr>
          <w:rFonts w:ascii="Sylfaen" w:eastAsiaTheme="minorEastAsia" w:hAnsi="Sylfaen"/>
          <w:b/>
          <w:lang w:val="ka-GE" w:eastAsia="ru-RU"/>
        </w:rPr>
      </w:pPr>
      <w:r w:rsidRPr="00814961">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814961" w:rsidRPr="00814961" w:rsidRDefault="00814961" w:rsidP="00814961">
      <w:pPr>
        <w:numPr>
          <w:ilvl w:val="0"/>
          <w:numId w:val="1"/>
        </w:numPr>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ჭარბტენიან ტერიტორიებთან;</w:t>
      </w:r>
    </w:p>
    <w:p w:rsidR="00814961" w:rsidRPr="00814961" w:rsidRDefault="00814961" w:rsidP="00814961">
      <w:pPr>
        <w:numPr>
          <w:ilvl w:val="0"/>
          <w:numId w:val="1"/>
        </w:numPr>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შავი ზღვის სანაპირო ზოლთან;</w:t>
      </w:r>
    </w:p>
    <w:p w:rsidR="00814961" w:rsidRPr="00814961" w:rsidRDefault="00814961" w:rsidP="00814961">
      <w:pPr>
        <w:numPr>
          <w:ilvl w:val="0"/>
          <w:numId w:val="1"/>
        </w:numPr>
        <w:tabs>
          <w:tab w:val="left" w:pos="8730"/>
        </w:tabs>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814961" w:rsidRPr="00814961" w:rsidRDefault="00814961" w:rsidP="00814961">
      <w:pPr>
        <w:numPr>
          <w:ilvl w:val="0"/>
          <w:numId w:val="1"/>
        </w:numPr>
        <w:tabs>
          <w:tab w:val="left" w:pos="8730"/>
        </w:tabs>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დაცულ ტერიტორიებთან;</w:t>
      </w:r>
    </w:p>
    <w:p w:rsidR="00814961" w:rsidRPr="00814961" w:rsidRDefault="00814961" w:rsidP="00814961">
      <w:pPr>
        <w:numPr>
          <w:ilvl w:val="0"/>
          <w:numId w:val="1"/>
        </w:numPr>
        <w:tabs>
          <w:tab w:val="left" w:pos="8730"/>
        </w:tabs>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პროექტი ხორციელდება სოფლის ტერიტორიაზე,</w:t>
      </w:r>
      <w:r w:rsidR="0034120B">
        <w:rPr>
          <w:rFonts w:ascii="Sylfaen" w:eastAsiaTheme="minorEastAsia" w:hAnsi="Sylfaen"/>
          <w:lang w:val="ka-GE" w:eastAsia="ru-RU"/>
        </w:rPr>
        <w:t xml:space="preserve"> სოფლის ინფრასტრუქტურის</w:t>
      </w:r>
      <w:r w:rsidRPr="00814961">
        <w:rPr>
          <w:rFonts w:ascii="Sylfaen" w:eastAsiaTheme="minorEastAsia" w:hAnsi="Sylfaen"/>
          <w:lang w:val="ka-GE" w:eastAsia="ru-RU"/>
        </w:rPr>
        <w:t xml:space="preserve"> დასაცავად;</w:t>
      </w:r>
    </w:p>
    <w:p w:rsidR="00814961" w:rsidRPr="00814961" w:rsidRDefault="00814961" w:rsidP="00814961">
      <w:pPr>
        <w:numPr>
          <w:ilvl w:val="0"/>
          <w:numId w:val="1"/>
        </w:numPr>
        <w:tabs>
          <w:tab w:val="left" w:pos="8730"/>
        </w:tabs>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კულტურული მემკვიდრეობის ძეგლთან;</w:t>
      </w:r>
    </w:p>
    <w:p w:rsidR="00814961" w:rsidRPr="00814961" w:rsidRDefault="00814961" w:rsidP="00814961">
      <w:pPr>
        <w:spacing w:after="120" w:line="276" w:lineRule="auto"/>
        <w:jc w:val="both"/>
        <w:rPr>
          <w:rFonts w:ascii="Sylfaen" w:eastAsiaTheme="minorEastAsia" w:hAnsi="Sylfaen"/>
          <w:lang w:val="ka-GE" w:eastAsia="ru-RU"/>
        </w:rPr>
      </w:pPr>
      <w:r w:rsidRPr="00814961">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814961" w:rsidRPr="00814961" w:rsidRDefault="00814961" w:rsidP="00814961">
      <w:pPr>
        <w:spacing w:after="120" w:line="276" w:lineRule="auto"/>
        <w:jc w:val="both"/>
        <w:rPr>
          <w:rFonts w:ascii="Sylfaen" w:hAnsi="Sylfaen"/>
          <w:lang w:val="ka-GE"/>
        </w:rPr>
      </w:pPr>
      <w:r w:rsidRPr="00814961">
        <w:rPr>
          <w:rFonts w:ascii="Sylfaen" w:hAnsi="Sylfaen"/>
          <w:lang w:val="ka-GE"/>
        </w:rPr>
        <w:lastRenderedPageBreak/>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814961" w:rsidRDefault="00814961" w:rsidP="00814961">
      <w:pPr>
        <w:tabs>
          <w:tab w:val="left" w:pos="9180"/>
        </w:tabs>
        <w:spacing w:after="120" w:line="276" w:lineRule="auto"/>
        <w:jc w:val="both"/>
        <w:rPr>
          <w:rFonts w:ascii="Sylfaen" w:eastAsia="Calibri" w:hAnsi="Sylfaen" w:cs="LitNusx"/>
          <w:snapToGrid w:val="0"/>
          <w:lang w:val="ka-GE"/>
        </w:rPr>
      </w:pPr>
      <w:r w:rsidRPr="00814961">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FF617E" w:rsidRPr="00FF617E" w:rsidRDefault="00FF617E" w:rsidP="00396553">
      <w:pPr>
        <w:spacing w:after="120" w:line="276" w:lineRule="auto"/>
        <w:jc w:val="center"/>
        <w:rPr>
          <w:rFonts w:ascii="Sylfaen" w:eastAsia="Calibri" w:hAnsi="Sylfaen" w:cs="LitNusx"/>
          <w:b/>
          <w:snapToGrid w:val="0"/>
          <w:lang w:val="ka-GE"/>
        </w:rPr>
      </w:pPr>
      <w:r w:rsidRPr="00FF617E">
        <w:rPr>
          <w:rFonts w:ascii="Sylfaen" w:eastAsia="Calibri" w:hAnsi="Sylfaen" w:cs="LitNusx"/>
          <w:b/>
          <w:snapToGrid w:val="0"/>
          <w:lang w:val="ka-GE"/>
        </w:rPr>
        <w:t>საქმიანობის შესაძლო ზემოქმედების ხასიათი</w:t>
      </w:r>
    </w:p>
    <w:p w:rsidR="00FF617E" w:rsidRPr="00FF617E" w:rsidRDefault="00FF617E" w:rsidP="00396553">
      <w:pPr>
        <w:spacing w:after="120" w:line="276" w:lineRule="auto"/>
        <w:jc w:val="both"/>
        <w:rPr>
          <w:rFonts w:ascii="Sylfaen" w:eastAsia="Times New Roman" w:hAnsi="Sylfaen" w:cs="Times New Roman"/>
          <w:lang w:val="ka-GE" w:eastAsia="ru-RU"/>
        </w:rPr>
      </w:pPr>
      <w:r w:rsidRPr="00FF617E">
        <w:rPr>
          <w:rFonts w:ascii="Sylfaen" w:eastAsia="Times New Roman" w:hAnsi="Sylfaen" w:cs="Times New Roman"/>
          <w:lang w:val="ka-GE" w:eastAsia="ru-RU"/>
        </w:rPr>
        <w:t xml:space="preserve">მდ. </w:t>
      </w:r>
      <w:r w:rsidR="0034120B">
        <w:rPr>
          <w:rFonts w:ascii="Sylfaen" w:eastAsia="Times New Roman" w:hAnsi="Sylfaen" w:cs="Times New Roman"/>
          <w:lang w:val="ka-GE" w:eastAsia="ru-RU"/>
        </w:rPr>
        <w:t xml:space="preserve">ხევსურეთის არაგვის </w:t>
      </w:r>
      <w:r w:rsidRPr="00FF617E">
        <w:rPr>
          <w:rFonts w:ascii="Sylfaen" w:eastAsia="Times New Roman" w:hAnsi="Sylfaen" w:cs="Times New Roman"/>
          <w:lang w:val="ka-GE" w:eastAsia="ru-RU"/>
        </w:rPr>
        <w:t xml:space="preserve">საპროექტო სამუშაოების ჩატარებას არ გააჩნია </w:t>
      </w:r>
      <w:r w:rsidRPr="00FF617E">
        <w:rPr>
          <w:rFonts w:ascii="Sylfaen" w:eastAsiaTheme="minorEastAsia" w:hAnsi="Sylfaen"/>
          <w:lang w:val="ka-GE" w:eastAsia="ru-RU"/>
        </w:rPr>
        <w:t>ზემოქმედების ტრანსსასაზღვრო ხასიათი;</w:t>
      </w:r>
    </w:p>
    <w:p w:rsidR="00FF617E" w:rsidRPr="00FF617E" w:rsidRDefault="00FF617E" w:rsidP="00396553">
      <w:pPr>
        <w:spacing w:after="120" w:line="276" w:lineRule="auto"/>
        <w:jc w:val="both"/>
        <w:rPr>
          <w:rFonts w:ascii="Sylfaen" w:eastAsia="Times New Roman" w:hAnsi="Sylfaen" w:cs="Times New Roman"/>
          <w:lang w:val="ka-GE" w:eastAsia="ru-RU"/>
        </w:rPr>
      </w:pPr>
      <w:r w:rsidRPr="00FF617E">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უარყოფით ზემოქმედებას ვერ მოახდენს ვიზუალურ-ლანდშაფტურ მდგომარეობაზე.  </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 და ბუნებრივი მასალით მოწყობილი ნაგებობა 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lastRenderedPageBreak/>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FF617E" w:rsidRDefault="00FF617E" w:rsidP="00396553">
      <w:pPr>
        <w:spacing w:after="120" w:line="276" w:lineRule="auto"/>
        <w:jc w:val="both"/>
        <w:rPr>
          <w:rFonts w:ascii="Sylfaen" w:eastAsia="Calibri" w:hAnsi="Sylfaen" w:cs="LitNusx"/>
          <w:snapToGrid w:val="0"/>
          <w:lang w:val="ka-GE"/>
        </w:rPr>
      </w:pPr>
      <w:r w:rsidRPr="00FF617E">
        <w:rPr>
          <w:rFonts w:ascii="Sylfaen" w:eastAsia="Calibri" w:hAnsi="Sylfaen" w:cs="LitNusx"/>
          <w:snapToGrid w:val="0"/>
          <w:lang w:val="ka-GE"/>
        </w:rPr>
        <w:t>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სოფლის მოსახლეობის სოციალურ-ეკონომიკურ გარემოზე.</w:t>
      </w:r>
    </w:p>
    <w:p w:rsidR="00FF617E" w:rsidRPr="0034120B" w:rsidRDefault="00FF617E" w:rsidP="0034120B">
      <w:pPr>
        <w:spacing w:after="120" w:line="276" w:lineRule="auto"/>
        <w:jc w:val="center"/>
        <w:rPr>
          <w:rFonts w:ascii="Sylfaen" w:eastAsia="Calibri" w:hAnsi="Sylfaen" w:cs="LitNusx"/>
          <w:snapToGrid w:val="0"/>
          <w:lang w:val="ka-GE"/>
        </w:rPr>
      </w:pPr>
      <w:r w:rsidRPr="0034120B">
        <w:rPr>
          <w:rFonts w:ascii="Sylfaen" w:hAnsi="Sylfaen"/>
          <w:b/>
          <w:lang w:val="ka-GE"/>
        </w:rPr>
        <w:t>საკვლევი უბნის ბუნებრივი მახასიათებლები</w:t>
      </w:r>
    </w:p>
    <w:p w:rsidR="0034120B" w:rsidRPr="0034120B" w:rsidRDefault="0034120B" w:rsidP="0034120B">
      <w:pPr>
        <w:spacing w:after="0" w:line="276" w:lineRule="auto"/>
        <w:jc w:val="both"/>
        <w:rPr>
          <w:rFonts w:ascii="Sylfaen" w:hAnsi="Sylfaen"/>
          <w:b/>
          <w:lang w:val="ka-GE"/>
        </w:rPr>
      </w:pPr>
      <w:r w:rsidRPr="0034120B">
        <w:rPr>
          <w:rFonts w:ascii="Sylfaen" w:hAnsi="Sylfaen"/>
          <w:b/>
          <w:lang w:val="ka-GE"/>
        </w:rPr>
        <w:t>გეომორფოლოგია.</w:t>
      </w:r>
      <w:r w:rsidRPr="0034120B">
        <w:rPr>
          <w:rFonts w:ascii="Sylfaen" w:hAnsi="Sylfaen"/>
          <w:lang w:val="ka-GE"/>
        </w:rPr>
        <w:t xml:space="preserve"> საკვლევი ტერიტორია მდებარეობს დუშეთის მუნიციპალიტეტში სოფ. კორშაში  მდ. ხევსურეთის არაგვის  ხეობაში. გეომორფოლოგიური დარაიონების მიხედვით  ტერიტორია მიეკუთვნება მაღალმთიანი ძლიერ დანაწევრებული რელიეფის ტიპს ფართოდ გავრცელებული ღვარცოფული პროცესებით. რელიეფის თანამედროვე მორფოსტრუქტურული ფორმების იერსახე შექმნილია სხვადასხვა განზომილების ტექტონიკური მოძრაობების რეჟიმის საერთო ფონზე. მათი ტრანსფორმაციისა და მიკროფორმების წარმოქმნა ეროზიულ - აკუმულაციური და გრავიტაციულ - დენუდაციური პროცესების ზემოქმედებით მიმდინარეობდა წარსულში, გრძელდება დღესაც ამ პროცესების მიმართ სხვადასხვა მგრძნობიარობის მქონე ქანების სუბსტრატში. </w:t>
      </w:r>
    </w:p>
    <w:p w:rsidR="0034120B" w:rsidRPr="0034120B" w:rsidRDefault="0034120B" w:rsidP="0034120B">
      <w:pPr>
        <w:spacing w:after="0" w:line="276" w:lineRule="auto"/>
        <w:jc w:val="both"/>
        <w:rPr>
          <w:rFonts w:ascii="Sylfaen" w:hAnsi="Sylfaen"/>
          <w:lang w:val="ka-GE"/>
        </w:rPr>
      </w:pPr>
      <w:r w:rsidRPr="0034120B">
        <w:rPr>
          <w:rFonts w:ascii="Sylfaen" w:hAnsi="Sylfaen" w:cs="Sylfaen"/>
          <w:lang w:val="ka-GE"/>
        </w:rPr>
        <w:t>რელიეფის</w:t>
      </w:r>
      <w:r w:rsidRPr="0034120B">
        <w:rPr>
          <w:rFonts w:ascii="Sylfaen" w:hAnsi="Sylfaen"/>
          <w:lang w:val="ka-GE"/>
        </w:rPr>
        <w:t xml:space="preserve"> ტოპოგრაფია განპირობებულია უახლესი ტექტონიკური მოძრაობებით, ვიწრო თხემიანი წყალგამყოფებით, ღრმად ჩაჭრილი ხეობებით და საფეხურებრივი ფერდობებით. მდ. ხევსურეთის არაგვს გამომუშავებული აქვს გაშლილი ,,V”- ს მაგვარი ხეობა, რომელიც საპროექტო უბნის ფარგლებში ღებულობს ყუთისებურ ფორმას. ფერდობების დახრილობა 30 – 45</w:t>
      </w:r>
      <w:r w:rsidRPr="0034120B">
        <w:rPr>
          <w:rFonts w:ascii="Sylfaen" w:hAnsi="Sylfaen"/>
          <w:vertAlign w:val="superscript"/>
          <w:lang w:val="ka-GE"/>
        </w:rPr>
        <w:t>0</w:t>
      </w:r>
      <w:r w:rsidRPr="0034120B">
        <w:rPr>
          <w:rFonts w:ascii="Sylfaen" w:hAnsi="Sylfaen"/>
          <w:lang w:val="ka-GE"/>
        </w:rPr>
        <w:t>.  აღნიშნულ მონაკვეთზე მდინარეს გამომუშავებული აქვს მარჯვენა ჭალისზედა ტერასა, რომლის სიგანე 120 – 150 მეტრის ფარგლებშია, რომელიც კალაპოტიდან მაღლდება 1 – 2 მეტრით. ჭალისზედა ტერასა ათვისებულია სოფლის მოსახლეობის საცხოვრებელი სახლებით და მათი საკარმიდამო ნაკვეთებით. ობიექტის ფარგლებში აბსოლიტური სიმაღლეები 1300 მეტრის ფარგლებშია.</w:t>
      </w:r>
    </w:p>
    <w:p w:rsidR="0034120B" w:rsidRPr="0034120B" w:rsidRDefault="0034120B" w:rsidP="0034120B">
      <w:pPr>
        <w:spacing w:after="0" w:line="276" w:lineRule="auto"/>
        <w:jc w:val="both"/>
        <w:rPr>
          <w:rFonts w:ascii="Sylfaen" w:hAnsi="Sylfaen"/>
          <w:lang w:val="ka-GE"/>
        </w:rPr>
      </w:pPr>
      <w:r w:rsidRPr="0034120B">
        <w:rPr>
          <w:rFonts w:ascii="Sylfaen" w:hAnsi="Sylfaen"/>
          <w:lang w:val="ka-GE"/>
        </w:rPr>
        <w:t xml:space="preserve">  მდინარეს გააჩნია საკმაოდ დიდი წყალშემკრები აუზი, ციცაბოდ დახრილი ფერდობებით, ღვარცოფულია, ხასიათდება მძლავრი წყალმოვარდნებით და აწარმოებს ნაპირების წარეცხვას. მდინარის მარჯვენა ნაპირი სოფ. კორშის ფარგლებში გამაგრებულია ბეტონის კედლით, რომელიც რამდენიმე ადგილზე დაზიანებულია და გადაბრუნებული. </w:t>
      </w:r>
    </w:p>
    <w:p w:rsidR="0034120B" w:rsidRPr="0034120B" w:rsidRDefault="0034120B" w:rsidP="0034120B">
      <w:pPr>
        <w:spacing w:after="0" w:line="276" w:lineRule="auto"/>
        <w:jc w:val="both"/>
        <w:rPr>
          <w:rFonts w:ascii="Sylfaen" w:hAnsi="Sylfaen"/>
          <w:b/>
          <w:lang w:val="ka-GE"/>
        </w:rPr>
      </w:pPr>
      <w:r w:rsidRPr="0034120B">
        <w:rPr>
          <w:rFonts w:ascii="Sylfaen" w:hAnsi="Sylfaen"/>
          <w:b/>
          <w:lang w:val="ka-GE"/>
        </w:rPr>
        <w:t xml:space="preserve"> გეოლოგიური პირობები</w:t>
      </w:r>
    </w:p>
    <w:p w:rsidR="0034120B" w:rsidRPr="0034120B" w:rsidRDefault="0034120B" w:rsidP="0034120B">
      <w:pPr>
        <w:spacing w:after="0" w:line="276" w:lineRule="auto"/>
        <w:jc w:val="both"/>
        <w:rPr>
          <w:rFonts w:ascii="Sylfaen" w:hAnsi="Sylfaen"/>
          <w:b/>
          <w:lang w:val="ka-GE"/>
        </w:rPr>
      </w:pPr>
      <w:r w:rsidRPr="0034120B">
        <w:rPr>
          <w:rFonts w:ascii="Sylfaen" w:hAnsi="Sylfaen"/>
          <w:b/>
          <w:lang w:val="ka-GE"/>
        </w:rPr>
        <w:t xml:space="preserve"> გეოლოგიური აგებულება და ტექტონიკა. </w:t>
      </w:r>
      <w:r w:rsidRPr="0034120B">
        <w:rPr>
          <w:rFonts w:ascii="Sylfaen" w:hAnsi="Sylfaen" w:cs="Sylfaen"/>
          <w:lang w:val="ka-GE"/>
        </w:rPr>
        <w:t>საქართველოს</w:t>
      </w:r>
      <w:r w:rsidRPr="0034120B">
        <w:rPr>
          <w:rFonts w:ascii="Sylfaen" w:hAnsi="Sylfaen"/>
          <w:lang w:val="ka-GE"/>
        </w:rPr>
        <w:t xml:space="preserve"> ტერიტორიის ტექტონიკური დარაიონების სქემის მიხედვით (ე. გამყრელიძე 2000 წ) დუშეთის მუნიციპალიტეტში  საკვლევი  ტერიტორია მდებარეობს დიდი კავკასიონის სამხრეთი ფერდის ნაოჭა სისტემის ყაზბეგი - ლაგოდეხის ზონაში, გართულებული ლოკალური ტექტონიკური რღვევებით. </w:t>
      </w:r>
    </w:p>
    <w:p w:rsidR="0034120B" w:rsidRPr="0034120B" w:rsidRDefault="0034120B" w:rsidP="0034120B">
      <w:pPr>
        <w:spacing w:after="0" w:line="276" w:lineRule="auto"/>
        <w:jc w:val="both"/>
        <w:rPr>
          <w:rFonts w:ascii="Sylfaen" w:hAnsi="Sylfaen"/>
          <w:lang w:val="ka-GE"/>
        </w:rPr>
      </w:pPr>
      <w:r w:rsidRPr="0034120B">
        <w:rPr>
          <w:rFonts w:ascii="Sylfaen" w:hAnsi="Sylfaen" w:cs="Sylfaen"/>
          <w:lang w:val="ka-GE"/>
        </w:rPr>
        <w:t>ტერიტორიის</w:t>
      </w:r>
      <w:r w:rsidRPr="0034120B">
        <w:rPr>
          <w:rFonts w:ascii="Sylfaen" w:hAnsi="Sylfaen"/>
          <w:lang w:val="ka-GE"/>
        </w:rPr>
        <w:t xml:space="preserve"> გეოლოგიურ აგებულებაში მონაწილეობენ ქვედა და შუა იურული, კერძოდ ზედა ლიასურ - შუა იურული ასაკის (J</w:t>
      </w:r>
      <w:r w:rsidRPr="0034120B">
        <w:rPr>
          <w:rFonts w:ascii="Sylfaen" w:hAnsi="Sylfaen"/>
          <w:vertAlign w:val="subscript"/>
          <w:lang w:val="ka-GE"/>
        </w:rPr>
        <w:t>1</w:t>
      </w:r>
      <w:r w:rsidRPr="0034120B">
        <w:rPr>
          <w:rFonts w:ascii="Sylfaen" w:hAnsi="Sylfaen"/>
          <w:vertAlign w:val="superscript"/>
          <w:lang w:val="ka-GE"/>
        </w:rPr>
        <w:t>3</w:t>
      </w:r>
      <w:r w:rsidRPr="0034120B">
        <w:rPr>
          <w:rFonts w:ascii="Sylfaen" w:hAnsi="Sylfaen"/>
          <w:lang w:val="ka-GE"/>
        </w:rPr>
        <w:t xml:space="preserve"> – J</w:t>
      </w:r>
      <w:r w:rsidRPr="0034120B">
        <w:rPr>
          <w:rFonts w:ascii="Sylfaen" w:hAnsi="Sylfaen"/>
          <w:vertAlign w:val="subscript"/>
          <w:lang w:val="ka-GE"/>
        </w:rPr>
        <w:t>2</w:t>
      </w:r>
      <w:r w:rsidRPr="0034120B">
        <w:rPr>
          <w:rFonts w:ascii="Sylfaen" w:hAnsi="Sylfaen"/>
          <w:lang w:val="ka-GE"/>
        </w:rPr>
        <w:t xml:space="preserve"> ) ნალექები წარმოდგენილი შავი ფერის თიხაფიქლების და ქვიშაქვების მორიგეობით. ძირითადი ქანები ზედაპირზე გამოფიტულია და დანაპრალებული, </w:t>
      </w:r>
      <w:r w:rsidRPr="0034120B">
        <w:rPr>
          <w:rFonts w:ascii="Sylfaen" w:hAnsi="Sylfaen"/>
          <w:lang w:val="ka-GE"/>
        </w:rPr>
        <w:lastRenderedPageBreak/>
        <w:t xml:space="preserve">მდინარის კალაპოტში და ტერასაზე გადაფარულია ალუვიურ - პროლუვიური ნალექებით. ალუვიური მასალა საშუალოდაა დამუშავებული და დახარისხებული.  </w:t>
      </w:r>
    </w:p>
    <w:p w:rsidR="0034120B" w:rsidRPr="0034120B" w:rsidRDefault="0034120B" w:rsidP="0034120B">
      <w:pPr>
        <w:spacing w:after="0" w:line="276" w:lineRule="auto"/>
        <w:jc w:val="both"/>
        <w:rPr>
          <w:rFonts w:ascii="Sylfaen" w:hAnsi="Sylfaen"/>
          <w:b/>
          <w:lang w:val="ka-GE"/>
        </w:rPr>
      </w:pPr>
      <w:r w:rsidRPr="0034120B">
        <w:rPr>
          <w:rFonts w:ascii="Sylfaen" w:hAnsi="Sylfaen"/>
          <w:b/>
          <w:lang w:val="ka-GE"/>
        </w:rPr>
        <w:t xml:space="preserve"> ჰიდროგეოლოგიური პირობები. </w:t>
      </w:r>
      <w:r w:rsidRPr="0034120B">
        <w:rPr>
          <w:rFonts w:ascii="Sylfaen" w:hAnsi="Sylfaen" w:cs="Sylfaen"/>
          <w:lang w:val="ka-GE"/>
        </w:rPr>
        <w:t>საკვლევი</w:t>
      </w:r>
      <w:r w:rsidRPr="0034120B">
        <w:rPr>
          <w:rFonts w:ascii="Sylfaen" w:hAnsi="Sylfaen"/>
          <w:lang w:val="ka-GE"/>
        </w:rPr>
        <w:t xml:space="preserve"> ტერიტორიის ფარგლებში გრუნტის  წყლების ზედაპირული გამოსავლები   დაფიქსირებულია ტერასისა და ძირითადი ქანების საზღვარზე. </w:t>
      </w:r>
    </w:p>
    <w:p w:rsidR="0034120B" w:rsidRPr="0034120B" w:rsidRDefault="0034120B" w:rsidP="0034120B">
      <w:pPr>
        <w:spacing w:after="0" w:line="276" w:lineRule="auto"/>
        <w:jc w:val="both"/>
        <w:rPr>
          <w:rFonts w:ascii="Sylfaen" w:hAnsi="Sylfaen"/>
          <w:b/>
          <w:lang w:val="ka-GE"/>
        </w:rPr>
      </w:pPr>
      <w:r w:rsidRPr="0034120B">
        <w:rPr>
          <w:rFonts w:ascii="Sylfaen" w:hAnsi="Sylfaen" w:cs="Sylfaen"/>
          <w:b/>
          <w:lang w:val="ka-GE"/>
        </w:rPr>
        <w:t>სამშენებლო</w:t>
      </w:r>
      <w:r w:rsidRPr="0034120B">
        <w:rPr>
          <w:rFonts w:ascii="Sylfaen" w:hAnsi="Sylfaen"/>
          <w:b/>
          <w:lang w:val="ka-GE"/>
        </w:rPr>
        <w:t xml:space="preserve"> მოედნის საინჟინრო-გეოლოგიური პირობები. </w:t>
      </w:r>
      <w:r w:rsidRPr="0034120B">
        <w:rPr>
          <w:rFonts w:ascii="Sylfaen" w:hAnsi="Sylfaen" w:cs="Sylfaen"/>
          <w:lang w:val="ka-GE"/>
        </w:rPr>
        <w:t>საკვლევი</w:t>
      </w:r>
      <w:r w:rsidRPr="0034120B">
        <w:rPr>
          <w:rFonts w:ascii="Sylfaen" w:hAnsi="Sylfaen"/>
          <w:lang w:val="ka-GE"/>
        </w:rPr>
        <w:t xml:space="preserve"> ტერიტორია მდებარეობს დუშეთის მუნიციპალიტეტის სოფ. კორშის კობაძეების უბნის მიმდებარედ  მდ. ხევსურეთის არაგვის  ხეობაში.  ტერიტორიის საინჟინრო-გეოლოგიური პირობები განპირობებულია ამგები გრუნტების შემადგენლობით, რელიეფის თავისებურებებით, ფერდობებზე და მდინარის  კალაპოტში მიმდინარე გეოლოგიური, ჰიდროგეოლოგიური და ჰიდროლოგიური პირობების ერთობლიობით.</w:t>
      </w:r>
    </w:p>
    <w:p w:rsidR="0034120B" w:rsidRPr="0034120B" w:rsidRDefault="0034120B" w:rsidP="0034120B">
      <w:pPr>
        <w:spacing w:after="0" w:line="276" w:lineRule="auto"/>
        <w:jc w:val="both"/>
        <w:rPr>
          <w:rFonts w:ascii="Sylfaen" w:hAnsi="Sylfaen"/>
          <w:lang w:val="ka-GE"/>
        </w:rPr>
      </w:pPr>
      <w:r w:rsidRPr="0034120B">
        <w:rPr>
          <w:rFonts w:ascii="Sylfaen" w:hAnsi="Sylfaen"/>
          <w:lang w:val="ka-GE"/>
        </w:rPr>
        <w:t xml:space="preserve">  საპროექტო უბნის ფარგლებში და მიმდებარედ ჩატარებულმა საველე გეოლოგიურმა გამოკვლევებმა და რაიონში, მათ შორის საკვლევ ტერიტორიაზე (ჯ. წერეთელი და სხვები - სპეციალიზირებული საინჟინრო-გეოლოგიური აგეგმვა მ-ბი 1: 10000 დუშეთის რაიონში) გასულ წლებში გეოლოგიური სამსახურის მიერ ჩატარებულმა სამუშაოებმა გამოავლინა გრუნტების სამი სახესხვაობა - ალუვიურ - პროლუვიური კაჭარი ქვიშის  შემავსებელით, თიხაფიქლები და ქვიშაქვები. ალუვიურ - პროლუვიური მასალა საშუალოდაა დამუშავებული და დახარისხებული, კაჭარის შემცველობა 30%. </w:t>
      </w:r>
    </w:p>
    <w:p w:rsidR="0034120B" w:rsidRPr="0034120B" w:rsidRDefault="0034120B" w:rsidP="0034120B">
      <w:pPr>
        <w:spacing w:after="0" w:line="276" w:lineRule="auto"/>
        <w:jc w:val="both"/>
        <w:rPr>
          <w:rFonts w:ascii="Sylfaen" w:hAnsi="Sylfaen"/>
          <w:lang w:val="ka-GE"/>
        </w:rPr>
      </w:pPr>
      <w:r w:rsidRPr="0034120B">
        <w:rPr>
          <w:rFonts w:ascii="Sylfaen" w:hAnsi="Sylfaen"/>
          <w:lang w:val="ka-GE"/>
        </w:rPr>
        <w:t xml:space="preserve"> აღნიშნული გრუნტების გასაშუალებული ფიზიკურ-მექანიკური მახასიათებლებია:                კაჭარ - კენჭნარის სიმკვრივე p-2,0 გრ/სმ</w:t>
      </w:r>
      <w:r w:rsidRPr="0034120B">
        <w:rPr>
          <w:rFonts w:ascii="Sylfaen" w:hAnsi="Sylfaen"/>
          <w:vertAlign w:val="superscript"/>
          <w:lang w:val="ka-GE"/>
        </w:rPr>
        <w:t>3</w:t>
      </w:r>
      <w:r w:rsidRPr="0034120B">
        <w:rPr>
          <w:rFonts w:ascii="Sylfaen" w:hAnsi="Sylfaen"/>
          <w:lang w:val="ka-GE"/>
        </w:rPr>
        <w:t xml:space="preserve">, ფორიანობის კოეფიციენტი e - 0.40, შინაგანი ხახუნის კუთხე </w:t>
      </w:r>
      <w:r w:rsidRPr="0034120B">
        <w:rPr>
          <w:rFonts w:ascii="Times New Roman" w:hAnsi="Times New Roman"/>
        </w:rPr>
        <w:t>φ</w:t>
      </w:r>
      <w:r w:rsidRPr="0034120B">
        <w:rPr>
          <w:rFonts w:ascii="Sylfaen" w:hAnsi="Sylfaen"/>
          <w:lang w:val="ka-GE"/>
        </w:rPr>
        <w:t xml:space="preserve"> - 40</w:t>
      </w:r>
      <w:r w:rsidRPr="0034120B">
        <w:rPr>
          <w:vertAlign w:val="superscript"/>
          <w:lang w:val="ka-GE"/>
        </w:rPr>
        <w:t>0</w:t>
      </w:r>
      <w:r w:rsidRPr="0034120B">
        <w:rPr>
          <w:lang w:val="ka-GE"/>
        </w:rPr>
        <w:t xml:space="preserve">, </w:t>
      </w:r>
      <w:r w:rsidRPr="0034120B">
        <w:rPr>
          <w:rFonts w:ascii="Sylfaen" w:hAnsi="Sylfaen"/>
          <w:lang w:val="ka-GE"/>
        </w:rPr>
        <w:t>ფილტრაციის კოეფიციენტი K</w:t>
      </w:r>
      <w:r w:rsidRPr="0034120B">
        <w:rPr>
          <w:rFonts w:ascii="Sylfaen" w:hAnsi="Sylfaen"/>
          <w:vertAlign w:val="subscript"/>
          <w:lang w:val="ka-GE"/>
        </w:rPr>
        <w:t xml:space="preserve">ფ </w:t>
      </w:r>
      <w:r w:rsidRPr="0034120B">
        <w:rPr>
          <w:rFonts w:ascii="Sylfaen" w:hAnsi="Sylfaen"/>
          <w:lang w:val="ka-GE"/>
        </w:rPr>
        <w:t>- 60 მ/დღე-ღამეში, შეჭიდულობა C - 0.05 კგ/სმ</w:t>
      </w:r>
      <w:r w:rsidRPr="0034120B">
        <w:rPr>
          <w:rFonts w:ascii="Sylfaen" w:hAnsi="Sylfaen"/>
          <w:vertAlign w:val="superscript"/>
          <w:lang w:val="ka-GE"/>
        </w:rPr>
        <w:t>2</w:t>
      </w:r>
      <w:r w:rsidRPr="0034120B">
        <w:rPr>
          <w:rFonts w:ascii="Sylfaen" w:hAnsi="Sylfaen"/>
          <w:lang w:val="ka-GE"/>
        </w:rPr>
        <w:t>, დეფორმაციის მოდული E - 520 კგ/სმ</w:t>
      </w:r>
      <w:r w:rsidRPr="0034120B">
        <w:rPr>
          <w:rFonts w:ascii="Sylfaen" w:hAnsi="Sylfaen"/>
          <w:vertAlign w:val="superscript"/>
          <w:lang w:val="ka-GE"/>
        </w:rPr>
        <w:t>2</w:t>
      </w:r>
      <w:r w:rsidRPr="0034120B">
        <w:rPr>
          <w:rFonts w:ascii="Sylfaen" w:hAnsi="Sylfaen"/>
          <w:lang w:val="ka-GE"/>
        </w:rPr>
        <w:t>, პირობითი საანგარიშო წინაღობა R</w:t>
      </w:r>
      <w:r w:rsidRPr="0034120B">
        <w:rPr>
          <w:rFonts w:ascii="Sylfaen" w:hAnsi="Sylfaen"/>
          <w:vertAlign w:val="subscript"/>
          <w:lang w:val="ka-GE"/>
        </w:rPr>
        <w:t xml:space="preserve">0 </w:t>
      </w:r>
      <w:r w:rsidRPr="0034120B">
        <w:rPr>
          <w:rFonts w:ascii="Sylfaen" w:hAnsi="Sylfaen"/>
          <w:lang w:val="ka-GE"/>
        </w:rPr>
        <w:t>- 6კგძ/სმ</w:t>
      </w:r>
      <w:r w:rsidRPr="0034120B">
        <w:rPr>
          <w:rFonts w:ascii="Sylfaen" w:hAnsi="Sylfaen"/>
          <w:vertAlign w:val="superscript"/>
          <w:lang w:val="ka-GE"/>
        </w:rPr>
        <w:t>2</w:t>
      </w:r>
      <w:r w:rsidRPr="0034120B">
        <w:rPr>
          <w:rFonts w:ascii="Sylfaen" w:hAnsi="Sylfaen"/>
          <w:lang w:val="ka-GE"/>
        </w:rPr>
        <w:t>.</w:t>
      </w:r>
    </w:p>
    <w:p w:rsidR="0034120B" w:rsidRPr="0034120B" w:rsidRDefault="0034120B" w:rsidP="0034120B">
      <w:pPr>
        <w:spacing w:after="0" w:line="276" w:lineRule="auto"/>
        <w:jc w:val="both"/>
        <w:rPr>
          <w:rFonts w:ascii="Sylfaen" w:hAnsi="Sylfaen"/>
          <w:lang w:val="ka-GE"/>
        </w:rPr>
      </w:pPr>
      <w:r w:rsidRPr="0034120B">
        <w:rPr>
          <w:rFonts w:ascii="Sylfaen" w:hAnsi="Sylfaen" w:cs="Sylfaen"/>
          <w:lang w:val="ka-GE"/>
        </w:rPr>
        <w:t>დამუშავების</w:t>
      </w:r>
      <w:r w:rsidRPr="0034120B">
        <w:rPr>
          <w:rFonts w:ascii="Sylfaen" w:hAnsi="Sylfaen"/>
          <w:lang w:val="ka-GE"/>
        </w:rPr>
        <w:t xml:space="preserve"> სიძნელის მიხედვით მიეკუთვნება 6</w:t>
      </w:r>
      <w:r w:rsidRPr="0034120B">
        <w:rPr>
          <w:rFonts w:ascii="Sylfaen" w:hAnsi="Sylfaen"/>
          <w:vertAlign w:val="subscript"/>
          <w:lang w:val="ka-GE"/>
        </w:rPr>
        <w:t>გ</w:t>
      </w:r>
      <w:r w:rsidRPr="0034120B">
        <w:rPr>
          <w:rFonts w:ascii="Sylfaen" w:hAnsi="Sylfaen"/>
          <w:lang w:val="ka-GE"/>
        </w:rPr>
        <w:t xml:space="preserve"> რიგს, ერთციცხვიანი ექსკავატორით, ხელით და ბულდოზერით დამუშავების IV კატეგორია (სნ და წ IV-5-82წ).</w:t>
      </w:r>
    </w:p>
    <w:p w:rsidR="0034120B" w:rsidRPr="0034120B" w:rsidRDefault="0034120B" w:rsidP="0034120B">
      <w:pPr>
        <w:spacing w:after="0" w:line="276" w:lineRule="auto"/>
        <w:jc w:val="both"/>
        <w:rPr>
          <w:rFonts w:ascii="Sylfaen" w:hAnsi="Sylfaen"/>
          <w:lang w:val="ka-GE"/>
        </w:rPr>
      </w:pPr>
      <w:r w:rsidRPr="0034120B">
        <w:rPr>
          <w:rFonts w:ascii="Sylfaen" w:hAnsi="Sylfaen"/>
          <w:lang w:val="ka-GE"/>
        </w:rPr>
        <w:t xml:space="preserve"> თიხაფიქლები საშუალო სიმტკიცის - სიმკვრივე p-2,80 გრ/სმ</w:t>
      </w:r>
      <w:r w:rsidRPr="0034120B">
        <w:rPr>
          <w:rFonts w:ascii="Sylfaen" w:hAnsi="Sylfaen"/>
          <w:vertAlign w:val="superscript"/>
          <w:lang w:val="ka-GE"/>
        </w:rPr>
        <w:t>3</w:t>
      </w:r>
      <w:r w:rsidRPr="0034120B">
        <w:rPr>
          <w:rFonts w:ascii="Sylfaen" w:hAnsi="Sylfaen"/>
          <w:lang w:val="ka-GE"/>
        </w:rPr>
        <w:t xml:space="preserve">, ფორიანობა   n – 5%, შინაგანი ხახუნის კუთხე </w:t>
      </w:r>
      <w:r w:rsidRPr="0034120B">
        <w:rPr>
          <w:rFonts w:ascii="Times New Roman" w:hAnsi="Times New Roman"/>
        </w:rPr>
        <w:t>φ</w:t>
      </w:r>
      <w:r w:rsidRPr="0034120B">
        <w:rPr>
          <w:rFonts w:ascii="Sylfaen" w:hAnsi="Sylfaen"/>
          <w:lang w:val="ka-GE"/>
        </w:rPr>
        <w:t xml:space="preserve"> - 31</w:t>
      </w:r>
      <w:r w:rsidRPr="0034120B">
        <w:rPr>
          <w:vertAlign w:val="superscript"/>
          <w:lang w:val="ka-GE"/>
        </w:rPr>
        <w:t>0</w:t>
      </w:r>
      <w:r w:rsidRPr="0034120B">
        <w:rPr>
          <w:lang w:val="ka-GE"/>
        </w:rPr>
        <w:t xml:space="preserve">, </w:t>
      </w:r>
      <w:r w:rsidRPr="0034120B">
        <w:rPr>
          <w:rFonts w:ascii="Sylfaen" w:hAnsi="Sylfaen"/>
          <w:lang w:val="ka-GE"/>
        </w:rPr>
        <w:t>შეჭიდულობა C - 50 კგ/სმ</w:t>
      </w:r>
      <w:r w:rsidRPr="0034120B">
        <w:rPr>
          <w:rFonts w:ascii="Sylfaen" w:hAnsi="Sylfaen"/>
          <w:vertAlign w:val="superscript"/>
          <w:lang w:val="ka-GE"/>
        </w:rPr>
        <w:t>2</w:t>
      </w:r>
      <w:r w:rsidRPr="0034120B">
        <w:rPr>
          <w:rFonts w:ascii="Sylfaen" w:hAnsi="Sylfaen"/>
          <w:lang w:val="ka-GE"/>
        </w:rPr>
        <w:t>, დეფორმაციის მოდული E – 3x10</w:t>
      </w:r>
      <w:r w:rsidRPr="0034120B">
        <w:rPr>
          <w:rFonts w:ascii="Sylfaen" w:hAnsi="Sylfaen"/>
          <w:vertAlign w:val="superscript"/>
          <w:lang w:val="ka-GE"/>
        </w:rPr>
        <w:t>4</w:t>
      </w:r>
      <w:r w:rsidRPr="0034120B">
        <w:rPr>
          <w:rFonts w:ascii="Sylfaen" w:hAnsi="Sylfaen"/>
          <w:lang w:val="ka-GE"/>
        </w:rPr>
        <w:t xml:space="preserve"> კგ/სმ</w:t>
      </w:r>
      <w:r w:rsidRPr="0034120B">
        <w:rPr>
          <w:rFonts w:ascii="Sylfaen" w:hAnsi="Sylfaen"/>
          <w:vertAlign w:val="superscript"/>
          <w:lang w:val="ka-GE"/>
        </w:rPr>
        <w:t>2</w:t>
      </w:r>
      <w:r w:rsidRPr="0034120B">
        <w:rPr>
          <w:rFonts w:ascii="Sylfaen" w:hAnsi="Sylfaen"/>
          <w:lang w:val="ka-GE"/>
        </w:rPr>
        <w:t>, პირობითი საანგარიშო წინაღობა R</w:t>
      </w:r>
      <w:r w:rsidRPr="0034120B">
        <w:rPr>
          <w:rFonts w:ascii="Sylfaen" w:hAnsi="Sylfaen"/>
          <w:vertAlign w:val="subscript"/>
          <w:lang w:val="ka-GE"/>
        </w:rPr>
        <w:t xml:space="preserve">c </w:t>
      </w:r>
      <w:r w:rsidRPr="0034120B">
        <w:rPr>
          <w:rFonts w:ascii="Sylfaen" w:hAnsi="Sylfaen"/>
          <w:lang w:val="ka-GE"/>
        </w:rPr>
        <w:t>– 50 კგძ/სმ</w:t>
      </w:r>
      <w:r w:rsidRPr="0034120B">
        <w:rPr>
          <w:rFonts w:ascii="Sylfaen" w:hAnsi="Sylfaen"/>
          <w:vertAlign w:val="superscript"/>
          <w:lang w:val="ka-GE"/>
        </w:rPr>
        <w:t>2</w:t>
      </w:r>
      <w:r w:rsidRPr="0034120B">
        <w:rPr>
          <w:rFonts w:ascii="Sylfaen" w:hAnsi="Sylfaen"/>
          <w:lang w:val="ka-GE"/>
        </w:rPr>
        <w:t>.</w:t>
      </w:r>
    </w:p>
    <w:p w:rsidR="0034120B" w:rsidRPr="0034120B" w:rsidRDefault="0034120B" w:rsidP="0034120B">
      <w:pPr>
        <w:spacing w:after="0" w:line="276" w:lineRule="auto"/>
        <w:jc w:val="both"/>
        <w:rPr>
          <w:rFonts w:ascii="Sylfaen" w:hAnsi="Sylfaen"/>
          <w:lang w:val="ka-GE"/>
        </w:rPr>
      </w:pPr>
      <w:r w:rsidRPr="0034120B">
        <w:rPr>
          <w:rFonts w:ascii="Sylfaen" w:hAnsi="Sylfaen"/>
          <w:lang w:val="ka-GE"/>
        </w:rPr>
        <w:t xml:space="preserve">   დამუშავების სიძნელის მიხედვით მიეკუთვნება 31</w:t>
      </w:r>
      <w:r w:rsidRPr="0034120B">
        <w:rPr>
          <w:rFonts w:ascii="Sylfaen" w:hAnsi="Sylfaen"/>
          <w:vertAlign w:val="subscript"/>
          <w:lang w:val="ka-GE"/>
        </w:rPr>
        <w:t>ვ</w:t>
      </w:r>
      <w:r w:rsidRPr="0034120B">
        <w:rPr>
          <w:rFonts w:ascii="Sylfaen" w:hAnsi="Sylfaen"/>
          <w:lang w:val="ka-GE"/>
        </w:rPr>
        <w:t xml:space="preserve"> რიგს, ხელით დამუშავების VI კატეგორია (სნ და წ IV-5-82წ).</w:t>
      </w:r>
    </w:p>
    <w:p w:rsidR="0034120B" w:rsidRPr="0034120B" w:rsidRDefault="0034120B" w:rsidP="0034120B">
      <w:pPr>
        <w:spacing w:after="0" w:line="276" w:lineRule="auto"/>
        <w:jc w:val="both"/>
        <w:rPr>
          <w:rFonts w:ascii="Sylfaen" w:hAnsi="Sylfaen"/>
          <w:lang w:val="ka-GE"/>
        </w:rPr>
      </w:pPr>
      <w:r w:rsidRPr="0034120B">
        <w:rPr>
          <w:rFonts w:ascii="Sylfaen" w:hAnsi="Sylfaen"/>
          <w:lang w:val="ka-GE"/>
        </w:rPr>
        <w:t xml:space="preserve">  ქვიშაქვები საშუალო შრეებრივი. გასაშუალოებული ფიზიკურ - მექანიკური მახასიათებლებია: სიმკვრივე p-2,30 გრ/სმ</w:t>
      </w:r>
      <w:r w:rsidRPr="0034120B">
        <w:rPr>
          <w:rFonts w:ascii="Sylfaen" w:hAnsi="Sylfaen"/>
          <w:vertAlign w:val="superscript"/>
          <w:lang w:val="ka-GE"/>
        </w:rPr>
        <w:t>3</w:t>
      </w:r>
      <w:r w:rsidRPr="0034120B">
        <w:rPr>
          <w:rFonts w:ascii="Sylfaen" w:hAnsi="Sylfaen"/>
          <w:lang w:val="ka-GE"/>
        </w:rPr>
        <w:t xml:space="preserve">, ფორიანობა   n – 8%, შინაგანი ხახუნის კუთხე </w:t>
      </w:r>
      <w:r w:rsidRPr="0034120B">
        <w:rPr>
          <w:rFonts w:ascii="Times New Roman" w:hAnsi="Times New Roman"/>
        </w:rPr>
        <w:t>φ</w:t>
      </w:r>
      <w:r w:rsidRPr="0034120B">
        <w:rPr>
          <w:rFonts w:ascii="Sylfaen" w:hAnsi="Sylfaen"/>
          <w:lang w:val="ka-GE"/>
        </w:rPr>
        <w:t xml:space="preserve"> - 29</w:t>
      </w:r>
      <w:r w:rsidRPr="0034120B">
        <w:rPr>
          <w:vertAlign w:val="superscript"/>
          <w:lang w:val="ka-GE"/>
        </w:rPr>
        <w:t>0</w:t>
      </w:r>
      <w:r w:rsidRPr="0034120B">
        <w:rPr>
          <w:lang w:val="ka-GE"/>
        </w:rPr>
        <w:t xml:space="preserve">, </w:t>
      </w:r>
      <w:r w:rsidRPr="0034120B">
        <w:rPr>
          <w:rFonts w:ascii="Sylfaen" w:hAnsi="Sylfaen"/>
          <w:lang w:val="ka-GE"/>
        </w:rPr>
        <w:t>შეჭიდულობა C - 9 კგ/სმ</w:t>
      </w:r>
      <w:r w:rsidRPr="0034120B">
        <w:rPr>
          <w:rFonts w:ascii="Sylfaen" w:hAnsi="Sylfaen"/>
          <w:vertAlign w:val="superscript"/>
          <w:lang w:val="ka-GE"/>
        </w:rPr>
        <w:t>2</w:t>
      </w:r>
      <w:r w:rsidRPr="0034120B">
        <w:rPr>
          <w:rFonts w:ascii="Sylfaen" w:hAnsi="Sylfaen"/>
          <w:lang w:val="ka-GE"/>
        </w:rPr>
        <w:t>, დეფორმაციის მოდული E – 4x10</w:t>
      </w:r>
      <w:r w:rsidRPr="0034120B">
        <w:rPr>
          <w:rFonts w:ascii="Sylfaen" w:hAnsi="Sylfaen"/>
          <w:vertAlign w:val="superscript"/>
          <w:lang w:val="ka-GE"/>
        </w:rPr>
        <w:t>4</w:t>
      </w:r>
      <w:r w:rsidRPr="0034120B">
        <w:rPr>
          <w:rFonts w:ascii="Sylfaen" w:hAnsi="Sylfaen"/>
          <w:lang w:val="ka-GE"/>
        </w:rPr>
        <w:t xml:space="preserve"> კგ/სმ</w:t>
      </w:r>
      <w:r w:rsidRPr="0034120B">
        <w:rPr>
          <w:rFonts w:ascii="Sylfaen" w:hAnsi="Sylfaen"/>
          <w:vertAlign w:val="superscript"/>
          <w:lang w:val="ka-GE"/>
        </w:rPr>
        <w:t>2</w:t>
      </w:r>
      <w:r w:rsidRPr="0034120B">
        <w:rPr>
          <w:rFonts w:ascii="Sylfaen" w:hAnsi="Sylfaen"/>
          <w:lang w:val="ka-GE"/>
        </w:rPr>
        <w:t>, პირობითი საანგარიშო წინაღობა R</w:t>
      </w:r>
      <w:r w:rsidRPr="0034120B">
        <w:rPr>
          <w:rFonts w:ascii="Sylfaen" w:hAnsi="Sylfaen"/>
          <w:vertAlign w:val="subscript"/>
          <w:lang w:val="ka-GE"/>
        </w:rPr>
        <w:t xml:space="preserve">c </w:t>
      </w:r>
      <w:r w:rsidRPr="0034120B">
        <w:rPr>
          <w:rFonts w:ascii="Sylfaen" w:hAnsi="Sylfaen"/>
          <w:lang w:val="ka-GE"/>
        </w:rPr>
        <w:t>– 100 კგძ/სმ</w:t>
      </w:r>
      <w:r w:rsidRPr="0034120B">
        <w:rPr>
          <w:rFonts w:ascii="Sylfaen" w:hAnsi="Sylfaen"/>
          <w:vertAlign w:val="superscript"/>
          <w:lang w:val="ka-GE"/>
        </w:rPr>
        <w:t>2</w:t>
      </w:r>
      <w:r w:rsidRPr="0034120B">
        <w:rPr>
          <w:rFonts w:ascii="Sylfaen" w:hAnsi="Sylfaen"/>
          <w:lang w:val="ka-GE"/>
        </w:rPr>
        <w:t>.</w:t>
      </w:r>
    </w:p>
    <w:p w:rsidR="0034120B" w:rsidRPr="0034120B" w:rsidRDefault="0034120B" w:rsidP="0034120B">
      <w:pPr>
        <w:spacing w:after="0" w:line="276" w:lineRule="auto"/>
        <w:jc w:val="both"/>
        <w:rPr>
          <w:rFonts w:ascii="Sylfaen" w:hAnsi="Sylfaen"/>
          <w:lang w:val="ka-GE"/>
        </w:rPr>
      </w:pPr>
      <w:r w:rsidRPr="0034120B">
        <w:rPr>
          <w:rFonts w:ascii="Sylfaen" w:hAnsi="Sylfaen"/>
          <w:lang w:val="ka-GE"/>
        </w:rPr>
        <w:t xml:space="preserve"> დამუშავების სიძნელის მიხედვით მიეკუთვნება 28</w:t>
      </w:r>
      <w:r w:rsidRPr="0034120B">
        <w:rPr>
          <w:rFonts w:ascii="Sylfaen" w:hAnsi="Sylfaen"/>
          <w:vertAlign w:val="subscript"/>
          <w:lang w:val="ka-GE"/>
        </w:rPr>
        <w:t>ბ</w:t>
      </w:r>
      <w:r w:rsidRPr="0034120B">
        <w:rPr>
          <w:rFonts w:ascii="Sylfaen" w:hAnsi="Sylfaen"/>
          <w:lang w:val="ka-GE"/>
        </w:rPr>
        <w:t xml:space="preserve"> რიგს, ხელით დამუშავების VI კატეგორია (სნ და წ IV-5-82წ).</w:t>
      </w:r>
    </w:p>
    <w:p w:rsidR="0034120B" w:rsidRPr="0034120B" w:rsidRDefault="0034120B" w:rsidP="0034120B">
      <w:pPr>
        <w:spacing w:after="0" w:line="276" w:lineRule="auto"/>
        <w:jc w:val="both"/>
        <w:rPr>
          <w:rFonts w:ascii="Sylfaen" w:hAnsi="Sylfaen"/>
          <w:b/>
          <w:lang w:val="ka-GE"/>
        </w:rPr>
      </w:pPr>
      <w:r w:rsidRPr="0034120B">
        <w:rPr>
          <w:rFonts w:ascii="Sylfaen" w:hAnsi="Sylfaen"/>
          <w:b/>
          <w:lang w:val="ka-GE"/>
        </w:rPr>
        <w:t xml:space="preserve"> თანამედროვე საშიში გეოლოგიური პროცესები.</w:t>
      </w:r>
      <w:r w:rsidRPr="0034120B">
        <w:rPr>
          <w:rFonts w:ascii="Sylfaen" w:hAnsi="Sylfaen"/>
          <w:lang w:val="ka-GE"/>
        </w:rPr>
        <w:t xml:space="preserve"> საშიში გეოლოგიური პროცესებიდან საკვლევ ტერიტორიაზე აღინიშნება ღვარცოფული პროცესები,  ნაპირების წარეცხვა და სიღრმითი ეროზია, რის გამოც დაზიანებული და გადაბრუნებულია მდინარის მარჯვენა მხარეს არსებული ნაპირდამცავი კედელი, რითაც საშიშროება  ექმნება მოსახლეობის საკარმიდამო ნაკვეთებს, შემდგომში კი საცხოვრებელ სახლებს. დამცავ ღონისძიებებად გვესახება მდინარის მარჯვენა ნაპირზე დაზიანებული ნაპირსამაგრის აღდგენა.</w:t>
      </w:r>
    </w:p>
    <w:p w:rsidR="0034120B" w:rsidRDefault="0034120B" w:rsidP="0034120B">
      <w:pPr>
        <w:spacing w:after="0" w:line="276" w:lineRule="auto"/>
        <w:jc w:val="both"/>
        <w:rPr>
          <w:rFonts w:ascii="Sylfaen" w:hAnsi="Sylfaen"/>
          <w:b/>
          <w:lang w:val="ka-GE"/>
        </w:rPr>
      </w:pPr>
    </w:p>
    <w:p w:rsidR="0034120B" w:rsidRPr="0034120B" w:rsidRDefault="0034120B" w:rsidP="0034120B">
      <w:pPr>
        <w:spacing w:after="0" w:line="276" w:lineRule="auto"/>
        <w:jc w:val="both"/>
        <w:rPr>
          <w:rFonts w:ascii="Sylfaen" w:hAnsi="Sylfaen"/>
          <w:b/>
          <w:lang w:val="ka-GE"/>
        </w:rPr>
      </w:pPr>
      <w:r w:rsidRPr="0034120B">
        <w:rPr>
          <w:rFonts w:ascii="Sylfaen" w:hAnsi="Sylfaen"/>
          <w:b/>
          <w:lang w:val="ka-GE"/>
        </w:rPr>
        <w:lastRenderedPageBreak/>
        <w:t xml:space="preserve"> დასკვნები და რეკომენდაციები</w:t>
      </w:r>
    </w:p>
    <w:p w:rsidR="0034120B" w:rsidRPr="0034120B" w:rsidRDefault="0034120B" w:rsidP="0034120B">
      <w:pPr>
        <w:spacing w:after="0" w:line="276" w:lineRule="auto"/>
        <w:jc w:val="both"/>
        <w:rPr>
          <w:rFonts w:ascii="Sylfaen" w:hAnsi="Sylfaen"/>
          <w:b/>
          <w:lang w:val="ka-GE"/>
        </w:rPr>
      </w:pPr>
      <w:r w:rsidRPr="0034120B">
        <w:rPr>
          <w:rFonts w:ascii="Sylfaen" w:hAnsi="Sylfaen"/>
          <w:lang w:val="ka-GE"/>
        </w:rPr>
        <w:t xml:space="preserve">1. საკვლევი ტერიტორია მდებარეობს დუშეთის მუნიციპალიტეტის სოფ.კორშაში მდ. ხევსურეთის არაგვის ხეობაში; </w:t>
      </w:r>
    </w:p>
    <w:p w:rsidR="0034120B" w:rsidRPr="0034120B" w:rsidRDefault="0034120B" w:rsidP="0034120B">
      <w:pPr>
        <w:spacing w:after="0" w:line="276" w:lineRule="auto"/>
        <w:jc w:val="both"/>
        <w:rPr>
          <w:rFonts w:ascii="Sylfaen" w:hAnsi="Sylfaen"/>
          <w:lang w:val="ka-GE"/>
        </w:rPr>
      </w:pPr>
      <w:r w:rsidRPr="0034120B">
        <w:rPr>
          <w:rFonts w:ascii="Sylfaen" w:hAnsi="Sylfaen"/>
          <w:lang w:val="ka-GE"/>
        </w:rPr>
        <w:t>2. საშიში გეოლოგიური პროცესებიდან განვითარებულია ღვარცოფები, ნაპირების  წარეცხვა და მდინარის სიღრმითი ეროზია;</w:t>
      </w:r>
    </w:p>
    <w:p w:rsidR="0034120B" w:rsidRPr="0034120B" w:rsidRDefault="0034120B" w:rsidP="0034120B">
      <w:pPr>
        <w:spacing w:after="0" w:line="276" w:lineRule="auto"/>
        <w:jc w:val="both"/>
        <w:rPr>
          <w:rFonts w:ascii="Sylfaen" w:hAnsi="Sylfaen"/>
          <w:lang w:val="ka-GE"/>
        </w:rPr>
      </w:pPr>
      <w:r w:rsidRPr="0034120B">
        <w:rPr>
          <w:rFonts w:ascii="Sylfaen" w:hAnsi="Sylfaen"/>
          <w:lang w:val="ka-GE"/>
        </w:rPr>
        <w:t>3. საინჟინრო-გეოლოგიური პირობების სირთულის მიხედვით მიეკუთვნება II (საშუალო სირთულის) კატეგორიას (სნ და წ 1.02.07.87 დანართი 10);</w:t>
      </w:r>
    </w:p>
    <w:p w:rsidR="0034120B" w:rsidRPr="0034120B" w:rsidRDefault="0034120B" w:rsidP="0034120B">
      <w:pPr>
        <w:spacing w:after="0" w:line="276" w:lineRule="auto"/>
        <w:jc w:val="both"/>
        <w:rPr>
          <w:rFonts w:ascii="Sylfaen" w:hAnsi="Sylfaen"/>
          <w:lang w:val="ka-GE"/>
        </w:rPr>
      </w:pPr>
      <w:r w:rsidRPr="0034120B">
        <w:rPr>
          <w:rFonts w:ascii="Sylfaen" w:hAnsi="Sylfaen"/>
          <w:lang w:val="ka-GE"/>
        </w:rPr>
        <w:t xml:space="preserve">4. გრუნტების გავრცელების მიხედვით გამოიყოფა 3 საინჟინრო-გეოლოგიური ელემენტი: სგე-1 ალუვიურ -  პროლუვიური ნალექები - კაჭარ - კენჭნარი ქვიშის შემავსებელით; </w:t>
      </w:r>
      <w:r w:rsidRPr="0034120B">
        <w:rPr>
          <w:rFonts w:ascii="Sylfaen" w:hAnsi="Sylfaen" w:cs="Sylfaen"/>
          <w:lang w:val="ka-GE"/>
        </w:rPr>
        <w:t>სგე</w:t>
      </w:r>
      <w:r w:rsidRPr="0034120B">
        <w:rPr>
          <w:rFonts w:ascii="Sylfaen" w:hAnsi="Sylfaen"/>
          <w:lang w:val="ka-GE"/>
        </w:rPr>
        <w:t xml:space="preserve">-2 თიხაფიქლები საშუალო სიმტკიცის; </w:t>
      </w:r>
      <w:r w:rsidRPr="0034120B">
        <w:rPr>
          <w:rFonts w:ascii="Sylfaen" w:hAnsi="Sylfaen" w:cs="Sylfaen"/>
          <w:lang w:val="ka-GE"/>
        </w:rPr>
        <w:t>სგე</w:t>
      </w:r>
      <w:r w:rsidRPr="0034120B">
        <w:rPr>
          <w:rFonts w:ascii="Sylfaen" w:hAnsi="Sylfaen"/>
          <w:lang w:val="ka-GE"/>
        </w:rPr>
        <w:t>-3 ქვიშაქვები საშუალო შრეებრივი.</w:t>
      </w:r>
    </w:p>
    <w:p w:rsidR="0034120B" w:rsidRPr="0034120B" w:rsidRDefault="0034120B" w:rsidP="0034120B">
      <w:pPr>
        <w:spacing w:after="0" w:line="276" w:lineRule="auto"/>
        <w:jc w:val="both"/>
        <w:rPr>
          <w:rFonts w:ascii="Sylfaen" w:hAnsi="Sylfaen"/>
          <w:lang w:val="ka-GE"/>
        </w:rPr>
      </w:pPr>
      <w:r w:rsidRPr="0034120B">
        <w:rPr>
          <w:rFonts w:ascii="Sylfaen" w:hAnsi="Sylfaen"/>
          <w:lang w:val="ka-GE"/>
        </w:rPr>
        <w:t xml:space="preserve">5. გრუნტების სიმკვრივე და საანგარიშო წინაღობა შესაბამისად შეადგენს: </w:t>
      </w:r>
      <w:r w:rsidRPr="0034120B">
        <w:rPr>
          <w:rFonts w:ascii="Sylfaen" w:hAnsi="Sylfaen" w:cs="Sylfaen"/>
          <w:lang w:val="ka-GE"/>
        </w:rPr>
        <w:t>კაჭარ</w:t>
      </w:r>
      <w:r w:rsidRPr="0034120B">
        <w:rPr>
          <w:rFonts w:ascii="Sylfaen" w:hAnsi="Sylfaen"/>
          <w:lang w:val="ka-GE"/>
        </w:rPr>
        <w:t>-კენჭნარის - სიმკვრივე  p -2,0 გრ/სმ</w:t>
      </w:r>
      <w:r w:rsidRPr="0034120B">
        <w:rPr>
          <w:rFonts w:ascii="Sylfaen" w:hAnsi="Sylfaen"/>
          <w:vertAlign w:val="superscript"/>
          <w:lang w:val="ka-GE"/>
        </w:rPr>
        <w:t>3</w:t>
      </w:r>
      <w:r w:rsidRPr="0034120B">
        <w:rPr>
          <w:rFonts w:ascii="Sylfaen" w:hAnsi="Sylfaen"/>
          <w:lang w:val="ka-GE"/>
        </w:rPr>
        <w:t xml:space="preserve">,  </w:t>
      </w:r>
      <w:r w:rsidRPr="0034120B">
        <w:rPr>
          <w:rFonts w:ascii="Times New Roman" w:hAnsi="Times New Roman"/>
        </w:rPr>
        <w:t>φ</w:t>
      </w:r>
      <w:r w:rsidRPr="0034120B">
        <w:rPr>
          <w:lang w:val="ka-GE"/>
        </w:rPr>
        <w:t>_</w:t>
      </w:r>
      <w:r w:rsidRPr="0034120B">
        <w:rPr>
          <w:rFonts w:ascii="Sylfaen" w:hAnsi="Sylfaen"/>
          <w:lang w:val="ka-GE"/>
        </w:rPr>
        <w:t>40</w:t>
      </w:r>
      <w:r w:rsidRPr="0034120B">
        <w:rPr>
          <w:vertAlign w:val="superscript"/>
          <w:lang w:val="ka-GE"/>
        </w:rPr>
        <w:t>0</w:t>
      </w:r>
      <w:r w:rsidRPr="0034120B">
        <w:rPr>
          <w:lang w:val="ka-GE"/>
        </w:rPr>
        <w:t>,</w:t>
      </w:r>
      <w:r w:rsidRPr="0034120B">
        <w:rPr>
          <w:rFonts w:ascii="Sylfaen" w:hAnsi="Sylfaen"/>
          <w:lang w:val="ka-GE"/>
        </w:rPr>
        <w:t xml:space="preserve"> C-0.05 კგ/სმ</w:t>
      </w:r>
      <w:r w:rsidRPr="0034120B">
        <w:rPr>
          <w:rFonts w:ascii="Sylfaen" w:hAnsi="Sylfaen"/>
          <w:vertAlign w:val="superscript"/>
          <w:lang w:val="ka-GE"/>
        </w:rPr>
        <w:t>2</w:t>
      </w:r>
      <w:r w:rsidRPr="0034120B">
        <w:rPr>
          <w:rFonts w:ascii="Sylfaen" w:hAnsi="Sylfaen"/>
          <w:lang w:val="ka-GE"/>
        </w:rPr>
        <w:t>,</w:t>
      </w:r>
      <w:r w:rsidRPr="0034120B">
        <w:rPr>
          <w:lang w:val="ka-GE"/>
        </w:rPr>
        <w:t xml:space="preserve"> </w:t>
      </w:r>
      <w:r w:rsidRPr="0034120B">
        <w:rPr>
          <w:rFonts w:ascii="Sylfaen" w:hAnsi="Sylfaen"/>
          <w:lang w:val="ka-GE"/>
        </w:rPr>
        <w:t>R</w:t>
      </w:r>
      <w:r w:rsidRPr="0034120B">
        <w:rPr>
          <w:rFonts w:ascii="Sylfaen" w:hAnsi="Sylfaen"/>
          <w:vertAlign w:val="subscript"/>
          <w:lang w:val="ka-GE"/>
        </w:rPr>
        <w:t>0</w:t>
      </w:r>
      <w:r w:rsidRPr="0034120B">
        <w:rPr>
          <w:rFonts w:ascii="Sylfaen" w:hAnsi="Sylfaen"/>
          <w:lang w:val="ka-GE"/>
        </w:rPr>
        <w:t>-6კგძ/სმ</w:t>
      </w:r>
      <w:r w:rsidRPr="0034120B">
        <w:rPr>
          <w:rFonts w:ascii="Sylfaen" w:hAnsi="Sylfaen"/>
          <w:vertAlign w:val="superscript"/>
          <w:lang w:val="ka-GE"/>
        </w:rPr>
        <w:t>2</w:t>
      </w:r>
      <w:r w:rsidRPr="0034120B">
        <w:rPr>
          <w:rFonts w:ascii="Sylfaen" w:hAnsi="Sylfaen"/>
          <w:lang w:val="ka-GE"/>
        </w:rPr>
        <w:t xml:space="preserve">; </w:t>
      </w:r>
      <w:r w:rsidRPr="0034120B">
        <w:rPr>
          <w:rFonts w:ascii="Sylfaen" w:hAnsi="Sylfaen" w:cs="Sylfaen"/>
          <w:lang w:val="ka-GE"/>
        </w:rPr>
        <w:t>თიხაფიქლების</w:t>
      </w:r>
      <w:r w:rsidRPr="0034120B">
        <w:rPr>
          <w:rFonts w:ascii="Sylfaen" w:hAnsi="Sylfaen"/>
          <w:lang w:val="ka-GE"/>
        </w:rPr>
        <w:t xml:space="preserve"> -  სიმკვრივე  p -2,80 გრ/სმ</w:t>
      </w:r>
      <w:r w:rsidRPr="0034120B">
        <w:rPr>
          <w:rFonts w:ascii="Sylfaen" w:hAnsi="Sylfaen"/>
          <w:vertAlign w:val="superscript"/>
          <w:lang w:val="ka-GE"/>
        </w:rPr>
        <w:t>3</w:t>
      </w:r>
      <w:r w:rsidRPr="0034120B">
        <w:rPr>
          <w:rFonts w:ascii="Sylfaen" w:hAnsi="Sylfaen"/>
          <w:lang w:val="ka-GE"/>
        </w:rPr>
        <w:t xml:space="preserve">,  </w:t>
      </w:r>
      <w:r w:rsidRPr="0034120B">
        <w:rPr>
          <w:rFonts w:ascii="Times New Roman" w:hAnsi="Times New Roman"/>
        </w:rPr>
        <w:t>φ</w:t>
      </w:r>
      <w:r w:rsidRPr="0034120B">
        <w:rPr>
          <w:lang w:val="ka-GE"/>
        </w:rPr>
        <w:t>_</w:t>
      </w:r>
      <w:r w:rsidRPr="0034120B">
        <w:rPr>
          <w:rFonts w:ascii="Sylfaen" w:hAnsi="Sylfaen"/>
          <w:lang w:val="ka-GE"/>
        </w:rPr>
        <w:t>31</w:t>
      </w:r>
      <w:r w:rsidRPr="0034120B">
        <w:rPr>
          <w:vertAlign w:val="superscript"/>
          <w:lang w:val="ka-GE"/>
        </w:rPr>
        <w:t>0</w:t>
      </w:r>
      <w:r w:rsidRPr="0034120B">
        <w:rPr>
          <w:lang w:val="ka-GE"/>
        </w:rPr>
        <w:t>,</w:t>
      </w:r>
      <w:r w:rsidRPr="0034120B">
        <w:rPr>
          <w:rFonts w:ascii="Sylfaen" w:hAnsi="Sylfaen"/>
          <w:lang w:val="ka-GE"/>
        </w:rPr>
        <w:t xml:space="preserve"> C-50 კგ/სმ</w:t>
      </w:r>
      <w:r w:rsidRPr="0034120B">
        <w:rPr>
          <w:rFonts w:ascii="Sylfaen" w:hAnsi="Sylfaen"/>
          <w:vertAlign w:val="superscript"/>
          <w:lang w:val="ka-GE"/>
        </w:rPr>
        <w:t>2</w:t>
      </w:r>
      <w:r w:rsidRPr="0034120B">
        <w:rPr>
          <w:rFonts w:ascii="Sylfaen" w:hAnsi="Sylfaen"/>
          <w:lang w:val="ka-GE"/>
        </w:rPr>
        <w:t>,</w:t>
      </w:r>
      <w:r w:rsidRPr="0034120B">
        <w:rPr>
          <w:lang w:val="ka-GE"/>
        </w:rPr>
        <w:t xml:space="preserve"> </w:t>
      </w:r>
      <w:r w:rsidRPr="0034120B">
        <w:rPr>
          <w:rFonts w:ascii="Sylfaen" w:hAnsi="Sylfaen"/>
          <w:lang w:val="ka-GE"/>
        </w:rPr>
        <w:t>R</w:t>
      </w:r>
      <w:r w:rsidRPr="0034120B">
        <w:rPr>
          <w:rFonts w:ascii="Sylfaen" w:hAnsi="Sylfaen"/>
          <w:vertAlign w:val="subscript"/>
          <w:lang w:val="ka-GE"/>
        </w:rPr>
        <w:t xml:space="preserve">c </w:t>
      </w:r>
      <w:r w:rsidRPr="0034120B">
        <w:rPr>
          <w:rFonts w:ascii="Sylfaen" w:hAnsi="Sylfaen"/>
          <w:lang w:val="ka-GE"/>
        </w:rPr>
        <w:t>-50კგძ/სმ</w:t>
      </w:r>
      <w:r w:rsidRPr="0034120B">
        <w:rPr>
          <w:rFonts w:ascii="Sylfaen" w:hAnsi="Sylfaen"/>
          <w:vertAlign w:val="superscript"/>
          <w:lang w:val="ka-GE"/>
        </w:rPr>
        <w:t>2</w:t>
      </w:r>
      <w:r w:rsidRPr="0034120B">
        <w:rPr>
          <w:rFonts w:ascii="Sylfaen" w:hAnsi="Sylfaen"/>
          <w:lang w:val="ka-GE"/>
        </w:rPr>
        <w:t xml:space="preserve">; </w:t>
      </w:r>
      <w:r w:rsidRPr="0034120B">
        <w:rPr>
          <w:rFonts w:ascii="Sylfaen" w:hAnsi="Sylfaen" w:cs="Sylfaen"/>
          <w:lang w:val="ka-GE"/>
        </w:rPr>
        <w:t>ქვიშაქვების</w:t>
      </w:r>
      <w:r w:rsidRPr="0034120B">
        <w:rPr>
          <w:rFonts w:ascii="Sylfaen" w:hAnsi="Sylfaen"/>
          <w:lang w:val="ka-GE"/>
        </w:rPr>
        <w:t xml:space="preserve"> - სიმკვრივე  p -2,30 გრ/სმ</w:t>
      </w:r>
      <w:r w:rsidRPr="0034120B">
        <w:rPr>
          <w:rFonts w:ascii="Sylfaen" w:hAnsi="Sylfaen"/>
          <w:vertAlign w:val="superscript"/>
          <w:lang w:val="ka-GE"/>
        </w:rPr>
        <w:t>3</w:t>
      </w:r>
      <w:r w:rsidRPr="0034120B">
        <w:rPr>
          <w:rFonts w:ascii="Sylfaen" w:hAnsi="Sylfaen"/>
          <w:lang w:val="ka-GE"/>
        </w:rPr>
        <w:t xml:space="preserve">,  </w:t>
      </w:r>
      <w:r w:rsidRPr="0034120B">
        <w:rPr>
          <w:rFonts w:ascii="Times New Roman" w:hAnsi="Times New Roman"/>
        </w:rPr>
        <w:t>φ</w:t>
      </w:r>
      <w:r w:rsidRPr="0034120B">
        <w:rPr>
          <w:lang w:val="ka-GE"/>
        </w:rPr>
        <w:t>_</w:t>
      </w:r>
      <w:r w:rsidRPr="0034120B">
        <w:rPr>
          <w:rFonts w:ascii="Sylfaen" w:hAnsi="Sylfaen"/>
          <w:lang w:val="ka-GE"/>
        </w:rPr>
        <w:t>29</w:t>
      </w:r>
      <w:r w:rsidRPr="0034120B">
        <w:rPr>
          <w:vertAlign w:val="superscript"/>
          <w:lang w:val="ka-GE"/>
        </w:rPr>
        <w:t>0</w:t>
      </w:r>
      <w:r w:rsidRPr="0034120B">
        <w:rPr>
          <w:lang w:val="ka-GE"/>
        </w:rPr>
        <w:t>,</w:t>
      </w:r>
      <w:r w:rsidRPr="0034120B">
        <w:rPr>
          <w:rFonts w:ascii="Sylfaen" w:hAnsi="Sylfaen"/>
          <w:lang w:val="ka-GE"/>
        </w:rPr>
        <w:t xml:space="preserve"> C- 9 კგ/სმ</w:t>
      </w:r>
      <w:r w:rsidRPr="0034120B">
        <w:rPr>
          <w:rFonts w:ascii="Sylfaen" w:hAnsi="Sylfaen"/>
          <w:vertAlign w:val="superscript"/>
          <w:lang w:val="ka-GE"/>
        </w:rPr>
        <w:t>2</w:t>
      </w:r>
      <w:r w:rsidRPr="0034120B">
        <w:rPr>
          <w:rFonts w:ascii="Sylfaen" w:hAnsi="Sylfaen"/>
          <w:lang w:val="ka-GE"/>
        </w:rPr>
        <w:t>,</w:t>
      </w:r>
      <w:r w:rsidRPr="0034120B">
        <w:rPr>
          <w:lang w:val="ka-GE"/>
        </w:rPr>
        <w:t xml:space="preserve"> </w:t>
      </w:r>
      <w:r w:rsidRPr="0034120B">
        <w:rPr>
          <w:rFonts w:ascii="Sylfaen" w:hAnsi="Sylfaen"/>
          <w:lang w:val="ka-GE"/>
        </w:rPr>
        <w:t>R</w:t>
      </w:r>
      <w:r w:rsidRPr="0034120B">
        <w:rPr>
          <w:rFonts w:ascii="Sylfaen" w:hAnsi="Sylfaen"/>
          <w:vertAlign w:val="subscript"/>
          <w:lang w:val="ka-GE"/>
        </w:rPr>
        <w:t>0</w:t>
      </w:r>
      <w:r w:rsidRPr="0034120B">
        <w:rPr>
          <w:rFonts w:ascii="Sylfaen" w:hAnsi="Sylfaen"/>
          <w:lang w:val="ka-GE"/>
        </w:rPr>
        <w:t>-100 კგძ/სმ</w:t>
      </w:r>
      <w:r w:rsidRPr="0034120B">
        <w:rPr>
          <w:rFonts w:ascii="Sylfaen" w:hAnsi="Sylfaen"/>
          <w:vertAlign w:val="superscript"/>
          <w:lang w:val="ka-GE"/>
        </w:rPr>
        <w:t>2</w:t>
      </w:r>
      <w:r w:rsidRPr="0034120B">
        <w:rPr>
          <w:rFonts w:ascii="Sylfaen" w:hAnsi="Sylfaen"/>
          <w:lang w:val="ka-GE"/>
        </w:rPr>
        <w:t xml:space="preserve">;      </w:t>
      </w:r>
    </w:p>
    <w:p w:rsidR="0034120B" w:rsidRPr="0034120B" w:rsidRDefault="0034120B" w:rsidP="0034120B">
      <w:pPr>
        <w:spacing w:after="0" w:line="276" w:lineRule="auto"/>
        <w:jc w:val="both"/>
        <w:rPr>
          <w:rFonts w:ascii="Sylfaen" w:hAnsi="Sylfaen"/>
          <w:lang w:val="ka-GE"/>
        </w:rPr>
      </w:pPr>
      <w:r w:rsidRPr="0034120B">
        <w:rPr>
          <w:rFonts w:ascii="Sylfaen" w:hAnsi="Sylfaen"/>
          <w:lang w:val="ka-GE"/>
        </w:rPr>
        <w:t xml:space="preserve"> 6. დამუშავების სირთულის მიხედვით გრუნტები მიეკუთვნება:</w:t>
      </w:r>
    </w:p>
    <w:p w:rsidR="0034120B" w:rsidRPr="0034120B" w:rsidRDefault="0034120B" w:rsidP="0034120B">
      <w:pPr>
        <w:spacing w:after="0" w:line="276" w:lineRule="auto"/>
        <w:jc w:val="both"/>
        <w:rPr>
          <w:rFonts w:ascii="Sylfaen" w:hAnsi="Sylfaen"/>
          <w:lang w:val="ka-GE"/>
        </w:rPr>
      </w:pPr>
      <w:r w:rsidRPr="0034120B">
        <w:rPr>
          <w:rFonts w:ascii="Sylfaen" w:hAnsi="Sylfaen" w:cs="Sylfaen"/>
          <w:lang w:val="ka-GE"/>
        </w:rPr>
        <w:t>კაჭარ</w:t>
      </w:r>
      <w:r w:rsidRPr="0034120B">
        <w:rPr>
          <w:rFonts w:ascii="Sylfaen" w:hAnsi="Sylfaen"/>
          <w:lang w:val="ka-GE"/>
        </w:rPr>
        <w:t>-კენჭნარი 6</w:t>
      </w:r>
      <w:r w:rsidRPr="0034120B">
        <w:rPr>
          <w:rFonts w:ascii="Sylfaen" w:hAnsi="Sylfaen"/>
          <w:vertAlign w:val="subscript"/>
          <w:lang w:val="ka-GE"/>
        </w:rPr>
        <w:t>გ</w:t>
      </w:r>
      <w:r w:rsidRPr="0034120B">
        <w:rPr>
          <w:rFonts w:ascii="Sylfaen" w:hAnsi="Sylfaen"/>
          <w:lang w:val="ka-GE"/>
        </w:rPr>
        <w:t xml:space="preserve"> რიგს-ერთციცხვიანი ექსკავატორით, ხელით და ბულდოზერით</w:t>
      </w:r>
    </w:p>
    <w:p w:rsidR="0034120B" w:rsidRPr="0034120B" w:rsidRDefault="0034120B" w:rsidP="0034120B">
      <w:pPr>
        <w:spacing w:after="0" w:line="276" w:lineRule="auto"/>
        <w:jc w:val="both"/>
        <w:rPr>
          <w:rFonts w:ascii="Sylfaen" w:hAnsi="Sylfaen"/>
          <w:lang w:val="ka-GE"/>
        </w:rPr>
      </w:pPr>
      <w:r w:rsidRPr="0034120B">
        <w:rPr>
          <w:rFonts w:ascii="Sylfaen" w:hAnsi="Sylfaen" w:cs="Sylfaen"/>
          <w:lang w:val="ka-GE"/>
        </w:rPr>
        <w:t>დამუშავების</w:t>
      </w:r>
      <w:r w:rsidRPr="0034120B">
        <w:rPr>
          <w:rFonts w:ascii="Sylfaen" w:hAnsi="Sylfaen"/>
          <w:lang w:val="ka-GE"/>
        </w:rPr>
        <w:t xml:space="preserve"> IV კატეგორია;  თიხაფიქლები 31</w:t>
      </w:r>
      <w:r w:rsidRPr="0034120B">
        <w:rPr>
          <w:rFonts w:ascii="Sylfaen" w:hAnsi="Sylfaen"/>
          <w:vertAlign w:val="subscript"/>
          <w:lang w:val="ka-GE"/>
        </w:rPr>
        <w:t>ვ</w:t>
      </w:r>
      <w:r w:rsidRPr="0034120B">
        <w:rPr>
          <w:rFonts w:ascii="Sylfaen" w:hAnsi="Sylfaen"/>
          <w:lang w:val="ka-GE"/>
        </w:rPr>
        <w:t xml:space="preserve"> რიგს, ხელით დამუშავების VI კატეგორია (სნ და წ IV-5-82წ);  ქვიშაქვები  28</w:t>
      </w:r>
      <w:r w:rsidRPr="0034120B">
        <w:rPr>
          <w:rFonts w:ascii="Sylfaen" w:hAnsi="Sylfaen"/>
          <w:vertAlign w:val="subscript"/>
          <w:lang w:val="ka-GE"/>
        </w:rPr>
        <w:t>ბ</w:t>
      </w:r>
      <w:r w:rsidRPr="0034120B">
        <w:rPr>
          <w:rFonts w:ascii="Sylfaen" w:hAnsi="Sylfaen"/>
          <w:lang w:val="ka-GE"/>
        </w:rPr>
        <w:t xml:space="preserve"> რიგს, ხელით დამუშავების VI კატეგორია (სნ და წ IV-5-82წ).</w:t>
      </w:r>
    </w:p>
    <w:p w:rsidR="0034120B" w:rsidRPr="0034120B" w:rsidRDefault="0034120B" w:rsidP="0034120B">
      <w:pPr>
        <w:spacing w:after="0" w:line="276" w:lineRule="auto"/>
        <w:jc w:val="both"/>
        <w:rPr>
          <w:rFonts w:ascii="Sylfaen" w:hAnsi="Sylfaen"/>
          <w:lang w:val="ka-GE"/>
        </w:rPr>
      </w:pPr>
      <w:r w:rsidRPr="0034120B">
        <w:rPr>
          <w:rFonts w:ascii="Sylfaen" w:hAnsi="Sylfaen"/>
          <w:lang w:val="ka-GE"/>
        </w:rPr>
        <w:t xml:space="preserve"> 7. გრუნტის წყლების გამოსავლები ფიქსირდებაძირითადი ქანებისადა ტერასის საზღვარზე;</w:t>
      </w:r>
    </w:p>
    <w:p w:rsidR="0034120B" w:rsidRDefault="0034120B" w:rsidP="0034120B">
      <w:pPr>
        <w:spacing w:after="0" w:line="276" w:lineRule="auto"/>
        <w:jc w:val="both"/>
        <w:rPr>
          <w:rFonts w:ascii="Sylfaen" w:hAnsi="Sylfaen"/>
          <w:lang w:val="ka-GE"/>
        </w:rPr>
      </w:pPr>
      <w:r w:rsidRPr="0034120B">
        <w:rPr>
          <w:rFonts w:ascii="Sylfaen" w:hAnsi="Sylfaen"/>
          <w:lang w:val="ka-GE"/>
        </w:rPr>
        <w:t xml:space="preserve">8. საქართველოს ეკონომიკური განვითარების მინისტრის ბრძანება </w:t>
      </w:r>
      <w:r w:rsidRPr="0034120B">
        <w:rPr>
          <w:rFonts w:ascii="AcadNusx" w:hAnsi="AcadNusx"/>
          <w:lang w:val="ka-GE"/>
        </w:rPr>
        <w:t>#</w:t>
      </w:r>
      <w:r w:rsidRPr="0034120B">
        <w:rPr>
          <w:rFonts w:ascii="Sylfaen" w:hAnsi="Sylfaen"/>
          <w:lang w:val="ka-GE"/>
        </w:rPr>
        <w:t>1-1/2284 2009 წლის 7 ოქტომბერი ქ.თბილისი, სამშენებლო ნორმებისა და წესების-,,სეისმომედეგი მშენებლობა’’ (პნ 01.01-09) დამტკიცების შესახებ, თანახმად ტერიტორია მიეკუთვნება 9 ბალიანი ინტენსიობის ზონას, სეისმურობის უგანზომილებო კოეფიციენტი 0,45.</w:t>
      </w:r>
    </w:p>
    <w:p w:rsidR="0034120B" w:rsidRPr="0034120B" w:rsidRDefault="0034120B" w:rsidP="0034120B">
      <w:pPr>
        <w:spacing w:after="0" w:line="276" w:lineRule="auto"/>
        <w:jc w:val="both"/>
        <w:rPr>
          <w:rFonts w:ascii="Sylfaen" w:hAnsi="Sylfaen"/>
          <w:lang w:val="ka-GE"/>
        </w:rPr>
      </w:pPr>
    </w:p>
    <w:p w:rsidR="0034120B" w:rsidRPr="00007BAB" w:rsidRDefault="0034120B" w:rsidP="00007BAB">
      <w:pPr>
        <w:autoSpaceDE w:val="0"/>
        <w:autoSpaceDN w:val="0"/>
        <w:adjustRightInd w:val="0"/>
        <w:spacing w:after="0" w:line="276" w:lineRule="auto"/>
        <w:jc w:val="both"/>
        <w:rPr>
          <w:rFonts w:ascii="AcadNusx" w:hAnsi="AcadNusx" w:cs="AcadNusx"/>
          <w:b/>
          <w:lang w:val="es-ES"/>
        </w:rPr>
      </w:pPr>
      <w:proofErr w:type="gramStart"/>
      <w:r w:rsidRPr="00007BAB">
        <w:rPr>
          <w:rFonts w:ascii="Sylfaen" w:hAnsi="Sylfaen" w:cs="Sylfaen"/>
          <w:b/>
          <w:lang w:val="es-ES"/>
        </w:rPr>
        <w:t>მდინარე</w:t>
      </w:r>
      <w:proofErr w:type="gramEnd"/>
      <w:r w:rsidRPr="00007BAB">
        <w:rPr>
          <w:rFonts w:ascii="AcadNusx" w:hAnsi="AcadNusx" w:cs="AcadNusx"/>
          <w:b/>
          <w:lang w:val="es-ES"/>
        </w:rPr>
        <w:t xml:space="preserve"> </w:t>
      </w:r>
      <w:r w:rsidRPr="00007BAB">
        <w:rPr>
          <w:rFonts w:ascii="Sylfaen" w:hAnsi="Sylfaen" w:cs="AcadNusx"/>
          <w:b/>
          <w:lang w:val="ka-GE"/>
        </w:rPr>
        <w:t>ხევსურეთის არაგვის საინჟინრო ჰიდროლოგიური მახასიათებლები</w:t>
      </w:r>
      <w:r w:rsidRPr="00007BAB">
        <w:rPr>
          <w:rFonts w:ascii="AcadNusx" w:hAnsi="AcadNusx" w:cs="AcadNusx"/>
          <w:b/>
          <w:lang w:val="es-ES"/>
        </w:rPr>
        <w:t xml:space="preserve"> </w:t>
      </w:r>
    </w:p>
    <w:p w:rsidR="0034120B" w:rsidRPr="00007BAB" w:rsidRDefault="0034120B" w:rsidP="00007BAB">
      <w:pPr>
        <w:autoSpaceDE w:val="0"/>
        <w:autoSpaceDN w:val="0"/>
        <w:adjustRightInd w:val="0"/>
        <w:spacing w:after="0" w:line="276" w:lineRule="auto"/>
        <w:jc w:val="both"/>
        <w:rPr>
          <w:rFonts w:ascii="Sylfaen" w:hAnsi="Sylfaen" w:cs="AcadNusx"/>
          <w:b/>
          <w:lang w:val="ka-GE"/>
        </w:rPr>
      </w:pPr>
      <w:r w:rsidRPr="00007BAB">
        <w:rPr>
          <w:rFonts w:ascii="AcadNusx" w:hAnsi="AcadNusx" w:cs="AcadNusx"/>
          <w:b/>
          <w:lang w:val="ka-GE"/>
        </w:rPr>
        <w:t>mdinare xevsureTis aragvis maqsimaluri saangariSo xarjebis gansazRvra</w:t>
      </w:r>
      <w:r w:rsidRPr="00007BAB">
        <w:rPr>
          <w:rFonts w:ascii="Sylfaen" w:hAnsi="Sylfaen" w:cs="AcadNusx"/>
          <w:b/>
          <w:lang w:val="ka-GE"/>
        </w:rPr>
        <w:t xml:space="preserve">. </w:t>
      </w:r>
      <w:r w:rsidRPr="00007BAB">
        <w:rPr>
          <w:rFonts w:ascii="Sylfaen" w:hAnsi="Sylfaen" w:cs="Sylfaen"/>
          <w:lang w:val="ka-GE"/>
        </w:rPr>
        <w:t>მდ</w:t>
      </w:r>
      <w:r w:rsidRPr="00007BAB">
        <w:rPr>
          <w:rFonts w:ascii="AcadNusx" w:hAnsi="AcadNusx" w:cs="AcadNusx"/>
          <w:lang w:val="ka-GE"/>
        </w:rPr>
        <w:t xml:space="preserve">. </w:t>
      </w:r>
      <w:r w:rsidRPr="00007BAB">
        <w:rPr>
          <w:rFonts w:ascii="Sylfaen" w:hAnsi="Sylfaen" w:cs="Sylfaen"/>
          <w:lang w:val="ka-GE"/>
        </w:rPr>
        <w:t>ხევსურეთის</w:t>
      </w:r>
      <w:r w:rsidRPr="00007BAB">
        <w:rPr>
          <w:rFonts w:ascii="AcadNusx" w:hAnsi="AcadNusx" w:cs="AcadNusx"/>
          <w:lang w:val="ka-GE"/>
        </w:rPr>
        <w:t xml:space="preserve"> </w:t>
      </w:r>
      <w:r w:rsidRPr="00007BAB">
        <w:rPr>
          <w:rFonts w:ascii="Sylfaen" w:hAnsi="Sylfaen" w:cs="Sylfaen"/>
          <w:lang w:val="ka-GE"/>
        </w:rPr>
        <w:t>არაგვის</w:t>
      </w:r>
      <w:r w:rsidRPr="00007BAB">
        <w:rPr>
          <w:rFonts w:ascii="AcadNusx" w:hAnsi="AcadNusx" w:cs="AcadNusx"/>
          <w:lang w:val="ka-GE"/>
        </w:rPr>
        <w:t xml:space="preserve"> </w:t>
      </w:r>
      <w:r w:rsidRPr="00007BAB">
        <w:rPr>
          <w:rFonts w:ascii="Sylfaen" w:hAnsi="Sylfaen" w:cs="Sylfaen"/>
          <w:lang w:val="ka-GE"/>
        </w:rPr>
        <w:t>მაქსიმალური</w:t>
      </w:r>
      <w:r w:rsidRPr="00007BAB">
        <w:rPr>
          <w:rFonts w:ascii="AcadNusx" w:hAnsi="AcadNusx" w:cs="AcadNusx"/>
          <w:lang w:val="ka-GE"/>
        </w:rPr>
        <w:t xml:space="preserve"> </w:t>
      </w:r>
      <w:r w:rsidRPr="00007BAB">
        <w:rPr>
          <w:rFonts w:ascii="Sylfaen" w:hAnsi="Sylfaen" w:cs="Sylfaen"/>
          <w:lang w:val="ka-GE"/>
        </w:rPr>
        <w:t>ხარჯების</w:t>
      </w:r>
      <w:r w:rsidRPr="00007BAB">
        <w:rPr>
          <w:rFonts w:ascii="AcadNusx" w:hAnsi="AcadNusx" w:cs="AcadNusx"/>
          <w:lang w:val="ka-GE"/>
        </w:rPr>
        <w:t xml:space="preserve"> </w:t>
      </w:r>
      <w:r w:rsidRPr="00007BAB">
        <w:rPr>
          <w:rFonts w:ascii="Sylfaen" w:hAnsi="Sylfaen" w:cs="Sylfaen"/>
          <w:lang w:val="ka-GE"/>
        </w:rPr>
        <w:t>საანგარიშო</w:t>
      </w:r>
      <w:r w:rsidRPr="00007BAB">
        <w:rPr>
          <w:rFonts w:ascii="AcadNusx" w:hAnsi="AcadNusx" w:cs="AcadNusx"/>
          <w:lang w:val="ka-GE"/>
        </w:rPr>
        <w:t xml:space="preserve"> </w:t>
      </w:r>
      <w:r w:rsidRPr="00AC0668">
        <w:rPr>
          <w:rFonts w:ascii="Sylfaen" w:hAnsi="Sylfaen" w:cs="Sylfaen"/>
          <w:lang w:val="ka-GE"/>
        </w:rPr>
        <w:t>სიდიდეები</w:t>
      </w:r>
      <w:r w:rsidRPr="00007BAB">
        <w:rPr>
          <w:rFonts w:ascii="AcadNusx" w:hAnsi="AcadNusx" w:cs="AcadNusx"/>
          <w:lang w:val="es-ES"/>
        </w:rPr>
        <w:t xml:space="preserve"> </w:t>
      </w:r>
      <w:r w:rsidRPr="00AC0668">
        <w:rPr>
          <w:rFonts w:ascii="Sylfaen" w:hAnsi="Sylfaen" w:cs="Sylfaen"/>
          <w:lang w:val="ka-GE"/>
        </w:rPr>
        <w:t>საპროექტო</w:t>
      </w:r>
      <w:r w:rsidRPr="00007BAB">
        <w:rPr>
          <w:rFonts w:ascii="AcadNusx" w:hAnsi="AcadNusx" w:cs="AcadNusx"/>
          <w:lang w:val="es-ES"/>
        </w:rPr>
        <w:t xml:space="preserve"> </w:t>
      </w:r>
      <w:r w:rsidRPr="00AC0668">
        <w:rPr>
          <w:rFonts w:ascii="Sylfaen" w:hAnsi="Sylfaen" w:cs="Sylfaen"/>
          <w:lang w:val="ka-GE"/>
        </w:rPr>
        <w:t>კვეთში</w:t>
      </w:r>
      <w:r w:rsidRPr="00007BAB">
        <w:rPr>
          <w:rFonts w:ascii="AcadNusx" w:hAnsi="AcadNusx" w:cs="AcadNusx"/>
          <w:lang w:val="es-ES"/>
        </w:rPr>
        <w:t xml:space="preserve">, </w:t>
      </w:r>
      <w:r w:rsidRPr="00AC0668">
        <w:rPr>
          <w:rFonts w:ascii="Sylfaen" w:hAnsi="Sylfaen" w:cs="Sylfaen"/>
          <w:lang w:val="ka-GE"/>
        </w:rPr>
        <w:t>დადგენილია</w:t>
      </w:r>
      <w:r w:rsidRPr="00007BAB">
        <w:rPr>
          <w:rFonts w:ascii="AcadNusx" w:hAnsi="AcadNusx" w:cs="AcadNusx"/>
          <w:lang w:val="es-ES"/>
        </w:rPr>
        <w:t xml:space="preserve"> </w:t>
      </w:r>
      <w:r w:rsidRPr="00AC0668">
        <w:rPr>
          <w:rFonts w:ascii="Sylfaen" w:hAnsi="Sylfaen" w:cs="Sylfaen"/>
          <w:lang w:val="ka-GE"/>
        </w:rPr>
        <w:t>მეთოდით</w:t>
      </w:r>
      <w:r w:rsidRPr="00007BAB">
        <w:rPr>
          <w:rFonts w:ascii="AcadNusx" w:hAnsi="AcadNusx" w:cs="AcadNusx"/>
          <w:lang w:val="es-ES"/>
        </w:rPr>
        <w:t xml:space="preserve">, </w:t>
      </w:r>
      <w:r w:rsidRPr="00AC0668">
        <w:rPr>
          <w:rFonts w:ascii="Sylfaen" w:hAnsi="Sylfaen" w:cs="Sylfaen"/>
          <w:lang w:val="ka-GE"/>
        </w:rPr>
        <w:t>რომელიც</w:t>
      </w:r>
      <w:r w:rsidRPr="00007BAB">
        <w:rPr>
          <w:rFonts w:ascii="AcadNusx" w:hAnsi="AcadNusx" w:cs="AcadNusx"/>
          <w:lang w:val="es-ES"/>
        </w:rPr>
        <w:t xml:space="preserve"> </w:t>
      </w:r>
      <w:r w:rsidRPr="00AC0668">
        <w:rPr>
          <w:rFonts w:ascii="Sylfaen" w:hAnsi="Sylfaen" w:cs="Sylfaen"/>
          <w:lang w:val="ka-GE"/>
        </w:rPr>
        <w:t>მოცემულია</w:t>
      </w:r>
      <w:r w:rsidRPr="00007BAB">
        <w:rPr>
          <w:rFonts w:ascii="AcadNusx" w:hAnsi="AcadNusx" w:cs="AcadNusx"/>
          <w:lang w:val="es-ES"/>
        </w:rPr>
        <w:t xml:space="preserve"> ,,</w:t>
      </w:r>
      <w:r w:rsidRPr="00AC0668">
        <w:rPr>
          <w:rFonts w:ascii="Sylfaen" w:hAnsi="Sylfaen" w:cs="Sylfaen"/>
          <w:lang w:val="ka-GE"/>
        </w:rPr>
        <w:t>კავკასიის</w:t>
      </w:r>
      <w:r w:rsidRPr="00007BAB">
        <w:rPr>
          <w:rFonts w:ascii="AcadNusx" w:hAnsi="AcadNusx" w:cs="AcadNusx"/>
          <w:lang w:val="es-ES"/>
        </w:rPr>
        <w:t xml:space="preserve"> </w:t>
      </w:r>
      <w:r w:rsidRPr="00AC0668">
        <w:rPr>
          <w:rFonts w:ascii="Sylfaen" w:hAnsi="Sylfaen" w:cs="Sylfaen"/>
          <w:lang w:val="ka-GE"/>
        </w:rPr>
        <w:t>პირობებში</w:t>
      </w:r>
      <w:r w:rsidRPr="00007BAB">
        <w:rPr>
          <w:rFonts w:ascii="AcadNusx" w:hAnsi="AcadNusx" w:cs="AcadNusx"/>
          <w:lang w:val="es-ES"/>
        </w:rPr>
        <w:t xml:space="preserve"> </w:t>
      </w:r>
      <w:r w:rsidRPr="00AC0668">
        <w:rPr>
          <w:rFonts w:ascii="Sylfaen" w:hAnsi="Sylfaen" w:cs="Sylfaen"/>
          <w:lang w:val="ka-GE"/>
        </w:rPr>
        <w:t>მდინარეთა</w:t>
      </w:r>
      <w:r w:rsidRPr="00007BAB">
        <w:rPr>
          <w:rFonts w:ascii="AcadNusx" w:hAnsi="AcadNusx" w:cs="AcadNusx"/>
          <w:lang w:val="es-ES"/>
        </w:rPr>
        <w:t xml:space="preserve"> </w:t>
      </w:r>
      <w:r w:rsidRPr="00AC0668">
        <w:rPr>
          <w:rFonts w:ascii="Sylfaen" w:hAnsi="Sylfaen" w:cs="Sylfaen"/>
          <w:lang w:val="ka-GE"/>
        </w:rPr>
        <w:t>მაქსიმალური</w:t>
      </w:r>
      <w:r w:rsidRPr="00007BAB">
        <w:rPr>
          <w:rFonts w:ascii="AcadNusx" w:hAnsi="AcadNusx" w:cs="AcadNusx"/>
          <w:lang w:val="es-ES"/>
        </w:rPr>
        <w:t xml:space="preserve"> </w:t>
      </w:r>
      <w:r w:rsidRPr="00AC0668">
        <w:rPr>
          <w:rFonts w:ascii="Sylfaen" w:hAnsi="Sylfaen" w:cs="Sylfaen"/>
          <w:lang w:val="ka-GE"/>
        </w:rPr>
        <w:t>ჩამონადენის</w:t>
      </w:r>
      <w:r w:rsidRPr="00007BAB">
        <w:rPr>
          <w:rFonts w:ascii="AcadNusx" w:hAnsi="AcadNusx" w:cs="AcadNusx"/>
          <w:lang w:val="es-ES"/>
        </w:rPr>
        <w:t xml:space="preserve"> </w:t>
      </w:r>
      <w:r w:rsidRPr="00AC0668">
        <w:rPr>
          <w:rFonts w:ascii="Sylfaen" w:hAnsi="Sylfaen" w:cs="Sylfaen"/>
          <w:lang w:val="ka-GE"/>
        </w:rPr>
        <w:t>საანგარიშო</w:t>
      </w:r>
      <w:r w:rsidRPr="00007BAB">
        <w:rPr>
          <w:rFonts w:ascii="AcadNusx" w:hAnsi="AcadNusx" w:cs="AcadNusx"/>
          <w:lang w:val="es-ES"/>
        </w:rPr>
        <w:t xml:space="preserve"> </w:t>
      </w:r>
      <w:r w:rsidRPr="00AC0668">
        <w:rPr>
          <w:rFonts w:ascii="Sylfaen" w:hAnsi="Sylfaen" w:cs="Sylfaen"/>
          <w:lang w:val="ka-GE"/>
        </w:rPr>
        <w:t>ტექნიკურ</w:t>
      </w:r>
      <w:r w:rsidRPr="00007BAB">
        <w:rPr>
          <w:rFonts w:ascii="AcadNusx" w:hAnsi="AcadNusx" w:cs="AcadNusx"/>
          <w:lang w:val="es-ES"/>
        </w:rPr>
        <w:t xml:space="preserve"> </w:t>
      </w:r>
      <w:r w:rsidRPr="00AC0668">
        <w:rPr>
          <w:rFonts w:ascii="Sylfaen" w:hAnsi="Sylfaen" w:cs="Sylfaen"/>
          <w:lang w:val="ka-GE"/>
        </w:rPr>
        <w:t>მითითებაში</w:t>
      </w:r>
      <w:r w:rsidRPr="00007BAB">
        <w:rPr>
          <w:rFonts w:ascii="AcadNusx" w:hAnsi="AcadNusx" w:cs="AcadNusx"/>
          <w:lang w:val="es-ES"/>
        </w:rPr>
        <w:t xml:space="preserve">”. </w:t>
      </w:r>
      <w:r w:rsidRPr="00AC0668">
        <w:rPr>
          <w:rFonts w:ascii="Sylfaen" w:hAnsi="Sylfaen" w:cs="Sylfaen"/>
          <w:lang w:val="ka-GE"/>
        </w:rPr>
        <w:t>აღნიშნული</w:t>
      </w:r>
      <w:r w:rsidRPr="00007BAB">
        <w:rPr>
          <w:rFonts w:ascii="AcadNusx" w:hAnsi="AcadNusx" w:cs="AcadNusx"/>
          <w:lang w:val="es-ES"/>
        </w:rPr>
        <w:t xml:space="preserve"> </w:t>
      </w:r>
      <w:r w:rsidRPr="00AC0668">
        <w:rPr>
          <w:rFonts w:ascii="Sylfaen" w:hAnsi="Sylfaen" w:cs="Sylfaen"/>
          <w:lang w:val="ka-GE"/>
        </w:rPr>
        <w:t>მეთოდის</w:t>
      </w:r>
      <w:r w:rsidRPr="00007BAB">
        <w:rPr>
          <w:rFonts w:ascii="AcadNusx" w:hAnsi="AcadNusx" w:cs="AcadNusx"/>
          <w:lang w:val="es-ES"/>
        </w:rPr>
        <w:t xml:space="preserve"> </w:t>
      </w:r>
      <w:r w:rsidRPr="00AC0668">
        <w:rPr>
          <w:rFonts w:ascii="Sylfaen" w:hAnsi="Sylfaen" w:cs="Sylfaen"/>
          <w:lang w:val="ka-GE"/>
        </w:rPr>
        <w:t>თანახმად</w:t>
      </w:r>
      <w:r w:rsidRPr="00007BAB">
        <w:rPr>
          <w:rFonts w:ascii="AcadNusx" w:hAnsi="AcadNusx" w:cs="AcadNusx"/>
          <w:lang w:val="es-ES"/>
        </w:rPr>
        <w:t xml:space="preserve">, </w:t>
      </w:r>
      <w:r w:rsidRPr="00AC0668">
        <w:rPr>
          <w:rFonts w:ascii="Sylfaen" w:hAnsi="Sylfaen" w:cs="Sylfaen"/>
          <w:lang w:val="ka-GE"/>
        </w:rPr>
        <w:t>წყლის</w:t>
      </w:r>
      <w:r w:rsidRPr="00007BAB">
        <w:rPr>
          <w:rFonts w:ascii="AcadNusx" w:hAnsi="AcadNusx" w:cs="AcadNusx"/>
          <w:lang w:val="es-ES"/>
        </w:rPr>
        <w:t xml:space="preserve"> </w:t>
      </w:r>
      <w:r w:rsidRPr="00AC0668">
        <w:rPr>
          <w:rFonts w:ascii="Sylfaen" w:hAnsi="Sylfaen" w:cs="Sylfaen"/>
          <w:lang w:val="ka-GE"/>
        </w:rPr>
        <w:t>მაქსიმალური</w:t>
      </w:r>
      <w:r w:rsidRPr="00007BAB">
        <w:rPr>
          <w:rFonts w:ascii="AcadNusx" w:hAnsi="AcadNusx" w:cs="AcadNusx"/>
          <w:lang w:val="es-ES"/>
        </w:rPr>
        <w:t xml:space="preserve"> </w:t>
      </w:r>
      <w:r w:rsidRPr="00AC0668">
        <w:rPr>
          <w:rFonts w:ascii="Sylfaen" w:hAnsi="Sylfaen" w:cs="Sylfaen"/>
          <w:lang w:val="ka-GE"/>
        </w:rPr>
        <w:t>ხარჯების</w:t>
      </w:r>
      <w:r w:rsidRPr="00007BAB">
        <w:rPr>
          <w:rFonts w:ascii="AcadNusx" w:hAnsi="AcadNusx" w:cs="AcadNusx"/>
          <w:lang w:val="es-ES"/>
        </w:rPr>
        <w:t xml:space="preserve"> </w:t>
      </w:r>
      <w:r w:rsidRPr="00AC0668">
        <w:rPr>
          <w:rFonts w:ascii="Sylfaen" w:hAnsi="Sylfaen" w:cs="Sylfaen"/>
          <w:lang w:val="ka-GE"/>
        </w:rPr>
        <w:t>სიდიდეები</w:t>
      </w:r>
      <w:r w:rsidRPr="00007BAB">
        <w:rPr>
          <w:rFonts w:ascii="AcadNusx" w:hAnsi="AcadNusx" w:cs="AcadNusx"/>
          <w:lang w:val="es-ES"/>
        </w:rPr>
        <w:t xml:space="preserve"> </w:t>
      </w:r>
      <w:r w:rsidRPr="00AC0668">
        <w:rPr>
          <w:rFonts w:ascii="Sylfaen" w:hAnsi="Sylfaen" w:cs="Sylfaen"/>
          <w:lang w:val="ka-GE"/>
        </w:rPr>
        <w:t>იმ</w:t>
      </w:r>
      <w:r w:rsidRPr="00007BAB">
        <w:rPr>
          <w:rFonts w:ascii="AcadNusx" w:hAnsi="AcadNusx" w:cs="AcadNusx"/>
          <w:lang w:val="es-ES"/>
        </w:rPr>
        <w:t xml:space="preserve"> </w:t>
      </w:r>
      <w:r w:rsidRPr="00AC0668">
        <w:rPr>
          <w:rFonts w:ascii="Sylfaen" w:hAnsi="Sylfaen" w:cs="Sylfaen"/>
          <w:lang w:val="ka-GE"/>
        </w:rPr>
        <w:t>მდინარეებზე</w:t>
      </w:r>
      <w:r w:rsidRPr="00007BAB">
        <w:rPr>
          <w:rFonts w:ascii="AcadNusx" w:hAnsi="AcadNusx" w:cs="AcadNusx"/>
          <w:lang w:val="es-ES"/>
        </w:rPr>
        <w:t xml:space="preserve"> </w:t>
      </w:r>
      <w:r w:rsidRPr="00AC0668">
        <w:rPr>
          <w:rFonts w:ascii="Sylfaen" w:hAnsi="Sylfaen" w:cs="Sylfaen"/>
          <w:lang w:val="ka-GE"/>
        </w:rPr>
        <w:t>რომელთა</w:t>
      </w:r>
      <w:r w:rsidRPr="00007BAB">
        <w:rPr>
          <w:rFonts w:ascii="AcadNusx" w:hAnsi="AcadNusx" w:cs="AcadNusx"/>
          <w:lang w:val="es-ES"/>
        </w:rPr>
        <w:t xml:space="preserve"> </w:t>
      </w:r>
      <w:r w:rsidRPr="00AC0668">
        <w:rPr>
          <w:rFonts w:ascii="Sylfaen" w:hAnsi="Sylfaen" w:cs="Sylfaen"/>
          <w:lang w:val="ka-GE"/>
        </w:rPr>
        <w:t>წყალშემკრები</w:t>
      </w:r>
      <w:r w:rsidRPr="00007BAB">
        <w:rPr>
          <w:rFonts w:ascii="AcadNusx" w:hAnsi="AcadNusx" w:cs="AcadNusx"/>
          <w:lang w:val="es-ES"/>
        </w:rPr>
        <w:t xml:space="preserve"> </w:t>
      </w:r>
      <w:r w:rsidRPr="00AC0668">
        <w:rPr>
          <w:rFonts w:ascii="Sylfaen" w:hAnsi="Sylfaen" w:cs="Sylfaen"/>
          <w:lang w:val="ka-GE"/>
        </w:rPr>
        <w:t>აუზის</w:t>
      </w:r>
      <w:r w:rsidRPr="00007BAB">
        <w:rPr>
          <w:rFonts w:ascii="AcadNusx" w:hAnsi="AcadNusx" w:cs="AcadNusx"/>
          <w:lang w:val="es-ES"/>
        </w:rPr>
        <w:t xml:space="preserve"> </w:t>
      </w:r>
      <w:r w:rsidRPr="00AC0668">
        <w:rPr>
          <w:rFonts w:ascii="Sylfaen" w:hAnsi="Sylfaen" w:cs="Sylfaen"/>
          <w:lang w:val="ka-GE"/>
        </w:rPr>
        <w:t>ფართობი</w:t>
      </w:r>
      <w:r w:rsidRPr="00007BAB">
        <w:rPr>
          <w:rFonts w:ascii="AcadNusx" w:hAnsi="AcadNusx" w:cs="AcadNusx"/>
          <w:lang w:val="es-ES"/>
        </w:rPr>
        <w:t xml:space="preserve"> </w:t>
      </w:r>
      <w:r w:rsidRPr="00AC0668">
        <w:rPr>
          <w:rFonts w:ascii="Sylfaen" w:hAnsi="Sylfaen" w:cs="Sylfaen"/>
          <w:lang w:val="ka-GE"/>
        </w:rPr>
        <w:t>არ</w:t>
      </w:r>
      <w:r w:rsidRPr="00007BAB">
        <w:rPr>
          <w:rFonts w:ascii="AcadNusx" w:hAnsi="AcadNusx" w:cs="AcadNusx"/>
          <w:lang w:val="es-ES"/>
        </w:rPr>
        <w:t xml:space="preserve"> </w:t>
      </w:r>
      <w:r w:rsidRPr="00AC0668">
        <w:rPr>
          <w:rFonts w:ascii="Sylfaen" w:hAnsi="Sylfaen" w:cs="Sylfaen"/>
          <w:lang w:val="ka-GE"/>
        </w:rPr>
        <w:t>აღემატება</w:t>
      </w:r>
      <w:r w:rsidRPr="00007BAB">
        <w:rPr>
          <w:rFonts w:ascii="AcadNusx" w:hAnsi="AcadNusx" w:cs="AcadNusx"/>
          <w:lang w:val="es-ES"/>
        </w:rPr>
        <w:t xml:space="preserve"> 300 </w:t>
      </w:r>
      <w:r w:rsidRPr="00AC0668">
        <w:rPr>
          <w:rFonts w:ascii="Sylfaen" w:hAnsi="Sylfaen" w:cs="Sylfaen"/>
          <w:lang w:val="ka-GE"/>
        </w:rPr>
        <w:t>კმ</w:t>
      </w:r>
      <w:r w:rsidRPr="00007BAB">
        <w:rPr>
          <w:rFonts w:ascii="AcadNusx" w:hAnsi="AcadNusx" w:cs="AcadNusx"/>
          <w:lang w:val="es-ES"/>
        </w:rPr>
        <w:t>2-</w:t>
      </w:r>
      <w:r w:rsidRPr="00AC0668">
        <w:rPr>
          <w:rFonts w:ascii="Sylfaen" w:hAnsi="Sylfaen" w:cs="Sylfaen"/>
          <w:lang w:val="ka-GE"/>
        </w:rPr>
        <w:t>ს</w:t>
      </w:r>
      <w:r w:rsidRPr="00007BAB">
        <w:rPr>
          <w:rFonts w:ascii="AcadNusx" w:hAnsi="AcadNusx" w:cs="AcadNusx"/>
          <w:lang w:val="es-ES"/>
        </w:rPr>
        <w:t xml:space="preserve">, </w:t>
      </w:r>
      <w:r w:rsidRPr="00AC0668">
        <w:rPr>
          <w:rFonts w:ascii="Sylfaen" w:hAnsi="Sylfaen" w:cs="Sylfaen"/>
          <w:lang w:val="ka-GE"/>
        </w:rPr>
        <w:t>იანგარიშება</w:t>
      </w:r>
      <w:r w:rsidRPr="00007BAB">
        <w:rPr>
          <w:rFonts w:ascii="AcadNusx" w:hAnsi="AcadNusx" w:cs="AcadNusx"/>
          <w:lang w:val="es-ES"/>
        </w:rPr>
        <w:t xml:space="preserve"> </w:t>
      </w:r>
      <w:r w:rsidRPr="00AC0668">
        <w:rPr>
          <w:rFonts w:ascii="Sylfaen" w:hAnsi="Sylfaen" w:cs="Sylfaen"/>
          <w:lang w:val="ka-GE"/>
        </w:rPr>
        <w:t>ემპირიული</w:t>
      </w:r>
      <w:r w:rsidRPr="00007BAB">
        <w:rPr>
          <w:rFonts w:ascii="AcadNusx" w:hAnsi="AcadNusx" w:cs="AcadNusx"/>
          <w:lang w:val="es-ES"/>
        </w:rPr>
        <w:t xml:space="preserve"> </w:t>
      </w:r>
      <w:r w:rsidRPr="00AC0668">
        <w:rPr>
          <w:rFonts w:ascii="Sylfaen" w:hAnsi="Sylfaen" w:cs="Sylfaen"/>
          <w:lang w:val="ka-GE"/>
        </w:rPr>
        <w:t>რეგიონალური</w:t>
      </w:r>
      <w:r w:rsidRPr="00007BAB">
        <w:rPr>
          <w:rFonts w:ascii="AcadNusx" w:hAnsi="AcadNusx" w:cs="AcadNusx"/>
          <w:lang w:val="es-ES"/>
        </w:rPr>
        <w:t xml:space="preserve"> </w:t>
      </w:r>
      <w:r w:rsidRPr="00AC0668">
        <w:rPr>
          <w:rFonts w:ascii="Sylfaen" w:hAnsi="Sylfaen" w:cs="Sylfaen"/>
          <w:lang w:val="ka-GE"/>
        </w:rPr>
        <w:t>ფორმულით</w:t>
      </w:r>
      <w:r w:rsidRPr="00007BAB">
        <w:rPr>
          <w:rFonts w:ascii="AcadNusx" w:hAnsi="AcadNusx" w:cs="AcadNusx"/>
          <w:lang w:val="es-ES"/>
        </w:rPr>
        <w:t xml:space="preserve">, </w:t>
      </w:r>
      <w:r w:rsidRPr="00AC0668">
        <w:rPr>
          <w:rFonts w:ascii="Sylfaen" w:hAnsi="Sylfaen" w:cs="Sylfaen"/>
          <w:lang w:val="ka-GE"/>
        </w:rPr>
        <w:t>რომელსაც</w:t>
      </w:r>
      <w:r w:rsidRPr="00007BAB">
        <w:rPr>
          <w:rFonts w:ascii="AcadNusx" w:hAnsi="AcadNusx" w:cs="AcadNusx"/>
          <w:lang w:val="es-ES"/>
        </w:rPr>
        <w:t xml:space="preserve"> </w:t>
      </w:r>
      <w:r w:rsidRPr="00AC0668">
        <w:rPr>
          <w:rFonts w:ascii="Sylfaen" w:hAnsi="Sylfaen" w:cs="Sylfaen"/>
          <w:lang w:val="ka-GE"/>
        </w:rPr>
        <w:t>შემდეგი</w:t>
      </w:r>
      <w:r w:rsidRPr="00007BAB">
        <w:rPr>
          <w:rFonts w:ascii="AcadNusx" w:hAnsi="AcadNusx" w:cs="AcadNusx"/>
          <w:lang w:val="es-ES"/>
        </w:rPr>
        <w:t xml:space="preserve"> </w:t>
      </w:r>
      <w:r w:rsidRPr="00AC0668">
        <w:rPr>
          <w:rFonts w:ascii="Sylfaen" w:hAnsi="Sylfaen" w:cs="Sylfaen"/>
          <w:lang w:val="ka-GE"/>
        </w:rPr>
        <w:t>სახე</w:t>
      </w:r>
      <w:r w:rsidRPr="00007BAB">
        <w:rPr>
          <w:rFonts w:ascii="AcadNusx" w:hAnsi="AcadNusx" w:cs="AcadNusx"/>
          <w:lang w:val="es-ES"/>
        </w:rPr>
        <w:t xml:space="preserve"> </w:t>
      </w:r>
      <w:r w:rsidRPr="00AC0668">
        <w:rPr>
          <w:rFonts w:ascii="Sylfaen" w:hAnsi="Sylfaen" w:cs="Sylfaen"/>
          <w:lang w:val="ka-GE"/>
        </w:rPr>
        <w:t>გააჩნია</w:t>
      </w:r>
    </w:p>
    <w:p w:rsidR="0034120B" w:rsidRPr="00AC0668" w:rsidRDefault="0034120B" w:rsidP="00007BAB">
      <w:pPr>
        <w:spacing w:line="276" w:lineRule="auto"/>
        <w:ind w:firstLine="540"/>
        <w:jc w:val="center"/>
        <w:rPr>
          <w:rFonts w:ascii="AcadNusx" w:hAnsi="AcadNusx"/>
          <w:lang w:val="ka-GE"/>
        </w:rPr>
      </w:pPr>
      <w:r w:rsidRPr="00007BAB">
        <w:rPr>
          <w:rFonts w:ascii="AcadNusx" w:hAnsi="AcadNusx"/>
          <w:position w:val="-32"/>
        </w:rPr>
        <w:object w:dxaOrig="412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pt;height:38.2pt" o:ole="">
            <v:imagedata r:id="rId5" o:title=""/>
          </v:shape>
          <o:OLEObject Type="Embed" ProgID="Equation.3" ShapeID="_x0000_i1025" DrawAspect="Content" ObjectID="_1640681309" r:id="rId6"/>
        </w:object>
      </w:r>
      <w:r w:rsidRPr="00AC0668">
        <w:rPr>
          <w:rFonts w:ascii="AcadNusx" w:hAnsi="AcadNusx"/>
          <w:lang w:val="ka-GE"/>
        </w:rPr>
        <w:t xml:space="preserve"> m</w:t>
      </w:r>
      <w:r w:rsidRPr="00AC0668">
        <w:rPr>
          <w:rFonts w:ascii="AcadNusx" w:hAnsi="AcadNusx"/>
          <w:vertAlign w:val="superscript"/>
          <w:lang w:val="ka-GE"/>
        </w:rPr>
        <w:t>3</w:t>
      </w:r>
      <w:r w:rsidRPr="00AC0668">
        <w:rPr>
          <w:rFonts w:ascii="AcadNusx" w:hAnsi="AcadNusx"/>
          <w:lang w:val="ka-GE"/>
        </w:rPr>
        <w:t>/wm</w:t>
      </w:r>
    </w:p>
    <w:p w:rsidR="0034120B" w:rsidRPr="00007BAB" w:rsidRDefault="0034120B" w:rsidP="00007BAB">
      <w:pPr>
        <w:spacing w:line="276" w:lineRule="auto"/>
        <w:ind w:firstLine="720"/>
        <w:jc w:val="both"/>
        <w:rPr>
          <w:rFonts w:ascii="Sylfaen" w:hAnsi="Sylfaen"/>
          <w:lang w:val="ka-GE"/>
        </w:rPr>
      </w:pPr>
      <w:r w:rsidRPr="00AC0668">
        <w:rPr>
          <w:rFonts w:ascii="AcadNusx" w:hAnsi="AcadNusx"/>
          <w:lang w:val="ka-GE"/>
        </w:rPr>
        <w:t xml:space="preserve">sadac </w:t>
      </w:r>
      <w:r w:rsidRPr="00007BAB">
        <w:rPr>
          <w:rFonts w:ascii="AcadNusx" w:hAnsi="AcadNusx"/>
          <w:position w:val="-4"/>
        </w:rPr>
        <w:object w:dxaOrig="240" w:dyaOrig="260">
          <v:shape id="_x0000_i1026" type="#_x0000_t75" style="width:11.9pt;height:12.5pt" o:ole="">
            <v:imagedata r:id="rId7" o:title=""/>
          </v:shape>
          <o:OLEObject Type="Embed" ProgID="Equation.3" ShapeID="_x0000_i1026" DrawAspect="Content" ObjectID="_1640681310" r:id="rId8"/>
        </w:object>
      </w:r>
      <w:r w:rsidR="00007BAB" w:rsidRPr="00AC0668">
        <w:rPr>
          <w:rFonts w:ascii="AcadNusx" w:hAnsi="AcadNusx"/>
          <w:lang w:val="ka-GE"/>
        </w:rPr>
        <w:t xml:space="preserve">_raionuli parametria, </w:t>
      </w:r>
      <w:r w:rsidRPr="00007BAB">
        <w:rPr>
          <w:rFonts w:ascii="AcadNusx" w:hAnsi="AcadNusx"/>
          <w:position w:val="-4"/>
        </w:rPr>
        <w:object w:dxaOrig="260" w:dyaOrig="260">
          <v:shape id="_x0000_i1027" type="#_x0000_t75" style="width:12.5pt;height:12.5pt" o:ole="">
            <v:imagedata r:id="rId9" o:title=""/>
          </v:shape>
          <o:OLEObject Type="Embed" ProgID="Equation.3" ShapeID="_x0000_i1027" DrawAspect="Content" ObjectID="_1640681311" r:id="rId10"/>
        </w:object>
      </w:r>
      <w:r w:rsidRPr="00AC0668">
        <w:rPr>
          <w:rFonts w:ascii="AcadNusx" w:hAnsi="AcadNusx"/>
          <w:lang w:val="ka-GE"/>
        </w:rPr>
        <w:t>_wyalSemkrebi auzis farTobia saaangariSo kveTSi km</w:t>
      </w:r>
      <w:r w:rsidRPr="00AC0668">
        <w:rPr>
          <w:rFonts w:ascii="AcadNusx" w:hAnsi="AcadNusx"/>
          <w:vertAlign w:val="superscript"/>
          <w:lang w:val="ka-GE"/>
        </w:rPr>
        <w:t>2</w:t>
      </w:r>
      <w:r w:rsidR="00007BAB" w:rsidRPr="00AC0668">
        <w:rPr>
          <w:rFonts w:ascii="AcadNusx" w:hAnsi="AcadNusx"/>
          <w:lang w:val="ka-GE"/>
        </w:rPr>
        <w:t xml:space="preserve">-Si, </w:t>
      </w:r>
      <w:r w:rsidRPr="00007BAB">
        <w:rPr>
          <w:rFonts w:ascii="AcadNusx" w:hAnsi="AcadNusx"/>
          <w:position w:val="-4"/>
        </w:rPr>
        <w:object w:dxaOrig="260" w:dyaOrig="260">
          <v:shape id="_x0000_i1028" type="#_x0000_t75" style="width:12.5pt;height:12.5pt" o:ole="">
            <v:imagedata r:id="rId11" o:title=""/>
          </v:shape>
          <o:OLEObject Type="Embed" ProgID="Equation.3" ShapeID="_x0000_i1028" DrawAspect="Content" ObjectID="_1640681312" r:id="rId12"/>
        </w:object>
      </w:r>
      <w:r w:rsidRPr="00AC0668">
        <w:rPr>
          <w:rFonts w:ascii="AcadNusx" w:hAnsi="AcadNusx"/>
          <w:lang w:val="ka-GE"/>
        </w:rPr>
        <w:t>_raionis klimaturi koeficientia, romlis mniSvneloba aiReba specialuri rukidan</w:t>
      </w:r>
      <w:r w:rsidR="00007BAB" w:rsidRPr="00007BAB">
        <w:rPr>
          <w:rFonts w:ascii="Sylfaen" w:hAnsi="Sylfaen"/>
          <w:lang w:val="ka-GE"/>
        </w:rPr>
        <w:t>,</w:t>
      </w:r>
      <w:r w:rsidRPr="00AC0668">
        <w:rPr>
          <w:rFonts w:ascii="AcadNusx" w:hAnsi="AcadNusx"/>
          <w:lang w:val="ka-GE"/>
        </w:rPr>
        <w:t xml:space="preserve"> </w:t>
      </w:r>
      <w:r w:rsidRPr="00007BAB">
        <w:rPr>
          <w:rFonts w:ascii="AcadNusx" w:hAnsi="AcadNusx"/>
          <w:position w:val="-6"/>
        </w:rPr>
        <w:object w:dxaOrig="200" w:dyaOrig="220">
          <v:shape id="_x0000_i1029" type="#_x0000_t75" style="width:10pt;height:11.25pt" o:ole="">
            <v:imagedata r:id="rId13" o:title=""/>
          </v:shape>
          <o:OLEObject Type="Embed" ProgID="Equation.3" ShapeID="_x0000_i1029" DrawAspect="Content" ObjectID="_1640681313" r:id="rId14"/>
        </w:object>
      </w:r>
      <w:r w:rsidR="00007BAB" w:rsidRPr="00AC0668">
        <w:rPr>
          <w:rFonts w:ascii="AcadNusx" w:hAnsi="AcadNusx"/>
          <w:lang w:val="ka-GE"/>
        </w:rPr>
        <w:t>_ ganmeorebadobaa wlebSi;</w:t>
      </w:r>
      <w:r w:rsidR="00007BAB" w:rsidRPr="00007BAB">
        <w:rPr>
          <w:rFonts w:ascii="Sylfaen" w:hAnsi="Sylfaen"/>
          <w:lang w:val="ka-GE"/>
        </w:rPr>
        <w:t xml:space="preserve"> </w:t>
      </w:r>
      <w:r w:rsidRPr="00007BAB">
        <w:rPr>
          <w:rFonts w:ascii="AcadNusx" w:hAnsi="AcadNusx"/>
          <w:position w:val="-6"/>
        </w:rPr>
        <w:object w:dxaOrig="160" w:dyaOrig="300">
          <v:shape id="_x0000_i1030" type="#_x0000_t75" style="width:8.15pt;height:15.05pt" o:ole="">
            <v:imagedata r:id="rId15" o:title=""/>
          </v:shape>
          <o:OLEObject Type="Embed" ProgID="Equation.3" ShapeID="_x0000_i1030" DrawAspect="Content" ObjectID="_1640681314" r:id="rId16"/>
        </w:object>
      </w:r>
      <w:r w:rsidRPr="00AC0668">
        <w:rPr>
          <w:rFonts w:ascii="AcadNusx" w:hAnsi="AcadNusx"/>
          <w:lang w:val="ka-GE"/>
        </w:rPr>
        <w:t>_mdinaris nakadis gawonasworebuli qanobia erTeulebSi</w:t>
      </w:r>
      <w:r w:rsidR="00007BAB" w:rsidRPr="00AC0668">
        <w:rPr>
          <w:rFonts w:ascii="AcadNusx" w:hAnsi="AcadNusx"/>
          <w:lang w:val="ka-GE"/>
        </w:rPr>
        <w:t xml:space="preserve"> saTavidan saaangariSo kveTamde;</w:t>
      </w:r>
      <w:r w:rsidRPr="00AC0668">
        <w:rPr>
          <w:rFonts w:ascii="AcadNusx" w:hAnsi="AcadNusx"/>
          <w:lang w:val="ka-GE"/>
        </w:rPr>
        <w:t xml:space="preserve"> </w:t>
      </w:r>
      <w:r w:rsidRPr="00007BAB">
        <w:rPr>
          <w:rFonts w:ascii="AcadNusx" w:hAnsi="AcadNusx"/>
          <w:position w:val="-4"/>
        </w:rPr>
        <w:object w:dxaOrig="220" w:dyaOrig="260">
          <v:shape id="_x0000_i1031" type="#_x0000_t75" style="width:11.25pt;height:12.5pt" o:ole="">
            <v:imagedata r:id="rId17" o:title=""/>
          </v:shape>
          <o:OLEObject Type="Embed" ProgID="Equation.3" ShapeID="_x0000_i1031" DrawAspect="Content" ObjectID="_1640681315" r:id="rId18"/>
        </w:object>
      </w:r>
      <w:r w:rsidRPr="00007BAB">
        <w:rPr>
          <w:rFonts w:ascii="AcadNusx" w:hAnsi="AcadNusx"/>
          <w:lang w:val="es-ES"/>
        </w:rPr>
        <w:t xml:space="preserve">_ mdinaris sigrZea saTavidan saangariSo kveTamde, </w:t>
      </w:r>
      <w:r w:rsidRPr="00007BAB">
        <w:rPr>
          <w:rFonts w:ascii="AcadNusx" w:hAnsi="AcadNusx"/>
          <w:position w:val="-4"/>
          <w:lang w:val="es-ES"/>
        </w:rPr>
        <w:object w:dxaOrig="260" w:dyaOrig="240">
          <v:shape id="_x0000_i1032" type="#_x0000_t75" style="width:12.5pt;height:11.9pt" o:ole="">
            <v:imagedata r:id="rId19" o:title=""/>
          </v:shape>
          <o:OLEObject Type="Embed" ProgID="Equation.3" ShapeID="_x0000_i1032" DrawAspect="Content" ObjectID="_1640681316" r:id="rId20"/>
        </w:object>
      </w:r>
      <w:r w:rsidRPr="00007BAB">
        <w:rPr>
          <w:rFonts w:ascii="AcadNusx" w:hAnsi="AcadNusx"/>
          <w:lang w:val="es-ES"/>
        </w:rPr>
        <w:t xml:space="preserve">_mdinaris auzSi arsebuli niadagis safarvelis maxasiaTebeli koeficientia;  </w:t>
      </w:r>
      <w:r w:rsidRPr="00007BAB">
        <w:rPr>
          <w:rFonts w:ascii="AcadNusx" w:hAnsi="AcadNusx"/>
          <w:position w:val="-6"/>
          <w:lang w:val="es-ES"/>
        </w:rPr>
        <w:object w:dxaOrig="220" w:dyaOrig="279">
          <v:shape id="_x0000_i1033" type="#_x0000_t75" style="width:11.25pt;height:14.4pt" o:ole="">
            <v:imagedata r:id="rId21" o:title=""/>
          </v:shape>
          <o:OLEObject Type="Embed" ProgID="Equation.3" ShapeID="_x0000_i1033" DrawAspect="Content" ObjectID="_1640681317" r:id="rId22"/>
        </w:object>
      </w:r>
      <w:r w:rsidRPr="00007BAB">
        <w:rPr>
          <w:rFonts w:ascii="AcadNusx" w:hAnsi="AcadNusx"/>
          <w:lang w:val="es-ES"/>
        </w:rPr>
        <w:t xml:space="preserve">_auzis tyianobis koeficientia, romlis </w:t>
      </w:r>
      <w:r w:rsidRPr="00007BAB">
        <w:rPr>
          <w:rFonts w:ascii="AcadNusx" w:hAnsi="AcadNusx"/>
          <w:lang w:val="es-ES"/>
        </w:rPr>
        <w:lastRenderedPageBreak/>
        <w:t>sidide iangariSeba gamosaxulebiT</w:t>
      </w:r>
      <w:r w:rsidR="00007BAB" w:rsidRPr="00007BAB">
        <w:rPr>
          <w:rFonts w:ascii="Sylfaen" w:hAnsi="Sylfaen"/>
          <w:lang w:val="ka-GE"/>
        </w:rPr>
        <w:t>;</w:t>
      </w:r>
      <w:r w:rsidRPr="00007BAB">
        <w:rPr>
          <w:rFonts w:ascii="AcadNusx" w:hAnsi="AcadNusx"/>
          <w:lang w:val="es-ES"/>
        </w:rPr>
        <w:t xml:space="preserve"> </w:t>
      </w:r>
      <w:r w:rsidRPr="00007BAB">
        <w:rPr>
          <w:rFonts w:ascii="AcadNusx" w:hAnsi="AcadNusx"/>
          <w:position w:val="-6"/>
          <w:lang w:val="fr-FR"/>
        </w:rPr>
        <w:object w:dxaOrig="220" w:dyaOrig="280">
          <v:shape id="_x0000_i1034" type="#_x0000_t75" style="width:11.25pt;height:14.4pt" o:ole="">
            <v:imagedata r:id="rId23" o:title=""/>
          </v:shape>
          <o:OLEObject Type="Embed" ProgID="Equation.3" ShapeID="_x0000_i1034" DrawAspect="Content" ObjectID="_1640681318" r:id="rId24"/>
        </w:object>
      </w:r>
      <w:r w:rsidRPr="00007BAB">
        <w:rPr>
          <w:rFonts w:ascii="AcadNusx" w:hAnsi="AcadNusx"/>
          <w:lang w:val="fr-FR"/>
        </w:rPr>
        <w:t xml:space="preserve">_auzis formis koeficientia. </w:t>
      </w:r>
      <w:proofErr w:type="gramStart"/>
      <w:r w:rsidRPr="00007BAB">
        <w:rPr>
          <w:rFonts w:ascii="AcadNusx" w:hAnsi="AcadNusx"/>
          <w:lang w:val="fr-FR"/>
        </w:rPr>
        <w:t>misi</w:t>
      </w:r>
      <w:proofErr w:type="gramEnd"/>
      <w:r w:rsidRPr="00007BAB">
        <w:rPr>
          <w:rFonts w:ascii="AcadNusx" w:hAnsi="AcadNusx"/>
          <w:lang w:val="fr-FR"/>
        </w:rPr>
        <w:t xml:space="preserve"> mniSvneloba miiReba gamosaxulebiT</w:t>
      </w:r>
      <w:r w:rsidR="00007BAB" w:rsidRPr="00007BAB">
        <w:rPr>
          <w:rFonts w:ascii="Sylfaen" w:hAnsi="Sylfaen"/>
          <w:lang w:val="ka-GE"/>
        </w:rPr>
        <w:t>.</w:t>
      </w:r>
    </w:p>
    <w:p w:rsidR="0034120B" w:rsidRPr="00007BAB" w:rsidRDefault="0034120B" w:rsidP="00007BAB">
      <w:pPr>
        <w:spacing w:line="276" w:lineRule="auto"/>
        <w:ind w:firstLine="540"/>
        <w:jc w:val="both"/>
        <w:rPr>
          <w:rFonts w:ascii="Sylfaen" w:hAnsi="Sylfaen"/>
          <w:lang w:val="ka-GE"/>
        </w:rPr>
      </w:pPr>
      <w:r w:rsidRPr="00007BAB">
        <w:rPr>
          <w:rFonts w:ascii="Sylfaen" w:hAnsi="Sylfaen" w:cs="Sylfaen"/>
          <w:lang w:val="fr-FR"/>
        </w:rPr>
        <w:t>მოცემული</w:t>
      </w:r>
      <w:r w:rsidRPr="00007BAB">
        <w:rPr>
          <w:rFonts w:ascii="AcadNusx" w:hAnsi="AcadNusx"/>
          <w:lang w:val="fr-FR"/>
        </w:rPr>
        <w:t xml:space="preserve"> </w:t>
      </w:r>
      <w:r w:rsidRPr="00007BAB">
        <w:rPr>
          <w:rFonts w:ascii="Sylfaen" w:hAnsi="Sylfaen" w:cs="Sylfaen"/>
          <w:lang w:val="fr-FR"/>
        </w:rPr>
        <w:t>რიცხვითი</w:t>
      </w:r>
      <w:r w:rsidRPr="00007BAB">
        <w:rPr>
          <w:rFonts w:ascii="AcadNusx" w:hAnsi="AcadNusx"/>
          <w:lang w:val="fr-FR"/>
        </w:rPr>
        <w:t xml:space="preserve"> </w:t>
      </w:r>
      <w:r w:rsidRPr="00007BAB">
        <w:rPr>
          <w:rFonts w:ascii="Sylfaen" w:hAnsi="Sylfaen" w:cs="Sylfaen"/>
          <w:lang w:val="fr-FR"/>
        </w:rPr>
        <w:t>მნიშვნელობების</w:t>
      </w:r>
      <w:r w:rsidRPr="00007BAB">
        <w:rPr>
          <w:rFonts w:ascii="AcadNusx" w:hAnsi="AcadNusx"/>
          <w:lang w:val="fr-FR"/>
        </w:rPr>
        <w:t xml:space="preserve"> </w:t>
      </w:r>
      <w:r w:rsidRPr="00007BAB">
        <w:rPr>
          <w:rFonts w:ascii="Sylfaen" w:hAnsi="Sylfaen" w:cs="Sylfaen"/>
          <w:lang w:val="fr-FR"/>
        </w:rPr>
        <w:t>შეყვანით</w:t>
      </w:r>
      <w:r w:rsidRPr="00007BAB">
        <w:rPr>
          <w:rFonts w:ascii="AcadNusx" w:hAnsi="AcadNusx"/>
          <w:lang w:val="fr-FR"/>
        </w:rPr>
        <w:t xml:space="preserve"> </w:t>
      </w:r>
      <w:r w:rsidRPr="00007BAB">
        <w:rPr>
          <w:rFonts w:ascii="Sylfaen" w:hAnsi="Sylfaen" w:cs="Sylfaen"/>
          <w:lang w:val="fr-FR"/>
        </w:rPr>
        <w:t>ზემოთ</w:t>
      </w:r>
      <w:r w:rsidRPr="00007BAB">
        <w:rPr>
          <w:rFonts w:ascii="AcadNusx" w:hAnsi="AcadNusx"/>
          <w:lang w:val="fr-FR"/>
        </w:rPr>
        <w:t xml:space="preserve"> </w:t>
      </w:r>
      <w:r w:rsidRPr="00007BAB">
        <w:rPr>
          <w:rFonts w:ascii="Sylfaen" w:hAnsi="Sylfaen" w:cs="Sylfaen"/>
          <w:lang w:val="fr-FR"/>
        </w:rPr>
        <w:t>მოყვანილ</w:t>
      </w:r>
      <w:r w:rsidRPr="00007BAB">
        <w:rPr>
          <w:rFonts w:ascii="AcadNusx" w:hAnsi="AcadNusx"/>
          <w:lang w:val="fr-FR"/>
        </w:rPr>
        <w:t xml:space="preserve"> </w:t>
      </w:r>
      <w:r w:rsidRPr="00007BAB">
        <w:rPr>
          <w:rFonts w:ascii="Sylfaen" w:hAnsi="Sylfaen" w:cs="Sylfaen"/>
          <w:lang w:val="fr-FR"/>
        </w:rPr>
        <w:t>ფორმულაში</w:t>
      </w:r>
      <w:r w:rsidRPr="00007BAB">
        <w:rPr>
          <w:rFonts w:ascii="AcadNusx" w:hAnsi="AcadNusx"/>
          <w:lang w:val="fr-FR"/>
        </w:rPr>
        <w:t xml:space="preserve">, </w:t>
      </w:r>
      <w:r w:rsidRPr="00007BAB">
        <w:rPr>
          <w:rFonts w:ascii="Sylfaen" w:hAnsi="Sylfaen" w:cs="Sylfaen"/>
          <w:lang w:val="fr-FR"/>
        </w:rPr>
        <w:t>მიიღება</w:t>
      </w:r>
      <w:r w:rsidRPr="00007BAB">
        <w:rPr>
          <w:rFonts w:ascii="AcadNusx" w:hAnsi="AcadNusx"/>
          <w:lang w:val="fr-FR"/>
        </w:rPr>
        <w:t xml:space="preserve"> </w:t>
      </w:r>
      <w:r w:rsidRPr="00007BAB">
        <w:rPr>
          <w:rFonts w:ascii="Sylfaen" w:hAnsi="Sylfaen" w:cs="Sylfaen"/>
          <w:lang w:val="fr-FR"/>
        </w:rPr>
        <w:t>მდ</w:t>
      </w:r>
      <w:r w:rsidRPr="00007BAB">
        <w:rPr>
          <w:rFonts w:ascii="AcadNusx" w:hAnsi="AcadNusx"/>
          <w:lang w:val="fr-FR"/>
        </w:rPr>
        <w:t xml:space="preserve">. </w:t>
      </w:r>
      <w:r w:rsidRPr="00007BAB">
        <w:rPr>
          <w:rFonts w:ascii="Sylfaen" w:hAnsi="Sylfaen" w:cs="Sylfaen"/>
          <w:lang w:val="fr-FR"/>
        </w:rPr>
        <w:t>ხევსურეთის</w:t>
      </w:r>
      <w:r w:rsidRPr="00007BAB">
        <w:rPr>
          <w:rFonts w:ascii="AcadNusx" w:hAnsi="AcadNusx"/>
          <w:lang w:val="fr-FR"/>
        </w:rPr>
        <w:t xml:space="preserve"> </w:t>
      </w:r>
      <w:r w:rsidRPr="00007BAB">
        <w:rPr>
          <w:rFonts w:ascii="Sylfaen" w:hAnsi="Sylfaen" w:cs="Sylfaen"/>
          <w:lang w:val="fr-FR"/>
        </w:rPr>
        <w:t>არაგვის</w:t>
      </w:r>
      <w:r w:rsidRPr="00007BAB">
        <w:rPr>
          <w:rFonts w:ascii="AcadNusx" w:hAnsi="AcadNusx"/>
          <w:lang w:val="fr-FR"/>
        </w:rPr>
        <w:t xml:space="preserve"> </w:t>
      </w:r>
      <w:r w:rsidRPr="00007BAB">
        <w:rPr>
          <w:rFonts w:ascii="Sylfaen" w:hAnsi="Sylfaen" w:cs="Sylfaen"/>
          <w:lang w:val="fr-FR"/>
        </w:rPr>
        <w:t>საპროექტო</w:t>
      </w:r>
      <w:r w:rsidRPr="00007BAB">
        <w:rPr>
          <w:rFonts w:ascii="AcadNusx" w:hAnsi="AcadNusx"/>
          <w:lang w:val="fr-FR"/>
        </w:rPr>
        <w:t xml:space="preserve"> </w:t>
      </w:r>
      <w:r w:rsidRPr="00007BAB">
        <w:rPr>
          <w:rFonts w:ascii="Sylfaen" w:hAnsi="Sylfaen" w:cs="Sylfaen"/>
          <w:lang w:val="fr-FR"/>
        </w:rPr>
        <w:t>განმეორებადობის</w:t>
      </w:r>
      <w:r w:rsidRPr="00007BAB">
        <w:rPr>
          <w:rFonts w:ascii="AcadNusx" w:hAnsi="AcadNusx"/>
          <w:lang w:val="fr-FR"/>
        </w:rPr>
        <w:t xml:space="preserve"> </w:t>
      </w:r>
      <w:r w:rsidRPr="00007BAB">
        <w:rPr>
          <w:rFonts w:ascii="Sylfaen" w:hAnsi="Sylfaen" w:cs="Sylfaen"/>
          <w:lang w:val="fr-FR"/>
        </w:rPr>
        <w:t>წყლის</w:t>
      </w:r>
      <w:r w:rsidRPr="00007BAB">
        <w:rPr>
          <w:rFonts w:ascii="AcadNusx" w:hAnsi="AcadNusx"/>
          <w:lang w:val="fr-FR"/>
        </w:rPr>
        <w:t xml:space="preserve"> </w:t>
      </w:r>
      <w:r w:rsidRPr="00007BAB">
        <w:rPr>
          <w:rFonts w:ascii="Sylfaen" w:hAnsi="Sylfaen" w:cs="Sylfaen"/>
          <w:lang w:val="fr-FR"/>
        </w:rPr>
        <w:t>მაქსიმალური</w:t>
      </w:r>
      <w:r w:rsidRPr="00007BAB">
        <w:rPr>
          <w:rFonts w:ascii="AcadNusx" w:hAnsi="AcadNusx"/>
          <w:lang w:val="fr-FR"/>
        </w:rPr>
        <w:t xml:space="preserve"> </w:t>
      </w:r>
      <w:r w:rsidRPr="00007BAB">
        <w:rPr>
          <w:rFonts w:ascii="Sylfaen" w:hAnsi="Sylfaen" w:cs="Sylfaen"/>
          <w:lang w:val="fr-FR"/>
        </w:rPr>
        <w:t>ხარჯები</w:t>
      </w:r>
      <w:r w:rsidRPr="00007BAB">
        <w:rPr>
          <w:rFonts w:ascii="AcadNusx" w:hAnsi="AcadNusx"/>
          <w:lang w:val="fr-FR"/>
        </w:rPr>
        <w:t xml:space="preserve"> </w:t>
      </w:r>
      <w:r w:rsidRPr="00007BAB">
        <w:rPr>
          <w:rFonts w:ascii="Sylfaen" w:hAnsi="Sylfaen" w:cs="Sylfaen"/>
          <w:lang w:val="fr-FR"/>
        </w:rPr>
        <w:t>საპროექტო</w:t>
      </w:r>
      <w:r w:rsidRPr="00007BAB">
        <w:rPr>
          <w:rFonts w:ascii="AcadNusx" w:hAnsi="AcadNusx"/>
          <w:lang w:val="fr-FR"/>
        </w:rPr>
        <w:t xml:space="preserve"> </w:t>
      </w:r>
      <w:r w:rsidRPr="00007BAB">
        <w:rPr>
          <w:rFonts w:ascii="Sylfaen" w:hAnsi="Sylfaen" w:cs="Sylfaen"/>
          <w:lang w:val="fr-FR"/>
        </w:rPr>
        <w:t>კვეთში</w:t>
      </w:r>
      <w:r w:rsidRPr="00007BAB">
        <w:rPr>
          <w:rFonts w:ascii="AcadNusx" w:hAnsi="AcadNusx"/>
          <w:lang w:val="fr-FR"/>
        </w:rPr>
        <w:t xml:space="preserve">. </w:t>
      </w:r>
      <w:r w:rsidRPr="00007BAB">
        <w:rPr>
          <w:rFonts w:ascii="Sylfaen" w:hAnsi="Sylfaen" w:cs="Sylfaen"/>
          <w:lang w:val="fr-FR"/>
        </w:rPr>
        <w:t>მიღებული</w:t>
      </w:r>
      <w:r w:rsidRPr="00007BAB">
        <w:rPr>
          <w:rFonts w:ascii="AcadNusx" w:hAnsi="AcadNusx"/>
          <w:lang w:val="fr-FR"/>
        </w:rPr>
        <w:t xml:space="preserve"> </w:t>
      </w:r>
      <w:r w:rsidRPr="00007BAB">
        <w:rPr>
          <w:rFonts w:ascii="Sylfaen" w:hAnsi="Sylfaen" w:cs="Sylfaen"/>
          <w:lang w:val="fr-FR"/>
        </w:rPr>
        <w:t>შედეგები</w:t>
      </w:r>
      <w:r w:rsidRPr="00007BAB">
        <w:rPr>
          <w:rFonts w:ascii="AcadNusx" w:hAnsi="AcadNusx"/>
          <w:lang w:val="fr-FR"/>
        </w:rPr>
        <w:t xml:space="preserve"> </w:t>
      </w:r>
      <w:r w:rsidRPr="00007BAB">
        <w:rPr>
          <w:rFonts w:ascii="Sylfaen" w:hAnsi="Sylfaen" w:cs="Sylfaen"/>
          <w:lang w:val="fr-FR"/>
        </w:rPr>
        <w:t>მოცემულია</w:t>
      </w:r>
      <w:r w:rsidRPr="00007BAB">
        <w:rPr>
          <w:rFonts w:ascii="AcadNusx" w:hAnsi="AcadNusx"/>
          <w:lang w:val="fr-FR"/>
        </w:rPr>
        <w:t xml:space="preserve"> </w:t>
      </w:r>
      <w:r w:rsidRPr="00007BAB">
        <w:rPr>
          <w:rFonts w:ascii="Sylfaen" w:hAnsi="Sylfaen" w:cs="Sylfaen"/>
          <w:lang w:val="fr-FR"/>
        </w:rPr>
        <w:t>ქვემოთ</w:t>
      </w:r>
      <w:r w:rsidRPr="00007BAB">
        <w:rPr>
          <w:rFonts w:ascii="AcadNusx" w:hAnsi="AcadNusx"/>
          <w:lang w:val="fr-FR"/>
        </w:rPr>
        <w:t xml:space="preserve">,  #1. </w:t>
      </w:r>
      <w:r w:rsidRPr="00007BAB">
        <w:rPr>
          <w:rFonts w:ascii="Sylfaen" w:hAnsi="Sylfaen" w:cs="Sylfaen"/>
          <w:lang w:val="fr-FR"/>
        </w:rPr>
        <w:t>ცხრილში</w:t>
      </w:r>
      <w:r w:rsidRPr="00007BAB">
        <w:rPr>
          <w:rFonts w:ascii="AcadNusx" w:hAnsi="AcadNusx"/>
          <w:lang w:val="fr-FR"/>
        </w:rPr>
        <w:t>.</w:t>
      </w:r>
      <w:r w:rsidRPr="00007BAB">
        <w:rPr>
          <w:rFonts w:ascii="Sylfaen" w:hAnsi="Sylfaen"/>
          <w:lang w:val="ka-GE"/>
        </w:rPr>
        <w:t xml:space="preserve"> </w:t>
      </w:r>
    </w:p>
    <w:p w:rsidR="0034120B" w:rsidRPr="00ED650D" w:rsidRDefault="0034120B" w:rsidP="0034120B">
      <w:pPr>
        <w:spacing w:line="360" w:lineRule="auto"/>
        <w:ind w:firstLine="540"/>
        <w:jc w:val="right"/>
        <w:rPr>
          <w:rFonts w:ascii="Sylfaen" w:hAnsi="Sylfaen"/>
          <w:sz w:val="24"/>
          <w:szCs w:val="24"/>
          <w:lang w:val="fr-FR"/>
        </w:rPr>
      </w:pPr>
      <w:proofErr w:type="gramStart"/>
      <w:r>
        <w:rPr>
          <w:rFonts w:ascii="AcadNusx" w:hAnsi="AcadNusx"/>
          <w:sz w:val="24"/>
          <w:szCs w:val="24"/>
          <w:lang w:val="fr-FR"/>
        </w:rPr>
        <w:t>cxrili</w:t>
      </w:r>
      <w:proofErr w:type="gramEnd"/>
      <w:r>
        <w:rPr>
          <w:rFonts w:ascii="AcadNusx" w:hAnsi="AcadNusx"/>
          <w:sz w:val="24"/>
          <w:szCs w:val="24"/>
          <w:lang w:val="fr-FR"/>
        </w:rPr>
        <w:t xml:space="preserve"> #1.</w:t>
      </w:r>
    </w:p>
    <w:p w:rsidR="0034120B" w:rsidRPr="00007BAB" w:rsidRDefault="0034120B" w:rsidP="0034120B">
      <w:pPr>
        <w:spacing w:line="360" w:lineRule="auto"/>
        <w:ind w:firstLine="540"/>
        <w:jc w:val="center"/>
        <w:rPr>
          <w:rFonts w:ascii="AcadNusx" w:hAnsi="AcadNusx"/>
          <w:i/>
          <w:u w:val="single"/>
          <w:lang w:val="fr-FR"/>
        </w:rPr>
      </w:pPr>
      <w:proofErr w:type="gramStart"/>
      <w:r w:rsidRPr="00007BAB">
        <w:rPr>
          <w:rFonts w:ascii="AcadNusx" w:hAnsi="AcadNusx"/>
          <w:i/>
          <w:u w:val="single"/>
          <w:lang w:val="fr-FR"/>
        </w:rPr>
        <w:t>mdinare</w:t>
      </w:r>
      <w:proofErr w:type="gramEnd"/>
      <w:r w:rsidRPr="00007BAB">
        <w:rPr>
          <w:rFonts w:ascii="AcadNusx" w:hAnsi="AcadNusx"/>
          <w:i/>
          <w:u w:val="single"/>
          <w:lang w:val="fr-FR"/>
        </w:rPr>
        <w:t xml:space="preserve"> xevsureTis aragvis  wylis maqsimaluri xarji m</w:t>
      </w:r>
      <w:r w:rsidRPr="00007BAB">
        <w:rPr>
          <w:rFonts w:ascii="AcadNusx" w:hAnsi="AcadNusx"/>
          <w:i/>
          <w:u w:val="single"/>
          <w:vertAlign w:val="superscript"/>
          <w:lang w:val="fr-FR"/>
        </w:rPr>
        <w:t>3</w:t>
      </w:r>
      <w:r w:rsidRPr="00007BAB">
        <w:rPr>
          <w:rFonts w:ascii="AcadNusx" w:hAnsi="AcadNusx"/>
          <w:i/>
          <w:u w:val="single"/>
          <w:lang w:val="fr-FR"/>
        </w:rPr>
        <w:t>/wm-Si saproeqto kveTSi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805"/>
        <w:gridCol w:w="805"/>
        <w:gridCol w:w="670"/>
        <w:gridCol w:w="940"/>
        <w:gridCol w:w="805"/>
        <w:gridCol w:w="805"/>
        <w:gridCol w:w="2978"/>
      </w:tblGrid>
      <w:tr w:rsidR="0034120B" w:rsidRPr="00D44BF1" w:rsidTr="0034120B">
        <w:trPr>
          <w:jc w:val="center"/>
        </w:trPr>
        <w:tc>
          <w:tcPr>
            <w:tcW w:w="805" w:type="dxa"/>
            <w:vMerge w:val="restart"/>
          </w:tcPr>
          <w:p w:rsidR="0034120B" w:rsidRPr="00007BAB" w:rsidRDefault="0034120B" w:rsidP="0034120B">
            <w:pPr>
              <w:spacing w:line="360" w:lineRule="auto"/>
              <w:rPr>
                <w:rFonts w:ascii="AcadNusx" w:hAnsi="AcadNusx"/>
                <w:sz w:val="18"/>
                <w:szCs w:val="18"/>
              </w:rPr>
            </w:pPr>
            <w:r w:rsidRPr="00007BAB">
              <w:rPr>
                <w:rFonts w:ascii="AcadNusx" w:hAnsi="AcadNusx"/>
                <w:sz w:val="18"/>
                <w:szCs w:val="18"/>
                <w:lang w:val="fr-FR"/>
              </w:rPr>
              <w:t xml:space="preserve"> </w:t>
            </w:r>
            <w:r w:rsidRPr="00007BAB">
              <w:rPr>
                <w:rFonts w:ascii="AcadNusx" w:hAnsi="AcadNusx"/>
                <w:position w:val="-4"/>
                <w:sz w:val="18"/>
                <w:szCs w:val="18"/>
              </w:rPr>
              <w:object w:dxaOrig="260" w:dyaOrig="260">
                <v:shape id="_x0000_i1035" type="#_x0000_t75" style="width:12.5pt;height:12.5pt" o:ole="">
                  <v:imagedata r:id="rId9" o:title=""/>
                </v:shape>
                <o:OLEObject Type="Embed" ProgID="Equation.3" ShapeID="_x0000_i1035" DrawAspect="Content" ObjectID="_1640681319" r:id="rId25"/>
              </w:object>
            </w:r>
            <w:r w:rsidRPr="00007BAB">
              <w:rPr>
                <w:rFonts w:ascii="AcadNusx" w:hAnsi="AcadNusx"/>
                <w:sz w:val="18"/>
                <w:szCs w:val="18"/>
              </w:rPr>
              <w:t xml:space="preserve"> </w:t>
            </w:r>
          </w:p>
          <w:p w:rsidR="0034120B" w:rsidRPr="00007BAB" w:rsidRDefault="0034120B" w:rsidP="0034120B">
            <w:pPr>
              <w:spacing w:line="360" w:lineRule="auto"/>
              <w:jc w:val="center"/>
              <w:rPr>
                <w:rFonts w:ascii="AcadNusx" w:hAnsi="AcadNusx"/>
                <w:sz w:val="18"/>
                <w:szCs w:val="18"/>
                <w:lang w:val="fr-FR"/>
              </w:rPr>
            </w:pPr>
            <w:r w:rsidRPr="00007BAB">
              <w:rPr>
                <w:rFonts w:ascii="AcadNusx" w:hAnsi="AcadNusx"/>
                <w:sz w:val="18"/>
                <w:szCs w:val="18"/>
              </w:rPr>
              <w:t>km</w:t>
            </w:r>
            <w:r w:rsidRPr="00007BAB">
              <w:rPr>
                <w:rFonts w:ascii="AcadNusx" w:hAnsi="AcadNusx"/>
                <w:sz w:val="18"/>
                <w:szCs w:val="18"/>
                <w:vertAlign w:val="superscript"/>
              </w:rPr>
              <w:t>2</w:t>
            </w:r>
          </w:p>
        </w:tc>
        <w:tc>
          <w:tcPr>
            <w:tcW w:w="805" w:type="dxa"/>
            <w:vMerge w:val="restart"/>
          </w:tcPr>
          <w:p w:rsidR="0034120B" w:rsidRPr="00007BAB" w:rsidRDefault="0034120B" w:rsidP="0034120B">
            <w:pPr>
              <w:spacing w:line="360" w:lineRule="auto"/>
              <w:rPr>
                <w:rFonts w:ascii="AcadNusx" w:hAnsi="AcadNusx"/>
                <w:sz w:val="18"/>
                <w:szCs w:val="18"/>
                <w:lang w:val="es-ES"/>
              </w:rPr>
            </w:pPr>
            <w:r w:rsidRPr="00007BAB">
              <w:rPr>
                <w:rFonts w:ascii="AcadNusx" w:hAnsi="AcadNusx"/>
                <w:sz w:val="18"/>
                <w:szCs w:val="18"/>
              </w:rPr>
              <w:t xml:space="preserve"> </w:t>
            </w:r>
            <w:r w:rsidRPr="00007BAB">
              <w:rPr>
                <w:rFonts w:ascii="AcadNusx" w:hAnsi="AcadNusx"/>
                <w:position w:val="-4"/>
                <w:sz w:val="18"/>
                <w:szCs w:val="18"/>
              </w:rPr>
              <w:object w:dxaOrig="220" w:dyaOrig="260">
                <v:shape id="_x0000_i1036" type="#_x0000_t75" style="width:11.25pt;height:12.5pt" o:ole="">
                  <v:imagedata r:id="rId17" o:title=""/>
                </v:shape>
                <o:OLEObject Type="Embed" ProgID="Equation.3" ShapeID="_x0000_i1036" DrawAspect="Content" ObjectID="_1640681320" r:id="rId26"/>
              </w:object>
            </w:r>
          </w:p>
          <w:p w:rsidR="0034120B" w:rsidRPr="00007BAB" w:rsidRDefault="0034120B" w:rsidP="0034120B">
            <w:pPr>
              <w:spacing w:line="360" w:lineRule="auto"/>
              <w:rPr>
                <w:rFonts w:ascii="AcadNusx" w:hAnsi="AcadNusx"/>
                <w:sz w:val="18"/>
                <w:szCs w:val="18"/>
                <w:lang w:val="fr-FR"/>
              </w:rPr>
            </w:pPr>
            <w:r w:rsidRPr="00007BAB">
              <w:rPr>
                <w:rFonts w:ascii="AcadNusx" w:hAnsi="AcadNusx"/>
                <w:sz w:val="18"/>
                <w:szCs w:val="18"/>
                <w:lang w:val="es-ES"/>
              </w:rPr>
              <w:t xml:space="preserve"> km</w:t>
            </w:r>
          </w:p>
        </w:tc>
        <w:tc>
          <w:tcPr>
            <w:tcW w:w="805" w:type="dxa"/>
            <w:vMerge w:val="restart"/>
          </w:tcPr>
          <w:p w:rsidR="0034120B" w:rsidRPr="00007BAB" w:rsidRDefault="0034120B" w:rsidP="0034120B">
            <w:pPr>
              <w:spacing w:line="360" w:lineRule="auto"/>
              <w:jc w:val="center"/>
              <w:rPr>
                <w:rFonts w:ascii="AcadNusx" w:hAnsi="AcadNusx"/>
                <w:sz w:val="18"/>
                <w:szCs w:val="18"/>
              </w:rPr>
            </w:pPr>
            <w:r w:rsidRPr="00007BAB">
              <w:rPr>
                <w:rFonts w:ascii="AcadNusx" w:hAnsi="AcadNusx"/>
                <w:position w:val="-6"/>
                <w:sz w:val="18"/>
                <w:szCs w:val="18"/>
              </w:rPr>
              <w:object w:dxaOrig="139" w:dyaOrig="260">
                <v:shape id="_x0000_i1037" type="#_x0000_t75" style="width:6.9pt;height:12.5pt" o:ole="">
                  <v:imagedata r:id="rId27" o:title=""/>
                </v:shape>
                <o:OLEObject Type="Embed" ProgID="Equation.3" ShapeID="_x0000_i1037" DrawAspect="Content" ObjectID="_1640681321" r:id="rId28"/>
              </w:object>
            </w:r>
          </w:p>
          <w:p w:rsidR="0034120B" w:rsidRPr="00007BAB" w:rsidRDefault="0034120B" w:rsidP="00007BAB">
            <w:pPr>
              <w:tabs>
                <w:tab w:val="left" w:pos="252"/>
              </w:tabs>
              <w:spacing w:line="360" w:lineRule="auto"/>
              <w:rPr>
                <w:rFonts w:ascii="AcadNusx" w:hAnsi="AcadNusx"/>
                <w:sz w:val="18"/>
                <w:szCs w:val="18"/>
                <w:lang w:val="fr-FR"/>
              </w:rPr>
            </w:pPr>
            <w:r w:rsidRPr="00007BAB">
              <w:rPr>
                <w:rFonts w:ascii="AcadNusx" w:hAnsi="AcadNusx"/>
                <w:sz w:val="18"/>
                <w:szCs w:val="18"/>
              </w:rPr>
              <w:t xml:space="preserve"> </w:t>
            </w:r>
            <w:r w:rsidR="00007BAB">
              <w:rPr>
                <w:rFonts w:ascii="Sylfaen" w:hAnsi="Sylfaen"/>
                <w:sz w:val="18"/>
                <w:szCs w:val="18"/>
                <w:lang w:val="ka-GE"/>
              </w:rPr>
              <w:t>კ</w:t>
            </w:r>
            <w:r w:rsidRPr="00007BAB">
              <w:rPr>
                <w:rFonts w:ascii="AcadNusx" w:hAnsi="AcadNusx"/>
                <w:sz w:val="18"/>
                <w:szCs w:val="18"/>
              </w:rPr>
              <w:t>al.</w:t>
            </w:r>
          </w:p>
        </w:tc>
        <w:tc>
          <w:tcPr>
            <w:tcW w:w="670" w:type="dxa"/>
            <w:vMerge w:val="restart"/>
          </w:tcPr>
          <w:p w:rsidR="0034120B" w:rsidRPr="00007BAB" w:rsidRDefault="0034120B" w:rsidP="0034120B">
            <w:pPr>
              <w:spacing w:line="360" w:lineRule="auto"/>
              <w:rPr>
                <w:rFonts w:ascii="AcadNusx" w:hAnsi="AcadNusx"/>
                <w:sz w:val="18"/>
                <w:szCs w:val="18"/>
                <w:lang w:val="fr-FR"/>
              </w:rPr>
            </w:pPr>
            <w:r w:rsidRPr="00007BAB">
              <w:rPr>
                <w:rFonts w:ascii="AcadNusx" w:hAnsi="AcadNusx"/>
                <w:sz w:val="18"/>
                <w:szCs w:val="18"/>
              </w:rPr>
              <w:t xml:space="preserve"> </w:t>
            </w:r>
            <w:r w:rsidRPr="00007BAB">
              <w:rPr>
                <w:rFonts w:ascii="AcadNusx" w:hAnsi="AcadNusx"/>
                <w:position w:val="-4"/>
                <w:sz w:val="18"/>
                <w:szCs w:val="18"/>
              </w:rPr>
              <w:object w:dxaOrig="260" w:dyaOrig="260">
                <v:shape id="_x0000_i1038" type="#_x0000_t75" style="width:12.5pt;height:12.5pt" o:ole="">
                  <v:imagedata r:id="rId11" o:title=""/>
                </v:shape>
                <o:OLEObject Type="Embed" ProgID="Equation.3" ShapeID="_x0000_i1038" DrawAspect="Content" ObjectID="_1640681322" r:id="rId29"/>
              </w:object>
            </w:r>
          </w:p>
        </w:tc>
        <w:tc>
          <w:tcPr>
            <w:tcW w:w="940" w:type="dxa"/>
            <w:vMerge w:val="restart"/>
          </w:tcPr>
          <w:p w:rsidR="0034120B" w:rsidRPr="00007BAB" w:rsidRDefault="0034120B" w:rsidP="0034120B">
            <w:pPr>
              <w:tabs>
                <w:tab w:val="left" w:pos="240"/>
              </w:tabs>
              <w:spacing w:line="360" w:lineRule="auto"/>
              <w:rPr>
                <w:rFonts w:ascii="AcadNusx" w:hAnsi="AcadNusx"/>
                <w:sz w:val="18"/>
                <w:szCs w:val="18"/>
                <w:lang w:val="fr-FR"/>
              </w:rPr>
            </w:pPr>
            <w:r w:rsidRPr="00007BAB">
              <w:rPr>
                <w:rFonts w:ascii="AcadNusx" w:hAnsi="AcadNusx"/>
                <w:sz w:val="18"/>
                <w:szCs w:val="18"/>
                <w:lang w:val="fr-FR"/>
              </w:rPr>
              <w:t xml:space="preserve"> </w:t>
            </w:r>
            <w:r w:rsidRPr="00007BAB">
              <w:rPr>
                <w:rFonts w:ascii="AcadNusx" w:hAnsi="AcadNusx"/>
                <w:position w:val="-4"/>
                <w:sz w:val="18"/>
                <w:szCs w:val="18"/>
                <w:lang w:val="es-ES"/>
              </w:rPr>
              <w:object w:dxaOrig="260" w:dyaOrig="240">
                <v:shape id="_x0000_i1039" type="#_x0000_t75" style="width:12.5pt;height:11.9pt" o:ole="">
                  <v:imagedata r:id="rId19" o:title=""/>
                </v:shape>
                <o:OLEObject Type="Embed" ProgID="Equation.3" ShapeID="_x0000_i1039" DrawAspect="Content" ObjectID="_1640681323" r:id="rId30"/>
              </w:object>
            </w:r>
          </w:p>
        </w:tc>
        <w:tc>
          <w:tcPr>
            <w:tcW w:w="805" w:type="dxa"/>
            <w:vMerge w:val="restart"/>
          </w:tcPr>
          <w:p w:rsidR="0034120B" w:rsidRPr="00007BAB" w:rsidRDefault="0034120B" w:rsidP="0034120B">
            <w:pPr>
              <w:tabs>
                <w:tab w:val="left" w:pos="240"/>
              </w:tabs>
              <w:spacing w:line="360" w:lineRule="auto"/>
              <w:rPr>
                <w:rFonts w:ascii="AcadNusx" w:hAnsi="AcadNusx"/>
                <w:sz w:val="18"/>
                <w:szCs w:val="18"/>
                <w:lang w:val="fr-FR"/>
              </w:rPr>
            </w:pPr>
            <w:r w:rsidRPr="00007BAB">
              <w:rPr>
                <w:rFonts w:ascii="AcadNusx" w:hAnsi="AcadNusx"/>
                <w:sz w:val="18"/>
                <w:szCs w:val="18"/>
                <w:lang w:val="fr-FR"/>
              </w:rPr>
              <w:tab/>
            </w:r>
            <w:r w:rsidRPr="00007BAB">
              <w:rPr>
                <w:rFonts w:ascii="AcadNusx" w:hAnsi="AcadNusx"/>
                <w:position w:val="-6"/>
                <w:sz w:val="18"/>
                <w:szCs w:val="18"/>
                <w:lang w:val="es-ES"/>
              </w:rPr>
              <w:object w:dxaOrig="220" w:dyaOrig="279">
                <v:shape id="_x0000_i1040" type="#_x0000_t75" style="width:11.25pt;height:14.4pt" o:ole="">
                  <v:imagedata r:id="rId21" o:title=""/>
                </v:shape>
                <o:OLEObject Type="Embed" ProgID="Equation.3" ShapeID="_x0000_i1040" DrawAspect="Content" ObjectID="_1640681324" r:id="rId31"/>
              </w:object>
            </w:r>
          </w:p>
        </w:tc>
        <w:tc>
          <w:tcPr>
            <w:tcW w:w="805" w:type="dxa"/>
            <w:vMerge w:val="restart"/>
          </w:tcPr>
          <w:p w:rsidR="0034120B" w:rsidRPr="00007BAB" w:rsidRDefault="0034120B" w:rsidP="0034120B">
            <w:pPr>
              <w:tabs>
                <w:tab w:val="left" w:pos="204"/>
              </w:tabs>
              <w:spacing w:line="360" w:lineRule="auto"/>
              <w:rPr>
                <w:rFonts w:ascii="AcadNusx" w:hAnsi="AcadNusx"/>
                <w:sz w:val="18"/>
                <w:szCs w:val="18"/>
                <w:lang w:val="fr-FR"/>
              </w:rPr>
            </w:pPr>
            <w:r w:rsidRPr="00007BAB">
              <w:rPr>
                <w:rFonts w:ascii="AcadNusx" w:hAnsi="AcadNusx"/>
                <w:sz w:val="18"/>
                <w:szCs w:val="18"/>
                <w:lang w:val="fr-FR"/>
              </w:rPr>
              <w:tab/>
            </w:r>
            <w:r w:rsidRPr="00007BAB">
              <w:rPr>
                <w:rFonts w:ascii="AcadNusx" w:hAnsi="AcadNusx"/>
                <w:position w:val="-6"/>
                <w:sz w:val="18"/>
                <w:szCs w:val="18"/>
                <w:lang w:val="fr-FR"/>
              </w:rPr>
              <w:object w:dxaOrig="220" w:dyaOrig="280">
                <v:shape id="_x0000_i1041" type="#_x0000_t75" style="width:11.25pt;height:14.4pt" o:ole="">
                  <v:imagedata r:id="rId23" o:title=""/>
                </v:shape>
                <o:OLEObject Type="Embed" ProgID="Equation.3" ShapeID="_x0000_i1041" DrawAspect="Content" ObjectID="_1640681325" r:id="rId32"/>
              </w:object>
            </w:r>
          </w:p>
        </w:tc>
        <w:tc>
          <w:tcPr>
            <w:tcW w:w="2978" w:type="dxa"/>
          </w:tcPr>
          <w:p w:rsidR="0034120B" w:rsidRPr="00007BAB" w:rsidRDefault="0034120B" w:rsidP="0034120B">
            <w:pPr>
              <w:spacing w:line="360" w:lineRule="auto"/>
              <w:rPr>
                <w:rFonts w:ascii="AcadNusx" w:hAnsi="AcadNusx"/>
                <w:sz w:val="18"/>
                <w:szCs w:val="18"/>
                <w:lang w:val="fr-FR"/>
              </w:rPr>
            </w:pPr>
            <w:r w:rsidRPr="00007BAB">
              <w:rPr>
                <w:rFonts w:ascii="AcadNusx" w:hAnsi="AcadNusx"/>
                <w:sz w:val="18"/>
                <w:szCs w:val="18"/>
              </w:rPr>
              <w:t xml:space="preserve"> maqsimaluri xarjebi</w:t>
            </w:r>
          </w:p>
        </w:tc>
      </w:tr>
      <w:tr w:rsidR="0034120B" w:rsidRPr="00D44BF1" w:rsidTr="00007BAB">
        <w:trPr>
          <w:trHeight w:val="341"/>
          <w:jc w:val="center"/>
        </w:trPr>
        <w:tc>
          <w:tcPr>
            <w:tcW w:w="805" w:type="dxa"/>
            <w:vMerge/>
          </w:tcPr>
          <w:p w:rsidR="0034120B" w:rsidRPr="00007BAB" w:rsidRDefault="0034120B" w:rsidP="0034120B">
            <w:pPr>
              <w:spacing w:line="360" w:lineRule="auto"/>
              <w:jc w:val="center"/>
              <w:rPr>
                <w:rFonts w:ascii="AcadNusx" w:hAnsi="AcadNusx"/>
                <w:sz w:val="18"/>
                <w:szCs w:val="18"/>
                <w:lang w:val="fr-FR"/>
              </w:rPr>
            </w:pPr>
          </w:p>
        </w:tc>
        <w:tc>
          <w:tcPr>
            <w:tcW w:w="805" w:type="dxa"/>
            <w:vMerge/>
          </w:tcPr>
          <w:p w:rsidR="0034120B" w:rsidRPr="00007BAB" w:rsidRDefault="0034120B" w:rsidP="0034120B">
            <w:pPr>
              <w:spacing w:line="360" w:lineRule="auto"/>
              <w:jc w:val="center"/>
              <w:rPr>
                <w:rFonts w:ascii="AcadNusx" w:hAnsi="AcadNusx"/>
                <w:sz w:val="18"/>
                <w:szCs w:val="18"/>
                <w:lang w:val="fr-FR"/>
              </w:rPr>
            </w:pPr>
          </w:p>
        </w:tc>
        <w:tc>
          <w:tcPr>
            <w:tcW w:w="805" w:type="dxa"/>
            <w:vMerge/>
          </w:tcPr>
          <w:p w:rsidR="0034120B" w:rsidRPr="00007BAB" w:rsidRDefault="0034120B" w:rsidP="0034120B">
            <w:pPr>
              <w:spacing w:line="360" w:lineRule="auto"/>
              <w:jc w:val="center"/>
              <w:rPr>
                <w:rFonts w:ascii="AcadNusx" w:hAnsi="AcadNusx"/>
                <w:sz w:val="18"/>
                <w:szCs w:val="18"/>
                <w:lang w:val="fr-FR"/>
              </w:rPr>
            </w:pPr>
          </w:p>
        </w:tc>
        <w:tc>
          <w:tcPr>
            <w:tcW w:w="670" w:type="dxa"/>
            <w:vMerge/>
          </w:tcPr>
          <w:p w:rsidR="0034120B" w:rsidRPr="00007BAB" w:rsidRDefault="0034120B" w:rsidP="0034120B">
            <w:pPr>
              <w:spacing w:line="360" w:lineRule="auto"/>
              <w:jc w:val="center"/>
              <w:rPr>
                <w:rFonts w:ascii="AcadNusx" w:hAnsi="AcadNusx"/>
                <w:sz w:val="18"/>
                <w:szCs w:val="18"/>
                <w:lang w:val="fr-FR"/>
              </w:rPr>
            </w:pPr>
          </w:p>
        </w:tc>
        <w:tc>
          <w:tcPr>
            <w:tcW w:w="940" w:type="dxa"/>
            <w:vMerge/>
          </w:tcPr>
          <w:p w:rsidR="0034120B" w:rsidRPr="00007BAB" w:rsidRDefault="0034120B" w:rsidP="0034120B">
            <w:pPr>
              <w:spacing w:line="360" w:lineRule="auto"/>
              <w:jc w:val="center"/>
              <w:rPr>
                <w:rFonts w:ascii="AcadNusx" w:hAnsi="AcadNusx"/>
                <w:sz w:val="18"/>
                <w:szCs w:val="18"/>
                <w:lang w:val="fr-FR"/>
              </w:rPr>
            </w:pPr>
          </w:p>
        </w:tc>
        <w:tc>
          <w:tcPr>
            <w:tcW w:w="805" w:type="dxa"/>
            <w:vMerge/>
          </w:tcPr>
          <w:p w:rsidR="0034120B" w:rsidRPr="00007BAB" w:rsidRDefault="0034120B" w:rsidP="0034120B">
            <w:pPr>
              <w:spacing w:line="360" w:lineRule="auto"/>
              <w:jc w:val="center"/>
              <w:rPr>
                <w:rFonts w:ascii="AcadNusx" w:hAnsi="AcadNusx"/>
                <w:sz w:val="18"/>
                <w:szCs w:val="18"/>
                <w:lang w:val="fr-FR"/>
              </w:rPr>
            </w:pPr>
          </w:p>
        </w:tc>
        <w:tc>
          <w:tcPr>
            <w:tcW w:w="805" w:type="dxa"/>
            <w:vMerge/>
          </w:tcPr>
          <w:p w:rsidR="0034120B" w:rsidRPr="00007BAB" w:rsidRDefault="0034120B" w:rsidP="0034120B">
            <w:pPr>
              <w:spacing w:line="360" w:lineRule="auto"/>
              <w:jc w:val="center"/>
              <w:rPr>
                <w:rFonts w:ascii="AcadNusx" w:hAnsi="AcadNusx"/>
                <w:sz w:val="18"/>
                <w:szCs w:val="18"/>
                <w:lang w:val="fr-FR"/>
              </w:rPr>
            </w:pPr>
          </w:p>
        </w:tc>
        <w:tc>
          <w:tcPr>
            <w:tcW w:w="2978" w:type="dxa"/>
          </w:tcPr>
          <w:p w:rsidR="0034120B" w:rsidRPr="00007BAB" w:rsidRDefault="0034120B" w:rsidP="0034120B">
            <w:pPr>
              <w:tabs>
                <w:tab w:val="left" w:pos="216"/>
              </w:tabs>
              <w:spacing w:line="360" w:lineRule="auto"/>
              <w:rPr>
                <w:rFonts w:ascii="AcadNusx" w:hAnsi="AcadNusx"/>
                <w:sz w:val="18"/>
                <w:szCs w:val="18"/>
                <w:lang w:val="fr-FR"/>
              </w:rPr>
            </w:pPr>
            <w:r w:rsidRPr="00007BAB">
              <w:rPr>
                <w:rFonts w:ascii="AcadNusx" w:hAnsi="AcadNusx" w:cs="Arial"/>
                <w:position w:val="-6"/>
                <w:sz w:val="18"/>
                <w:szCs w:val="18"/>
              </w:rPr>
              <w:object w:dxaOrig="380" w:dyaOrig="220">
                <v:shape id="_x0000_i1042" type="#_x0000_t75" style="width:18.8pt;height:11.25pt" o:ole="">
                  <v:imagedata r:id="rId33" o:title=""/>
                </v:shape>
                <o:OLEObject Type="Embed" ProgID="Equation.3" ShapeID="_x0000_i1042" DrawAspect="Content" ObjectID="_1640681326" r:id="rId34"/>
              </w:object>
            </w:r>
            <w:r w:rsidRPr="00007BAB">
              <w:rPr>
                <w:rFonts w:ascii="AcadNusx" w:hAnsi="AcadNusx" w:cs="Arial"/>
                <w:sz w:val="18"/>
                <w:szCs w:val="18"/>
              </w:rPr>
              <w:t>100 weli</w:t>
            </w:r>
          </w:p>
        </w:tc>
      </w:tr>
      <w:tr w:rsidR="0034120B" w:rsidRPr="00D44BF1" w:rsidTr="00007BAB">
        <w:trPr>
          <w:trHeight w:val="314"/>
          <w:jc w:val="center"/>
        </w:trPr>
        <w:tc>
          <w:tcPr>
            <w:tcW w:w="805" w:type="dxa"/>
            <w:vMerge w:val="restart"/>
          </w:tcPr>
          <w:p w:rsidR="0034120B" w:rsidRPr="00007BAB" w:rsidRDefault="0034120B" w:rsidP="0034120B">
            <w:pPr>
              <w:spacing w:line="360" w:lineRule="auto"/>
              <w:rPr>
                <w:rFonts w:ascii="AcadNusx" w:hAnsi="AcadNusx"/>
                <w:sz w:val="18"/>
                <w:szCs w:val="18"/>
                <w:lang w:val="fr-FR"/>
              </w:rPr>
            </w:pPr>
            <w:r w:rsidRPr="00007BAB">
              <w:rPr>
                <w:rFonts w:ascii="AcadNusx" w:hAnsi="AcadNusx"/>
                <w:sz w:val="18"/>
                <w:szCs w:val="18"/>
                <w:lang w:val="fr-FR"/>
              </w:rPr>
              <w:t>250</w:t>
            </w:r>
          </w:p>
        </w:tc>
        <w:tc>
          <w:tcPr>
            <w:tcW w:w="805" w:type="dxa"/>
            <w:vMerge w:val="restart"/>
          </w:tcPr>
          <w:p w:rsidR="0034120B" w:rsidRPr="00007BAB" w:rsidRDefault="0034120B" w:rsidP="0034120B">
            <w:pPr>
              <w:tabs>
                <w:tab w:val="left" w:pos="252"/>
              </w:tabs>
              <w:spacing w:line="360" w:lineRule="auto"/>
              <w:rPr>
                <w:rFonts w:ascii="AcadNusx" w:hAnsi="AcadNusx"/>
                <w:sz w:val="18"/>
                <w:szCs w:val="18"/>
                <w:lang w:val="fr-FR"/>
              </w:rPr>
            </w:pPr>
            <w:r w:rsidRPr="00007BAB">
              <w:rPr>
                <w:rFonts w:ascii="AcadNusx" w:hAnsi="AcadNusx"/>
                <w:sz w:val="18"/>
                <w:szCs w:val="18"/>
                <w:lang w:val="fr-FR"/>
              </w:rPr>
              <w:t>15</w:t>
            </w:r>
          </w:p>
        </w:tc>
        <w:tc>
          <w:tcPr>
            <w:tcW w:w="805" w:type="dxa"/>
            <w:vMerge w:val="restart"/>
          </w:tcPr>
          <w:p w:rsidR="0034120B" w:rsidRPr="00007BAB" w:rsidRDefault="0034120B" w:rsidP="0034120B">
            <w:pPr>
              <w:spacing w:line="360" w:lineRule="auto"/>
              <w:rPr>
                <w:rFonts w:ascii="AcadNusx" w:hAnsi="AcadNusx"/>
                <w:sz w:val="18"/>
                <w:szCs w:val="18"/>
                <w:lang w:val="fr-FR"/>
              </w:rPr>
            </w:pPr>
            <w:r w:rsidRPr="00007BAB">
              <w:rPr>
                <w:rFonts w:ascii="AcadNusx" w:hAnsi="AcadNusx"/>
                <w:sz w:val="18"/>
                <w:szCs w:val="18"/>
                <w:lang w:val="fr-FR"/>
              </w:rPr>
              <w:t>0.707</w:t>
            </w:r>
          </w:p>
        </w:tc>
        <w:tc>
          <w:tcPr>
            <w:tcW w:w="670" w:type="dxa"/>
            <w:vMerge w:val="restart"/>
          </w:tcPr>
          <w:p w:rsidR="0034120B" w:rsidRPr="00007BAB" w:rsidRDefault="0034120B" w:rsidP="0034120B">
            <w:pPr>
              <w:tabs>
                <w:tab w:val="left" w:pos="264"/>
              </w:tabs>
              <w:spacing w:line="360" w:lineRule="auto"/>
              <w:rPr>
                <w:rFonts w:ascii="AcadNusx" w:hAnsi="AcadNusx"/>
                <w:sz w:val="18"/>
                <w:szCs w:val="18"/>
                <w:lang w:val="fr-FR"/>
              </w:rPr>
            </w:pPr>
            <w:r w:rsidRPr="00007BAB">
              <w:rPr>
                <w:rFonts w:ascii="AcadNusx" w:hAnsi="AcadNusx"/>
                <w:sz w:val="18"/>
                <w:szCs w:val="18"/>
                <w:lang w:val="fr-FR"/>
              </w:rPr>
              <w:t>6</w:t>
            </w:r>
          </w:p>
        </w:tc>
        <w:tc>
          <w:tcPr>
            <w:tcW w:w="940" w:type="dxa"/>
            <w:vMerge w:val="restart"/>
          </w:tcPr>
          <w:p w:rsidR="0034120B" w:rsidRPr="00007BAB" w:rsidRDefault="0034120B" w:rsidP="0034120B">
            <w:pPr>
              <w:spacing w:line="360" w:lineRule="auto"/>
              <w:rPr>
                <w:rFonts w:ascii="AcadNusx" w:hAnsi="AcadNusx"/>
                <w:sz w:val="18"/>
                <w:szCs w:val="18"/>
                <w:lang w:val="fr-FR"/>
              </w:rPr>
            </w:pPr>
            <w:r w:rsidRPr="00007BAB">
              <w:rPr>
                <w:rFonts w:ascii="AcadNusx" w:hAnsi="AcadNusx"/>
                <w:sz w:val="18"/>
                <w:szCs w:val="18"/>
                <w:lang w:val="fr-FR"/>
              </w:rPr>
              <w:t>1</w:t>
            </w:r>
          </w:p>
        </w:tc>
        <w:tc>
          <w:tcPr>
            <w:tcW w:w="805" w:type="dxa"/>
            <w:vMerge w:val="restart"/>
          </w:tcPr>
          <w:p w:rsidR="0034120B" w:rsidRPr="00007BAB" w:rsidRDefault="0034120B" w:rsidP="0034120B">
            <w:pPr>
              <w:tabs>
                <w:tab w:val="left" w:pos="180"/>
              </w:tabs>
              <w:spacing w:line="360" w:lineRule="auto"/>
              <w:rPr>
                <w:rFonts w:ascii="AcadNusx" w:hAnsi="AcadNusx"/>
                <w:sz w:val="18"/>
                <w:szCs w:val="18"/>
                <w:lang w:val="fr-FR"/>
              </w:rPr>
            </w:pPr>
            <w:r w:rsidRPr="00007BAB">
              <w:rPr>
                <w:rFonts w:ascii="AcadNusx" w:hAnsi="AcadNusx"/>
                <w:sz w:val="18"/>
                <w:szCs w:val="18"/>
                <w:lang w:val="fr-FR"/>
              </w:rPr>
              <w:t>0.925</w:t>
            </w:r>
          </w:p>
        </w:tc>
        <w:tc>
          <w:tcPr>
            <w:tcW w:w="805" w:type="dxa"/>
            <w:vMerge w:val="restart"/>
          </w:tcPr>
          <w:p w:rsidR="0034120B" w:rsidRPr="00007BAB" w:rsidRDefault="0034120B" w:rsidP="0034120B">
            <w:pPr>
              <w:spacing w:line="360" w:lineRule="auto"/>
              <w:rPr>
                <w:rFonts w:ascii="AcadNusx" w:hAnsi="AcadNusx"/>
                <w:sz w:val="18"/>
                <w:szCs w:val="18"/>
                <w:lang w:val="fr-FR"/>
              </w:rPr>
            </w:pPr>
            <w:r w:rsidRPr="00007BAB">
              <w:rPr>
                <w:rFonts w:ascii="AcadNusx" w:hAnsi="AcadNusx"/>
                <w:sz w:val="18"/>
                <w:szCs w:val="18"/>
                <w:lang w:val="fr-FR"/>
              </w:rPr>
              <w:t>1.21</w:t>
            </w:r>
          </w:p>
        </w:tc>
        <w:tc>
          <w:tcPr>
            <w:tcW w:w="2978" w:type="dxa"/>
          </w:tcPr>
          <w:p w:rsidR="0034120B" w:rsidRPr="00007BAB" w:rsidRDefault="0034120B" w:rsidP="0034120B">
            <w:pPr>
              <w:tabs>
                <w:tab w:val="left" w:pos="252"/>
              </w:tabs>
              <w:spacing w:line="360" w:lineRule="auto"/>
              <w:jc w:val="center"/>
              <w:rPr>
                <w:rFonts w:ascii="AcadNusx" w:hAnsi="AcadNusx"/>
                <w:sz w:val="18"/>
                <w:szCs w:val="18"/>
                <w:lang w:val="fr-FR"/>
              </w:rPr>
            </w:pPr>
            <w:r w:rsidRPr="00007BAB">
              <w:rPr>
                <w:rFonts w:ascii="AcadNusx" w:hAnsi="AcadNusx"/>
                <w:sz w:val="18"/>
                <w:szCs w:val="18"/>
                <w:lang w:val="fr-FR"/>
              </w:rPr>
              <w:t>387</w:t>
            </w:r>
          </w:p>
        </w:tc>
      </w:tr>
      <w:tr w:rsidR="0034120B" w:rsidRPr="00D44BF1" w:rsidTr="00007BAB">
        <w:trPr>
          <w:trHeight w:val="188"/>
          <w:jc w:val="center"/>
        </w:trPr>
        <w:tc>
          <w:tcPr>
            <w:tcW w:w="805" w:type="dxa"/>
            <w:vMerge/>
          </w:tcPr>
          <w:p w:rsidR="0034120B" w:rsidRPr="00007BAB" w:rsidRDefault="0034120B" w:rsidP="0034120B">
            <w:pPr>
              <w:spacing w:line="360" w:lineRule="auto"/>
              <w:rPr>
                <w:rFonts w:ascii="AcadNusx" w:hAnsi="AcadNusx"/>
                <w:sz w:val="18"/>
                <w:szCs w:val="18"/>
                <w:lang w:val="fr-FR"/>
              </w:rPr>
            </w:pPr>
          </w:p>
        </w:tc>
        <w:tc>
          <w:tcPr>
            <w:tcW w:w="805" w:type="dxa"/>
            <w:vMerge/>
          </w:tcPr>
          <w:p w:rsidR="0034120B" w:rsidRPr="00007BAB" w:rsidRDefault="0034120B" w:rsidP="0034120B">
            <w:pPr>
              <w:tabs>
                <w:tab w:val="left" w:pos="252"/>
              </w:tabs>
              <w:spacing w:line="360" w:lineRule="auto"/>
              <w:rPr>
                <w:rFonts w:ascii="AcadNusx" w:hAnsi="AcadNusx"/>
                <w:sz w:val="18"/>
                <w:szCs w:val="18"/>
                <w:lang w:val="fr-FR"/>
              </w:rPr>
            </w:pPr>
          </w:p>
        </w:tc>
        <w:tc>
          <w:tcPr>
            <w:tcW w:w="805" w:type="dxa"/>
            <w:vMerge/>
          </w:tcPr>
          <w:p w:rsidR="0034120B" w:rsidRPr="00007BAB" w:rsidRDefault="0034120B" w:rsidP="0034120B">
            <w:pPr>
              <w:spacing w:line="360" w:lineRule="auto"/>
              <w:rPr>
                <w:rFonts w:ascii="AcadNusx" w:hAnsi="AcadNusx"/>
                <w:sz w:val="18"/>
                <w:szCs w:val="18"/>
                <w:lang w:val="fr-FR"/>
              </w:rPr>
            </w:pPr>
          </w:p>
        </w:tc>
        <w:tc>
          <w:tcPr>
            <w:tcW w:w="670" w:type="dxa"/>
            <w:vMerge/>
          </w:tcPr>
          <w:p w:rsidR="0034120B" w:rsidRPr="00007BAB" w:rsidRDefault="0034120B" w:rsidP="0034120B">
            <w:pPr>
              <w:tabs>
                <w:tab w:val="left" w:pos="264"/>
              </w:tabs>
              <w:spacing w:line="360" w:lineRule="auto"/>
              <w:rPr>
                <w:rFonts w:ascii="AcadNusx" w:hAnsi="AcadNusx"/>
                <w:sz w:val="18"/>
                <w:szCs w:val="18"/>
                <w:lang w:val="fr-FR"/>
              </w:rPr>
            </w:pPr>
          </w:p>
        </w:tc>
        <w:tc>
          <w:tcPr>
            <w:tcW w:w="940" w:type="dxa"/>
            <w:vMerge/>
          </w:tcPr>
          <w:p w:rsidR="0034120B" w:rsidRPr="00007BAB" w:rsidRDefault="0034120B" w:rsidP="0034120B">
            <w:pPr>
              <w:spacing w:line="360" w:lineRule="auto"/>
              <w:rPr>
                <w:rFonts w:ascii="AcadNusx" w:hAnsi="AcadNusx"/>
                <w:sz w:val="18"/>
                <w:szCs w:val="18"/>
                <w:lang w:val="fr-FR"/>
              </w:rPr>
            </w:pPr>
          </w:p>
        </w:tc>
        <w:tc>
          <w:tcPr>
            <w:tcW w:w="805" w:type="dxa"/>
            <w:vMerge/>
          </w:tcPr>
          <w:p w:rsidR="0034120B" w:rsidRPr="00007BAB" w:rsidRDefault="0034120B" w:rsidP="0034120B">
            <w:pPr>
              <w:tabs>
                <w:tab w:val="left" w:pos="180"/>
              </w:tabs>
              <w:spacing w:line="360" w:lineRule="auto"/>
              <w:rPr>
                <w:rFonts w:ascii="AcadNusx" w:hAnsi="AcadNusx"/>
                <w:sz w:val="18"/>
                <w:szCs w:val="18"/>
                <w:lang w:val="fr-FR"/>
              </w:rPr>
            </w:pPr>
          </w:p>
        </w:tc>
        <w:tc>
          <w:tcPr>
            <w:tcW w:w="805" w:type="dxa"/>
            <w:vMerge/>
          </w:tcPr>
          <w:p w:rsidR="0034120B" w:rsidRPr="00007BAB" w:rsidRDefault="0034120B" w:rsidP="0034120B">
            <w:pPr>
              <w:spacing w:line="360" w:lineRule="auto"/>
              <w:rPr>
                <w:rFonts w:ascii="AcadNusx" w:hAnsi="AcadNusx"/>
                <w:sz w:val="18"/>
                <w:szCs w:val="18"/>
                <w:lang w:val="fr-FR"/>
              </w:rPr>
            </w:pPr>
          </w:p>
        </w:tc>
        <w:tc>
          <w:tcPr>
            <w:tcW w:w="2978" w:type="dxa"/>
          </w:tcPr>
          <w:p w:rsidR="0034120B" w:rsidRPr="00007BAB" w:rsidRDefault="0034120B" w:rsidP="0034120B">
            <w:pPr>
              <w:tabs>
                <w:tab w:val="left" w:pos="252"/>
              </w:tabs>
              <w:spacing w:line="360" w:lineRule="auto"/>
              <w:jc w:val="center"/>
              <w:rPr>
                <w:rFonts w:ascii="AcadNusx" w:hAnsi="AcadNusx"/>
                <w:sz w:val="18"/>
                <w:szCs w:val="18"/>
                <w:lang w:val="fr-FR"/>
              </w:rPr>
            </w:pPr>
            <w:r w:rsidRPr="00007BAB">
              <w:rPr>
                <w:rFonts w:ascii="AcadNusx" w:hAnsi="AcadNusx" w:cs="Arial"/>
                <w:position w:val="-6"/>
                <w:sz w:val="18"/>
                <w:szCs w:val="18"/>
              </w:rPr>
              <w:object w:dxaOrig="380" w:dyaOrig="220">
                <v:shape id="_x0000_i1043" type="#_x0000_t75" style="width:18.8pt;height:11.25pt" o:ole="">
                  <v:imagedata r:id="rId33" o:title=""/>
                </v:shape>
                <o:OLEObject Type="Embed" ProgID="Equation.3" ShapeID="_x0000_i1043" DrawAspect="Content" ObjectID="_1640681327" r:id="rId35"/>
              </w:object>
            </w:r>
            <w:r w:rsidRPr="00007BAB">
              <w:rPr>
                <w:rFonts w:ascii="AcadNusx" w:hAnsi="AcadNusx" w:cs="Arial"/>
                <w:sz w:val="18"/>
                <w:szCs w:val="18"/>
              </w:rPr>
              <w:t>33 weli</w:t>
            </w:r>
          </w:p>
        </w:tc>
      </w:tr>
      <w:tr w:rsidR="0034120B" w:rsidRPr="00D44BF1" w:rsidTr="00007BAB">
        <w:trPr>
          <w:trHeight w:val="134"/>
          <w:jc w:val="center"/>
        </w:trPr>
        <w:tc>
          <w:tcPr>
            <w:tcW w:w="805" w:type="dxa"/>
            <w:vMerge/>
          </w:tcPr>
          <w:p w:rsidR="0034120B" w:rsidRPr="00007BAB" w:rsidRDefault="0034120B" w:rsidP="0034120B">
            <w:pPr>
              <w:spacing w:line="360" w:lineRule="auto"/>
              <w:rPr>
                <w:rFonts w:ascii="AcadNusx" w:hAnsi="AcadNusx"/>
                <w:sz w:val="18"/>
                <w:szCs w:val="18"/>
                <w:lang w:val="fr-FR"/>
              </w:rPr>
            </w:pPr>
          </w:p>
        </w:tc>
        <w:tc>
          <w:tcPr>
            <w:tcW w:w="805" w:type="dxa"/>
            <w:vMerge/>
          </w:tcPr>
          <w:p w:rsidR="0034120B" w:rsidRPr="00007BAB" w:rsidRDefault="0034120B" w:rsidP="0034120B">
            <w:pPr>
              <w:tabs>
                <w:tab w:val="left" w:pos="252"/>
              </w:tabs>
              <w:spacing w:line="360" w:lineRule="auto"/>
              <w:rPr>
                <w:rFonts w:ascii="AcadNusx" w:hAnsi="AcadNusx"/>
                <w:sz w:val="18"/>
                <w:szCs w:val="18"/>
                <w:lang w:val="fr-FR"/>
              </w:rPr>
            </w:pPr>
          </w:p>
        </w:tc>
        <w:tc>
          <w:tcPr>
            <w:tcW w:w="805" w:type="dxa"/>
            <w:vMerge/>
          </w:tcPr>
          <w:p w:rsidR="0034120B" w:rsidRPr="00007BAB" w:rsidRDefault="0034120B" w:rsidP="0034120B">
            <w:pPr>
              <w:spacing w:line="360" w:lineRule="auto"/>
              <w:rPr>
                <w:rFonts w:ascii="AcadNusx" w:hAnsi="AcadNusx"/>
                <w:sz w:val="18"/>
                <w:szCs w:val="18"/>
                <w:lang w:val="fr-FR"/>
              </w:rPr>
            </w:pPr>
          </w:p>
        </w:tc>
        <w:tc>
          <w:tcPr>
            <w:tcW w:w="670" w:type="dxa"/>
            <w:vMerge/>
          </w:tcPr>
          <w:p w:rsidR="0034120B" w:rsidRPr="00007BAB" w:rsidRDefault="0034120B" w:rsidP="0034120B">
            <w:pPr>
              <w:tabs>
                <w:tab w:val="left" w:pos="264"/>
              </w:tabs>
              <w:spacing w:line="360" w:lineRule="auto"/>
              <w:rPr>
                <w:rFonts w:ascii="AcadNusx" w:hAnsi="AcadNusx"/>
                <w:sz w:val="18"/>
                <w:szCs w:val="18"/>
                <w:lang w:val="fr-FR"/>
              </w:rPr>
            </w:pPr>
          </w:p>
        </w:tc>
        <w:tc>
          <w:tcPr>
            <w:tcW w:w="940" w:type="dxa"/>
            <w:vMerge/>
          </w:tcPr>
          <w:p w:rsidR="0034120B" w:rsidRPr="00007BAB" w:rsidRDefault="0034120B" w:rsidP="0034120B">
            <w:pPr>
              <w:spacing w:line="360" w:lineRule="auto"/>
              <w:rPr>
                <w:rFonts w:ascii="AcadNusx" w:hAnsi="AcadNusx"/>
                <w:sz w:val="18"/>
                <w:szCs w:val="18"/>
                <w:lang w:val="fr-FR"/>
              </w:rPr>
            </w:pPr>
          </w:p>
        </w:tc>
        <w:tc>
          <w:tcPr>
            <w:tcW w:w="805" w:type="dxa"/>
            <w:vMerge/>
          </w:tcPr>
          <w:p w:rsidR="0034120B" w:rsidRPr="00007BAB" w:rsidRDefault="0034120B" w:rsidP="0034120B">
            <w:pPr>
              <w:tabs>
                <w:tab w:val="left" w:pos="180"/>
              </w:tabs>
              <w:spacing w:line="360" w:lineRule="auto"/>
              <w:rPr>
                <w:rFonts w:ascii="AcadNusx" w:hAnsi="AcadNusx"/>
                <w:sz w:val="18"/>
                <w:szCs w:val="18"/>
                <w:lang w:val="fr-FR"/>
              </w:rPr>
            </w:pPr>
          </w:p>
        </w:tc>
        <w:tc>
          <w:tcPr>
            <w:tcW w:w="805" w:type="dxa"/>
            <w:vMerge/>
          </w:tcPr>
          <w:p w:rsidR="0034120B" w:rsidRPr="00007BAB" w:rsidRDefault="0034120B" w:rsidP="0034120B">
            <w:pPr>
              <w:spacing w:line="360" w:lineRule="auto"/>
              <w:rPr>
                <w:rFonts w:ascii="AcadNusx" w:hAnsi="AcadNusx"/>
                <w:sz w:val="18"/>
                <w:szCs w:val="18"/>
                <w:lang w:val="fr-FR"/>
              </w:rPr>
            </w:pPr>
          </w:p>
        </w:tc>
        <w:tc>
          <w:tcPr>
            <w:tcW w:w="2978" w:type="dxa"/>
          </w:tcPr>
          <w:p w:rsidR="0034120B" w:rsidRPr="00007BAB" w:rsidRDefault="0034120B" w:rsidP="0034120B">
            <w:pPr>
              <w:tabs>
                <w:tab w:val="left" w:pos="252"/>
              </w:tabs>
              <w:spacing w:line="360" w:lineRule="auto"/>
              <w:jc w:val="center"/>
              <w:rPr>
                <w:rFonts w:ascii="AcadNusx" w:hAnsi="AcadNusx"/>
                <w:sz w:val="18"/>
                <w:szCs w:val="18"/>
                <w:lang w:val="fr-FR"/>
              </w:rPr>
            </w:pPr>
            <w:r w:rsidRPr="00007BAB">
              <w:rPr>
                <w:rFonts w:ascii="AcadNusx" w:hAnsi="AcadNusx"/>
                <w:sz w:val="18"/>
                <w:szCs w:val="18"/>
                <w:lang w:val="fr-FR"/>
              </w:rPr>
              <w:t>263</w:t>
            </w:r>
          </w:p>
        </w:tc>
      </w:tr>
    </w:tbl>
    <w:p w:rsidR="0034120B" w:rsidRPr="00007BAB" w:rsidRDefault="0034120B" w:rsidP="00007BAB">
      <w:pPr>
        <w:tabs>
          <w:tab w:val="left" w:pos="3885"/>
        </w:tabs>
        <w:spacing w:line="276" w:lineRule="auto"/>
        <w:jc w:val="both"/>
        <w:rPr>
          <w:rFonts w:ascii="AcadNusx" w:hAnsi="AcadNusx"/>
          <w:b/>
        </w:rPr>
      </w:pPr>
    </w:p>
    <w:p w:rsidR="0034120B" w:rsidRPr="00007BAB" w:rsidRDefault="0034120B" w:rsidP="00007BAB">
      <w:pPr>
        <w:tabs>
          <w:tab w:val="left" w:pos="3885"/>
        </w:tabs>
        <w:spacing w:line="276" w:lineRule="auto"/>
        <w:jc w:val="both"/>
        <w:rPr>
          <w:rFonts w:ascii="Sylfaen" w:hAnsi="Sylfaen"/>
          <w:b/>
          <w:lang w:val="ka-GE"/>
        </w:rPr>
      </w:pPr>
      <w:r w:rsidRPr="00007BAB">
        <w:rPr>
          <w:rFonts w:ascii="AcadNusx" w:hAnsi="AcadNusx"/>
          <w:b/>
        </w:rPr>
        <w:t xml:space="preserve"> </w:t>
      </w:r>
      <w:proofErr w:type="gramStart"/>
      <w:r w:rsidRPr="00007BAB">
        <w:rPr>
          <w:rFonts w:ascii="AcadNusx" w:hAnsi="AcadNusx"/>
          <w:b/>
        </w:rPr>
        <w:t>wylis</w:t>
      </w:r>
      <w:proofErr w:type="gramEnd"/>
      <w:r w:rsidRPr="00007BAB">
        <w:rPr>
          <w:rFonts w:ascii="AcadNusx" w:hAnsi="AcadNusx"/>
          <w:b/>
        </w:rPr>
        <w:t xml:space="preserve"> maqsimaluri doneebi</w:t>
      </w:r>
      <w:r w:rsidR="00007BAB" w:rsidRPr="00007BAB">
        <w:rPr>
          <w:rFonts w:ascii="Sylfaen" w:hAnsi="Sylfaen"/>
          <w:b/>
          <w:lang w:val="ka-GE"/>
        </w:rPr>
        <w:t xml:space="preserve">. </w:t>
      </w:r>
      <w:proofErr w:type="gramStart"/>
      <w:r w:rsidRPr="00007BAB">
        <w:rPr>
          <w:rFonts w:ascii="AcadNusx" w:hAnsi="AcadNusx"/>
        </w:rPr>
        <w:t>md</w:t>
      </w:r>
      <w:proofErr w:type="gramEnd"/>
      <w:r w:rsidRPr="00007BAB">
        <w:rPr>
          <w:rFonts w:ascii="AcadNusx" w:hAnsi="AcadNusx"/>
        </w:rPr>
        <w:t xml:space="preserve">. xevsureTis aragvis wylis maqsimaluri xarjebis Sesabamisi doneebis niSnulebis dadgenis mizniT saproeqto ubanze, gadaRebuli iqna kalapotis ganivi kveTebi, romelTa safuZvelze dadgenili iqna mdinaris hidaravlikuri elementebi. </w:t>
      </w:r>
      <w:proofErr w:type="gramStart"/>
      <w:r w:rsidRPr="00007BAB">
        <w:rPr>
          <w:rFonts w:ascii="AcadNusx" w:hAnsi="AcadNusx"/>
        </w:rPr>
        <w:t>mdinaris</w:t>
      </w:r>
      <w:proofErr w:type="gramEnd"/>
      <w:r w:rsidRPr="00007BAB">
        <w:rPr>
          <w:rFonts w:ascii="AcadNusx" w:hAnsi="AcadNusx"/>
        </w:rPr>
        <w:t xml:space="preserve"> hidravlikuri elementebis mixedviT gaorcielda wylis maqsimalur xarjebsa da doneebs Soris </w:t>
      </w:r>
      <w:r w:rsidRPr="00007BAB">
        <w:t xml:space="preserve">Q=f (H)  </w:t>
      </w:r>
      <w:r w:rsidRPr="00007BAB">
        <w:rPr>
          <w:rFonts w:ascii="AcadNusx" w:hAnsi="AcadNusx"/>
        </w:rPr>
        <w:t>damokidebulebis mrudis ageba, romlebic erTmeneTTan Sebmulia or mezobel kveTs Soris nakadis hidravlikuri qanobebis SerCevis gziT.</w:t>
      </w:r>
    </w:p>
    <w:p w:rsidR="0034120B" w:rsidRPr="00007BAB" w:rsidRDefault="0034120B" w:rsidP="00007BAB">
      <w:pPr>
        <w:spacing w:line="276" w:lineRule="auto"/>
        <w:ind w:right="-6" w:firstLine="720"/>
        <w:jc w:val="both"/>
        <w:rPr>
          <w:rFonts w:ascii="AcadNusx" w:hAnsi="AcadNusx" w:cs="Arial"/>
          <w:lang w:val="fr-FR"/>
        </w:rPr>
      </w:pPr>
      <w:proofErr w:type="gramStart"/>
      <w:r w:rsidRPr="00007BAB">
        <w:rPr>
          <w:rFonts w:ascii="AcadNusx" w:hAnsi="AcadNusx" w:cs="Arial"/>
          <w:lang w:val="fr-FR"/>
        </w:rPr>
        <w:t>kveTSi</w:t>
      </w:r>
      <w:proofErr w:type="gramEnd"/>
      <w:r w:rsidRPr="00007BAB">
        <w:rPr>
          <w:rFonts w:ascii="AcadNusx" w:hAnsi="AcadNusx" w:cs="Arial"/>
          <w:lang w:val="fr-FR"/>
        </w:rPr>
        <w:t xml:space="preserve"> nakadis saSualo siCqare gaangariSebulia Sezi-maningis cnobili  formuliT, romelsac Semdegi saxe gaaCnia</w:t>
      </w:r>
    </w:p>
    <w:p w:rsidR="0034120B" w:rsidRPr="00007BAB" w:rsidRDefault="0034120B" w:rsidP="00007BAB">
      <w:pPr>
        <w:spacing w:line="276" w:lineRule="auto"/>
        <w:ind w:right="-6" w:firstLine="540"/>
        <w:jc w:val="both"/>
        <w:rPr>
          <w:rFonts w:ascii="AcadNusx" w:hAnsi="AcadNusx" w:cs="Arial"/>
          <w:lang w:val="en-GB"/>
        </w:rPr>
      </w:pPr>
      <w:r w:rsidRPr="00007BAB">
        <w:rPr>
          <w:rFonts w:ascii="AcadNusx" w:hAnsi="AcadNusx" w:cs="Arial"/>
          <w:lang w:val="fr-FR"/>
        </w:rPr>
        <w:t xml:space="preserve">                             </w:t>
      </w:r>
      <w:r w:rsidRPr="00007BAB">
        <w:rPr>
          <w:rFonts w:ascii="AcadNusx" w:hAnsi="AcadNusx" w:cs="Arial"/>
          <w:position w:val="-24"/>
          <w:lang w:val="fr-FR"/>
        </w:rPr>
        <w:object w:dxaOrig="1380" w:dyaOrig="660">
          <v:shape id="_x0000_i1044" type="#_x0000_t75" style="width:68.85pt;height:33.2pt" o:ole="">
            <v:imagedata r:id="rId36" o:title=""/>
          </v:shape>
          <o:OLEObject Type="Embed" ProgID="Equation.3" ShapeID="_x0000_i1044" DrawAspect="Content" ObjectID="_1640681328" r:id="rId37"/>
        </w:object>
      </w:r>
    </w:p>
    <w:p w:rsidR="0034120B" w:rsidRPr="00007BAB" w:rsidRDefault="0034120B" w:rsidP="00007BAB">
      <w:pPr>
        <w:spacing w:line="276" w:lineRule="auto"/>
        <w:ind w:right="-6"/>
        <w:jc w:val="both"/>
        <w:rPr>
          <w:rFonts w:ascii="AcadNusx" w:hAnsi="AcadNusx" w:cs="Arial"/>
          <w:lang w:val="fr-FR"/>
        </w:rPr>
      </w:pPr>
      <w:proofErr w:type="gramStart"/>
      <w:r w:rsidRPr="00007BAB">
        <w:rPr>
          <w:rFonts w:ascii="AcadNusx" w:hAnsi="AcadNusx" w:cs="Arial"/>
          <w:lang w:val="fr-FR"/>
        </w:rPr>
        <w:t>sadac</w:t>
      </w:r>
      <w:proofErr w:type="gramEnd"/>
      <w:r w:rsidRPr="00007BAB">
        <w:rPr>
          <w:rFonts w:ascii="AcadNusx" w:hAnsi="AcadNusx" w:cs="Arial"/>
          <w:lang w:val="fr-FR"/>
        </w:rPr>
        <w:t xml:space="preserve"> </w:t>
      </w:r>
      <w:r w:rsidRPr="00007BAB">
        <w:rPr>
          <w:rFonts w:ascii="AcadNusx" w:hAnsi="AcadNusx" w:cs="Arial"/>
          <w:position w:val="-6"/>
          <w:lang w:val="fr-FR"/>
        </w:rPr>
        <w:object w:dxaOrig="200" w:dyaOrig="279">
          <v:shape id="_x0000_i1045" type="#_x0000_t75" style="width:10pt;height:14.4pt" o:ole="">
            <v:imagedata r:id="rId38" o:title=""/>
          </v:shape>
          <o:OLEObject Type="Embed" ProgID="Equation.3" ShapeID="_x0000_i1045" DrawAspect="Content" ObjectID="_1640681329" r:id="rId39"/>
        </w:object>
      </w:r>
      <w:r w:rsidRPr="00007BAB">
        <w:rPr>
          <w:rFonts w:ascii="Arial" w:hAnsi="Arial" w:cs="Arial"/>
          <w:lang w:val="fr-FR"/>
        </w:rPr>
        <w:t xml:space="preserve"> </w:t>
      </w:r>
      <w:r w:rsidRPr="00007BAB">
        <w:rPr>
          <w:rFonts w:ascii="AcadNusx" w:hAnsi="AcadNusx" w:cs="Arial"/>
          <w:lang w:val="fr-FR"/>
        </w:rPr>
        <w:t>– nakad</w:t>
      </w:r>
      <w:r w:rsidR="00007BAB" w:rsidRPr="00007BAB">
        <w:rPr>
          <w:rFonts w:ascii="AcadNusx" w:hAnsi="AcadNusx" w:cs="Arial"/>
          <w:lang w:val="fr-FR"/>
        </w:rPr>
        <w:t>is saSualo siRrmea kveTSi m-Si;</w:t>
      </w:r>
      <w:r w:rsidRPr="00007BAB">
        <w:rPr>
          <w:rFonts w:ascii="AcadNusx" w:hAnsi="AcadNusx" w:cs="Arial"/>
          <w:lang w:val="fr-FR"/>
        </w:rPr>
        <w:t xml:space="preserve"> </w:t>
      </w:r>
      <w:r w:rsidRPr="00007BAB">
        <w:rPr>
          <w:rFonts w:ascii="Arial" w:hAnsi="Arial" w:cs="Arial"/>
          <w:position w:val="-6"/>
          <w:lang w:val="fr-FR"/>
        </w:rPr>
        <w:object w:dxaOrig="139" w:dyaOrig="260">
          <v:shape id="_x0000_i1046" type="#_x0000_t75" style="width:6.9pt;height:12.5pt" o:ole="">
            <v:imagedata r:id="rId40" o:title=""/>
          </v:shape>
          <o:OLEObject Type="Embed" ProgID="Equation.3" ShapeID="_x0000_i1046" DrawAspect="Content" ObjectID="_1640681330" r:id="rId41"/>
        </w:object>
      </w:r>
      <w:r w:rsidRPr="00007BAB">
        <w:rPr>
          <w:rFonts w:ascii="Arial" w:hAnsi="Arial" w:cs="Arial"/>
          <w:lang w:val="fr-FR"/>
        </w:rPr>
        <w:t xml:space="preserve"> </w:t>
      </w:r>
      <w:r w:rsidRPr="00007BAB">
        <w:rPr>
          <w:rFonts w:ascii="AcadNusx" w:hAnsi="AcadNusx" w:cs="Arial"/>
          <w:lang w:val="fr-FR"/>
        </w:rPr>
        <w:t xml:space="preserve">_ nakadis hidravlikuri </w:t>
      </w:r>
      <w:r w:rsidR="00007BAB" w:rsidRPr="00007BAB">
        <w:rPr>
          <w:rFonts w:ascii="AcadNusx" w:hAnsi="AcadNusx" w:cs="Arial"/>
          <w:lang w:val="fr-FR"/>
        </w:rPr>
        <w:t>qanobia or mezobel kveTs Soris;</w:t>
      </w:r>
      <w:r w:rsidR="00007BAB" w:rsidRPr="00007BAB">
        <w:rPr>
          <w:rFonts w:ascii="Sylfaen" w:hAnsi="Sylfaen" w:cs="Arial"/>
          <w:lang w:val="ka-GE"/>
        </w:rPr>
        <w:t xml:space="preserve"> </w:t>
      </w:r>
      <w:r w:rsidRPr="00007BAB">
        <w:rPr>
          <w:rFonts w:ascii="Arial" w:hAnsi="Arial" w:cs="Arial"/>
          <w:position w:val="-6"/>
          <w:lang w:val="fr-FR"/>
        </w:rPr>
        <w:object w:dxaOrig="200" w:dyaOrig="220">
          <v:shape id="_x0000_i1047" type="#_x0000_t75" style="width:10pt;height:11.25pt" o:ole="">
            <v:imagedata r:id="rId42" o:title=""/>
          </v:shape>
          <o:OLEObject Type="Embed" ProgID="Equation.3" ShapeID="_x0000_i1047" DrawAspect="Content" ObjectID="_1640681331" r:id="rId43"/>
        </w:object>
      </w:r>
      <w:r w:rsidRPr="00007BAB">
        <w:rPr>
          <w:rFonts w:ascii="AcadNusx" w:hAnsi="AcadNusx" w:cs="Arial"/>
          <w:lang w:val="fr-FR"/>
        </w:rPr>
        <w:t>_</w:t>
      </w:r>
      <w:r w:rsidR="00007BAB" w:rsidRPr="00007BAB">
        <w:rPr>
          <w:rFonts w:ascii="AcadNusx" w:hAnsi="AcadNusx" w:cs="Arial"/>
          <w:lang w:val="fr-FR"/>
        </w:rPr>
        <w:t>kalapotis simqisis koeficientia</w:t>
      </w:r>
      <w:r w:rsidRPr="00007BAB">
        <w:rPr>
          <w:rFonts w:ascii="AcadNusx" w:hAnsi="AcadNusx" w:cs="Arial"/>
          <w:lang w:val="fr-FR"/>
        </w:rPr>
        <w:t>;</w:t>
      </w:r>
    </w:p>
    <w:p w:rsidR="0034120B" w:rsidRPr="00007BAB" w:rsidRDefault="0034120B" w:rsidP="00007BAB">
      <w:pPr>
        <w:spacing w:line="276" w:lineRule="auto"/>
        <w:ind w:right="-6" w:firstLine="720"/>
        <w:jc w:val="both"/>
        <w:rPr>
          <w:lang w:val="fr-FR"/>
        </w:rPr>
      </w:pPr>
      <w:r w:rsidRPr="00007BAB">
        <w:rPr>
          <w:rFonts w:ascii="AcadNusx" w:hAnsi="AcadNusx" w:cs="Arial"/>
          <w:lang w:val="fr-FR"/>
        </w:rPr>
        <w:t>Sesabamis gaangariSebiT miviReT, rom sakvlev ubanze maqsimaluri datborvis done mdinaris niSnilidan 1 % uzrunvelyofis xarjis dros – 2.7 metriT aris aweuli, xolo 3 % uzrunvelyofis xarjis dros – 2.1 metriT aris aweuli,</w:t>
      </w:r>
    </w:p>
    <w:p w:rsidR="0034120B" w:rsidRPr="00007BAB" w:rsidRDefault="0034120B" w:rsidP="00007BAB">
      <w:pPr>
        <w:spacing w:line="276" w:lineRule="auto"/>
        <w:jc w:val="both"/>
        <w:rPr>
          <w:rFonts w:ascii="Sylfaen" w:hAnsi="Sylfaen"/>
          <w:b/>
          <w:lang w:val="ka-GE"/>
        </w:rPr>
      </w:pPr>
      <w:proofErr w:type="gramStart"/>
      <w:r w:rsidRPr="00007BAB">
        <w:rPr>
          <w:rFonts w:ascii="AcadNusx" w:hAnsi="AcadNusx"/>
          <w:b/>
          <w:lang w:val="fr-FR"/>
        </w:rPr>
        <w:t>kalapotis</w:t>
      </w:r>
      <w:proofErr w:type="gramEnd"/>
      <w:r w:rsidRPr="00007BAB">
        <w:rPr>
          <w:rFonts w:ascii="AcadNusx" w:hAnsi="AcadNusx"/>
          <w:b/>
          <w:lang w:val="fr-FR"/>
        </w:rPr>
        <w:t xml:space="preserve"> zogadi garecxvis siRrme</w:t>
      </w:r>
      <w:r w:rsidR="00007BAB" w:rsidRPr="00007BAB">
        <w:rPr>
          <w:rFonts w:ascii="Sylfaen" w:hAnsi="Sylfaen"/>
          <w:b/>
          <w:lang w:val="ka-GE"/>
        </w:rPr>
        <w:t xml:space="preserve">. </w:t>
      </w:r>
      <w:proofErr w:type="gramStart"/>
      <w:r w:rsidRPr="00007BAB">
        <w:rPr>
          <w:rFonts w:ascii="AcadNusx" w:hAnsi="AcadNusx"/>
          <w:lang w:val="fr-FR"/>
        </w:rPr>
        <w:t>saproeqto</w:t>
      </w:r>
      <w:proofErr w:type="gramEnd"/>
      <w:r w:rsidRPr="00007BAB">
        <w:rPr>
          <w:rFonts w:ascii="AcadNusx" w:hAnsi="AcadNusx"/>
          <w:lang w:val="fr-FR"/>
        </w:rPr>
        <w:t xml:space="preserve"> ubanze md. </w:t>
      </w:r>
      <w:proofErr w:type="gramStart"/>
      <w:r w:rsidRPr="00007BAB">
        <w:rPr>
          <w:rFonts w:ascii="AcadNusx" w:hAnsi="AcadNusx"/>
          <w:lang w:val="fr-FR"/>
        </w:rPr>
        <w:t>xevsureTis</w:t>
      </w:r>
      <w:proofErr w:type="gramEnd"/>
      <w:r w:rsidRPr="00007BAB">
        <w:rPr>
          <w:rFonts w:ascii="AcadNusx" w:hAnsi="AcadNusx"/>
          <w:lang w:val="fr-FR"/>
        </w:rPr>
        <w:t xml:space="preserve"> aragvis kalapoturi procesebi ar aris Seswavlili. </w:t>
      </w:r>
      <w:proofErr w:type="gramStart"/>
      <w:r w:rsidRPr="00007BAB">
        <w:rPr>
          <w:rFonts w:ascii="AcadNusx" w:hAnsi="AcadNusx"/>
          <w:lang w:val="fr-FR"/>
        </w:rPr>
        <w:t>amitom</w:t>
      </w:r>
      <w:proofErr w:type="gramEnd"/>
      <w:r w:rsidRPr="00007BAB">
        <w:rPr>
          <w:rFonts w:ascii="AcadNusx" w:hAnsi="AcadNusx"/>
          <w:lang w:val="fr-FR"/>
        </w:rPr>
        <w:t xml:space="preserve"> misi kalapotis zogadi garecxvis maqsimaluri siRrme naangariSevia meTodiT romelic mocemulia “mTis </w:t>
      </w:r>
      <w:r w:rsidRPr="00007BAB">
        <w:rPr>
          <w:rFonts w:ascii="AcadNusx" w:hAnsi="AcadNusx"/>
          <w:lang w:val="fr-FR"/>
        </w:rPr>
        <w:lastRenderedPageBreak/>
        <w:t>mdinareebis aluviur kalapotebsi hidroteqnikur nagebobebis proeqtirebisas mdgradi kalapotis saangariSo miTiTebebSi”.</w:t>
      </w:r>
    </w:p>
    <w:p w:rsidR="0034120B" w:rsidRPr="00007BAB" w:rsidRDefault="0034120B" w:rsidP="00007BAB">
      <w:pPr>
        <w:tabs>
          <w:tab w:val="left" w:pos="1880"/>
        </w:tabs>
        <w:spacing w:line="276" w:lineRule="auto"/>
        <w:jc w:val="both"/>
        <w:rPr>
          <w:rFonts w:ascii="AcadNusx" w:hAnsi="AcadNusx"/>
          <w:lang w:val="fr-FR"/>
        </w:rPr>
      </w:pPr>
      <w:r w:rsidRPr="00007BAB">
        <w:rPr>
          <w:rFonts w:ascii="AcadNusx" w:hAnsi="AcadNusx"/>
          <w:lang w:val="fr-FR"/>
        </w:rPr>
        <w:t xml:space="preserve">Sesabamis gaangariSebiT vrebulobT, rom kalapotis zogadi warecxvis maqsimaluri siRrme Seadgens 1% </w:t>
      </w:r>
      <w:r w:rsidRPr="00007BAB">
        <w:rPr>
          <w:rFonts w:ascii="AcadNusx" w:hAnsi="AcadNusx" w:cs="Arial"/>
          <w:lang w:val="fr-FR"/>
        </w:rPr>
        <w:t xml:space="preserve">uzrunvelyofis xarjis dros  - 4.74 metri,  </w:t>
      </w:r>
      <w:r w:rsidRPr="00007BAB">
        <w:rPr>
          <w:rFonts w:ascii="AcadNusx" w:hAnsi="AcadNusx"/>
          <w:lang w:val="fr-FR"/>
        </w:rPr>
        <w:t xml:space="preserve">3% </w:t>
      </w:r>
      <w:r w:rsidRPr="00007BAB">
        <w:rPr>
          <w:rFonts w:ascii="AcadNusx" w:hAnsi="AcadNusx" w:cs="Arial"/>
          <w:lang w:val="fr-FR"/>
        </w:rPr>
        <w:t>uzrunvelyofis xarjis dros  - 4.0 metri</w:t>
      </w:r>
      <w:r w:rsidRPr="00007BAB">
        <w:rPr>
          <w:rFonts w:ascii="AcadNusx" w:hAnsi="AcadNusx"/>
          <w:lang w:val="fr-FR"/>
        </w:rPr>
        <w:t xml:space="preserve">. </w:t>
      </w:r>
      <w:proofErr w:type="gramStart"/>
      <w:r w:rsidRPr="00007BAB">
        <w:rPr>
          <w:rFonts w:ascii="AcadNusx" w:hAnsi="AcadNusx"/>
          <w:lang w:val="fr-FR"/>
        </w:rPr>
        <w:t>aRniSnili</w:t>
      </w:r>
      <w:proofErr w:type="gramEnd"/>
      <w:r w:rsidRPr="00007BAB">
        <w:rPr>
          <w:rFonts w:ascii="AcadNusx" w:hAnsi="AcadNusx"/>
          <w:lang w:val="fr-FR"/>
        </w:rPr>
        <w:t xml:space="preserve"> done gadazomili unda iqnas saangariSo datborvis donidan.</w:t>
      </w:r>
    </w:p>
    <w:p w:rsidR="0034120B" w:rsidRPr="00007BAB" w:rsidRDefault="0034120B" w:rsidP="00007BAB">
      <w:pPr>
        <w:tabs>
          <w:tab w:val="left" w:pos="1880"/>
        </w:tabs>
        <w:spacing w:line="276" w:lineRule="auto"/>
        <w:jc w:val="both"/>
        <w:rPr>
          <w:rFonts w:ascii="AcadNusx" w:hAnsi="AcadNusx"/>
        </w:rPr>
      </w:pPr>
      <w:proofErr w:type="gramStart"/>
      <w:r w:rsidRPr="00007BAB">
        <w:rPr>
          <w:rFonts w:ascii="AcadNusx" w:hAnsi="AcadNusx"/>
        </w:rPr>
        <w:t>maragi</w:t>
      </w:r>
      <w:proofErr w:type="gramEnd"/>
      <w:r w:rsidRPr="00007BAB">
        <w:rPr>
          <w:rFonts w:ascii="AcadNusx" w:hAnsi="AcadNusx"/>
        </w:rPr>
        <w:t xml:space="preserve"> warcxvis doneze aiReba 0.8-1.3 metramde.</w:t>
      </w:r>
    </w:p>
    <w:p w:rsidR="0034120B" w:rsidRPr="00007BAB" w:rsidRDefault="0034120B" w:rsidP="00007BAB">
      <w:pPr>
        <w:spacing w:line="276" w:lineRule="auto"/>
        <w:rPr>
          <w:rFonts w:ascii="Sylfaen" w:hAnsi="Sylfaen"/>
          <w:b/>
          <w:lang w:val="ka-GE"/>
        </w:rPr>
      </w:pPr>
      <w:r w:rsidRPr="00007BAB">
        <w:rPr>
          <w:rFonts w:ascii="Sylfaen" w:hAnsi="Sylfaen"/>
          <w:b/>
          <w:lang w:val="ka-GE"/>
        </w:rPr>
        <w:t>საპროექტო ღონისძიებები</w:t>
      </w:r>
    </w:p>
    <w:p w:rsidR="0034120B" w:rsidRPr="00007BAB" w:rsidRDefault="0034120B" w:rsidP="00007BAB">
      <w:pPr>
        <w:spacing w:line="276" w:lineRule="auto"/>
        <w:jc w:val="both"/>
        <w:rPr>
          <w:rFonts w:ascii="AcadNusx" w:hAnsi="AcadNusx"/>
          <w:lang w:val="ka-GE"/>
        </w:rPr>
      </w:pPr>
      <w:r w:rsidRPr="00007BAB">
        <w:rPr>
          <w:rFonts w:ascii="AcadNusx" w:hAnsi="AcadNusx"/>
          <w:lang w:val="ka-GE"/>
        </w:rPr>
        <w:t xml:space="preserve">Dsakvlevi ubani mdebareobs duSeTis municipalitetSi sof. korSaSi md. xevsureTis aragvis xeobaSi da moicavs oTx monakveTs. </w:t>
      </w:r>
    </w:p>
    <w:p w:rsidR="0034120B" w:rsidRPr="00007BAB" w:rsidRDefault="0034120B" w:rsidP="00007BAB">
      <w:pPr>
        <w:spacing w:line="276" w:lineRule="auto"/>
        <w:jc w:val="both"/>
        <w:rPr>
          <w:rFonts w:ascii="AcadNusx" w:hAnsi="AcadNusx"/>
          <w:lang w:val="ka-GE"/>
        </w:rPr>
      </w:pPr>
      <w:r w:rsidRPr="00007BAB">
        <w:rPr>
          <w:rFonts w:ascii="AcadNusx" w:hAnsi="AcadNusx"/>
          <w:lang w:val="ka-GE"/>
        </w:rPr>
        <w:t>pirvel monakveTze mdinare adidebis dros tboravs mimdebare teritorias, sadac ganlagebulia samSeneblo organizaciis ezo. miRebulia gadawyvetileba arsebuli kedeli dagrZeldes axali kedliT.</w:t>
      </w:r>
    </w:p>
    <w:p w:rsidR="0034120B" w:rsidRPr="00007BAB" w:rsidRDefault="0034120B" w:rsidP="00007BAB">
      <w:pPr>
        <w:spacing w:line="276" w:lineRule="auto"/>
        <w:jc w:val="both"/>
        <w:rPr>
          <w:rFonts w:ascii="AcadNusx" w:hAnsi="AcadNusx"/>
          <w:lang w:val="ka-GE"/>
        </w:rPr>
      </w:pPr>
      <w:r w:rsidRPr="00007BAB">
        <w:rPr>
          <w:rFonts w:ascii="AcadNusx" w:hAnsi="AcadNusx"/>
          <w:lang w:val="ka-GE"/>
        </w:rPr>
        <w:t xml:space="preserve">danarCen monakveTebze arsebuli kedlebi arian srulad an nawilobriv daSlili, ramodenime seqcia aris daxrili mdinaris kalapitisaken. kedlis ukan ganlagebulia nakveTebi da sacxovrebeli saxlebi. mdinaris adidebis dros aRniSnuli teritoria itboreba. </w:t>
      </w:r>
    </w:p>
    <w:p w:rsidR="0034120B" w:rsidRPr="00007BAB" w:rsidRDefault="0034120B" w:rsidP="00007BAB">
      <w:pPr>
        <w:spacing w:after="0" w:line="276" w:lineRule="auto"/>
        <w:jc w:val="both"/>
        <w:rPr>
          <w:rFonts w:ascii="Sylfaen" w:hAnsi="Sylfaen"/>
          <w:lang w:val="ka-GE"/>
        </w:rPr>
      </w:pPr>
      <w:r w:rsidRPr="00007BAB">
        <w:rPr>
          <w:rFonts w:ascii="AcadNusx" w:hAnsi="AcadNusx"/>
          <w:lang w:val="ka-GE"/>
        </w:rPr>
        <w:t xml:space="preserve">miRebulia gadawyvetileba dazianebuli monakveTebis adgilze daproeqtdes axali napirdamcavi nagebobebi. </w:t>
      </w:r>
    </w:p>
    <w:p w:rsidR="0034120B" w:rsidRPr="00007BAB" w:rsidRDefault="0034120B" w:rsidP="00007BAB">
      <w:pPr>
        <w:spacing w:before="120" w:after="0" w:line="276" w:lineRule="auto"/>
        <w:jc w:val="both"/>
        <w:rPr>
          <w:rFonts w:ascii="AcadNusx" w:hAnsi="AcadNusx"/>
          <w:lang w:val="en-GB"/>
        </w:rPr>
      </w:pPr>
      <w:proofErr w:type="gramStart"/>
      <w:r w:rsidRPr="00007BAB">
        <w:rPr>
          <w:rFonts w:ascii="AcadNusx" w:hAnsi="AcadNusx"/>
        </w:rPr>
        <w:t>pirvel</w:t>
      </w:r>
      <w:proofErr w:type="gramEnd"/>
      <w:r w:rsidRPr="00007BAB">
        <w:rPr>
          <w:rFonts w:ascii="AcadNusx" w:hAnsi="AcadNusx"/>
        </w:rPr>
        <w:t xml:space="preserve"> s</w:t>
      </w:r>
      <w:r w:rsidRPr="00007BAB">
        <w:rPr>
          <w:rFonts w:ascii="AcadNusx" w:hAnsi="AcadNusx"/>
          <w:lang w:val="ka-GE"/>
        </w:rPr>
        <w:t>aproeqto monakveTze daniSnulia rkinabetonis sayrdeni ked</w:t>
      </w:r>
      <w:r w:rsidRPr="00007BAB">
        <w:rPr>
          <w:rFonts w:ascii="AcadNusx" w:hAnsi="AcadNusx"/>
          <w:lang w:val="en-GB"/>
        </w:rPr>
        <w:t>eli</w:t>
      </w:r>
      <w:r w:rsidRPr="00007BAB">
        <w:rPr>
          <w:rFonts w:ascii="AcadNusx" w:hAnsi="AcadNusx"/>
          <w:lang w:val="ka-GE"/>
        </w:rPr>
        <w:t xml:space="preserve"> saerTo sigrZiT </w:t>
      </w:r>
      <w:r w:rsidRPr="00007BAB">
        <w:rPr>
          <w:rFonts w:ascii="AcadNusx" w:hAnsi="AcadNusx"/>
          <w:lang w:val="en-GB"/>
        </w:rPr>
        <w:t>120</w:t>
      </w:r>
      <w:r w:rsidRPr="00007BAB">
        <w:rPr>
          <w:rFonts w:ascii="AcadNusx" w:hAnsi="AcadNusx"/>
          <w:lang w:val="ka-GE"/>
        </w:rPr>
        <w:t xml:space="preserve"> m</w:t>
      </w:r>
      <w:r w:rsidRPr="00007BAB">
        <w:rPr>
          <w:rFonts w:ascii="AcadNusx" w:hAnsi="AcadNusx"/>
          <w:lang w:val="en-GB"/>
        </w:rPr>
        <w:t>. (sur 1, 2)</w:t>
      </w:r>
    </w:p>
    <w:p w:rsidR="0034120B" w:rsidRPr="00007BAB" w:rsidRDefault="0034120B" w:rsidP="00007BAB">
      <w:pPr>
        <w:spacing w:before="120" w:after="0" w:line="276" w:lineRule="auto"/>
        <w:jc w:val="both"/>
        <w:rPr>
          <w:rFonts w:ascii="AcadNusx" w:hAnsi="AcadNusx"/>
        </w:rPr>
      </w:pPr>
      <w:proofErr w:type="gramStart"/>
      <w:r w:rsidRPr="00007BAB">
        <w:rPr>
          <w:rFonts w:ascii="AcadNusx" w:hAnsi="AcadNusx"/>
          <w:lang w:val="en-GB"/>
        </w:rPr>
        <w:t>k</w:t>
      </w:r>
      <w:r w:rsidRPr="00007BAB">
        <w:rPr>
          <w:rFonts w:ascii="AcadNusx" w:hAnsi="AcadNusx"/>
          <w:lang w:val="ka-GE"/>
        </w:rPr>
        <w:t>edeli</w:t>
      </w:r>
      <w:proofErr w:type="gramEnd"/>
      <w:r w:rsidRPr="00007BAB">
        <w:rPr>
          <w:rFonts w:ascii="AcadNusx" w:hAnsi="AcadNusx"/>
          <w:lang w:val="ka-GE"/>
        </w:rPr>
        <w:t xml:space="preserve"> daproeqtebulia seqciebad 12 cali sigrZiT 10 m, ganapira seqcia Camketi kbiliT. seqciebis saZirkveli  ganlagebulia 0.012 %-ian qanobze. </w:t>
      </w:r>
      <w:proofErr w:type="gramStart"/>
      <w:r w:rsidRPr="00007BAB">
        <w:rPr>
          <w:rFonts w:ascii="AcadNusx" w:hAnsi="AcadNusx"/>
          <w:lang w:val="en-GB"/>
        </w:rPr>
        <w:t>meore</w:t>
      </w:r>
      <w:proofErr w:type="gramEnd"/>
      <w:r w:rsidRPr="00007BAB">
        <w:rPr>
          <w:rFonts w:ascii="AcadNusx" w:hAnsi="AcadNusx"/>
          <w:lang w:val="en-GB"/>
        </w:rPr>
        <w:t xml:space="preserve"> da mesame saproeqto monakveTebis farglebSi gverdigverd daniSnulia ori</w:t>
      </w:r>
      <w:r w:rsidRPr="00007BAB">
        <w:rPr>
          <w:rFonts w:ascii="AcadNusx" w:hAnsi="AcadNusx"/>
        </w:rPr>
        <w:t xml:space="preserve"> rkinabetonis kedeli saerTo sigrZiT 42 da 45.5 m Sesabamisad. </w:t>
      </w:r>
      <w:r w:rsidRPr="00007BAB">
        <w:rPr>
          <w:rFonts w:ascii="AcadNusx" w:hAnsi="AcadNusx"/>
          <w:lang w:val="en-GB"/>
        </w:rPr>
        <w:t>(</w:t>
      </w:r>
      <w:proofErr w:type="gramStart"/>
      <w:r w:rsidRPr="00007BAB">
        <w:rPr>
          <w:rFonts w:ascii="AcadNusx" w:hAnsi="AcadNusx"/>
          <w:lang w:val="en-GB"/>
        </w:rPr>
        <w:t>sur</w:t>
      </w:r>
      <w:proofErr w:type="gramEnd"/>
      <w:r w:rsidRPr="00007BAB">
        <w:rPr>
          <w:rFonts w:ascii="AcadNusx" w:hAnsi="AcadNusx"/>
          <w:lang w:val="en-GB"/>
        </w:rPr>
        <w:t xml:space="preserve"> 3, 4, 5)</w:t>
      </w:r>
    </w:p>
    <w:p w:rsidR="0034120B" w:rsidRPr="00007BAB" w:rsidRDefault="0034120B" w:rsidP="00007BAB">
      <w:pPr>
        <w:spacing w:before="120" w:after="0" w:line="276" w:lineRule="auto"/>
        <w:jc w:val="both"/>
        <w:rPr>
          <w:rFonts w:ascii="AcadNusx" w:hAnsi="AcadNusx"/>
        </w:rPr>
      </w:pPr>
      <w:proofErr w:type="gramStart"/>
      <w:r w:rsidRPr="00007BAB">
        <w:rPr>
          <w:rFonts w:ascii="AcadNusx" w:hAnsi="AcadNusx"/>
        </w:rPr>
        <w:t>meore</w:t>
      </w:r>
      <w:proofErr w:type="gramEnd"/>
      <w:r w:rsidRPr="00007BAB">
        <w:rPr>
          <w:rFonts w:ascii="AcadNusx" w:hAnsi="AcadNusx"/>
        </w:rPr>
        <w:t xml:space="preserve"> kedeli daproeqtebulia </w:t>
      </w:r>
      <w:r w:rsidRPr="00007BAB">
        <w:rPr>
          <w:rFonts w:ascii="AcadNusx" w:hAnsi="AcadNusx"/>
          <w:lang w:val="ka-GE"/>
        </w:rPr>
        <w:t>seqciebad</w:t>
      </w:r>
      <w:r w:rsidRPr="00007BAB">
        <w:rPr>
          <w:rFonts w:ascii="AcadNusx" w:hAnsi="AcadNusx"/>
        </w:rPr>
        <w:t xml:space="preserve"> 7 </w:t>
      </w:r>
      <w:r w:rsidRPr="00007BAB">
        <w:rPr>
          <w:rFonts w:ascii="AcadNusx" w:hAnsi="AcadNusx"/>
          <w:lang w:val="ka-GE"/>
        </w:rPr>
        <w:t xml:space="preserve">cali sigrZiT </w:t>
      </w:r>
      <w:r w:rsidRPr="00007BAB">
        <w:rPr>
          <w:rFonts w:ascii="AcadNusx" w:hAnsi="AcadNusx"/>
        </w:rPr>
        <w:t>6</w:t>
      </w:r>
      <w:r w:rsidRPr="00007BAB">
        <w:rPr>
          <w:rFonts w:ascii="AcadNusx" w:hAnsi="AcadNusx"/>
          <w:lang w:val="ka-GE"/>
        </w:rPr>
        <w:t xml:space="preserve"> m</w:t>
      </w:r>
      <w:r w:rsidRPr="00007BAB">
        <w:rPr>
          <w:rFonts w:ascii="AcadNusx" w:hAnsi="AcadNusx"/>
        </w:rPr>
        <w:t>.</w:t>
      </w:r>
      <w:r w:rsidRPr="00007BAB">
        <w:rPr>
          <w:rFonts w:ascii="AcadNusx" w:hAnsi="AcadNusx"/>
          <w:lang w:val="ka-GE"/>
        </w:rPr>
        <w:t xml:space="preserve"> seqciebis saZirkveli  ganlagebulia 0.01 %-ian qanobze. </w:t>
      </w:r>
    </w:p>
    <w:p w:rsidR="0034120B" w:rsidRPr="00007BAB" w:rsidRDefault="0034120B" w:rsidP="00007BAB">
      <w:pPr>
        <w:spacing w:before="120" w:after="0" w:line="276" w:lineRule="auto"/>
        <w:jc w:val="both"/>
        <w:rPr>
          <w:rFonts w:ascii="AcadNusx" w:hAnsi="AcadNusx"/>
        </w:rPr>
      </w:pPr>
      <w:proofErr w:type="gramStart"/>
      <w:r w:rsidRPr="00007BAB">
        <w:rPr>
          <w:rFonts w:ascii="AcadNusx" w:hAnsi="AcadNusx"/>
        </w:rPr>
        <w:t>mesame</w:t>
      </w:r>
      <w:proofErr w:type="gramEnd"/>
      <w:r w:rsidRPr="00007BAB">
        <w:rPr>
          <w:rFonts w:ascii="AcadNusx" w:hAnsi="AcadNusx"/>
        </w:rPr>
        <w:t xml:space="preserve"> kedeli daproeqtebulia </w:t>
      </w:r>
      <w:r w:rsidRPr="00007BAB">
        <w:rPr>
          <w:rFonts w:ascii="AcadNusx" w:hAnsi="AcadNusx"/>
          <w:lang w:val="ka-GE"/>
        </w:rPr>
        <w:t>seqciebad</w:t>
      </w:r>
      <w:r w:rsidRPr="00007BAB">
        <w:rPr>
          <w:rFonts w:ascii="AcadNusx" w:hAnsi="AcadNusx"/>
        </w:rPr>
        <w:t xml:space="preserve"> 7 </w:t>
      </w:r>
      <w:r w:rsidRPr="00007BAB">
        <w:rPr>
          <w:rFonts w:ascii="AcadNusx" w:hAnsi="AcadNusx"/>
          <w:lang w:val="ka-GE"/>
        </w:rPr>
        <w:t xml:space="preserve">cali sigrZiT </w:t>
      </w:r>
      <w:r w:rsidRPr="00007BAB">
        <w:rPr>
          <w:rFonts w:ascii="AcadNusx" w:hAnsi="AcadNusx"/>
        </w:rPr>
        <w:t>6.5</w:t>
      </w:r>
      <w:r w:rsidRPr="00007BAB">
        <w:rPr>
          <w:rFonts w:ascii="AcadNusx" w:hAnsi="AcadNusx"/>
          <w:lang w:val="ka-GE"/>
        </w:rPr>
        <w:t xml:space="preserve"> m</w:t>
      </w:r>
      <w:r w:rsidRPr="00007BAB">
        <w:rPr>
          <w:rFonts w:ascii="AcadNusx" w:hAnsi="AcadNusx"/>
        </w:rPr>
        <w:t>.</w:t>
      </w:r>
      <w:r w:rsidRPr="00007BAB">
        <w:rPr>
          <w:rFonts w:ascii="AcadNusx" w:hAnsi="AcadNusx"/>
          <w:lang w:val="ka-GE"/>
        </w:rPr>
        <w:t xml:space="preserve"> seqciebis saZirkveli  ganlagebulia 0.0</w:t>
      </w:r>
      <w:r w:rsidRPr="00007BAB">
        <w:rPr>
          <w:rFonts w:ascii="AcadNusx" w:hAnsi="AcadNusx"/>
        </w:rPr>
        <w:t>2</w:t>
      </w:r>
      <w:r w:rsidRPr="00007BAB">
        <w:rPr>
          <w:rFonts w:ascii="AcadNusx" w:hAnsi="AcadNusx"/>
          <w:lang w:val="ka-GE"/>
        </w:rPr>
        <w:t xml:space="preserve"> %-ian qanobze. </w:t>
      </w:r>
    </w:p>
    <w:p w:rsidR="0034120B" w:rsidRPr="00007BAB" w:rsidRDefault="0034120B" w:rsidP="00007BAB">
      <w:pPr>
        <w:spacing w:before="120" w:after="0" w:line="276" w:lineRule="auto"/>
        <w:jc w:val="both"/>
        <w:rPr>
          <w:rFonts w:ascii="AcadNusx" w:hAnsi="AcadNusx"/>
          <w:lang w:val="en-GB"/>
        </w:rPr>
      </w:pPr>
      <w:proofErr w:type="gramStart"/>
      <w:r w:rsidRPr="00007BAB">
        <w:rPr>
          <w:rFonts w:ascii="AcadNusx" w:hAnsi="AcadNusx"/>
        </w:rPr>
        <w:t>meoTxe</w:t>
      </w:r>
      <w:proofErr w:type="gramEnd"/>
      <w:r w:rsidRPr="00007BAB">
        <w:rPr>
          <w:rFonts w:ascii="AcadNusx" w:hAnsi="AcadNusx"/>
        </w:rPr>
        <w:t xml:space="preserve"> s</w:t>
      </w:r>
      <w:r w:rsidRPr="00007BAB">
        <w:rPr>
          <w:rFonts w:ascii="AcadNusx" w:hAnsi="AcadNusx"/>
          <w:lang w:val="ka-GE"/>
        </w:rPr>
        <w:t>aproeqto monakveTze daniSnulia rkinabetonis sayrdeni ked</w:t>
      </w:r>
      <w:r w:rsidRPr="00007BAB">
        <w:rPr>
          <w:rFonts w:ascii="AcadNusx" w:hAnsi="AcadNusx"/>
          <w:lang w:val="en-GB"/>
        </w:rPr>
        <w:t>eli</w:t>
      </w:r>
      <w:r w:rsidRPr="00007BAB">
        <w:rPr>
          <w:rFonts w:ascii="AcadNusx" w:hAnsi="AcadNusx"/>
          <w:lang w:val="ka-GE"/>
        </w:rPr>
        <w:t xml:space="preserve"> saerTo sigrZiT </w:t>
      </w:r>
      <w:r w:rsidRPr="00007BAB">
        <w:rPr>
          <w:rFonts w:ascii="AcadNusx" w:hAnsi="AcadNusx"/>
        </w:rPr>
        <w:t>52</w:t>
      </w:r>
      <w:r w:rsidRPr="00007BAB">
        <w:rPr>
          <w:rFonts w:ascii="AcadNusx" w:hAnsi="AcadNusx"/>
          <w:lang w:val="ka-GE"/>
        </w:rPr>
        <w:t xml:space="preserve"> m</w:t>
      </w:r>
      <w:r w:rsidRPr="00007BAB">
        <w:rPr>
          <w:rFonts w:ascii="AcadNusx" w:hAnsi="AcadNusx"/>
          <w:lang w:val="en-GB"/>
        </w:rPr>
        <w:t>. (sur 6, 7, 8, 9)</w:t>
      </w:r>
    </w:p>
    <w:p w:rsidR="0034120B" w:rsidRPr="00007BAB" w:rsidRDefault="0034120B" w:rsidP="00007BAB">
      <w:pPr>
        <w:spacing w:before="120" w:after="0" w:line="276" w:lineRule="auto"/>
        <w:jc w:val="both"/>
        <w:rPr>
          <w:rFonts w:ascii="AcadNusx" w:hAnsi="AcadNusx"/>
        </w:rPr>
      </w:pPr>
      <w:proofErr w:type="gramStart"/>
      <w:r w:rsidRPr="00007BAB">
        <w:rPr>
          <w:rFonts w:ascii="AcadNusx" w:hAnsi="AcadNusx"/>
        </w:rPr>
        <w:t>meoTxe</w:t>
      </w:r>
      <w:proofErr w:type="gramEnd"/>
      <w:r w:rsidRPr="00007BAB">
        <w:rPr>
          <w:rFonts w:ascii="AcadNusx" w:hAnsi="AcadNusx"/>
        </w:rPr>
        <w:t xml:space="preserve"> kedeli daproeqtebulia </w:t>
      </w:r>
      <w:r w:rsidRPr="00007BAB">
        <w:rPr>
          <w:rFonts w:ascii="AcadNusx" w:hAnsi="AcadNusx"/>
          <w:lang w:val="ka-GE"/>
        </w:rPr>
        <w:t>seqciebad</w:t>
      </w:r>
      <w:r w:rsidRPr="00007BAB">
        <w:rPr>
          <w:rFonts w:ascii="AcadNusx" w:hAnsi="AcadNusx"/>
        </w:rPr>
        <w:t xml:space="preserve"> 8 </w:t>
      </w:r>
      <w:r w:rsidRPr="00007BAB">
        <w:rPr>
          <w:rFonts w:ascii="AcadNusx" w:hAnsi="AcadNusx"/>
          <w:lang w:val="ka-GE"/>
        </w:rPr>
        <w:t xml:space="preserve">cali sigrZiT </w:t>
      </w:r>
      <w:r w:rsidRPr="00007BAB">
        <w:rPr>
          <w:rFonts w:ascii="AcadNusx" w:hAnsi="AcadNusx"/>
        </w:rPr>
        <w:t>6.5</w:t>
      </w:r>
      <w:r w:rsidRPr="00007BAB">
        <w:rPr>
          <w:rFonts w:ascii="AcadNusx" w:hAnsi="AcadNusx"/>
          <w:lang w:val="ka-GE"/>
        </w:rPr>
        <w:t xml:space="preserve"> m</w:t>
      </w:r>
      <w:r w:rsidRPr="00007BAB">
        <w:rPr>
          <w:rFonts w:ascii="AcadNusx" w:hAnsi="AcadNusx"/>
        </w:rPr>
        <w:t>.</w:t>
      </w:r>
      <w:r w:rsidRPr="00007BAB">
        <w:rPr>
          <w:rFonts w:ascii="AcadNusx" w:hAnsi="AcadNusx"/>
          <w:lang w:val="ka-GE"/>
        </w:rPr>
        <w:t xml:space="preserve"> seqciebis saZirkveli  ganlagebulia 0.0</w:t>
      </w:r>
      <w:r w:rsidRPr="00007BAB">
        <w:rPr>
          <w:rFonts w:ascii="AcadNusx" w:hAnsi="AcadNusx"/>
        </w:rPr>
        <w:t>2</w:t>
      </w:r>
      <w:r w:rsidRPr="00007BAB">
        <w:rPr>
          <w:rFonts w:ascii="AcadNusx" w:hAnsi="AcadNusx"/>
          <w:lang w:val="ka-GE"/>
        </w:rPr>
        <w:t xml:space="preserve"> %-ian qanobze. </w:t>
      </w:r>
    </w:p>
    <w:p w:rsidR="0034120B" w:rsidRPr="00007BAB" w:rsidRDefault="0034120B" w:rsidP="00007BAB">
      <w:pPr>
        <w:spacing w:after="0" w:line="276" w:lineRule="auto"/>
        <w:jc w:val="both"/>
        <w:rPr>
          <w:rFonts w:ascii="Sylfaen" w:hAnsi="Sylfaen"/>
        </w:rPr>
      </w:pPr>
      <w:r w:rsidRPr="00007BAB">
        <w:rPr>
          <w:rFonts w:ascii="AcadNusx" w:hAnsi="AcadNusx"/>
          <w:lang w:val="ka-GE"/>
        </w:rPr>
        <w:t>kedl</w:t>
      </w:r>
      <w:r w:rsidRPr="00007BAB">
        <w:rPr>
          <w:rFonts w:ascii="AcadNusx" w:hAnsi="AcadNusx"/>
          <w:lang w:val="en-GB"/>
        </w:rPr>
        <w:t>ebis</w:t>
      </w:r>
      <w:r w:rsidRPr="00007BAB">
        <w:rPr>
          <w:rFonts w:ascii="AcadNusx" w:hAnsi="AcadNusx"/>
          <w:lang w:val="ka-GE"/>
        </w:rPr>
        <w:t xml:space="preserve"> seqciebSi gaTvaliswinebulia ganivi drenaJis mowyoba (plastmasis mili </w:t>
      </w:r>
      <w:r w:rsidRPr="00007BAB">
        <w:rPr>
          <w:lang w:val="ka-GE"/>
        </w:rPr>
        <w:t>d</w:t>
      </w:r>
      <w:r w:rsidRPr="00007BAB">
        <w:rPr>
          <w:rFonts w:ascii="AcadNusx" w:hAnsi="AcadNusx"/>
          <w:lang w:val="ka-GE"/>
        </w:rPr>
        <w:t>=15 sm)</w:t>
      </w:r>
      <w:r w:rsidRPr="00007BAB">
        <w:rPr>
          <w:rFonts w:ascii="AcadNusx" w:hAnsi="AcadNusx"/>
        </w:rPr>
        <w:t xml:space="preserve"> da pirvel kedlis SemTxvevaSi agreTve gaTvaliswinebulia grZivi drenaJi </w:t>
      </w:r>
      <w:r w:rsidRPr="00007BAB">
        <w:rPr>
          <w:rFonts w:ascii="AcadNusx" w:hAnsi="AcadNusx"/>
          <w:lang w:val="ka-GE"/>
        </w:rPr>
        <w:t xml:space="preserve">(plastmasis mili </w:t>
      </w:r>
      <w:r w:rsidRPr="00007BAB">
        <w:rPr>
          <w:lang w:val="ka-GE"/>
        </w:rPr>
        <w:t>d</w:t>
      </w:r>
      <w:r w:rsidRPr="00007BAB">
        <w:rPr>
          <w:rFonts w:ascii="AcadNusx" w:hAnsi="AcadNusx"/>
          <w:lang w:val="ka-GE"/>
        </w:rPr>
        <w:t>=</w:t>
      </w:r>
      <w:r w:rsidRPr="00007BAB">
        <w:rPr>
          <w:rFonts w:ascii="AcadNusx" w:hAnsi="AcadNusx"/>
        </w:rPr>
        <w:t>20</w:t>
      </w:r>
      <w:r w:rsidRPr="00007BAB">
        <w:rPr>
          <w:rFonts w:ascii="AcadNusx" w:hAnsi="AcadNusx"/>
          <w:lang w:val="ka-GE"/>
        </w:rPr>
        <w:t xml:space="preserve"> sm)</w:t>
      </w:r>
    </w:p>
    <w:p w:rsidR="0034120B" w:rsidRPr="00007BAB" w:rsidRDefault="0034120B" w:rsidP="00007BAB">
      <w:pPr>
        <w:autoSpaceDE w:val="0"/>
        <w:autoSpaceDN w:val="0"/>
        <w:adjustRightInd w:val="0"/>
        <w:spacing w:after="0" w:line="276" w:lineRule="auto"/>
        <w:jc w:val="both"/>
        <w:rPr>
          <w:rFonts w:ascii="AcadNusx" w:hAnsi="AcadNusx"/>
        </w:rPr>
      </w:pPr>
      <w:proofErr w:type="gramStart"/>
      <w:r w:rsidRPr="00007BAB">
        <w:rPr>
          <w:rFonts w:ascii="AcadNusx" w:hAnsi="AcadNusx"/>
        </w:rPr>
        <w:t>kedlebi</w:t>
      </w:r>
      <w:proofErr w:type="gramEnd"/>
      <w:r w:rsidRPr="00007BAB">
        <w:rPr>
          <w:rFonts w:ascii="AcadNusx" w:hAnsi="AcadNusx"/>
        </w:rPr>
        <w:t xml:space="preserve"> miwasTan Sexebis adgilebSi unda iqnas damuSavebuli wasacxebi hidroizolaciis 2 feniT.</w:t>
      </w:r>
    </w:p>
    <w:p w:rsidR="0034120B" w:rsidRPr="00007BAB" w:rsidRDefault="0034120B" w:rsidP="00007BAB">
      <w:pPr>
        <w:autoSpaceDE w:val="0"/>
        <w:autoSpaceDN w:val="0"/>
        <w:adjustRightInd w:val="0"/>
        <w:spacing w:after="0" w:line="276" w:lineRule="auto"/>
        <w:jc w:val="both"/>
        <w:rPr>
          <w:rFonts w:ascii="AcadNusx" w:hAnsi="AcadNusx"/>
        </w:rPr>
      </w:pPr>
      <w:proofErr w:type="gramStart"/>
      <w:r w:rsidRPr="00007BAB">
        <w:rPr>
          <w:rFonts w:ascii="AcadNusx" w:hAnsi="AcadNusx"/>
        </w:rPr>
        <w:lastRenderedPageBreak/>
        <w:t>kedlis</w:t>
      </w:r>
      <w:proofErr w:type="gramEnd"/>
      <w:r w:rsidRPr="00007BAB">
        <w:rPr>
          <w:rFonts w:ascii="AcadNusx" w:hAnsi="AcadNusx"/>
        </w:rPr>
        <w:t xml:space="preserve"> seqciebis Soris gaTvaliswinebulia 4 sm-iani, xis farebiT da bitumSi gaJRenTili jvaloTi sadeformacio nakerebis mowyoba. </w:t>
      </w:r>
      <w:proofErr w:type="gramStart"/>
      <w:r w:rsidRPr="00007BAB">
        <w:rPr>
          <w:rFonts w:ascii="AcadNusx" w:hAnsi="AcadNusx"/>
        </w:rPr>
        <w:t>fasadis</w:t>
      </w:r>
      <w:proofErr w:type="gramEnd"/>
      <w:r w:rsidRPr="00007BAB">
        <w:rPr>
          <w:rFonts w:ascii="AcadNusx" w:hAnsi="AcadNusx"/>
        </w:rPr>
        <w:t xml:space="preserve"> mxridan unda moxdes sadeformacio nakeris Selesva cementis xsnariT. </w:t>
      </w:r>
    </w:p>
    <w:p w:rsidR="0034120B" w:rsidRPr="00007BAB" w:rsidRDefault="0034120B" w:rsidP="00007BAB">
      <w:pPr>
        <w:spacing w:before="120" w:after="0" w:line="276" w:lineRule="auto"/>
        <w:jc w:val="both"/>
        <w:rPr>
          <w:rFonts w:ascii="AcadNusx" w:hAnsi="AcadNusx"/>
          <w:color w:val="FF0000"/>
          <w:lang w:val="en-GB"/>
        </w:rPr>
      </w:pPr>
      <w:proofErr w:type="gramStart"/>
      <w:r w:rsidRPr="00007BAB">
        <w:rPr>
          <w:rFonts w:ascii="AcadNusx" w:hAnsi="AcadNusx"/>
        </w:rPr>
        <w:t>kedlis</w:t>
      </w:r>
      <w:proofErr w:type="gramEnd"/>
      <w:r w:rsidRPr="00007BAB">
        <w:rPr>
          <w:rFonts w:ascii="AcadNusx" w:hAnsi="AcadNusx"/>
        </w:rPr>
        <w:t xml:space="preserve"> ukan ukuCayra unda moxdes adre damuSavebuli gruntiT, datkepniT.</w:t>
      </w:r>
      <w:r w:rsidRPr="00007BAB">
        <w:rPr>
          <w:rFonts w:ascii="AcadNusx" w:hAnsi="AcadNusx"/>
          <w:color w:val="FF0000"/>
          <w:lang w:val="en-GB"/>
        </w:rPr>
        <w:t xml:space="preserve"> </w:t>
      </w:r>
    </w:p>
    <w:p w:rsidR="0034120B" w:rsidRPr="00007BAB" w:rsidRDefault="0034120B" w:rsidP="00007BAB">
      <w:pPr>
        <w:spacing w:before="120" w:after="0" w:line="276" w:lineRule="auto"/>
        <w:jc w:val="both"/>
        <w:rPr>
          <w:rFonts w:ascii="AcadNusx" w:hAnsi="AcadNusx"/>
          <w:lang w:val="en-GB"/>
        </w:rPr>
      </w:pPr>
      <w:proofErr w:type="gramStart"/>
      <w:r w:rsidRPr="00007BAB">
        <w:rPr>
          <w:rFonts w:ascii="AcadNusx" w:hAnsi="AcadNusx"/>
          <w:lang w:val="en-GB"/>
        </w:rPr>
        <w:t>samSeneblo</w:t>
      </w:r>
      <w:proofErr w:type="gramEnd"/>
      <w:r w:rsidRPr="00007BAB">
        <w:rPr>
          <w:rFonts w:ascii="AcadNusx" w:hAnsi="AcadNusx"/>
          <w:lang w:val="en-GB"/>
        </w:rPr>
        <w:t xml:space="preserve"> moednidan wylis acilebis mizniT gaTvaliswinebulia qvanayaris bermis mowyoba, qvabulis ferdze ki Tixis tomrebis mowyoba.</w:t>
      </w:r>
    </w:p>
    <w:p w:rsidR="0034120B" w:rsidRPr="00007BAB" w:rsidRDefault="0034120B" w:rsidP="00007BAB">
      <w:pPr>
        <w:spacing w:before="120" w:after="0" w:line="276" w:lineRule="auto"/>
        <w:jc w:val="both"/>
        <w:rPr>
          <w:rFonts w:ascii="AcadNusx" w:hAnsi="AcadNusx"/>
          <w:lang w:val="en-GB"/>
        </w:rPr>
      </w:pPr>
      <w:proofErr w:type="gramStart"/>
      <w:r w:rsidRPr="00007BAB">
        <w:rPr>
          <w:rFonts w:ascii="AcadNusx" w:hAnsi="AcadNusx"/>
          <w:lang w:val="en-GB"/>
        </w:rPr>
        <w:t>saWiroebis</w:t>
      </w:r>
      <w:proofErr w:type="gramEnd"/>
      <w:r w:rsidRPr="00007BAB">
        <w:rPr>
          <w:rFonts w:ascii="AcadNusx" w:hAnsi="AcadNusx"/>
          <w:lang w:val="en-GB"/>
        </w:rPr>
        <w:t xml:space="preserve"> SemTxvevaSi qvabulis Zirze ewyoba satampone betonis sagebi sisqiT 10 sm.   </w:t>
      </w:r>
    </w:p>
    <w:p w:rsidR="0034120B" w:rsidRPr="00007BAB" w:rsidRDefault="0034120B" w:rsidP="00007BAB">
      <w:pPr>
        <w:spacing w:line="276" w:lineRule="auto"/>
        <w:ind w:right="-170"/>
        <w:jc w:val="both"/>
        <w:rPr>
          <w:rFonts w:ascii="AcadNusx" w:hAnsi="AcadNusx"/>
        </w:rPr>
      </w:pPr>
      <w:proofErr w:type="gramStart"/>
      <w:r w:rsidRPr="00007BAB">
        <w:rPr>
          <w:rFonts w:ascii="AcadNusx" w:hAnsi="AcadNusx"/>
        </w:rPr>
        <w:t>samSeneblo</w:t>
      </w:r>
      <w:proofErr w:type="gramEnd"/>
      <w:r w:rsidRPr="00007BAB">
        <w:rPr>
          <w:rFonts w:ascii="AcadNusx" w:hAnsi="AcadNusx"/>
        </w:rPr>
        <w:t xml:space="preserve"> samuSaoebi unda Sesruldes wyalmcirobis periodSi. </w:t>
      </w:r>
    </w:p>
    <w:p w:rsidR="0034120B" w:rsidRPr="00B715B1" w:rsidRDefault="0034120B" w:rsidP="0034120B">
      <w:pPr>
        <w:spacing w:line="360" w:lineRule="auto"/>
        <w:ind w:right="-170"/>
        <w:jc w:val="center"/>
        <w:rPr>
          <w:rFonts w:ascii="AcadNusx" w:hAnsi="AcadNusx"/>
          <w:sz w:val="24"/>
          <w:szCs w:val="24"/>
        </w:rPr>
      </w:pPr>
      <w:r>
        <w:rPr>
          <w:rFonts w:ascii="AcadNusx" w:hAnsi="AcadNusx"/>
          <w:noProof/>
          <w:sz w:val="24"/>
          <w:szCs w:val="24"/>
        </w:rPr>
        <w:drawing>
          <wp:inline distT="0" distB="0" distL="0" distR="0" wp14:anchorId="516D75B9" wp14:editId="6F4A0B0D">
            <wp:extent cx="3156668" cy="2367417"/>
            <wp:effectExtent l="0" t="0" r="5715" b="0"/>
            <wp:docPr id="1" name="Рисунок 0" descr="DSCN5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550.JPG"/>
                    <pic:cNvPicPr/>
                  </pic:nvPicPr>
                  <pic:blipFill>
                    <a:blip r:embed="rId44" cstate="print"/>
                    <a:stretch>
                      <a:fillRect/>
                    </a:stretch>
                  </pic:blipFill>
                  <pic:spPr>
                    <a:xfrm>
                      <a:off x="0" y="0"/>
                      <a:ext cx="3160719" cy="2370455"/>
                    </a:xfrm>
                    <a:prstGeom prst="rect">
                      <a:avLst/>
                    </a:prstGeom>
                  </pic:spPr>
                </pic:pic>
              </a:graphicData>
            </a:graphic>
          </wp:inline>
        </w:drawing>
      </w:r>
    </w:p>
    <w:p w:rsidR="0034120B" w:rsidRPr="00B54D5F" w:rsidRDefault="0034120B" w:rsidP="0034120B">
      <w:pPr>
        <w:jc w:val="center"/>
      </w:pPr>
      <w:r>
        <w:rPr>
          <w:rFonts w:ascii="AcadNusx" w:hAnsi="AcadNusx"/>
          <w:sz w:val="24"/>
          <w:szCs w:val="24"/>
        </w:rPr>
        <w:t>sur. 1</w:t>
      </w:r>
    </w:p>
    <w:p w:rsidR="0034120B" w:rsidRPr="00307443" w:rsidRDefault="0034120B" w:rsidP="0034120B">
      <w:pPr>
        <w:spacing w:line="360" w:lineRule="auto"/>
        <w:ind w:right="-170"/>
        <w:rPr>
          <w:rFonts w:ascii="AcadNusx" w:hAnsi="AcadNusx"/>
          <w:sz w:val="24"/>
          <w:szCs w:val="24"/>
          <w:lang w:val="en-GB"/>
        </w:rPr>
      </w:pPr>
    </w:p>
    <w:p w:rsidR="0034120B" w:rsidRDefault="0034120B" w:rsidP="0034120B">
      <w:pPr>
        <w:jc w:val="center"/>
      </w:pPr>
      <w:r>
        <w:rPr>
          <w:noProof/>
        </w:rPr>
        <w:drawing>
          <wp:inline distT="0" distB="0" distL="0" distR="0" wp14:anchorId="0696F18E" wp14:editId="67BD8390">
            <wp:extent cx="3593989" cy="2695396"/>
            <wp:effectExtent l="0" t="0" r="6985" b="0"/>
            <wp:docPr id="3" name="Рисунок 1" descr="DSCN5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552.JPG"/>
                    <pic:cNvPicPr/>
                  </pic:nvPicPr>
                  <pic:blipFill>
                    <a:blip r:embed="rId45" cstate="print"/>
                    <a:stretch>
                      <a:fillRect/>
                    </a:stretch>
                  </pic:blipFill>
                  <pic:spPr>
                    <a:xfrm>
                      <a:off x="0" y="0"/>
                      <a:ext cx="3598787" cy="2698995"/>
                    </a:xfrm>
                    <a:prstGeom prst="rect">
                      <a:avLst/>
                    </a:prstGeom>
                  </pic:spPr>
                </pic:pic>
              </a:graphicData>
            </a:graphic>
          </wp:inline>
        </w:drawing>
      </w:r>
    </w:p>
    <w:p w:rsidR="0034120B" w:rsidRDefault="0034120B" w:rsidP="0034120B">
      <w:pPr>
        <w:jc w:val="center"/>
      </w:pPr>
      <w:r>
        <w:rPr>
          <w:rFonts w:ascii="AcadNusx" w:hAnsi="AcadNusx"/>
          <w:sz w:val="24"/>
          <w:szCs w:val="24"/>
        </w:rPr>
        <w:t>sur. 2</w:t>
      </w:r>
    </w:p>
    <w:p w:rsidR="0034120B" w:rsidRDefault="0034120B" w:rsidP="0034120B">
      <w:pPr>
        <w:jc w:val="center"/>
      </w:pPr>
      <w:r>
        <w:rPr>
          <w:noProof/>
        </w:rPr>
        <w:lastRenderedPageBreak/>
        <w:drawing>
          <wp:inline distT="0" distB="0" distL="0" distR="0" wp14:anchorId="6C6D273E" wp14:editId="32875FFF">
            <wp:extent cx="3355450" cy="2516498"/>
            <wp:effectExtent l="0" t="0" r="0" b="0"/>
            <wp:docPr id="4" name="Рисунок 3" descr="DSCN5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604.JPG"/>
                    <pic:cNvPicPr/>
                  </pic:nvPicPr>
                  <pic:blipFill>
                    <a:blip r:embed="rId46" cstate="print"/>
                    <a:stretch>
                      <a:fillRect/>
                    </a:stretch>
                  </pic:blipFill>
                  <pic:spPr>
                    <a:xfrm>
                      <a:off x="0" y="0"/>
                      <a:ext cx="3362532" cy="2521809"/>
                    </a:xfrm>
                    <a:prstGeom prst="rect">
                      <a:avLst/>
                    </a:prstGeom>
                  </pic:spPr>
                </pic:pic>
              </a:graphicData>
            </a:graphic>
          </wp:inline>
        </w:drawing>
      </w:r>
    </w:p>
    <w:p w:rsidR="0034120B" w:rsidRDefault="0034120B" w:rsidP="0034120B">
      <w:pPr>
        <w:jc w:val="center"/>
        <w:rPr>
          <w:rFonts w:ascii="AcadNusx" w:hAnsi="AcadNusx"/>
          <w:sz w:val="24"/>
          <w:szCs w:val="24"/>
        </w:rPr>
      </w:pPr>
      <w:r>
        <w:rPr>
          <w:rFonts w:ascii="AcadNusx" w:hAnsi="AcadNusx"/>
          <w:sz w:val="24"/>
          <w:szCs w:val="24"/>
        </w:rPr>
        <w:t>sur. 3</w:t>
      </w:r>
    </w:p>
    <w:p w:rsidR="0034120B" w:rsidRDefault="0034120B" w:rsidP="0034120B">
      <w:pPr>
        <w:jc w:val="center"/>
      </w:pPr>
      <w:r>
        <w:rPr>
          <w:noProof/>
        </w:rPr>
        <w:drawing>
          <wp:inline distT="0" distB="0" distL="0" distR="0" wp14:anchorId="0E7A97D3" wp14:editId="101F397F">
            <wp:extent cx="3387256" cy="2540352"/>
            <wp:effectExtent l="0" t="0" r="3810" b="0"/>
            <wp:docPr id="5" name="Рисунок 4" descr="DSCN5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607.JPG"/>
                    <pic:cNvPicPr/>
                  </pic:nvPicPr>
                  <pic:blipFill>
                    <a:blip r:embed="rId47" cstate="print"/>
                    <a:stretch>
                      <a:fillRect/>
                    </a:stretch>
                  </pic:blipFill>
                  <pic:spPr>
                    <a:xfrm>
                      <a:off x="0" y="0"/>
                      <a:ext cx="3398317" cy="2548647"/>
                    </a:xfrm>
                    <a:prstGeom prst="rect">
                      <a:avLst/>
                    </a:prstGeom>
                  </pic:spPr>
                </pic:pic>
              </a:graphicData>
            </a:graphic>
          </wp:inline>
        </w:drawing>
      </w:r>
    </w:p>
    <w:p w:rsidR="0034120B" w:rsidRPr="00EE3EFD" w:rsidRDefault="0034120B" w:rsidP="0034120B">
      <w:pPr>
        <w:jc w:val="center"/>
        <w:rPr>
          <w:noProof/>
          <w:lang w:eastAsia="ru-RU"/>
        </w:rPr>
      </w:pPr>
      <w:r>
        <w:rPr>
          <w:rFonts w:ascii="AcadNusx" w:hAnsi="AcadNusx"/>
          <w:sz w:val="24"/>
          <w:szCs w:val="24"/>
        </w:rPr>
        <w:t>sur. 4</w:t>
      </w:r>
    </w:p>
    <w:p w:rsidR="0034120B" w:rsidRPr="00EE3EFD" w:rsidRDefault="0034120B" w:rsidP="0034120B">
      <w:pPr>
        <w:jc w:val="center"/>
        <w:rPr>
          <w:noProof/>
          <w:lang w:eastAsia="ru-RU"/>
        </w:rPr>
      </w:pPr>
      <w:r>
        <w:rPr>
          <w:noProof/>
        </w:rPr>
        <w:drawing>
          <wp:inline distT="0" distB="0" distL="0" distR="0" wp14:anchorId="18ED6753" wp14:editId="66A198BE">
            <wp:extent cx="3148717" cy="2361454"/>
            <wp:effectExtent l="0" t="0" r="0" b="1270"/>
            <wp:docPr id="6" name="Рисунок 5" descr="DSCN5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612.JPG"/>
                    <pic:cNvPicPr/>
                  </pic:nvPicPr>
                  <pic:blipFill>
                    <a:blip r:embed="rId48" cstate="print"/>
                    <a:stretch>
                      <a:fillRect/>
                    </a:stretch>
                  </pic:blipFill>
                  <pic:spPr>
                    <a:xfrm>
                      <a:off x="0" y="0"/>
                      <a:ext cx="3157707" cy="2368196"/>
                    </a:xfrm>
                    <a:prstGeom prst="rect">
                      <a:avLst/>
                    </a:prstGeom>
                  </pic:spPr>
                </pic:pic>
              </a:graphicData>
            </a:graphic>
          </wp:inline>
        </w:drawing>
      </w:r>
    </w:p>
    <w:p w:rsidR="0034120B" w:rsidRDefault="0034120B" w:rsidP="0034120B">
      <w:pPr>
        <w:jc w:val="center"/>
        <w:rPr>
          <w:rFonts w:ascii="AcadNusx" w:hAnsi="AcadNusx"/>
          <w:sz w:val="24"/>
          <w:szCs w:val="24"/>
        </w:rPr>
      </w:pPr>
      <w:r>
        <w:rPr>
          <w:rFonts w:ascii="AcadNusx" w:hAnsi="AcadNusx"/>
          <w:sz w:val="24"/>
          <w:szCs w:val="24"/>
        </w:rPr>
        <w:t>sur. 5</w:t>
      </w:r>
    </w:p>
    <w:p w:rsidR="0034120B" w:rsidRDefault="0034120B" w:rsidP="0034120B">
      <w:pPr>
        <w:jc w:val="center"/>
        <w:rPr>
          <w:rFonts w:ascii="AcadNusx" w:hAnsi="AcadNusx"/>
          <w:sz w:val="24"/>
          <w:szCs w:val="24"/>
        </w:rPr>
      </w:pPr>
    </w:p>
    <w:p w:rsidR="0034120B" w:rsidRDefault="0034120B" w:rsidP="0034120B">
      <w:pPr>
        <w:jc w:val="center"/>
        <w:rPr>
          <w:noProof/>
          <w:lang w:eastAsia="ru-RU"/>
        </w:rPr>
      </w:pPr>
      <w:r>
        <w:rPr>
          <w:noProof/>
        </w:rPr>
        <w:drawing>
          <wp:inline distT="0" distB="0" distL="0" distR="0" wp14:anchorId="606D96B3" wp14:editId="673B3D85">
            <wp:extent cx="3244132" cy="2433012"/>
            <wp:effectExtent l="0" t="0" r="0" b="5715"/>
            <wp:docPr id="37" name="Рисунок 6" descr="DSCN5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617.JPG"/>
                    <pic:cNvPicPr/>
                  </pic:nvPicPr>
                  <pic:blipFill>
                    <a:blip r:embed="rId49" cstate="print"/>
                    <a:stretch>
                      <a:fillRect/>
                    </a:stretch>
                  </pic:blipFill>
                  <pic:spPr>
                    <a:xfrm>
                      <a:off x="0" y="0"/>
                      <a:ext cx="3252448" cy="2439249"/>
                    </a:xfrm>
                    <a:prstGeom prst="rect">
                      <a:avLst/>
                    </a:prstGeom>
                  </pic:spPr>
                </pic:pic>
              </a:graphicData>
            </a:graphic>
          </wp:inline>
        </w:drawing>
      </w:r>
    </w:p>
    <w:p w:rsidR="0034120B" w:rsidRPr="00565F7D" w:rsidRDefault="0034120B" w:rsidP="0034120B">
      <w:pPr>
        <w:jc w:val="center"/>
        <w:rPr>
          <w:b/>
          <w:noProof/>
          <w:lang w:eastAsia="ru-RU"/>
        </w:rPr>
      </w:pPr>
      <w:r>
        <w:rPr>
          <w:rFonts w:ascii="AcadNusx" w:hAnsi="AcadNusx"/>
          <w:sz w:val="24"/>
          <w:szCs w:val="24"/>
        </w:rPr>
        <w:t>sur.6</w:t>
      </w:r>
    </w:p>
    <w:p w:rsidR="0034120B" w:rsidRDefault="0034120B" w:rsidP="0034120B">
      <w:pPr>
        <w:jc w:val="center"/>
        <w:rPr>
          <w:rFonts w:ascii="AcadNusx" w:hAnsi="AcadNusx"/>
          <w:sz w:val="24"/>
          <w:szCs w:val="24"/>
        </w:rPr>
      </w:pPr>
      <w:r>
        <w:rPr>
          <w:rFonts w:ascii="AcadNusx" w:hAnsi="AcadNusx"/>
          <w:noProof/>
          <w:sz w:val="24"/>
          <w:szCs w:val="24"/>
        </w:rPr>
        <w:drawing>
          <wp:inline distT="0" distB="0" distL="0" distR="0" wp14:anchorId="66B4181E" wp14:editId="260E19F5">
            <wp:extent cx="3132814" cy="2349528"/>
            <wp:effectExtent l="0" t="0" r="0" b="0"/>
            <wp:docPr id="9" name="Рисунок 8" descr="DSCN5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622.JPG"/>
                    <pic:cNvPicPr/>
                  </pic:nvPicPr>
                  <pic:blipFill>
                    <a:blip r:embed="rId50" cstate="print"/>
                    <a:stretch>
                      <a:fillRect/>
                    </a:stretch>
                  </pic:blipFill>
                  <pic:spPr>
                    <a:xfrm>
                      <a:off x="0" y="0"/>
                      <a:ext cx="3143716" cy="2357704"/>
                    </a:xfrm>
                    <a:prstGeom prst="rect">
                      <a:avLst/>
                    </a:prstGeom>
                  </pic:spPr>
                </pic:pic>
              </a:graphicData>
            </a:graphic>
          </wp:inline>
        </w:drawing>
      </w:r>
    </w:p>
    <w:p w:rsidR="0034120B" w:rsidRPr="00565F7D" w:rsidRDefault="0034120B" w:rsidP="0034120B">
      <w:pPr>
        <w:jc w:val="center"/>
        <w:rPr>
          <w:b/>
          <w:noProof/>
          <w:lang w:eastAsia="ru-RU"/>
        </w:rPr>
      </w:pPr>
      <w:r>
        <w:rPr>
          <w:rFonts w:ascii="AcadNusx" w:hAnsi="AcadNusx"/>
          <w:sz w:val="24"/>
          <w:szCs w:val="24"/>
        </w:rPr>
        <w:t>sur. 7</w:t>
      </w:r>
    </w:p>
    <w:p w:rsidR="0034120B" w:rsidRDefault="0034120B" w:rsidP="0034120B">
      <w:pPr>
        <w:jc w:val="center"/>
        <w:rPr>
          <w:noProof/>
          <w:lang w:eastAsia="ru-RU"/>
        </w:rPr>
      </w:pPr>
      <w:r>
        <w:rPr>
          <w:noProof/>
        </w:rPr>
        <w:drawing>
          <wp:inline distT="0" distB="0" distL="0" distR="0" wp14:anchorId="0606846E" wp14:editId="43131AD2">
            <wp:extent cx="3124863" cy="2343565"/>
            <wp:effectExtent l="0" t="0" r="0" b="0"/>
            <wp:docPr id="10" name="Рисунок 9" descr="DSCN5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626.JPG"/>
                    <pic:cNvPicPr/>
                  </pic:nvPicPr>
                  <pic:blipFill>
                    <a:blip r:embed="rId51" cstate="print"/>
                    <a:stretch>
                      <a:fillRect/>
                    </a:stretch>
                  </pic:blipFill>
                  <pic:spPr>
                    <a:xfrm>
                      <a:off x="0" y="0"/>
                      <a:ext cx="3137322" cy="2352909"/>
                    </a:xfrm>
                    <a:prstGeom prst="rect">
                      <a:avLst/>
                    </a:prstGeom>
                  </pic:spPr>
                </pic:pic>
              </a:graphicData>
            </a:graphic>
          </wp:inline>
        </w:drawing>
      </w:r>
    </w:p>
    <w:p w:rsidR="0034120B" w:rsidRPr="00565F7D" w:rsidRDefault="0034120B" w:rsidP="0034120B">
      <w:pPr>
        <w:jc w:val="center"/>
        <w:rPr>
          <w:b/>
          <w:noProof/>
          <w:lang w:eastAsia="ru-RU"/>
        </w:rPr>
      </w:pPr>
      <w:r>
        <w:rPr>
          <w:rFonts w:ascii="AcadNusx" w:hAnsi="AcadNusx"/>
          <w:sz w:val="24"/>
          <w:szCs w:val="24"/>
        </w:rPr>
        <w:t>sur. 8</w:t>
      </w:r>
    </w:p>
    <w:p w:rsidR="0034120B" w:rsidRDefault="0034120B" w:rsidP="0034120B">
      <w:pPr>
        <w:jc w:val="center"/>
        <w:rPr>
          <w:noProof/>
          <w:lang w:eastAsia="ru-RU"/>
        </w:rPr>
      </w:pPr>
      <w:r>
        <w:rPr>
          <w:noProof/>
        </w:rPr>
        <w:lastRenderedPageBreak/>
        <w:drawing>
          <wp:inline distT="0" distB="0" distL="0" distR="0" wp14:anchorId="4EF8C03B" wp14:editId="37F37E63">
            <wp:extent cx="3816626" cy="2862368"/>
            <wp:effectExtent l="0" t="0" r="0" b="0"/>
            <wp:docPr id="15" name="Рисунок 14" descr="DSCN5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5628.JPG"/>
                    <pic:cNvPicPr/>
                  </pic:nvPicPr>
                  <pic:blipFill>
                    <a:blip r:embed="rId52" cstate="print"/>
                    <a:stretch>
                      <a:fillRect/>
                    </a:stretch>
                  </pic:blipFill>
                  <pic:spPr>
                    <a:xfrm>
                      <a:off x="0" y="0"/>
                      <a:ext cx="3826521" cy="2869789"/>
                    </a:xfrm>
                    <a:prstGeom prst="rect">
                      <a:avLst/>
                    </a:prstGeom>
                  </pic:spPr>
                </pic:pic>
              </a:graphicData>
            </a:graphic>
          </wp:inline>
        </w:drawing>
      </w:r>
    </w:p>
    <w:p w:rsidR="0034120B" w:rsidRDefault="0034120B" w:rsidP="0034120B">
      <w:pPr>
        <w:jc w:val="center"/>
        <w:rPr>
          <w:rFonts w:ascii="AcadNusx" w:hAnsi="AcadNusx"/>
          <w:sz w:val="24"/>
          <w:szCs w:val="24"/>
        </w:rPr>
      </w:pPr>
      <w:r>
        <w:rPr>
          <w:rFonts w:ascii="AcadNusx" w:hAnsi="AcadNusx"/>
          <w:sz w:val="24"/>
          <w:szCs w:val="24"/>
        </w:rPr>
        <w:t>sur. 9</w:t>
      </w:r>
    </w:p>
    <w:p w:rsidR="0034120B" w:rsidRPr="00125647" w:rsidRDefault="0034120B" w:rsidP="00125647">
      <w:pPr>
        <w:spacing w:line="276" w:lineRule="auto"/>
        <w:ind w:left="-142"/>
        <w:rPr>
          <w:rFonts w:ascii="AcadMtavr" w:hAnsi="AcadMtavr" w:cs="Sylfaen"/>
          <w:b/>
          <w:color w:val="000000"/>
          <w:sz w:val="18"/>
          <w:szCs w:val="18"/>
          <w:lang w:val="de-DE"/>
        </w:rPr>
      </w:pPr>
      <w:r w:rsidRPr="00125647">
        <w:rPr>
          <w:rFonts w:ascii="Arial" w:hAnsi="Arial" w:cs="Arial"/>
          <w:b/>
          <w:color w:val="000000"/>
          <w:sz w:val="18"/>
          <w:szCs w:val="18"/>
          <w:lang w:val="de-DE"/>
        </w:rPr>
        <w:t xml:space="preserve">N1 </w:t>
      </w:r>
      <w:r w:rsidRPr="00125647">
        <w:rPr>
          <w:rFonts w:ascii="AcadMtavr" w:hAnsi="AcadMtavr"/>
          <w:b/>
          <w:color w:val="000000"/>
          <w:sz w:val="18"/>
          <w:szCs w:val="18"/>
          <w:lang w:val="de-DE"/>
        </w:rPr>
        <w:t>rkinabetonis kedlis mowyobis</w:t>
      </w:r>
      <w:r w:rsidRPr="00125647">
        <w:rPr>
          <w:rFonts w:ascii="AcadMtavr" w:hAnsi="AcadMtavr" w:cs="Sylfaen"/>
          <w:b/>
          <w:color w:val="000000"/>
          <w:sz w:val="18"/>
          <w:szCs w:val="18"/>
          <w:lang w:val="de-DE"/>
        </w:rPr>
        <w:t xml:space="preserve"> </w:t>
      </w:r>
      <w:r w:rsidRPr="00125647">
        <w:rPr>
          <w:rFonts w:ascii="AcadMtavr" w:hAnsi="AcadMtavr"/>
          <w:b/>
          <w:color w:val="000000"/>
          <w:sz w:val="18"/>
          <w:szCs w:val="18"/>
        </w:rPr>
        <w:t xml:space="preserve">samuSaoTa moculobebis uwyisi </w:t>
      </w:r>
    </w:p>
    <w:tbl>
      <w:tblPr>
        <w:tblW w:w="9821" w:type="dxa"/>
        <w:tblInd w:w="-7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4394"/>
        <w:gridCol w:w="1134"/>
        <w:gridCol w:w="1701"/>
        <w:gridCol w:w="2126"/>
      </w:tblGrid>
      <w:tr w:rsidR="0034120B" w:rsidRPr="00125647" w:rsidTr="0034120B">
        <w:trPr>
          <w:cantSplit/>
          <w:trHeight w:val="859"/>
        </w:trPr>
        <w:tc>
          <w:tcPr>
            <w:tcW w:w="466" w:type="dxa"/>
            <w:vAlign w:val="center"/>
          </w:tcPr>
          <w:p w:rsidR="0034120B" w:rsidRPr="00125647" w:rsidRDefault="0034120B" w:rsidP="00125647">
            <w:pPr>
              <w:spacing w:before="60" w:after="60" w:line="276" w:lineRule="auto"/>
              <w:rPr>
                <w:color w:val="000000"/>
                <w:sz w:val="18"/>
                <w:szCs w:val="18"/>
              </w:rPr>
            </w:pPr>
            <w:r w:rsidRPr="00125647">
              <w:rPr>
                <w:color w:val="000000"/>
                <w:sz w:val="18"/>
                <w:szCs w:val="18"/>
              </w:rPr>
              <w:t>N</w:t>
            </w:r>
          </w:p>
        </w:tc>
        <w:tc>
          <w:tcPr>
            <w:tcW w:w="4394" w:type="dxa"/>
            <w:vAlign w:val="center"/>
          </w:tcPr>
          <w:p w:rsidR="0034120B" w:rsidRPr="00125647" w:rsidRDefault="0034120B" w:rsidP="00125647">
            <w:pPr>
              <w:spacing w:before="60" w:after="60" w:line="276" w:lineRule="auto"/>
              <w:jc w:val="center"/>
              <w:rPr>
                <w:rFonts w:ascii="AcadNusx" w:hAnsi="AcadNusx"/>
                <w:color w:val="000000"/>
                <w:sz w:val="18"/>
                <w:szCs w:val="18"/>
              </w:rPr>
            </w:pPr>
            <w:r w:rsidRPr="00125647">
              <w:rPr>
                <w:rFonts w:ascii="AcadNusx" w:hAnsi="AcadNusx"/>
                <w:color w:val="000000"/>
                <w:sz w:val="18"/>
                <w:szCs w:val="18"/>
              </w:rPr>
              <w:t>samuSaoebis dasaxeleba</w:t>
            </w:r>
          </w:p>
        </w:tc>
        <w:tc>
          <w:tcPr>
            <w:tcW w:w="1134" w:type="dxa"/>
            <w:vAlign w:val="center"/>
          </w:tcPr>
          <w:p w:rsidR="0034120B" w:rsidRPr="00125647" w:rsidRDefault="0034120B" w:rsidP="00125647">
            <w:pPr>
              <w:spacing w:before="60" w:after="60" w:line="276" w:lineRule="auto"/>
              <w:ind w:left="-113" w:right="-57"/>
              <w:jc w:val="center"/>
              <w:rPr>
                <w:rFonts w:ascii="AcadNusx" w:hAnsi="AcadNusx"/>
                <w:color w:val="000000"/>
                <w:sz w:val="18"/>
                <w:szCs w:val="18"/>
              </w:rPr>
            </w:pPr>
            <w:r w:rsidRPr="00125647">
              <w:rPr>
                <w:rFonts w:ascii="AcadNusx" w:hAnsi="AcadNusx"/>
                <w:color w:val="000000"/>
                <w:sz w:val="18"/>
                <w:szCs w:val="18"/>
              </w:rPr>
              <w:t>ganz</w:t>
            </w:r>
          </w:p>
        </w:tc>
        <w:tc>
          <w:tcPr>
            <w:tcW w:w="1701" w:type="dxa"/>
            <w:vAlign w:val="center"/>
          </w:tcPr>
          <w:p w:rsidR="0034120B" w:rsidRPr="00125647" w:rsidRDefault="0034120B" w:rsidP="00125647">
            <w:pPr>
              <w:spacing w:before="60" w:after="60" w:line="276" w:lineRule="auto"/>
              <w:ind w:left="-113" w:right="-113"/>
              <w:jc w:val="center"/>
              <w:rPr>
                <w:rFonts w:ascii="AcadNusx" w:hAnsi="AcadNusx"/>
                <w:sz w:val="18"/>
                <w:szCs w:val="18"/>
              </w:rPr>
            </w:pPr>
            <w:r w:rsidRPr="00125647">
              <w:rPr>
                <w:rFonts w:ascii="AcadNusx" w:hAnsi="AcadNusx"/>
                <w:color w:val="000000"/>
                <w:sz w:val="18"/>
                <w:szCs w:val="18"/>
              </w:rPr>
              <w:t>moculobebi</w:t>
            </w:r>
          </w:p>
        </w:tc>
        <w:tc>
          <w:tcPr>
            <w:tcW w:w="2126" w:type="dxa"/>
            <w:vAlign w:val="center"/>
          </w:tcPr>
          <w:p w:rsidR="0034120B" w:rsidRPr="00125647" w:rsidRDefault="0034120B" w:rsidP="00125647">
            <w:pPr>
              <w:spacing w:before="60" w:after="60" w:line="276" w:lineRule="auto"/>
              <w:ind w:left="-113" w:right="-113"/>
              <w:jc w:val="center"/>
              <w:rPr>
                <w:rFonts w:ascii="AcadNusx" w:hAnsi="AcadNusx"/>
                <w:sz w:val="18"/>
                <w:szCs w:val="18"/>
              </w:rPr>
            </w:pPr>
            <w:r w:rsidRPr="00125647">
              <w:rPr>
                <w:rFonts w:ascii="AcadNusx" w:hAnsi="AcadNusx"/>
                <w:sz w:val="18"/>
                <w:szCs w:val="18"/>
              </w:rPr>
              <w:t>SeniSvna</w:t>
            </w:r>
          </w:p>
        </w:tc>
      </w:tr>
    </w:tbl>
    <w:p w:rsidR="0034120B" w:rsidRPr="00125647" w:rsidRDefault="0034120B" w:rsidP="00125647">
      <w:pPr>
        <w:spacing w:line="276" w:lineRule="auto"/>
        <w:rPr>
          <w:color w:val="000000"/>
          <w:sz w:val="18"/>
          <w:szCs w:val="18"/>
        </w:rPr>
      </w:pPr>
    </w:p>
    <w:tbl>
      <w:tblPr>
        <w:tblW w:w="9822" w:type="dxa"/>
        <w:tblInd w:w="-7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66"/>
        <w:gridCol w:w="4394"/>
        <w:gridCol w:w="1134"/>
        <w:gridCol w:w="1701"/>
        <w:gridCol w:w="2127"/>
      </w:tblGrid>
      <w:tr w:rsidR="0034120B" w:rsidRPr="00125647" w:rsidTr="0034120B">
        <w:trPr>
          <w:cantSplit/>
          <w:trHeight w:val="25"/>
          <w:tblHeader/>
        </w:trPr>
        <w:tc>
          <w:tcPr>
            <w:tcW w:w="466" w:type="dxa"/>
            <w:tcBorders>
              <w:top w:val="single" w:sz="4" w:space="0" w:color="auto"/>
              <w:left w:val="single" w:sz="4" w:space="0" w:color="auto"/>
              <w:bottom w:val="single" w:sz="4" w:space="0" w:color="auto"/>
            </w:tcBorders>
            <w:vAlign w:val="center"/>
          </w:tcPr>
          <w:p w:rsidR="0034120B" w:rsidRPr="00125647" w:rsidRDefault="0034120B" w:rsidP="00125647">
            <w:pPr>
              <w:spacing w:line="276" w:lineRule="auto"/>
              <w:rPr>
                <w:color w:val="000000"/>
                <w:sz w:val="18"/>
                <w:szCs w:val="18"/>
              </w:rPr>
            </w:pPr>
            <w:r w:rsidRPr="00125647">
              <w:rPr>
                <w:color w:val="000000"/>
                <w:sz w:val="18"/>
                <w:szCs w:val="18"/>
              </w:rPr>
              <w:t>1</w:t>
            </w:r>
          </w:p>
        </w:tc>
        <w:tc>
          <w:tcPr>
            <w:tcW w:w="4394" w:type="dxa"/>
            <w:tcBorders>
              <w:top w:val="single" w:sz="4" w:space="0" w:color="auto"/>
              <w:bottom w:val="single" w:sz="4" w:space="0" w:color="auto"/>
            </w:tcBorders>
            <w:vAlign w:val="center"/>
          </w:tcPr>
          <w:p w:rsidR="0034120B" w:rsidRPr="00125647" w:rsidRDefault="0034120B" w:rsidP="00125647">
            <w:pPr>
              <w:spacing w:line="276" w:lineRule="auto"/>
              <w:jc w:val="center"/>
              <w:rPr>
                <w:color w:val="000000"/>
                <w:sz w:val="18"/>
                <w:szCs w:val="18"/>
              </w:rPr>
            </w:pPr>
            <w:r w:rsidRPr="00125647">
              <w:rPr>
                <w:color w:val="000000"/>
                <w:sz w:val="18"/>
                <w:szCs w:val="18"/>
              </w:rPr>
              <w:t>2</w:t>
            </w:r>
          </w:p>
        </w:tc>
        <w:tc>
          <w:tcPr>
            <w:tcW w:w="1134" w:type="dxa"/>
            <w:tcBorders>
              <w:top w:val="single" w:sz="4" w:space="0" w:color="auto"/>
              <w:bottom w:val="single" w:sz="4" w:space="0" w:color="auto"/>
            </w:tcBorders>
            <w:vAlign w:val="center"/>
          </w:tcPr>
          <w:p w:rsidR="0034120B" w:rsidRPr="00125647" w:rsidRDefault="0034120B" w:rsidP="00125647">
            <w:pPr>
              <w:spacing w:line="276" w:lineRule="auto"/>
              <w:jc w:val="center"/>
              <w:rPr>
                <w:color w:val="000000"/>
                <w:sz w:val="18"/>
                <w:szCs w:val="18"/>
              </w:rPr>
            </w:pPr>
            <w:r w:rsidRPr="00125647">
              <w:rPr>
                <w:color w:val="000000"/>
                <w:sz w:val="18"/>
                <w:szCs w:val="18"/>
              </w:rPr>
              <w:t>3</w:t>
            </w:r>
          </w:p>
        </w:tc>
        <w:tc>
          <w:tcPr>
            <w:tcW w:w="1701" w:type="dxa"/>
            <w:tcBorders>
              <w:top w:val="single" w:sz="4" w:space="0" w:color="auto"/>
              <w:bottom w:val="single" w:sz="4" w:space="0" w:color="auto"/>
              <w:right w:val="single" w:sz="4" w:space="0" w:color="auto"/>
            </w:tcBorders>
            <w:shd w:val="clear" w:color="auto" w:fill="FFFFFF"/>
            <w:vAlign w:val="center"/>
          </w:tcPr>
          <w:p w:rsidR="0034120B" w:rsidRPr="00125647" w:rsidRDefault="0034120B" w:rsidP="00125647">
            <w:pPr>
              <w:spacing w:line="276" w:lineRule="auto"/>
              <w:jc w:val="center"/>
              <w:rPr>
                <w:color w:val="000000"/>
                <w:sz w:val="18"/>
                <w:szCs w:val="18"/>
              </w:rPr>
            </w:pPr>
            <w:r w:rsidRPr="00125647">
              <w:rPr>
                <w:color w:val="000000"/>
                <w:sz w:val="18"/>
                <w:szCs w:val="18"/>
              </w:rPr>
              <w:t>4</w:t>
            </w:r>
          </w:p>
        </w:tc>
        <w:tc>
          <w:tcPr>
            <w:tcW w:w="2127" w:type="dxa"/>
            <w:tcBorders>
              <w:top w:val="single" w:sz="4" w:space="0" w:color="auto"/>
              <w:bottom w:val="single" w:sz="4" w:space="0" w:color="auto"/>
              <w:right w:val="single" w:sz="4" w:space="0" w:color="auto"/>
            </w:tcBorders>
            <w:shd w:val="clear" w:color="auto" w:fill="FFFFFF"/>
          </w:tcPr>
          <w:p w:rsidR="0034120B" w:rsidRPr="00125647" w:rsidRDefault="0034120B" w:rsidP="00125647">
            <w:pPr>
              <w:spacing w:line="276" w:lineRule="auto"/>
              <w:jc w:val="center"/>
              <w:rPr>
                <w:color w:val="000000"/>
                <w:sz w:val="18"/>
                <w:szCs w:val="18"/>
              </w:rPr>
            </w:pPr>
            <w:r w:rsidRPr="00125647">
              <w:rPr>
                <w:color w:val="000000"/>
                <w:sz w:val="18"/>
                <w:szCs w:val="18"/>
              </w:rPr>
              <w:t>5</w:t>
            </w: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40" w:after="40" w:line="276" w:lineRule="auto"/>
              <w:ind w:left="-57"/>
              <w:jc w:val="center"/>
              <w:rPr>
                <w:sz w:val="18"/>
                <w:szCs w:val="18"/>
              </w:rPr>
            </w:pPr>
          </w:p>
        </w:tc>
        <w:tc>
          <w:tcPr>
            <w:tcW w:w="9356" w:type="dxa"/>
            <w:gridSpan w:val="4"/>
            <w:tcBorders>
              <w:top w:val="single" w:sz="4" w:space="0" w:color="auto"/>
              <w:bottom w:val="single" w:sz="4" w:space="0" w:color="auto"/>
              <w:right w:val="single" w:sz="4" w:space="0" w:color="auto"/>
            </w:tcBorders>
            <w:shd w:val="clear" w:color="auto" w:fill="FFFFFF"/>
          </w:tcPr>
          <w:p w:rsidR="0034120B" w:rsidRPr="00125647" w:rsidRDefault="0034120B" w:rsidP="00125647">
            <w:pPr>
              <w:spacing w:before="40" w:after="40" w:line="276" w:lineRule="auto"/>
              <w:rPr>
                <w:rFonts w:ascii="AcadMtavr" w:hAnsi="AcadMtavr"/>
                <w:b/>
                <w:sz w:val="18"/>
                <w:szCs w:val="18"/>
              </w:rPr>
            </w:pPr>
            <w:r w:rsidRPr="00125647">
              <w:rPr>
                <w:rFonts w:ascii="AcadMtavr" w:hAnsi="AcadMtavr"/>
                <w:b/>
                <w:sz w:val="18"/>
                <w:szCs w:val="18"/>
              </w:rPr>
              <w:t>I. mosamzadebeli samuSaoebi</w:t>
            </w: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1</w:t>
            </w:r>
          </w:p>
        </w:tc>
        <w:tc>
          <w:tcPr>
            <w:tcW w:w="439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xml:space="preserve">kalapotis gaWra buldozeriT (mdinaris kalapotis formireba) gruntis gverdze mozvinviT </w:t>
            </w:r>
          </w:p>
        </w:tc>
        <w:tc>
          <w:tcPr>
            <w:tcW w:w="1134"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600</w:t>
            </w: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50 m gadaadgilebiT</w:t>
            </w: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2</w:t>
            </w:r>
          </w:p>
        </w:tc>
        <w:tc>
          <w:tcPr>
            <w:tcW w:w="439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xml:space="preserve">xeebis moWra </w:t>
            </w:r>
            <w:r w:rsidRPr="00125647">
              <w:rPr>
                <w:sz w:val="18"/>
                <w:szCs w:val="18"/>
              </w:rPr>
              <w:t>d</w:t>
            </w:r>
            <w:r w:rsidRPr="00125647">
              <w:rPr>
                <w:rFonts w:ascii="AcadNusx" w:hAnsi="AcadNusx" w:cs="AcadNusx"/>
                <w:sz w:val="18"/>
                <w:szCs w:val="18"/>
                <w:vertAlign w:val="subscript"/>
              </w:rPr>
              <w:t>saS</w:t>
            </w:r>
            <w:r w:rsidRPr="00125647">
              <w:rPr>
                <w:sz w:val="18"/>
                <w:szCs w:val="18"/>
              </w:rPr>
              <w:t>=30</w:t>
            </w:r>
            <w:r w:rsidRPr="00125647">
              <w:rPr>
                <w:rFonts w:ascii="AcadNusx" w:hAnsi="AcadNusx" w:cs="AcadNusx"/>
                <w:sz w:val="18"/>
                <w:szCs w:val="18"/>
              </w:rPr>
              <w:t>sm, datvirTva da gatana nayarSi</w:t>
            </w:r>
          </w:p>
        </w:tc>
        <w:tc>
          <w:tcPr>
            <w:tcW w:w="1134"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c</w:t>
            </w: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3</w:t>
            </w: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3</w:t>
            </w:r>
          </w:p>
        </w:tc>
        <w:tc>
          <w:tcPr>
            <w:tcW w:w="439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xml:space="preserve">dazianebuli betonis kedlis daSla eskavatoris bazaze damagrebuli sangrevi CaquCebiT, datvirTva da transportireba nayarSi  </w:t>
            </w:r>
          </w:p>
        </w:tc>
        <w:tc>
          <w:tcPr>
            <w:tcW w:w="1134"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8</w:t>
            </w: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4</w:t>
            </w:r>
          </w:p>
        </w:tc>
        <w:tc>
          <w:tcPr>
            <w:tcW w:w="439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xml:space="preserve">dazianebuli betonis kedlis daSla xeliT sangrevi CaquCebiT, datvirTva da transportireba nayarSi  </w:t>
            </w:r>
          </w:p>
        </w:tc>
        <w:tc>
          <w:tcPr>
            <w:tcW w:w="1134"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2</w:t>
            </w: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40" w:after="40" w:line="276" w:lineRule="auto"/>
              <w:ind w:left="-57"/>
              <w:jc w:val="center"/>
              <w:rPr>
                <w:color w:val="FF0000"/>
                <w:sz w:val="18"/>
                <w:szCs w:val="18"/>
              </w:rPr>
            </w:pPr>
          </w:p>
        </w:tc>
        <w:tc>
          <w:tcPr>
            <w:tcW w:w="9356" w:type="dxa"/>
            <w:gridSpan w:val="4"/>
            <w:tcBorders>
              <w:top w:val="single" w:sz="4" w:space="0" w:color="auto"/>
              <w:bottom w:val="nil"/>
              <w:right w:val="single" w:sz="4" w:space="0" w:color="auto"/>
            </w:tcBorders>
            <w:shd w:val="clear" w:color="auto" w:fill="FFFFFF"/>
          </w:tcPr>
          <w:p w:rsidR="0034120B" w:rsidRPr="00125647" w:rsidRDefault="0034120B" w:rsidP="00125647">
            <w:pPr>
              <w:spacing w:before="40" w:after="40" w:line="276" w:lineRule="auto"/>
              <w:rPr>
                <w:rFonts w:ascii="AcadMtavr" w:hAnsi="AcadMtavr"/>
                <w:b/>
                <w:sz w:val="18"/>
                <w:szCs w:val="18"/>
              </w:rPr>
            </w:pPr>
            <w:r w:rsidRPr="00125647">
              <w:rPr>
                <w:rFonts w:ascii="AcadMtavr" w:hAnsi="AcadMtavr"/>
                <w:b/>
                <w:sz w:val="18"/>
                <w:szCs w:val="18"/>
              </w:rPr>
              <w:t>II. rkinabetonis kedlis mowyoba</w:t>
            </w: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40" w:after="40" w:line="276" w:lineRule="auto"/>
              <w:ind w:left="-57"/>
              <w:jc w:val="center"/>
              <w:rPr>
                <w:sz w:val="18"/>
                <w:szCs w:val="18"/>
              </w:rPr>
            </w:pPr>
            <w:r w:rsidRPr="00125647">
              <w:rPr>
                <w:sz w:val="18"/>
                <w:szCs w:val="18"/>
              </w:rPr>
              <w:t>1</w:t>
            </w:r>
          </w:p>
        </w:tc>
        <w:tc>
          <w:tcPr>
            <w:tcW w:w="4394" w:type="dxa"/>
            <w:tcBorders>
              <w:top w:val="single" w:sz="4" w:space="0" w:color="auto"/>
              <w:bottom w:val="single" w:sz="4" w:space="0" w:color="auto"/>
            </w:tcBorders>
            <w:shd w:val="clear" w:color="auto" w:fill="FFFFFF"/>
          </w:tcPr>
          <w:p w:rsidR="0034120B" w:rsidRPr="00125647" w:rsidRDefault="0034120B" w:rsidP="00125647">
            <w:pPr>
              <w:spacing w:before="40" w:after="40" w:line="276" w:lineRule="auto"/>
              <w:ind w:left="8" w:right="-113"/>
              <w:rPr>
                <w:rFonts w:ascii="AcadNusx" w:hAnsi="AcadNusx"/>
                <w:sz w:val="18"/>
                <w:szCs w:val="18"/>
              </w:rPr>
            </w:pPr>
            <w:r w:rsidRPr="00125647">
              <w:rPr>
                <w:rFonts w:ascii="AcadNusx" w:hAnsi="AcadNusx"/>
                <w:sz w:val="18"/>
                <w:szCs w:val="18"/>
              </w:rPr>
              <w:t>saproeqto kedlis samSeneblo sigrZe</w:t>
            </w:r>
          </w:p>
        </w:tc>
        <w:tc>
          <w:tcPr>
            <w:tcW w:w="1134" w:type="dxa"/>
            <w:tcBorders>
              <w:top w:val="single" w:sz="4" w:space="0" w:color="auto"/>
              <w:bottom w:val="single" w:sz="4" w:space="0" w:color="auto"/>
            </w:tcBorders>
            <w:shd w:val="clear" w:color="auto" w:fill="FFFFFF"/>
            <w:vAlign w:val="bottom"/>
          </w:tcPr>
          <w:p w:rsidR="0034120B" w:rsidRPr="00125647" w:rsidRDefault="0034120B" w:rsidP="00125647">
            <w:pPr>
              <w:spacing w:before="40" w:after="40" w:line="276" w:lineRule="auto"/>
              <w:ind w:left="-57" w:right="-57"/>
              <w:jc w:val="center"/>
              <w:rPr>
                <w:rFonts w:ascii="AcadNusx" w:hAnsi="AcadNusx"/>
                <w:sz w:val="18"/>
                <w:szCs w:val="18"/>
              </w:rPr>
            </w:pPr>
            <w:r w:rsidRPr="00125647">
              <w:rPr>
                <w:rFonts w:ascii="AcadNusx" w:hAnsi="AcadNusx"/>
                <w:sz w:val="18"/>
                <w:szCs w:val="18"/>
              </w:rPr>
              <w:t>grZ.m</w:t>
            </w:r>
          </w:p>
        </w:tc>
        <w:tc>
          <w:tcPr>
            <w:tcW w:w="1701"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120</w:t>
            </w:r>
          </w:p>
        </w:tc>
        <w:tc>
          <w:tcPr>
            <w:tcW w:w="2127"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color w:val="FF0000"/>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2</w:t>
            </w:r>
          </w:p>
        </w:tc>
        <w:tc>
          <w:tcPr>
            <w:tcW w:w="439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sz w:val="18"/>
                <w:szCs w:val="18"/>
              </w:rPr>
            </w:pPr>
            <w:r w:rsidRPr="00125647">
              <w:rPr>
                <w:rFonts w:ascii="AcadNusx" w:hAnsi="AcadNusx"/>
                <w:sz w:val="18"/>
                <w:szCs w:val="18"/>
              </w:rPr>
              <w:t>gruntis damuSaveba eqskavatoriT</w:t>
            </w:r>
            <w:r w:rsidRPr="00125647">
              <w:rPr>
                <w:rFonts w:ascii="AcadNusx" w:hAnsi="AcadNusx" w:cs="AcadNusx"/>
                <w:sz w:val="18"/>
                <w:szCs w:val="18"/>
              </w:rPr>
              <w:t xml:space="preserve"> datovebiT adgilze</w:t>
            </w:r>
          </w:p>
        </w:tc>
        <w:tc>
          <w:tcPr>
            <w:tcW w:w="1134"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00B0F0"/>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grunti 6</w:t>
            </w:r>
            <w:r w:rsidRPr="00125647">
              <w:rPr>
                <w:rFonts w:ascii="AcadNusx" w:hAnsi="AcadNusx" w:cs="AcadNusx"/>
                <w:sz w:val="18"/>
                <w:szCs w:val="18"/>
                <w:vertAlign w:val="superscript"/>
              </w:rPr>
              <w:t>g</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3110</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FF0000"/>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lastRenderedPageBreak/>
              <w:t>3</w:t>
            </w:r>
          </w:p>
        </w:tc>
        <w:tc>
          <w:tcPr>
            <w:tcW w:w="439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xml:space="preserve">damcavi bermis mosawyobad sveli gruntis </w:t>
            </w:r>
            <w:r w:rsidRPr="00125647">
              <w:rPr>
                <w:rFonts w:ascii="AcadNusx" w:hAnsi="AcadNusx"/>
                <w:sz w:val="18"/>
                <w:szCs w:val="18"/>
              </w:rPr>
              <w:t>damuSaveba eqskavatoriT,</w:t>
            </w:r>
            <w:r w:rsidRPr="00125647">
              <w:rPr>
                <w:rFonts w:ascii="AcadNusx" w:hAnsi="AcadNusx" w:cs="AcadNusx"/>
                <w:sz w:val="18"/>
                <w:szCs w:val="18"/>
              </w:rPr>
              <w:t xml:space="preserve"> datvirTva da gatana nayarSi </w:t>
            </w:r>
          </w:p>
        </w:tc>
        <w:tc>
          <w:tcPr>
            <w:tcW w:w="1134"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FF0000"/>
                <w:sz w:val="18"/>
                <w:szCs w:val="18"/>
              </w:rPr>
            </w:pPr>
            <w:r w:rsidRPr="00125647">
              <w:rPr>
                <w:rFonts w:ascii="AcadNusx" w:hAnsi="AcadNusx" w:cs="AcadNusx"/>
                <w:sz w:val="18"/>
                <w:szCs w:val="18"/>
              </w:rPr>
              <w:t>nayari 2 km</w:t>
            </w: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grunti 6</w:t>
            </w:r>
            <w:r w:rsidRPr="00125647">
              <w:rPr>
                <w:rFonts w:ascii="AcadNusx" w:hAnsi="AcadNusx" w:cs="AcadNusx"/>
                <w:sz w:val="18"/>
                <w:szCs w:val="18"/>
                <w:vertAlign w:val="superscript"/>
              </w:rPr>
              <w:t>g</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1714</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FF0000"/>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4</w:t>
            </w:r>
          </w:p>
        </w:tc>
        <w:tc>
          <w:tcPr>
            <w:tcW w:w="439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sz w:val="18"/>
                <w:szCs w:val="18"/>
              </w:rPr>
            </w:pPr>
            <w:r w:rsidRPr="00125647">
              <w:rPr>
                <w:rFonts w:ascii="AcadNusx" w:hAnsi="AcadNusx"/>
                <w:sz w:val="18"/>
                <w:szCs w:val="18"/>
              </w:rPr>
              <w:t xml:space="preserve">gruntis damuSaveba xeliT, qvabulis kedlis gamagrebiT, </w:t>
            </w:r>
            <w:r w:rsidRPr="00125647">
              <w:rPr>
                <w:rFonts w:ascii="AcadNusx" w:hAnsi="AcadNusx" w:cs="AcadNusx"/>
                <w:sz w:val="18"/>
                <w:szCs w:val="18"/>
              </w:rPr>
              <w:t>datvirTva da gatana nayarSi</w:t>
            </w:r>
          </w:p>
        </w:tc>
        <w:tc>
          <w:tcPr>
            <w:tcW w:w="1134"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olor w:val="FF0000"/>
                <w:sz w:val="18"/>
                <w:szCs w:val="18"/>
              </w:rPr>
            </w:pPr>
            <w:r w:rsidRPr="00125647">
              <w:rPr>
                <w:rFonts w:ascii="AcadNusx" w:hAnsi="AcadNusx" w:cs="AcadNusx"/>
                <w:sz w:val="18"/>
                <w:szCs w:val="18"/>
              </w:rPr>
              <w:t>nayari 2 km</w:t>
            </w: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grunti 6</w:t>
            </w:r>
            <w:r w:rsidRPr="00125647">
              <w:rPr>
                <w:rFonts w:ascii="AcadNusx" w:hAnsi="AcadNusx" w:cs="AcadNusx"/>
                <w:sz w:val="18"/>
                <w:szCs w:val="18"/>
                <w:vertAlign w:val="superscript"/>
              </w:rPr>
              <w:t>g</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2</w:t>
            </w: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470 / 376</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FF0000"/>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5</w:t>
            </w:r>
          </w:p>
        </w:tc>
        <w:tc>
          <w:tcPr>
            <w:tcW w:w="4394"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rPr>
                <w:sz w:val="18"/>
                <w:szCs w:val="18"/>
              </w:rPr>
            </w:pPr>
            <w:r w:rsidRPr="00125647">
              <w:rPr>
                <w:rFonts w:ascii="AcadNusx" w:hAnsi="AcadNusx"/>
                <w:sz w:val="18"/>
                <w:szCs w:val="18"/>
              </w:rPr>
              <w:t xml:space="preserve">satampone betoniT (portlandcementiT) moednis sagebis mowyoba </w:t>
            </w:r>
            <w:r w:rsidRPr="00125647">
              <w:rPr>
                <w:sz w:val="18"/>
                <w:szCs w:val="18"/>
              </w:rPr>
              <w:t xml:space="preserve">h=10 </w:t>
            </w:r>
            <w:r w:rsidRPr="00125647">
              <w:rPr>
                <w:rFonts w:ascii="AcadNusx" w:hAnsi="AcadNusx"/>
                <w:sz w:val="18"/>
                <w:szCs w:val="18"/>
              </w:rPr>
              <w:t>sm</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67</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sz w:val="18"/>
                <w:szCs w:val="18"/>
              </w:rPr>
              <w:t>B20F200W8</w:t>
            </w:r>
            <w:r w:rsidRPr="00125647">
              <w:rPr>
                <w:rFonts w:ascii="AcadNusx" w:hAnsi="AcadNusx" w:cs="AcadNusx"/>
                <w:sz w:val="18"/>
                <w:szCs w:val="18"/>
              </w:rPr>
              <w:t>B</w:t>
            </w: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6</w:t>
            </w:r>
          </w:p>
        </w:tc>
        <w:tc>
          <w:tcPr>
            <w:tcW w:w="4394" w:type="dxa"/>
            <w:tcBorders>
              <w:top w:val="nil"/>
              <w:bottom w:val="nil"/>
            </w:tcBorders>
            <w:shd w:val="clear" w:color="auto" w:fill="FFFFFF"/>
            <w:vAlign w:val="center"/>
          </w:tcPr>
          <w:p w:rsidR="0034120B" w:rsidRPr="00125647" w:rsidRDefault="0034120B" w:rsidP="00125647">
            <w:pPr>
              <w:spacing w:before="60" w:after="60" w:line="276" w:lineRule="auto"/>
              <w:rPr>
                <w:rFonts w:ascii="AcadNusx" w:hAnsi="AcadNusx" w:cs="AcadNusx"/>
                <w:b/>
                <w:bCs/>
                <w:sz w:val="18"/>
                <w:szCs w:val="18"/>
                <w:lang w:val="it-IT"/>
              </w:rPr>
            </w:pPr>
            <w:r w:rsidRPr="00125647">
              <w:rPr>
                <w:rFonts w:ascii="AcadNusx" w:hAnsi="AcadNusx"/>
                <w:sz w:val="18"/>
                <w:szCs w:val="18"/>
                <w:lang w:val="it-IT"/>
              </w:rPr>
              <w:t>sayrdeni kedlis mosawyobad mdinaris kalapotSi qvanayaris bermis mowyoba:</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b/>
                <w:bCs/>
                <w:sz w:val="18"/>
                <w:szCs w:val="18"/>
                <w:lang w:val="it-IT"/>
              </w:rPr>
            </w:pP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b/>
                <w:bCs/>
                <w:sz w:val="18"/>
                <w:szCs w:val="18"/>
                <w:lang w:val="it-IT"/>
              </w:rPr>
            </w:pP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b/>
                <w:bCs/>
                <w:color w:val="FF0000"/>
                <w:sz w:val="18"/>
                <w:szCs w:val="18"/>
                <w:lang w:val="it-IT"/>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cs="AcadNusx"/>
                <w:sz w:val="18"/>
                <w:szCs w:val="18"/>
              </w:rPr>
            </w:pPr>
            <w:r w:rsidRPr="00125647">
              <w:rPr>
                <w:rFonts w:ascii="AcadNusx" w:hAnsi="AcadNusx"/>
                <w:sz w:val="18"/>
                <w:szCs w:val="18"/>
              </w:rPr>
              <w:t xml:space="preserve">bermis mosawyobad qvis masis SeZena karierSi, datvirTva avtoTviTmclelze da transportireba obieqtze  </w:t>
            </w:r>
          </w:p>
          <w:p w:rsidR="0034120B" w:rsidRPr="00125647" w:rsidRDefault="0034120B" w:rsidP="00125647">
            <w:pPr>
              <w:spacing w:before="60" w:after="60" w:line="276" w:lineRule="auto"/>
              <w:ind w:left="284"/>
              <w:rPr>
                <w:rFonts w:ascii="AcadNusx" w:hAnsi="AcadNusx" w:cs="AcadNusx"/>
                <w:sz w:val="18"/>
                <w:szCs w:val="18"/>
              </w:rPr>
            </w:pPr>
            <w:r w:rsidRPr="00125647">
              <w:rPr>
                <w:rFonts w:ascii="AcadNusx" w:hAnsi="AcadNusx"/>
                <w:sz w:val="18"/>
                <w:szCs w:val="18"/>
              </w:rPr>
              <w:t xml:space="preserve">(qvis masa warmoadgens aradaxarisxebul samTo qanas da Seicavs ara nakleb  50% diametris </w:t>
            </w:r>
            <w:r w:rsidRPr="00125647">
              <w:rPr>
                <w:sz w:val="18"/>
                <w:szCs w:val="18"/>
              </w:rPr>
              <w:t xml:space="preserve">d=0.8 </w:t>
            </w:r>
            <w:r w:rsidRPr="00125647">
              <w:rPr>
                <w:rFonts w:ascii="AcadNusx" w:hAnsi="AcadNusx"/>
                <w:sz w:val="18"/>
                <w:szCs w:val="18"/>
              </w:rPr>
              <w:t>m qvas, moculobiTi woniT 2.6 t/</w:t>
            </w:r>
            <w:r w:rsidRPr="00125647">
              <w:rPr>
                <w:rFonts w:ascii="AcadNusx" w:hAnsi="AcadNusx" w:cs="AcadNusx"/>
                <w:sz w:val="18"/>
                <w:szCs w:val="18"/>
              </w:rPr>
              <w:t>m</w:t>
            </w:r>
            <w:r w:rsidRPr="00125647">
              <w:rPr>
                <w:rFonts w:ascii="AcadNusx" w:hAnsi="AcadNusx" w:cs="AcadNusx"/>
                <w:sz w:val="18"/>
                <w:szCs w:val="18"/>
                <w:vertAlign w:val="superscript"/>
              </w:rPr>
              <w:t>3</w:t>
            </w:r>
            <w:r w:rsidRPr="00125647">
              <w:rPr>
                <w:rFonts w:ascii="AcadNusx" w:hAnsi="AcadNusx"/>
                <w:sz w:val="18"/>
                <w:szCs w:val="18"/>
              </w:rPr>
              <w:t>)</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b/>
                <w:bCs/>
                <w:sz w:val="18"/>
                <w:szCs w:val="18"/>
                <w:lang w:val="it-IT"/>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b/>
                <w:bCs/>
                <w:sz w:val="18"/>
                <w:szCs w:val="18"/>
                <w:lang w:val="it-IT"/>
              </w:rPr>
            </w:pPr>
            <w:r w:rsidRPr="00125647">
              <w:rPr>
                <w:sz w:val="18"/>
                <w:szCs w:val="18"/>
              </w:rPr>
              <w:t>1300</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b/>
                <w:bCs/>
                <w:color w:val="FF0000"/>
                <w:sz w:val="18"/>
                <w:szCs w:val="18"/>
                <w:lang w:val="it-IT"/>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qvenayari bermis mowyoba qvis CayriT CasolviT</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b/>
                <w:bCs/>
                <w:sz w:val="18"/>
                <w:szCs w:val="18"/>
                <w:lang w:val="it-IT"/>
              </w:rPr>
            </w:pPr>
            <w:r w:rsidRPr="00125647">
              <w:rPr>
                <w:sz w:val="18"/>
                <w:szCs w:val="18"/>
              </w:rPr>
              <w:t>1300</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 xml:space="preserve">Tixis Cayra tomrebSi xeliT </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1218</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FF0000"/>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 xml:space="preserve">Tixis Tomrebis mowyoba bermis ferdze filtraciis Tavidan asacileblad amwiT </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1218</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 xml:space="preserve">30% </w:t>
            </w:r>
            <w:r w:rsidRPr="00125647">
              <w:rPr>
                <w:rFonts w:ascii="AcadNusx" w:hAnsi="AcadNusx"/>
                <w:sz w:val="18"/>
                <w:szCs w:val="18"/>
              </w:rPr>
              <w:t>meoradi gamoyenebiT</w:t>
            </w: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 xml:space="preserve">Tixis Tomrebis datvirTva amwiT, gadaadgileba avtoTviTmclelebiT 50 m-mde da mowyoba bermis ferdZe </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522</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mSeneblobis damTavrebis Semdeg Tixiani tomrebis mitvirTvis daSla eqskavatoriT avtoTviTmclelebze datvirTviT</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1218</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single" w:sz="4" w:space="0" w:color="auto"/>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Tixiani tomrebis transportireba nayarSi avtoTviTmclelebiT, mosworebiT buldozeriT</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t</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2192</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rFonts w:ascii="AcadNusx" w:hAnsi="AcadNusx" w:cs="AcadNusx"/>
                <w:sz w:val="18"/>
                <w:szCs w:val="18"/>
              </w:rPr>
              <w:t>nayari 2 km</w:t>
            </w: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lang w:val="de-DE"/>
              </w:rPr>
            </w:pPr>
            <w:r w:rsidRPr="00125647">
              <w:rPr>
                <w:sz w:val="18"/>
                <w:szCs w:val="18"/>
                <w:lang w:val="de-DE"/>
              </w:rPr>
              <w:t>7</w:t>
            </w:r>
          </w:p>
        </w:tc>
        <w:tc>
          <w:tcPr>
            <w:tcW w:w="4394" w:type="dxa"/>
            <w:tcBorders>
              <w:top w:val="single" w:sz="4" w:space="0" w:color="auto"/>
              <w:bottom w:val="single" w:sz="4" w:space="0" w:color="auto"/>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lang w:val="de-DE"/>
              </w:rPr>
            </w:pPr>
            <w:r w:rsidRPr="00125647">
              <w:rPr>
                <w:rFonts w:ascii="AcadNusx" w:hAnsi="AcadNusx" w:cs="AcadNusx"/>
                <w:sz w:val="18"/>
                <w:szCs w:val="18"/>
              </w:rPr>
              <w:t>wylis amotumbva ori 100 m</w:t>
            </w:r>
            <w:r w:rsidRPr="00125647">
              <w:rPr>
                <w:rFonts w:ascii="AcadNusx" w:hAnsi="AcadNusx" w:cs="AcadNusx"/>
                <w:sz w:val="18"/>
                <w:szCs w:val="18"/>
                <w:vertAlign w:val="superscript"/>
              </w:rPr>
              <w:t>3</w:t>
            </w:r>
            <w:r w:rsidRPr="00125647">
              <w:rPr>
                <w:rFonts w:ascii="AcadNusx" w:hAnsi="AcadNusx" w:cs="AcadNusx"/>
                <w:sz w:val="18"/>
                <w:szCs w:val="18"/>
              </w:rPr>
              <w:t>/sT warmadobis tumboTi</w:t>
            </w:r>
          </w:p>
        </w:tc>
        <w:tc>
          <w:tcPr>
            <w:tcW w:w="1134" w:type="dxa"/>
            <w:tcBorders>
              <w:top w:val="single" w:sz="4" w:space="0" w:color="auto"/>
              <w:bottom w:val="single" w:sz="4" w:space="0" w:color="auto"/>
            </w:tcBorders>
            <w:shd w:val="clear" w:color="auto" w:fill="FFFFFF"/>
            <w:vAlign w:val="center"/>
          </w:tcPr>
          <w:p w:rsidR="0034120B" w:rsidRPr="00125647" w:rsidRDefault="0034120B" w:rsidP="00125647">
            <w:pPr>
              <w:spacing w:beforeLines="40" w:before="96" w:afterLines="40" w:after="96" w:line="276" w:lineRule="auto"/>
              <w:jc w:val="center"/>
              <w:rPr>
                <w:rFonts w:ascii="AcadNusx" w:hAnsi="AcadNusx" w:cs="AcadNusx"/>
                <w:sz w:val="18"/>
                <w:szCs w:val="18"/>
              </w:rPr>
            </w:pPr>
            <w:proofErr w:type="gramStart"/>
            <w:r w:rsidRPr="00125647">
              <w:rPr>
                <w:rFonts w:ascii="AcadNusx" w:hAnsi="AcadNusx" w:cs="AcadNusx"/>
                <w:sz w:val="18"/>
                <w:szCs w:val="18"/>
              </w:rPr>
              <w:t>manq</w:t>
            </w:r>
            <w:proofErr w:type="gramEnd"/>
            <w:r w:rsidRPr="00125647">
              <w:rPr>
                <w:rFonts w:ascii="AcadNusx" w:hAnsi="AcadNusx" w:cs="AcadNusx"/>
                <w:sz w:val="18"/>
                <w:szCs w:val="18"/>
              </w:rPr>
              <w:t>. cvla</w:t>
            </w:r>
          </w:p>
        </w:tc>
        <w:tc>
          <w:tcPr>
            <w:tcW w:w="1701"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Lines="40" w:before="96" w:afterLines="40" w:after="96" w:line="276" w:lineRule="auto"/>
              <w:jc w:val="center"/>
              <w:rPr>
                <w:sz w:val="18"/>
                <w:szCs w:val="18"/>
              </w:rPr>
            </w:pPr>
            <w:r w:rsidRPr="00125647">
              <w:rPr>
                <w:sz w:val="18"/>
                <w:szCs w:val="18"/>
              </w:rPr>
              <w:t>95</w:t>
            </w:r>
          </w:p>
        </w:tc>
        <w:tc>
          <w:tcPr>
            <w:tcW w:w="2127"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Lines="40" w:before="96" w:afterLines="40" w:after="96" w:line="276" w:lineRule="auto"/>
              <w:jc w:val="center"/>
              <w:rPr>
                <w:rFonts w:ascii="AcadNusx" w:hAnsi="AcadNusx" w:cs="AcadNusx"/>
                <w:sz w:val="18"/>
                <w:szCs w:val="18"/>
              </w:rPr>
            </w:pPr>
            <w:r w:rsidRPr="00125647">
              <w:rPr>
                <w:rFonts w:ascii="AcadNusx" w:hAnsi="AcadNusx" w:cs="AcadNusx"/>
                <w:sz w:val="18"/>
                <w:szCs w:val="18"/>
              </w:rPr>
              <w:t>erTi morige tumbo</w:t>
            </w: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8</w:t>
            </w:r>
          </w:p>
        </w:tc>
        <w:tc>
          <w:tcPr>
            <w:tcW w:w="4394" w:type="dxa"/>
            <w:tcBorders>
              <w:top w:val="single" w:sz="4" w:space="0" w:color="auto"/>
              <w:bottom w:val="nil"/>
            </w:tcBorders>
            <w:shd w:val="clear" w:color="auto" w:fill="FFFFFF"/>
          </w:tcPr>
          <w:p w:rsidR="0034120B" w:rsidRPr="00125647" w:rsidRDefault="0034120B" w:rsidP="00125647">
            <w:pPr>
              <w:spacing w:before="60" w:after="60" w:line="276" w:lineRule="auto"/>
              <w:ind w:left="120"/>
              <w:rPr>
                <w:rFonts w:ascii="AcadNusx" w:hAnsi="AcadNusx"/>
                <w:sz w:val="18"/>
                <w:szCs w:val="18"/>
              </w:rPr>
            </w:pPr>
            <w:r w:rsidRPr="00125647">
              <w:rPr>
                <w:rFonts w:ascii="AcadNusx" w:hAnsi="AcadNusx"/>
                <w:sz w:val="18"/>
                <w:szCs w:val="18"/>
              </w:rPr>
              <w:t xml:space="preserve">monoliTuri rkinabetonis kedlis saZirkvlis mowyoba: </w:t>
            </w:r>
          </w:p>
        </w:tc>
        <w:tc>
          <w:tcPr>
            <w:tcW w:w="113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lang w:val="de-DE"/>
              </w:rPr>
            </w:pPr>
          </w:p>
        </w:tc>
        <w:tc>
          <w:tcPr>
            <w:tcW w:w="4394"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 xml:space="preserve">qviSa-xreSovani sagebis mowyoba </w:t>
            </w:r>
            <w:r w:rsidRPr="00125647">
              <w:rPr>
                <w:sz w:val="18"/>
                <w:szCs w:val="18"/>
              </w:rPr>
              <w:t xml:space="preserve">h=20 </w:t>
            </w:r>
            <w:r w:rsidRPr="00125647">
              <w:rPr>
                <w:rFonts w:ascii="AcadNusx" w:hAnsi="AcadNusx"/>
                <w:sz w:val="18"/>
                <w:szCs w:val="18"/>
              </w:rPr>
              <w:t>sm</w:t>
            </w:r>
            <w:r w:rsidRPr="00125647">
              <w:rPr>
                <w:rFonts w:ascii="AcadNusx" w:hAnsi="AcadNusx" w:cs="AcadNusx"/>
                <w:sz w:val="18"/>
                <w:szCs w:val="18"/>
              </w:rPr>
              <w:t xml:space="preserve"> </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116.2</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armatura </w:t>
            </w:r>
            <w:r w:rsidRPr="00125647">
              <w:rPr>
                <w:sz w:val="18"/>
                <w:szCs w:val="18"/>
              </w:rPr>
              <w:t>A</w:t>
            </w:r>
            <w:r w:rsidRPr="00125647">
              <w:rPr>
                <w:rFonts w:ascii="AcadNusx" w:hAnsi="AcadNusx"/>
                <w:sz w:val="18"/>
                <w:szCs w:val="18"/>
              </w:rPr>
              <w:t>-I</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1387.2</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armatura </w:t>
            </w:r>
            <w:r w:rsidRPr="00125647">
              <w:rPr>
                <w:sz w:val="18"/>
                <w:szCs w:val="18"/>
              </w:rPr>
              <w:t>A</w:t>
            </w:r>
            <w:r w:rsidRPr="00125647">
              <w:rPr>
                <w:rFonts w:ascii="AcadNusx" w:hAnsi="AcadNusx"/>
                <w:sz w:val="18"/>
                <w:szCs w:val="18"/>
              </w:rPr>
              <w:t>-III</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lang w:val="en-GB" w:eastAsia="en-GB"/>
              </w:rPr>
            </w:pPr>
            <w:r w:rsidRPr="00125647">
              <w:rPr>
                <w:sz w:val="18"/>
                <w:szCs w:val="18"/>
              </w:rPr>
              <w:t>19845.6</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single" w:sz="4" w:space="0" w:color="auto"/>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betoni</w:t>
            </w:r>
            <w:r w:rsidRPr="00125647">
              <w:rPr>
                <w:sz w:val="18"/>
                <w:szCs w:val="18"/>
              </w:rPr>
              <w:t xml:space="preserve"> B25F200W6</w:t>
            </w:r>
          </w:p>
        </w:tc>
        <w:tc>
          <w:tcPr>
            <w:tcW w:w="1134"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604.8</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single" w:sz="4" w:space="0" w:color="auto"/>
              <w:left w:val="nil"/>
              <w:bottom w:val="nil"/>
              <w:right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single" w:sz="4" w:space="0" w:color="auto"/>
              <w:left w:val="nil"/>
              <w:bottom w:val="nil"/>
              <w:right w:val="nil"/>
            </w:tcBorders>
            <w:shd w:val="clear" w:color="auto" w:fill="FFFFFF"/>
            <w:vAlign w:val="center"/>
          </w:tcPr>
          <w:p w:rsidR="0034120B" w:rsidRPr="00125647" w:rsidRDefault="0034120B" w:rsidP="00125647">
            <w:pPr>
              <w:spacing w:before="60" w:after="60" w:line="276" w:lineRule="auto"/>
              <w:ind w:left="249" w:right="-113"/>
              <w:rPr>
                <w:rFonts w:ascii="AcadNusx" w:hAnsi="AcadNusx"/>
                <w:sz w:val="18"/>
                <w:szCs w:val="18"/>
              </w:rPr>
            </w:pPr>
          </w:p>
        </w:tc>
        <w:tc>
          <w:tcPr>
            <w:tcW w:w="1134" w:type="dxa"/>
            <w:tcBorders>
              <w:top w:val="single" w:sz="4" w:space="0" w:color="auto"/>
              <w:left w:val="nil"/>
              <w:bottom w:val="nil"/>
              <w:right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p>
        </w:tc>
        <w:tc>
          <w:tcPr>
            <w:tcW w:w="1701" w:type="dxa"/>
            <w:tcBorders>
              <w:top w:val="single" w:sz="4" w:space="0" w:color="auto"/>
              <w:left w:val="nil"/>
              <w:bottom w:val="nil"/>
              <w:right w:val="nil"/>
            </w:tcBorders>
            <w:shd w:val="clear" w:color="auto" w:fill="FFFFFF"/>
            <w:vAlign w:val="bottom"/>
          </w:tcPr>
          <w:p w:rsidR="0034120B" w:rsidRPr="00125647" w:rsidRDefault="0034120B" w:rsidP="00125647">
            <w:pPr>
              <w:spacing w:before="40" w:after="40" w:line="276" w:lineRule="auto"/>
              <w:jc w:val="center"/>
              <w:rPr>
                <w:sz w:val="18"/>
                <w:szCs w:val="18"/>
              </w:rPr>
            </w:pPr>
          </w:p>
        </w:tc>
        <w:tc>
          <w:tcPr>
            <w:tcW w:w="2127" w:type="dxa"/>
            <w:tcBorders>
              <w:top w:val="single" w:sz="4" w:space="0" w:color="auto"/>
              <w:left w:val="nil"/>
              <w:bottom w:val="nil"/>
              <w:right w:val="nil"/>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9</w:t>
            </w:r>
          </w:p>
        </w:tc>
        <w:tc>
          <w:tcPr>
            <w:tcW w:w="4394" w:type="dxa"/>
            <w:tcBorders>
              <w:top w:val="nil"/>
              <w:bottom w:val="nil"/>
            </w:tcBorders>
            <w:shd w:val="clear" w:color="auto" w:fill="FFFFFF"/>
          </w:tcPr>
          <w:p w:rsidR="0034120B" w:rsidRPr="00125647" w:rsidRDefault="0034120B" w:rsidP="00125647">
            <w:pPr>
              <w:spacing w:before="60" w:after="60" w:line="276" w:lineRule="auto"/>
              <w:ind w:left="120"/>
              <w:rPr>
                <w:rFonts w:ascii="AcadNusx" w:hAnsi="AcadNusx"/>
                <w:sz w:val="18"/>
                <w:szCs w:val="18"/>
              </w:rPr>
            </w:pPr>
            <w:r w:rsidRPr="00125647">
              <w:rPr>
                <w:rFonts w:ascii="AcadNusx" w:hAnsi="AcadNusx"/>
                <w:sz w:val="18"/>
                <w:szCs w:val="18"/>
              </w:rPr>
              <w:t>monoliTuri rkinabetonis kedlis tanis mowyoba:</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2127" w:type="dxa"/>
            <w:tcBorders>
              <w:top w:val="nil"/>
              <w:bottom w:val="nil"/>
              <w:right w:val="single" w:sz="4" w:space="0" w:color="auto"/>
            </w:tcBorders>
            <w:shd w:val="clear" w:color="auto" w:fill="FFFFFF"/>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armatura </w:t>
            </w:r>
            <w:r w:rsidRPr="00125647">
              <w:rPr>
                <w:sz w:val="18"/>
                <w:szCs w:val="18"/>
              </w:rPr>
              <w:t>A</w:t>
            </w:r>
            <w:r w:rsidRPr="00125647">
              <w:rPr>
                <w:rFonts w:ascii="AcadNusx" w:hAnsi="AcadNusx"/>
                <w:sz w:val="18"/>
                <w:szCs w:val="18"/>
              </w:rPr>
              <w:t>-I</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701" w:type="dxa"/>
            <w:tcBorders>
              <w:top w:val="nil"/>
              <w:bottom w:val="nil"/>
              <w:right w:val="single" w:sz="4" w:space="0" w:color="auto"/>
            </w:tcBorders>
            <w:shd w:val="clear" w:color="auto" w:fill="FFFFFF"/>
            <w:vAlign w:val="center"/>
          </w:tcPr>
          <w:p w:rsidR="0034120B" w:rsidRPr="00125647" w:rsidRDefault="0034120B" w:rsidP="00125647">
            <w:pPr>
              <w:spacing w:before="60" w:after="60" w:line="276" w:lineRule="auto"/>
              <w:jc w:val="center"/>
              <w:rPr>
                <w:sz w:val="18"/>
                <w:szCs w:val="18"/>
              </w:rPr>
            </w:pPr>
            <w:r w:rsidRPr="00125647">
              <w:rPr>
                <w:sz w:val="18"/>
                <w:szCs w:val="18"/>
              </w:rPr>
              <w:t>1241.5</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armatura </w:t>
            </w:r>
            <w:r w:rsidRPr="00125647">
              <w:rPr>
                <w:sz w:val="18"/>
                <w:szCs w:val="18"/>
              </w:rPr>
              <w:t>A</w:t>
            </w:r>
            <w:r w:rsidRPr="00125647">
              <w:rPr>
                <w:rFonts w:ascii="AcadNusx" w:hAnsi="AcadNusx"/>
                <w:sz w:val="18"/>
                <w:szCs w:val="18"/>
              </w:rPr>
              <w:t>-III</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24851</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single" w:sz="4" w:space="0" w:color="auto"/>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betoni</w:t>
            </w:r>
            <w:r w:rsidRPr="00125647">
              <w:rPr>
                <w:sz w:val="18"/>
                <w:szCs w:val="18"/>
              </w:rPr>
              <w:t xml:space="preserve"> B25F200W6</w:t>
            </w:r>
          </w:p>
        </w:tc>
        <w:tc>
          <w:tcPr>
            <w:tcW w:w="1134"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426.1</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10</w:t>
            </w:r>
          </w:p>
        </w:tc>
        <w:tc>
          <w:tcPr>
            <w:tcW w:w="4394" w:type="dxa"/>
            <w:tcBorders>
              <w:top w:val="single" w:sz="4" w:space="0" w:color="auto"/>
              <w:bottom w:val="nil"/>
            </w:tcBorders>
            <w:shd w:val="clear" w:color="auto" w:fill="FFFFFF"/>
          </w:tcPr>
          <w:p w:rsidR="0034120B" w:rsidRPr="00125647" w:rsidRDefault="0034120B" w:rsidP="00125647">
            <w:pPr>
              <w:spacing w:before="60" w:after="60" w:line="276" w:lineRule="auto"/>
              <w:ind w:left="120"/>
              <w:rPr>
                <w:rFonts w:ascii="AcadNusx" w:hAnsi="AcadNusx"/>
                <w:sz w:val="18"/>
                <w:szCs w:val="18"/>
              </w:rPr>
            </w:pPr>
            <w:r w:rsidRPr="00125647">
              <w:rPr>
                <w:rFonts w:ascii="AcadNusx" w:hAnsi="AcadNusx"/>
                <w:sz w:val="18"/>
                <w:szCs w:val="18"/>
              </w:rPr>
              <w:t>ganivi drenaJis mowyoba:</w:t>
            </w:r>
          </w:p>
        </w:tc>
        <w:tc>
          <w:tcPr>
            <w:tcW w:w="113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plastmasis mili </w:t>
            </w:r>
            <w:r w:rsidRPr="00125647">
              <w:rPr>
                <w:sz w:val="18"/>
                <w:szCs w:val="18"/>
              </w:rPr>
              <w:t>d</w:t>
            </w:r>
            <w:r w:rsidRPr="00125647">
              <w:rPr>
                <w:rFonts w:ascii="AcadNusx" w:hAnsi="AcadNusx"/>
                <w:sz w:val="18"/>
                <w:szCs w:val="18"/>
              </w:rPr>
              <w:t>=15 sm</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rPr>
                <w:rFonts w:ascii="AcadNusx" w:hAnsi="AcadNusx"/>
                <w:sz w:val="18"/>
                <w:szCs w:val="18"/>
              </w:rPr>
            </w:pPr>
            <w:r w:rsidRPr="00125647">
              <w:rPr>
                <w:rFonts w:ascii="AcadNusx" w:hAnsi="AcadNusx"/>
                <w:sz w:val="18"/>
                <w:szCs w:val="18"/>
              </w:rPr>
              <w:t>c/grZ.m</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60/60</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11</w:t>
            </w:r>
          </w:p>
        </w:tc>
        <w:tc>
          <w:tcPr>
            <w:tcW w:w="439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ind w:right="-113"/>
              <w:rPr>
                <w:rFonts w:ascii="AcadNusx" w:hAnsi="AcadNusx"/>
                <w:sz w:val="18"/>
                <w:szCs w:val="18"/>
              </w:rPr>
            </w:pPr>
            <w:r w:rsidRPr="00125647">
              <w:rPr>
                <w:rFonts w:ascii="AcadNusx" w:hAnsi="AcadNusx"/>
                <w:sz w:val="18"/>
                <w:szCs w:val="18"/>
              </w:rPr>
              <w:t xml:space="preserve"> grZivi drenaJis mowyoba:</w:t>
            </w:r>
          </w:p>
        </w:tc>
        <w:tc>
          <w:tcPr>
            <w:tcW w:w="113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poxieri Tixa </w:t>
            </w:r>
            <w:r w:rsidRPr="00125647">
              <w:rPr>
                <w:sz w:val="18"/>
                <w:szCs w:val="18"/>
              </w:rPr>
              <w:t>h</w:t>
            </w:r>
            <w:r w:rsidRPr="00125647">
              <w:rPr>
                <w:rFonts w:ascii="AcadNusx" w:hAnsi="AcadNusx"/>
                <w:sz w:val="18"/>
                <w:szCs w:val="18"/>
              </w:rPr>
              <w:t>=20 sm</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92.3</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qvayrili </w:t>
            </w:r>
            <w:r w:rsidRPr="00125647">
              <w:rPr>
                <w:sz w:val="18"/>
                <w:szCs w:val="18"/>
              </w:rPr>
              <w:t>h</w:t>
            </w:r>
            <w:r w:rsidRPr="00125647">
              <w:rPr>
                <w:rFonts w:ascii="AcadNusx" w:hAnsi="AcadNusx"/>
                <w:sz w:val="18"/>
                <w:szCs w:val="18"/>
              </w:rPr>
              <w:t>=30 sm</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110.5</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RorRi</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48</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qviSa msxvilmarcvlovani</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lang w:val="en-GB"/>
              </w:rPr>
              <w:t>32.5</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125647">
        <w:trPr>
          <w:cantSplit/>
          <w:trHeight w:val="495"/>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sadrenaJo gofrirebuli mili </w:t>
            </w:r>
            <w:r w:rsidRPr="00125647">
              <w:rPr>
                <w:sz w:val="18"/>
                <w:szCs w:val="18"/>
              </w:rPr>
              <w:t>d</w:t>
            </w:r>
            <w:r w:rsidRPr="00125647">
              <w:rPr>
                <w:rFonts w:ascii="AcadNusx" w:hAnsi="AcadNusx"/>
                <w:sz w:val="18"/>
                <w:szCs w:val="18"/>
              </w:rPr>
              <w:t>=20 sm</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grZ.m.</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130</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geoteqstili</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2</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390</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12</w:t>
            </w:r>
          </w:p>
        </w:tc>
        <w:tc>
          <w:tcPr>
            <w:tcW w:w="4394" w:type="dxa"/>
            <w:tcBorders>
              <w:top w:val="single" w:sz="4" w:space="0" w:color="auto"/>
              <w:bottom w:val="single" w:sz="4" w:space="0" w:color="auto"/>
            </w:tcBorders>
            <w:shd w:val="clear" w:color="auto" w:fill="FFFFFF"/>
            <w:vAlign w:val="center"/>
          </w:tcPr>
          <w:p w:rsidR="0034120B" w:rsidRPr="00125647" w:rsidRDefault="0034120B" w:rsidP="00125647">
            <w:pPr>
              <w:spacing w:before="60" w:after="60" w:line="276" w:lineRule="auto"/>
              <w:ind w:right="-113"/>
              <w:rPr>
                <w:rFonts w:ascii="AcadNusx" w:hAnsi="AcadNusx"/>
                <w:sz w:val="18"/>
                <w:szCs w:val="18"/>
              </w:rPr>
            </w:pPr>
            <w:r w:rsidRPr="00125647">
              <w:rPr>
                <w:rFonts w:ascii="AcadNusx" w:hAnsi="AcadNusx"/>
                <w:sz w:val="18"/>
                <w:szCs w:val="18"/>
              </w:rPr>
              <w:t xml:space="preserve">wasacxebi hidroizolaciis mowyoba cxeli bitumiT </w:t>
            </w:r>
          </w:p>
        </w:tc>
        <w:tc>
          <w:tcPr>
            <w:tcW w:w="1134" w:type="dxa"/>
            <w:tcBorders>
              <w:top w:val="single" w:sz="4" w:space="0" w:color="auto"/>
              <w:bottom w:val="single" w:sz="4" w:space="0" w:color="auto"/>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2</w:t>
            </w:r>
          </w:p>
        </w:tc>
        <w:tc>
          <w:tcPr>
            <w:tcW w:w="1701" w:type="dxa"/>
            <w:tcBorders>
              <w:top w:val="single" w:sz="4" w:space="0" w:color="auto"/>
              <w:bottom w:val="single" w:sz="4" w:space="0" w:color="auto"/>
              <w:right w:val="single" w:sz="4" w:space="0" w:color="auto"/>
            </w:tcBorders>
            <w:shd w:val="clear" w:color="auto" w:fill="FFFFFF"/>
            <w:vAlign w:val="center"/>
          </w:tcPr>
          <w:p w:rsidR="0034120B" w:rsidRPr="00125647" w:rsidRDefault="0034120B" w:rsidP="00125647">
            <w:pPr>
              <w:spacing w:before="40" w:after="40" w:line="276" w:lineRule="auto"/>
              <w:jc w:val="center"/>
              <w:rPr>
                <w:sz w:val="18"/>
                <w:szCs w:val="18"/>
              </w:rPr>
            </w:pPr>
            <w:r w:rsidRPr="00125647">
              <w:rPr>
                <w:sz w:val="18"/>
                <w:szCs w:val="18"/>
              </w:rPr>
              <w:t>1255</w:t>
            </w:r>
          </w:p>
        </w:tc>
        <w:tc>
          <w:tcPr>
            <w:tcW w:w="2127" w:type="dxa"/>
            <w:tcBorders>
              <w:top w:val="single" w:sz="4" w:space="0" w:color="auto"/>
              <w:bottom w:val="single" w:sz="4" w:space="0" w:color="auto"/>
              <w:right w:val="single" w:sz="4" w:space="0" w:color="auto"/>
            </w:tcBorders>
            <w:shd w:val="clear" w:color="auto" w:fill="FFFFFF"/>
            <w:vAlign w:val="center"/>
          </w:tcPr>
          <w:p w:rsidR="0034120B" w:rsidRPr="00125647" w:rsidRDefault="0034120B" w:rsidP="00125647">
            <w:pPr>
              <w:spacing w:before="40" w:after="40" w:line="276" w:lineRule="auto"/>
              <w:jc w:val="center"/>
              <w:rPr>
                <w:rFonts w:ascii="AcadNusx" w:hAnsi="AcadNusx"/>
                <w:sz w:val="18"/>
                <w:szCs w:val="18"/>
              </w:rPr>
            </w:pPr>
            <w:r w:rsidRPr="00125647">
              <w:rPr>
                <w:rFonts w:ascii="AcadNusx" w:hAnsi="AcadNusx"/>
                <w:sz w:val="18"/>
                <w:szCs w:val="18"/>
              </w:rPr>
              <w:t>2 fena</w:t>
            </w: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13</w:t>
            </w:r>
          </w:p>
        </w:tc>
        <w:tc>
          <w:tcPr>
            <w:tcW w:w="4394" w:type="dxa"/>
            <w:tcBorders>
              <w:top w:val="nil"/>
              <w:bottom w:val="nil"/>
            </w:tcBorders>
            <w:shd w:val="clear" w:color="auto" w:fill="FFFFFF"/>
          </w:tcPr>
          <w:p w:rsidR="0034120B" w:rsidRPr="00125647" w:rsidRDefault="0034120B" w:rsidP="00125647">
            <w:pPr>
              <w:spacing w:before="60" w:after="60" w:line="276" w:lineRule="auto"/>
              <w:ind w:right="-113"/>
              <w:rPr>
                <w:rFonts w:ascii="AcadNusx" w:hAnsi="AcadNusx"/>
                <w:sz w:val="18"/>
                <w:szCs w:val="18"/>
              </w:rPr>
            </w:pPr>
            <w:r w:rsidRPr="00125647">
              <w:rPr>
                <w:rFonts w:ascii="AcadNusx" w:hAnsi="AcadNusx"/>
                <w:sz w:val="18"/>
                <w:szCs w:val="18"/>
              </w:rPr>
              <w:t>kedlis seqciebs Soris sadeformacio nakerebis mowyoba</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c/m</w:t>
            </w:r>
            <w:r w:rsidRPr="00125647">
              <w:rPr>
                <w:rFonts w:ascii="AcadNusx" w:hAnsi="AcadNusx"/>
                <w:sz w:val="18"/>
                <w:szCs w:val="18"/>
                <w:vertAlign w:val="superscript"/>
              </w:rPr>
              <w:t>2</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11/99</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r w:rsidRPr="00125647">
              <w:rPr>
                <w:rFonts w:ascii="AcadNusx" w:hAnsi="AcadNusx"/>
                <w:sz w:val="18"/>
                <w:szCs w:val="18"/>
              </w:rPr>
              <w:t>sadeformacio nakeris sigane</w:t>
            </w:r>
          </w:p>
          <w:p w:rsidR="0034120B" w:rsidRPr="00125647" w:rsidRDefault="0034120B" w:rsidP="00125647">
            <w:pPr>
              <w:spacing w:before="40" w:after="40" w:line="276" w:lineRule="auto"/>
              <w:jc w:val="center"/>
              <w:rPr>
                <w:rFonts w:ascii="AcadNusx" w:hAnsi="AcadNusx"/>
                <w:sz w:val="18"/>
                <w:szCs w:val="18"/>
              </w:rPr>
            </w:pPr>
            <w:r w:rsidRPr="00125647">
              <w:rPr>
                <w:rFonts w:ascii="AcadNusx" w:hAnsi="AcadNusx"/>
                <w:sz w:val="18"/>
                <w:szCs w:val="18"/>
              </w:rPr>
              <w:t>Seadgens 4 sm</w:t>
            </w: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175"/>
              </w:tabs>
              <w:spacing w:before="60" w:after="60" w:line="276" w:lineRule="auto"/>
              <w:ind w:left="175" w:right="-113" w:hanging="175"/>
              <w:rPr>
                <w:rFonts w:ascii="AcadNusx" w:hAnsi="AcadNusx"/>
                <w:sz w:val="18"/>
                <w:szCs w:val="18"/>
              </w:rPr>
            </w:pPr>
            <w:r w:rsidRPr="00125647">
              <w:rPr>
                <w:rFonts w:ascii="AcadNusx" w:hAnsi="AcadNusx"/>
                <w:sz w:val="18"/>
                <w:szCs w:val="18"/>
              </w:rPr>
              <w:t>bitumSi gaJRenTili xis farebis damzadeba</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color w:val="FF0000"/>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9"/>
              </w:numPr>
              <w:spacing w:before="60" w:after="60" w:line="276" w:lineRule="auto"/>
              <w:ind w:right="-113"/>
              <w:rPr>
                <w:rFonts w:ascii="AcadNusx" w:hAnsi="AcadNusx"/>
                <w:sz w:val="18"/>
                <w:szCs w:val="18"/>
              </w:rPr>
            </w:pPr>
            <w:r w:rsidRPr="00125647">
              <w:rPr>
                <w:rFonts w:ascii="AcadNusx" w:hAnsi="AcadNusx"/>
                <w:sz w:val="18"/>
                <w:szCs w:val="18"/>
              </w:rPr>
              <w:t>xe-masala</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701" w:type="dxa"/>
            <w:tcBorders>
              <w:top w:val="nil"/>
              <w:bottom w:val="nil"/>
              <w:right w:val="single" w:sz="4" w:space="0" w:color="auto"/>
            </w:tcBorders>
            <w:shd w:val="clear" w:color="auto" w:fill="FFFFFF"/>
            <w:vAlign w:val="center"/>
          </w:tcPr>
          <w:p w:rsidR="0034120B" w:rsidRPr="00125647" w:rsidRDefault="0034120B" w:rsidP="00125647">
            <w:pPr>
              <w:spacing w:line="276" w:lineRule="auto"/>
              <w:jc w:val="center"/>
              <w:rPr>
                <w:sz w:val="18"/>
                <w:szCs w:val="18"/>
              </w:rPr>
            </w:pPr>
            <w:r w:rsidRPr="00125647">
              <w:rPr>
                <w:sz w:val="18"/>
                <w:szCs w:val="18"/>
              </w:rPr>
              <w:t>4</w:t>
            </w:r>
          </w:p>
        </w:tc>
        <w:tc>
          <w:tcPr>
            <w:tcW w:w="2127" w:type="dxa"/>
            <w:tcBorders>
              <w:top w:val="nil"/>
              <w:bottom w:val="nil"/>
              <w:right w:val="single" w:sz="4" w:space="0" w:color="auto"/>
            </w:tcBorders>
            <w:shd w:val="clear" w:color="auto" w:fill="FFFFFF"/>
            <w:vAlign w:val="center"/>
          </w:tcPr>
          <w:p w:rsidR="0034120B" w:rsidRPr="00125647" w:rsidRDefault="0034120B" w:rsidP="00125647">
            <w:pPr>
              <w:spacing w:line="276" w:lineRule="auto"/>
              <w:jc w:val="center"/>
              <w:rPr>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9"/>
              </w:numPr>
              <w:spacing w:before="60" w:after="60" w:line="276" w:lineRule="auto"/>
              <w:ind w:right="-113"/>
              <w:rPr>
                <w:rFonts w:ascii="AcadNusx" w:hAnsi="AcadNusx"/>
                <w:sz w:val="18"/>
                <w:szCs w:val="18"/>
              </w:rPr>
            </w:pPr>
            <w:r w:rsidRPr="00125647">
              <w:rPr>
                <w:rFonts w:ascii="AcadNusx" w:hAnsi="AcadNusx"/>
                <w:sz w:val="18"/>
                <w:szCs w:val="18"/>
              </w:rPr>
              <w:t>bitumi</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701" w:type="dxa"/>
            <w:tcBorders>
              <w:top w:val="nil"/>
              <w:bottom w:val="nil"/>
              <w:right w:val="single" w:sz="4" w:space="0" w:color="auto"/>
            </w:tcBorders>
            <w:shd w:val="clear" w:color="auto" w:fill="FFFFFF"/>
            <w:vAlign w:val="center"/>
          </w:tcPr>
          <w:p w:rsidR="0034120B" w:rsidRPr="00125647" w:rsidRDefault="0034120B" w:rsidP="00125647">
            <w:pPr>
              <w:spacing w:line="276" w:lineRule="auto"/>
              <w:jc w:val="center"/>
              <w:rPr>
                <w:sz w:val="18"/>
                <w:szCs w:val="18"/>
              </w:rPr>
            </w:pPr>
            <w:r w:rsidRPr="00125647">
              <w:rPr>
                <w:sz w:val="18"/>
                <w:szCs w:val="18"/>
              </w:rPr>
              <w:t>436</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p>
        </w:tc>
      </w:tr>
      <w:tr w:rsidR="0034120B" w:rsidRPr="00125647" w:rsidTr="00125647">
        <w:trPr>
          <w:cantSplit/>
          <w:trHeight w:val="693"/>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41"/>
              </w:tabs>
              <w:spacing w:before="60" w:after="60" w:line="276" w:lineRule="auto"/>
              <w:ind w:left="241" w:right="-113" w:hanging="241"/>
              <w:rPr>
                <w:rFonts w:ascii="AcadNusx" w:hAnsi="AcadNusx"/>
                <w:sz w:val="18"/>
                <w:szCs w:val="18"/>
              </w:rPr>
            </w:pPr>
            <w:r w:rsidRPr="00125647">
              <w:rPr>
                <w:rFonts w:ascii="AcadNusx" w:hAnsi="AcadNusx"/>
                <w:sz w:val="18"/>
                <w:szCs w:val="18"/>
              </w:rPr>
              <w:t>damzadebuli farebis zedapiris dafarva bitumSi gaJRenTili jvaloTi</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271</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ind w:left="-113" w:right="-113"/>
              <w:jc w:val="center"/>
              <w:rPr>
                <w:rFonts w:ascii="AcadNusx" w:hAnsi="AcadNusx"/>
                <w:sz w:val="18"/>
                <w:szCs w:val="18"/>
              </w:rPr>
            </w:pPr>
            <w:r w:rsidRPr="00125647">
              <w:rPr>
                <w:rFonts w:ascii="AcadNusx" w:hAnsi="AcadNusx"/>
                <w:sz w:val="18"/>
                <w:szCs w:val="18"/>
              </w:rPr>
              <w:t>jvalo 198</w:t>
            </w:r>
            <w:r w:rsidRPr="00125647">
              <w:rPr>
                <w:rFonts w:ascii="AcadNusx" w:hAnsi="AcadNusx" w:cs="AcadNusx"/>
                <w:sz w:val="18"/>
                <w:szCs w:val="18"/>
              </w:rPr>
              <w:t xml:space="preserve"> m</w:t>
            </w:r>
            <w:r w:rsidRPr="00125647">
              <w:rPr>
                <w:rFonts w:ascii="AcadNusx" w:hAnsi="AcadNusx" w:cs="AcadNusx"/>
                <w:sz w:val="18"/>
                <w:szCs w:val="18"/>
                <w:vertAlign w:val="superscript"/>
              </w:rPr>
              <w:t xml:space="preserve">2 </w:t>
            </w:r>
          </w:p>
          <w:p w:rsidR="0034120B" w:rsidRPr="00125647" w:rsidRDefault="0034120B" w:rsidP="00125647">
            <w:pPr>
              <w:spacing w:before="40" w:after="40" w:line="276" w:lineRule="auto"/>
              <w:ind w:left="-113" w:right="-113"/>
              <w:jc w:val="center"/>
              <w:rPr>
                <w:rFonts w:ascii="AcadNusx" w:hAnsi="AcadNusx"/>
                <w:sz w:val="18"/>
                <w:szCs w:val="18"/>
              </w:rPr>
            </w:pPr>
            <w:r w:rsidRPr="00125647">
              <w:rPr>
                <w:rFonts w:ascii="AcadNusx" w:hAnsi="AcadNusx"/>
                <w:sz w:val="18"/>
                <w:szCs w:val="18"/>
              </w:rPr>
              <w:t>bitumi</w:t>
            </w:r>
          </w:p>
          <w:p w:rsidR="0034120B" w:rsidRPr="00125647" w:rsidRDefault="0034120B" w:rsidP="00125647">
            <w:pPr>
              <w:spacing w:line="276" w:lineRule="auto"/>
              <w:jc w:val="center"/>
              <w:rPr>
                <w:color w:val="000000"/>
                <w:sz w:val="18"/>
                <w:szCs w:val="18"/>
              </w:rPr>
            </w:pPr>
            <w:r w:rsidRPr="00125647">
              <w:rPr>
                <w:rFonts w:ascii="AcadNusx" w:hAnsi="AcadNusx"/>
                <w:sz w:val="18"/>
                <w:szCs w:val="18"/>
              </w:rPr>
              <w:t xml:space="preserve">218 kg </w:t>
            </w: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41"/>
              </w:tabs>
              <w:spacing w:before="60" w:after="60" w:line="276" w:lineRule="auto"/>
              <w:ind w:left="241" w:right="-113" w:hanging="241"/>
              <w:rPr>
                <w:rFonts w:ascii="AcadNusx" w:hAnsi="AcadNusx"/>
                <w:sz w:val="18"/>
                <w:szCs w:val="18"/>
              </w:rPr>
            </w:pPr>
            <w:r w:rsidRPr="00125647">
              <w:rPr>
                <w:rFonts w:ascii="AcadNusx" w:hAnsi="AcadNusx"/>
                <w:sz w:val="18"/>
                <w:szCs w:val="18"/>
              </w:rPr>
              <w:t>farebis montaJi saproeqto mdgomareobaSi</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2707</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color w:val="FF0000"/>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single" w:sz="4" w:space="0" w:color="auto"/>
            </w:tcBorders>
            <w:shd w:val="clear" w:color="auto" w:fill="FFFFFF"/>
            <w:vAlign w:val="center"/>
          </w:tcPr>
          <w:p w:rsidR="0034120B" w:rsidRPr="00125647" w:rsidRDefault="0034120B" w:rsidP="00125647">
            <w:pPr>
              <w:numPr>
                <w:ilvl w:val="0"/>
                <w:numId w:val="7"/>
              </w:numPr>
              <w:tabs>
                <w:tab w:val="clear" w:pos="795"/>
                <w:tab w:val="num" w:pos="241"/>
              </w:tabs>
              <w:spacing w:before="60" w:after="60" w:line="276" w:lineRule="auto"/>
              <w:ind w:left="241" w:right="-113" w:hanging="241"/>
              <w:rPr>
                <w:rFonts w:ascii="AcadNusx" w:hAnsi="AcadNusx"/>
                <w:sz w:val="18"/>
                <w:szCs w:val="18"/>
              </w:rPr>
            </w:pPr>
            <w:r w:rsidRPr="00125647">
              <w:rPr>
                <w:rFonts w:ascii="AcadNusx" w:hAnsi="AcadNusx"/>
                <w:sz w:val="18"/>
                <w:szCs w:val="18"/>
              </w:rPr>
              <w:t xml:space="preserve">sadeformacio nakerebis zedapiris Selesva (fasadis cementis xsnariT </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0.2</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r w:rsidRPr="00125647">
              <w:rPr>
                <w:sz w:val="18"/>
                <w:szCs w:val="18"/>
              </w:rPr>
              <w:t>M-200</w:t>
            </w: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40" w:after="40" w:line="276" w:lineRule="auto"/>
              <w:ind w:left="-57"/>
              <w:jc w:val="center"/>
              <w:rPr>
                <w:sz w:val="18"/>
                <w:szCs w:val="18"/>
              </w:rPr>
            </w:pPr>
            <w:r w:rsidRPr="00125647">
              <w:rPr>
                <w:sz w:val="18"/>
                <w:szCs w:val="18"/>
              </w:rPr>
              <w:t>14</w:t>
            </w:r>
          </w:p>
        </w:tc>
        <w:tc>
          <w:tcPr>
            <w:tcW w:w="4394" w:type="dxa"/>
            <w:tcBorders>
              <w:top w:val="single" w:sz="4" w:space="0" w:color="auto"/>
              <w:bottom w:val="single" w:sz="4" w:space="0" w:color="auto"/>
            </w:tcBorders>
            <w:shd w:val="clear" w:color="auto" w:fill="FFFFFF"/>
            <w:vAlign w:val="center"/>
          </w:tcPr>
          <w:p w:rsidR="0034120B" w:rsidRPr="00125647" w:rsidRDefault="0034120B" w:rsidP="00125647">
            <w:pPr>
              <w:spacing w:before="60" w:after="60" w:line="276" w:lineRule="auto"/>
              <w:ind w:right="-162"/>
              <w:rPr>
                <w:rFonts w:ascii="AcadNusx" w:hAnsi="AcadNusx"/>
                <w:sz w:val="18"/>
                <w:szCs w:val="18"/>
              </w:rPr>
            </w:pPr>
            <w:r w:rsidRPr="00125647">
              <w:rPr>
                <w:rFonts w:ascii="AcadNusx" w:hAnsi="AcadNusx"/>
                <w:sz w:val="18"/>
                <w:szCs w:val="18"/>
              </w:rPr>
              <w:t>mdinaris mxridan qvabulis Sevseba qvis masiT buldozeriT, CasolviT</w:t>
            </w:r>
          </w:p>
        </w:tc>
        <w:tc>
          <w:tcPr>
            <w:tcW w:w="1134" w:type="dxa"/>
            <w:tcBorders>
              <w:top w:val="single" w:sz="4" w:space="0" w:color="auto"/>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1300</w:t>
            </w:r>
          </w:p>
        </w:tc>
        <w:tc>
          <w:tcPr>
            <w:tcW w:w="2127"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ind w:left="-108" w:right="-108"/>
              <w:jc w:val="center"/>
              <w:rPr>
                <w:rFonts w:ascii="AcadNusx" w:hAnsi="AcadNusx" w:cs="AcadNusx"/>
                <w:sz w:val="18"/>
                <w:szCs w:val="18"/>
              </w:rPr>
            </w:pPr>
            <w:r w:rsidRPr="00125647">
              <w:rPr>
                <w:rFonts w:ascii="AcadNusx" w:hAnsi="AcadNusx"/>
                <w:sz w:val="18"/>
                <w:szCs w:val="18"/>
              </w:rPr>
              <w:t>(adre gamoyenebuli bermisTvis)</w:t>
            </w: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40" w:after="40" w:line="276" w:lineRule="auto"/>
              <w:ind w:left="-57"/>
              <w:jc w:val="center"/>
              <w:rPr>
                <w:sz w:val="18"/>
                <w:szCs w:val="18"/>
              </w:rPr>
            </w:pPr>
            <w:r w:rsidRPr="00125647">
              <w:rPr>
                <w:sz w:val="18"/>
                <w:szCs w:val="18"/>
              </w:rPr>
              <w:t>15</w:t>
            </w:r>
          </w:p>
        </w:tc>
        <w:tc>
          <w:tcPr>
            <w:tcW w:w="4394"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rPr>
                <w:rFonts w:ascii="AcadNusx" w:hAnsi="AcadNusx"/>
                <w:sz w:val="18"/>
                <w:szCs w:val="18"/>
              </w:rPr>
            </w:pPr>
            <w:r w:rsidRPr="00125647">
              <w:rPr>
                <w:rFonts w:ascii="AcadNusx" w:hAnsi="AcadNusx"/>
                <w:sz w:val="18"/>
                <w:szCs w:val="18"/>
              </w:rPr>
              <w:t>kedlis win Sevseba adre damuSavebuli gruntiT, datkepna fenebad pnevmosatkepnebiT</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1440</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16</w:t>
            </w:r>
          </w:p>
        </w:tc>
        <w:tc>
          <w:tcPr>
            <w:tcW w:w="4394" w:type="dxa"/>
            <w:tcBorders>
              <w:top w:val="nil"/>
              <w:bottom w:val="single" w:sz="4" w:space="0" w:color="auto"/>
            </w:tcBorders>
            <w:shd w:val="clear" w:color="auto" w:fill="FFFFFF"/>
          </w:tcPr>
          <w:p w:rsidR="0034120B" w:rsidRPr="00125647" w:rsidRDefault="0034120B" w:rsidP="00125647">
            <w:pPr>
              <w:tabs>
                <w:tab w:val="left" w:pos="0"/>
              </w:tabs>
              <w:spacing w:before="60" w:after="60" w:line="276" w:lineRule="auto"/>
              <w:ind w:right="-113"/>
              <w:rPr>
                <w:rFonts w:ascii="AcadNusx" w:hAnsi="AcadNusx"/>
                <w:sz w:val="18"/>
                <w:szCs w:val="18"/>
              </w:rPr>
            </w:pPr>
            <w:r w:rsidRPr="00125647">
              <w:rPr>
                <w:rFonts w:ascii="AcadNusx" w:hAnsi="AcadNusx"/>
                <w:sz w:val="18"/>
                <w:szCs w:val="18"/>
              </w:rPr>
              <w:t>kedlebis ukan Sevseba adre damuSavebuli gruntiT, datkepna fenebad pnevmosatkepnebiT</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1670</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bl>
    <w:p w:rsidR="0034120B" w:rsidRPr="00125647" w:rsidRDefault="0034120B" w:rsidP="00125647">
      <w:pPr>
        <w:spacing w:line="276" w:lineRule="auto"/>
        <w:ind w:left="-142"/>
        <w:rPr>
          <w:rFonts w:ascii="AcadMtavr" w:hAnsi="AcadMtavr" w:cs="Sylfaen"/>
          <w:b/>
          <w:color w:val="000000"/>
          <w:sz w:val="18"/>
          <w:szCs w:val="18"/>
          <w:lang w:val="de-DE"/>
        </w:rPr>
      </w:pPr>
    </w:p>
    <w:p w:rsidR="0034120B" w:rsidRPr="00125647" w:rsidRDefault="0034120B" w:rsidP="00125647">
      <w:pPr>
        <w:spacing w:line="276" w:lineRule="auto"/>
        <w:rPr>
          <w:color w:val="000000"/>
          <w:sz w:val="18"/>
          <w:szCs w:val="18"/>
          <w:lang w:val="de-DE"/>
        </w:rPr>
      </w:pPr>
    </w:p>
    <w:p w:rsidR="0034120B" w:rsidRPr="00125647" w:rsidRDefault="0034120B" w:rsidP="00125647">
      <w:pPr>
        <w:spacing w:line="276" w:lineRule="auto"/>
        <w:rPr>
          <w:color w:val="000000"/>
          <w:sz w:val="18"/>
          <w:szCs w:val="18"/>
        </w:rPr>
      </w:pPr>
    </w:p>
    <w:p w:rsidR="0034120B" w:rsidRPr="00125647" w:rsidRDefault="0034120B" w:rsidP="00125647">
      <w:pPr>
        <w:spacing w:line="276" w:lineRule="auto"/>
        <w:ind w:left="-142"/>
        <w:rPr>
          <w:rFonts w:ascii="AcadMtavr" w:hAnsi="AcadMtavr" w:cs="Sylfaen"/>
          <w:b/>
          <w:color w:val="000000"/>
          <w:sz w:val="18"/>
          <w:szCs w:val="18"/>
          <w:lang w:val="de-DE"/>
        </w:rPr>
      </w:pPr>
      <w:r w:rsidRPr="00125647">
        <w:rPr>
          <w:rFonts w:ascii="Arial" w:hAnsi="Arial" w:cs="Arial"/>
          <w:b/>
          <w:color w:val="000000"/>
          <w:sz w:val="18"/>
          <w:szCs w:val="18"/>
          <w:lang w:val="de-DE"/>
        </w:rPr>
        <w:t xml:space="preserve">N2 </w:t>
      </w:r>
      <w:r w:rsidRPr="00125647">
        <w:rPr>
          <w:rFonts w:ascii="AcadMtavr" w:hAnsi="AcadMtavr" w:cs="AcadMtavr"/>
          <w:b/>
          <w:bCs/>
          <w:sz w:val="18"/>
          <w:szCs w:val="18"/>
        </w:rPr>
        <w:t xml:space="preserve">da </w:t>
      </w:r>
      <w:r w:rsidRPr="00125647">
        <w:rPr>
          <w:rFonts w:ascii="Arial" w:hAnsi="Arial" w:cs="Arial"/>
          <w:b/>
          <w:color w:val="000000"/>
          <w:sz w:val="18"/>
          <w:szCs w:val="18"/>
          <w:lang w:val="de-DE"/>
        </w:rPr>
        <w:t xml:space="preserve">N3 </w:t>
      </w:r>
      <w:r w:rsidRPr="00125647">
        <w:rPr>
          <w:rFonts w:ascii="AcadMtavr" w:hAnsi="AcadMtavr"/>
          <w:b/>
          <w:color w:val="000000"/>
          <w:sz w:val="18"/>
          <w:szCs w:val="18"/>
          <w:lang w:val="de-DE"/>
        </w:rPr>
        <w:t>rkinabetonis kedlebis mowyobis</w:t>
      </w:r>
      <w:r w:rsidRPr="00125647">
        <w:rPr>
          <w:rFonts w:ascii="AcadMtavr" w:hAnsi="AcadMtavr" w:cs="Sylfaen"/>
          <w:b/>
          <w:color w:val="000000"/>
          <w:sz w:val="18"/>
          <w:szCs w:val="18"/>
          <w:lang w:val="de-DE"/>
        </w:rPr>
        <w:t xml:space="preserve"> </w:t>
      </w:r>
      <w:r w:rsidRPr="00125647">
        <w:rPr>
          <w:rFonts w:ascii="AcadMtavr" w:hAnsi="AcadMtavr"/>
          <w:b/>
          <w:color w:val="000000"/>
          <w:sz w:val="18"/>
          <w:szCs w:val="18"/>
        </w:rPr>
        <w:t xml:space="preserve">samuSaoTa moculobebis uwyisi </w:t>
      </w:r>
    </w:p>
    <w:p w:rsidR="0034120B" w:rsidRPr="00125647" w:rsidRDefault="0034120B" w:rsidP="00125647">
      <w:pPr>
        <w:spacing w:line="276" w:lineRule="auto"/>
        <w:ind w:left="-142"/>
        <w:rPr>
          <w:rFonts w:ascii="AcadMtavr" w:hAnsi="AcadMtavr" w:cs="Sylfaen"/>
          <w:b/>
          <w:color w:val="000000"/>
          <w:sz w:val="18"/>
          <w:szCs w:val="18"/>
          <w:lang w:val="de-DE"/>
        </w:rPr>
      </w:pPr>
    </w:p>
    <w:tbl>
      <w:tblPr>
        <w:tblW w:w="9992" w:type="dxa"/>
        <w:tblInd w:w="-7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3766"/>
        <w:gridCol w:w="810"/>
        <w:gridCol w:w="1350"/>
        <w:gridCol w:w="1080"/>
        <w:gridCol w:w="1260"/>
        <w:gridCol w:w="1260"/>
      </w:tblGrid>
      <w:tr w:rsidR="0034120B" w:rsidRPr="00125647" w:rsidTr="0034120B">
        <w:trPr>
          <w:cantSplit/>
          <w:trHeight w:val="307"/>
        </w:trPr>
        <w:tc>
          <w:tcPr>
            <w:tcW w:w="466" w:type="dxa"/>
            <w:vMerge w:val="restart"/>
            <w:vAlign w:val="center"/>
          </w:tcPr>
          <w:p w:rsidR="0034120B" w:rsidRPr="00125647" w:rsidRDefault="0034120B" w:rsidP="00125647">
            <w:pPr>
              <w:spacing w:before="60" w:after="60" w:line="276" w:lineRule="auto"/>
              <w:rPr>
                <w:color w:val="000000"/>
                <w:sz w:val="18"/>
                <w:szCs w:val="18"/>
              </w:rPr>
            </w:pPr>
            <w:r w:rsidRPr="00125647">
              <w:rPr>
                <w:color w:val="000000"/>
                <w:sz w:val="18"/>
                <w:szCs w:val="18"/>
              </w:rPr>
              <w:t>N</w:t>
            </w:r>
          </w:p>
        </w:tc>
        <w:tc>
          <w:tcPr>
            <w:tcW w:w="3766" w:type="dxa"/>
            <w:vMerge w:val="restart"/>
            <w:vAlign w:val="center"/>
          </w:tcPr>
          <w:p w:rsidR="0034120B" w:rsidRPr="00125647" w:rsidRDefault="0034120B" w:rsidP="00125647">
            <w:pPr>
              <w:spacing w:before="60" w:after="60" w:line="276" w:lineRule="auto"/>
              <w:jc w:val="center"/>
              <w:rPr>
                <w:rFonts w:ascii="AcadNusx" w:hAnsi="AcadNusx"/>
                <w:color w:val="000000"/>
                <w:sz w:val="18"/>
                <w:szCs w:val="18"/>
              </w:rPr>
            </w:pPr>
            <w:r w:rsidRPr="00125647">
              <w:rPr>
                <w:rFonts w:ascii="AcadNusx" w:hAnsi="AcadNusx"/>
                <w:color w:val="000000"/>
                <w:sz w:val="18"/>
                <w:szCs w:val="18"/>
              </w:rPr>
              <w:t>samuSaoebis dasaxeleba</w:t>
            </w:r>
          </w:p>
        </w:tc>
        <w:tc>
          <w:tcPr>
            <w:tcW w:w="810" w:type="dxa"/>
            <w:vMerge w:val="restart"/>
            <w:vAlign w:val="center"/>
          </w:tcPr>
          <w:p w:rsidR="0034120B" w:rsidRPr="00125647" w:rsidRDefault="0034120B" w:rsidP="00125647">
            <w:pPr>
              <w:spacing w:before="60" w:after="60" w:line="276" w:lineRule="auto"/>
              <w:ind w:left="-113" w:right="-57"/>
              <w:jc w:val="center"/>
              <w:rPr>
                <w:rFonts w:ascii="AcadNusx" w:hAnsi="AcadNusx"/>
                <w:color w:val="000000"/>
                <w:sz w:val="18"/>
                <w:szCs w:val="18"/>
              </w:rPr>
            </w:pPr>
            <w:r w:rsidRPr="00125647">
              <w:rPr>
                <w:rFonts w:ascii="AcadNusx" w:hAnsi="AcadNusx"/>
                <w:color w:val="000000"/>
                <w:sz w:val="18"/>
                <w:szCs w:val="18"/>
              </w:rPr>
              <w:t>ganz</w:t>
            </w:r>
          </w:p>
        </w:tc>
        <w:tc>
          <w:tcPr>
            <w:tcW w:w="2430" w:type="dxa"/>
            <w:gridSpan w:val="2"/>
            <w:vAlign w:val="center"/>
          </w:tcPr>
          <w:p w:rsidR="0034120B" w:rsidRPr="00125647" w:rsidRDefault="0034120B" w:rsidP="00125647">
            <w:pPr>
              <w:spacing w:before="60" w:after="60" w:line="276" w:lineRule="auto"/>
              <w:ind w:left="-113" w:right="-113"/>
              <w:jc w:val="center"/>
              <w:rPr>
                <w:rFonts w:ascii="AcadNusx" w:hAnsi="AcadNusx"/>
                <w:sz w:val="18"/>
                <w:szCs w:val="18"/>
              </w:rPr>
            </w:pPr>
            <w:r w:rsidRPr="00125647">
              <w:rPr>
                <w:rFonts w:ascii="AcadNusx" w:hAnsi="AcadNusx"/>
                <w:color w:val="000000"/>
                <w:sz w:val="18"/>
                <w:szCs w:val="18"/>
              </w:rPr>
              <w:t>moculobebi</w:t>
            </w:r>
          </w:p>
        </w:tc>
        <w:tc>
          <w:tcPr>
            <w:tcW w:w="1260" w:type="dxa"/>
            <w:vMerge w:val="restart"/>
            <w:vAlign w:val="center"/>
          </w:tcPr>
          <w:p w:rsidR="0034120B" w:rsidRPr="00125647" w:rsidRDefault="0034120B" w:rsidP="00125647">
            <w:pPr>
              <w:spacing w:before="60" w:after="60" w:line="276" w:lineRule="auto"/>
              <w:ind w:left="-113" w:right="-113"/>
              <w:jc w:val="center"/>
              <w:rPr>
                <w:rFonts w:ascii="AcadNusx" w:hAnsi="AcadNusx"/>
                <w:sz w:val="18"/>
                <w:szCs w:val="18"/>
              </w:rPr>
            </w:pPr>
            <w:r w:rsidRPr="00125647">
              <w:rPr>
                <w:rFonts w:ascii="AcadNusx" w:hAnsi="AcadNusx"/>
                <w:sz w:val="18"/>
                <w:szCs w:val="18"/>
              </w:rPr>
              <w:t>jami</w:t>
            </w:r>
          </w:p>
        </w:tc>
        <w:tc>
          <w:tcPr>
            <w:tcW w:w="1260" w:type="dxa"/>
            <w:vMerge w:val="restart"/>
            <w:vAlign w:val="center"/>
          </w:tcPr>
          <w:p w:rsidR="0034120B" w:rsidRPr="00125647" w:rsidRDefault="0034120B" w:rsidP="00125647">
            <w:pPr>
              <w:spacing w:before="60" w:after="60" w:line="276" w:lineRule="auto"/>
              <w:ind w:left="-113" w:right="-113"/>
              <w:jc w:val="center"/>
              <w:rPr>
                <w:rFonts w:ascii="AcadNusx" w:hAnsi="AcadNusx"/>
                <w:sz w:val="18"/>
                <w:szCs w:val="18"/>
              </w:rPr>
            </w:pPr>
            <w:r w:rsidRPr="00125647">
              <w:rPr>
                <w:rFonts w:ascii="AcadNusx" w:hAnsi="AcadNusx"/>
                <w:sz w:val="18"/>
                <w:szCs w:val="18"/>
              </w:rPr>
              <w:t>SeniSvna</w:t>
            </w:r>
          </w:p>
        </w:tc>
      </w:tr>
      <w:tr w:rsidR="0034120B" w:rsidRPr="00125647" w:rsidTr="0034120B">
        <w:trPr>
          <w:cantSplit/>
          <w:trHeight w:val="307"/>
        </w:trPr>
        <w:tc>
          <w:tcPr>
            <w:tcW w:w="466" w:type="dxa"/>
            <w:vMerge/>
            <w:vAlign w:val="center"/>
          </w:tcPr>
          <w:p w:rsidR="0034120B" w:rsidRPr="00125647" w:rsidRDefault="0034120B" w:rsidP="00125647">
            <w:pPr>
              <w:spacing w:before="60" w:after="60" w:line="276" w:lineRule="auto"/>
              <w:rPr>
                <w:color w:val="000000"/>
                <w:sz w:val="18"/>
                <w:szCs w:val="18"/>
              </w:rPr>
            </w:pPr>
          </w:p>
        </w:tc>
        <w:tc>
          <w:tcPr>
            <w:tcW w:w="3766" w:type="dxa"/>
            <w:vMerge/>
            <w:vAlign w:val="center"/>
          </w:tcPr>
          <w:p w:rsidR="0034120B" w:rsidRPr="00125647" w:rsidRDefault="0034120B" w:rsidP="00125647">
            <w:pPr>
              <w:spacing w:before="60" w:after="60" w:line="276" w:lineRule="auto"/>
              <w:jc w:val="center"/>
              <w:rPr>
                <w:rFonts w:ascii="AcadNusx" w:hAnsi="AcadNusx"/>
                <w:color w:val="000000"/>
                <w:sz w:val="18"/>
                <w:szCs w:val="18"/>
              </w:rPr>
            </w:pPr>
          </w:p>
        </w:tc>
        <w:tc>
          <w:tcPr>
            <w:tcW w:w="810" w:type="dxa"/>
            <w:vMerge/>
            <w:vAlign w:val="center"/>
          </w:tcPr>
          <w:p w:rsidR="0034120B" w:rsidRPr="00125647" w:rsidRDefault="0034120B" w:rsidP="00125647">
            <w:pPr>
              <w:spacing w:before="60" w:after="60" w:line="276" w:lineRule="auto"/>
              <w:ind w:left="-113" w:right="-57"/>
              <w:jc w:val="center"/>
              <w:rPr>
                <w:rFonts w:ascii="AcadNusx" w:hAnsi="AcadNusx"/>
                <w:color w:val="000000"/>
                <w:sz w:val="18"/>
                <w:szCs w:val="18"/>
              </w:rPr>
            </w:pPr>
          </w:p>
        </w:tc>
        <w:tc>
          <w:tcPr>
            <w:tcW w:w="1350" w:type="dxa"/>
            <w:vAlign w:val="center"/>
          </w:tcPr>
          <w:p w:rsidR="0034120B" w:rsidRPr="00125647" w:rsidRDefault="0034120B" w:rsidP="00125647">
            <w:pPr>
              <w:spacing w:before="60" w:after="60" w:line="276" w:lineRule="auto"/>
              <w:ind w:left="-113" w:right="-113"/>
              <w:jc w:val="center"/>
              <w:rPr>
                <w:rFonts w:ascii="AcadNusx" w:hAnsi="AcadNusx"/>
                <w:color w:val="000000"/>
                <w:sz w:val="18"/>
                <w:szCs w:val="18"/>
              </w:rPr>
            </w:pPr>
            <w:r w:rsidRPr="00125647">
              <w:rPr>
                <w:color w:val="000000"/>
                <w:sz w:val="18"/>
                <w:szCs w:val="18"/>
              </w:rPr>
              <w:t>N2</w:t>
            </w:r>
            <w:r w:rsidRPr="00125647">
              <w:rPr>
                <w:rFonts w:ascii="Arial" w:hAnsi="Arial" w:cs="Arial"/>
                <w:color w:val="000000"/>
                <w:sz w:val="18"/>
                <w:szCs w:val="18"/>
              </w:rPr>
              <w:t xml:space="preserve"> </w:t>
            </w:r>
            <w:r w:rsidRPr="00125647">
              <w:rPr>
                <w:rFonts w:ascii="AcadNusx" w:hAnsi="AcadNusx"/>
                <w:color w:val="000000"/>
                <w:sz w:val="18"/>
                <w:szCs w:val="18"/>
              </w:rPr>
              <w:t>kedeli</w:t>
            </w:r>
          </w:p>
        </w:tc>
        <w:tc>
          <w:tcPr>
            <w:tcW w:w="1080" w:type="dxa"/>
            <w:vAlign w:val="center"/>
          </w:tcPr>
          <w:p w:rsidR="0034120B" w:rsidRPr="00125647" w:rsidRDefault="0034120B" w:rsidP="00125647">
            <w:pPr>
              <w:spacing w:before="60" w:after="60" w:line="276" w:lineRule="auto"/>
              <w:ind w:left="-113" w:right="-113"/>
              <w:jc w:val="center"/>
              <w:rPr>
                <w:rFonts w:ascii="AcadNusx" w:hAnsi="AcadNusx"/>
                <w:sz w:val="18"/>
                <w:szCs w:val="18"/>
              </w:rPr>
            </w:pPr>
            <w:r w:rsidRPr="00125647">
              <w:rPr>
                <w:color w:val="000000"/>
                <w:sz w:val="18"/>
                <w:szCs w:val="18"/>
              </w:rPr>
              <w:t>N3</w:t>
            </w:r>
            <w:r w:rsidRPr="00125647">
              <w:rPr>
                <w:rFonts w:ascii="Arial" w:hAnsi="Arial" w:cs="Arial"/>
                <w:color w:val="000000"/>
                <w:sz w:val="18"/>
                <w:szCs w:val="18"/>
              </w:rPr>
              <w:t xml:space="preserve"> </w:t>
            </w:r>
            <w:r w:rsidRPr="00125647">
              <w:rPr>
                <w:rFonts w:ascii="AcadNusx" w:hAnsi="AcadNusx"/>
                <w:color w:val="000000"/>
                <w:sz w:val="18"/>
                <w:szCs w:val="18"/>
              </w:rPr>
              <w:t>kedeli</w:t>
            </w:r>
          </w:p>
        </w:tc>
        <w:tc>
          <w:tcPr>
            <w:tcW w:w="1260" w:type="dxa"/>
            <w:vMerge/>
            <w:vAlign w:val="center"/>
          </w:tcPr>
          <w:p w:rsidR="0034120B" w:rsidRPr="00125647" w:rsidRDefault="0034120B" w:rsidP="00125647">
            <w:pPr>
              <w:spacing w:before="60" w:after="60" w:line="276" w:lineRule="auto"/>
              <w:ind w:left="-113" w:right="-113"/>
              <w:jc w:val="center"/>
              <w:rPr>
                <w:rFonts w:ascii="AcadNusx" w:hAnsi="AcadNusx"/>
                <w:sz w:val="18"/>
                <w:szCs w:val="18"/>
              </w:rPr>
            </w:pPr>
          </w:p>
        </w:tc>
        <w:tc>
          <w:tcPr>
            <w:tcW w:w="1260" w:type="dxa"/>
            <w:vMerge/>
            <w:vAlign w:val="center"/>
          </w:tcPr>
          <w:p w:rsidR="0034120B" w:rsidRPr="00125647" w:rsidRDefault="0034120B" w:rsidP="00125647">
            <w:pPr>
              <w:spacing w:before="60" w:after="60" w:line="276" w:lineRule="auto"/>
              <w:ind w:left="-113" w:right="-113"/>
              <w:jc w:val="center"/>
              <w:rPr>
                <w:rFonts w:ascii="AcadNusx" w:hAnsi="AcadNusx"/>
                <w:sz w:val="18"/>
                <w:szCs w:val="18"/>
              </w:rPr>
            </w:pPr>
          </w:p>
        </w:tc>
      </w:tr>
    </w:tbl>
    <w:p w:rsidR="0034120B" w:rsidRPr="00125647" w:rsidRDefault="0034120B" w:rsidP="00125647">
      <w:pPr>
        <w:spacing w:line="276" w:lineRule="auto"/>
        <w:rPr>
          <w:color w:val="000000"/>
          <w:sz w:val="18"/>
          <w:szCs w:val="18"/>
        </w:rPr>
      </w:pPr>
    </w:p>
    <w:tbl>
      <w:tblPr>
        <w:tblW w:w="9992" w:type="dxa"/>
        <w:tblInd w:w="-7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66"/>
        <w:gridCol w:w="3766"/>
        <w:gridCol w:w="810"/>
        <w:gridCol w:w="1350"/>
        <w:gridCol w:w="1080"/>
        <w:gridCol w:w="1260"/>
        <w:gridCol w:w="1260"/>
      </w:tblGrid>
      <w:tr w:rsidR="0034120B" w:rsidRPr="00125647" w:rsidTr="0034120B">
        <w:trPr>
          <w:cantSplit/>
          <w:trHeight w:val="25"/>
          <w:tblHeader/>
        </w:trPr>
        <w:tc>
          <w:tcPr>
            <w:tcW w:w="466" w:type="dxa"/>
            <w:tcBorders>
              <w:top w:val="single" w:sz="4" w:space="0" w:color="auto"/>
              <w:left w:val="single" w:sz="4" w:space="0" w:color="auto"/>
              <w:bottom w:val="single" w:sz="4" w:space="0" w:color="auto"/>
            </w:tcBorders>
            <w:vAlign w:val="center"/>
          </w:tcPr>
          <w:p w:rsidR="0034120B" w:rsidRPr="00125647" w:rsidRDefault="0034120B" w:rsidP="00125647">
            <w:pPr>
              <w:spacing w:line="276" w:lineRule="auto"/>
              <w:rPr>
                <w:color w:val="000000"/>
                <w:sz w:val="18"/>
                <w:szCs w:val="18"/>
              </w:rPr>
            </w:pPr>
            <w:r w:rsidRPr="00125647">
              <w:rPr>
                <w:color w:val="000000"/>
                <w:sz w:val="18"/>
                <w:szCs w:val="18"/>
              </w:rPr>
              <w:t>1</w:t>
            </w:r>
          </w:p>
        </w:tc>
        <w:tc>
          <w:tcPr>
            <w:tcW w:w="3766" w:type="dxa"/>
            <w:tcBorders>
              <w:top w:val="single" w:sz="4" w:space="0" w:color="auto"/>
              <w:bottom w:val="single" w:sz="4" w:space="0" w:color="auto"/>
            </w:tcBorders>
            <w:vAlign w:val="center"/>
          </w:tcPr>
          <w:p w:rsidR="0034120B" w:rsidRPr="00125647" w:rsidRDefault="0034120B" w:rsidP="00125647">
            <w:pPr>
              <w:spacing w:line="276" w:lineRule="auto"/>
              <w:jc w:val="center"/>
              <w:rPr>
                <w:color w:val="000000"/>
                <w:sz w:val="18"/>
                <w:szCs w:val="18"/>
              </w:rPr>
            </w:pPr>
            <w:r w:rsidRPr="00125647">
              <w:rPr>
                <w:color w:val="000000"/>
                <w:sz w:val="18"/>
                <w:szCs w:val="18"/>
              </w:rPr>
              <w:t>2</w:t>
            </w:r>
          </w:p>
        </w:tc>
        <w:tc>
          <w:tcPr>
            <w:tcW w:w="810" w:type="dxa"/>
            <w:tcBorders>
              <w:top w:val="single" w:sz="4" w:space="0" w:color="auto"/>
              <w:bottom w:val="single" w:sz="4" w:space="0" w:color="auto"/>
            </w:tcBorders>
            <w:vAlign w:val="center"/>
          </w:tcPr>
          <w:p w:rsidR="0034120B" w:rsidRPr="00125647" w:rsidRDefault="0034120B" w:rsidP="00125647">
            <w:pPr>
              <w:spacing w:line="276" w:lineRule="auto"/>
              <w:jc w:val="center"/>
              <w:rPr>
                <w:color w:val="000000"/>
                <w:sz w:val="18"/>
                <w:szCs w:val="18"/>
              </w:rPr>
            </w:pPr>
            <w:r w:rsidRPr="00125647">
              <w:rPr>
                <w:color w:val="000000"/>
                <w:sz w:val="18"/>
                <w:szCs w:val="18"/>
              </w:rPr>
              <w:t>3</w:t>
            </w:r>
          </w:p>
        </w:tc>
        <w:tc>
          <w:tcPr>
            <w:tcW w:w="1350" w:type="dxa"/>
            <w:tcBorders>
              <w:top w:val="single" w:sz="4" w:space="0" w:color="auto"/>
              <w:bottom w:val="single" w:sz="4" w:space="0" w:color="auto"/>
              <w:right w:val="single" w:sz="4" w:space="0" w:color="auto"/>
            </w:tcBorders>
            <w:shd w:val="clear" w:color="auto" w:fill="FFFFFF"/>
            <w:vAlign w:val="center"/>
          </w:tcPr>
          <w:p w:rsidR="0034120B" w:rsidRPr="00125647" w:rsidRDefault="0034120B" w:rsidP="00125647">
            <w:pPr>
              <w:spacing w:line="276" w:lineRule="auto"/>
              <w:jc w:val="center"/>
              <w:rPr>
                <w:color w:val="000000"/>
                <w:sz w:val="18"/>
                <w:szCs w:val="18"/>
              </w:rPr>
            </w:pPr>
            <w:r w:rsidRPr="00125647">
              <w:rPr>
                <w:color w:val="000000"/>
                <w:sz w:val="18"/>
                <w:szCs w:val="18"/>
              </w:rPr>
              <w:t>4</w:t>
            </w:r>
          </w:p>
        </w:tc>
        <w:tc>
          <w:tcPr>
            <w:tcW w:w="1080" w:type="dxa"/>
            <w:tcBorders>
              <w:top w:val="single" w:sz="4" w:space="0" w:color="auto"/>
              <w:bottom w:val="single" w:sz="4" w:space="0" w:color="auto"/>
              <w:right w:val="single" w:sz="4" w:space="0" w:color="auto"/>
            </w:tcBorders>
            <w:shd w:val="clear" w:color="auto" w:fill="FFFFFF"/>
            <w:vAlign w:val="center"/>
          </w:tcPr>
          <w:p w:rsidR="0034120B" w:rsidRPr="00125647" w:rsidRDefault="0034120B" w:rsidP="00125647">
            <w:pPr>
              <w:spacing w:line="276" w:lineRule="auto"/>
              <w:jc w:val="center"/>
              <w:rPr>
                <w:color w:val="000000"/>
                <w:sz w:val="18"/>
                <w:szCs w:val="18"/>
              </w:rPr>
            </w:pPr>
            <w:r w:rsidRPr="00125647">
              <w:rPr>
                <w:color w:val="000000"/>
                <w:sz w:val="18"/>
                <w:szCs w:val="18"/>
              </w:rPr>
              <w:t>5</w:t>
            </w:r>
          </w:p>
        </w:tc>
        <w:tc>
          <w:tcPr>
            <w:tcW w:w="1260" w:type="dxa"/>
            <w:tcBorders>
              <w:top w:val="single" w:sz="4" w:space="0" w:color="auto"/>
              <w:bottom w:val="single" w:sz="4" w:space="0" w:color="auto"/>
              <w:right w:val="single" w:sz="4" w:space="0" w:color="auto"/>
            </w:tcBorders>
            <w:shd w:val="clear" w:color="auto" w:fill="FFFFFF"/>
            <w:vAlign w:val="center"/>
          </w:tcPr>
          <w:p w:rsidR="0034120B" w:rsidRPr="00125647" w:rsidRDefault="0034120B" w:rsidP="00125647">
            <w:pPr>
              <w:spacing w:line="276" w:lineRule="auto"/>
              <w:jc w:val="center"/>
              <w:rPr>
                <w:color w:val="000000"/>
                <w:sz w:val="18"/>
                <w:szCs w:val="18"/>
              </w:rPr>
            </w:pPr>
            <w:r w:rsidRPr="00125647">
              <w:rPr>
                <w:color w:val="000000"/>
                <w:sz w:val="18"/>
                <w:szCs w:val="18"/>
              </w:rPr>
              <w:t>6</w:t>
            </w:r>
          </w:p>
        </w:tc>
        <w:tc>
          <w:tcPr>
            <w:tcW w:w="1260" w:type="dxa"/>
            <w:tcBorders>
              <w:top w:val="single" w:sz="4" w:space="0" w:color="auto"/>
              <w:bottom w:val="single" w:sz="4" w:space="0" w:color="auto"/>
              <w:right w:val="single" w:sz="4" w:space="0" w:color="auto"/>
            </w:tcBorders>
            <w:shd w:val="clear" w:color="auto" w:fill="FFFFFF"/>
          </w:tcPr>
          <w:p w:rsidR="0034120B" w:rsidRPr="00125647" w:rsidRDefault="0034120B" w:rsidP="00125647">
            <w:pPr>
              <w:spacing w:line="276" w:lineRule="auto"/>
              <w:jc w:val="center"/>
              <w:rPr>
                <w:color w:val="000000"/>
                <w:sz w:val="18"/>
                <w:szCs w:val="18"/>
              </w:rPr>
            </w:pPr>
            <w:r w:rsidRPr="00125647">
              <w:rPr>
                <w:color w:val="000000"/>
                <w:sz w:val="18"/>
                <w:szCs w:val="18"/>
              </w:rPr>
              <w:t>7</w:t>
            </w: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40" w:after="40" w:line="276" w:lineRule="auto"/>
              <w:ind w:left="-57"/>
              <w:jc w:val="center"/>
              <w:rPr>
                <w:sz w:val="18"/>
                <w:szCs w:val="18"/>
              </w:rPr>
            </w:pPr>
          </w:p>
        </w:tc>
        <w:tc>
          <w:tcPr>
            <w:tcW w:w="9526" w:type="dxa"/>
            <w:gridSpan w:val="6"/>
            <w:tcBorders>
              <w:top w:val="single" w:sz="4" w:space="0" w:color="auto"/>
              <w:bottom w:val="single" w:sz="4" w:space="0" w:color="auto"/>
              <w:right w:val="single" w:sz="4" w:space="0" w:color="auto"/>
            </w:tcBorders>
            <w:shd w:val="clear" w:color="auto" w:fill="FFFFFF"/>
          </w:tcPr>
          <w:p w:rsidR="0034120B" w:rsidRPr="00125647" w:rsidRDefault="0034120B" w:rsidP="00125647">
            <w:pPr>
              <w:spacing w:before="40" w:after="40" w:line="276" w:lineRule="auto"/>
              <w:rPr>
                <w:rFonts w:ascii="AcadMtavr" w:hAnsi="AcadMtavr"/>
                <w:b/>
                <w:sz w:val="18"/>
                <w:szCs w:val="18"/>
              </w:rPr>
            </w:pPr>
            <w:r w:rsidRPr="00125647">
              <w:rPr>
                <w:rFonts w:ascii="AcadMtavr" w:hAnsi="AcadMtavr"/>
                <w:b/>
                <w:sz w:val="18"/>
                <w:szCs w:val="18"/>
              </w:rPr>
              <w:t>I. mosamzadebeli samuSaoebi</w:t>
            </w: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1</w:t>
            </w:r>
          </w:p>
        </w:tc>
        <w:tc>
          <w:tcPr>
            <w:tcW w:w="3766"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xml:space="preserve">kalapotis gaWra buldozeriT (mdinaris kalapotis formireba) gruntis gverdze mozvinviT </w:t>
            </w:r>
          </w:p>
        </w:tc>
        <w:tc>
          <w:tcPr>
            <w:tcW w:w="810"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98</w:t>
            </w:r>
          </w:p>
        </w:tc>
        <w:tc>
          <w:tcPr>
            <w:tcW w:w="108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105</w:t>
            </w: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203</w:t>
            </w: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30 m gadaadgilebiT</w:t>
            </w: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2</w:t>
            </w:r>
          </w:p>
        </w:tc>
        <w:tc>
          <w:tcPr>
            <w:tcW w:w="3766"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xml:space="preserve">xeebis moWra </w:t>
            </w:r>
            <w:r w:rsidRPr="00125647">
              <w:rPr>
                <w:sz w:val="18"/>
                <w:szCs w:val="18"/>
              </w:rPr>
              <w:t>d</w:t>
            </w:r>
            <w:r w:rsidRPr="00125647">
              <w:rPr>
                <w:rFonts w:ascii="AcadNusx" w:hAnsi="AcadNusx" w:cs="AcadNusx"/>
                <w:sz w:val="18"/>
                <w:szCs w:val="18"/>
                <w:vertAlign w:val="subscript"/>
              </w:rPr>
              <w:t>saS</w:t>
            </w:r>
            <w:r w:rsidRPr="00125647">
              <w:rPr>
                <w:sz w:val="18"/>
                <w:szCs w:val="18"/>
              </w:rPr>
              <w:t>=10</w:t>
            </w:r>
            <w:r w:rsidRPr="00125647">
              <w:rPr>
                <w:rFonts w:ascii="AcadNusx" w:hAnsi="AcadNusx" w:cs="AcadNusx"/>
                <w:sz w:val="18"/>
                <w:szCs w:val="18"/>
              </w:rPr>
              <w:t>sm, datvirTva da gatana nayarSi</w:t>
            </w:r>
          </w:p>
        </w:tc>
        <w:tc>
          <w:tcPr>
            <w:tcW w:w="810"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c</w:t>
            </w:r>
          </w:p>
        </w:tc>
        <w:tc>
          <w:tcPr>
            <w:tcW w:w="135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3</w:t>
            </w:r>
          </w:p>
        </w:tc>
        <w:tc>
          <w:tcPr>
            <w:tcW w:w="108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6</w:t>
            </w: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9</w:t>
            </w: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3</w:t>
            </w:r>
          </w:p>
        </w:tc>
        <w:tc>
          <w:tcPr>
            <w:tcW w:w="3766"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xml:space="preserve">dazianebuli betonis kedlis daSla eskavatoris bazaze damagrebuli sangrevi CaquCebiT, datvirTva da transportireba nayarSi  </w:t>
            </w:r>
          </w:p>
        </w:tc>
        <w:tc>
          <w:tcPr>
            <w:tcW w:w="810"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10</w:t>
            </w:r>
          </w:p>
        </w:tc>
        <w:tc>
          <w:tcPr>
            <w:tcW w:w="108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118</w:t>
            </w: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128</w:t>
            </w: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4</w:t>
            </w:r>
          </w:p>
        </w:tc>
        <w:tc>
          <w:tcPr>
            <w:tcW w:w="3766"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xml:space="preserve">dazianebuli betonis kedlis daSla xeliT sangrevi CaquCebiT, datvirTva da transportireba nayarSi  </w:t>
            </w:r>
          </w:p>
        </w:tc>
        <w:tc>
          <w:tcPr>
            <w:tcW w:w="810"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4</w:t>
            </w:r>
          </w:p>
        </w:tc>
        <w:tc>
          <w:tcPr>
            <w:tcW w:w="108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14</w:t>
            </w: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18</w:t>
            </w: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40" w:after="40" w:line="276" w:lineRule="auto"/>
              <w:ind w:left="-57"/>
              <w:jc w:val="center"/>
              <w:rPr>
                <w:color w:val="FF0000"/>
                <w:sz w:val="18"/>
                <w:szCs w:val="18"/>
              </w:rPr>
            </w:pPr>
          </w:p>
        </w:tc>
        <w:tc>
          <w:tcPr>
            <w:tcW w:w="9526" w:type="dxa"/>
            <w:gridSpan w:val="6"/>
            <w:tcBorders>
              <w:top w:val="single" w:sz="4" w:space="0" w:color="auto"/>
              <w:bottom w:val="nil"/>
              <w:right w:val="single" w:sz="4" w:space="0" w:color="auto"/>
            </w:tcBorders>
            <w:shd w:val="clear" w:color="auto" w:fill="FFFFFF"/>
          </w:tcPr>
          <w:p w:rsidR="0034120B" w:rsidRPr="00125647" w:rsidRDefault="0034120B" w:rsidP="00125647">
            <w:pPr>
              <w:spacing w:before="40" w:after="40" w:line="276" w:lineRule="auto"/>
              <w:rPr>
                <w:rFonts w:ascii="AcadMtavr" w:hAnsi="AcadMtavr"/>
                <w:b/>
                <w:sz w:val="18"/>
                <w:szCs w:val="18"/>
              </w:rPr>
            </w:pPr>
            <w:r w:rsidRPr="00125647">
              <w:rPr>
                <w:rFonts w:ascii="AcadMtavr" w:hAnsi="AcadMtavr"/>
                <w:b/>
                <w:sz w:val="18"/>
                <w:szCs w:val="18"/>
              </w:rPr>
              <w:t>II. rkinabetonis kedlis mowyoba</w:t>
            </w: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40" w:after="40" w:line="276" w:lineRule="auto"/>
              <w:ind w:left="-57"/>
              <w:jc w:val="center"/>
              <w:rPr>
                <w:sz w:val="18"/>
                <w:szCs w:val="18"/>
              </w:rPr>
            </w:pPr>
            <w:r w:rsidRPr="00125647">
              <w:rPr>
                <w:sz w:val="18"/>
                <w:szCs w:val="18"/>
              </w:rPr>
              <w:t>1</w:t>
            </w:r>
          </w:p>
        </w:tc>
        <w:tc>
          <w:tcPr>
            <w:tcW w:w="3766" w:type="dxa"/>
            <w:tcBorders>
              <w:top w:val="single" w:sz="4" w:space="0" w:color="auto"/>
              <w:bottom w:val="single" w:sz="4" w:space="0" w:color="auto"/>
            </w:tcBorders>
            <w:shd w:val="clear" w:color="auto" w:fill="FFFFFF"/>
          </w:tcPr>
          <w:p w:rsidR="0034120B" w:rsidRPr="00125647" w:rsidRDefault="0034120B" w:rsidP="00125647">
            <w:pPr>
              <w:spacing w:before="40" w:after="40" w:line="276" w:lineRule="auto"/>
              <w:ind w:left="8" w:right="-113"/>
              <w:rPr>
                <w:rFonts w:ascii="AcadNusx" w:hAnsi="AcadNusx"/>
                <w:sz w:val="18"/>
                <w:szCs w:val="18"/>
              </w:rPr>
            </w:pPr>
            <w:r w:rsidRPr="00125647">
              <w:rPr>
                <w:rFonts w:ascii="AcadNusx" w:hAnsi="AcadNusx"/>
                <w:sz w:val="18"/>
                <w:szCs w:val="18"/>
              </w:rPr>
              <w:t>saproeqto kedlis samSeneblo sigrZe</w:t>
            </w:r>
          </w:p>
        </w:tc>
        <w:tc>
          <w:tcPr>
            <w:tcW w:w="810" w:type="dxa"/>
            <w:tcBorders>
              <w:top w:val="single" w:sz="4" w:space="0" w:color="auto"/>
              <w:bottom w:val="single" w:sz="4" w:space="0" w:color="auto"/>
            </w:tcBorders>
            <w:shd w:val="clear" w:color="auto" w:fill="FFFFFF"/>
            <w:vAlign w:val="bottom"/>
          </w:tcPr>
          <w:p w:rsidR="0034120B" w:rsidRPr="00125647" w:rsidRDefault="0034120B" w:rsidP="00125647">
            <w:pPr>
              <w:spacing w:before="40" w:after="40" w:line="276" w:lineRule="auto"/>
              <w:ind w:left="-57" w:right="-57"/>
              <w:jc w:val="center"/>
              <w:rPr>
                <w:rFonts w:ascii="AcadNusx" w:hAnsi="AcadNusx"/>
                <w:sz w:val="18"/>
                <w:szCs w:val="18"/>
              </w:rPr>
            </w:pPr>
            <w:r w:rsidRPr="00125647">
              <w:rPr>
                <w:rFonts w:ascii="AcadNusx" w:hAnsi="AcadNusx"/>
                <w:sz w:val="18"/>
                <w:szCs w:val="18"/>
              </w:rPr>
              <w:t>grZ.m</w:t>
            </w:r>
          </w:p>
        </w:tc>
        <w:tc>
          <w:tcPr>
            <w:tcW w:w="135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42</w:t>
            </w:r>
          </w:p>
        </w:tc>
        <w:tc>
          <w:tcPr>
            <w:tcW w:w="108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45.5</w:t>
            </w:r>
          </w:p>
        </w:tc>
        <w:tc>
          <w:tcPr>
            <w:tcW w:w="126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87.5</w:t>
            </w:r>
          </w:p>
        </w:tc>
        <w:tc>
          <w:tcPr>
            <w:tcW w:w="126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color w:val="FF0000"/>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2</w:t>
            </w:r>
          </w:p>
        </w:tc>
        <w:tc>
          <w:tcPr>
            <w:tcW w:w="3766"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sz w:val="18"/>
                <w:szCs w:val="18"/>
              </w:rPr>
            </w:pPr>
            <w:r w:rsidRPr="00125647">
              <w:rPr>
                <w:rFonts w:ascii="AcadNusx" w:hAnsi="AcadNusx"/>
                <w:sz w:val="18"/>
                <w:szCs w:val="18"/>
              </w:rPr>
              <w:t>gruntis damuSaveba eqskavatoriT, datvirTva da gatana droebiT rezervSi</w:t>
            </w:r>
            <w:r w:rsidRPr="00125647">
              <w:rPr>
                <w:rFonts w:ascii="AcadNusx" w:hAnsi="AcadNusx" w:cs="AcadNusx"/>
                <w:sz w:val="18"/>
                <w:szCs w:val="18"/>
              </w:rPr>
              <w:t xml:space="preserve"> </w:t>
            </w:r>
          </w:p>
        </w:tc>
        <w:tc>
          <w:tcPr>
            <w:tcW w:w="810"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c>
          <w:tcPr>
            <w:tcW w:w="135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color w:val="00B0F0"/>
                <w:sz w:val="18"/>
                <w:szCs w:val="18"/>
              </w:rPr>
            </w:pPr>
          </w:p>
        </w:tc>
        <w:tc>
          <w:tcPr>
            <w:tcW w:w="108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color w:val="00B0F0"/>
                <w:sz w:val="18"/>
                <w:szCs w:val="18"/>
              </w:rPr>
            </w:pP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color w:val="00B0F0"/>
                <w:sz w:val="18"/>
                <w:szCs w:val="18"/>
              </w:rPr>
            </w:pP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sz w:val="18"/>
                <w:szCs w:val="18"/>
              </w:rPr>
              <w:t xml:space="preserve">droebiTi rezervi 2 km </w:t>
            </w: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p>
        </w:tc>
        <w:tc>
          <w:tcPr>
            <w:tcW w:w="3766"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grunti 6</w:t>
            </w:r>
            <w:r w:rsidRPr="00125647">
              <w:rPr>
                <w:rFonts w:ascii="AcadNusx" w:hAnsi="AcadNusx" w:cs="AcadNusx"/>
                <w:sz w:val="18"/>
                <w:szCs w:val="18"/>
                <w:vertAlign w:val="superscript"/>
              </w:rPr>
              <w:t>g</w:t>
            </w:r>
          </w:p>
        </w:tc>
        <w:tc>
          <w:tcPr>
            <w:tcW w:w="810"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1680</w:t>
            </w:r>
          </w:p>
        </w:tc>
        <w:tc>
          <w:tcPr>
            <w:tcW w:w="108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1435</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3115</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FF0000"/>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3</w:t>
            </w:r>
          </w:p>
        </w:tc>
        <w:tc>
          <w:tcPr>
            <w:tcW w:w="3766"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xml:space="preserve">damcavi bermis mosawyobad sveli gruntis </w:t>
            </w:r>
            <w:r w:rsidRPr="00125647">
              <w:rPr>
                <w:rFonts w:ascii="AcadNusx" w:hAnsi="AcadNusx"/>
                <w:sz w:val="18"/>
                <w:szCs w:val="18"/>
              </w:rPr>
              <w:t>damuSaveba eqskavatoriT,</w:t>
            </w:r>
            <w:r w:rsidRPr="00125647">
              <w:rPr>
                <w:rFonts w:ascii="AcadNusx" w:hAnsi="AcadNusx" w:cs="AcadNusx"/>
                <w:sz w:val="18"/>
                <w:szCs w:val="18"/>
              </w:rPr>
              <w:t xml:space="preserve"> </w:t>
            </w:r>
            <w:r w:rsidRPr="00125647">
              <w:rPr>
                <w:rFonts w:ascii="AcadNusx" w:hAnsi="AcadNusx"/>
                <w:sz w:val="18"/>
                <w:szCs w:val="18"/>
              </w:rPr>
              <w:t>datvirTva da gatana droebiT rezervSi</w:t>
            </w:r>
          </w:p>
        </w:tc>
        <w:tc>
          <w:tcPr>
            <w:tcW w:w="810"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c>
          <w:tcPr>
            <w:tcW w:w="135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color w:val="FF0000"/>
                <w:sz w:val="18"/>
                <w:szCs w:val="18"/>
              </w:rPr>
            </w:pPr>
          </w:p>
        </w:tc>
        <w:tc>
          <w:tcPr>
            <w:tcW w:w="108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color w:val="FF0000"/>
                <w:sz w:val="18"/>
                <w:szCs w:val="18"/>
              </w:rPr>
            </w:pP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FF0000"/>
                <w:sz w:val="18"/>
                <w:szCs w:val="18"/>
              </w:rPr>
            </w:pPr>
            <w:r w:rsidRPr="00125647">
              <w:rPr>
                <w:rFonts w:ascii="AcadNusx" w:hAnsi="AcadNusx"/>
                <w:sz w:val="18"/>
                <w:szCs w:val="18"/>
              </w:rPr>
              <w:t>droebiTi rezervi 2 km</w:t>
            </w: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p>
        </w:tc>
        <w:tc>
          <w:tcPr>
            <w:tcW w:w="3766"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grunti 6</w:t>
            </w:r>
            <w:r w:rsidRPr="00125647">
              <w:rPr>
                <w:rFonts w:ascii="AcadNusx" w:hAnsi="AcadNusx" w:cs="AcadNusx"/>
                <w:sz w:val="18"/>
                <w:szCs w:val="18"/>
                <w:vertAlign w:val="superscript"/>
              </w:rPr>
              <w:t>g</w:t>
            </w:r>
          </w:p>
        </w:tc>
        <w:tc>
          <w:tcPr>
            <w:tcW w:w="810"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900</w:t>
            </w:r>
          </w:p>
        </w:tc>
        <w:tc>
          <w:tcPr>
            <w:tcW w:w="108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960</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1860</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FF0000"/>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4</w:t>
            </w:r>
          </w:p>
        </w:tc>
        <w:tc>
          <w:tcPr>
            <w:tcW w:w="3766"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sz w:val="18"/>
                <w:szCs w:val="18"/>
              </w:rPr>
            </w:pPr>
            <w:r w:rsidRPr="00125647">
              <w:rPr>
                <w:rFonts w:ascii="AcadNusx" w:hAnsi="AcadNusx"/>
                <w:sz w:val="18"/>
                <w:szCs w:val="18"/>
              </w:rPr>
              <w:t xml:space="preserve">gruntis damuSaveba xeliT, qvabulis kedlis gamagrebiT, </w:t>
            </w:r>
            <w:r w:rsidRPr="00125647">
              <w:rPr>
                <w:rFonts w:ascii="AcadNusx" w:hAnsi="AcadNusx" w:cs="AcadNusx"/>
                <w:sz w:val="18"/>
                <w:szCs w:val="18"/>
              </w:rPr>
              <w:t xml:space="preserve">datvirTva da gatana </w:t>
            </w:r>
            <w:r w:rsidRPr="00125647">
              <w:rPr>
                <w:rFonts w:ascii="AcadNusx" w:hAnsi="AcadNusx"/>
                <w:sz w:val="18"/>
                <w:szCs w:val="18"/>
              </w:rPr>
              <w:t>droebiT rezervSi</w:t>
            </w:r>
          </w:p>
        </w:tc>
        <w:tc>
          <w:tcPr>
            <w:tcW w:w="810"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c>
          <w:tcPr>
            <w:tcW w:w="135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color w:val="FF0000"/>
                <w:sz w:val="18"/>
                <w:szCs w:val="18"/>
              </w:rPr>
            </w:pPr>
          </w:p>
        </w:tc>
        <w:tc>
          <w:tcPr>
            <w:tcW w:w="108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color w:val="FF0000"/>
                <w:sz w:val="18"/>
                <w:szCs w:val="18"/>
              </w:rPr>
            </w:pP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color w:val="FF0000"/>
                <w:sz w:val="18"/>
                <w:szCs w:val="18"/>
              </w:rPr>
            </w:pP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olor w:val="FF0000"/>
                <w:sz w:val="18"/>
                <w:szCs w:val="18"/>
              </w:rPr>
            </w:pPr>
            <w:r w:rsidRPr="00125647">
              <w:rPr>
                <w:rFonts w:ascii="AcadNusx" w:hAnsi="AcadNusx"/>
                <w:sz w:val="18"/>
                <w:szCs w:val="18"/>
              </w:rPr>
              <w:t>droebiTi rezervi 2 km</w:t>
            </w: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p>
        </w:tc>
        <w:tc>
          <w:tcPr>
            <w:tcW w:w="3766"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grunti 6</w:t>
            </w:r>
            <w:r w:rsidRPr="00125647">
              <w:rPr>
                <w:rFonts w:ascii="AcadNusx" w:hAnsi="AcadNusx" w:cs="AcadNusx"/>
                <w:sz w:val="18"/>
                <w:szCs w:val="18"/>
                <w:vertAlign w:val="superscript"/>
              </w:rPr>
              <w:t>g</w:t>
            </w:r>
          </w:p>
        </w:tc>
        <w:tc>
          <w:tcPr>
            <w:tcW w:w="810"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2</w:t>
            </w: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200 / 160</w:t>
            </w:r>
          </w:p>
        </w:tc>
        <w:tc>
          <w:tcPr>
            <w:tcW w:w="108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180 /145</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380 / 305</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FF0000"/>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5</w:t>
            </w:r>
          </w:p>
        </w:tc>
        <w:tc>
          <w:tcPr>
            <w:tcW w:w="3766"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rPr>
                <w:sz w:val="18"/>
                <w:szCs w:val="18"/>
              </w:rPr>
            </w:pPr>
            <w:r w:rsidRPr="00125647">
              <w:rPr>
                <w:rFonts w:ascii="AcadNusx" w:hAnsi="AcadNusx"/>
                <w:sz w:val="18"/>
                <w:szCs w:val="18"/>
              </w:rPr>
              <w:t xml:space="preserve">satampone betoniT (portlandcementiT) moednis sagebis mowyoba </w:t>
            </w:r>
            <w:r w:rsidRPr="00125647">
              <w:rPr>
                <w:sz w:val="18"/>
                <w:szCs w:val="18"/>
              </w:rPr>
              <w:t xml:space="preserve">h=10 </w:t>
            </w:r>
            <w:r w:rsidRPr="00125647">
              <w:rPr>
                <w:rFonts w:ascii="AcadNusx" w:hAnsi="AcadNusx"/>
                <w:sz w:val="18"/>
                <w:szCs w:val="18"/>
              </w:rPr>
              <w:t>sm</w:t>
            </w:r>
          </w:p>
        </w:tc>
        <w:tc>
          <w:tcPr>
            <w:tcW w:w="810"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30</w:t>
            </w:r>
          </w:p>
        </w:tc>
        <w:tc>
          <w:tcPr>
            <w:tcW w:w="108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31</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61</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sz w:val="18"/>
                <w:szCs w:val="18"/>
              </w:rPr>
              <w:t>B20F200W8</w:t>
            </w:r>
            <w:r w:rsidRPr="00125647">
              <w:rPr>
                <w:rFonts w:ascii="AcadNusx" w:hAnsi="AcadNusx" w:cs="AcadNusx"/>
                <w:sz w:val="18"/>
                <w:szCs w:val="18"/>
              </w:rPr>
              <w:t>B</w:t>
            </w: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6</w:t>
            </w:r>
          </w:p>
        </w:tc>
        <w:tc>
          <w:tcPr>
            <w:tcW w:w="3766" w:type="dxa"/>
            <w:tcBorders>
              <w:top w:val="nil"/>
              <w:bottom w:val="nil"/>
            </w:tcBorders>
            <w:shd w:val="clear" w:color="auto" w:fill="FFFFFF"/>
            <w:vAlign w:val="center"/>
          </w:tcPr>
          <w:p w:rsidR="0034120B" w:rsidRPr="00125647" w:rsidRDefault="0034120B" w:rsidP="00125647">
            <w:pPr>
              <w:spacing w:before="60" w:after="60" w:line="276" w:lineRule="auto"/>
              <w:rPr>
                <w:rFonts w:ascii="AcadNusx" w:hAnsi="AcadNusx" w:cs="AcadNusx"/>
                <w:b/>
                <w:bCs/>
                <w:sz w:val="18"/>
                <w:szCs w:val="18"/>
                <w:lang w:val="it-IT"/>
              </w:rPr>
            </w:pPr>
            <w:r w:rsidRPr="00125647">
              <w:rPr>
                <w:rFonts w:ascii="AcadNusx" w:hAnsi="AcadNusx"/>
                <w:sz w:val="18"/>
                <w:szCs w:val="18"/>
                <w:lang w:val="it-IT"/>
              </w:rPr>
              <w:t>sayrdeni kedlis mosawyobad mdinaris kalapotSi qvanayaris bermis mowyoba:</w:t>
            </w:r>
          </w:p>
        </w:tc>
        <w:tc>
          <w:tcPr>
            <w:tcW w:w="810"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b/>
                <w:bCs/>
                <w:sz w:val="18"/>
                <w:szCs w:val="18"/>
                <w:lang w:val="it-IT"/>
              </w:rPr>
            </w:pP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b/>
                <w:bCs/>
                <w:color w:val="FF0000"/>
                <w:sz w:val="18"/>
                <w:szCs w:val="18"/>
                <w:lang w:val="it-IT"/>
              </w:rPr>
            </w:pP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b/>
                <w:bCs/>
                <w:color w:val="FF0000"/>
                <w:sz w:val="18"/>
                <w:szCs w:val="18"/>
                <w:lang w:val="it-IT"/>
              </w:rPr>
            </w:pP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b/>
                <w:bCs/>
                <w:color w:val="FF0000"/>
                <w:sz w:val="18"/>
                <w:szCs w:val="18"/>
                <w:lang w:val="it-IT"/>
              </w:rPr>
            </w:pP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b/>
                <w:bCs/>
                <w:color w:val="FF0000"/>
                <w:sz w:val="18"/>
                <w:szCs w:val="18"/>
                <w:lang w:val="it-IT"/>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3766"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cs="AcadNusx"/>
                <w:sz w:val="18"/>
                <w:szCs w:val="18"/>
              </w:rPr>
            </w:pPr>
            <w:r w:rsidRPr="00125647">
              <w:rPr>
                <w:rFonts w:ascii="AcadNusx" w:hAnsi="AcadNusx"/>
                <w:sz w:val="18"/>
                <w:szCs w:val="18"/>
              </w:rPr>
              <w:t xml:space="preserve">bermis mosawyobad qvis masis SeZena karierSi, datvirTva avtoTviTmclelze da transportireba obieqtze  </w:t>
            </w:r>
          </w:p>
          <w:p w:rsidR="0034120B" w:rsidRPr="00125647" w:rsidRDefault="0034120B" w:rsidP="00125647">
            <w:pPr>
              <w:spacing w:before="60" w:after="60" w:line="276" w:lineRule="auto"/>
              <w:ind w:left="284"/>
              <w:rPr>
                <w:rFonts w:ascii="AcadNusx" w:hAnsi="AcadNusx" w:cs="AcadNusx"/>
                <w:sz w:val="18"/>
                <w:szCs w:val="18"/>
              </w:rPr>
            </w:pPr>
            <w:r w:rsidRPr="00125647">
              <w:rPr>
                <w:rFonts w:ascii="AcadNusx" w:hAnsi="AcadNusx"/>
                <w:sz w:val="18"/>
                <w:szCs w:val="18"/>
              </w:rPr>
              <w:t xml:space="preserve">(qvis masa warmoadgens aradaxarisxebul samTo qanas da Seicavs ara nakleb  50% diametris </w:t>
            </w:r>
            <w:r w:rsidRPr="00125647">
              <w:rPr>
                <w:sz w:val="18"/>
                <w:szCs w:val="18"/>
              </w:rPr>
              <w:t xml:space="preserve">d=0.8 </w:t>
            </w:r>
            <w:r w:rsidRPr="00125647">
              <w:rPr>
                <w:rFonts w:ascii="AcadNusx" w:hAnsi="AcadNusx"/>
                <w:sz w:val="18"/>
                <w:szCs w:val="18"/>
              </w:rPr>
              <w:t>m qvas, moculobiTi woniT 2.6 t/</w:t>
            </w:r>
            <w:r w:rsidRPr="00125647">
              <w:rPr>
                <w:rFonts w:ascii="AcadNusx" w:hAnsi="AcadNusx" w:cs="AcadNusx"/>
                <w:sz w:val="18"/>
                <w:szCs w:val="18"/>
              </w:rPr>
              <w:t>m</w:t>
            </w:r>
            <w:r w:rsidRPr="00125647">
              <w:rPr>
                <w:rFonts w:ascii="AcadNusx" w:hAnsi="AcadNusx" w:cs="AcadNusx"/>
                <w:sz w:val="18"/>
                <w:szCs w:val="18"/>
                <w:vertAlign w:val="superscript"/>
              </w:rPr>
              <w:t>3</w:t>
            </w:r>
            <w:r w:rsidRPr="00125647">
              <w:rPr>
                <w:rFonts w:ascii="AcadNusx" w:hAnsi="AcadNusx"/>
                <w:sz w:val="18"/>
                <w:szCs w:val="18"/>
              </w:rPr>
              <w:t>)</w:t>
            </w:r>
          </w:p>
        </w:tc>
        <w:tc>
          <w:tcPr>
            <w:tcW w:w="810"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b/>
                <w:bCs/>
                <w:sz w:val="18"/>
                <w:szCs w:val="18"/>
                <w:lang w:val="it-IT"/>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b/>
                <w:bCs/>
                <w:sz w:val="18"/>
                <w:szCs w:val="18"/>
                <w:lang w:val="it-IT"/>
              </w:rPr>
            </w:pPr>
            <w:r w:rsidRPr="00125647">
              <w:rPr>
                <w:sz w:val="18"/>
                <w:szCs w:val="18"/>
              </w:rPr>
              <w:t>518</w:t>
            </w: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bCs/>
                <w:sz w:val="18"/>
                <w:szCs w:val="18"/>
                <w:lang w:val="it-IT"/>
              </w:rPr>
            </w:pPr>
            <w:r w:rsidRPr="00125647">
              <w:rPr>
                <w:bCs/>
                <w:sz w:val="18"/>
                <w:szCs w:val="18"/>
                <w:lang w:val="it-IT"/>
              </w:rPr>
              <w:t>544</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bCs/>
                <w:sz w:val="18"/>
                <w:szCs w:val="18"/>
                <w:lang w:val="it-IT"/>
              </w:rPr>
            </w:pPr>
            <w:r w:rsidRPr="00125647">
              <w:rPr>
                <w:bCs/>
                <w:sz w:val="18"/>
                <w:szCs w:val="18"/>
                <w:lang w:val="it-IT"/>
              </w:rPr>
              <w:t>1062</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b/>
                <w:bCs/>
                <w:color w:val="FF0000"/>
                <w:sz w:val="18"/>
                <w:szCs w:val="18"/>
                <w:lang w:val="it-IT"/>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3766"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qvenayari bermis mowyoba qvis CayriT CasolviT</w:t>
            </w:r>
          </w:p>
        </w:tc>
        <w:tc>
          <w:tcPr>
            <w:tcW w:w="810"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b/>
                <w:bCs/>
                <w:sz w:val="18"/>
                <w:szCs w:val="18"/>
                <w:lang w:val="it-IT"/>
              </w:rPr>
            </w:pPr>
            <w:r w:rsidRPr="00125647">
              <w:rPr>
                <w:sz w:val="18"/>
                <w:szCs w:val="18"/>
              </w:rPr>
              <w:t>518</w:t>
            </w: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b/>
                <w:bCs/>
                <w:sz w:val="18"/>
                <w:szCs w:val="18"/>
                <w:lang w:val="it-IT"/>
              </w:rPr>
            </w:pPr>
            <w:r w:rsidRPr="00125647">
              <w:rPr>
                <w:sz w:val="18"/>
                <w:szCs w:val="18"/>
              </w:rPr>
              <w:t>544</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bCs/>
                <w:sz w:val="18"/>
                <w:szCs w:val="18"/>
                <w:lang w:val="it-IT"/>
              </w:rPr>
            </w:pPr>
            <w:r w:rsidRPr="00125647">
              <w:rPr>
                <w:bCs/>
                <w:sz w:val="18"/>
                <w:szCs w:val="18"/>
                <w:lang w:val="it-IT"/>
              </w:rPr>
              <w:t>1062</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p>
        </w:tc>
        <w:tc>
          <w:tcPr>
            <w:tcW w:w="3766" w:type="dxa"/>
            <w:tcBorders>
              <w:top w:val="nil"/>
              <w:bottom w:val="single" w:sz="4" w:space="0" w:color="auto"/>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 xml:space="preserve">Tixis Cayra tomrebSi xeliT </w:t>
            </w:r>
          </w:p>
        </w:tc>
        <w:tc>
          <w:tcPr>
            <w:tcW w:w="810"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608</w:t>
            </w:r>
          </w:p>
        </w:tc>
        <w:tc>
          <w:tcPr>
            <w:tcW w:w="108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642</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1250</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FF0000"/>
                <w:sz w:val="18"/>
                <w:szCs w:val="18"/>
              </w:rPr>
            </w:pPr>
          </w:p>
        </w:tc>
      </w:tr>
      <w:tr w:rsidR="0034120B" w:rsidRPr="00125647" w:rsidTr="00125647">
        <w:trPr>
          <w:cantSplit/>
          <w:trHeight w:val="764"/>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3766" w:type="dxa"/>
            <w:tcBorders>
              <w:top w:val="single" w:sz="4" w:space="0" w:color="auto"/>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 xml:space="preserve">Tixis Tomrebis mowyoba bermis ferdze filtraciis Tavidan asacileblad amwiT </w:t>
            </w:r>
          </w:p>
        </w:tc>
        <w:tc>
          <w:tcPr>
            <w:tcW w:w="810"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608</w:t>
            </w:r>
          </w:p>
        </w:tc>
        <w:tc>
          <w:tcPr>
            <w:tcW w:w="108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642</w:t>
            </w: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1250</w:t>
            </w: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 xml:space="preserve">30% </w:t>
            </w:r>
            <w:r w:rsidRPr="00125647">
              <w:rPr>
                <w:rFonts w:ascii="AcadNusx" w:hAnsi="AcadNusx"/>
                <w:sz w:val="18"/>
                <w:szCs w:val="18"/>
              </w:rPr>
              <w:t>meoradi gamoyenebiT</w:t>
            </w: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3766"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 xml:space="preserve">Tixis Tomrebis datvirTva amwiT, gadaadgileba avtoTviTmclelebiT 30 m-mde da mowyoba bermis ferdZe </w:t>
            </w:r>
          </w:p>
        </w:tc>
        <w:tc>
          <w:tcPr>
            <w:tcW w:w="810"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260</w:t>
            </w: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275</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535</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3766"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mSeneblobis damTavrebis Semdeg Tixiani tomrebis mitvirTvis daSla eqskavatoriT avtoTviTmclelebze datvirTviT</w:t>
            </w:r>
          </w:p>
        </w:tc>
        <w:tc>
          <w:tcPr>
            <w:tcW w:w="810"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608</w:t>
            </w: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642</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1250</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p>
        </w:tc>
        <w:tc>
          <w:tcPr>
            <w:tcW w:w="3766" w:type="dxa"/>
            <w:tcBorders>
              <w:top w:val="nil"/>
              <w:bottom w:val="single" w:sz="4" w:space="0" w:color="auto"/>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Tixiani tomrebis transportireba nayarSi avtoTviTmclelebiT, mosworebiT buldozeriT</w:t>
            </w:r>
          </w:p>
        </w:tc>
        <w:tc>
          <w:tcPr>
            <w:tcW w:w="810"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t</w:t>
            </w:r>
          </w:p>
        </w:tc>
        <w:tc>
          <w:tcPr>
            <w:tcW w:w="135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1094</w:t>
            </w:r>
          </w:p>
        </w:tc>
        <w:tc>
          <w:tcPr>
            <w:tcW w:w="108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1156</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2250</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rFonts w:ascii="AcadNusx" w:hAnsi="AcadNusx" w:cs="AcadNusx"/>
                <w:sz w:val="18"/>
                <w:szCs w:val="18"/>
              </w:rPr>
              <w:t>nayari 2 km</w:t>
            </w: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lang w:val="de-DE"/>
              </w:rPr>
            </w:pPr>
            <w:r w:rsidRPr="00125647">
              <w:rPr>
                <w:sz w:val="18"/>
                <w:szCs w:val="18"/>
                <w:lang w:val="de-DE"/>
              </w:rPr>
              <w:t>7</w:t>
            </w:r>
          </w:p>
        </w:tc>
        <w:tc>
          <w:tcPr>
            <w:tcW w:w="3766" w:type="dxa"/>
            <w:tcBorders>
              <w:top w:val="single" w:sz="4" w:space="0" w:color="auto"/>
              <w:bottom w:val="single" w:sz="4" w:space="0" w:color="auto"/>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lang w:val="de-DE"/>
              </w:rPr>
            </w:pPr>
            <w:r w:rsidRPr="00125647">
              <w:rPr>
                <w:rFonts w:ascii="AcadNusx" w:hAnsi="AcadNusx" w:cs="AcadNusx"/>
                <w:sz w:val="18"/>
                <w:szCs w:val="18"/>
              </w:rPr>
              <w:t>wylis amotumbva ori 100 m</w:t>
            </w:r>
            <w:r w:rsidRPr="00125647">
              <w:rPr>
                <w:rFonts w:ascii="AcadNusx" w:hAnsi="AcadNusx" w:cs="AcadNusx"/>
                <w:sz w:val="18"/>
                <w:szCs w:val="18"/>
                <w:vertAlign w:val="superscript"/>
              </w:rPr>
              <w:t>3</w:t>
            </w:r>
            <w:r w:rsidRPr="00125647">
              <w:rPr>
                <w:rFonts w:ascii="AcadNusx" w:hAnsi="AcadNusx" w:cs="AcadNusx"/>
                <w:sz w:val="18"/>
                <w:szCs w:val="18"/>
              </w:rPr>
              <w:t>/sT warmadobis tumboTi</w:t>
            </w:r>
          </w:p>
        </w:tc>
        <w:tc>
          <w:tcPr>
            <w:tcW w:w="810" w:type="dxa"/>
            <w:tcBorders>
              <w:top w:val="single" w:sz="4" w:space="0" w:color="auto"/>
              <w:bottom w:val="single" w:sz="4" w:space="0" w:color="auto"/>
            </w:tcBorders>
            <w:shd w:val="clear" w:color="auto" w:fill="FFFFFF"/>
            <w:vAlign w:val="center"/>
          </w:tcPr>
          <w:p w:rsidR="0034120B" w:rsidRPr="00125647" w:rsidRDefault="0034120B" w:rsidP="00125647">
            <w:pPr>
              <w:spacing w:beforeLines="40" w:before="96" w:afterLines="40" w:after="96" w:line="276" w:lineRule="auto"/>
              <w:jc w:val="center"/>
              <w:rPr>
                <w:rFonts w:ascii="AcadNusx" w:hAnsi="AcadNusx" w:cs="AcadNusx"/>
                <w:sz w:val="18"/>
                <w:szCs w:val="18"/>
              </w:rPr>
            </w:pPr>
            <w:proofErr w:type="gramStart"/>
            <w:r w:rsidRPr="00125647">
              <w:rPr>
                <w:rFonts w:ascii="AcadNusx" w:hAnsi="AcadNusx" w:cs="AcadNusx"/>
                <w:sz w:val="18"/>
                <w:szCs w:val="18"/>
              </w:rPr>
              <w:t>manq</w:t>
            </w:r>
            <w:proofErr w:type="gramEnd"/>
            <w:r w:rsidRPr="00125647">
              <w:rPr>
                <w:rFonts w:ascii="AcadNusx" w:hAnsi="AcadNusx" w:cs="AcadNusx"/>
                <w:sz w:val="18"/>
                <w:szCs w:val="18"/>
              </w:rPr>
              <w:t>. cvla</w:t>
            </w:r>
          </w:p>
        </w:tc>
        <w:tc>
          <w:tcPr>
            <w:tcW w:w="135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Lines="40" w:before="96" w:afterLines="40" w:after="96" w:line="276" w:lineRule="auto"/>
              <w:jc w:val="center"/>
              <w:rPr>
                <w:sz w:val="18"/>
                <w:szCs w:val="18"/>
              </w:rPr>
            </w:pPr>
            <w:r w:rsidRPr="00125647">
              <w:rPr>
                <w:sz w:val="18"/>
                <w:szCs w:val="18"/>
              </w:rPr>
              <w:t>40</w:t>
            </w:r>
          </w:p>
        </w:tc>
        <w:tc>
          <w:tcPr>
            <w:tcW w:w="108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Lines="40" w:before="96" w:afterLines="40" w:after="96" w:line="276" w:lineRule="auto"/>
              <w:jc w:val="center"/>
              <w:rPr>
                <w:sz w:val="18"/>
                <w:szCs w:val="18"/>
              </w:rPr>
            </w:pPr>
            <w:r w:rsidRPr="00125647">
              <w:rPr>
                <w:sz w:val="18"/>
                <w:szCs w:val="18"/>
              </w:rPr>
              <w:t>40</w:t>
            </w:r>
          </w:p>
        </w:tc>
        <w:tc>
          <w:tcPr>
            <w:tcW w:w="126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Lines="40" w:before="96" w:afterLines="40" w:after="96" w:line="276" w:lineRule="auto"/>
              <w:jc w:val="center"/>
              <w:rPr>
                <w:sz w:val="18"/>
                <w:szCs w:val="18"/>
              </w:rPr>
            </w:pPr>
            <w:r w:rsidRPr="00125647">
              <w:rPr>
                <w:sz w:val="18"/>
                <w:szCs w:val="18"/>
              </w:rPr>
              <w:t>80</w:t>
            </w:r>
          </w:p>
        </w:tc>
        <w:tc>
          <w:tcPr>
            <w:tcW w:w="126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Lines="40" w:before="96" w:afterLines="40" w:after="96" w:line="276" w:lineRule="auto"/>
              <w:jc w:val="center"/>
              <w:rPr>
                <w:rFonts w:ascii="AcadNusx" w:hAnsi="AcadNusx" w:cs="AcadNusx"/>
                <w:sz w:val="18"/>
                <w:szCs w:val="18"/>
              </w:rPr>
            </w:pPr>
            <w:r w:rsidRPr="00125647">
              <w:rPr>
                <w:rFonts w:ascii="AcadNusx" w:hAnsi="AcadNusx" w:cs="AcadNusx"/>
                <w:sz w:val="18"/>
                <w:szCs w:val="18"/>
              </w:rPr>
              <w:t>erTi morige tumbo</w:t>
            </w: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8</w:t>
            </w:r>
          </w:p>
        </w:tc>
        <w:tc>
          <w:tcPr>
            <w:tcW w:w="3766" w:type="dxa"/>
            <w:tcBorders>
              <w:top w:val="single" w:sz="4" w:space="0" w:color="auto"/>
              <w:bottom w:val="nil"/>
            </w:tcBorders>
            <w:shd w:val="clear" w:color="auto" w:fill="FFFFFF"/>
          </w:tcPr>
          <w:p w:rsidR="0034120B" w:rsidRPr="00125647" w:rsidRDefault="0034120B" w:rsidP="00125647">
            <w:pPr>
              <w:spacing w:before="60" w:after="60" w:line="276" w:lineRule="auto"/>
              <w:ind w:left="120"/>
              <w:rPr>
                <w:rFonts w:ascii="AcadNusx" w:hAnsi="AcadNusx"/>
                <w:sz w:val="18"/>
                <w:szCs w:val="18"/>
              </w:rPr>
            </w:pPr>
            <w:r w:rsidRPr="00125647">
              <w:rPr>
                <w:rFonts w:ascii="AcadNusx" w:hAnsi="AcadNusx"/>
                <w:sz w:val="18"/>
                <w:szCs w:val="18"/>
              </w:rPr>
              <w:t xml:space="preserve">monoliTuri rkinabetonis kedlis saZirkvlis mowyoba: </w:t>
            </w:r>
          </w:p>
        </w:tc>
        <w:tc>
          <w:tcPr>
            <w:tcW w:w="810"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p>
        </w:tc>
        <w:tc>
          <w:tcPr>
            <w:tcW w:w="135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108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lang w:val="de-DE"/>
              </w:rPr>
            </w:pPr>
          </w:p>
        </w:tc>
        <w:tc>
          <w:tcPr>
            <w:tcW w:w="3766"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 xml:space="preserve">qviSa-xreSovani sagebis mowyoba </w:t>
            </w:r>
            <w:r w:rsidRPr="00125647">
              <w:rPr>
                <w:sz w:val="18"/>
                <w:szCs w:val="18"/>
              </w:rPr>
              <w:t xml:space="preserve">h=20 </w:t>
            </w:r>
            <w:r w:rsidRPr="00125647">
              <w:rPr>
                <w:rFonts w:ascii="AcadNusx" w:hAnsi="AcadNusx"/>
                <w:sz w:val="18"/>
                <w:szCs w:val="18"/>
              </w:rPr>
              <w:t>sm</w:t>
            </w:r>
            <w:r w:rsidRPr="00125647">
              <w:rPr>
                <w:rFonts w:ascii="AcadNusx" w:hAnsi="AcadNusx" w:cs="AcadNusx"/>
                <w:sz w:val="18"/>
                <w:szCs w:val="18"/>
              </w:rPr>
              <w:t xml:space="preserve"> </w:t>
            </w:r>
          </w:p>
        </w:tc>
        <w:tc>
          <w:tcPr>
            <w:tcW w:w="810"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42</w:t>
            </w: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45.5</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87.5</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armatura </w:t>
            </w:r>
            <w:r w:rsidRPr="00125647">
              <w:rPr>
                <w:sz w:val="18"/>
                <w:szCs w:val="18"/>
              </w:rPr>
              <w:t>A</w:t>
            </w:r>
            <w:r w:rsidRPr="00125647">
              <w:rPr>
                <w:rFonts w:ascii="AcadNusx" w:hAnsi="AcadNusx"/>
                <w:sz w:val="18"/>
                <w:szCs w:val="18"/>
              </w:rPr>
              <w:t>-I</w:t>
            </w:r>
          </w:p>
        </w:tc>
        <w:tc>
          <w:tcPr>
            <w:tcW w:w="810"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524.3</w:t>
            </w: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560</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1084.3</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armatura </w:t>
            </w:r>
            <w:r w:rsidRPr="00125647">
              <w:rPr>
                <w:sz w:val="18"/>
                <w:szCs w:val="18"/>
              </w:rPr>
              <w:t>A</w:t>
            </w:r>
            <w:r w:rsidRPr="00125647">
              <w:rPr>
                <w:rFonts w:ascii="AcadNusx" w:hAnsi="AcadNusx"/>
                <w:sz w:val="18"/>
                <w:szCs w:val="18"/>
              </w:rPr>
              <w:t>-III</w:t>
            </w:r>
          </w:p>
        </w:tc>
        <w:tc>
          <w:tcPr>
            <w:tcW w:w="810"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lang w:val="en-GB" w:eastAsia="en-GB"/>
              </w:rPr>
            </w:pPr>
            <w:r w:rsidRPr="00125647">
              <w:rPr>
                <w:sz w:val="18"/>
                <w:szCs w:val="18"/>
              </w:rPr>
              <w:t>10682</w:t>
            </w: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lang w:val="en-GB" w:eastAsia="en-GB"/>
              </w:rPr>
            </w:pPr>
            <w:r w:rsidRPr="00125647">
              <w:rPr>
                <w:sz w:val="18"/>
                <w:szCs w:val="18"/>
                <w:lang w:val="en-GB" w:eastAsia="en-GB"/>
              </w:rPr>
              <w:t>11716.6</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lang w:val="en-GB" w:eastAsia="en-GB"/>
              </w:rPr>
            </w:pPr>
            <w:r w:rsidRPr="00125647">
              <w:rPr>
                <w:sz w:val="18"/>
                <w:szCs w:val="18"/>
                <w:lang w:val="en-GB" w:eastAsia="en-GB"/>
              </w:rPr>
              <w:t>22398.6</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nil"/>
              <w:bottom w:val="single" w:sz="4" w:space="0" w:color="auto"/>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betoni</w:t>
            </w:r>
            <w:r w:rsidRPr="00125647">
              <w:rPr>
                <w:sz w:val="18"/>
                <w:szCs w:val="18"/>
              </w:rPr>
              <w:t xml:space="preserve"> B25F200W6</w:t>
            </w:r>
          </w:p>
        </w:tc>
        <w:tc>
          <w:tcPr>
            <w:tcW w:w="810"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35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262.5</w:t>
            </w:r>
          </w:p>
        </w:tc>
        <w:tc>
          <w:tcPr>
            <w:tcW w:w="108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284.2</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546.7</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single" w:sz="4" w:space="0" w:color="auto"/>
              <w:left w:val="nil"/>
              <w:bottom w:val="nil"/>
              <w:right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single" w:sz="4" w:space="0" w:color="auto"/>
              <w:left w:val="nil"/>
              <w:bottom w:val="nil"/>
              <w:right w:val="nil"/>
            </w:tcBorders>
            <w:shd w:val="clear" w:color="auto" w:fill="FFFFFF"/>
            <w:vAlign w:val="center"/>
          </w:tcPr>
          <w:p w:rsidR="0034120B" w:rsidRPr="00125647" w:rsidRDefault="0034120B" w:rsidP="00125647">
            <w:pPr>
              <w:spacing w:before="60" w:after="60" w:line="276" w:lineRule="auto"/>
              <w:ind w:left="249" w:right="-113"/>
              <w:rPr>
                <w:rFonts w:ascii="AcadNusx" w:hAnsi="AcadNusx"/>
                <w:sz w:val="18"/>
                <w:szCs w:val="18"/>
              </w:rPr>
            </w:pPr>
          </w:p>
        </w:tc>
        <w:tc>
          <w:tcPr>
            <w:tcW w:w="810" w:type="dxa"/>
            <w:tcBorders>
              <w:top w:val="single" w:sz="4" w:space="0" w:color="auto"/>
              <w:left w:val="nil"/>
              <w:bottom w:val="nil"/>
              <w:right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p>
        </w:tc>
        <w:tc>
          <w:tcPr>
            <w:tcW w:w="1350" w:type="dxa"/>
            <w:tcBorders>
              <w:top w:val="single" w:sz="4" w:space="0" w:color="auto"/>
              <w:left w:val="nil"/>
              <w:bottom w:val="nil"/>
              <w:right w:val="nil"/>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1080" w:type="dxa"/>
            <w:tcBorders>
              <w:top w:val="single" w:sz="4" w:space="0" w:color="auto"/>
              <w:left w:val="nil"/>
              <w:bottom w:val="nil"/>
              <w:right w:val="nil"/>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1260" w:type="dxa"/>
            <w:tcBorders>
              <w:top w:val="single" w:sz="4" w:space="0" w:color="auto"/>
              <w:left w:val="nil"/>
              <w:bottom w:val="nil"/>
              <w:right w:val="nil"/>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1260" w:type="dxa"/>
            <w:tcBorders>
              <w:top w:val="single" w:sz="4" w:space="0" w:color="auto"/>
              <w:left w:val="nil"/>
              <w:bottom w:val="nil"/>
              <w:right w:val="nil"/>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9</w:t>
            </w:r>
          </w:p>
        </w:tc>
        <w:tc>
          <w:tcPr>
            <w:tcW w:w="3766" w:type="dxa"/>
            <w:tcBorders>
              <w:top w:val="nil"/>
              <w:bottom w:val="nil"/>
            </w:tcBorders>
            <w:shd w:val="clear" w:color="auto" w:fill="FFFFFF"/>
          </w:tcPr>
          <w:p w:rsidR="0034120B" w:rsidRPr="00125647" w:rsidRDefault="0034120B" w:rsidP="00125647">
            <w:pPr>
              <w:spacing w:before="60" w:after="60" w:line="276" w:lineRule="auto"/>
              <w:ind w:left="120"/>
              <w:rPr>
                <w:rFonts w:ascii="AcadNusx" w:hAnsi="AcadNusx"/>
                <w:sz w:val="18"/>
                <w:szCs w:val="18"/>
              </w:rPr>
            </w:pPr>
            <w:r w:rsidRPr="00125647">
              <w:rPr>
                <w:rFonts w:ascii="AcadNusx" w:hAnsi="AcadNusx"/>
                <w:sz w:val="18"/>
                <w:szCs w:val="18"/>
              </w:rPr>
              <w:t>monoliTuri rkinabetonis kedlis tanis mowyoba:</w:t>
            </w:r>
          </w:p>
        </w:tc>
        <w:tc>
          <w:tcPr>
            <w:tcW w:w="810"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1260" w:type="dxa"/>
            <w:tcBorders>
              <w:top w:val="nil"/>
              <w:bottom w:val="nil"/>
              <w:right w:val="single" w:sz="4" w:space="0" w:color="auto"/>
            </w:tcBorders>
            <w:shd w:val="clear" w:color="auto" w:fill="FFFFFF"/>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armatura </w:t>
            </w:r>
            <w:r w:rsidRPr="00125647">
              <w:rPr>
                <w:sz w:val="18"/>
                <w:szCs w:val="18"/>
              </w:rPr>
              <w:t>A</w:t>
            </w:r>
            <w:r w:rsidRPr="00125647">
              <w:rPr>
                <w:rFonts w:ascii="AcadNusx" w:hAnsi="AcadNusx"/>
                <w:sz w:val="18"/>
                <w:szCs w:val="18"/>
              </w:rPr>
              <w:t>-I</w:t>
            </w:r>
          </w:p>
        </w:tc>
        <w:tc>
          <w:tcPr>
            <w:tcW w:w="810"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350" w:type="dxa"/>
            <w:tcBorders>
              <w:top w:val="nil"/>
              <w:bottom w:val="nil"/>
              <w:right w:val="single" w:sz="4" w:space="0" w:color="auto"/>
            </w:tcBorders>
            <w:shd w:val="clear" w:color="auto" w:fill="FFFFFF"/>
            <w:vAlign w:val="center"/>
          </w:tcPr>
          <w:p w:rsidR="0034120B" w:rsidRPr="00125647" w:rsidRDefault="0034120B" w:rsidP="00125647">
            <w:pPr>
              <w:spacing w:before="60" w:after="60" w:line="276" w:lineRule="auto"/>
              <w:jc w:val="center"/>
              <w:rPr>
                <w:sz w:val="18"/>
                <w:szCs w:val="18"/>
              </w:rPr>
            </w:pPr>
            <w:r w:rsidRPr="00125647">
              <w:rPr>
                <w:sz w:val="18"/>
                <w:szCs w:val="18"/>
              </w:rPr>
              <w:t>325.5</w:t>
            </w:r>
          </w:p>
        </w:tc>
        <w:tc>
          <w:tcPr>
            <w:tcW w:w="1080" w:type="dxa"/>
            <w:tcBorders>
              <w:top w:val="nil"/>
              <w:bottom w:val="nil"/>
              <w:right w:val="single" w:sz="4" w:space="0" w:color="auto"/>
            </w:tcBorders>
            <w:shd w:val="clear" w:color="auto" w:fill="FFFFFF"/>
            <w:vAlign w:val="center"/>
          </w:tcPr>
          <w:p w:rsidR="0034120B" w:rsidRPr="00125647" w:rsidRDefault="0034120B" w:rsidP="00125647">
            <w:pPr>
              <w:spacing w:before="60" w:after="60" w:line="276" w:lineRule="auto"/>
              <w:jc w:val="center"/>
              <w:rPr>
                <w:sz w:val="18"/>
                <w:szCs w:val="18"/>
              </w:rPr>
            </w:pPr>
            <w:r w:rsidRPr="00125647">
              <w:rPr>
                <w:sz w:val="18"/>
                <w:szCs w:val="18"/>
              </w:rPr>
              <w:t>346.5</w:t>
            </w:r>
          </w:p>
        </w:tc>
        <w:tc>
          <w:tcPr>
            <w:tcW w:w="1260" w:type="dxa"/>
            <w:tcBorders>
              <w:top w:val="nil"/>
              <w:bottom w:val="nil"/>
              <w:right w:val="single" w:sz="4" w:space="0" w:color="auto"/>
            </w:tcBorders>
            <w:shd w:val="clear" w:color="auto" w:fill="FFFFFF"/>
            <w:vAlign w:val="center"/>
          </w:tcPr>
          <w:p w:rsidR="0034120B" w:rsidRPr="00125647" w:rsidRDefault="0034120B" w:rsidP="00125647">
            <w:pPr>
              <w:spacing w:before="60" w:after="60" w:line="276" w:lineRule="auto"/>
              <w:jc w:val="center"/>
              <w:rPr>
                <w:sz w:val="18"/>
                <w:szCs w:val="18"/>
              </w:rPr>
            </w:pPr>
            <w:r w:rsidRPr="00125647">
              <w:rPr>
                <w:sz w:val="18"/>
                <w:szCs w:val="18"/>
              </w:rPr>
              <w:t>672</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armatura </w:t>
            </w:r>
            <w:r w:rsidRPr="00125647">
              <w:rPr>
                <w:sz w:val="18"/>
                <w:szCs w:val="18"/>
              </w:rPr>
              <w:t>A</w:t>
            </w:r>
            <w:r w:rsidRPr="00125647">
              <w:rPr>
                <w:rFonts w:ascii="AcadNusx" w:hAnsi="AcadNusx"/>
                <w:sz w:val="18"/>
                <w:szCs w:val="18"/>
              </w:rPr>
              <w:t>-III</w:t>
            </w:r>
          </w:p>
        </w:tc>
        <w:tc>
          <w:tcPr>
            <w:tcW w:w="810"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8150.8</w:t>
            </w: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8942.5</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17093.3</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nil"/>
              <w:bottom w:val="single" w:sz="4" w:space="0" w:color="auto"/>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betoni</w:t>
            </w:r>
            <w:r w:rsidRPr="00125647">
              <w:rPr>
                <w:sz w:val="18"/>
                <w:szCs w:val="18"/>
              </w:rPr>
              <w:t xml:space="preserve"> B25F200W6</w:t>
            </w:r>
          </w:p>
        </w:tc>
        <w:tc>
          <w:tcPr>
            <w:tcW w:w="810"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35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132.3</w:t>
            </w:r>
          </w:p>
        </w:tc>
        <w:tc>
          <w:tcPr>
            <w:tcW w:w="108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143.5</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275.8</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lastRenderedPageBreak/>
              <w:t>10</w:t>
            </w:r>
          </w:p>
        </w:tc>
        <w:tc>
          <w:tcPr>
            <w:tcW w:w="3766" w:type="dxa"/>
            <w:tcBorders>
              <w:top w:val="single" w:sz="4" w:space="0" w:color="auto"/>
              <w:bottom w:val="nil"/>
            </w:tcBorders>
            <w:shd w:val="clear" w:color="auto" w:fill="FFFFFF"/>
          </w:tcPr>
          <w:p w:rsidR="0034120B" w:rsidRPr="00125647" w:rsidRDefault="0034120B" w:rsidP="00125647">
            <w:pPr>
              <w:spacing w:before="60" w:after="60" w:line="276" w:lineRule="auto"/>
              <w:ind w:left="120"/>
              <w:rPr>
                <w:rFonts w:ascii="AcadNusx" w:hAnsi="AcadNusx"/>
                <w:sz w:val="18"/>
                <w:szCs w:val="18"/>
              </w:rPr>
            </w:pPr>
            <w:r w:rsidRPr="00125647">
              <w:rPr>
                <w:rFonts w:ascii="AcadNusx" w:hAnsi="AcadNusx"/>
                <w:sz w:val="18"/>
                <w:szCs w:val="18"/>
              </w:rPr>
              <w:t>ganivi drenaJis mowyoba:</w:t>
            </w:r>
          </w:p>
        </w:tc>
        <w:tc>
          <w:tcPr>
            <w:tcW w:w="810"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p>
        </w:tc>
        <w:tc>
          <w:tcPr>
            <w:tcW w:w="135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108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1260"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plastmasis mili </w:t>
            </w:r>
            <w:r w:rsidRPr="00125647">
              <w:rPr>
                <w:sz w:val="18"/>
                <w:szCs w:val="18"/>
              </w:rPr>
              <w:t>d</w:t>
            </w:r>
            <w:r w:rsidRPr="00125647">
              <w:rPr>
                <w:rFonts w:ascii="AcadNusx" w:hAnsi="AcadNusx"/>
                <w:sz w:val="18"/>
                <w:szCs w:val="18"/>
              </w:rPr>
              <w:t>=15 sm</w:t>
            </w:r>
          </w:p>
        </w:tc>
        <w:tc>
          <w:tcPr>
            <w:tcW w:w="810" w:type="dxa"/>
            <w:tcBorders>
              <w:top w:val="nil"/>
              <w:bottom w:val="nil"/>
            </w:tcBorders>
            <w:shd w:val="clear" w:color="auto" w:fill="FFFFFF"/>
            <w:vAlign w:val="center"/>
          </w:tcPr>
          <w:p w:rsidR="0034120B" w:rsidRPr="00125647" w:rsidRDefault="0034120B" w:rsidP="00125647">
            <w:pPr>
              <w:spacing w:before="60" w:after="60" w:line="276" w:lineRule="auto"/>
              <w:rPr>
                <w:rFonts w:ascii="AcadNusx" w:hAnsi="AcadNusx"/>
                <w:sz w:val="18"/>
                <w:szCs w:val="18"/>
              </w:rPr>
            </w:pPr>
            <w:r w:rsidRPr="00125647">
              <w:rPr>
                <w:rFonts w:ascii="AcadNusx" w:hAnsi="AcadNusx"/>
                <w:sz w:val="18"/>
                <w:szCs w:val="18"/>
              </w:rPr>
              <w:t>c/grZ.m</w:t>
            </w: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21/23.1</w:t>
            </w: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21/23.1</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42/46.2</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poxieri Tixa </w:t>
            </w:r>
            <w:r w:rsidRPr="00125647">
              <w:rPr>
                <w:sz w:val="18"/>
                <w:szCs w:val="18"/>
              </w:rPr>
              <w:t>h</w:t>
            </w:r>
            <w:r w:rsidRPr="00125647">
              <w:rPr>
                <w:rFonts w:ascii="AcadNusx" w:hAnsi="AcadNusx"/>
                <w:sz w:val="18"/>
                <w:szCs w:val="18"/>
              </w:rPr>
              <w:t>=20 sm</w:t>
            </w:r>
          </w:p>
        </w:tc>
        <w:tc>
          <w:tcPr>
            <w:tcW w:w="810"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30.5</w:t>
            </w: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33</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63.5</w:t>
            </w:r>
          </w:p>
        </w:tc>
        <w:tc>
          <w:tcPr>
            <w:tcW w:w="1260" w:type="dxa"/>
            <w:tcBorders>
              <w:top w:val="nil"/>
              <w:bottom w:val="nil"/>
              <w:right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qvayrili </w:t>
            </w:r>
            <w:r w:rsidRPr="00125647">
              <w:rPr>
                <w:sz w:val="18"/>
                <w:szCs w:val="18"/>
              </w:rPr>
              <w:t>h</w:t>
            </w:r>
            <w:r w:rsidRPr="00125647">
              <w:rPr>
                <w:rFonts w:ascii="AcadNusx" w:hAnsi="AcadNusx"/>
                <w:sz w:val="18"/>
                <w:szCs w:val="18"/>
              </w:rPr>
              <w:t>=30 sm</w:t>
            </w:r>
          </w:p>
        </w:tc>
        <w:tc>
          <w:tcPr>
            <w:tcW w:w="810"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46</w:t>
            </w: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50</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96</w:t>
            </w:r>
          </w:p>
        </w:tc>
        <w:tc>
          <w:tcPr>
            <w:tcW w:w="1260" w:type="dxa"/>
            <w:tcBorders>
              <w:top w:val="nil"/>
              <w:bottom w:val="nil"/>
              <w:right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11</w:t>
            </w:r>
          </w:p>
        </w:tc>
        <w:tc>
          <w:tcPr>
            <w:tcW w:w="3766" w:type="dxa"/>
            <w:tcBorders>
              <w:top w:val="single" w:sz="4" w:space="0" w:color="auto"/>
              <w:bottom w:val="single" w:sz="4" w:space="0" w:color="auto"/>
            </w:tcBorders>
            <w:shd w:val="clear" w:color="auto" w:fill="FFFFFF"/>
            <w:vAlign w:val="center"/>
          </w:tcPr>
          <w:p w:rsidR="0034120B" w:rsidRPr="00125647" w:rsidRDefault="0034120B" w:rsidP="00125647">
            <w:pPr>
              <w:spacing w:before="60" w:after="60" w:line="276" w:lineRule="auto"/>
              <w:ind w:right="-113"/>
              <w:rPr>
                <w:rFonts w:ascii="AcadNusx" w:hAnsi="AcadNusx"/>
                <w:sz w:val="18"/>
                <w:szCs w:val="18"/>
              </w:rPr>
            </w:pPr>
            <w:r w:rsidRPr="00125647">
              <w:rPr>
                <w:rFonts w:ascii="AcadNusx" w:hAnsi="AcadNusx"/>
                <w:sz w:val="18"/>
                <w:szCs w:val="18"/>
              </w:rPr>
              <w:t xml:space="preserve">wasacxebi hidroizolaciis mowyoba cxeli bitumiT </w:t>
            </w:r>
          </w:p>
        </w:tc>
        <w:tc>
          <w:tcPr>
            <w:tcW w:w="810" w:type="dxa"/>
            <w:tcBorders>
              <w:top w:val="single" w:sz="4" w:space="0" w:color="auto"/>
              <w:bottom w:val="single" w:sz="4" w:space="0" w:color="auto"/>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2</w:t>
            </w:r>
          </w:p>
        </w:tc>
        <w:tc>
          <w:tcPr>
            <w:tcW w:w="1350" w:type="dxa"/>
            <w:tcBorders>
              <w:top w:val="single" w:sz="4" w:space="0" w:color="auto"/>
              <w:bottom w:val="single" w:sz="4" w:space="0" w:color="auto"/>
              <w:right w:val="single" w:sz="4" w:space="0" w:color="auto"/>
            </w:tcBorders>
            <w:shd w:val="clear" w:color="auto" w:fill="FFFFFF"/>
            <w:vAlign w:val="center"/>
          </w:tcPr>
          <w:p w:rsidR="0034120B" w:rsidRPr="00125647" w:rsidRDefault="0034120B" w:rsidP="00125647">
            <w:pPr>
              <w:spacing w:before="40" w:after="40" w:line="276" w:lineRule="auto"/>
              <w:jc w:val="center"/>
              <w:rPr>
                <w:sz w:val="18"/>
                <w:szCs w:val="18"/>
              </w:rPr>
            </w:pPr>
            <w:r w:rsidRPr="00125647">
              <w:rPr>
                <w:sz w:val="18"/>
                <w:szCs w:val="18"/>
              </w:rPr>
              <w:t>446</w:t>
            </w:r>
          </w:p>
        </w:tc>
        <w:tc>
          <w:tcPr>
            <w:tcW w:w="1080" w:type="dxa"/>
            <w:tcBorders>
              <w:top w:val="single" w:sz="4" w:space="0" w:color="auto"/>
              <w:bottom w:val="single" w:sz="4" w:space="0" w:color="auto"/>
              <w:right w:val="single" w:sz="4" w:space="0" w:color="auto"/>
            </w:tcBorders>
            <w:shd w:val="clear" w:color="auto" w:fill="FFFFFF"/>
            <w:vAlign w:val="center"/>
          </w:tcPr>
          <w:p w:rsidR="0034120B" w:rsidRPr="00125647" w:rsidRDefault="0034120B" w:rsidP="00125647">
            <w:pPr>
              <w:spacing w:before="40" w:after="40" w:line="276" w:lineRule="auto"/>
              <w:jc w:val="center"/>
              <w:rPr>
                <w:sz w:val="18"/>
                <w:szCs w:val="18"/>
              </w:rPr>
            </w:pPr>
            <w:r w:rsidRPr="00125647">
              <w:rPr>
                <w:sz w:val="18"/>
                <w:szCs w:val="18"/>
              </w:rPr>
              <w:t>455</w:t>
            </w:r>
          </w:p>
        </w:tc>
        <w:tc>
          <w:tcPr>
            <w:tcW w:w="1260" w:type="dxa"/>
            <w:tcBorders>
              <w:top w:val="single" w:sz="4" w:space="0" w:color="auto"/>
              <w:bottom w:val="single" w:sz="4" w:space="0" w:color="auto"/>
              <w:right w:val="single" w:sz="4" w:space="0" w:color="auto"/>
            </w:tcBorders>
            <w:shd w:val="clear" w:color="auto" w:fill="FFFFFF"/>
            <w:vAlign w:val="center"/>
          </w:tcPr>
          <w:p w:rsidR="0034120B" w:rsidRPr="00125647" w:rsidRDefault="0034120B" w:rsidP="00125647">
            <w:pPr>
              <w:spacing w:before="40" w:after="40" w:line="276" w:lineRule="auto"/>
              <w:jc w:val="center"/>
              <w:rPr>
                <w:sz w:val="18"/>
                <w:szCs w:val="18"/>
              </w:rPr>
            </w:pPr>
            <w:r w:rsidRPr="00125647">
              <w:rPr>
                <w:sz w:val="18"/>
                <w:szCs w:val="18"/>
              </w:rPr>
              <w:t>901</w:t>
            </w:r>
          </w:p>
        </w:tc>
        <w:tc>
          <w:tcPr>
            <w:tcW w:w="1260" w:type="dxa"/>
            <w:tcBorders>
              <w:top w:val="single" w:sz="4" w:space="0" w:color="auto"/>
              <w:bottom w:val="single" w:sz="4" w:space="0" w:color="auto"/>
              <w:right w:val="single" w:sz="4" w:space="0" w:color="auto"/>
            </w:tcBorders>
            <w:shd w:val="clear" w:color="auto" w:fill="FFFFFF"/>
            <w:vAlign w:val="center"/>
          </w:tcPr>
          <w:p w:rsidR="0034120B" w:rsidRPr="00125647" w:rsidRDefault="0034120B" w:rsidP="00125647">
            <w:pPr>
              <w:spacing w:before="40" w:after="40" w:line="276" w:lineRule="auto"/>
              <w:jc w:val="center"/>
              <w:rPr>
                <w:rFonts w:ascii="AcadNusx" w:hAnsi="AcadNusx"/>
                <w:sz w:val="18"/>
                <w:szCs w:val="18"/>
              </w:rPr>
            </w:pPr>
            <w:r w:rsidRPr="00125647">
              <w:rPr>
                <w:rFonts w:ascii="AcadNusx" w:hAnsi="AcadNusx"/>
                <w:sz w:val="18"/>
                <w:szCs w:val="18"/>
              </w:rPr>
              <w:t>2 fena</w:t>
            </w: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12</w:t>
            </w:r>
          </w:p>
        </w:tc>
        <w:tc>
          <w:tcPr>
            <w:tcW w:w="3766" w:type="dxa"/>
            <w:tcBorders>
              <w:top w:val="nil"/>
              <w:bottom w:val="nil"/>
            </w:tcBorders>
            <w:shd w:val="clear" w:color="auto" w:fill="FFFFFF"/>
          </w:tcPr>
          <w:p w:rsidR="0034120B" w:rsidRPr="00125647" w:rsidRDefault="0034120B" w:rsidP="00125647">
            <w:pPr>
              <w:spacing w:before="60" w:after="60" w:line="276" w:lineRule="auto"/>
              <w:ind w:right="-113"/>
              <w:rPr>
                <w:rFonts w:ascii="AcadNusx" w:hAnsi="AcadNusx"/>
                <w:sz w:val="18"/>
                <w:szCs w:val="18"/>
              </w:rPr>
            </w:pPr>
            <w:r w:rsidRPr="00125647">
              <w:rPr>
                <w:rFonts w:ascii="AcadNusx" w:hAnsi="AcadNusx"/>
                <w:sz w:val="18"/>
                <w:szCs w:val="18"/>
              </w:rPr>
              <w:t>kedlis seqciebs Soris sadeformacio nakerebis mowyoba</w:t>
            </w:r>
          </w:p>
        </w:tc>
        <w:tc>
          <w:tcPr>
            <w:tcW w:w="810"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c/m</w:t>
            </w:r>
            <w:r w:rsidRPr="00125647">
              <w:rPr>
                <w:rFonts w:ascii="AcadNusx" w:hAnsi="AcadNusx"/>
                <w:sz w:val="18"/>
                <w:szCs w:val="18"/>
                <w:vertAlign w:val="superscript"/>
              </w:rPr>
              <w:t>2</w:t>
            </w: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6/60</w:t>
            </w: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6/60</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12/120</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r w:rsidRPr="00125647">
              <w:rPr>
                <w:rFonts w:ascii="AcadNusx" w:hAnsi="AcadNusx"/>
                <w:sz w:val="18"/>
                <w:szCs w:val="18"/>
              </w:rPr>
              <w:t>sadeformacio nakeris sigane</w:t>
            </w:r>
          </w:p>
          <w:p w:rsidR="0034120B" w:rsidRPr="00125647" w:rsidRDefault="0034120B" w:rsidP="00125647">
            <w:pPr>
              <w:spacing w:before="40" w:after="40" w:line="276" w:lineRule="auto"/>
              <w:jc w:val="center"/>
              <w:rPr>
                <w:rFonts w:ascii="AcadNusx" w:hAnsi="AcadNusx"/>
                <w:sz w:val="18"/>
                <w:szCs w:val="18"/>
              </w:rPr>
            </w:pPr>
            <w:r w:rsidRPr="00125647">
              <w:rPr>
                <w:rFonts w:ascii="AcadNusx" w:hAnsi="AcadNusx"/>
                <w:sz w:val="18"/>
                <w:szCs w:val="18"/>
              </w:rPr>
              <w:t>Seadgens 4 sm</w:t>
            </w:r>
          </w:p>
        </w:tc>
      </w:tr>
      <w:tr w:rsidR="0034120B" w:rsidRPr="00125647" w:rsidTr="0034120B">
        <w:trPr>
          <w:cantSplit/>
          <w:trHeight w:val="488"/>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175"/>
              </w:tabs>
              <w:spacing w:before="60" w:after="60" w:line="276" w:lineRule="auto"/>
              <w:ind w:left="175" w:right="-113" w:hanging="175"/>
              <w:rPr>
                <w:rFonts w:ascii="AcadNusx" w:hAnsi="AcadNusx"/>
                <w:sz w:val="18"/>
                <w:szCs w:val="18"/>
              </w:rPr>
            </w:pPr>
            <w:r w:rsidRPr="00125647">
              <w:rPr>
                <w:rFonts w:ascii="AcadNusx" w:hAnsi="AcadNusx"/>
                <w:sz w:val="18"/>
                <w:szCs w:val="18"/>
              </w:rPr>
              <w:t>bitumSi gaJRenTili xis farebis damzadeba</w:t>
            </w:r>
          </w:p>
        </w:tc>
        <w:tc>
          <w:tcPr>
            <w:tcW w:w="810"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color w:val="FF0000"/>
                <w:sz w:val="18"/>
                <w:szCs w:val="18"/>
              </w:rPr>
            </w:pP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color w:val="FF0000"/>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nil"/>
              <w:bottom w:val="nil"/>
            </w:tcBorders>
            <w:shd w:val="clear" w:color="auto" w:fill="FFFFFF"/>
            <w:vAlign w:val="center"/>
          </w:tcPr>
          <w:p w:rsidR="0034120B" w:rsidRPr="00125647" w:rsidRDefault="0034120B" w:rsidP="00125647">
            <w:pPr>
              <w:numPr>
                <w:ilvl w:val="0"/>
                <w:numId w:val="9"/>
              </w:numPr>
              <w:spacing w:before="60" w:after="60" w:line="276" w:lineRule="auto"/>
              <w:ind w:right="-113"/>
              <w:rPr>
                <w:rFonts w:ascii="AcadNusx" w:hAnsi="AcadNusx"/>
                <w:sz w:val="18"/>
                <w:szCs w:val="18"/>
              </w:rPr>
            </w:pPr>
            <w:r w:rsidRPr="00125647">
              <w:rPr>
                <w:rFonts w:ascii="AcadNusx" w:hAnsi="AcadNusx"/>
                <w:sz w:val="18"/>
                <w:szCs w:val="18"/>
              </w:rPr>
              <w:t>xe-masala</w:t>
            </w:r>
          </w:p>
        </w:tc>
        <w:tc>
          <w:tcPr>
            <w:tcW w:w="810"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350" w:type="dxa"/>
            <w:tcBorders>
              <w:top w:val="nil"/>
              <w:bottom w:val="nil"/>
              <w:right w:val="single" w:sz="4" w:space="0" w:color="auto"/>
            </w:tcBorders>
            <w:shd w:val="clear" w:color="auto" w:fill="FFFFFF"/>
            <w:vAlign w:val="center"/>
          </w:tcPr>
          <w:p w:rsidR="0034120B" w:rsidRPr="00125647" w:rsidRDefault="0034120B" w:rsidP="00125647">
            <w:pPr>
              <w:spacing w:line="276" w:lineRule="auto"/>
              <w:jc w:val="center"/>
              <w:rPr>
                <w:sz w:val="18"/>
                <w:szCs w:val="18"/>
              </w:rPr>
            </w:pPr>
            <w:r w:rsidRPr="00125647">
              <w:rPr>
                <w:sz w:val="18"/>
                <w:szCs w:val="18"/>
              </w:rPr>
              <w:t>2.4</w:t>
            </w:r>
          </w:p>
        </w:tc>
        <w:tc>
          <w:tcPr>
            <w:tcW w:w="1080" w:type="dxa"/>
            <w:tcBorders>
              <w:top w:val="nil"/>
              <w:bottom w:val="nil"/>
              <w:right w:val="single" w:sz="4" w:space="0" w:color="auto"/>
            </w:tcBorders>
            <w:shd w:val="clear" w:color="auto" w:fill="FFFFFF"/>
            <w:vAlign w:val="center"/>
          </w:tcPr>
          <w:p w:rsidR="0034120B" w:rsidRPr="00125647" w:rsidRDefault="0034120B" w:rsidP="00125647">
            <w:pPr>
              <w:spacing w:line="276" w:lineRule="auto"/>
              <w:jc w:val="center"/>
              <w:rPr>
                <w:sz w:val="18"/>
                <w:szCs w:val="18"/>
              </w:rPr>
            </w:pPr>
            <w:r w:rsidRPr="00125647">
              <w:rPr>
                <w:sz w:val="18"/>
                <w:szCs w:val="18"/>
              </w:rPr>
              <w:t>2.4</w:t>
            </w:r>
          </w:p>
        </w:tc>
        <w:tc>
          <w:tcPr>
            <w:tcW w:w="1260" w:type="dxa"/>
            <w:tcBorders>
              <w:top w:val="nil"/>
              <w:bottom w:val="nil"/>
              <w:right w:val="single" w:sz="4" w:space="0" w:color="auto"/>
            </w:tcBorders>
            <w:shd w:val="clear" w:color="auto" w:fill="FFFFFF"/>
            <w:vAlign w:val="center"/>
          </w:tcPr>
          <w:p w:rsidR="0034120B" w:rsidRPr="00125647" w:rsidRDefault="0034120B" w:rsidP="00125647">
            <w:pPr>
              <w:spacing w:line="276" w:lineRule="auto"/>
              <w:jc w:val="center"/>
              <w:rPr>
                <w:sz w:val="18"/>
                <w:szCs w:val="18"/>
              </w:rPr>
            </w:pPr>
            <w:r w:rsidRPr="00125647">
              <w:rPr>
                <w:sz w:val="18"/>
                <w:szCs w:val="18"/>
              </w:rPr>
              <w:t>4.8</w:t>
            </w:r>
          </w:p>
        </w:tc>
        <w:tc>
          <w:tcPr>
            <w:tcW w:w="1260" w:type="dxa"/>
            <w:tcBorders>
              <w:top w:val="nil"/>
              <w:bottom w:val="nil"/>
              <w:right w:val="single" w:sz="4" w:space="0" w:color="auto"/>
            </w:tcBorders>
            <w:shd w:val="clear" w:color="auto" w:fill="FFFFFF"/>
            <w:vAlign w:val="center"/>
          </w:tcPr>
          <w:p w:rsidR="0034120B" w:rsidRPr="00125647" w:rsidRDefault="0034120B" w:rsidP="00125647">
            <w:pPr>
              <w:spacing w:line="276" w:lineRule="auto"/>
              <w:jc w:val="center"/>
              <w:rPr>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nil"/>
              <w:bottom w:val="nil"/>
            </w:tcBorders>
            <w:shd w:val="clear" w:color="auto" w:fill="FFFFFF"/>
            <w:vAlign w:val="center"/>
          </w:tcPr>
          <w:p w:rsidR="0034120B" w:rsidRPr="00125647" w:rsidRDefault="0034120B" w:rsidP="00125647">
            <w:pPr>
              <w:numPr>
                <w:ilvl w:val="0"/>
                <w:numId w:val="9"/>
              </w:numPr>
              <w:spacing w:before="60" w:after="60" w:line="276" w:lineRule="auto"/>
              <w:ind w:right="-113"/>
              <w:rPr>
                <w:rFonts w:ascii="AcadNusx" w:hAnsi="AcadNusx"/>
                <w:sz w:val="18"/>
                <w:szCs w:val="18"/>
              </w:rPr>
            </w:pPr>
            <w:r w:rsidRPr="00125647">
              <w:rPr>
                <w:rFonts w:ascii="AcadNusx" w:hAnsi="AcadNusx"/>
                <w:sz w:val="18"/>
                <w:szCs w:val="18"/>
              </w:rPr>
              <w:t>bitumi</w:t>
            </w:r>
          </w:p>
        </w:tc>
        <w:tc>
          <w:tcPr>
            <w:tcW w:w="810"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350" w:type="dxa"/>
            <w:tcBorders>
              <w:top w:val="nil"/>
              <w:bottom w:val="nil"/>
              <w:right w:val="single" w:sz="4" w:space="0" w:color="auto"/>
            </w:tcBorders>
            <w:shd w:val="clear" w:color="auto" w:fill="FFFFFF"/>
            <w:vAlign w:val="center"/>
          </w:tcPr>
          <w:p w:rsidR="0034120B" w:rsidRPr="00125647" w:rsidRDefault="0034120B" w:rsidP="00125647">
            <w:pPr>
              <w:spacing w:line="276" w:lineRule="auto"/>
              <w:jc w:val="center"/>
              <w:rPr>
                <w:sz w:val="18"/>
                <w:szCs w:val="18"/>
              </w:rPr>
            </w:pPr>
            <w:r w:rsidRPr="00125647">
              <w:rPr>
                <w:sz w:val="18"/>
                <w:szCs w:val="18"/>
              </w:rPr>
              <w:t>264</w:t>
            </w:r>
          </w:p>
        </w:tc>
        <w:tc>
          <w:tcPr>
            <w:tcW w:w="1080" w:type="dxa"/>
            <w:tcBorders>
              <w:top w:val="nil"/>
              <w:bottom w:val="nil"/>
              <w:right w:val="single" w:sz="4" w:space="0" w:color="auto"/>
            </w:tcBorders>
            <w:shd w:val="clear" w:color="auto" w:fill="FFFFFF"/>
            <w:vAlign w:val="center"/>
          </w:tcPr>
          <w:p w:rsidR="0034120B" w:rsidRPr="00125647" w:rsidRDefault="0034120B" w:rsidP="00125647">
            <w:pPr>
              <w:spacing w:line="276" w:lineRule="auto"/>
              <w:jc w:val="center"/>
              <w:rPr>
                <w:sz w:val="18"/>
                <w:szCs w:val="18"/>
              </w:rPr>
            </w:pPr>
            <w:r w:rsidRPr="00125647">
              <w:rPr>
                <w:sz w:val="18"/>
                <w:szCs w:val="18"/>
              </w:rPr>
              <w:t>264</w:t>
            </w:r>
          </w:p>
        </w:tc>
        <w:tc>
          <w:tcPr>
            <w:tcW w:w="1260" w:type="dxa"/>
            <w:tcBorders>
              <w:top w:val="nil"/>
              <w:bottom w:val="nil"/>
              <w:right w:val="single" w:sz="4" w:space="0" w:color="auto"/>
            </w:tcBorders>
            <w:shd w:val="clear" w:color="auto" w:fill="FFFFFF"/>
            <w:vAlign w:val="center"/>
          </w:tcPr>
          <w:p w:rsidR="0034120B" w:rsidRPr="00125647" w:rsidRDefault="0034120B" w:rsidP="00125647">
            <w:pPr>
              <w:spacing w:line="276" w:lineRule="auto"/>
              <w:jc w:val="center"/>
              <w:rPr>
                <w:sz w:val="18"/>
                <w:szCs w:val="18"/>
              </w:rPr>
            </w:pPr>
            <w:r w:rsidRPr="00125647">
              <w:rPr>
                <w:sz w:val="18"/>
                <w:szCs w:val="18"/>
              </w:rPr>
              <w:t>528</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41"/>
              </w:tabs>
              <w:spacing w:before="60" w:after="60" w:line="276" w:lineRule="auto"/>
              <w:ind w:left="241" w:right="-113" w:hanging="241"/>
              <w:rPr>
                <w:rFonts w:ascii="AcadNusx" w:hAnsi="AcadNusx"/>
                <w:sz w:val="18"/>
                <w:szCs w:val="18"/>
              </w:rPr>
            </w:pPr>
            <w:r w:rsidRPr="00125647">
              <w:rPr>
                <w:rFonts w:ascii="AcadNusx" w:hAnsi="AcadNusx"/>
                <w:sz w:val="18"/>
                <w:szCs w:val="18"/>
              </w:rPr>
              <w:t>damzadebuli farebis zedapiris dafarva bitumSi gaJRenTili jvaloTi</w:t>
            </w:r>
          </w:p>
        </w:tc>
        <w:tc>
          <w:tcPr>
            <w:tcW w:w="810"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350"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165</w:t>
            </w:r>
          </w:p>
        </w:tc>
        <w:tc>
          <w:tcPr>
            <w:tcW w:w="1080"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165</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330</w:t>
            </w:r>
          </w:p>
        </w:tc>
        <w:tc>
          <w:tcPr>
            <w:tcW w:w="1260"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ind w:left="-113" w:right="-113"/>
              <w:jc w:val="center"/>
              <w:rPr>
                <w:rFonts w:ascii="AcadNusx" w:hAnsi="AcadNusx"/>
                <w:sz w:val="18"/>
                <w:szCs w:val="18"/>
              </w:rPr>
            </w:pPr>
            <w:r w:rsidRPr="00125647">
              <w:rPr>
                <w:rFonts w:ascii="AcadNusx" w:hAnsi="AcadNusx"/>
                <w:sz w:val="18"/>
                <w:szCs w:val="18"/>
              </w:rPr>
              <w:t>jvalo 120</w:t>
            </w:r>
            <w:r w:rsidRPr="00125647">
              <w:rPr>
                <w:rFonts w:ascii="AcadNusx" w:hAnsi="AcadNusx" w:cs="AcadNusx"/>
                <w:sz w:val="18"/>
                <w:szCs w:val="18"/>
              </w:rPr>
              <w:t xml:space="preserve"> m</w:t>
            </w:r>
            <w:r w:rsidRPr="00125647">
              <w:rPr>
                <w:rFonts w:ascii="AcadNusx" w:hAnsi="AcadNusx" w:cs="AcadNusx"/>
                <w:sz w:val="18"/>
                <w:szCs w:val="18"/>
                <w:vertAlign w:val="superscript"/>
              </w:rPr>
              <w:t xml:space="preserve">2 </w:t>
            </w:r>
          </w:p>
          <w:p w:rsidR="0034120B" w:rsidRPr="00125647" w:rsidRDefault="0034120B" w:rsidP="00125647">
            <w:pPr>
              <w:spacing w:before="40" w:after="40" w:line="276" w:lineRule="auto"/>
              <w:ind w:left="-113" w:right="-113"/>
              <w:jc w:val="center"/>
              <w:rPr>
                <w:rFonts w:ascii="AcadNusx" w:hAnsi="AcadNusx"/>
                <w:sz w:val="18"/>
                <w:szCs w:val="18"/>
              </w:rPr>
            </w:pPr>
            <w:r w:rsidRPr="00125647">
              <w:rPr>
                <w:rFonts w:ascii="AcadNusx" w:hAnsi="AcadNusx"/>
                <w:sz w:val="18"/>
                <w:szCs w:val="18"/>
              </w:rPr>
              <w:t xml:space="preserve">bitumi 132 kg </w:t>
            </w:r>
          </w:p>
          <w:p w:rsidR="0034120B" w:rsidRPr="00125647" w:rsidRDefault="0034120B" w:rsidP="00125647">
            <w:pPr>
              <w:spacing w:before="40" w:after="40" w:line="276" w:lineRule="auto"/>
              <w:ind w:left="-113" w:right="-113"/>
              <w:jc w:val="center"/>
              <w:rPr>
                <w:rFonts w:ascii="AcadNusx" w:hAnsi="AcadNusx"/>
                <w:sz w:val="18"/>
                <w:szCs w:val="18"/>
              </w:rPr>
            </w:pPr>
            <w:r w:rsidRPr="00125647">
              <w:rPr>
                <w:rFonts w:ascii="AcadNusx" w:hAnsi="AcadNusx"/>
                <w:sz w:val="18"/>
                <w:szCs w:val="18"/>
              </w:rPr>
              <w:t>erT kedelze</w:t>
            </w: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nil"/>
              <w:bottom w:val="single" w:sz="4" w:space="0" w:color="auto"/>
            </w:tcBorders>
            <w:shd w:val="clear" w:color="auto" w:fill="FFFFFF"/>
            <w:vAlign w:val="center"/>
          </w:tcPr>
          <w:p w:rsidR="0034120B" w:rsidRPr="00125647" w:rsidRDefault="0034120B" w:rsidP="00125647">
            <w:pPr>
              <w:numPr>
                <w:ilvl w:val="0"/>
                <w:numId w:val="7"/>
              </w:numPr>
              <w:tabs>
                <w:tab w:val="clear" w:pos="795"/>
                <w:tab w:val="num" w:pos="241"/>
              </w:tabs>
              <w:spacing w:before="60" w:after="60" w:line="276" w:lineRule="auto"/>
              <w:ind w:left="241" w:right="-113" w:hanging="241"/>
              <w:rPr>
                <w:rFonts w:ascii="AcadNusx" w:hAnsi="AcadNusx"/>
                <w:sz w:val="18"/>
                <w:szCs w:val="18"/>
              </w:rPr>
            </w:pPr>
            <w:r w:rsidRPr="00125647">
              <w:rPr>
                <w:rFonts w:ascii="AcadNusx" w:hAnsi="AcadNusx"/>
                <w:sz w:val="18"/>
                <w:szCs w:val="18"/>
              </w:rPr>
              <w:t>farebis montaJi saproeqto mdgomareobaSi</w:t>
            </w:r>
          </w:p>
        </w:tc>
        <w:tc>
          <w:tcPr>
            <w:tcW w:w="810"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35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1629</w:t>
            </w:r>
          </w:p>
        </w:tc>
        <w:tc>
          <w:tcPr>
            <w:tcW w:w="108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1629</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3258</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line="276" w:lineRule="auto"/>
              <w:jc w:val="center"/>
              <w:rPr>
                <w:color w:val="FF0000"/>
                <w:sz w:val="18"/>
                <w:szCs w:val="18"/>
              </w:rPr>
            </w:pP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3766" w:type="dxa"/>
            <w:tcBorders>
              <w:top w:val="single" w:sz="4" w:space="0" w:color="auto"/>
              <w:bottom w:val="single" w:sz="4" w:space="0" w:color="auto"/>
            </w:tcBorders>
            <w:shd w:val="clear" w:color="auto" w:fill="FFFFFF"/>
            <w:vAlign w:val="center"/>
          </w:tcPr>
          <w:p w:rsidR="0034120B" w:rsidRPr="00125647" w:rsidRDefault="0034120B" w:rsidP="00125647">
            <w:pPr>
              <w:numPr>
                <w:ilvl w:val="0"/>
                <w:numId w:val="7"/>
              </w:numPr>
              <w:tabs>
                <w:tab w:val="clear" w:pos="795"/>
                <w:tab w:val="num" w:pos="241"/>
              </w:tabs>
              <w:spacing w:before="60" w:after="60" w:line="276" w:lineRule="auto"/>
              <w:ind w:left="241" w:right="-113" w:hanging="241"/>
              <w:rPr>
                <w:rFonts w:ascii="AcadNusx" w:hAnsi="AcadNusx"/>
                <w:sz w:val="18"/>
                <w:szCs w:val="18"/>
              </w:rPr>
            </w:pPr>
            <w:r w:rsidRPr="00125647">
              <w:rPr>
                <w:rFonts w:ascii="AcadNusx" w:hAnsi="AcadNusx"/>
                <w:sz w:val="18"/>
                <w:szCs w:val="18"/>
              </w:rPr>
              <w:t xml:space="preserve">sadeformacio nakerebis zedapiris Selesva (fasadis cementis xsnariT </w:t>
            </w:r>
          </w:p>
        </w:tc>
        <w:tc>
          <w:tcPr>
            <w:tcW w:w="810" w:type="dxa"/>
            <w:tcBorders>
              <w:top w:val="single" w:sz="4" w:space="0" w:color="auto"/>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35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0.1</w:t>
            </w:r>
          </w:p>
        </w:tc>
        <w:tc>
          <w:tcPr>
            <w:tcW w:w="108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0.1</w:t>
            </w:r>
          </w:p>
        </w:tc>
        <w:tc>
          <w:tcPr>
            <w:tcW w:w="126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0.2</w:t>
            </w:r>
          </w:p>
        </w:tc>
        <w:tc>
          <w:tcPr>
            <w:tcW w:w="126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r w:rsidRPr="00125647">
              <w:rPr>
                <w:sz w:val="18"/>
                <w:szCs w:val="18"/>
              </w:rPr>
              <w:t>M-200</w:t>
            </w: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40" w:after="40" w:line="276" w:lineRule="auto"/>
              <w:ind w:left="-57"/>
              <w:jc w:val="center"/>
              <w:rPr>
                <w:sz w:val="18"/>
                <w:szCs w:val="18"/>
              </w:rPr>
            </w:pPr>
            <w:r w:rsidRPr="00125647">
              <w:rPr>
                <w:sz w:val="18"/>
                <w:szCs w:val="18"/>
              </w:rPr>
              <w:t>13</w:t>
            </w:r>
          </w:p>
        </w:tc>
        <w:tc>
          <w:tcPr>
            <w:tcW w:w="3766" w:type="dxa"/>
            <w:tcBorders>
              <w:top w:val="single" w:sz="4" w:space="0" w:color="auto"/>
              <w:bottom w:val="single" w:sz="4" w:space="0" w:color="auto"/>
            </w:tcBorders>
            <w:shd w:val="clear" w:color="auto" w:fill="FFFFFF"/>
            <w:vAlign w:val="center"/>
          </w:tcPr>
          <w:p w:rsidR="0034120B" w:rsidRPr="00125647" w:rsidRDefault="0034120B" w:rsidP="00125647">
            <w:pPr>
              <w:spacing w:before="60" w:after="60" w:line="276" w:lineRule="auto"/>
              <w:ind w:right="-162"/>
              <w:rPr>
                <w:rFonts w:ascii="AcadNusx" w:hAnsi="AcadNusx"/>
                <w:sz w:val="18"/>
                <w:szCs w:val="18"/>
              </w:rPr>
            </w:pPr>
            <w:r w:rsidRPr="00125647">
              <w:rPr>
                <w:rFonts w:ascii="AcadNusx" w:hAnsi="AcadNusx"/>
                <w:sz w:val="18"/>
                <w:szCs w:val="18"/>
              </w:rPr>
              <w:t>mdinaris mxridan qvabulis Sevseba qvis masiT buldozeriT, CasolviT</w:t>
            </w:r>
          </w:p>
        </w:tc>
        <w:tc>
          <w:tcPr>
            <w:tcW w:w="810" w:type="dxa"/>
            <w:tcBorders>
              <w:top w:val="single" w:sz="4" w:space="0" w:color="auto"/>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b/>
                <w:bCs/>
                <w:sz w:val="18"/>
                <w:szCs w:val="18"/>
                <w:lang w:val="it-IT"/>
              </w:rPr>
            </w:pPr>
            <w:r w:rsidRPr="00125647">
              <w:rPr>
                <w:sz w:val="18"/>
                <w:szCs w:val="18"/>
              </w:rPr>
              <w:t>518</w:t>
            </w:r>
          </w:p>
        </w:tc>
        <w:tc>
          <w:tcPr>
            <w:tcW w:w="108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b/>
                <w:bCs/>
                <w:sz w:val="18"/>
                <w:szCs w:val="18"/>
                <w:lang w:val="it-IT"/>
              </w:rPr>
            </w:pPr>
            <w:r w:rsidRPr="00125647">
              <w:rPr>
                <w:sz w:val="18"/>
                <w:szCs w:val="18"/>
              </w:rPr>
              <w:t>544</w:t>
            </w:r>
          </w:p>
        </w:tc>
        <w:tc>
          <w:tcPr>
            <w:tcW w:w="126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1062</w:t>
            </w:r>
          </w:p>
        </w:tc>
        <w:tc>
          <w:tcPr>
            <w:tcW w:w="126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ind w:left="-108" w:right="-108"/>
              <w:jc w:val="center"/>
              <w:rPr>
                <w:rFonts w:ascii="AcadNusx" w:hAnsi="AcadNusx" w:cs="AcadNusx"/>
                <w:sz w:val="18"/>
                <w:szCs w:val="18"/>
              </w:rPr>
            </w:pPr>
            <w:r w:rsidRPr="00125647">
              <w:rPr>
                <w:rFonts w:ascii="AcadNusx" w:hAnsi="AcadNusx"/>
                <w:sz w:val="18"/>
                <w:szCs w:val="18"/>
              </w:rPr>
              <w:t>(adre gamoyenebuli bermisTvis)</w:t>
            </w: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40" w:after="40" w:line="276" w:lineRule="auto"/>
              <w:ind w:left="-57"/>
              <w:jc w:val="center"/>
              <w:rPr>
                <w:sz w:val="18"/>
                <w:szCs w:val="18"/>
              </w:rPr>
            </w:pPr>
            <w:r w:rsidRPr="00125647">
              <w:rPr>
                <w:sz w:val="18"/>
                <w:szCs w:val="18"/>
              </w:rPr>
              <w:t>14</w:t>
            </w:r>
          </w:p>
        </w:tc>
        <w:tc>
          <w:tcPr>
            <w:tcW w:w="3766"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rPr>
                <w:rFonts w:ascii="AcadNusx" w:hAnsi="AcadNusx"/>
                <w:sz w:val="18"/>
                <w:szCs w:val="18"/>
              </w:rPr>
            </w:pPr>
            <w:r w:rsidRPr="00125647">
              <w:rPr>
                <w:rFonts w:ascii="AcadNusx" w:hAnsi="AcadNusx"/>
                <w:sz w:val="18"/>
                <w:szCs w:val="18"/>
              </w:rPr>
              <w:t>kedlis win Sevseba droebiTi rezervidan moziduli adre damuSavebuli gruntiT, datkepna fenebad pnevmosatkepnebiT</w:t>
            </w:r>
          </w:p>
        </w:tc>
        <w:tc>
          <w:tcPr>
            <w:tcW w:w="810"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926</w:t>
            </w:r>
          </w:p>
        </w:tc>
        <w:tc>
          <w:tcPr>
            <w:tcW w:w="108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978</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1904</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cs="AcadNusx"/>
                <w:sz w:val="18"/>
                <w:szCs w:val="18"/>
              </w:rPr>
            </w:pPr>
            <w:r w:rsidRPr="00125647">
              <w:rPr>
                <w:rFonts w:ascii="AcadNusx" w:hAnsi="AcadNusx" w:cs="AcadNusx"/>
                <w:sz w:val="18"/>
                <w:szCs w:val="18"/>
              </w:rPr>
              <w:t>droebiTi rezervi   2 km</w:t>
            </w: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15</w:t>
            </w:r>
          </w:p>
        </w:tc>
        <w:tc>
          <w:tcPr>
            <w:tcW w:w="3766" w:type="dxa"/>
            <w:tcBorders>
              <w:top w:val="nil"/>
              <w:bottom w:val="single" w:sz="4" w:space="0" w:color="auto"/>
            </w:tcBorders>
            <w:shd w:val="clear" w:color="auto" w:fill="FFFFFF"/>
          </w:tcPr>
          <w:p w:rsidR="0034120B" w:rsidRPr="00125647" w:rsidRDefault="0034120B" w:rsidP="00125647">
            <w:pPr>
              <w:tabs>
                <w:tab w:val="left" w:pos="0"/>
              </w:tabs>
              <w:spacing w:before="60" w:after="60" w:line="276" w:lineRule="auto"/>
              <w:ind w:right="-113"/>
              <w:rPr>
                <w:rFonts w:ascii="AcadNusx" w:hAnsi="AcadNusx"/>
                <w:sz w:val="18"/>
                <w:szCs w:val="18"/>
              </w:rPr>
            </w:pPr>
            <w:r w:rsidRPr="00125647">
              <w:rPr>
                <w:rFonts w:ascii="AcadNusx" w:hAnsi="AcadNusx"/>
                <w:sz w:val="18"/>
                <w:szCs w:val="18"/>
              </w:rPr>
              <w:t>kedlebis ukan Sevseba droebiTi rezervidan moziduli adre damuSavebuli gruntiT, datkepna fenebad pnevmosatkepnebiT</w:t>
            </w:r>
          </w:p>
        </w:tc>
        <w:tc>
          <w:tcPr>
            <w:tcW w:w="810"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690</w:t>
            </w:r>
          </w:p>
        </w:tc>
        <w:tc>
          <w:tcPr>
            <w:tcW w:w="108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832</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1522</w:t>
            </w:r>
          </w:p>
        </w:tc>
        <w:tc>
          <w:tcPr>
            <w:tcW w:w="1260"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droebiTi rezervi   2 km</w:t>
            </w: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16</w:t>
            </w:r>
          </w:p>
        </w:tc>
        <w:tc>
          <w:tcPr>
            <w:tcW w:w="3766" w:type="dxa"/>
            <w:tcBorders>
              <w:top w:val="single" w:sz="4" w:space="0" w:color="auto"/>
              <w:bottom w:val="single" w:sz="4" w:space="0" w:color="auto"/>
            </w:tcBorders>
            <w:shd w:val="clear" w:color="auto" w:fill="FFFFFF"/>
            <w:vAlign w:val="center"/>
          </w:tcPr>
          <w:p w:rsidR="0034120B" w:rsidRPr="00125647" w:rsidRDefault="0034120B" w:rsidP="00125647">
            <w:pPr>
              <w:spacing w:before="60" w:after="60" w:line="276" w:lineRule="auto"/>
              <w:ind w:right="-162"/>
              <w:rPr>
                <w:rFonts w:ascii="AcadNusx" w:hAnsi="AcadNusx"/>
                <w:sz w:val="18"/>
                <w:szCs w:val="18"/>
              </w:rPr>
            </w:pPr>
            <w:r w:rsidRPr="00125647">
              <w:rPr>
                <w:rFonts w:ascii="AcadNusx" w:hAnsi="AcadNusx"/>
                <w:sz w:val="18"/>
                <w:szCs w:val="18"/>
              </w:rPr>
              <w:t>droebiTi rezervidan darCenili gruntis datvirTva eqskavatoriT da gatana nayarSi</w:t>
            </w:r>
          </w:p>
        </w:tc>
        <w:tc>
          <w:tcPr>
            <w:tcW w:w="810" w:type="dxa"/>
            <w:tcBorders>
              <w:top w:val="single" w:sz="4" w:space="0" w:color="auto"/>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35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1124</w:t>
            </w:r>
          </w:p>
        </w:tc>
        <w:tc>
          <w:tcPr>
            <w:tcW w:w="108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730</w:t>
            </w:r>
          </w:p>
        </w:tc>
        <w:tc>
          <w:tcPr>
            <w:tcW w:w="126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1854</w:t>
            </w:r>
          </w:p>
        </w:tc>
        <w:tc>
          <w:tcPr>
            <w:tcW w:w="1260"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nayari 2 km</w:t>
            </w:r>
          </w:p>
        </w:tc>
      </w:tr>
    </w:tbl>
    <w:p w:rsidR="0034120B" w:rsidRPr="00125647" w:rsidRDefault="0034120B" w:rsidP="00125647">
      <w:pPr>
        <w:pStyle w:val="Header"/>
        <w:tabs>
          <w:tab w:val="clear" w:pos="4677"/>
          <w:tab w:val="clear" w:pos="9355"/>
        </w:tabs>
        <w:spacing w:before="40" w:after="40" w:line="276" w:lineRule="auto"/>
        <w:rPr>
          <w:sz w:val="18"/>
          <w:szCs w:val="18"/>
          <w:shd w:val="clear" w:color="auto" w:fill="FFFF99"/>
        </w:rPr>
      </w:pPr>
    </w:p>
    <w:p w:rsidR="00125647" w:rsidRDefault="00125647" w:rsidP="00125647">
      <w:pPr>
        <w:spacing w:line="276" w:lineRule="auto"/>
        <w:ind w:left="-142"/>
        <w:rPr>
          <w:rFonts w:ascii="Arial" w:hAnsi="Arial" w:cs="Arial"/>
          <w:b/>
          <w:color w:val="000000"/>
          <w:sz w:val="18"/>
          <w:szCs w:val="18"/>
          <w:lang w:val="de-DE"/>
        </w:rPr>
      </w:pPr>
    </w:p>
    <w:p w:rsidR="00125647" w:rsidRDefault="00125647" w:rsidP="00125647">
      <w:pPr>
        <w:spacing w:line="276" w:lineRule="auto"/>
        <w:ind w:left="-142"/>
        <w:rPr>
          <w:rFonts w:ascii="Arial" w:hAnsi="Arial" w:cs="Arial"/>
          <w:b/>
          <w:color w:val="000000"/>
          <w:sz w:val="18"/>
          <w:szCs w:val="18"/>
          <w:lang w:val="de-DE"/>
        </w:rPr>
      </w:pPr>
    </w:p>
    <w:p w:rsidR="00125647" w:rsidRDefault="00125647" w:rsidP="00125647">
      <w:pPr>
        <w:spacing w:line="276" w:lineRule="auto"/>
        <w:ind w:left="-142"/>
        <w:rPr>
          <w:rFonts w:ascii="Arial" w:hAnsi="Arial" w:cs="Arial"/>
          <w:b/>
          <w:color w:val="000000"/>
          <w:sz w:val="18"/>
          <w:szCs w:val="18"/>
          <w:lang w:val="de-DE"/>
        </w:rPr>
      </w:pPr>
    </w:p>
    <w:p w:rsidR="00125647" w:rsidRDefault="00125647" w:rsidP="00125647">
      <w:pPr>
        <w:spacing w:line="276" w:lineRule="auto"/>
        <w:ind w:left="-142"/>
        <w:rPr>
          <w:rFonts w:ascii="Arial" w:hAnsi="Arial" w:cs="Arial"/>
          <w:b/>
          <w:color w:val="000000"/>
          <w:sz w:val="18"/>
          <w:szCs w:val="18"/>
          <w:lang w:val="de-DE"/>
        </w:rPr>
      </w:pPr>
    </w:p>
    <w:p w:rsidR="0034120B" w:rsidRPr="00125647" w:rsidRDefault="0034120B" w:rsidP="00125647">
      <w:pPr>
        <w:spacing w:line="276" w:lineRule="auto"/>
        <w:ind w:left="-142"/>
        <w:rPr>
          <w:rFonts w:ascii="AcadMtavr" w:hAnsi="AcadMtavr" w:cs="Sylfaen"/>
          <w:b/>
          <w:color w:val="000000"/>
          <w:sz w:val="18"/>
          <w:szCs w:val="18"/>
          <w:lang w:val="de-DE"/>
        </w:rPr>
      </w:pPr>
      <w:r w:rsidRPr="00125647">
        <w:rPr>
          <w:rFonts w:ascii="Arial" w:hAnsi="Arial" w:cs="Arial"/>
          <w:b/>
          <w:color w:val="000000"/>
          <w:sz w:val="18"/>
          <w:szCs w:val="18"/>
          <w:lang w:val="de-DE"/>
        </w:rPr>
        <w:lastRenderedPageBreak/>
        <w:t xml:space="preserve">N4 </w:t>
      </w:r>
      <w:r w:rsidRPr="00125647">
        <w:rPr>
          <w:rFonts w:ascii="AcadMtavr" w:hAnsi="AcadMtavr"/>
          <w:b/>
          <w:color w:val="000000"/>
          <w:sz w:val="18"/>
          <w:szCs w:val="18"/>
          <w:lang w:val="de-DE"/>
        </w:rPr>
        <w:t>rkinabetonis kedlis mowyobis</w:t>
      </w:r>
      <w:r w:rsidRPr="00125647">
        <w:rPr>
          <w:rFonts w:ascii="AcadMtavr" w:hAnsi="AcadMtavr" w:cs="Sylfaen"/>
          <w:b/>
          <w:color w:val="000000"/>
          <w:sz w:val="18"/>
          <w:szCs w:val="18"/>
          <w:lang w:val="de-DE"/>
        </w:rPr>
        <w:t xml:space="preserve"> </w:t>
      </w:r>
      <w:r w:rsidRPr="00125647">
        <w:rPr>
          <w:rFonts w:ascii="AcadMtavr" w:hAnsi="AcadMtavr"/>
          <w:b/>
          <w:color w:val="000000"/>
          <w:sz w:val="18"/>
          <w:szCs w:val="18"/>
        </w:rPr>
        <w:t xml:space="preserve">samuSaoTa moculobebis uwyisi </w:t>
      </w:r>
    </w:p>
    <w:tbl>
      <w:tblPr>
        <w:tblW w:w="9821" w:type="dxa"/>
        <w:tblInd w:w="-7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4394"/>
        <w:gridCol w:w="1134"/>
        <w:gridCol w:w="1701"/>
        <w:gridCol w:w="2126"/>
      </w:tblGrid>
      <w:tr w:rsidR="0034120B" w:rsidRPr="00125647" w:rsidTr="0034120B">
        <w:trPr>
          <w:cantSplit/>
          <w:trHeight w:val="859"/>
        </w:trPr>
        <w:tc>
          <w:tcPr>
            <w:tcW w:w="466" w:type="dxa"/>
            <w:vAlign w:val="center"/>
          </w:tcPr>
          <w:p w:rsidR="0034120B" w:rsidRPr="00125647" w:rsidRDefault="0034120B" w:rsidP="00125647">
            <w:pPr>
              <w:spacing w:before="60" w:after="60" w:line="276" w:lineRule="auto"/>
              <w:rPr>
                <w:color w:val="000000"/>
                <w:sz w:val="18"/>
                <w:szCs w:val="18"/>
              </w:rPr>
            </w:pPr>
            <w:r w:rsidRPr="00125647">
              <w:rPr>
                <w:color w:val="000000"/>
                <w:sz w:val="18"/>
                <w:szCs w:val="18"/>
              </w:rPr>
              <w:t>N</w:t>
            </w:r>
          </w:p>
        </w:tc>
        <w:tc>
          <w:tcPr>
            <w:tcW w:w="4394" w:type="dxa"/>
            <w:vAlign w:val="center"/>
          </w:tcPr>
          <w:p w:rsidR="0034120B" w:rsidRPr="00125647" w:rsidRDefault="0034120B" w:rsidP="00125647">
            <w:pPr>
              <w:spacing w:before="60" w:after="60" w:line="276" w:lineRule="auto"/>
              <w:jc w:val="center"/>
              <w:rPr>
                <w:rFonts w:ascii="AcadNusx" w:hAnsi="AcadNusx"/>
                <w:color w:val="000000"/>
                <w:sz w:val="18"/>
                <w:szCs w:val="18"/>
              </w:rPr>
            </w:pPr>
            <w:r w:rsidRPr="00125647">
              <w:rPr>
                <w:rFonts w:ascii="AcadNusx" w:hAnsi="AcadNusx"/>
                <w:color w:val="000000"/>
                <w:sz w:val="18"/>
                <w:szCs w:val="18"/>
              </w:rPr>
              <w:t>samuSaoebis dasaxeleba</w:t>
            </w:r>
          </w:p>
        </w:tc>
        <w:tc>
          <w:tcPr>
            <w:tcW w:w="1134" w:type="dxa"/>
            <w:vAlign w:val="center"/>
          </w:tcPr>
          <w:p w:rsidR="0034120B" w:rsidRPr="00125647" w:rsidRDefault="0034120B" w:rsidP="00125647">
            <w:pPr>
              <w:spacing w:before="60" w:after="60" w:line="276" w:lineRule="auto"/>
              <w:ind w:left="-113" w:right="-57"/>
              <w:jc w:val="center"/>
              <w:rPr>
                <w:rFonts w:ascii="AcadNusx" w:hAnsi="AcadNusx"/>
                <w:color w:val="000000"/>
                <w:sz w:val="18"/>
                <w:szCs w:val="18"/>
              </w:rPr>
            </w:pPr>
            <w:r w:rsidRPr="00125647">
              <w:rPr>
                <w:rFonts w:ascii="AcadNusx" w:hAnsi="AcadNusx"/>
                <w:color w:val="000000"/>
                <w:sz w:val="18"/>
                <w:szCs w:val="18"/>
              </w:rPr>
              <w:t>ganz</w:t>
            </w:r>
          </w:p>
        </w:tc>
        <w:tc>
          <w:tcPr>
            <w:tcW w:w="1701" w:type="dxa"/>
            <w:vAlign w:val="center"/>
          </w:tcPr>
          <w:p w:rsidR="0034120B" w:rsidRPr="00125647" w:rsidRDefault="0034120B" w:rsidP="00125647">
            <w:pPr>
              <w:spacing w:before="60" w:after="60" w:line="276" w:lineRule="auto"/>
              <w:ind w:left="-113" w:right="-113"/>
              <w:jc w:val="center"/>
              <w:rPr>
                <w:rFonts w:ascii="AcadNusx" w:hAnsi="AcadNusx"/>
                <w:sz w:val="18"/>
                <w:szCs w:val="18"/>
              </w:rPr>
            </w:pPr>
            <w:r w:rsidRPr="00125647">
              <w:rPr>
                <w:rFonts w:ascii="AcadNusx" w:hAnsi="AcadNusx"/>
                <w:color w:val="000000"/>
                <w:sz w:val="18"/>
                <w:szCs w:val="18"/>
              </w:rPr>
              <w:t>moculobebi</w:t>
            </w:r>
          </w:p>
        </w:tc>
        <w:tc>
          <w:tcPr>
            <w:tcW w:w="2126" w:type="dxa"/>
            <w:vAlign w:val="center"/>
          </w:tcPr>
          <w:p w:rsidR="0034120B" w:rsidRPr="00125647" w:rsidRDefault="0034120B" w:rsidP="00125647">
            <w:pPr>
              <w:spacing w:before="60" w:after="60" w:line="276" w:lineRule="auto"/>
              <w:ind w:left="-113" w:right="-113"/>
              <w:jc w:val="center"/>
              <w:rPr>
                <w:rFonts w:ascii="AcadNusx" w:hAnsi="AcadNusx"/>
                <w:sz w:val="18"/>
                <w:szCs w:val="18"/>
              </w:rPr>
            </w:pPr>
            <w:r w:rsidRPr="00125647">
              <w:rPr>
                <w:rFonts w:ascii="AcadNusx" w:hAnsi="AcadNusx"/>
                <w:sz w:val="18"/>
                <w:szCs w:val="18"/>
              </w:rPr>
              <w:t>SeniSvna</w:t>
            </w:r>
          </w:p>
        </w:tc>
      </w:tr>
    </w:tbl>
    <w:p w:rsidR="0034120B" w:rsidRPr="00125647" w:rsidRDefault="0034120B" w:rsidP="00125647">
      <w:pPr>
        <w:spacing w:line="276" w:lineRule="auto"/>
        <w:rPr>
          <w:color w:val="000000"/>
          <w:sz w:val="18"/>
          <w:szCs w:val="18"/>
        </w:rPr>
      </w:pPr>
    </w:p>
    <w:tbl>
      <w:tblPr>
        <w:tblW w:w="9822" w:type="dxa"/>
        <w:tblInd w:w="-7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66"/>
        <w:gridCol w:w="4394"/>
        <w:gridCol w:w="1134"/>
        <w:gridCol w:w="1701"/>
        <w:gridCol w:w="2127"/>
      </w:tblGrid>
      <w:tr w:rsidR="0034120B" w:rsidRPr="00125647" w:rsidTr="0034120B">
        <w:trPr>
          <w:cantSplit/>
          <w:trHeight w:val="25"/>
          <w:tblHeader/>
        </w:trPr>
        <w:tc>
          <w:tcPr>
            <w:tcW w:w="466" w:type="dxa"/>
            <w:tcBorders>
              <w:top w:val="single" w:sz="4" w:space="0" w:color="auto"/>
              <w:left w:val="single" w:sz="4" w:space="0" w:color="auto"/>
              <w:bottom w:val="single" w:sz="4" w:space="0" w:color="auto"/>
            </w:tcBorders>
            <w:vAlign w:val="center"/>
          </w:tcPr>
          <w:p w:rsidR="0034120B" w:rsidRPr="00125647" w:rsidRDefault="0034120B" w:rsidP="00125647">
            <w:pPr>
              <w:spacing w:line="276" w:lineRule="auto"/>
              <w:rPr>
                <w:color w:val="000000"/>
                <w:sz w:val="18"/>
                <w:szCs w:val="18"/>
              </w:rPr>
            </w:pPr>
            <w:r w:rsidRPr="00125647">
              <w:rPr>
                <w:color w:val="000000"/>
                <w:sz w:val="18"/>
                <w:szCs w:val="18"/>
              </w:rPr>
              <w:t>1</w:t>
            </w:r>
          </w:p>
        </w:tc>
        <w:tc>
          <w:tcPr>
            <w:tcW w:w="4394" w:type="dxa"/>
            <w:tcBorders>
              <w:top w:val="single" w:sz="4" w:space="0" w:color="auto"/>
              <w:bottom w:val="single" w:sz="4" w:space="0" w:color="auto"/>
            </w:tcBorders>
            <w:vAlign w:val="center"/>
          </w:tcPr>
          <w:p w:rsidR="0034120B" w:rsidRPr="00125647" w:rsidRDefault="0034120B" w:rsidP="00125647">
            <w:pPr>
              <w:spacing w:line="276" w:lineRule="auto"/>
              <w:jc w:val="center"/>
              <w:rPr>
                <w:color w:val="000000"/>
                <w:sz w:val="18"/>
                <w:szCs w:val="18"/>
              </w:rPr>
            </w:pPr>
            <w:r w:rsidRPr="00125647">
              <w:rPr>
                <w:color w:val="000000"/>
                <w:sz w:val="18"/>
                <w:szCs w:val="18"/>
              </w:rPr>
              <w:t>2</w:t>
            </w:r>
          </w:p>
        </w:tc>
        <w:tc>
          <w:tcPr>
            <w:tcW w:w="1134" w:type="dxa"/>
            <w:tcBorders>
              <w:top w:val="single" w:sz="4" w:space="0" w:color="auto"/>
              <w:bottom w:val="single" w:sz="4" w:space="0" w:color="auto"/>
            </w:tcBorders>
            <w:vAlign w:val="center"/>
          </w:tcPr>
          <w:p w:rsidR="0034120B" w:rsidRPr="00125647" w:rsidRDefault="0034120B" w:rsidP="00125647">
            <w:pPr>
              <w:spacing w:line="276" w:lineRule="auto"/>
              <w:jc w:val="center"/>
              <w:rPr>
                <w:color w:val="000000"/>
                <w:sz w:val="18"/>
                <w:szCs w:val="18"/>
              </w:rPr>
            </w:pPr>
            <w:r w:rsidRPr="00125647">
              <w:rPr>
                <w:color w:val="000000"/>
                <w:sz w:val="18"/>
                <w:szCs w:val="18"/>
              </w:rPr>
              <w:t>3</w:t>
            </w:r>
          </w:p>
        </w:tc>
        <w:tc>
          <w:tcPr>
            <w:tcW w:w="1701" w:type="dxa"/>
            <w:tcBorders>
              <w:top w:val="single" w:sz="4" w:space="0" w:color="auto"/>
              <w:bottom w:val="single" w:sz="4" w:space="0" w:color="auto"/>
              <w:right w:val="single" w:sz="4" w:space="0" w:color="auto"/>
            </w:tcBorders>
            <w:shd w:val="clear" w:color="auto" w:fill="FFFFFF"/>
            <w:vAlign w:val="center"/>
          </w:tcPr>
          <w:p w:rsidR="0034120B" w:rsidRPr="00125647" w:rsidRDefault="0034120B" w:rsidP="00125647">
            <w:pPr>
              <w:spacing w:line="276" w:lineRule="auto"/>
              <w:jc w:val="center"/>
              <w:rPr>
                <w:color w:val="000000"/>
                <w:sz w:val="18"/>
                <w:szCs w:val="18"/>
              </w:rPr>
            </w:pPr>
            <w:r w:rsidRPr="00125647">
              <w:rPr>
                <w:color w:val="000000"/>
                <w:sz w:val="18"/>
                <w:szCs w:val="18"/>
              </w:rPr>
              <w:t>4</w:t>
            </w:r>
          </w:p>
        </w:tc>
        <w:tc>
          <w:tcPr>
            <w:tcW w:w="2127" w:type="dxa"/>
            <w:tcBorders>
              <w:top w:val="single" w:sz="4" w:space="0" w:color="auto"/>
              <w:bottom w:val="single" w:sz="4" w:space="0" w:color="auto"/>
              <w:right w:val="single" w:sz="4" w:space="0" w:color="auto"/>
            </w:tcBorders>
            <w:shd w:val="clear" w:color="auto" w:fill="FFFFFF"/>
          </w:tcPr>
          <w:p w:rsidR="0034120B" w:rsidRPr="00125647" w:rsidRDefault="0034120B" w:rsidP="00125647">
            <w:pPr>
              <w:spacing w:line="276" w:lineRule="auto"/>
              <w:jc w:val="center"/>
              <w:rPr>
                <w:color w:val="000000"/>
                <w:sz w:val="18"/>
                <w:szCs w:val="18"/>
              </w:rPr>
            </w:pPr>
            <w:r w:rsidRPr="00125647">
              <w:rPr>
                <w:color w:val="000000"/>
                <w:sz w:val="18"/>
                <w:szCs w:val="18"/>
              </w:rPr>
              <w:t>5</w:t>
            </w: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40" w:after="40" w:line="276" w:lineRule="auto"/>
              <w:ind w:left="-57"/>
              <w:jc w:val="center"/>
              <w:rPr>
                <w:sz w:val="18"/>
                <w:szCs w:val="18"/>
              </w:rPr>
            </w:pPr>
          </w:p>
        </w:tc>
        <w:tc>
          <w:tcPr>
            <w:tcW w:w="9356" w:type="dxa"/>
            <w:gridSpan w:val="4"/>
            <w:tcBorders>
              <w:top w:val="single" w:sz="4" w:space="0" w:color="auto"/>
              <w:bottom w:val="single" w:sz="4" w:space="0" w:color="auto"/>
              <w:right w:val="single" w:sz="4" w:space="0" w:color="auto"/>
            </w:tcBorders>
            <w:shd w:val="clear" w:color="auto" w:fill="FFFFFF"/>
          </w:tcPr>
          <w:p w:rsidR="0034120B" w:rsidRPr="00125647" w:rsidRDefault="0034120B" w:rsidP="00125647">
            <w:pPr>
              <w:spacing w:before="40" w:after="40" w:line="276" w:lineRule="auto"/>
              <w:rPr>
                <w:rFonts w:ascii="AcadMtavr" w:hAnsi="AcadMtavr"/>
                <w:b/>
                <w:sz w:val="18"/>
                <w:szCs w:val="18"/>
              </w:rPr>
            </w:pPr>
            <w:r w:rsidRPr="00125647">
              <w:rPr>
                <w:rFonts w:ascii="AcadMtavr" w:hAnsi="AcadMtavr"/>
                <w:b/>
                <w:sz w:val="18"/>
                <w:szCs w:val="18"/>
              </w:rPr>
              <w:t>I. mosamzadebeli samuSaoebi</w:t>
            </w: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1</w:t>
            </w:r>
          </w:p>
        </w:tc>
        <w:tc>
          <w:tcPr>
            <w:tcW w:w="439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xml:space="preserve">kalapotis gaWra buldozeriT (mdinaris kalapotis formireba) gruntis gverdze mozvinviT </w:t>
            </w:r>
          </w:p>
        </w:tc>
        <w:tc>
          <w:tcPr>
            <w:tcW w:w="1134"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120</w:t>
            </w: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30 m gadaadgilebiT</w:t>
            </w: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2</w:t>
            </w:r>
          </w:p>
        </w:tc>
        <w:tc>
          <w:tcPr>
            <w:tcW w:w="439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xml:space="preserve">xeebis moWra </w:t>
            </w:r>
            <w:r w:rsidRPr="00125647">
              <w:rPr>
                <w:sz w:val="18"/>
                <w:szCs w:val="18"/>
              </w:rPr>
              <w:t>d</w:t>
            </w:r>
            <w:r w:rsidRPr="00125647">
              <w:rPr>
                <w:rFonts w:ascii="AcadNusx" w:hAnsi="AcadNusx" w:cs="AcadNusx"/>
                <w:sz w:val="18"/>
                <w:szCs w:val="18"/>
                <w:vertAlign w:val="subscript"/>
              </w:rPr>
              <w:t>saS</w:t>
            </w:r>
            <w:r w:rsidRPr="00125647">
              <w:rPr>
                <w:sz w:val="18"/>
                <w:szCs w:val="18"/>
              </w:rPr>
              <w:t>=10</w:t>
            </w:r>
            <w:r w:rsidRPr="00125647">
              <w:rPr>
                <w:rFonts w:ascii="AcadNusx" w:hAnsi="AcadNusx" w:cs="AcadNusx"/>
                <w:sz w:val="18"/>
                <w:szCs w:val="18"/>
              </w:rPr>
              <w:t>sm, datvirTva da gatana nayarSi</w:t>
            </w:r>
          </w:p>
        </w:tc>
        <w:tc>
          <w:tcPr>
            <w:tcW w:w="1134"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c</w:t>
            </w: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5</w:t>
            </w: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3</w:t>
            </w:r>
          </w:p>
        </w:tc>
        <w:tc>
          <w:tcPr>
            <w:tcW w:w="439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xml:space="preserve">dazianebuli betonis kedlis daSla eskavatoris bazaze damagrebuli sangrevi CaquCebiT, datvirTva da transportireba nayarSi  </w:t>
            </w:r>
          </w:p>
        </w:tc>
        <w:tc>
          <w:tcPr>
            <w:tcW w:w="1134"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135</w:t>
            </w: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4</w:t>
            </w:r>
          </w:p>
        </w:tc>
        <w:tc>
          <w:tcPr>
            <w:tcW w:w="439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xml:space="preserve">dazianebuli betonis kedlis daSla xeliT sangrevi CaquCebiT, datvirTva da transportireba nayarSi  </w:t>
            </w:r>
          </w:p>
        </w:tc>
        <w:tc>
          <w:tcPr>
            <w:tcW w:w="1134"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15</w:t>
            </w: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40" w:after="40" w:line="276" w:lineRule="auto"/>
              <w:ind w:left="-57"/>
              <w:jc w:val="center"/>
              <w:rPr>
                <w:color w:val="FF0000"/>
                <w:sz w:val="18"/>
                <w:szCs w:val="18"/>
              </w:rPr>
            </w:pPr>
          </w:p>
        </w:tc>
        <w:tc>
          <w:tcPr>
            <w:tcW w:w="9356" w:type="dxa"/>
            <w:gridSpan w:val="4"/>
            <w:tcBorders>
              <w:top w:val="single" w:sz="4" w:space="0" w:color="auto"/>
              <w:bottom w:val="nil"/>
              <w:right w:val="single" w:sz="4" w:space="0" w:color="auto"/>
            </w:tcBorders>
            <w:shd w:val="clear" w:color="auto" w:fill="FFFFFF"/>
          </w:tcPr>
          <w:p w:rsidR="0034120B" w:rsidRPr="00125647" w:rsidRDefault="0034120B" w:rsidP="00125647">
            <w:pPr>
              <w:spacing w:before="40" w:after="40" w:line="276" w:lineRule="auto"/>
              <w:rPr>
                <w:rFonts w:ascii="AcadMtavr" w:hAnsi="AcadMtavr"/>
                <w:b/>
                <w:sz w:val="18"/>
                <w:szCs w:val="18"/>
              </w:rPr>
            </w:pPr>
            <w:r w:rsidRPr="00125647">
              <w:rPr>
                <w:rFonts w:ascii="AcadMtavr" w:hAnsi="AcadMtavr"/>
                <w:b/>
                <w:sz w:val="18"/>
                <w:szCs w:val="18"/>
              </w:rPr>
              <w:t>II. rkinabetonis kedlis mowyoba</w:t>
            </w: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40" w:after="40" w:line="276" w:lineRule="auto"/>
              <w:ind w:left="-57"/>
              <w:jc w:val="center"/>
              <w:rPr>
                <w:sz w:val="18"/>
                <w:szCs w:val="18"/>
              </w:rPr>
            </w:pPr>
            <w:r w:rsidRPr="00125647">
              <w:rPr>
                <w:sz w:val="18"/>
                <w:szCs w:val="18"/>
              </w:rPr>
              <w:t>1</w:t>
            </w:r>
          </w:p>
        </w:tc>
        <w:tc>
          <w:tcPr>
            <w:tcW w:w="4394" w:type="dxa"/>
            <w:tcBorders>
              <w:top w:val="single" w:sz="4" w:space="0" w:color="auto"/>
              <w:bottom w:val="single" w:sz="4" w:space="0" w:color="auto"/>
            </w:tcBorders>
            <w:shd w:val="clear" w:color="auto" w:fill="FFFFFF"/>
          </w:tcPr>
          <w:p w:rsidR="0034120B" w:rsidRPr="00125647" w:rsidRDefault="0034120B" w:rsidP="00125647">
            <w:pPr>
              <w:spacing w:before="40" w:after="40" w:line="276" w:lineRule="auto"/>
              <w:ind w:left="8" w:right="-113"/>
              <w:rPr>
                <w:rFonts w:ascii="AcadNusx" w:hAnsi="AcadNusx"/>
                <w:sz w:val="18"/>
                <w:szCs w:val="18"/>
              </w:rPr>
            </w:pPr>
            <w:r w:rsidRPr="00125647">
              <w:rPr>
                <w:rFonts w:ascii="AcadNusx" w:hAnsi="AcadNusx"/>
                <w:sz w:val="18"/>
                <w:szCs w:val="18"/>
              </w:rPr>
              <w:t>saproeqto kedlis samSeneblo sigrZe</w:t>
            </w:r>
          </w:p>
        </w:tc>
        <w:tc>
          <w:tcPr>
            <w:tcW w:w="1134" w:type="dxa"/>
            <w:tcBorders>
              <w:top w:val="single" w:sz="4" w:space="0" w:color="auto"/>
              <w:bottom w:val="single" w:sz="4" w:space="0" w:color="auto"/>
            </w:tcBorders>
            <w:shd w:val="clear" w:color="auto" w:fill="FFFFFF"/>
            <w:vAlign w:val="bottom"/>
          </w:tcPr>
          <w:p w:rsidR="0034120B" w:rsidRPr="00125647" w:rsidRDefault="0034120B" w:rsidP="00125647">
            <w:pPr>
              <w:spacing w:before="40" w:after="40" w:line="276" w:lineRule="auto"/>
              <w:ind w:left="-57" w:right="-57"/>
              <w:jc w:val="center"/>
              <w:rPr>
                <w:rFonts w:ascii="AcadNusx" w:hAnsi="AcadNusx"/>
                <w:sz w:val="18"/>
                <w:szCs w:val="18"/>
              </w:rPr>
            </w:pPr>
            <w:r w:rsidRPr="00125647">
              <w:rPr>
                <w:rFonts w:ascii="AcadNusx" w:hAnsi="AcadNusx"/>
                <w:sz w:val="18"/>
                <w:szCs w:val="18"/>
              </w:rPr>
              <w:t>grZ.m</w:t>
            </w:r>
          </w:p>
        </w:tc>
        <w:tc>
          <w:tcPr>
            <w:tcW w:w="1701"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52</w:t>
            </w:r>
          </w:p>
        </w:tc>
        <w:tc>
          <w:tcPr>
            <w:tcW w:w="2127"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color w:val="FF0000"/>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2</w:t>
            </w:r>
          </w:p>
        </w:tc>
        <w:tc>
          <w:tcPr>
            <w:tcW w:w="439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sz w:val="18"/>
                <w:szCs w:val="18"/>
              </w:rPr>
            </w:pPr>
            <w:r w:rsidRPr="00125647">
              <w:rPr>
                <w:rFonts w:ascii="AcadNusx" w:hAnsi="AcadNusx"/>
                <w:sz w:val="18"/>
                <w:szCs w:val="18"/>
              </w:rPr>
              <w:t>gruntis damuSaveba eqskavatoriT, datvirTva da gatana droebiT rezervSi</w:t>
            </w:r>
            <w:r w:rsidRPr="00125647">
              <w:rPr>
                <w:rFonts w:ascii="AcadNusx" w:hAnsi="AcadNusx" w:cs="AcadNusx"/>
                <w:sz w:val="18"/>
                <w:szCs w:val="18"/>
              </w:rPr>
              <w:t xml:space="preserve"> </w:t>
            </w:r>
          </w:p>
        </w:tc>
        <w:tc>
          <w:tcPr>
            <w:tcW w:w="1134"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color w:val="00B0F0"/>
                <w:sz w:val="18"/>
                <w:szCs w:val="18"/>
              </w:rPr>
            </w:pP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sz w:val="18"/>
                <w:szCs w:val="18"/>
              </w:rPr>
              <w:t xml:space="preserve">droebiTi rezervi 2 km </w:t>
            </w: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grunti 6</w:t>
            </w:r>
            <w:r w:rsidRPr="00125647">
              <w:rPr>
                <w:rFonts w:ascii="AcadNusx" w:hAnsi="AcadNusx" w:cs="AcadNusx"/>
                <w:sz w:val="18"/>
                <w:szCs w:val="18"/>
                <w:vertAlign w:val="superscript"/>
              </w:rPr>
              <w:t>g</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1860</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FF0000"/>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3</w:t>
            </w:r>
          </w:p>
        </w:tc>
        <w:tc>
          <w:tcPr>
            <w:tcW w:w="439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xml:space="preserve">damcavi bermis mosawyobad sveli gruntis </w:t>
            </w:r>
            <w:r w:rsidRPr="00125647">
              <w:rPr>
                <w:rFonts w:ascii="AcadNusx" w:hAnsi="AcadNusx"/>
                <w:sz w:val="18"/>
                <w:szCs w:val="18"/>
              </w:rPr>
              <w:t>damuSaveba eqskavatoriT,</w:t>
            </w:r>
            <w:r w:rsidRPr="00125647">
              <w:rPr>
                <w:rFonts w:ascii="AcadNusx" w:hAnsi="AcadNusx" w:cs="AcadNusx"/>
                <w:sz w:val="18"/>
                <w:szCs w:val="18"/>
              </w:rPr>
              <w:t xml:space="preserve"> </w:t>
            </w:r>
            <w:r w:rsidRPr="00125647">
              <w:rPr>
                <w:rFonts w:ascii="AcadNusx" w:hAnsi="AcadNusx"/>
                <w:sz w:val="18"/>
                <w:szCs w:val="18"/>
              </w:rPr>
              <w:t>datvirTva da gatana droebiT rezervSi</w:t>
            </w:r>
          </w:p>
        </w:tc>
        <w:tc>
          <w:tcPr>
            <w:tcW w:w="1134"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color w:val="FF0000"/>
                <w:sz w:val="18"/>
                <w:szCs w:val="18"/>
              </w:rPr>
            </w:pP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FF0000"/>
                <w:sz w:val="18"/>
                <w:szCs w:val="18"/>
              </w:rPr>
            </w:pPr>
            <w:r w:rsidRPr="00125647">
              <w:rPr>
                <w:rFonts w:ascii="AcadNusx" w:hAnsi="AcadNusx"/>
                <w:sz w:val="18"/>
                <w:szCs w:val="18"/>
              </w:rPr>
              <w:t>droebiTi rezervi 2 km</w:t>
            </w: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grunti 6</w:t>
            </w:r>
            <w:r w:rsidRPr="00125647">
              <w:rPr>
                <w:rFonts w:ascii="AcadNusx" w:hAnsi="AcadNusx" w:cs="AcadNusx"/>
                <w:sz w:val="18"/>
                <w:szCs w:val="18"/>
                <w:vertAlign w:val="superscript"/>
              </w:rPr>
              <w:t>g</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1360</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FF0000"/>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4</w:t>
            </w:r>
          </w:p>
        </w:tc>
        <w:tc>
          <w:tcPr>
            <w:tcW w:w="439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rPr>
                <w:rFonts w:ascii="AcadNusx" w:hAnsi="AcadNusx"/>
                <w:sz w:val="18"/>
                <w:szCs w:val="18"/>
              </w:rPr>
            </w:pPr>
            <w:r w:rsidRPr="00125647">
              <w:rPr>
                <w:rFonts w:ascii="AcadNusx" w:hAnsi="AcadNusx"/>
                <w:sz w:val="18"/>
                <w:szCs w:val="18"/>
              </w:rPr>
              <w:t xml:space="preserve">gruntis damuSaveba xeliT, qvabulis kedlis gamagrebiT, </w:t>
            </w:r>
            <w:r w:rsidRPr="00125647">
              <w:rPr>
                <w:rFonts w:ascii="AcadNusx" w:hAnsi="AcadNusx" w:cs="AcadNusx"/>
                <w:sz w:val="18"/>
                <w:szCs w:val="18"/>
              </w:rPr>
              <w:t xml:space="preserve">datvirTva da gatana </w:t>
            </w:r>
            <w:r w:rsidRPr="00125647">
              <w:rPr>
                <w:rFonts w:ascii="AcadNusx" w:hAnsi="AcadNusx"/>
                <w:sz w:val="18"/>
                <w:szCs w:val="18"/>
              </w:rPr>
              <w:t>droebiT rezervSi</w:t>
            </w:r>
          </w:p>
        </w:tc>
        <w:tc>
          <w:tcPr>
            <w:tcW w:w="1134" w:type="dxa"/>
            <w:tcBorders>
              <w:top w:val="single" w:sz="4" w:space="0" w:color="auto"/>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color w:val="FF0000"/>
                <w:sz w:val="18"/>
                <w:szCs w:val="18"/>
              </w:rPr>
            </w:pP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olor w:val="FF0000"/>
                <w:sz w:val="18"/>
                <w:szCs w:val="18"/>
              </w:rPr>
            </w:pPr>
            <w:r w:rsidRPr="00125647">
              <w:rPr>
                <w:rFonts w:ascii="AcadNusx" w:hAnsi="AcadNusx"/>
                <w:sz w:val="18"/>
                <w:szCs w:val="18"/>
              </w:rPr>
              <w:t>droebiTi rezervi 2 km</w:t>
            </w: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rPr>
            </w:pPr>
            <w:r w:rsidRPr="00125647">
              <w:rPr>
                <w:rFonts w:ascii="AcadNusx" w:hAnsi="AcadNusx" w:cs="AcadNusx"/>
                <w:sz w:val="18"/>
                <w:szCs w:val="18"/>
              </w:rPr>
              <w:t>- grunti 6</w:t>
            </w:r>
            <w:r w:rsidRPr="00125647">
              <w:rPr>
                <w:rFonts w:ascii="AcadNusx" w:hAnsi="AcadNusx" w:cs="AcadNusx"/>
                <w:sz w:val="18"/>
                <w:szCs w:val="18"/>
                <w:vertAlign w:val="superscript"/>
              </w:rPr>
              <w:t>g</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2</w:t>
            </w: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275 / 220</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FF0000"/>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5</w:t>
            </w:r>
          </w:p>
        </w:tc>
        <w:tc>
          <w:tcPr>
            <w:tcW w:w="4394"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rPr>
                <w:sz w:val="18"/>
                <w:szCs w:val="18"/>
              </w:rPr>
            </w:pPr>
            <w:r w:rsidRPr="00125647">
              <w:rPr>
                <w:rFonts w:ascii="AcadNusx" w:hAnsi="AcadNusx"/>
                <w:sz w:val="18"/>
                <w:szCs w:val="18"/>
              </w:rPr>
              <w:t xml:space="preserve">satampone betoniT (portlandcementiT) moednis sagebis mowyoba </w:t>
            </w:r>
            <w:r w:rsidRPr="00125647">
              <w:rPr>
                <w:sz w:val="18"/>
                <w:szCs w:val="18"/>
              </w:rPr>
              <w:t xml:space="preserve">h=10 </w:t>
            </w:r>
            <w:r w:rsidRPr="00125647">
              <w:rPr>
                <w:rFonts w:ascii="AcadNusx" w:hAnsi="AcadNusx"/>
                <w:sz w:val="18"/>
                <w:szCs w:val="18"/>
              </w:rPr>
              <w:t>sm</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33</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sz w:val="18"/>
                <w:szCs w:val="18"/>
              </w:rPr>
              <w:t>B20F200W8</w:t>
            </w:r>
            <w:r w:rsidRPr="00125647">
              <w:rPr>
                <w:rFonts w:ascii="AcadNusx" w:hAnsi="AcadNusx" w:cs="AcadNusx"/>
                <w:sz w:val="18"/>
                <w:szCs w:val="18"/>
              </w:rPr>
              <w:t>B</w:t>
            </w: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r w:rsidRPr="00125647">
              <w:rPr>
                <w:sz w:val="18"/>
                <w:szCs w:val="18"/>
              </w:rPr>
              <w:t>6</w:t>
            </w:r>
          </w:p>
        </w:tc>
        <w:tc>
          <w:tcPr>
            <w:tcW w:w="4394" w:type="dxa"/>
            <w:tcBorders>
              <w:top w:val="nil"/>
              <w:bottom w:val="nil"/>
            </w:tcBorders>
            <w:shd w:val="clear" w:color="auto" w:fill="FFFFFF"/>
            <w:vAlign w:val="center"/>
          </w:tcPr>
          <w:p w:rsidR="0034120B" w:rsidRPr="00125647" w:rsidRDefault="0034120B" w:rsidP="00125647">
            <w:pPr>
              <w:spacing w:before="60" w:after="60" w:line="276" w:lineRule="auto"/>
              <w:rPr>
                <w:rFonts w:ascii="AcadNusx" w:hAnsi="AcadNusx" w:cs="AcadNusx"/>
                <w:b/>
                <w:bCs/>
                <w:sz w:val="18"/>
                <w:szCs w:val="18"/>
                <w:lang w:val="it-IT"/>
              </w:rPr>
            </w:pPr>
            <w:r w:rsidRPr="00125647">
              <w:rPr>
                <w:rFonts w:ascii="AcadNusx" w:hAnsi="AcadNusx"/>
                <w:sz w:val="18"/>
                <w:szCs w:val="18"/>
                <w:lang w:val="it-IT"/>
              </w:rPr>
              <w:t>sayrdeni kedlis mosawyobad mdinaris kalapotSi qvanayaris bermis mowyoba:</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b/>
                <w:bCs/>
                <w:sz w:val="18"/>
                <w:szCs w:val="18"/>
                <w:lang w:val="it-IT"/>
              </w:rPr>
            </w:pP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b/>
                <w:bCs/>
                <w:color w:val="FF0000"/>
                <w:sz w:val="18"/>
                <w:szCs w:val="18"/>
                <w:lang w:val="it-IT"/>
              </w:rPr>
            </w:pP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b/>
                <w:bCs/>
                <w:color w:val="FF0000"/>
                <w:sz w:val="18"/>
                <w:szCs w:val="18"/>
                <w:lang w:val="it-IT"/>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cs="AcadNusx"/>
                <w:sz w:val="18"/>
                <w:szCs w:val="18"/>
              </w:rPr>
            </w:pPr>
            <w:r w:rsidRPr="00125647">
              <w:rPr>
                <w:rFonts w:ascii="AcadNusx" w:hAnsi="AcadNusx"/>
                <w:sz w:val="18"/>
                <w:szCs w:val="18"/>
              </w:rPr>
              <w:t xml:space="preserve">bermis mosawyobad qvis masis SeZena karierSi, datvirTva avtoTviTmclelze da transportireba obieqtze  </w:t>
            </w:r>
          </w:p>
          <w:p w:rsidR="0034120B" w:rsidRPr="00125647" w:rsidRDefault="0034120B" w:rsidP="00125647">
            <w:pPr>
              <w:spacing w:before="60" w:after="60" w:line="276" w:lineRule="auto"/>
              <w:ind w:left="284"/>
              <w:rPr>
                <w:rFonts w:ascii="AcadNusx" w:hAnsi="AcadNusx" w:cs="AcadNusx"/>
                <w:sz w:val="18"/>
                <w:szCs w:val="18"/>
              </w:rPr>
            </w:pPr>
            <w:r w:rsidRPr="00125647">
              <w:rPr>
                <w:rFonts w:ascii="AcadNusx" w:hAnsi="AcadNusx"/>
                <w:sz w:val="18"/>
                <w:szCs w:val="18"/>
              </w:rPr>
              <w:t xml:space="preserve">(qvis masa warmoadgens aradaxarisxebul samTo qanas da Seicavs ara nakleb  50% diametris </w:t>
            </w:r>
            <w:r w:rsidRPr="00125647">
              <w:rPr>
                <w:sz w:val="18"/>
                <w:szCs w:val="18"/>
              </w:rPr>
              <w:t xml:space="preserve">d=0.8 </w:t>
            </w:r>
            <w:r w:rsidRPr="00125647">
              <w:rPr>
                <w:rFonts w:ascii="AcadNusx" w:hAnsi="AcadNusx"/>
                <w:sz w:val="18"/>
                <w:szCs w:val="18"/>
              </w:rPr>
              <w:t>m qvas, moculobiTi woniT 2.6 t/</w:t>
            </w:r>
            <w:r w:rsidRPr="00125647">
              <w:rPr>
                <w:rFonts w:ascii="AcadNusx" w:hAnsi="AcadNusx" w:cs="AcadNusx"/>
                <w:sz w:val="18"/>
                <w:szCs w:val="18"/>
              </w:rPr>
              <w:t>m</w:t>
            </w:r>
            <w:r w:rsidRPr="00125647">
              <w:rPr>
                <w:rFonts w:ascii="AcadNusx" w:hAnsi="AcadNusx" w:cs="AcadNusx"/>
                <w:sz w:val="18"/>
                <w:szCs w:val="18"/>
                <w:vertAlign w:val="superscript"/>
              </w:rPr>
              <w:t>3</w:t>
            </w:r>
            <w:r w:rsidRPr="00125647">
              <w:rPr>
                <w:rFonts w:ascii="AcadNusx" w:hAnsi="AcadNusx"/>
                <w:sz w:val="18"/>
                <w:szCs w:val="18"/>
              </w:rPr>
              <w:t>)</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b/>
                <w:bCs/>
                <w:sz w:val="18"/>
                <w:szCs w:val="18"/>
                <w:lang w:val="it-IT"/>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b/>
                <w:bCs/>
                <w:sz w:val="18"/>
                <w:szCs w:val="18"/>
                <w:lang w:val="it-IT"/>
              </w:rPr>
            </w:pPr>
            <w:r w:rsidRPr="00125647">
              <w:rPr>
                <w:sz w:val="18"/>
                <w:szCs w:val="18"/>
              </w:rPr>
              <w:t>590</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b/>
                <w:bCs/>
                <w:color w:val="FF0000"/>
                <w:sz w:val="18"/>
                <w:szCs w:val="18"/>
                <w:lang w:val="it-IT"/>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qvenayari bermis mowyoba qvis CayriT CasolviT</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b/>
                <w:bCs/>
                <w:sz w:val="18"/>
                <w:szCs w:val="18"/>
                <w:lang w:val="it-IT"/>
              </w:rPr>
            </w:pPr>
            <w:r w:rsidRPr="00125647">
              <w:rPr>
                <w:sz w:val="18"/>
                <w:szCs w:val="18"/>
              </w:rPr>
              <w:t>590</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 xml:space="preserve">Tixis Cayra tomrebSi xeliT </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746</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color w:val="FF0000"/>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 xml:space="preserve">Tixis Tomrebis mowyoba bermis ferdze filtraciis Tavidan asacileblad amwiT </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746</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 xml:space="preserve">30% </w:t>
            </w:r>
            <w:r w:rsidRPr="00125647">
              <w:rPr>
                <w:rFonts w:ascii="AcadNusx" w:hAnsi="AcadNusx"/>
                <w:sz w:val="18"/>
                <w:szCs w:val="18"/>
              </w:rPr>
              <w:t>meoradi gamoyenebiT</w:t>
            </w: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 xml:space="preserve">Tixis Tomrebis datvirTva amwiT, gadaadgileba avtoTviTmclelebiT 30 m-mde da mowyoba bermis ferdZe </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320</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mSeneblobis damTavrebis Semdeg Tixiani tomrebis mitvirTvis daSla eqskavatoriT avtoTviTmclelebze datvirTviT</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746</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rPr>
            </w:pPr>
          </w:p>
        </w:tc>
        <w:tc>
          <w:tcPr>
            <w:tcW w:w="4394" w:type="dxa"/>
            <w:tcBorders>
              <w:top w:val="nil"/>
              <w:bottom w:val="single" w:sz="4" w:space="0" w:color="auto"/>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Tixiani tomrebis transportireba nayarSi avtoTviTmclelebiT, mosworebiT buldozeriT</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t</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1342</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rFonts w:ascii="AcadNusx" w:hAnsi="AcadNusx" w:cs="AcadNusx"/>
                <w:sz w:val="18"/>
                <w:szCs w:val="18"/>
              </w:rPr>
              <w:t>nayari 2 km</w:t>
            </w: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sz w:val="18"/>
                <w:szCs w:val="18"/>
                <w:lang w:val="de-DE"/>
              </w:rPr>
            </w:pPr>
            <w:r w:rsidRPr="00125647">
              <w:rPr>
                <w:sz w:val="18"/>
                <w:szCs w:val="18"/>
                <w:lang w:val="de-DE"/>
              </w:rPr>
              <w:t>7</w:t>
            </w:r>
          </w:p>
        </w:tc>
        <w:tc>
          <w:tcPr>
            <w:tcW w:w="4394" w:type="dxa"/>
            <w:tcBorders>
              <w:top w:val="single" w:sz="4" w:space="0" w:color="auto"/>
              <w:bottom w:val="single" w:sz="4" w:space="0" w:color="auto"/>
            </w:tcBorders>
            <w:shd w:val="clear" w:color="auto" w:fill="FFFFFF"/>
            <w:vAlign w:val="center"/>
          </w:tcPr>
          <w:p w:rsidR="0034120B" w:rsidRPr="00125647" w:rsidRDefault="0034120B" w:rsidP="00125647">
            <w:pPr>
              <w:spacing w:before="60" w:after="60" w:line="276" w:lineRule="auto"/>
              <w:rPr>
                <w:rFonts w:ascii="AcadNusx" w:hAnsi="AcadNusx" w:cs="AcadNusx"/>
                <w:sz w:val="18"/>
                <w:szCs w:val="18"/>
                <w:lang w:val="de-DE"/>
              </w:rPr>
            </w:pPr>
            <w:r w:rsidRPr="00125647">
              <w:rPr>
                <w:rFonts w:ascii="AcadNusx" w:hAnsi="AcadNusx" w:cs="AcadNusx"/>
                <w:sz w:val="18"/>
                <w:szCs w:val="18"/>
              </w:rPr>
              <w:t>wylis amotumbva ori 100 m</w:t>
            </w:r>
            <w:r w:rsidRPr="00125647">
              <w:rPr>
                <w:rFonts w:ascii="AcadNusx" w:hAnsi="AcadNusx" w:cs="AcadNusx"/>
                <w:sz w:val="18"/>
                <w:szCs w:val="18"/>
                <w:vertAlign w:val="superscript"/>
              </w:rPr>
              <w:t>3</w:t>
            </w:r>
            <w:r w:rsidRPr="00125647">
              <w:rPr>
                <w:rFonts w:ascii="AcadNusx" w:hAnsi="AcadNusx" w:cs="AcadNusx"/>
                <w:sz w:val="18"/>
                <w:szCs w:val="18"/>
              </w:rPr>
              <w:t>/sT warmadobis tumboTi</w:t>
            </w:r>
          </w:p>
        </w:tc>
        <w:tc>
          <w:tcPr>
            <w:tcW w:w="1134" w:type="dxa"/>
            <w:tcBorders>
              <w:top w:val="single" w:sz="4" w:space="0" w:color="auto"/>
              <w:bottom w:val="single" w:sz="4" w:space="0" w:color="auto"/>
            </w:tcBorders>
            <w:shd w:val="clear" w:color="auto" w:fill="FFFFFF"/>
            <w:vAlign w:val="center"/>
          </w:tcPr>
          <w:p w:rsidR="0034120B" w:rsidRPr="00125647" w:rsidRDefault="0034120B" w:rsidP="00125647">
            <w:pPr>
              <w:spacing w:beforeLines="40" w:before="96" w:afterLines="40" w:after="96" w:line="276" w:lineRule="auto"/>
              <w:jc w:val="center"/>
              <w:rPr>
                <w:rFonts w:ascii="AcadNusx" w:hAnsi="AcadNusx" w:cs="AcadNusx"/>
                <w:sz w:val="18"/>
                <w:szCs w:val="18"/>
              </w:rPr>
            </w:pPr>
            <w:proofErr w:type="gramStart"/>
            <w:r w:rsidRPr="00125647">
              <w:rPr>
                <w:rFonts w:ascii="AcadNusx" w:hAnsi="AcadNusx" w:cs="AcadNusx"/>
                <w:sz w:val="18"/>
                <w:szCs w:val="18"/>
              </w:rPr>
              <w:t>manq</w:t>
            </w:r>
            <w:proofErr w:type="gramEnd"/>
            <w:r w:rsidRPr="00125647">
              <w:rPr>
                <w:rFonts w:ascii="AcadNusx" w:hAnsi="AcadNusx" w:cs="AcadNusx"/>
                <w:sz w:val="18"/>
                <w:szCs w:val="18"/>
              </w:rPr>
              <w:t>. cvla</w:t>
            </w:r>
          </w:p>
        </w:tc>
        <w:tc>
          <w:tcPr>
            <w:tcW w:w="1701"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Lines="40" w:before="96" w:afterLines="40" w:after="96" w:line="276" w:lineRule="auto"/>
              <w:jc w:val="center"/>
              <w:rPr>
                <w:sz w:val="18"/>
                <w:szCs w:val="18"/>
              </w:rPr>
            </w:pPr>
            <w:r w:rsidRPr="00125647">
              <w:rPr>
                <w:sz w:val="18"/>
                <w:szCs w:val="18"/>
              </w:rPr>
              <w:t>45</w:t>
            </w:r>
          </w:p>
        </w:tc>
        <w:tc>
          <w:tcPr>
            <w:tcW w:w="2127"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Lines="40" w:before="96" w:afterLines="40" w:after="96" w:line="276" w:lineRule="auto"/>
              <w:jc w:val="center"/>
              <w:rPr>
                <w:rFonts w:ascii="AcadNusx" w:hAnsi="AcadNusx" w:cs="AcadNusx"/>
                <w:sz w:val="18"/>
                <w:szCs w:val="18"/>
              </w:rPr>
            </w:pPr>
            <w:r w:rsidRPr="00125647">
              <w:rPr>
                <w:rFonts w:ascii="AcadNusx" w:hAnsi="AcadNusx" w:cs="AcadNusx"/>
                <w:sz w:val="18"/>
                <w:szCs w:val="18"/>
              </w:rPr>
              <w:t>erTi morige tumbo</w:t>
            </w: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8</w:t>
            </w:r>
          </w:p>
        </w:tc>
        <w:tc>
          <w:tcPr>
            <w:tcW w:w="4394" w:type="dxa"/>
            <w:tcBorders>
              <w:top w:val="single" w:sz="4" w:space="0" w:color="auto"/>
              <w:bottom w:val="nil"/>
            </w:tcBorders>
            <w:shd w:val="clear" w:color="auto" w:fill="FFFFFF"/>
          </w:tcPr>
          <w:p w:rsidR="0034120B" w:rsidRPr="00125647" w:rsidRDefault="0034120B" w:rsidP="00125647">
            <w:pPr>
              <w:spacing w:before="60" w:after="60" w:line="276" w:lineRule="auto"/>
              <w:ind w:left="120"/>
              <w:rPr>
                <w:rFonts w:ascii="AcadNusx" w:hAnsi="AcadNusx"/>
                <w:sz w:val="18"/>
                <w:szCs w:val="18"/>
              </w:rPr>
            </w:pPr>
            <w:r w:rsidRPr="00125647">
              <w:rPr>
                <w:rFonts w:ascii="AcadNusx" w:hAnsi="AcadNusx"/>
                <w:sz w:val="18"/>
                <w:szCs w:val="18"/>
              </w:rPr>
              <w:t xml:space="preserve">monoliTuri rkinabetonis kedlis saZirkvlis mowyoba: </w:t>
            </w:r>
          </w:p>
        </w:tc>
        <w:tc>
          <w:tcPr>
            <w:tcW w:w="113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sz w:val="18"/>
                <w:szCs w:val="18"/>
                <w:lang w:val="de-DE"/>
              </w:rPr>
            </w:pPr>
          </w:p>
        </w:tc>
        <w:tc>
          <w:tcPr>
            <w:tcW w:w="4394" w:type="dxa"/>
            <w:tcBorders>
              <w:top w:val="nil"/>
              <w:bottom w:val="nil"/>
            </w:tcBorders>
            <w:shd w:val="clear" w:color="auto" w:fill="FFFFFF"/>
            <w:vAlign w:val="center"/>
          </w:tcPr>
          <w:p w:rsidR="0034120B" w:rsidRPr="00125647" w:rsidRDefault="0034120B" w:rsidP="00125647">
            <w:pPr>
              <w:numPr>
                <w:ilvl w:val="0"/>
                <w:numId w:val="8"/>
              </w:numPr>
              <w:spacing w:before="60" w:after="60" w:line="276" w:lineRule="auto"/>
              <w:rPr>
                <w:rFonts w:ascii="AcadNusx" w:hAnsi="AcadNusx"/>
                <w:sz w:val="18"/>
                <w:szCs w:val="18"/>
              </w:rPr>
            </w:pPr>
            <w:r w:rsidRPr="00125647">
              <w:rPr>
                <w:rFonts w:ascii="AcadNusx" w:hAnsi="AcadNusx"/>
                <w:sz w:val="18"/>
                <w:szCs w:val="18"/>
              </w:rPr>
              <w:t xml:space="preserve">qviSa-xreSovani sagebis mowyoba </w:t>
            </w:r>
            <w:r w:rsidRPr="00125647">
              <w:rPr>
                <w:sz w:val="18"/>
                <w:szCs w:val="18"/>
              </w:rPr>
              <w:t xml:space="preserve">h=20 </w:t>
            </w:r>
            <w:r w:rsidRPr="00125647">
              <w:rPr>
                <w:rFonts w:ascii="AcadNusx" w:hAnsi="AcadNusx"/>
                <w:sz w:val="18"/>
                <w:szCs w:val="18"/>
              </w:rPr>
              <w:t>sm</w:t>
            </w:r>
            <w:r w:rsidRPr="00125647">
              <w:rPr>
                <w:rFonts w:ascii="AcadNusx" w:hAnsi="AcadNusx" w:cs="AcadNusx"/>
                <w:sz w:val="18"/>
                <w:szCs w:val="18"/>
              </w:rPr>
              <w:t xml:space="preserve"> </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52</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armatura </w:t>
            </w:r>
            <w:r w:rsidRPr="00125647">
              <w:rPr>
                <w:sz w:val="18"/>
                <w:szCs w:val="18"/>
              </w:rPr>
              <w:t>A</w:t>
            </w:r>
            <w:r w:rsidRPr="00125647">
              <w:rPr>
                <w:rFonts w:ascii="AcadNusx" w:hAnsi="AcadNusx"/>
                <w:sz w:val="18"/>
                <w:szCs w:val="18"/>
              </w:rPr>
              <w:t>-I</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sz w:val="18"/>
                <w:szCs w:val="18"/>
              </w:rPr>
            </w:pPr>
            <w:r w:rsidRPr="00125647">
              <w:rPr>
                <w:sz w:val="18"/>
                <w:szCs w:val="18"/>
              </w:rPr>
              <w:t>640</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armatura </w:t>
            </w:r>
            <w:r w:rsidRPr="00125647">
              <w:rPr>
                <w:sz w:val="18"/>
                <w:szCs w:val="18"/>
              </w:rPr>
              <w:t>A</w:t>
            </w:r>
            <w:r w:rsidRPr="00125647">
              <w:rPr>
                <w:rFonts w:ascii="AcadNusx" w:hAnsi="AcadNusx"/>
                <w:sz w:val="18"/>
                <w:szCs w:val="18"/>
              </w:rPr>
              <w:t>-III</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lang w:val="en-GB" w:eastAsia="en-GB"/>
              </w:rPr>
            </w:pPr>
            <w:r w:rsidRPr="00125647">
              <w:rPr>
                <w:sz w:val="18"/>
                <w:szCs w:val="18"/>
              </w:rPr>
              <w:t>13390.4</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single" w:sz="4" w:space="0" w:color="auto"/>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betoni</w:t>
            </w:r>
            <w:r w:rsidRPr="00125647">
              <w:rPr>
                <w:sz w:val="18"/>
                <w:szCs w:val="18"/>
              </w:rPr>
              <w:t xml:space="preserve"> B25F200W6</w:t>
            </w:r>
          </w:p>
        </w:tc>
        <w:tc>
          <w:tcPr>
            <w:tcW w:w="1134"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324.8</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single" w:sz="4" w:space="0" w:color="auto"/>
              <w:left w:val="nil"/>
              <w:bottom w:val="nil"/>
              <w:right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single" w:sz="4" w:space="0" w:color="auto"/>
              <w:left w:val="nil"/>
              <w:bottom w:val="nil"/>
              <w:right w:val="nil"/>
            </w:tcBorders>
            <w:shd w:val="clear" w:color="auto" w:fill="FFFFFF"/>
            <w:vAlign w:val="center"/>
          </w:tcPr>
          <w:p w:rsidR="0034120B" w:rsidRPr="00125647" w:rsidRDefault="0034120B" w:rsidP="00125647">
            <w:pPr>
              <w:spacing w:before="60" w:after="60" w:line="276" w:lineRule="auto"/>
              <w:ind w:left="249" w:right="-113"/>
              <w:rPr>
                <w:rFonts w:ascii="AcadNusx" w:hAnsi="AcadNusx"/>
                <w:sz w:val="18"/>
                <w:szCs w:val="18"/>
              </w:rPr>
            </w:pPr>
          </w:p>
        </w:tc>
        <w:tc>
          <w:tcPr>
            <w:tcW w:w="1134" w:type="dxa"/>
            <w:tcBorders>
              <w:top w:val="single" w:sz="4" w:space="0" w:color="auto"/>
              <w:left w:val="nil"/>
              <w:bottom w:val="nil"/>
              <w:right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p>
        </w:tc>
        <w:tc>
          <w:tcPr>
            <w:tcW w:w="1701" w:type="dxa"/>
            <w:tcBorders>
              <w:top w:val="single" w:sz="4" w:space="0" w:color="auto"/>
              <w:left w:val="nil"/>
              <w:bottom w:val="nil"/>
              <w:right w:val="nil"/>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2127" w:type="dxa"/>
            <w:tcBorders>
              <w:top w:val="single" w:sz="4" w:space="0" w:color="auto"/>
              <w:left w:val="nil"/>
              <w:bottom w:val="nil"/>
              <w:right w:val="nil"/>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9</w:t>
            </w:r>
          </w:p>
        </w:tc>
        <w:tc>
          <w:tcPr>
            <w:tcW w:w="4394" w:type="dxa"/>
            <w:tcBorders>
              <w:top w:val="nil"/>
              <w:bottom w:val="nil"/>
            </w:tcBorders>
            <w:shd w:val="clear" w:color="auto" w:fill="FFFFFF"/>
          </w:tcPr>
          <w:p w:rsidR="0034120B" w:rsidRPr="00125647" w:rsidRDefault="0034120B" w:rsidP="00125647">
            <w:pPr>
              <w:spacing w:before="60" w:after="60" w:line="276" w:lineRule="auto"/>
              <w:ind w:left="120"/>
              <w:rPr>
                <w:rFonts w:ascii="AcadNusx" w:hAnsi="AcadNusx"/>
                <w:sz w:val="18"/>
                <w:szCs w:val="18"/>
              </w:rPr>
            </w:pPr>
            <w:r w:rsidRPr="00125647">
              <w:rPr>
                <w:rFonts w:ascii="AcadNusx" w:hAnsi="AcadNusx"/>
                <w:sz w:val="18"/>
                <w:szCs w:val="18"/>
              </w:rPr>
              <w:t>monoliTuri rkinabetonis kedlis tanis mowyoba:</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2127" w:type="dxa"/>
            <w:tcBorders>
              <w:top w:val="nil"/>
              <w:bottom w:val="nil"/>
              <w:right w:val="single" w:sz="4" w:space="0" w:color="auto"/>
            </w:tcBorders>
            <w:shd w:val="clear" w:color="auto" w:fill="FFFFFF"/>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armatura </w:t>
            </w:r>
            <w:r w:rsidRPr="00125647">
              <w:rPr>
                <w:sz w:val="18"/>
                <w:szCs w:val="18"/>
              </w:rPr>
              <w:t>A</w:t>
            </w:r>
            <w:r w:rsidRPr="00125647">
              <w:rPr>
                <w:rFonts w:ascii="AcadNusx" w:hAnsi="AcadNusx"/>
                <w:sz w:val="18"/>
                <w:szCs w:val="18"/>
              </w:rPr>
              <w:t>-I</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701" w:type="dxa"/>
            <w:tcBorders>
              <w:top w:val="nil"/>
              <w:bottom w:val="nil"/>
              <w:right w:val="single" w:sz="4" w:space="0" w:color="auto"/>
            </w:tcBorders>
            <w:shd w:val="clear" w:color="auto" w:fill="FFFFFF"/>
            <w:vAlign w:val="center"/>
          </w:tcPr>
          <w:p w:rsidR="0034120B" w:rsidRPr="00125647" w:rsidRDefault="0034120B" w:rsidP="00125647">
            <w:pPr>
              <w:spacing w:before="60" w:after="60" w:line="276" w:lineRule="auto"/>
              <w:jc w:val="center"/>
              <w:rPr>
                <w:sz w:val="18"/>
                <w:szCs w:val="18"/>
              </w:rPr>
            </w:pPr>
            <w:r w:rsidRPr="00125647">
              <w:rPr>
                <w:sz w:val="18"/>
                <w:szCs w:val="18"/>
              </w:rPr>
              <w:t>517.6</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armatura </w:t>
            </w:r>
            <w:r w:rsidRPr="00125647">
              <w:rPr>
                <w:sz w:val="18"/>
                <w:szCs w:val="18"/>
              </w:rPr>
              <w:t>A</w:t>
            </w:r>
            <w:r w:rsidRPr="00125647">
              <w:rPr>
                <w:rFonts w:ascii="AcadNusx" w:hAnsi="AcadNusx"/>
                <w:sz w:val="18"/>
                <w:szCs w:val="18"/>
              </w:rPr>
              <w:t>-III</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10720</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single" w:sz="4" w:space="0" w:color="auto"/>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betoni</w:t>
            </w:r>
            <w:r w:rsidRPr="00125647">
              <w:rPr>
                <w:sz w:val="18"/>
                <w:szCs w:val="18"/>
              </w:rPr>
              <w:t xml:space="preserve"> B25F200W6</w:t>
            </w:r>
          </w:p>
        </w:tc>
        <w:tc>
          <w:tcPr>
            <w:tcW w:w="1134"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180</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10</w:t>
            </w:r>
          </w:p>
        </w:tc>
        <w:tc>
          <w:tcPr>
            <w:tcW w:w="4394" w:type="dxa"/>
            <w:tcBorders>
              <w:top w:val="single" w:sz="4" w:space="0" w:color="auto"/>
              <w:bottom w:val="nil"/>
            </w:tcBorders>
            <w:shd w:val="clear" w:color="auto" w:fill="FFFFFF"/>
          </w:tcPr>
          <w:p w:rsidR="0034120B" w:rsidRPr="00125647" w:rsidRDefault="0034120B" w:rsidP="00125647">
            <w:pPr>
              <w:spacing w:before="60" w:after="60" w:line="276" w:lineRule="auto"/>
              <w:ind w:left="120"/>
              <w:rPr>
                <w:rFonts w:ascii="AcadNusx" w:hAnsi="AcadNusx"/>
                <w:sz w:val="18"/>
                <w:szCs w:val="18"/>
              </w:rPr>
            </w:pPr>
            <w:r w:rsidRPr="00125647">
              <w:rPr>
                <w:rFonts w:ascii="AcadNusx" w:hAnsi="AcadNusx"/>
                <w:sz w:val="18"/>
                <w:szCs w:val="18"/>
              </w:rPr>
              <w:t>ganivi drenaJis mowyoba:</w:t>
            </w:r>
          </w:p>
        </w:tc>
        <w:tc>
          <w:tcPr>
            <w:tcW w:w="1134" w:type="dxa"/>
            <w:tcBorders>
              <w:top w:val="single" w:sz="4" w:space="0" w:color="auto"/>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p>
        </w:tc>
        <w:tc>
          <w:tcPr>
            <w:tcW w:w="1701"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color w:val="FF0000"/>
                <w:sz w:val="18"/>
                <w:szCs w:val="18"/>
              </w:rPr>
            </w:pPr>
          </w:p>
        </w:tc>
        <w:tc>
          <w:tcPr>
            <w:tcW w:w="2127" w:type="dxa"/>
            <w:tcBorders>
              <w:top w:val="single" w:sz="4" w:space="0" w:color="auto"/>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plastmasis mili </w:t>
            </w:r>
            <w:r w:rsidRPr="00125647">
              <w:rPr>
                <w:sz w:val="18"/>
                <w:szCs w:val="18"/>
              </w:rPr>
              <w:t>d</w:t>
            </w:r>
            <w:r w:rsidRPr="00125647">
              <w:rPr>
                <w:rFonts w:ascii="AcadNusx" w:hAnsi="AcadNusx"/>
                <w:sz w:val="18"/>
                <w:szCs w:val="18"/>
              </w:rPr>
              <w:t>=15 sm</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rPr>
                <w:rFonts w:ascii="AcadNusx" w:hAnsi="AcadNusx"/>
                <w:sz w:val="18"/>
                <w:szCs w:val="18"/>
              </w:rPr>
            </w:pPr>
            <w:r w:rsidRPr="00125647">
              <w:rPr>
                <w:rFonts w:ascii="AcadNusx" w:hAnsi="AcadNusx"/>
                <w:sz w:val="18"/>
                <w:szCs w:val="18"/>
              </w:rPr>
              <w:t>c/grZ.m</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24/26.4</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poxieri Tixa </w:t>
            </w:r>
            <w:r w:rsidRPr="00125647">
              <w:rPr>
                <w:sz w:val="18"/>
                <w:szCs w:val="18"/>
              </w:rPr>
              <w:t>h</w:t>
            </w:r>
            <w:r w:rsidRPr="00125647">
              <w:rPr>
                <w:rFonts w:ascii="AcadNusx" w:hAnsi="AcadNusx"/>
                <w:sz w:val="18"/>
                <w:szCs w:val="18"/>
              </w:rPr>
              <w:t>=20 sm</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37.6</w:t>
            </w:r>
          </w:p>
        </w:tc>
        <w:tc>
          <w:tcPr>
            <w:tcW w:w="2127" w:type="dxa"/>
            <w:tcBorders>
              <w:top w:val="nil"/>
              <w:bottom w:val="nil"/>
              <w:right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52"/>
              </w:tabs>
              <w:spacing w:before="60" w:after="60" w:line="276" w:lineRule="auto"/>
              <w:ind w:left="249" w:right="-113" w:hanging="249"/>
              <w:rPr>
                <w:rFonts w:ascii="AcadNusx" w:hAnsi="AcadNusx"/>
                <w:sz w:val="18"/>
                <w:szCs w:val="18"/>
              </w:rPr>
            </w:pPr>
            <w:r w:rsidRPr="00125647">
              <w:rPr>
                <w:rFonts w:ascii="AcadNusx" w:hAnsi="AcadNusx"/>
                <w:sz w:val="18"/>
                <w:szCs w:val="18"/>
              </w:rPr>
              <w:t xml:space="preserve">qvayrili </w:t>
            </w:r>
            <w:r w:rsidRPr="00125647">
              <w:rPr>
                <w:sz w:val="18"/>
                <w:szCs w:val="18"/>
              </w:rPr>
              <w:t>h</w:t>
            </w:r>
            <w:r w:rsidRPr="00125647">
              <w:rPr>
                <w:rFonts w:ascii="AcadNusx" w:hAnsi="AcadNusx"/>
                <w:sz w:val="18"/>
                <w:szCs w:val="18"/>
              </w:rPr>
              <w:t>=30 sm</w:t>
            </w:r>
          </w:p>
        </w:tc>
        <w:tc>
          <w:tcPr>
            <w:tcW w:w="1134" w:type="dxa"/>
            <w:tcBorders>
              <w:top w:val="nil"/>
              <w:bottom w:val="nil"/>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56.5</w:t>
            </w:r>
          </w:p>
        </w:tc>
        <w:tc>
          <w:tcPr>
            <w:tcW w:w="2127" w:type="dxa"/>
            <w:tcBorders>
              <w:top w:val="nil"/>
              <w:bottom w:val="nil"/>
              <w:right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11</w:t>
            </w:r>
          </w:p>
        </w:tc>
        <w:tc>
          <w:tcPr>
            <w:tcW w:w="4394" w:type="dxa"/>
            <w:tcBorders>
              <w:top w:val="single" w:sz="4" w:space="0" w:color="auto"/>
              <w:bottom w:val="single" w:sz="4" w:space="0" w:color="auto"/>
            </w:tcBorders>
            <w:shd w:val="clear" w:color="auto" w:fill="FFFFFF"/>
            <w:vAlign w:val="center"/>
          </w:tcPr>
          <w:p w:rsidR="0034120B" w:rsidRPr="00125647" w:rsidRDefault="0034120B" w:rsidP="00125647">
            <w:pPr>
              <w:spacing w:before="60" w:after="60" w:line="276" w:lineRule="auto"/>
              <w:ind w:right="-113"/>
              <w:rPr>
                <w:rFonts w:ascii="AcadNusx" w:hAnsi="AcadNusx"/>
                <w:sz w:val="18"/>
                <w:szCs w:val="18"/>
              </w:rPr>
            </w:pPr>
            <w:r w:rsidRPr="00125647">
              <w:rPr>
                <w:rFonts w:ascii="AcadNusx" w:hAnsi="AcadNusx"/>
                <w:sz w:val="18"/>
                <w:szCs w:val="18"/>
              </w:rPr>
              <w:t xml:space="preserve">wasacxebi hidroizolaciis mowyoba cxeli bitumiT </w:t>
            </w:r>
          </w:p>
        </w:tc>
        <w:tc>
          <w:tcPr>
            <w:tcW w:w="1134" w:type="dxa"/>
            <w:tcBorders>
              <w:top w:val="single" w:sz="4" w:space="0" w:color="auto"/>
              <w:bottom w:val="single" w:sz="4" w:space="0" w:color="auto"/>
            </w:tcBorders>
            <w:shd w:val="clear" w:color="auto" w:fill="FFFFFF"/>
            <w:vAlign w:val="center"/>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2</w:t>
            </w:r>
          </w:p>
        </w:tc>
        <w:tc>
          <w:tcPr>
            <w:tcW w:w="1701" w:type="dxa"/>
            <w:tcBorders>
              <w:top w:val="single" w:sz="4" w:space="0" w:color="auto"/>
              <w:bottom w:val="single" w:sz="4" w:space="0" w:color="auto"/>
              <w:right w:val="single" w:sz="4" w:space="0" w:color="auto"/>
            </w:tcBorders>
            <w:shd w:val="clear" w:color="auto" w:fill="FFFFFF"/>
            <w:vAlign w:val="center"/>
          </w:tcPr>
          <w:p w:rsidR="0034120B" w:rsidRPr="00125647" w:rsidRDefault="0034120B" w:rsidP="00125647">
            <w:pPr>
              <w:spacing w:before="40" w:after="40" w:line="276" w:lineRule="auto"/>
              <w:jc w:val="center"/>
              <w:rPr>
                <w:sz w:val="18"/>
                <w:szCs w:val="18"/>
              </w:rPr>
            </w:pPr>
            <w:r w:rsidRPr="00125647">
              <w:rPr>
                <w:sz w:val="18"/>
                <w:szCs w:val="18"/>
              </w:rPr>
              <w:t>577</w:t>
            </w:r>
          </w:p>
        </w:tc>
        <w:tc>
          <w:tcPr>
            <w:tcW w:w="2127" w:type="dxa"/>
            <w:tcBorders>
              <w:top w:val="single" w:sz="4" w:space="0" w:color="auto"/>
              <w:bottom w:val="single" w:sz="4" w:space="0" w:color="auto"/>
              <w:right w:val="single" w:sz="4" w:space="0" w:color="auto"/>
            </w:tcBorders>
            <w:shd w:val="clear" w:color="auto" w:fill="FFFFFF"/>
            <w:vAlign w:val="center"/>
          </w:tcPr>
          <w:p w:rsidR="0034120B" w:rsidRPr="00125647" w:rsidRDefault="0034120B" w:rsidP="00125647">
            <w:pPr>
              <w:spacing w:before="40" w:after="40" w:line="276" w:lineRule="auto"/>
              <w:jc w:val="center"/>
              <w:rPr>
                <w:rFonts w:ascii="AcadNusx" w:hAnsi="AcadNusx"/>
                <w:sz w:val="18"/>
                <w:szCs w:val="18"/>
              </w:rPr>
            </w:pPr>
            <w:r w:rsidRPr="00125647">
              <w:rPr>
                <w:rFonts w:ascii="AcadNusx" w:hAnsi="AcadNusx"/>
                <w:sz w:val="18"/>
                <w:szCs w:val="18"/>
              </w:rPr>
              <w:t>2 fena</w:t>
            </w: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12</w:t>
            </w:r>
          </w:p>
        </w:tc>
        <w:tc>
          <w:tcPr>
            <w:tcW w:w="4394" w:type="dxa"/>
            <w:tcBorders>
              <w:top w:val="nil"/>
              <w:bottom w:val="nil"/>
            </w:tcBorders>
            <w:shd w:val="clear" w:color="auto" w:fill="FFFFFF"/>
          </w:tcPr>
          <w:p w:rsidR="0034120B" w:rsidRPr="00125647" w:rsidRDefault="0034120B" w:rsidP="00125647">
            <w:pPr>
              <w:spacing w:before="60" w:after="60" w:line="276" w:lineRule="auto"/>
              <w:ind w:right="-113"/>
              <w:rPr>
                <w:rFonts w:ascii="AcadNusx" w:hAnsi="AcadNusx"/>
                <w:sz w:val="18"/>
                <w:szCs w:val="18"/>
              </w:rPr>
            </w:pPr>
            <w:r w:rsidRPr="00125647">
              <w:rPr>
                <w:rFonts w:ascii="AcadNusx" w:hAnsi="AcadNusx"/>
                <w:sz w:val="18"/>
                <w:szCs w:val="18"/>
              </w:rPr>
              <w:t>kedlis seqciebs Soris sadeformacio nakerebis mowyoba</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c/m</w:t>
            </w:r>
            <w:r w:rsidRPr="00125647">
              <w:rPr>
                <w:rFonts w:ascii="AcadNusx" w:hAnsi="AcadNusx"/>
                <w:sz w:val="18"/>
                <w:szCs w:val="18"/>
                <w:vertAlign w:val="superscript"/>
              </w:rPr>
              <w:t>2</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7/70</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r w:rsidRPr="00125647">
              <w:rPr>
                <w:rFonts w:ascii="AcadNusx" w:hAnsi="AcadNusx"/>
                <w:sz w:val="18"/>
                <w:szCs w:val="18"/>
              </w:rPr>
              <w:t>sadeformacio nakeris sigane</w:t>
            </w:r>
          </w:p>
          <w:p w:rsidR="0034120B" w:rsidRPr="00125647" w:rsidRDefault="0034120B" w:rsidP="00125647">
            <w:pPr>
              <w:spacing w:before="40" w:after="40" w:line="276" w:lineRule="auto"/>
              <w:jc w:val="center"/>
              <w:rPr>
                <w:rFonts w:ascii="AcadNusx" w:hAnsi="AcadNusx"/>
                <w:sz w:val="18"/>
                <w:szCs w:val="18"/>
              </w:rPr>
            </w:pPr>
            <w:r w:rsidRPr="00125647">
              <w:rPr>
                <w:rFonts w:ascii="AcadNusx" w:hAnsi="AcadNusx"/>
                <w:sz w:val="18"/>
                <w:szCs w:val="18"/>
              </w:rPr>
              <w:t>Seadgens 4 sm</w:t>
            </w: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175"/>
              </w:tabs>
              <w:spacing w:before="60" w:after="60" w:line="276" w:lineRule="auto"/>
              <w:ind w:left="175" w:right="-113" w:hanging="175"/>
              <w:rPr>
                <w:rFonts w:ascii="AcadNusx" w:hAnsi="AcadNusx"/>
                <w:sz w:val="18"/>
                <w:szCs w:val="18"/>
              </w:rPr>
            </w:pPr>
            <w:r w:rsidRPr="00125647">
              <w:rPr>
                <w:rFonts w:ascii="AcadNusx" w:hAnsi="AcadNusx"/>
                <w:sz w:val="18"/>
                <w:szCs w:val="18"/>
              </w:rPr>
              <w:t>bitumSi gaJRenTili xis farebis damzadeba</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color w:val="FF0000"/>
                <w:sz w:val="18"/>
                <w:szCs w:val="18"/>
              </w:rPr>
            </w:pP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color w:val="FF0000"/>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9"/>
              </w:numPr>
              <w:spacing w:before="60" w:after="60" w:line="276" w:lineRule="auto"/>
              <w:ind w:right="-113"/>
              <w:rPr>
                <w:rFonts w:ascii="AcadNusx" w:hAnsi="AcadNusx"/>
                <w:sz w:val="18"/>
                <w:szCs w:val="18"/>
              </w:rPr>
            </w:pPr>
            <w:r w:rsidRPr="00125647">
              <w:rPr>
                <w:rFonts w:ascii="AcadNusx" w:hAnsi="AcadNusx"/>
                <w:sz w:val="18"/>
                <w:szCs w:val="18"/>
              </w:rPr>
              <w:t>xe-masala</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701" w:type="dxa"/>
            <w:tcBorders>
              <w:top w:val="nil"/>
              <w:bottom w:val="nil"/>
              <w:right w:val="single" w:sz="4" w:space="0" w:color="auto"/>
            </w:tcBorders>
            <w:shd w:val="clear" w:color="auto" w:fill="FFFFFF"/>
            <w:vAlign w:val="center"/>
          </w:tcPr>
          <w:p w:rsidR="0034120B" w:rsidRPr="00125647" w:rsidRDefault="0034120B" w:rsidP="00125647">
            <w:pPr>
              <w:spacing w:line="276" w:lineRule="auto"/>
              <w:jc w:val="center"/>
              <w:rPr>
                <w:sz w:val="18"/>
                <w:szCs w:val="18"/>
              </w:rPr>
            </w:pPr>
            <w:r w:rsidRPr="00125647">
              <w:rPr>
                <w:sz w:val="18"/>
                <w:szCs w:val="18"/>
              </w:rPr>
              <w:t>2.8</w:t>
            </w:r>
          </w:p>
        </w:tc>
        <w:tc>
          <w:tcPr>
            <w:tcW w:w="2127" w:type="dxa"/>
            <w:tcBorders>
              <w:top w:val="nil"/>
              <w:bottom w:val="nil"/>
              <w:right w:val="single" w:sz="4" w:space="0" w:color="auto"/>
            </w:tcBorders>
            <w:shd w:val="clear" w:color="auto" w:fill="FFFFFF"/>
            <w:vAlign w:val="center"/>
          </w:tcPr>
          <w:p w:rsidR="0034120B" w:rsidRPr="00125647" w:rsidRDefault="0034120B" w:rsidP="00125647">
            <w:pPr>
              <w:spacing w:line="276" w:lineRule="auto"/>
              <w:jc w:val="center"/>
              <w:rPr>
                <w:sz w:val="18"/>
                <w:szCs w:val="18"/>
              </w:rPr>
            </w:pP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9"/>
              </w:numPr>
              <w:spacing w:before="60" w:after="60" w:line="276" w:lineRule="auto"/>
              <w:ind w:right="-113"/>
              <w:rPr>
                <w:rFonts w:ascii="AcadNusx" w:hAnsi="AcadNusx"/>
                <w:sz w:val="18"/>
                <w:szCs w:val="18"/>
              </w:rPr>
            </w:pPr>
            <w:r w:rsidRPr="00125647">
              <w:rPr>
                <w:rFonts w:ascii="AcadNusx" w:hAnsi="AcadNusx"/>
                <w:sz w:val="18"/>
                <w:szCs w:val="18"/>
              </w:rPr>
              <w:t>bitumi</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701" w:type="dxa"/>
            <w:tcBorders>
              <w:top w:val="nil"/>
              <w:bottom w:val="nil"/>
              <w:right w:val="single" w:sz="4" w:space="0" w:color="auto"/>
            </w:tcBorders>
            <w:shd w:val="clear" w:color="auto" w:fill="FFFFFF"/>
            <w:vAlign w:val="center"/>
          </w:tcPr>
          <w:p w:rsidR="0034120B" w:rsidRPr="00125647" w:rsidRDefault="0034120B" w:rsidP="00125647">
            <w:pPr>
              <w:spacing w:line="276" w:lineRule="auto"/>
              <w:jc w:val="center"/>
              <w:rPr>
                <w:sz w:val="18"/>
                <w:szCs w:val="18"/>
              </w:rPr>
            </w:pPr>
            <w:r w:rsidRPr="00125647">
              <w:rPr>
                <w:sz w:val="18"/>
                <w:szCs w:val="18"/>
              </w:rPr>
              <w:t>308</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p>
        </w:tc>
      </w:tr>
      <w:tr w:rsidR="0034120B" w:rsidRPr="00125647" w:rsidTr="00125647">
        <w:trPr>
          <w:cantSplit/>
          <w:trHeight w:val="738"/>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41"/>
              </w:tabs>
              <w:spacing w:before="60" w:after="60" w:line="276" w:lineRule="auto"/>
              <w:ind w:left="241" w:right="-113" w:hanging="241"/>
              <w:rPr>
                <w:rFonts w:ascii="AcadNusx" w:hAnsi="AcadNusx"/>
                <w:sz w:val="18"/>
                <w:szCs w:val="18"/>
              </w:rPr>
            </w:pPr>
            <w:r w:rsidRPr="00125647">
              <w:rPr>
                <w:rFonts w:ascii="AcadNusx" w:hAnsi="AcadNusx"/>
                <w:sz w:val="18"/>
                <w:szCs w:val="18"/>
              </w:rPr>
              <w:t>damzadebuli farebis zedapiris dafarva bitumSi gaJRenTili jvaloTi</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192</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before="40" w:after="40" w:line="276" w:lineRule="auto"/>
              <w:ind w:left="-113" w:right="-113"/>
              <w:jc w:val="center"/>
              <w:rPr>
                <w:rFonts w:ascii="AcadNusx" w:hAnsi="AcadNusx"/>
                <w:sz w:val="18"/>
                <w:szCs w:val="18"/>
              </w:rPr>
            </w:pPr>
            <w:r w:rsidRPr="00125647">
              <w:rPr>
                <w:rFonts w:ascii="AcadNusx" w:hAnsi="AcadNusx"/>
                <w:sz w:val="18"/>
                <w:szCs w:val="18"/>
              </w:rPr>
              <w:t>jvalo 140</w:t>
            </w:r>
            <w:r w:rsidRPr="00125647">
              <w:rPr>
                <w:rFonts w:ascii="AcadNusx" w:hAnsi="AcadNusx" w:cs="AcadNusx"/>
                <w:sz w:val="18"/>
                <w:szCs w:val="18"/>
              </w:rPr>
              <w:t xml:space="preserve"> m</w:t>
            </w:r>
            <w:r w:rsidRPr="00125647">
              <w:rPr>
                <w:rFonts w:ascii="AcadNusx" w:hAnsi="AcadNusx" w:cs="AcadNusx"/>
                <w:sz w:val="18"/>
                <w:szCs w:val="18"/>
                <w:vertAlign w:val="superscript"/>
              </w:rPr>
              <w:t xml:space="preserve">2 </w:t>
            </w:r>
          </w:p>
          <w:p w:rsidR="0034120B" w:rsidRPr="00125647" w:rsidRDefault="0034120B" w:rsidP="00125647">
            <w:pPr>
              <w:spacing w:before="40" w:after="40" w:line="276" w:lineRule="auto"/>
              <w:ind w:left="-113" w:right="-113"/>
              <w:jc w:val="center"/>
              <w:rPr>
                <w:rFonts w:ascii="AcadNusx" w:hAnsi="AcadNusx"/>
                <w:sz w:val="18"/>
                <w:szCs w:val="18"/>
              </w:rPr>
            </w:pPr>
            <w:r w:rsidRPr="00125647">
              <w:rPr>
                <w:rFonts w:ascii="AcadNusx" w:hAnsi="AcadNusx"/>
                <w:sz w:val="18"/>
                <w:szCs w:val="18"/>
              </w:rPr>
              <w:t>bitumi</w:t>
            </w:r>
          </w:p>
          <w:p w:rsidR="0034120B" w:rsidRPr="00125647" w:rsidRDefault="0034120B" w:rsidP="00125647">
            <w:pPr>
              <w:spacing w:line="276" w:lineRule="auto"/>
              <w:jc w:val="center"/>
              <w:rPr>
                <w:sz w:val="18"/>
                <w:szCs w:val="18"/>
              </w:rPr>
            </w:pPr>
            <w:r w:rsidRPr="00125647">
              <w:rPr>
                <w:rFonts w:ascii="AcadNusx" w:hAnsi="AcadNusx"/>
                <w:sz w:val="18"/>
                <w:szCs w:val="18"/>
              </w:rPr>
              <w:t xml:space="preserve">154 kg </w:t>
            </w:r>
          </w:p>
        </w:tc>
      </w:tr>
      <w:tr w:rsidR="0034120B" w:rsidRPr="00125647" w:rsidTr="0034120B">
        <w:trPr>
          <w:cantSplit/>
          <w:trHeight w:val="40"/>
        </w:trPr>
        <w:tc>
          <w:tcPr>
            <w:tcW w:w="466" w:type="dxa"/>
            <w:tcBorders>
              <w:top w:val="nil"/>
              <w:left w:val="single" w:sz="4" w:space="0" w:color="auto"/>
              <w:bottom w:val="nil"/>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nil"/>
            </w:tcBorders>
            <w:shd w:val="clear" w:color="auto" w:fill="FFFFFF"/>
            <w:vAlign w:val="center"/>
          </w:tcPr>
          <w:p w:rsidR="0034120B" w:rsidRPr="00125647" w:rsidRDefault="0034120B" w:rsidP="00125647">
            <w:pPr>
              <w:numPr>
                <w:ilvl w:val="0"/>
                <w:numId w:val="7"/>
              </w:numPr>
              <w:tabs>
                <w:tab w:val="clear" w:pos="795"/>
                <w:tab w:val="num" w:pos="241"/>
              </w:tabs>
              <w:spacing w:before="60" w:after="60" w:line="276" w:lineRule="auto"/>
              <w:ind w:left="241" w:right="-113" w:hanging="241"/>
              <w:rPr>
                <w:rFonts w:ascii="AcadNusx" w:hAnsi="AcadNusx"/>
                <w:sz w:val="18"/>
                <w:szCs w:val="18"/>
              </w:rPr>
            </w:pPr>
            <w:r w:rsidRPr="00125647">
              <w:rPr>
                <w:rFonts w:ascii="AcadNusx" w:hAnsi="AcadNusx"/>
                <w:sz w:val="18"/>
                <w:szCs w:val="18"/>
              </w:rPr>
              <w:t>farebis montaJi saproeqto mdgomareobaSi</w:t>
            </w:r>
          </w:p>
        </w:tc>
        <w:tc>
          <w:tcPr>
            <w:tcW w:w="1134" w:type="dxa"/>
            <w:tcBorders>
              <w:top w:val="nil"/>
              <w:bottom w:val="nil"/>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kg</w:t>
            </w:r>
          </w:p>
        </w:tc>
        <w:tc>
          <w:tcPr>
            <w:tcW w:w="1701"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1900</w:t>
            </w:r>
          </w:p>
        </w:tc>
        <w:tc>
          <w:tcPr>
            <w:tcW w:w="2127" w:type="dxa"/>
            <w:tcBorders>
              <w:top w:val="nil"/>
              <w:bottom w:val="nil"/>
              <w:right w:val="single" w:sz="4" w:space="0" w:color="auto"/>
            </w:tcBorders>
            <w:shd w:val="clear" w:color="auto" w:fill="FFFFFF"/>
            <w:vAlign w:val="bottom"/>
          </w:tcPr>
          <w:p w:rsidR="0034120B" w:rsidRPr="00125647" w:rsidRDefault="0034120B" w:rsidP="00125647">
            <w:pPr>
              <w:spacing w:line="276" w:lineRule="auto"/>
              <w:jc w:val="center"/>
              <w:rPr>
                <w:color w:val="FF0000"/>
                <w:sz w:val="18"/>
                <w:szCs w:val="18"/>
              </w:rPr>
            </w:pP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p>
        </w:tc>
        <w:tc>
          <w:tcPr>
            <w:tcW w:w="4394" w:type="dxa"/>
            <w:tcBorders>
              <w:top w:val="nil"/>
              <w:bottom w:val="single" w:sz="4" w:space="0" w:color="auto"/>
            </w:tcBorders>
            <w:shd w:val="clear" w:color="auto" w:fill="FFFFFF"/>
            <w:vAlign w:val="center"/>
          </w:tcPr>
          <w:p w:rsidR="0034120B" w:rsidRPr="00125647" w:rsidRDefault="0034120B" w:rsidP="00125647">
            <w:pPr>
              <w:numPr>
                <w:ilvl w:val="0"/>
                <w:numId w:val="7"/>
              </w:numPr>
              <w:tabs>
                <w:tab w:val="clear" w:pos="795"/>
                <w:tab w:val="num" w:pos="241"/>
              </w:tabs>
              <w:spacing w:before="60" w:after="60" w:line="276" w:lineRule="auto"/>
              <w:ind w:left="241" w:right="-113" w:hanging="241"/>
              <w:rPr>
                <w:rFonts w:ascii="AcadNusx" w:hAnsi="AcadNusx"/>
                <w:sz w:val="18"/>
                <w:szCs w:val="18"/>
              </w:rPr>
            </w:pPr>
            <w:r w:rsidRPr="00125647">
              <w:rPr>
                <w:rFonts w:ascii="AcadNusx" w:hAnsi="AcadNusx"/>
                <w:sz w:val="18"/>
                <w:szCs w:val="18"/>
              </w:rPr>
              <w:t xml:space="preserve">sadeformacio nakerebis zedapiris Selesva (fasadis cementis xsnariT </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m</w:t>
            </w:r>
            <w:r w:rsidRPr="00125647">
              <w:rPr>
                <w:rFonts w:ascii="AcadNusx" w:hAnsi="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0.15</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sz w:val="18"/>
                <w:szCs w:val="18"/>
              </w:rPr>
            </w:pPr>
            <w:r w:rsidRPr="00125647">
              <w:rPr>
                <w:sz w:val="18"/>
                <w:szCs w:val="18"/>
              </w:rPr>
              <w:t>M-200</w:t>
            </w: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40" w:after="40" w:line="276" w:lineRule="auto"/>
              <w:ind w:left="-57"/>
              <w:jc w:val="center"/>
              <w:rPr>
                <w:sz w:val="18"/>
                <w:szCs w:val="18"/>
              </w:rPr>
            </w:pPr>
            <w:r w:rsidRPr="00125647">
              <w:rPr>
                <w:sz w:val="18"/>
                <w:szCs w:val="18"/>
              </w:rPr>
              <w:t>13</w:t>
            </w:r>
          </w:p>
        </w:tc>
        <w:tc>
          <w:tcPr>
            <w:tcW w:w="4394" w:type="dxa"/>
            <w:tcBorders>
              <w:top w:val="single" w:sz="4" w:space="0" w:color="auto"/>
              <w:bottom w:val="single" w:sz="4" w:space="0" w:color="auto"/>
            </w:tcBorders>
            <w:shd w:val="clear" w:color="auto" w:fill="FFFFFF"/>
            <w:vAlign w:val="center"/>
          </w:tcPr>
          <w:p w:rsidR="0034120B" w:rsidRPr="00125647" w:rsidRDefault="0034120B" w:rsidP="00125647">
            <w:pPr>
              <w:spacing w:before="60" w:after="60" w:line="276" w:lineRule="auto"/>
              <w:ind w:right="-162"/>
              <w:rPr>
                <w:rFonts w:ascii="AcadNusx" w:hAnsi="AcadNusx"/>
                <w:sz w:val="18"/>
                <w:szCs w:val="18"/>
              </w:rPr>
            </w:pPr>
            <w:r w:rsidRPr="00125647">
              <w:rPr>
                <w:rFonts w:ascii="AcadNusx" w:hAnsi="AcadNusx"/>
                <w:sz w:val="18"/>
                <w:szCs w:val="18"/>
              </w:rPr>
              <w:t>mdinaris mxridan qvabulis Sevseba qvis masiT buldozeriT, CasolviT</w:t>
            </w:r>
          </w:p>
        </w:tc>
        <w:tc>
          <w:tcPr>
            <w:tcW w:w="1134" w:type="dxa"/>
            <w:tcBorders>
              <w:top w:val="single" w:sz="4" w:space="0" w:color="auto"/>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line="276" w:lineRule="auto"/>
              <w:jc w:val="center"/>
              <w:rPr>
                <w:sz w:val="18"/>
                <w:szCs w:val="18"/>
              </w:rPr>
            </w:pPr>
            <w:r w:rsidRPr="00125647">
              <w:rPr>
                <w:sz w:val="18"/>
                <w:szCs w:val="18"/>
              </w:rPr>
              <w:t>590</w:t>
            </w:r>
          </w:p>
        </w:tc>
        <w:tc>
          <w:tcPr>
            <w:tcW w:w="2127"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ind w:left="-108" w:right="-108"/>
              <w:jc w:val="center"/>
              <w:rPr>
                <w:rFonts w:ascii="AcadNusx" w:hAnsi="AcadNusx" w:cs="AcadNusx"/>
                <w:sz w:val="18"/>
                <w:szCs w:val="18"/>
              </w:rPr>
            </w:pPr>
            <w:r w:rsidRPr="00125647">
              <w:rPr>
                <w:rFonts w:ascii="AcadNusx" w:hAnsi="AcadNusx"/>
                <w:sz w:val="18"/>
                <w:szCs w:val="18"/>
              </w:rPr>
              <w:t>(adre gamoyenebuli bermisTvis)</w:t>
            </w: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40" w:after="40" w:line="276" w:lineRule="auto"/>
              <w:ind w:left="-57"/>
              <w:jc w:val="center"/>
              <w:rPr>
                <w:sz w:val="18"/>
                <w:szCs w:val="18"/>
              </w:rPr>
            </w:pPr>
            <w:r w:rsidRPr="00125647">
              <w:rPr>
                <w:sz w:val="18"/>
                <w:szCs w:val="18"/>
              </w:rPr>
              <w:t>14</w:t>
            </w:r>
          </w:p>
        </w:tc>
        <w:tc>
          <w:tcPr>
            <w:tcW w:w="4394" w:type="dxa"/>
            <w:tcBorders>
              <w:top w:val="nil"/>
              <w:bottom w:val="single" w:sz="4" w:space="0" w:color="auto"/>
            </w:tcBorders>
            <w:shd w:val="clear" w:color="auto" w:fill="FFFFFF"/>
            <w:vAlign w:val="center"/>
          </w:tcPr>
          <w:p w:rsidR="0034120B" w:rsidRPr="00125647" w:rsidRDefault="0034120B" w:rsidP="00125647">
            <w:pPr>
              <w:spacing w:before="60" w:after="60" w:line="276" w:lineRule="auto"/>
              <w:rPr>
                <w:rFonts w:ascii="AcadNusx" w:hAnsi="AcadNusx"/>
                <w:sz w:val="18"/>
                <w:szCs w:val="18"/>
              </w:rPr>
            </w:pPr>
            <w:r w:rsidRPr="00125647">
              <w:rPr>
                <w:rFonts w:ascii="AcadNusx" w:hAnsi="AcadNusx"/>
                <w:sz w:val="18"/>
                <w:szCs w:val="18"/>
              </w:rPr>
              <w:t>kedlis win Sevseba droebiTi rezervidan moziduli adre damuSavebuli gruntiT, datkepna fenebad pnevmosatkepnebiT</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1058</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rFonts w:ascii="AcadNusx" w:hAnsi="AcadNusx" w:cs="AcadNusx"/>
                <w:sz w:val="18"/>
                <w:szCs w:val="18"/>
              </w:rPr>
            </w:pPr>
            <w:r w:rsidRPr="00125647">
              <w:rPr>
                <w:rFonts w:ascii="AcadNusx" w:hAnsi="AcadNusx" w:cs="AcadNusx"/>
                <w:sz w:val="18"/>
                <w:szCs w:val="18"/>
              </w:rPr>
              <w:t>droebiTi rezervi   2 km</w:t>
            </w:r>
          </w:p>
        </w:tc>
      </w:tr>
      <w:tr w:rsidR="0034120B" w:rsidRPr="00125647" w:rsidTr="0034120B">
        <w:trPr>
          <w:cantSplit/>
          <w:trHeight w:val="40"/>
        </w:trPr>
        <w:tc>
          <w:tcPr>
            <w:tcW w:w="466" w:type="dxa"/>
            <w:tcBorders>
              <w:top w:val="nil"/>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15</w:t>
            </w:r>
          </w:p>
        </w:tc>
        <w:tc>
          <w:tcPr>
            <w:tcW w:w="4394" w:type="dxa"/>
            <w:tcBorders>
              <w:top w:val="nil"/>
              <w:bottom w:val="single" w:sz="4" w:space="0" w:color="auto"/>
            </w:tcBorders>
            <w:shd w:val="clear" w:color="auto" w:fill="FFFFFF"/>
          </w:tcPr>
          <w:p w:rsidR="0034120B" w:rsidRPr="00125647" w:rsidRDefault="0034120B" w:rsidP="00125647">
            <w:pPr>
              <w:tabs>
                <w:tab w:val="left" w:pos="0"/>
              </w:tabs>
              <w:spacing w:before="60" w:after="60" w:line="276" w:lineRule="auto"/>
              <w:ind w:right="-113"/>
              <w:rPr>
                <w:rFonts w:ascii="AcadNusx" w:hAnsi="AcadNusx"/>
                <w:sz w:val="18"/>
                <w:szCs w:val="18"/>
              </w:rPr>
            </w:pPr>
            <w:r w:rsidRPr="00125647">
              <w:rPr>
                <w:rFonts w:ascii="AcadNusx" w:hAnsi="AcadNusx"/>
                <w:sz w:val="18"/>
                <w:szCs w:val="18"/>
              </w:rPr>
              <w:t>kedlebis ukan Sevseba droebiTi rezervidan moziduli adre damuSavebuli gruntiT, datkepna fenebad pnevmosatkepnebiT</w:t>
            </w:r>
          </w:p>
        </w:tc>
        <w:tc>
          <w:tcPr>
            <w:tcW w:w="1134" w:type="dxa"/>
            <w:tcBorders>
              <w:top w:val="nil"/>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1010</w:t>
            </w:r>
          </w:p>
        </w:tc>
        <w:tc>
          <w:tcPr>
            <w:tcW w:w="2127" w:type="dxa"/>
            <w:tcBorders>
              <w:top w:val="nil"/>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droebiTi rezervi   2 km</w:t>
            </w:r>
          </w:p>
        </w:tc>
      </w:tr>
      <w:tr w:rsidR="0034120B" w:rsidRPr="00125647" w:rsidTr="0034120B">
        <w:trPr>
          <w:cantSplit/>
          <w:trHeight w:val="40"/>
        </w:trPr>
        <w:tc>
          <w:tcPr>
            <w:tcW w:w="466" w:type="dxa"/>
            <w:tcBorders>
              <w:top w:val="single" w:sz="4" w:space="0" w:color="auto"/>
              <w:left w:val="single" w:sz="4" w:space="0" w:color="auto"/>
              <w:bottom w:val="single" w:sz="4" w:space="0" w:color="auto"/>
            </w:tcBorders>
            <w:shd w:val="clear" w:color="auto" w:fill="FFFFFF"/>
          </w:tcPr>
          <w:p w:rsidR="0034120B" w:rsidRPr="00125647" w:rsidRDefault="0034120B" w:rsidP="00125647">
            <w:pPr>
              <w:spacing w:before="60" w:after="60" w:line="276" w:lineRule="auto"/>
              <w:jc w:val="center"/>
              <w:rPr>
                <w:rFonts w:ascii="AcadNusx" w:hAnsi="AcadNusx"/>
                <w:sz w:val="18"/>
                <w:szCs w:val="18"/>
              </w:rPr>
            </w:pPr>
            <w:r w:rsidRPr="00125647">
              <w:rPr>
                <w:rFonts w:ascii="AcadNusx" w:hAnsi="AcadNusx"/>
                <w:sz w:val="18"/>
                <w:szCs w:val="18"/>
              </w:rPr>
              <w:t>16</w:t>
            </w:r>
          </w:p>
        </w:tc>
        <w:tc>
          <w:tcPr>
            <w:tcW w:w="4394" w:type="dxa"/>
            <w:tcBorders>
              <w:top w:val="single" w:sz="4" w:space="0" w:color="auto"/>
              <w:bottom w:val="single" w:sz="4" w:space="0" w:color="auto"/>
            </w:tcBorders>
            <w:shd w:val="clear" w:color="auto" w:fill="FFFFFF"/>
            <w:vAlign w:val="center"/>
          </w:tcPr>
          <w:p w:rsidR="0034120B" w:rsidRPr="00125647" w:rsidRDefault="0034120B" w:rsidP="00125647">
            <w:pPr>
              <w:spacing w:before="60" w:after="60" w:line="276" w:lineRule="auto"/>
              <w:ind w:right="-162"/>
              <w:rPr>
                <w:rFonts w:ascii="AcadNusx" w:hAnsi="AcadNusx"/>
                <w:sz w:val="18"/>
                <w:szCs w:val="18"/>
              </w:rPr>
            </w:pPr>
            <w:r w:rsidRPr="00125647">
              <w:rPr>
                <w:rFonts w:ascii="AcadNusx" w:hAnsi="AcadNusx"/>
                <w:sz w:val="18"/>
                <w:szCs w:val="18"/>
              </w:rPr>
              <w:t>droebiTi rezervidan darCenili gruntis datvirTva eqskavatoriT da gatana nayarSi</w:t>
            </w:r>
          </w:p>
        </w:tc>
        <w:tc>
          <w:tcPr>
            <w:tcW w:w="1134" w:type="dxa"/>
            <w:tcBorders>
              <w:top w:val="single" w:sz="4" w:space="0" w:color="auto"/>
              <w:bottom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m</w:t>
            </w:r>
            <w:r w:rsidRPr="00125647">
              <w:rPr>
                <w:rFonts w:ascii="AcadNusx" w:hAnsi="AcadNusx" w:cs="AcadNusx"/>
                <w:sz w:val="18"/>
                <w:szCs w:val="18"/>
                <w:vertAlign w:val="superscript"/>
              </w:rPr>
              <w:t>3</w:t>
            </w:r>
          </w:p>
        </w:tc>
        <w:tc>
          <w:tcPr>
            <w:tcW w:w="1701"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40" w:after="40" w:line="276" w:lineRule="auto"/>
              <w:jc w:val="center"/>
              <w:rPr>
                <w:sz w:val="18"/>
                <w:szCs w:val="18"/>
              </w:rPr>
            </w:pPr>
            <w:r w:rsidRPr="00125647">
              <w:rPr>
                <w:sz w:val="18"/>
                <w:szCs w:val="18"/>
              </w:rPr>
              <w:t>1372</w:t>
            </w:r>
          </w:p>
        </w:tc>
        <w:tc>
          <w:tcPr>
            <w:tcW w:w="2127" w:type="dxa"/>
            <w:tcBorders>
              <w:top w:val="single" w:sz="4" w:space="0" w:color="auto"/>
              <w:bottom w:val="single" w:sz="4" w:space="0" w:color="auto"/>
              <w:right w:val="single" w:sz="4" w:space="0" w:color="auto"/>
            </w:tcBorders>
            <w:shd w:val="clear" w:color="auto" w:fill="FFFFFF"/>
            <w:vAlign w:val="bottom"/>
          </w:tcPr>
          <w:p w:rsidR="0034120B" w:rsidRPr="00125647" w:rsidRDefault="0034120B" w:rsidP="00125647">
            <w:pPr>
              <w:spacing w:before="60" w:after="60" w:line="276" w:lineRule="auto"/>
              <w:jc w:val="center"/>
              <w:rPr>
                <w:rFonts w:ascii="AcadNusx" w:hAnsi="AcadNusx" w:cs="AcadNusx"/>
                <w:sz w:val="18"/>
                <w:szCs w:val="18"/>
              </w:rPr>
            </w:pPr>
            <w:r w:rsidRPr="00125647">
              <w:rPr>
                <w:rFonts w:ascii="AcadNusx" w:hAnsi="AcadNusx" w:cs="AcadNusx"/>
                <w:sz w:val="18"/>
                <w:szCs w:val="18"/>
              </w:rPr>
              <w:t>nayari 2 km</w:t>
            </w:r>
          </w:p>
        </w:tc>
      </w:tr>
    </w:tbl>
    <w:p w:rsidR="0034120B" w:rsidRDefault="0034120B" w:rsidP="0034120B">
      <w:pPr>
        <w:pStyle w:val="Header"/>
        <w:tabs>
          <w:tab w:val="clear" w:pos="4677"/>
          <w:tab w:val="clear" w:pos="9355"/>
        </w:tabs>
        <w:spacing w:before="40" w:after="40" w:line="238" w:lineRule="auto"/>
        <w:rPr>
          <w:shd w:val="clear" w:color="auto" w:fill="FFFF99"/>
        </w:rPr>
      </w:pPr>
    </w:p>
    <w:tbl>
      <w:tblPr>
        <w:tblW w:w="9095" w:type="dxa"/>
        <w:tblInd w:w="113" w:type="dxa"/>
        <w:tblLook w:val="04A0" w:firstRow="1" w:lastRow="0" w:firstColumn="1" w:lastColumn="0" w:noHBand="0" w:noVBand="1"/>
      </w:tblPr>
      <w:tblGrid>
        <w:gridCol w:w="662"/>
        <w:gridCol w:w="3510"/>
        <w:gridCol w:w="450"/>
        <w:gridCol w:w="340"/>
        <w:gridCol w:w="340"/>
        <w:gridCol w:w="400"/>
        <w:gridCol w:w="340"/>
        <w:gridCol w:w="340"/>
        <w:gridCol w:w="400"/>
        <w:gridCol w:w="480"/>
        <w:gridCol w:w="480"/>
        <w:gridCol w:w="393"/>
        <w:gridCol w:w="480"/>
        <w:gridCol w:w="480"/>
      </w:tblGrid>
      <w:tr w:rsidR="0034120B" w:rsidTr="00007BAB">
        <w:trPr>
          <w:trHeight w:val="330"/>
        </w:trPr>
        <w:tc>
          <w:tcPr>
            <w:tcW w:w="9095" w:type="dxa"/>
            <w:gridSpan w:val="14"/>
            <w:tcBorders>
              <w:top w:val="nil"/>
              <w:left w:val="nil"/>
              <w:bottom w:val="single" w:sz="4" w:space="0" w:color="auto"/>
              <w:right w:val="nil"/>
            </w:tcBorders>
            <w:shd w:val="clear" w:color="auto" w:fill="auto"/>
            <w:noWrap/>
            <w:vAlign w:val="bottom"/>
            <w:hideMark/>
          </w:tcPr>
          <w:p w:rsidR="0034120B" w:rsidRDefault="0034120B" w:rsidP="0034120B">
            <w:pPr>
              <w:jc w:val="center"/>
              <w:rPr>
                <w:rFonts w:ascii="AcadNusx" w:hAnsi="AcadNusx" w:cs="Arial CYR"/>
                <w:b/>
                <w:bCs/>
              </w:rPr>
            </w:pPr>
            <w:r>
              <w:rPr>
                <w:rFonts w:ascii="AcadNusx" w:hAnsi="AcadNusx" w:cs="Arial CYR"/>
                <w:b/>
                <w:bCs/>
              </w:rPr>
              <w:t>mSeneblobis warmoebis kalendaruli grafiki</w:t>
            </w:r>
          </w:p>
        </w:tc>
      </w:tr>
      <w:tr w:rsidR="0034120B" w:rsidTr="00007BAB">
        <w:trPr>
          <w:trHeight w:val="780"/>
        </w:trPr>
        <w:tc>
          <w:tcPr>
            <w:tcW w:w="66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4120B" w:rsidRDefault="0034120B" w:rsidP="0034120B">
            <w:pPr>
              <w:rPr>
                <w:rFonts w:ascii="AcadNusx" w:hAnsi="AcadNusx" w:cs="Arial CYR"/>
              </w:rPr>
            </w:pPr>
            <w:r>
              <w:rPr>
                <w:rFonts w:ascii="AcadNusx" w:hAnsi="AcadNusx" w:cs="Arial CYR"/>
              </w:rPr>
              <w:t> </w:t>
            </w:r>
          </w:p>
        </w:tc>
        <w:tc>
          <w:tcPr>
            <w:tcW w:w="3510" w:type="dxa"/>
            <w:vMerge w:val="restart"/>
            <w:tcBorders>
              <w:top w:val="nil"/>
              <w:left w:val="single" w:sz="4" w:space="0" w:color="auto"/>
              <w:bottom w:val="single" w:sz="4" w:space="0" w:color="auto"/>
              <w:right w:val="single" w:sz="4" w:space="0" w:color="auto"/>
            </w:tcBorders>
            <w:shd w:val="clear" w:color="auto" w:fill="auto"/>
            <w:vAlign w:val="center"/>
            <w:hideMark/>
          </w:tcPr>
          <w:p w:rsidR="0034120B" w:rsidRDefault="0034120B" w:rsidP="0034120B">
            <w:pPr>
              <w:jc w:val="center"/>
              <w:rPr>
                <w:rFonts w:ascii="AcadNusx" w:hAnsi="AcadNusx" w:cs="Arial CYR"/>
              </w:rPr>
            </w:pPr>
            <w:r>
              <w:rPr>
                <w:rFonts w:ascii="AcadNusx" w:hAnsi="AcadNusx" w:cs="Arial CYR"/>
              </w:rPr>
              <w:t xml:space="preserve">samuSaos  dasaxeleba </w:t>
            </w:r>
          </w:p>
        </w:tc>
        <w:tc>
          <w:tcPr>
            <w:tcW w:w="4923" w:type="dxa"/>
            <w:gridSpan w:val="12"/>
            <w:tcBorders>
              <w:top w:val="single" w:sz="4" w:space="0" w:color="auto"/>
              <w:left w:val="nil"/>
              <w:bottom w:val="single" w:sz="4" w:space="0" w:color="auto"/>
              <w:right w:val="single" w:sz="4" w:space="0" w:color="auto"/>
            </w:tcBorders>
            <w:shd w:val="clear" w:color="auto" w:fill="auto"/>
            <w:vAlign w:val="center"/>
            <w:hideMark/>
          </w:tcPr>
          <w:p w:rsidR="0034120B" w:rsidRDefault="0034120B" w:rsidP="0034120B">
            <w:pPr>
              <w:jc w:val="center"/>
              <w:rPr>
                <w:rFonts w:ascii="AcadNusx" w:hAnsi="AcadNusx" w:cs="Arial CYR"/>
                <w:sz w:val="18"/>
                <w:szCs w:val="18"/>
              </w:rPr>
            </w:pPr>
            <w:r>
              <w:rPr>
                <w:rFonts w:ascii="AcadNusx" w:hAnsi="AcadNusx" w:cs="Arial CYR"/>
                <w:sz w:val="18"/>
                <w:szCs w:val="18"/>
              </w:rPr>
              <w:t xml:space="preserve">mSeneblobis xangrZlivoba 120 dRe  </w:t>
            </w:r>
          </w:p>
        </w:tc>
      </w:tr>
      <w:tr w:rsidR="0034120B" w:rsidTr="00007BAB">
        <w:trPr>
          <w:trHeight w:val="615"/>
        </w:trPr>
        <w:tc>
          <w:tcPr>
            <w:tcW w:w="662"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rPr>
            </w:pPr>
          </w:p>
        </w:tc>
        <w:tc>
          <w:tcPr>
            <w:tcW w:w="1130" w:type="dxa"/>
            <w:gridSpan w:val="3"/>
            <w:tcBorders>
              <w:top w:val="single" w:sz="4" w:space="0" w:color="auto"/>
              <w:left w:val="nil"/>
              <w:bottom w:val="single" w:sz="4" w:space="0" w:color="auto"/>
              <w:right w:val="single" w:sz="4" w:space="0" w:color="auto"/>
            </w:tcBorders>
            <w:shd w:val="clear" w:color="auto" w:fill="auto"/>
            <w:vAlign w:val="center"/>
            <w:hideMark/>
          </w:tcPr>
          <w:p w:rsidR="0034120B" w:rsidRDefault="0034120B" w:rsidP="0034120B">
            <w:pPr>
              <w:jc w:val="center"/>
              <w:rPr>
                <w:rFonts w:ascii="AcadNusx" w:hAnsi="AcadNusx" w:cs="Arial CYR"/>
                <w:sz w:val="18"/>
                <w:szCs w:val="18"/>
              </w:rPr>
            </w:pPr>
            <w:r>
              <w:rPr>
                <w:rFonts w:ascii="AcadNusx" w:hAnsi="AcadNusx" w:cs="Arial CYR"/>
                <w:sz w:val="18"/>
                <w:szCs w:val="18"/>
              </w:rPr>
              <w:t>I Tve</w:t>
            </w:r>
          </w:p>
        </w:tc>
        <w:tc>
          <w:tcPr>
            <w:tcW w:w="1080" w:type="dxa"/>
            <w:gridSpan w:val="3"/>
            <w:tcBorders>
              <w:top w:val="single" w:sz="4" w:space="0" w:color="auto"/>
              <w:left w:val="nil"/>
              <w:bottom w:val="single" w:sz="4" w:space="0" w:color="auto"/>
              <w:right w:val="single" w:sz="4" w:space="0" w:color="auto"/>
            </w:tcBorders>
            <w:shd w:val="clear" w:color="auto" w:fill="auto"/>
            <w:vAlign w:val="center"/>
            <w:hideMark/>
          </w:tcPr>
          <w:p w:rsidR="0034120B" w:rsidRDefault="0034120B" w:rsidP="0034120B">
            <w:pPr>
              <w:jc w:val="center"/>
              <w:rPr>
                <w:rFonts w:ascii="AcadNusx" w:hAnsi="AcadNusx" w:cs="Arial CYR"/>
                <w:sz w:val="18"/>
                <w:szCs w:val="18"/>
              </w:rPr>
            </w:pPr>
            <w:r>
              <w:rPr>
                <w:rFonts w:ascii="AcadNusx" w:hAnsi="AcadNusx" w:cs="Arial CYR"/>
                <w:sz w:val="18"/>
                <w:szCs w:val="18"/>
              </w:rPr>
              <w:t>II Tve</w:t>
            </w:r>
          </w:p>
        </w:tc>
        <w:tc>
          <w:tcPr>
            <w:tcW w:w="1360" w:type="dxa"/>
            <w:gridSpan w:val="3"/>
            <w:tcBorders>
              <w:top w:val="single" w:sz="4" w:space="0" w:color="auto"/>
              <w:left w:val="nil"/>
              <w:bottom w:val="single" w:sz="4" w:space="0" w:color="auto"/>
              <w:right w:val="single" w:sz="4" w:space="0" w:color="auto"/>
            </w:tcBorders>
            <w:shd w:val="clear" w:color="auto" w:fill="auto"/>
            <w:vAlign w:val="center"/>
            <w:hideMark/>
          </w:tcPr>
          <w:p w:rsidR="0034120B" w:rsidRDefault="0034120B" w:rsidP="0034120B">
            <w:pPr>
              <w:jc w:val="center"/>
              <w:rPr>
                <w:rFonts w:ascii="AcadNusx" w:hAnsi="AcadNusx" w:cs="Arial CYR"/>
                <w:sz w:val="18"/>
                <w:szCs w:val="18"/>
              </w:rPr>
            </w:pPr>
            <w:r>
              <w:rPr>
                <w:rFonts w:ascii="AcadNusx" w:hAnsi="AcadNusx" w:cs="Arial CYR"/>
                <w:sz w:val="18"/>
                <w:szCs w:val="18"/>
              </w:rPr>
              <w:t>III Tve</w:t>
            </w:r>
          </w:p>
        </w:tc>
        <w:tc>
          <w:tcPr>
            <w:tcW w:w="1353" w:type="dxa"/>
            <w:gridSpan w:val="3"/>
            <w:tcBorders>
              <w:top w:val="single" w:sz="4" w:space="0" w:color="auto"/>
              <w:left w:val="nil"/>
              <w:bottom w:val="single" w:sz="4" w:space="0" w:color="auto"/>
              <w:right w:val="single" w:sz="4" w:space="0" w:color="auto"/>
            </w:tcBorders>
            <w:shd w:val="clear" w:color="auto" w:fill="auto"/>
            <w:vAlign w:val="center"/>
            <w:hideMark/>
          </w:tcPr>
          <w:p w:rsidR="0034120B" w:rsidRDefault="0034120B" w:rsidP="0034120B">
            <w:pPr>
              <w:jc w:val="center"/>
              <w:rPr>
                <w:rFonts w:ascii="AcadNusx" w:hAnsi="AcadNusx" w:cs="Arial CYR"/>
                <w:sz w:val="18"/>
                <w:szCs w:val="18"/>
              </w:rPr>
            </w:pPr>
            <w:r>
              <w:rPr>
                <w:rFonts w:ascii="AcadNusx" w:hAnsi="AcadNusx" w:cs="Arial CYR"/>
                <w:sz w:val="18"/>
                <w:szCs w:val="18"/>
              </w:rPr>
              <w:t>IV Tve</w:t>
            </w:r>
          </w:p>
        </w:tc>
      </w:tr>
      <w:tr w:rsidR="0034120B" w:rsidTr="00007BAB">
        <w:trPr>
          <w:trHeight w:val="498"/>
        </w:trPr>
        <w:tc>
          <w:tcPr>
            <w:tcW w:w="662"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rPr>
            </w:pPr>
          </w:p>
        </w:tc>
        <w:tc>
          <w:tcPr>
            <w:tcW w:w="4923" w:type="dxa"/>
            <w:gridSpan w:val="1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120B" w:rsidRDefault="0034120B" w:rsidP="0034120B">
            <w:pPr>
              <w:jc w:val="center"/>
              <w:rPr>
                <w:rFonts w:ascii="AcadNusx" w:hAnsi="AcadNusx" w:cs="Arial CYR"/>
                <w:sz w:val="18"/>
                <w:szCs w:val="18"/>
              </w:rPr>
            </w:pPr>
            <w:r>
              <w:rPr>
                <w:rFonts w:ascii="AcadNusx" w:hAnsi="AcadNusx" w:cs="Arial CYR"/>
                <w:sz w:val="18"/>
                <w:szCs w:val="18"/>
              </w:rPr>
              <w:t>dekada</w:t>
            </w:r>
          </w:p>
        </w:tc>
      </w:tr>
      <w:tr w:rsidR="0034120B" w:rsidTr="00007BAB">
        <w:trPr>
          <w:trHeight w:val="498"/>
        </w:trPr>
        <w:tc>
          <w:tcPr>
            <w:tcW w:w="662"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rPr>
            </w:pPr>
          </w:p>
        </w:tc>
        <w:tc>
          <w:tcPr>
            <w:tcW w:w="4923" w:type="dxa"/>
            <w:gridSpan w:val="12"/>
            <w:vMerge/>
            <w:tcBorders>
              <w:top w:val="single" w:sz="4" w:space="0" w:color="auto"/>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sz w:val="18"/>
                <w:szCs w:val="18"/>
              </w:rPr>
            </w:pPr>
          </w:p>
        </w:tc>
      </w:tr>
      <w:tr w:rsidR="0034120B" w:rsidTr="00007BAB">
        <w:trPr>
          <w:trHeight w:val="498"/>
        </w:trPr>
        <w:tc>
          <w:tcPr>
            <w:tcW w:w="662"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rPr>
            </w:pP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34120B" w:rsidRDefault="0034120B" w:rsidP="0034120B">
            <w:pPr>
              <w:jc w:val="center"/>
              <w:rPr>
                <w:rFonts w:ascii="AcadNusx" w:hAnsi="AcadNusx" w:cs="Arial CYR"/>
                <w:sz w:val="16"/>
                <w:szCs w:val="16"/>
              </w:rPr>
            </w:pPr>
            <w:r>
              <w:rPr>
                <w:rFonts w:ascii="AcadNusx" w:hAnsi="AcadNusx" w:cs="Arial CYR"/>
                <w:sz w:val="16"/>
                <w:szCs w:val="16"/>
              </w:rPr>
              <w:t>1</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4120B" w:rsidRDefault="0034120B" w:rsidP="0034120B">
            <w:pPr>
              <w:jc w:val="center"/>
              <w:rPr>
                <w:rFonts w:ascii="AcadNusx" w:hAnsi="AcadNusx" w:cs="Arial CYR"/>
                <w:sz w:val="16"/>
                <w:szCs w:val="16"/>
              </w:rPr>
            </w:pPr>
            <w:r>
              <w:rPr>
                <w:rFonts w:ascii="AcadNusx" w:hAnsi="AcadNusx" w:cs="Arial CYR"/>
                <w:sz w:val="16"/>
                <w:szCs w:val="16"/>
              </w:rPr>
              <w:t>2</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4120B" w:rsidRDefault="0034120B" w:rsidP="0034120B">
            <w:pPr>
              <w:jc w:val="center"/>
              <w:rPr>
                <w:rFonts w:ascii="AcadNusx" w:hAnsi="AcadNusx" w:cs="Arial CYR"/>
                <w:sz w:val="16"/>
                <w:szCs w:val="16"/>
              </w:rPr>
            </w:pPr>
            <w:r>
              <w:rPr>
                <w:rFonts w:ascii="AcadNusx" w:hAnsi="AcadNusx" w:cs="Arial CYR"/>
                <w:sz w:val="16"/>
                <w:szCs w:val="16"/>
              </w:rPr>
              <w:t>3</w:t>
            </w:r>
          </w:p>
        </w:tc>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34120B" w:rsidRDefault="0034120B" w:rsidP="0034120B">
            <w:pPr>
              <w:jc w:val="center"/>
              <w:rPr>
                <w:rFonts w:ascii="AcadNusx" w:hAnsi="AcadNusx" w:cs="Arial CYR"/>
                <w:sz w:val="16"/>
                <w:szCs w:val="16"/>
              </w:rPr>
            </w:pPr>
            <w:r>
              <w:rPr>
                <w:rFonts w:ascii="AcadNusx" w:hAnsi="AcadNusx" w:cs="Arial CYR"/>
                <w:sz w:val="16"/>
                <w:szCs w:val="16"/>
              </w:rPr>
              <w:t>4</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4120B" w:rsidRDefault="0034120B" w:rsidP="0034120B">
            <w:pPr>
              <w:jc w:val="center"/>
              <w:rPr>
                <w:rFonts w:ascii="AcadNusx" w:hAnsi="AcadNusx" w:cs="Arial CYR"/>
                <w:sz w:val="16"/>
                <w:szCs w:val="16"/>
              </w:rPr>
            </w:pPr>
            <w:r>
              <w:rPr>
                <w:rFonts w:ascii="AcadNusx" w:hAnsi="AcadNusx" w:cs="Arial CYR"/>
                <w:sz w:val="16"/>
                <w:szCs w:val="16"/>
              </w:rPr>
              <w:t>5</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34120B" w:rsidRDefault="0034120B" w:rsidP="0034120B">
            <w:pPr>
              <w:jc w:val="center"/>
              <w:rPr>
                <w:rFonts w:ascii="AcadNusx" w:hAnsi="AcadNusx" w:cs="Arial CYR"/>
                <w:sz w:val="16"/>
                <w:szCs w:val="16"/>
              </w:rPr>
            </w:pPr>
            <w:r>
              <w:rPr>
                <w:rFonts w:ascii="AcadNusx" w:hAnsi="AcadNusx" w:cs="Arial CYR"/>
                <w:sz w:val="16"/>
                <w:szCs w:val="16"/>
              </w:rPr>
              <w:t>6</w:t>
            </w:r>
          </w:p>
        </w:tc>
        <w:tc>
          <w:tcPr>
            <w:tcW w:w="40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4120B" w:rsidRDefault="0034120B" w:rsidP="0034120B">
            <w:pPr>
              <w:jc w:val="center"/>
              <w:rPr>
                <w:rFonts w:ascii="AcadNusx" w:hAnsi="AcadNusx" w:cs="Arial CYR"/>
                <w:sz w:val="20"/>
                <w:szCs w:val="20"/>
              </w:rPr>
            </w:pPr>
            <w:r>
              <w:rPr>
                <w:rFonts w:ascii="AcadNusx" w:hAnsi="AcadNusx" w:cs="Arial CYR"/>
                <w:sz w:val="20"/>
                <w:szCs w:val="20"/>
              </w:rPr>
              <w:t>7</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4120B" w:rsidRDefault="0034120B" w:rsidP="0034120B">
            <w:pPr>
              <w:jc w:val="center"/>
              <w:rPr>
                <w:rFonts w:ascii="AcadNusx" w:hAnsi="AcadNusx" w:cs="Arial CYR"/>
                <w:sz w:val="20"/>
                <w:szCs w:val="20"/>
              </w:rPr>
            </w:pPr>
            <w:r>
              <w:rPr>
                <w:rFonts w:ascii="AcadNusx" w:hAnsi="AcadNusx" w:cs="Arial CYR"/>
                <w:sz w:val="20"/>
                <w:szCs w:val="20"/>
              </w:rPr>
              <w:t>8</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4120B" w:rsidRDefault="0034120B" w:rsidP="0034120B">
            <w:pPr>
              <w:jc w:val="center"/>
              <w:rPr>
                <w:rFonts w:ascii="AcadNusx" w:hAnsi="AcadNusx" w:cs="Arial CYR"/>
                <w:sz w:val="20"/>
                <w:szCs w:val="20"/>
              </w:rPr>
            </w:pPr>
            <w:r>
              <w:rPr>
                <w:rFonts w:ascii="AcadNusx" w:hAnsi="AcadNusx" w:cs="Arial CYR"/>
                <w:sz w:val="20"/>
                <w:szCs w:val="20"/>
              </w:rPr>
              <w:t>9</w:t>
            </w:r>
          </w:p>
        </w:tc>
        <w:tc>
          <w:tcPr>
            <w:tcW w:w="39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4120B" w:rsidRDefault="0034120B" w:rsidP="0034120B">
            <w:pPr>
              <w:jc w:val="center"/>
              <w:rPr>
                <w:rFonts w:ascii="AcadNusx" w:hAnsi="AcadNusx" w:cs="Arial CYR"/>
                <w:sz w:val="20"/>
                <w:szCs w:val="20"/>
              </w:rPr>
            </w:pPr>
            <w:r>
              <w:rPr>
                <w:rFonts w:ascii="AcadNusx" w:hAnsi="AcadNusx" w:cs="Arial CYR"/>
                <w:sz w:val="20"/>
                <w:szCs w:val="20"/>
              </w:rPr>
              <w:t>10</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4120B" w:rsidRDefault="0034120B" w:rsidP="0034120B">
            <w:pPr>
              <w:jc w:val="center"/>
              <w:rPr>
                <w:rFonts w:ascii="AcadNusx" w:hAnsi="AcadNusx" w:cs="Arial CYR"/>
                <w:sz w:val="20"/>
                <w:szCs w:val="20"/>
              </w:rPr>
            </w:pPr>
            <w:r>
              <w:rPr>
                <w:rFonts w:ascii="AcadNusx" w:hAnsi="AcadNusx" w:cs="Arial CYR"/>
                <w:sz w:val="20"/>
                <w:szCs w:val="20"/>
              </w:rPr>
              <w:t>11</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4120B" w:rsidRDefault="0034120B" w:rsidP="0034120B">
            <w:pPr>
              <w:jc w:val="center"/>
              <w:rPr>
                <w:rFonts w:ascii="AcadNusx" w:hAnsi="AcadNusx" w:cs="Arial CYR"/>
                <w:sz w:val="20"/>
                <w:szCs w:val="20"/>
              </w:rPr>
            </w:pPr>
            <w:r>
              <w:rPr>
                <w:rFonts w:ascii="AcadNusx" w:hAnsi="AcadNusx" w:cs="Arial CYR"/>
                <w:sz w:val="20"/>
                <w:szCs w:val="20"/>
              </w:rPr>
              <w:t>12</w:t>
            </w:r>
          </w:p>
        </w:tc>
      </w:tr>
      <w:tr w:rsidR="0034120B" w:rsidTr="00007BAB">
        <w:trPr>
          <w:trHeight w:val="498"/>
        </w:trPr>
        <w:tc>
          <w:tcPr>
            <w:tcW w:w="662"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rPr>
            </w:pPr>
          </w:p>
        </w:tc>
        <w:tc>
          <w:tcPr>
            <w:tcW w:w="45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sz w:val="20"/>
                <w:szCs w:val="20"/>
              </w:rPr>
            </w:pPr>
          </w:p>
        </w:tc>
        <w:tc>
          <w:tcPr>
            <w:tcW w:w="393"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34120B" w:rsidRDefault="0034120B" w:rsidP="0034120B">
            <w:pPr>
              <w:rPr>
                <w:rFonts w:ascii="AcadNusx" w:hAnsi="AcadNusx" w:cs="Arial CYR"/>
                <w:sz w:val="20"/>
                <w:szCs w:val="20"/>
              </w:rPr>
            </w:pPr>
          </w:p>
        </w:tc>
      </w:tr>
      <w:tr w:rsidR="0034120B" w:rsidTr="00007BAB">
        <w:trPr>
          <w:trHeight w:val="225"/>
        </w:trPr>
        <w:tc>
          <w:tcPr>
            <w:tcW w:w="662" w:type="dxa"/>
            <w:tcBorders>
              <w:top w:val="nil"/>
              <w:left w:val="single" w:sz="4" w:space="0" w:color="auto"/>
              <w:bottom w:val="single" w:sz="4" w:space="0" w:color="auto"/>
              <w:right w:val="single" w:sz="4" w:space="0" w:color="auto"/>
            </w:tcBorders>
            <w:shd w:val="clear" w:color="auto" w:fill="auto"/>
            <w:noWrap/>
            <w:vAlign w:val="center"/>
            <w:hideMark/>
          </w:tcPr>
          <w:p w:rsidR="0034120B" w:rsidRDefault="0034120B" w:rsidP="0034120B">
            <w:pPr>
              <w:jc w:val="center"/>
              <w:rPr>
                <w:rFonts w:ascii="AcadNusx" w:hAnsi="AcadNusx" w:cs="Arial CYR"/>
                <w:sz w:val="16"/>
                <w:szCs w:val="16"/>
              </w:rPr>
            </w:pPr>
            <w:r>
              <w:rPr>
                <w:rFonts w:ascii="AcadNusx" w:hAnsi="AcadNusx" w:cs="Arial CYR"/>
                <w:sz w:val="16"/>
                <w:szCs w:val="16"/>
              </w:rPr>
              <w:t>1</w:t>
            </w:r>
          </w:p>
        </w:tc>
        <w:tc>
          <w:tcPr>
            <w:tcW w:w="3510" w:type="dxa"/>
            <w:tcBorders>
              <w:top w:val="nil"/>
              <w:left w:val="nil"/>
              <w:bottom w:val="single" w:sz="4" w:space="0" w:color="auto"/>
              <w:right w:val="single" w:sz="4" w:space="0" w:color="auto"/>
            </w:tcBorders>
            <w:shd w:val="clear" w:color="auto" w:fill="auto"/>
            <w:noWrap/>
            <w:vAlign w:val="center"/>
            <w:hideMark/>
          </w:tcPr>
          <w:p w:rsidR="0034120B" w:rsidRDefault="0034120B" w:rsidP="0034120B">
            <w:pPr>
              <w:jc w:val="center"/>
              <w:rPr>
                <w:rFonts w:ascii="AcadNusx" w:hAnsi="AcadNusx" w:cs="Arial CYR"/>
                <w:sz w:val="16"/>
                <w:szCs w:val="16"/>
              </w:rPr>
            </w:pPr>
            <w:r>
              <w:rPr>
                <w:rFonts w:ascii="AcadNusx" w:hAnsi="AcadNusx" w:cs="Arial CYR"/>
                <w:sz w:val="16"/>
                <w:szCs w:val="16"/>
              </w:rPr>
              <w:t>2</w:t>
            </w:r>
          </w:p>
        </w:tc>
        <w:tc>
          <w:tcPr>
            <w:tcW w:w="450" w:type="dxa"/>
            <w:tcBorders>
              <w:top w:val="nil"/>
              <w:left w:val="nil"/>
              <w:bottom w:val="single" w:sz="4" w:space="0" w:color="auto"/>
              <w:right w:val="single" w:sz="4" w:space="0" w:color="auto"/>
            </w:tcBorders>
            <w:shd w:val="clear" w:color="auto" w:fill="auto"/>
            <w:noWrap/>
            <w:vAlign w:val="center"/>
            <w:hideMark/>
          </w:tcPr>
          <w:p w:rsidR="0034120B" w:rsidRDefault="0034120B" w:rsidP="0034120B">
            <w:pPr>
              <w:jc w:val="center"/>
              <w:rPr>
                <w:rFonts w:ascii="AcadNusx" w:hAnsi="AcadNusx" w:cs="Arial CYR"/>
                <w:sz w:val="16"/>
                <w:szCs w:val="16"/>
              </w:rPr>
            </w:pPr>
            <w:r>
              <w:rPr>
                <w:rFonts w:ascii="AcadNusx" w:hAnsi="AcadNusx" w:cs="Arial CYR"/>
                <w:sz w:val="16"/>
                <w:szCs w:val="16"/>
              </w:rPr>
              <w:t>3</w:t>
            </w:r>
          </w:p>
        </w:tc>
        <w:tc>
          <w:tcPr>
            <w:tcW w:w="340" w:type="dxa"/>
            <w:tcBorders>
              <w:top w:val="nil"/>
              <w:left w:val="nil"/>
              <w:bottom w:val="single" w:sz="4" w:space="0" w:color="auto"/>
              <w:right w:val="single" w:sz="4" w:space="0" w:color="auto"/>
            </w:tcBorders>
            <w:shd w:val="clear" w:color="auto" w:fill="auto"/>
            <w:noWrap/>
            <w:vAlign w:val="center"/>
            <w:hideMark/>
          </w:tcPr>
          <w:p w:rsidR="0034120B" w:rsidRDefault="0034120B" w:rsidP="0034120B">
            <w:pPr>
              <w:jc w:val="center"/>
              <w:rPr>
                <w:rFonts w:ascii="AcadNusx" w:hAnsi="AcadNusx" w:cs="Arial CYR"/>
                <w:sz w:val="16"/>
                <w:szCs w:val="16"/>
              </w:rPr>
            </w:pPr>
            <w:r>
              <w:rPr>
                <w:rFonts w:ascii="AcadNusx" w:hAnsi="AcadNusx" w:cs="Arial CYR"/>
                <w:sz w:val="16"/>
                <w:szCs w:val="16"/>
              </w:rPr>
              <w:t>4</w:t>
            </w:r>
          </w:p>
        </w:tc>
        <w:tc>
          <w:tcPr>
            <w:tcW w:w="340" w:type="dxa"/>
            <w:tcBorders>
              <w:top w:val="nil"/>
              <w:left w:val="nil"/>
              <w:bottom w:val="single" w:sz="4" w:space="0" w:color="auto"/>
              <w:right w:val="single" w:sz="4" w:space="0" w:color="auto"/>
            </w:tcBorders>
            <w:shd w:val="clear" w:color="auto" w:fill="auto"/>
            <w:noWrap/>
            <w:vAlign w:val="center"/>
            <w:hideMark/>
          </w:tcPr>
          <w:p w:rsidR="0034120B" w:rsidRDefault="0034120B" w:rsidP="0034120B">
            <w:pPr>
              <w:jc w:val="center"/>
              <w:rPr>
                <w:rFonts w:ascii="AcadNusx" w:hAnsi="AcadNusx" w:cs="Arial CYR"/>
                <w:sz w:val="16"/>
                <w:szCs w:val="16"/>
              </w:rPr>
            </w:pPr>
            <w:r>
              <w:rPr>
                <w:rFonts w:ascii="AcadNusx" w:hAnsi="AcadNusx" w:cs="Arial CYR"/>
                <w:sz w:val="16"/>
                <w:szCs w:val="16"/>
              </w:rPr>
              <w:t>5</w:t>
            </w:r>
          </w:p>
        </w:tc>
        <w:tc>
          <w:tcPr>
            <w:tcW w:w="400" w:type="dxa"/>
            <w:tcBorders>
              <w:top w:val="nil"/>
              <w:left w:val="nil"/>
              <w:bottom w:val="single" w:sz="4" w:space="0" w:color="auto"/>
              <w:right w:val="single" w:sz="4" w:space="0" w:color="auto"/>
            </w:tcBorders>
            <w:shd w:val="clear" w:color="auto" w:fill="auto"/>
            <w:noWrap/>
            <w:vAlign w:val="center"/>
            <w:hideMark/>
          </w:tcPr>
          <w:p w:rsidR="0034120B" w:rsidRDefault="0034120B" w:rsidP="0034120B">
            <w:pPr>
              <w:jc w:val="center"/>
              <w:rPr>
                <w:rFonts w:ascii="AcadNusx" w:hAnsi="AcadNusx" w:cs="Arial CYR"/>
                <w:sz w:val="16"/>
                <w:szCs w:val="16"/>
              </w:rPr>
            </w:pPr>
            <w:r>
              <w:rPr>
                <w:rFonts w:ascii="AcadNusx" w:hAnsi="AcadNusx" w:cs="Arial CYR"/>
                <w:sz w:val="16"/>
                <w:szCs w:val="16"/>
              </w:rPr>
              <w:t>6</w:t>
            </w:r>
          </w:p>
        </w:tc>
        <w:tc>
          <w:tcPr>
            <w:tcW w:w="340" w:type="dxa"/>
            <w:tcBorders>
              <w:top w:val="nil"/>
              <w:left w:val="nil"/>
              <w:bottom w:val="single" w:sz="4" w:space="0" w:color="auto"/>
              <w:right w:val="single" w:sz="4" w:space="0" w:color="auto"/>
            </w:tcBorders>
            <w:shd w:val="clear" w:color="auto" w:fill="auto"/>
            <w:noWrap/>
            <w:vAlign w:val="center"/>
            <w:hideMark/>
          </w:tcPr>
          <w:p w:rsidR="0034120B" w:rsidRDefault="0034120B" w:rsidP="0034120B">
            <w:pPr>
              <w:jc w:val="center"/>
              <w:rPr>
                <w:rFonts w:ascii="AcadNusx" w:hAnsi="AcadNusx" w:cs="Arial CYR"/>
                <w:sz w:val="16"/>
                <w:szCs w:val="16"/>
              </w:rPr>
            </w:pPr>
            <w:r>
              <w:rPr>
                <w:rFonts w:ascii="AcadNusx" w:hAnsi="AcadNusx" w:cs="Arial CYR"/>
                <w:sz w:val="16"/>
                <w:szCs w:val="16"/>
              </w:rPr>
              <w:t>7</w:t>
            </w:r>
          </w:p>
        </w:tc>
        <w:tc>
          <w:tcPr>
            <w:tcW w:w="340" w:type="dxa"/>
            <w:tcBorders>
              <w:top w:val="nil"/>
              <w:left w:val="nil"/>
              <w:bottom w:val="single" w:sz="4" w:space="0" w:color="auto"/>
              <w:right w:val="single" w:sz="4" w:space="0" w:color="auto"/>
            </w:tcBorders>
            <w:shd w:val="clear" w:color="auto" w:fill="auto"/>
            <w:noWrap/>
            <w:vAlign w:val="center"/>
            <w:hideMark/>
          </w:tcPr>
          <w:p w:rsidR="0034120B" w:rsidRDefault="0034120B" w:rsidP="0034120B">
            <w:pPr>
              <w:jc w:val="center"/>
              <w:rPr>
                <w:rFonts w:ascii="AcadNusx" w:hAnsi="AcadNusx" w:cs="Arial CYR"/>
                <w:sz w:val="16"/>
                <w:szCs w:val="16"/>
              </w:rPr>
            </w:pPr>
            <w:r>
              <w:rPr>
                <w:rFonts w:ascii="AcadNusx" w:hAnsi="AcadNusx" w:cs="Arial CYR"/>
                <w:sz w:val="16"/>
                <w:szCs w:val="16"/>
              </w:rPr>
              <w:t>8</w:t>
            </w:r>
          </w:p>
        </w:tc>
        <w:tc>
          <w:tcPr>
            <w:tcW w:w="400" w:type="dxa"/>
            <w:tcBorders>
              <w:top w:val="nil"/>
              <w:left w:val="nil"/>
              <w:bottom w:val="single" w:sz="4" w:space="0" w:color="auto"/>
              <w:right w:val="single" w:sz="4" w:space="0" w:color="auto"/>
            </w:tcBorders>
            <w:shd w:val="clear" w:color="auto" w:fill="auto"/>
            <w:noWrap/>
            <w:vAlign w:val="bottom"/>
            <w:hideMark/>
          </w:tcPr>
          <w:p w:rsidR="0034120B" w:rsidRDefault="0034120B" w:rsidP="0034120B">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34120B" w:rsidRDefault="0034120B" w:rsidP="0034120B">
            <w:pPr>
              <w:jc w:val="right"/>
              <w:rPr>
                <w:rFonts w:ascii="AcadNusx" w:hAnsi="AcadNusx" w:cs="Arial CYR"/>
                <w:sz w:val="16"/>
                <w:szCs w:val="16"/>
              </w:rPr>
            </w:pPr>
            <w:r>
              <w:rPr>
                <w:rFonts w:ascii="AcadNusx" w:hAnsi="AcadNusx" w:cs="Arial CYR"/>
                <w:sz w:val="16"/>
                <w:szCs w:val="16"/>
              </w:rPr>
              <w:t>10</w:t>
            </w:r>
          </w:p>
        </w:tc>
        <w:tc>
          <w:tcPr>
            <w:tcW w:w="480" w:type="dxa"/>
            <w:tcBorders>
              <w:top w:val="nil"/>
              <w:left w:val="nil"/>
              <w:bottom w:val="single" w:sz="4" w:space="0" w:color="auto"/>
              <w:right w:val="single" w:sz="4" w:space="0" w:color="auto"/>
            </w:tcBorders>
            <w:shd w:val="clear" w:color="auto" w:fill="auto"/>
            <w:noWrap/>
            <w:vAlign w:val="bottom"/>
            <w:hideMark/>
          </w:tcPr>
          <w:p w:rsidR="0034120B" w:rsidRDefault="0034120B" w:rsidP="0034120B">
            <w:pPr>
              <w:jc w:val="right"/>
              <w:rPr>
                <w:rFonts w:ascii="AcadNusx" w:hAnsi="AcadNusx" w:cs="Arial CYR"/>
                <w:sz w:val="16"/>
                <w:szCs w:val="16"/>
              </w:rPr>
            </w:pPr>
            <w:r>
              <w:rPr>
                <w:rFonts w:ascii="AcadNusx" w:hAnsi="AcadNusx" w:cs="Arial CYR"/>
                <w:sz w:val="16"/>
                <w:szCs w:val="16"/>
              </w:rPr>
              <w:t>11</w:t>
            </w:r>
          </w:p>
        </w:tc>
        <w:tc>
          <w:tcPr>
            <w:tcW w:w="393" w:type="dxa"/>
            <w:tcBorders>
              <w:top w:val="nil"/>
              <w:left w:val="nil"/>
              <w:bottom w:val="single" w:sz="4" w:space="0" w:color="auto"/>
              <w:right w:val="single" w:sz="4" w:space="0" w:color="auto"/>
            </w:tcBorders>
            <w:shd w:val="clear" w:color="auto" w:fill="auto"/>
            <w:noWrap/>
            <w:vAlign w:val="bottom"/>
            <w:hideMark/>
          </w:tcPr>
          <w:p w:rsidR="0034120B" w:rsidRDefault="0034120B" w:rsidP="0034120B">
            <w:pPr>
              <w:jc w:val="right"/>
              <w:rPr>
                <w:rFonts w:ascii="AcadNusx" w:hAnsi="AcadNusx" w:cs="Arial CYR"/>
                <w:sz w:val="16"/>
                <w:szCs w:val="16"/>
              </w:rPr>
            </w:pPr>
            <w:r>
              <w:rPr>
                <w:rFonts w:ascii="AcadNusx" w:hAnsi="AcadNusx" w:cs="Arial CYR"/>
                <w:sz w:val="16"/>
                <w:szCs w:val="16"/>
              </w:rPr>
              <w:t>12</w:t>
            </w:r>
          </w:p>
        </w:tc>
        <w:tc>
          <w:tcPr>
            <w:tcW w:w="480" w:type="dxa"/>
            <w:tcBorders>
              <w:top w:val="nil"/>
              <w:left w:val="nil"/>
              <w:bottom w:val="single" w:sz="4" w:space="0" w:color="auto"/>
              <w:right w:val="single" w:sz="4" w:space="0" w:color="auto"/>
            </w:tcBorders>
            <w:shd w:val="clear" w:color="auto" w:fill="auto"/>
            <w:noWrap/>
            <w:vAlign w:val="bottom"/>
            <w:hideMark/>
          </w:tcPr>
          <w:p w:rsidR="0034120B" w:rsidRDefault="0034120B" w:rsidP="0034120B">
            <w:pPr>
              <w:jc w:val="right"/>
              <w:rPr>
                <w:rFonts w:ascii="AcadNusx" w:hAnsi="AcadNusx" w:cs="Arial CYR"/>
                <w:sz w:val="16"/>
                <w:szCs w:val="16"/>
              </w:rPr>
            </w:pPr>
            <w:r>
              <w:rPr>
                <w:rFonts w:ascii="AcadNusx" w:hAnsi="AcadNusx" w:cs="Arial CYR"/>
                <w:sz w:val="16"/>
                <w:szCs w:val="16"/>
              </w:rPr>
              <w:t>13</w:t>
            </w:r>
          </w:p>
        </w:tc>
        <w:tc>
          <w:tcPr>
            <w:tcW w:w="480" w:type="dxa"/>
            <w:tcBorders>
              <w:top w:val="nil"/>
              <w:left w:val="nil"/>
              <w:bottom w:val="single" w:sz="4" w:space="0" w:color="auto"/>
              <w:right w:val="single" w:sz="4" w:space="0" w:color="auto"/>
            </w:tcBorders>
            <w:shd w:val="clear" w:color="auto" w:fill="auto"/>
            <w:noWrap/>
            <w:vAlign w:val="bottom"/>
            <w:hideMark/>
          </w:tcPr>
          <w:p w:rsidR="0034120B" w:rsidRDefault="0034120B" w:rsidP="0034120B">
            <w:pPr>
              <w:jc w:val="right"/>
              <w:rPr>
                <w:rFonts w:ascii="AcadNusx" w:hAnsi="AcadNusx" w:cs="Arial CYR"/>
                <w:sz w:val="16"/>
                <w:szCs w:val="16"/>
              </w:rPr>
            </w:pPr>
            <w:r>
              <w:rPr>
                <w:rFonts w:ascii="AcadNusx" w:hAnsi="AcadNusx" w:cs="Arial CYR"/>
                <w:sz w:val="16"/>
                <w:szCs w:val="16"/>
              </w:rPr>
              <w:t>14</w:t>
            </w:r>
          </w:p>
        </w:tc>
      </w:tr>
      <w:tr w:rsidR="0034120B" w:rsidRPr="00852DDE" w:rsidTr="00007BAB">
        <w:trPr>
          <w:trHeight w:val="840"/>
        </w:trPr>
        <w:tc>
          <w:tcPr>
            <w:tcW w:w="662" w:type="dxa"/>
            <w:tcBorders>
              <w:top w:val="nil"/>
              <w:left w:val="single" w:sz="4" w:space="0" w:color="auto"/>
              <w:bottom w:val="single" w:sz="4" w:space="0" w:color="auto"/>
              <w:right w:val="single" w:sz="4" w:space="0" w:color="auto"/>
            </w:tcBorders>
            <w:shd w:val="clear" w:color="auto" w:fill="auto"/>
            <w:noWrap/>
            <w:vAlign w:val="center"/>
            <w:hideMark/>
          </w:tcPr>
          <w:p w:rsidR="0034120B" w:rsidRPr="00445E85" w:rsidRDefault="0034120B" w:rsidP="0034120B">
            <w:pPr>
              <w:jc w:val="center"/>
              <w:rPr>
                <w:rFonts w:ascii="Sylfaen" w:hAnsi="Sylfaen" w:cs="Arial CYR"/>
                <w:sz w:val="20"/>
                <w:szCs w:val="20"/>
              </w:rPr>
            </w:pPr>
            <w:r w:rsidRPr="00445E85">
              <w:rPr>
                <w:rFonts w:ascii="Sylfaen" w:hAnsi="Sylfaen" w:cs="Arial CYR"/>
                <w:sz w:val="20"/>
                <w:szCs w:val="20"/>
                <w:lang w:val="ka-GE"/>
              </w:rPr>
              <w:t>1</w:t>
            </w:r>
          </w:p>
        </w:tc>
        <w:tc>
          <w:tcPr>
            <w:tcW w:w="3510" w:type="dxa"/>
            <w:tcBorders>
              <w:top w:val="nil"/>
              <w:left w:val="nil"/>
              <w:bottom w:val="single" w:sz="4" w:space="0" w:color="auto"/>
              <w:right w:val="single" w:sz="4" w:space="0" w:color="auto"/>
            </w:tcBorders>
            <w:shd w:val="clear" w:color="auto" w:fill="auto"/>
            <w:vAlign w:val="center"/>
            <w:hideMark/>
          </w:tcPr>
          <w:p w:rsidR="0034120B" w:rsidRPr="0012159C" w:rsidRDefault="0034120B" w:rsidP="0034120B">
            <w:pPr>
              <w:rPr>
                <w:rFonts w:ascii="Sylfaen" w:hAnsi="Sylfaen"/>
                <w:sz w:val="20"/>
                <w:szCs w:val="20"/>
                <w:lang w:val="ka-GE"/>
              </w:rPr>
            </w:pPr>
            <w:r>
              <w:rPr>
                <w:rFonts w:ascii="Sylfaen" w:hAnsi="Sylfaen"/>
                <w:noProof/>
                <w:sz w:val="20"/>
                <w:szCs w:val="20"/>
              </w:rPr>
              <mc:AlternateContent>
                <mc:Choice Requires="wps">
                  <w:drawing>
                    <wp:anchor distT="0" distB="0" distL="114300" distR="114300" simplePos="0" relativeHeight="251662336" behindDoc="0" locked="0" layoutInCell="1" allowOverlap="1">
                      <wp:simplePos x="0" y="0"/>
                      <wp:positionH relativeFrom="column">
                        <wp:posOffset>2225040</wp:posOffset>
                      </wp:positionH>
                      <wp:positionV relativeFrom="paragraph">
                        <wp:posOffset>160020</wp:posOffset>
                      </wp:positionV>
                      <wp:extent cx="1200150" cy="0"/>
                      <wp:effectExtent l="11430" t="6350" r="7620" b="1270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491E5E" id="_x0000_t32" coordsize="21600,21600" o:spt="32" o:oned="t" path="m,l21600,21600e" filled="f">
                      <v:path arrowok="t" fillok="f" o:connecttype="none"/>
                      <o:lock v:ext="edit" shapetype="t"/>
                    </v:shapetype>
                    <v:shape id="Straight Arrow Connector 40" o:spid="_x0000_s1026" type="#_x0000_t32" style="position:absolute;margin-left:175.2pt;margin-top:12.6pt;width:9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" strokecolor="#00b0f0"/>
                  </w:pict>
                </mc:Fallback>
              </mc:AlternateContent>
            </w:r>
            <w:r>
              <w:rPr>
                <w:rFonts w:ascii="Sylfaen" w:hAnsi="Sylfaen"/>
                <w:sz w:val="20"/>
                <w:szCs w:val="20"/>
                <w:lang w:val="ka-GE"/>
              </w:rPr>
              <w:t>პირველი უბანი</w:t>
            </w:r>
          </w:p>
        </w:tc>
        <w:tc>
          <w:tcPr>
            <w:tcW w:w="450" w:type="dxa"/>
            <w:tcBorders>
              <w:top w:val="nil"/>
              <w:left w:val="nil"/>
              <w:bottom w:val="single" w:sz="4" w:space="0" w:color="auto"/>
              <w:right w:val="single" w:sz="4" w:space="0" w:color="auto"/>
            </w:tcBorders>
            <w:shd w:val="clear" w:color="auto" w:fill="auto"/>
            <w:vAlign w:val="center"/>
            <w:hideMark/>
          </w:tcPr>
          <w:p w:rsidR="0034120B" w:rsidRPr="00852DDE" w:rsidRDefault="0034120B" w:rsidP="0034120B">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34120B" w:rsidRPr="00852DDE" w:rsidRDefault="0034120B" w:rsidP="0034120B">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34120B" w:rsidRPr="00852DDE" w:rsidRDefault="0034120B" w:rsidP="0034120B">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vAlign w:val="center"/>
            <w:hideMark/>
          </w:tcPr>
          <w:p w:rsidR="0034120B" w:rsidRPr="00852DDE" w:rsidRDefault="0034120B" w:rsidP="0034120B">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34120B" w:rsidRPr="00852DDE" w:rsidRDefault="0034120B" w:rsidP="0034120B">
            <w:pPr>
              <w:rPr>
                <w:rFonts w:ascii="Arial" w:hAnsi="Arial" w:cs="Arial"/>
                <w:sz w:val="20"/>
                <w:szCs w:val="20"/>
              </w:rPr>
            </w:pPr>
            <w:r w:rsidRPr="00852DDE">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34120B" w:rsidRPr="00852DDE" w:rsidRDefault="0034120B" w:rsidP="0034120B">
            <w:pPr>
              <w:rPr>
                <w:rFonts w:ascii="Arial" w:hAnsi="Arial" w:cs="Arial"/>
                <w:sz w:val="20"/>
                <w:szCs w:val="20"/>
              </w:rPr>
            </w:pPr>
            <w:r w:rsidRPr="00852DDE">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34120B" w:rsidRPr="00852DDE" w:rsidRDefault="0034120B" w:rsidP="0034120B">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34120B" w:rsidRPr="00852DDE" w:rsidRDefault="0034120B" w:rsidP="0034120B">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34120B" w:rsidRPr="00852DDE" w:rsidRDefault="0034120B" w:rsidP="0034120B">
            <w:pPr>
              <w:rPr>
                <w:rFonts w:ascii="AcadNusx" w:hAnsi="AcadNusx" w:cs="Arial CYR"/>
                <w:sz w:val="20"/>
                <w:szCs w:val="20"/>
              </w:rPr>
            </w:pPr>
            <w:r w:rsidRPr="00852DDE">
              <w:rPr>
                <w:rFonts w:ascii="AcadNusx" w:hAnsi="AcadNusx" w:cs="Arial CYR"/>
                <w:sz w:val="20"/>
                <w:szCs w:val="20"/>
              </w:rPr>
              <w:t> </w:t>
            </w:r>
          </w:p>
        </w:tc>
        <w:tc>
          <w:tcPr>
            <w:tcW w:w="393" w:type="dxa"/>
            <w:tcBorders>
              <w:top w:val="nil"/>
              <w:left w:val="nil"/>
              <w:bottom w:val="single" w:sz="4" w:space="0" w:color="auto"/>
              <w:right w:val="single" w:sz="4" w:space="0" w:color="auto"/>
            </w:tcBorders>
            <w:shd w:val="clear" w:color="auto" w:fill="auto"/>
            <w:noWrap/>
            <w:vAlign w:val="bottom"/>
            <w:hideMark/>
          </w:tcPr>
          <w:p w:rsidR="0034120B" w:rsidRPr="00852DDE" w:rsidRDefault="0034120B" w:rsidP="0034120B">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34120B" w:rsidRPr="00852DDE" w:rsidRDefault="0034120B" w:rsidP="0034120B">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34120B" w:rsidRPr="00852DDE" w:rsidRDefault="0034120B" w:rsidP="0034120B">
            <w:pPr>
              <w:rPr>
                <w:rFonts w:ascii="AcadNusx" w:hAnsi="AcadNusx" w:cs="Arial CYR"/>
                <w:sz w:val="20"/>
                <w:szCs w:val="20"/>
              </w:rPr>
            </w:pPr>
            <w:r w:rsidRPr="00852DDE">
              <w:rPr>
                <w:rFonts w:ascii="AcadNusx" w:hAnsi="AcadNusx" w:cs="Arial CYR"/>
                <w:sz w:val="20"/>
                <w:szCs w:val="20"/>
              </w:rPr>
              <w:t> </w:t>
            </w:r>
          </w:p>
        </w:tc>
      </w:tr>
      <w:tr w:rsidR="0034120B" w:rsidRPr="00852DDE" w:rsidTr="00007BAB">
        <w:trPr>
          <w:trHeight w:val="836"/>
        </w:trPr>
        <w:tc>
          <w:tcPr>
            <w:tcW w:w="662" w:type="dxa"/>
            <w:tcBorders>
              <w:top w:val="nil"/>
              <w:left w:val="single" w:sz="4" w:space="0" w:color="auto"/>
              <w:bottom w:val="nil"/>
              <w:right w:val="single" w:sz="4" w:space="0" w:color="auto"/>
            </w:tcBorders>
            <w:shd w:val="clear" w:color="auto" w:fill="auto"/>
            <w:noWrap/>
            <w:vAlign w:val="center"/>
            <w:hideMark/>
          </w:tcPr>
          <w:p w:rsidR="0034120B" w:rsidRPr="00445E85" w:rsidRDefault="0034120B" w:rsidP="0034120B">
            <w:pPr>
              <w:jc w:val="center"/>
              <w:rPr>
                <w:rFonts w:ascii="AcadNusx" w:hAnsi="AcadNusx" w:cs="Arial CYR"/>
                <w:sz w:val="20"/>
                <w:szCs w:val="20"/>
              </w:rPr>
            </w:pPr>
            <w:r w:rsidRPr="00445E85">
              <w:rPr>
                <w:rFonts w:ascii="AcadNusx" w:hAnsi="AcadNusx" w:cs="Arial CYR"/>
                <w:sz w:val="20"/>
                <w:szCs w:val="20"/>
              </w:rPr>
              <w:t>2</w:t>
            </w:r>
          </w:p>
        </w:tc>
        <w:tc>
          <w:tcPr>
            <w:tcW w:w="3510" w:type="dxa"/>
            <w:tcBorders>
              <w:top w:val="nil"/>
              <w:left w:val="nil"/>
              <w:bottom w:val="nil"/>
              <w:right w:val="single" w:sz="4" w:space="0" w:color="auto"/>
            </w:tcBorders>
            <w:shd w:val="clear" w:color="auto" w:fill="auto"/>
            <w:vAlign w:val="center"/>
            <w:hideMark/>
          </w:tcPr>
          <w:p w:rsidR="0034120B" w:rsidRPr="0012159C" w:rsidRDefault="0034120B" w:rsidP="0034120B">
            <w:pPr>
              <w:rPr>
                <w:rFonts w:ascii="Sylfaen" w:hAnsi="Sylfaen"/>
                <w:sz w:val="20"/>
                <w:szCs w:val="20"/>
                <w:lang w:val="ka-GE"/>
              </w:rPr>
            </w:pPr>
            <w:r>
              <w:rPr>
                <w:rFonts w:ascii="Sylfaen" w:hAnsi="Sylfaen"/>
                <w:sz w:val="20"/>
                <w:szCs w:val="20"/>
                <w:lang w:val="ka-GE"/>
              </w:rPr>
              <w:t>მეორე და მესამე უბანი</w:t>
            </w:r>
          </w:p>
        </w:tc>
        <w:tc>
          <w:tcPr>
            <w:tcW w:w="450" w:type="dxa"/>
            <w:tcBorders>
              <w:top w:val="nil"/>
              <w:left w:val="nil"/>
              <w:bottom w:val="nil"/>
              <w:right w:val="single" w:sz="4" w:space="0" w:color="auto"/>
            </w:tcBorders>
            <w:shd w:val="clear" w:color="auto" w:fill="auto"/>
            <w:vAlign w:val="center"/>
            <w:hideMark/>
          </w:tcPr>
          <w:p w:rsidR="0034120B" w:rsidRPr="00852DDE" w:rsidRDefault="0034120B" w:rsidP="0034120B">
            <w:pPr>
              <w:rPr>
                <w:rFonts w:ascii="Arial" w:hAnsi="Arial" w:cs="Arial"/>
                <w:sz w:val="20"/>
                <w:szCs w:val="20"/>
              </w:rPr>
            </w:pPr>
            <w:r w:rsidRPr="00852DDE">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34120B" w:rsidRPr="00852DDE" w:rsidRDefault="0034120B" w:rsidP="0034120B">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simplePos x="0" y="0"/>
                      <wp:positionH relativeFrom="column">
                        <wp:posOffset>51435</wp:posOffset>
                      </wp:positionH>
                      <wp:positionV relativeFrom="paragraph">
                        <wp:posOffset>205740</wp:posOffset>
                      </wp:positionV>
                      <wp:extent cx="1676400" cy="0"/>
                      <wp:effectExtent l="9525" t="12065" r="9525" b="698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C86918" id="Straight Arrow Connector 39" o:spid="_x0000_s1026" type="#_x0000_t32" style="position:absolute;margin-left:4.05pt;margin-top:16.2pt;width:13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" strokecolor="#00b0f0"/>
                  </w:pict>
                </mc:Fallback>
              </mc:AlternateContent>
            </w:r>
            <w:r>
              <w:rPr>
                <w:rFonts w:ascii="Arial" w:hAnsi="Arial" w:cs="Arial"/>
                <w:noProof/>
                <w:sz w:val="20"/>
                <w:szCs w:val="20"/>
              </w:rPr>
              <mc:AlternateContent>
                <mc:Choice Requires="wps">
                  <w:drawing>
                    <wp:anchor distT="0" distB="0" distL="114300" distR="114300" simplePos="0" relativeHeight="251661312" behindDoc="0" locked="0" layoutInCell="1" allowOverlap="1" wp14:anchorId="13446579" wp14:editId="41F58DB3">
                      <wp:simplePos x="0" y="0"/>
                      <wp:positionH relativeFrom="column">
                        <wp:posOffset>133350</wp:posOffset>
                      </wp:positionH>
                      <wp:positionV relativeFrom="paragraph">
                        <wp:posOffset>352425</wp:posOffset>
                      </wp:positionV>
                      <wp:extent cx="19050" cy="9525"/>
                      <wp:effectExtent l="0" t="0" r="0" b="9525"/>
                      <wp:wrapNone/>
                      <wp:docPr id="8" name="Straight Connector 8"/>
                      <wp:cNvGraphicFramePr/>
                      <a:graphic xmlns:a="http://schemas.openxmlformats.org/drawingml/2006/main">
                        <a:graphicData uri="http://schemas.microsoft.com/office/word/2010/wordprocessingShape">
                          <wps:wsp>
                            <wps:cNvCnPr/>
                            <wps:spPr>
                              <a:xfrm>
                                <a:off x="0" y="0"/>
                                <a:ext cx="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C708EF"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75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" strokecolor="#5b9bd5 [3204]" strokeweight="1.5pt">
                      <v:stroke joinstyle="miter"/>
                    </v:line>
                  </w:pict>
                </mc:Fallback>
              </mc:AlternateContent>
            </w:r>
          </w:p>
        </w:tc>
        <w:tc>
          <w:tcPr>
            <w:tcW w:w="340" w:type="dxa"/>
            <w:tcBorders>
              <w:top w:val="nil"/>
              <w:left w:val="nil"/>
              <w:bottom w:val="nil"/>
              <w:right w:val="single" w:sz="4" w:space="0" w:color="auto"/>
            </w:tcBorders>
            <w:shd w:val="clear" w:color="auto" w:fill="auto"/>
            <w:vAlign w:val="center"/>
            <w:hideMark/>
          </w:tcPr>
          <w:p w:rsidR="0034120B" w:rsidRPr="00852DDE" w:rsidRDefault="0034120B" w:rsidP="0034120B">
            <w:pPr>
              <w:rPr>
                <w:rFonts w:ascii="Arial" w:hAnsi="Arial" w:cs="Arial"/>
                <w:sz w:val="20"/>
                <w:szCs w:val="20"/>
              </w:rPr>
            </w:pPr>
            <w:r w:rsidRPr="00852DDE">
              <w:rPr>
                <w:rFonts w:ascii="Arial" w:hAnsi="Arial" w:cs="Arial"/>
                <w:sz w:val="20"/>
                <w:szCs w:val="20"/>
              </w:rPr>
              <w:t> </w:t>
            </w:r>
          </w:p>
        </w:tc>
        <w:tc>
          <w:tcPr>
            <w:tcW w:w="400" w:type="dxa"/>
            <w:tcBorders>
              <w:top w:val="nil"/>
              <w:left w:val="nil"/>
              <w:bottom w:val="nil"/>
              <w:right w:val="single" w:sz="4" w:space="0" w:color="auto"/>
            </w:tcBorders>
            <w:shd w:val="clear" w:color="auto" w:fill="auto"/>
            <w:vAlign w:val="center"/>
            <w:hideMark/>
          </w:tcPr>
          <w:p w:rsidR="0034120B" w:rsidRPr="00852DDE" w:rsidRDefault="0034120B" w:rsidP="0034120B">
            <w:pPr>
              <w:rPr>
                <w:rFonts w:ascii="Arial" w:hAnsi="Arial" w:cs="Arial"/>
                <w:sz w:val="20"/>
                <w:szCs w:val="20"/>
              </w:rPr>
            </w:pPr>
            <w:r w:rsidRPr="00852DDE">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34120B" w:rsidRPr="00852DDE" w:rsidRDefault="0034120B" w:rsidP="0034120B">
            <w:pPr>
              <w:rPr>
                <w:rFonts w:ascii="Arial" w:hAnsi="Arial" w:cs="Arial"/>
                <w:sz w:val="20"/>
                <w:szCs w:val="20"/>
              </w:rPr>
            </w:pPr>
            <w:r w:rsidRPr="00852DDE">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34120B" w:rsidRPr="00852DDE" w:rsidRDefault="0034120B" w:rsidP="0034120B">
            <w:pPr>
              <w:rPr>
                <w:rFonts w:ascii="Arial" w:hAnsi="Arial" w:cs="Arial"/>
                <w:sz w:val="20"/>
                <w:szCs w:val="20"/>
              </w:rPr>
            </w:pPr>
            <w:r w:rsidRPr="00852DDE">
              <w:rPr>
                <w:rFonts w:ascii="Arial" w:hAnsi="Arial" w:cs="Arial"/>
                <w:sz w:val="20"/>
                <w:szCs w:val="20"/>
              </w:rPr>
              <w:t> </w:t>
            </w:r>
          </w:p>
        </w:tc>
        <w:tc>
          <w:tcPr>
            <w:tcW w:w="400" w:type="dxa"/>
            <w:tcBorders>
              <w:top w:val="nil"/>
              <w:left w:val="nil"/>
              <w:bottom w:val="nil"/>
              <w:right w:val="single" w:sz="4" w:space="0" w:color="auto"/>
            </w:tcBorders>
            <w:shd w:val="clear" w:color="auto" w:fill="auto"/>
            <w:noWrap/>
            <w:vAlign w:val="bottom"/>
            <w:hideMark/>
          </w:tcPr>
          <w:p w:rsidR="0034120B" w:rsidRPr="00852DDE" w:rsidRDefault="0034120B" w:rsidP="0034120B">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34120B" w:rsidRPr="00852DDE" w:rsidRDefault="0034120B" w:rsidP="0034120B">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34120B" w:rsidRPr="00852DDE" w:rsidRDefault="0034120B" w:rsidP="0034120B">
            <w:pPr>
              <w:rPr>
                <w:rFonts w:ascii="AcadNusx" w:hAnsi="AcadNusx" w:cs="Arial CYR"/>
                <w:sz w:val="20"/>
                <w:szCs w:val="20"/>
              </w:rPr>
            </w:pPr>
            <w:r w:rsidRPr="00852DDE">
              <w:rPr>
                <w:rFonts w:ascii="AcadNusx" w:hAnsi="AcadNusx" w:cs="Arial CYR"/>
                <w:sz w:val="20"/>
                <w:szCs w:val="20"/>
              </w:rPr>
              <w:t> </w:t>
            </w:r>
          </w:p>
        </w:tc>
        <w:tc>
          <w:tcPr>
            <w:tcW w:w="393" w:type="dxa"/>
            <w:tcBorders>
              <w:top w:val="nil"/>
              <w:left w:val="nil"/>
              <w:bottom w:val="nil"/>
              <w:right w:val="single" w:sz="4" w:space="0" w:color="auto"/>
            </w:tcBorders>
            <w:shd w:val="clear" w:color="auto" w:fill="auto"/>
            <w:noWrap/>
            <w:vAlign w:val="bottom"/>
            <w:hideMark/>
          </w:tcPr>
          <w:p w:rsidR="0034120B" w:rsidRPr="00852DDE" w:rsidRDefault="0034120B" w:rsidP="0034120B">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34120B" w:rsidRPr="00852DDE" w:rsidRDefault="0034120B" w:rsidP="0034120B">
            <w:pPr>
              <w:rPr>
                <w:rFonts w:ascii="AcadNusx" w:hAnsi="AcadNusx" w:cs="Arial CYR"/>
                <w:sz w:val="20"/>
                <w:szCs w:val="20"/>
              </w:rPr>
            </w:pPr>
            <w:r w:rsidRPr="00852DDE">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34120B" w:rsidRPr="00852DDE" w:rsidRDefault="0034120B" w:rsidP="0034120B">
            <w:pPr>
              <w:rPr>
                <w:rFonts w:ascii="AcadNusx" w:hAnsi="AcadNusx" w:cs="Arial CYR"/>
                <w:sz w:val="20"/>
                <w:szCs w:val="20"/>
              </w:rPr>
            </w:pPr>
            <w:r w:rsidRPr="00852DDE">
              <w:rPr>
                <w:rFonts w:ascii="AcadNusx" w:hAnsi="AcadNusx" w:cs="Arial CYR"/>
                <w:sz w:val="20"/>
                <w:szCs w:val="20"/>
              </w:rPr>
              <w:t> </w:t>
            </w:r>
          </w:p>
        </w:tc>
      </w:tr>
      <w:tr w:rsidR="0034120B" w:rsidRPr="00852DDE" w:rsidTr="00007BAB">
        <w:trPr>
          <w:trHeight w:val="836"/>
        </w:trPr>
        <w:tc>
          <w:tcPr>
            <w:tcW w:w="662" w:type="dxa"/>
            <w:tcBorders>
              <w:top w:val="nil"/>
              <w:left w:val="single" w:sz="4" w:space="0" w:color="auto"/>
              <w:bottom w:val="single" w:sz="4" w:space="0" w:color="auto"/>
              <w:right w:val="single" w:sz="4" w:space="0" w:color="auto"/>
            </w:tcBorders>
            <w:shd w:val="clear" w:color="auto" w:fill="auto"/>
            <w:noWrap/>
            <w:vAlign w:val="center"/>
          </w:tcPr>
          <w:p w:rsidR="0034120B" w:rsidRPr="00E526E9" w:rsidRDefault="0034120B" w:rsidP="0034120B">
            <w:pPr>
              <w:rPr>
                <w:rFonts w:ascii="AcadNusx" w:hAnsi="AcadNusx" w:cs="Arial CYR"/>
                <w:sz w:val="20"/>
                <w:szCs w:val="20"/>
              </w:rPr>
            </w:pPr>
            <w:r>
              <w:rPr>
                <w:rFonts w:ascii="AcadNusx" w:hAnsi="AcadNusx" w:cs="Arial CYR"/>
                <w:sz w:val="20"/>
                <w:szCs w:val="20"/>
              </w:rPr>
              <w:t>3</w:t>
            </w:r>
          </w:p>
        </w:tc>
        <w:tc>
          <w:tcPr>
            <w:tcW w:w="3510" w:type="dxa"/>
            <w:tcBorders>
              <w:top w:val="nil"/>
              <w:left w:val="nil"/>
              <w:bottom w:val="single" w:sz="4" w:space="0" w:color="auto"/>
              <w:right w:val="single" w:sz="4" w:space="0" w:color="auto"/>
            </w:tcBorders>
            <w:shd w:val="clear" w:color="auto" w:fill="auto"/>
            <w:vAlign w:val="center"/>
          </w:tcPr>
          <w:p w:rsidR="0034120B" w:rsidRPr="0012159C" w:rsidRDefault="0034120B" w:rsidP="0034120B">
            <w:pPr>
              <w:rPr>
                <w:rFonts w:ascii="Sylfaen" w:hAnsi="Sylfaen"/>
                <w:sz w:val="20"/>
                <w:szCs w:val="20"/>
                <w:lang w:val="ka-GE"/>
              </w:rPr>
            </w:pPr>
            <w:r>
              <w:rPr>
                <w:rFonts w:ascii="Sylfaen" w:hAnsi="Sylfaen"/>
                <w:sz w:val="20"/>
                <w:szCs w:val="20"/>
                <w:lang w:val="ka-GE"/>
              </w:rPr>
              <w:t>მეოთხე უბანი</w:t>
            </w:r>
          </w:p>
        </w:tc>
        <w:tc>
          <w:tcPr>
            <w:tcW w:w="450" w:type="dxa"/>
            <w:tcBorders>
              <w:top w:val="nil"/>
              <w:left w:val="nil"/>
              <w:bottom w:val="single" w:sz="4" w:space="0" w:color="auto"/>
              <w:right w:val="single" w:sz="4" w:space="0" w:color="auto"/>
            </w:tcBorders>
            <w:shd w:val="clear" w:color="auto" w:fill="auto"/>
            <w:vAlign w:val="center"/>
          </w:tcPr>
          <w:p w:rsidR="0034120B" w:rsidRDefault="0034120B" w:rsidP="0034120B">
            <w:pPr>
              <w:rPr>
                <w:rFonts w:ascii="Arial" w:hAnsi="Arial" w:cs="Arial"/>
                <w:noProof/>
                <w:sz w:val="20"/>
                <w:szCs w:val="20"/>
              </w:rPr>
            </w:pPr>
          </w:p>
        </w:tc>
        <w:tc>
          <w:tcPr>
            <w:tcW w:w="340" w:type="dxa"/>
            <w:tcBorders>
              <w:top w:val="nil"/>
              <w:left w:val="nil"/>
              <w:bottom w:val="single" w:sz="4" w:space="0" w:color="auto"/>
              <w:right w:val="single" w:sz="4" w:space="0" w:color="auto"/>
            </w:tcBorders>
            <w:shd w:val="clear" w:color="auto" w:fill="auto"/>
            <w:vAlign w:val="center"/>
          </w:tcPr>
          <w:p w:rsidR="0034120B" w:rsidRDefault="0034120B" w:rsidP="0034120B">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34120B" w:rsidRPr="00852DDE" w:rsidRDefault="0034120B" w:rsidP="0034120B">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vAlign w:val="center"/>
          </w:tcPr>
          <w:p w:rsidR="0034120B" w:rsidRPr="00852DDE" w:rsidRDefault="0034120B" w:rsidP="0034120B">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34120B" w:rsidRPr="00852DDE" w:rsidRDefault="0034120B" w:rsidP="0034120B">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34120B" w:rsidRPr="00852DDE" w:rsidRDefault="0034120B" w:rsidP="0034120B">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simplePos x="0" y="0"/>
                      <wp:positionH relativeFrom="column">
                        <wp:posOffset>-635</wp:posOffset>
                      </wp:positionH>
                      <wp:positionV relativeFrom="paragraph">
                        <wp:posOffset>137795</wp:posOffset>
                      </wp:positionV>
                      <wp:extent cx="1885950" cy="0"/>
                      <wp:effectExtent l="11430" t="8890" r="7620" b="1016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DF37CE" id="Straight Arrow Connector 38" o:spid="_x0000_s1026" type="#_x0000_t32" style="position:absolute;margin-left:-.05pt;margin-top:10.85pt;width:148.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" strokecolor="#00b0f0"/>
                  </w:pict>
                </mc:Fallback>
              </mc:AlternateContent>
            </w:r>
          </w:p>
        </w:tc>
        <w:tc>
          <w:tcPr>
            <w:tcW w:w="400" w:type="dxa"/>
            <w:tcBorders>
              <w:top w:val="nil"/>
              <w:left w:val="nil"/>
              <w:bottom w:val="single" w:sz="4" w:space="0" w:color="auto"/>
              <w:right w:val="single" w:sz="4" w:space="0" w:color="auto"/>
            </w:tcBorders>
            <w:shd w:val="clear" w:color="auto" w:fill="auto"/>
            <w:noWrap/>
            <w:vAlign w:val="bottom"/>
          </w:tcPr>
          <w:p w:rsidR="0034120B" w:rsidRPr="00852DDE" w:rsidRDefault="0034120B" w:rsidP="0034120B">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34120B" w:rsidRPr="00852DDE" w:rsidRDefault="0034120B" w:rsidP="0034120B">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34120B" w:rsidRPr="00852DDE" w:rsidRDefault="0034120B" w:rsidP="0034120B">
            <w:pPr>
              <w:rPr>
                <w:rFonts w:ascii="AcadNusx" w:hAnsi="AcadNusx" w:cs="Arial CYR"/>
                <w:sz w:val="20"/>
                <w:szCs w:val="20"/>
              </w:rPr>
            </w:pPr>
          </w:p>
        </w:tc>
        <w:tc>
          <w:tcPr>
            <w:tcW w:w="393" w:type="dxa"/>
            <w:tcBorders>
              <w:top w:val="nil"/>
              <w:left w:val="nil"/>
              <w:bottom w:val="single" w:sz="4" w:space="0" w:color="auto"/>
              <w:right w:val="single" w:sz="4" w:space="0" w:color="auto"/>
            </w:tcBorders>
            <w:shd w:val="clear" w:color="auto" w:fill="auto"/>
            <w:noWrap/>
            <w:vAlign w:val="bottom"/>
          </w:tcPr>
          <w:p w:rsidR="0034120B" w:rsidRPr="00852DDE" w:rsidRDefault="0034120B" w:rsidP="0034120B">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34120B" w:rsidRPr="00852DDE" w:rsidRDefault="0034120B" w:rsidP="0034120B">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34120B" w:rsidRPr="00852DDE" w:rsidRDefault="0034120B" w:rsidP="0034120B">
            <w:pPr>
              <w:rPr>
                <w:rFonts w:ascii="AcadNusx" w:hAnsi="AcadNusx" w:cs="Arial CYR"/>
                <w:sz w:val="20"/>
                <w:szCs w:val="20"/>
              </w:rPr>
            </w:pPr>
          </w:p>
        </w:tc>
      </w:tr>
    </w:tbl>
    <w:p w:rsidR="0034120B" w:rsidRDefault="0034120B" w:rsidP="0034120B">
      <w:pPr>
        <w:jc w:val="center"/>
        <w:rPr>
          <w:b/>
          <w:noProof/>
          <w:lang w:eastAsia="ru-RU"/>
        </w:rPr>
      </w:pPr>
    </w:p>
    <w:tbl>
      <w:tblPr>
        <w:tblpPr w:leftFromText="180" w:rightFromText="180" w:vertAnchor="text" w:tblpY="1"/>
        <w:tblOverlap w:val="never"/>
        <w:tblW w:w="8813" w:type="dxa"/>
        <w:tblLook w:val="0000" w:firstRow="0" w:lastRow="0" w:firstColumn="0" w:lastColumn="0" w:noHBand="0" w:noVBand="0"/>
      </w:tblPr>
      <w:tblGrid>
        <w:gridCol w:w="777"/>
        <w:gridCol w:w="4843"/>
        <w:gridCol w:w="3193"/>
      </w:tblGrid>
      <w:tr w:rsidR="0034120B" w:rsidTr="0034120B">
        <w:trPr>
          <w:trHeight w:val="330"/>
        </w:trPr>
        <w:tc>
          <w:tcPr>
            <w:tcW w:w="8813" w:type="dxa"/>
            <w:gridSpan w:val="3"/>
            <w:tcBorders>
              <w:top w:val="nil"/>
              <w:left w:val="nil"/>
              <w:bottom w:val="nil"/>
              <w:right w:val="nil"/>
            </w:tcBorders>
            <w:shd w:val="clear" w:color="auto" w:fill="auto"/>
            <w:noWrap/>
            <w:vAlign w:val="bottom"/>
          </w:tcPr>
          <w:p w:rsidR="0034120B" w:rsidRPr="00007BAB" w:rsidRDefault="0034120B" w:rsidP="0034120B">
            <w:pPr>
              <w:jc w:val="center"/>
              <w:rPr>
                <w:rFonts w:ascii="AcadNusx" w:hAnsi="AcadNusx"/>
                <w:b/>
                <w:bCs/>
                <w:sz w:val="18"/>
                <w:szCs w:val="18"/>
              </w:rPr>
            </w:pPr>
            <w:r w:rsidRPr="00007BAB">
              <w:rPr>
                <w:rFonts w:ascii="AcadNusx" w:hAnsi="AcadNusx"/>
                <w:b/>
                <w:bCs/>
                <w:sz w:val="18"/>
                <w:szCs w:val="18"/>
              </w:rPr>
              <w:t>ZiriTadi samSeneblo meqanizmebis CamonaTvali</w:t>
            </w:r>
          </w:p>
        </w:tc>
      </w:tr>
      <w:tr w:rsidR="0034120B" w:rsidTr="0034120B">
        <w:trPr>
          <w:trHeight w:val="330"/>
        </w:trPr>
        <w:tc>
          <w:tcPr>
            <w:tcW w:w="777" w:type="dxa"/>
            <w:tcBorders>
              <w:top w:val="nil"/>
              <w:left w:val="single" w:sz="4" w:space="0" w:color="auto"/>
              <w:bottom w:val="single" w:sz="8" w:space="0" w:color="auto"/>
              <w:right w:val="single" w:sz="4" w:space="0" w:color="auto"/>
            </w:tcBorders>
            <w:shd w:val="clear" w:color="auto" w:fill="auto"/>
            <w:noWrap/>
            <w:vAlign w:val="center"/>
          </w:tcPr>
          <w:p w:rsidR="0034120B" w:rsidRPr="00007BAB" w:rsidRDefault="0034120B" w:rsidP="0034120B">
            <w:pPr>
              <w:jc w:val="center"/>
              <w:rPr>
                <w:rFonts w:ascii="AcadNusx" w:hAnsi="AcadNusx"/>
                <w:sz w:val="18"/>
                <w:szCs w:val="18"/>
              </w:rPr>
            </w:pP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34120B" w:rsidRPr="00007BAB" w:rsidRDefault="0034120B" w:rsidP="0034120B">
            <w:pPr>
              <w:jc w:val="center"/>
              <w:rPr>
                <w:rFonts w:ascii="AcadNusx" w:hAnsi="AcadNusx"/>
                <w:sz w:val="18"/>
                <w:szCs w:val="18"/>
              </w:rPr>
            </w:pPr>
            <w:r w:rsidRPr="00007BAB">
              <w:rPr>
                <w:rFonts w:ascii="AcadNusx" w:hAnsi="AcadNusx"/>
                <w:sz w:val="18"/>
                <w:szCs w:val="18"/>
              </w:rPr>
              <w:t>samSeneblo manqana -meqanizmebi</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34120B" w:rsidRPr="00007BAB" w:rsidRDefault="0034120B" w:rsidP="0034120B">
            <w:pPr>
              <w:jc w:val="center"/>
              <w:rPr>
                <w:rFonts w:ascii="AcadNusx" w:hAnsi="AcadNusx"/>
                <w:sz w:val="18"/>
                <w:szCs w:val="18"/>
              </w:rPr>
            </w:pPr>
            <w:r w:rsidRPr="00007BAB">
              <w:rPr>
                <w:rFonts w:ascii="AcadNusx" w:hAnsi="AcadNusx"/>
                <w:sz w:val="18"/>
                <w:szCs w:val="18"/>
              </w:rPr>
              <w:t>raodenoba</w:t>
            </w:r>
          </w:p>
        </w:tc>
      </w:tr>
      <w:tr w:rsidR="0034120B" w:rsidTr="0034120B">
        <w:trPr>
          <w:trHeight w:val="304"/>
        </w:trPr>
        <w:tc>
          <w:tcPr>
            <w:tcW w:w="777" w:type="dxa"/>
            <w:tcBorders>
              <w:top w:val="nil"/>
              <w:left w:val="single" w:sz="4" w:space="0" w:color="auto"/>
              <w:bottom w:val="single" w:sz="8" w:space="0" w:color="auto"/>
              <w:right w:val="single" w:sz="4" w:space="0" w:color="auto"/>
            </w:tcBorders>
            <w:shd w:val="clear" w:color="auto" w:fill="auto"/>
            <w:noWrap/>
            <w:vAlign w:val="center"/>
          </w:tcPr>
          <w:p w:rsidR="0034120B" w:rsidRPr="00007BAB" w:rsidRDefault="0034120B" w:rsidP="0034120B">
            <w:pPr>
              <w:jc w:val="center"/>
              <w:rPr>
                <w:rFonts w:ascii="AcadNusx" w:hAnsi="AcadNusx"/>
                <w:sz w:val="18"/>
                <w:szCs w:val="18"/>
              </w:rPr>
            </w:pPr>
            <w:r w:rsidRPr="00007BAB">
              <w:rPr>
                <w:rFonts w:ascii="AcadNusx" w:hAnsi="AcadNusx"/>
                <w:sz w:val="18"/>
                <w:szCs w:val="18"/>
              </w:rPr>
              <w:t>1</w:t>
            </w:r>
          </w:p>
        </w:tc>
        <w:tc>
          <w:tcPr>
            <w:tcW w:w="4843" w:type="dxa"/>
            <w:tcBorders>
              <w:top w:val="single" w:sz="8" w:space="0" w:color="auto"/>
              <w:left w:val="nil"/>
              <w:bottom w:val="single" w:sz="8" w:space="0" w:color="auto"/>
              <w:right w:val="single" w:sz="4" w:space="0" w:color="auto"/>
            </w:tcBorders>
            <w:shd w:val="clear" w:color="auto" w:fill="auto"/>
            <w:noWrap/>
            <w:vAlign w:val="center"/>
          </w:tcPr>
          <w:p w:rsidR="0034120B" w:rsidRPr="00007BAB" w:rsidRDefault="0034120B" w:rsidP="0034120B">
            <w:pPr>
              <w:jc w:val="center"/>
              <w:rPr>
                <w:rFonts w:ascii="AcadNusx" w:hAnsi="AcadNusx"/>
                <w:sz w:val="18"/>
                <w:szCs w:val="18"/>
              </w:rPr>
            </w:pPr>
            <w:r w:rsidRPr="00007BAB">
              <w:rPr>
                <w:rFonts w:ascii="AcadNusx" w:hAnsi="AcadNusx"/>
                <w:sz w:val="18"/>
                <w:szCs w:val="18"/>
              </w:rPr>
              <w:t>2</w:t>
            </w:r>
          </w:p>
        </w:tc>
        <w:tc>
          <w:tcPr>
            <w:tcW w:w="3193" w:type="dxa"/>
            <w:tcBorders>
              <w:top w:val="single" w:sz="8" w:space="0" w:color="auto"/>
              <w:left w:val="nil"/>
              <w:bottom w:val="single" w:sz="8" w:space="0" w:color="auto"/>
              <w:right w:val="single" w:sz="4" w:space="0" w:color="auto"/>
            </w:tcBorders>
            <w:shd w:val="clear" w:color="auto" w:fill="auto"/>
            <w:noWrap/>
            <w:vAlign w:val="center"/>
          </w:tcPr>
          <w:p w:rsidR="0034120B" w:rsidRPr="00007BAB" w:rsidRDefault="0034120B" w:rsidP="0034120B">
            <w:pPr>
              <w:jc w:val="center"/>
              <w:rPr>
                <w:rFonts w:ascii="AcadNusx" w:hAnsi="AcadNusx"/>
                <w:sz w:val="18"/>
                <w:szCs w:val="18"/>
              </w:rPr>
            </w:pPr>
            <w:r w:rsidRPr="00007BAB">
              <w:rPr>
                <w:rFonts w:ascii="AcadNusx" w:hAnsi="AcadNusx"/>
                <w:sz w:val="18"/>
                <w:szCs w:val="18"/>
              </w:rPr>
              <w:t>3</w:t>
            </w:r>
          </w:p>
        </w:tc>
      </w:tr>
      <w:tr w:rsidR="0034120B" w:rsidRPr="008A33D5" w:rsidTr="0034120B">
        <w:trPr>
          <w:trHeight w:val="42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34120B" w:rsidRPr="00007BAB" w:rsidRDefault="0034120B" w:rsidP="0034120B">
            <w:pPr>
              <w:jc w:val="center"/>
              <w:rPr>
                <w:rFonts w:ascii="AcadNusx" w:hAnsi="AcadNusx"/>
                <w:sz w:val="18"/>
                <w:szCs w:val="18"/>
              </w:rPr>
            </w:pPr>
            <w:r w:rsidRPr="00007BAB">
              <w:rPr>
                <w:rFonts w:ascii="AcadNusx" w:hAnsi="AcadNusx"/>
                <w:sz w:val="18"/>
                <w:szCs w:val="18"/>
              </w:rPr>
              <w:t>1</w:t>
            </w:r>
          </w:p>
        </w:tc>
        <w:tc>
          <w:tcPr>
            <w:tcW w:w="4843" w:type="dxa"/>
            <w:tcBorders>
              <w:top w:val="single" w:sz="4" w:space="0" w:color="auto"/>
              <w:left w:val="nil"/>
              <w:bottom w:val="single" w:sz="4" w:space="0" w:color="auto"/>
              <w:right w:val="single" w:sz="4" w:space="0" w:color="auto"/>
            </w:tcBorders>
            <w:shd w:val="clear" w:color="auto" w:fill="auto"/>
            <w:vAlign w:val="center"/>
          </w:tcPr>
          <w:p w:rsidR="0034120B" w:rsidRPr="00007BAB" w:rsidRDefault="0034120B" w:rsidP="0034120B">
            <w:pPr>
              <w:rPr>
                <w:rFonts w:ascii="AcadNusx" w:hAnsi="AcadNusx"/>
                <w:sz w:val="18"/>
                <w:szCs w:val="18"/>
              </w:rPr>
            </w:pPr>
            <w:r w:rsidRPr="00007BAB">
              <w:rPr>
                <w:rFonts w:ascii="AcadNusx" w:hAnsi="AcadNusx"/>
                <w:sz w:val="18"/>
                <w:szCs w:val="18"/>
              </w:rPr>
              <w:t xml:space="preserve">avtoTviTmcleli </w:t>
            </w:r>
          </w:p>
        </w:tc>
        <w:tc>
          <w:tcPr>
            <w:tcW w:w="3193" w:type="dxa"/>
            <w:tcBorders>
              <w:top w:val="single" w:sz="4" w:space="0" w:color="auto"/>
              <w:left w:val="nil"/>
              <w:bottom w:val="single" w:sz="4" w:space="0" w:color="auto"/>
              <w:right w:val="single" w:sz="4" w:space="0" w:color="auto"/>
            </w:tcBorders>
            <w:shd w:val="clear" w:color="auto" w:fill="auto"/>
            <w:vAlign w:val="center"/>
          </w:tcPr>
          <w:p w:rsidR="0034120B" w:rsidRPr="00007BAB" w:rsidRDefault="0034120B" w:rsidP="0034120B">
            <w:pPr>
              <w:jc w:val="center"/>
              <w:rPr>
                <w:rFonts w:ascii="Sylfaen" w:hAnsi="Sylfaen" w:cs="Arial"/>
                <w:sz w:val="18"/>
                <w:szCs w:val="18"/>
                <w:lang w:val="ka-GE"/>
              </w:rPr>
            </w:pPr>
            <w:r w:rsidRPr="00007BAB">
              <w:rPr>
                <w:rFonts w:ascii="Sylfaen" w:hAnsi="Sylfaen" w:cs="Arial"/>
                <w:sz w:val="18"/>
                <w:szCs w:val="18"/>
                <w:lang w:val="ka-GE"/>
              </w:rPr>
              <w:t>1</w:t>
            </w:r>
          </w:p>
        </w:tc>
      </w:tr>
      <w:tr w:rsidR="0034120B" w:rsidTr="0034120B">
        <w:trPr>
          <w:trHeight w:val="431"/>
        </w:trPr>
        <w:tc>
          <w:tcPr>
            <w:tcW w:w="777" w:type="dxa"/>
            <w:tcBorders>
              <w:top w:val="nil"/>
              <w:left w:val="single" w:sz="4" w:space="0" w:color="auto"/>
              <w:bottom w:val="nil"/>
              <w:right w:val="single" w:sz="4" w:space="0" w:color="auto"/>
            </w:tcBorders>
            <w:shd w:val="clear" w:color="auto" w:fill="auto"/>
            <w:vAlign w:val="center"/>
          </w:tcPr>
          <w:p w:rsidR="0034120B" w:rsidRPr="00007BAB" w:rsidRDefault="0034120B" w:rsidP="0034120B">
            <w:pPr>
              <w:jc w:val="center"/>
              <w:rPr>
                <w:rFonts w:ascii="AcadNusx" w:hAnsi="AcadNusx"/>
                <w:sz w:val="18"/>
                <w:szCs w:val="18"/>
              </w:rPr>
            </w:pPr>
            <w:r w:rsidRPr="00007BAB">
              <w:rPr>
                <w:rFonts w:ascii="AcadNusx" w:hAnsi="AcadNusx"/>
                <w:sz w:val="18"/>
                <w:szCs w:val="18"/>
              </w:rPr>
              <w:t>2</w:t>
            </w:r>
          </w:p>
        </w:tc>
        <w:tc>
          <w:tcPr>
            <w:tcW w:w="4843" w:type="dxa"/>
            <w:tcBorders>
              <w:top w:val="nil"/>
              <w:left w:val="nil"/>
              <w:bottom w:val="nil"/>
              <w:right w:val="single" w:sz="4" w:space="0" w:color="auto"/>
            </w:tcBorders>
            <w:shd w:val="clear" w:color="auto" w:fill="auto"/>
            <w:vAlign w:val="center"/>
          </w:tcPr>
          <w:p w:rsidR="0034120B" w:rsidRPr="00007BAB" w:rsidRDefault="0034120B" w:rsidP="0034120B">
            <w:pPr>
              <w:rPr>
                <w:rFonts w:ascii="AcadNusx" w:hAnsi="AcadNusx"/>
                <w:sz w:val="18"/>
                <w:szCs w:val="18"/>
              </w:rPr>
            </w:pPr>
            <w:r w:rsidRPr="00007BAB">
              <w:rPr>
                <w:rFonts w:ascii="AcadNusx" w:hAnsi="AcadNusx"/>
                <w:sz w:val="18"/>
                <w:szCs w:val="18"/>
              </w:rPr>
              <w:t xml:space="preserve">buldozeri </w:t>
            </w:r>
          </w:p>
        </w:tc>
        <w:tc>
          <w:tcPr>
            <w:tcW w:w="3193" w:type="dxa"/>
            <w:tcBorders>
              <w:top w:val="nil"/>
              <w:left w:val="nil"/>
              <w:bottom w:val="nil"/>
              <w:right w:val="single" w:sz="4" w:space="0" w:color="auto"/>
            </w:tcBorders>
            <w:shd w:val="clear" w:color="auto" w:fill="auto"/>
            <w:vAlign w:val="center"/>
          </w:tcPr>
          <w:p w:rsidR="0034120B" w:rsidRPr="00007BAB" w:rsidRDefault="0034120B" w:rsidP="0034120B">
            <w:pPr>
              <w:jc w:val="center"/>
              <w:rPr>
                <w:rFonts w:ascii="Arial" w:hAnsi="Arial" w:cs="Arial"/>
                <w:sz w:val="18"/>
                <w:szCs w:val="18"/>
              </w:rPr>
            </w:pPr>
            <w:r w:rsidRPr="00007BAB">
              <w:rPr>
                <w:rFonts w:ascii="Arial" w:hAnsi="Arial" w:cs="Arial"/>
                <w:sz w:val="18"/>
                <w:szCs w:val="18"/>
              </w:rPr>
              <w:t>1</w:t>
            </w:r>
          </w:p>
        </w:tc>
      </w:tr>
      <w:tr w:rsidR="0034120B" w:rsidTr="0034120B">
        <w:trPr>
          <w:trHeight w:val="431"/>
        </w:trPr>
        <w:tc>
          <w:tcPr>
            <w:tcW w:w="777" w:type="dxa"/>
            <w:tcBorders>
              <w:top w:val="nil"/>
              <w:left w:val="single" w:sz="4" w:space="0" w:color="auto"/>
              <w:bottom w:val="nil"/>
              <w:right w:val="single" w:sz="4" w:space="0" w:color="auto"/>
            </w:tcBorders>
            <w:shd w:val="clear" w:color="auto" w:fill="auto"/>
            <w:vAlign w:val="center"/>
          </w:tcPr>
          <w:p w:rsidR="0034120B" w:rsidRPr="00007BAB" w:rsidRDefault="0034120B" w:rsidP="0034120B">
            <w:pPr>
              <w:jc w:val="center"/>
              <w:rPr>
                <w:rFonts w:ascii="Sylfaen" w:hAnsi="Sylfaen"/>
                <w:sz w:val="18"/>
                <w:szCs w:val="18"/>
                <w:lang w:val="ka-GE"/>
              </w:rPr>
            </w:pPr>
            <w:r w:rsidRPr="00007BAB">
              <w:rPr>
                <w:rFonts w:ascii="Sylfaen" w:hAnsi="Sylfaen"/>
                <w:sz w:val="18"/>
                <w:szCs w:val="18"/>
                <w:lang w:val="ka-GE"/>
              </w:rPr>
              <w:t>3</w:t>
            </w:r>
          </w:p>
        </w:tc>
        <w:tc>
          <w:tcPr>
            <w:tcW w:w="4843" w:type="dxa"/>
            <w:tcBorders>
              <w:top w:val="nil"/>
              <w:left w:val="nil"/>
              <w:bottom w:val="nil"/>
              <w:right w:val="single" w:sz="4" w:space="0" w:color="auto"/>
            </w:tcBorders>
            <w:shd w:val="clear" w:color="auto" w:fill="auto"/>
            <w:vAlign w:val="center"/>
          </w:tcPr>
          <w:p w:rsidR="0034120B" w:rsidRPr="00007BAB" w:rsidRDefault="0034120B" w:rsidP="0034120B">
            <w:pPr>
              <w:rPr>
                <w:rFonts w:ascii="Sylfaen" w:hAnsi="Sylfaen"/>
                <w:sz w:val="18"/>
                <w:szCs w:val="18"/>
                <w:lang w:val="ka-GE"/>
              </w:rPr>
            </w:pPr>
            <w:r w:rsidRPr="00007BAB">
              <w:rPr>
                <w:rFonts w:ascii="Sylfaen" w:hAnsi="Sylfaen"/>
                <w:sz w:val="18"/>
                <w:szCs w:val="18"/>
                <w:lang w:val="ka-GE"/>
              </w:rPr>
              <w:t>საავტომობილო ამწე 10 ტ</w:t>
            </w:r>
          </w:p>
        </w:tc>
        <w:tc>
          <w:tcPr>
            <w:tcW w:w="3193" w:type="dxa"/>
            <w:tcBorders>
              <w:top w:val="nil"/>
              <w:left w:val="nil"/>
              <w:bottom w:val="nil"/>
              <w:right w:val="single" w:sz="4" w:space="0" w:color="auto"/>
            </w:tcBorders>
            <w:shd w:val="clear" w:color="auto" w:fill="auto"/>
            <w:vAlign w:val="center"/>
          </w:tcPr>
          <w:p w:rsidR="0034120B" w:rsidRPr="00007BAB" w:rsidRDefault="0034120B" w:rsidP="0034120B">
            <w:pPr>
              <w:jc w:val="center"/>
              <w:rPr>
                <w:rFonts w:ascii="Sylfaen" w:hAnsi="Sylfaen" w:cs="Arial"/>
                <w:sz w:val="18"/>
                <w:szCs w:val="18"/>
                <w:lang w:val="ka-GE"/>
              </w:rPr>
            </w:pPr>
            <w:r w:rsidRPr="00007BAB">
              <w:rPr>
                <w:rFonts w:ascii="Sylfaen" w:hAnsi="Sylfaen" w:cs="Arial"/>
                <w:sz w:val="18"/>
                <w:szCs w:val="18"/>
                <w:lang w:val="ka-GE"/>
              </w:rPr>
              <w:t>1</w:t>
            </w:r>
          </w:p>
        </w:tc>
      </w:tr>
      <w:tr w:rsidR="0034120B" w:rsidTr="0034120B">
        <w:trPr>
          <w:trHeight w:val="431"/>
        </w:trPr>
        <w:tc>
          <w:tcPr>
            <w:tcW w:w="777" w:type="dxa"/>
            <w:tcBorders>
              <w:top w:val="nil"/>
              <w:left w:val="single" w:sz="4" w:space="0" w:color="auto"/>
              <w:bottom w:val="nil"/>
              <w:right w:val="single" w:sz="4" w:space="0" w:color="auto"/>
            </w:tcBorders>
            <w:shd w:val="clear" w:color="auto" w:fill="auto"/>
            <w:vAlign w:val="center"/>
          </w:tcPr>
          <w:p w:rsidR="0034120B" w:rsidRPr="00007BAB" w:rsidRDefault="0034120B" w:rsidP="0034120B">
            <w:pPr>
              <w:jc w:val="center"/>
              <w:rPr>
                <w:rFonts w:ascii="Sylfaen" w:hAnsi="Sylfaen"/>
                <w:sz w:val="18"/>
                <w:szCs w:val="18"/>
                <w:lang w:val="ka-GE"/>
              </w:rPr>
            </w:pPr>
            <w:r w:rsidRPr="00007BAB">
              <w:rPr>
                <w:rFonts w:ascii="Sylfaen" w:hAnsi="Sylfaen"/>
                <w:sz w:val="18"/>
                <w:szCs w:val="18"/>
                <w:lang w:val="ka-GE"/>
              </w:rPr>
              <w:t>4</w:t>
            </w:r>
          </w:p>
        </w:tc>
        <w:tc>
          <w:tcPr>
            <w:tcW w:w="4843" w:type="dxa"/>
            <w:tcBorders>
              <w:top w:val="nil"/>
              <w:left w:val="nil"/>
              <w:bottom w:val="nil"/>
              <w:right w:val="single" w:sz="4" w:space="0" w:color="auto"/>
            </w:tcBorders>
            <w:shd w:val="clear" w:color="auto" w:fill="auto"/>
            <w:vAlign w:val="center"/>
          </w:tcPr>
          <w:p w:rsidR="0034120B" w:rsidRPr="00007BAB" w:rsidRDefault="0034120B" w:rsidP="0034120B">
            <w:pPr>
              <w:rPr>
                <w:rFonts w:ascii="Sylfaen" w:hAnsi="Sylfaen"/>
                <w:sz w:val="18"/>
                <w:szCs w:val="18"/>
                <w:lang w:val="ka-GE"/>
              </w:rPr>
            </w:pPr>
            <w:r w:rsidRPr="00007BAB">
              <w:rPr>
                <w:rFonts w:ascii="Sylfaen" w:hAnsi="Sylfaen"/>
                <w:sz w:val="18"/>
                <w:szCs w:val="18"/>
                <w:lang w:val="ka-GE"/>
              </w:rPr>
              <w:t>ექსკავატორი</w:t>
            </w:r>
          </w:p>
        </w:tc>
        <w:tc>
          <w:tcPr>
            <w:tcW w:w="3193" w:type="dxa"/>
            <w:tcBorders>
              <w:top w:val="nil"/>
              <w:left w:val="nil"/>
              <w:bottom w:val="nil"/>
              <w:right w:val="single" w:sz="4" w:space="0" w:color="auto"/>
            </w:tcBorders>
            <w:shd w:val="clear" w:color="auto" w:fill="auto"/>
            <w:vAlign w:val="center"/>
          </w:tcPr>
          <w:p w:rsidR="0034120B" w:rsidRPr="00007BAB" w:rsidRDefault="0034120B" w:rsidP="0034120B">
            <w:pPr>
              <w:jc w:val="center"/>
              <w:rPr>
                <w:rFonts w:ascii="Sylfaen" w:hAnsi="Sylfaen" w:cs="Arial"/>
                <w:sz w:val="18"/>
                <w:szCs w:val="18"/>
                <w:lang w:val="ka-GE"/>
              </w:rPr>
            </w:pPr>
            <w:r w:rsidRPr="00007BAB">
              <w:rPr>
                <w:rFonts w:ascii="Sylfaen" w:hAnsi="Sylfaen" w:cs="Arial"/>
                <w:sz w:val="18"/>
                <w:szCs w:val="18"/>
                <w:lang w:val="ka-GE"/>
              </w:rPr>
              <w:t>1</w:t>
            </w:r>
          </w:p>
        </w:tc>
      </w:tr>
      <w:tr w:rsidR="0034120B" w:rsidTr="0034120B">
        <w:trPr>
          <w:trHeight w:val="431"/>
        </w:trPr>
        <w:tc>
          <w:tcPr>
            <w:tcW w:w="777" w:type="dxa"/>
            <w:tcBorders>
              <w:top w:val="nil"/>
              <w:left w:val="single" w:sz="4" w:space="0" w:color="auto"/>
              <w:bottom w:val="nil"/>
              <w:right w:val="single" w:sz="4" w:space="0" w:color="auto"/>
            </w:tcBorders>
            <w:shd w:val="clear" w:color="auto" w:fill="auto"/>
            <w:vAlign w:val="center"/>
          </w:tcPr>
          <w:p w:rsidR="0034120B" w:rsidRPr="00007BAB" w:rsidRDefault="0034120B" w:rsidP="0034120B">
            <w:pPr>
              <w:jc w:val="center"/>
              <w:rPr>
                <w:rFonts w:ascii="Sylfaen" w:hAnsi="Sylfaen"/>
                <w:sz w:val="18"/>
                <w:szCs w:val="18"/>
                <w:lang w:val="ka-GE"/>
              </w:rPr>
            </w:pPr>
            <w:r w:rsidRPr="00007BAB">
              <w:rPr>
                <w:rFonts w:ascii="Sylfaen" w:hAnsi="Sylfaen"/>
                <w:sz w:val="18"/>
                <w:szCs w:val="18"/>
                <w:lang w:val="ka-GE"/>
              </w:rPr>
              <w:t>5</w:t>
            </w:r>
          </w:p>
        </w:tc>
        <w:tc>
          <w:tcPr>
            <w:tcW w:w="4843" w:type="dxa"/>
            <w:tcBorders>
              <w:top w:val="nil"/>
              <w:left w:val="nil"/>
              <w:bottom w:val="nil"/>
              <w:right w:val="single" w:sz="4" w:space="0" w:color="auto"/>
            </w:tcBorders>
            <w:shd w:val="clear" w:color="auto" w:fill="auto"/>
            <w:vAlign w:val="center"/>
          </w:tcPr>
          <w:p w:rsidR="0034120B" w:rsidRPr="00007BAB" w:rsidRDefault="0034120B" w:rsidP="0034120B">
            <w:pPr>
              <w:rPr>
                <w:rFonts w:ascii="Sylfaen" w:hAnsi="Sylfaen"/>
                <w:sz w:val="18"/>
                <w:szCs w:val="18"/>
                <w:lang w:val="ka-GE"/>
              </w:rPr>
            </w:pPr>
            <w:r w:rsidRPr="00007BAB">
              <w:rPr>
                <w:rFonts w:ascii="Sylfaen" w:hAnsi="Sylfaen"/>
                <w:sz w:val="18"/>
                <w:szCs w:val="18"/>
                <w:lang w:val="ka-GE"/>
              </w:rPr>
              <w:t>ამწე მუხლუხა სვლაზე 10 ტ</w:t>
            </w:r>
          </w:p>
        </w:tc>
        <w:tc>
          <w:tcPr>
            <w:tcW w:w="3193" w:type="dxa"/>
            <w:tcBorders>
              <w:top w:val="nil"/>
              <w:left w:val="nil"/>
              <w:bottom w:val="nil"/>
              <w:right w:val="single" w:sz="4" w:space="0" w:color="auto"/>
            </w:tcBorders>
            <w:shd w:val="clear" w:color="auto" w:fill="auto"/>
            <w:vAlign w:val="center"/>
          </w:tcPr>
          <w:p w:rsidR="0034120B" w:rsidRPr="00007BAB" w:rsidRDefault="0034120B" w:rsidP="0034120B">
            <w:pPr>
              <w:jc w:val="center"/>
              <w:rPr>
                <w:rFonts w:ascii="Sylfaen" w:hAnsi="Sylfaen" w:cs="Arial"/>
                <w:sz w:val="18"/>
                <w:szCs w:val="18"/>
                <w:lang w:val="ka-GE"/>
              </w:rPr>
            </w:pPr>
            <w:r w:rsidRPr="00007BAB">
              <w:rPr>
                <w:rFonts w:ascii="Sylfaen" w:hAnsi="Sylfaen" w:cs="Arial"/>
                <w:sz w:val="18"/>
                <w:szCs w:val="18"/>
                <w:lang w:val="ka-GE"/>
              </w:rPr>
              <w:t>1</w:t>
            </w:r>
          </w:p>
        </w:tc>
      </w:tr>
      <w:tr w:rsidR="0034120B" w:rsidTr="0034120B">
        <w:trPr>
          <w:trHeight w:val="431"/>
        </w:trPr>
        <w:tc>
          <w:tcPr>
            <w:tcW w:w="777" w:type="dxa"/>
            <w:tcBorders>
              <w:top w:val="nil"/>
              <w:left w:val="single" w:sz="4" w:space="0" w:color="auto"/>
              <w:bottom w:val="nil"/>
              <w:right w:val="single" w:sz="4" w:space="0" w:color="auto"/>
            </w:tcBorders>
            <w:shd w:val="clear" w:color="auto" w:fill="auto"/>
            <w:vAlign w:val="center"/>
          </w:tcPr>
          <w:p w:rsidR="0034120B" w:rsidRPr="00007BAB" w:rsidRDefault="0034120B" w:rsidP="0034120B">
            <w:pPr>
              <w:jc w:val="center"/>
              <w:rPr>
                <w:rFonts w:ascii="Sylfaen" w:hAnsi="Sylfaen"/>
                <w:sz w:val="18"/>
                <w:szCs w:val="18"/>
                <w:lang w:val="ka-GE"/>
              </w:rPr>
            </w:pPr>
            <w:r w:rsidRPr="00007BAB">
              <w:rPr>
                <w:rFonts w:ascii="Sylfaen" w:hAnsi="Sylfaen"/>
                <w:sz w:val="18"/>
                <w:szCs w:val="18"/>
                <w:lang w:val="ka-GE"/>
              </w:rPr>
              <w:t>6</w:t>
            </w:r>
          </w:p>
        </w:tc>
        <w:tc>
          <w:tcPr>
            <w:tcW w:w="4843" w:type="dxa"/>
            <w:tcBorders>
              <w:top w:val="nil"/>
              <w:left w:val="nil"/>
              <w:bottom w:val="nil"/>
              <w:right w:val="single" w:sz="4" w:space="0" w:color="auto"/>
            </w:tcBorders>
            <w:shd w:val="clear" w:color="auto" w:fill="auto"/>
            <w:vAlign w:val="center"/>
          </w:tcPr>
          <w:p w:rsidR="0034120B" w:rsidRPr="00007BAB" w:rsidRDefault="0034120B" w:rsidP="0034120B">
            <w:pPr>
              <w:rPr>
                <w:rFonts w:ascii="Sylfaen" w:hAnsi="Sylfaen"/>
                <w:sz w:val="18"/>
                <w:szCs w:val="18"/>
                <w:lang w:val="ka-GE"/>
              </w:rPr>
            </w:pPr>
            <w:r w:rsidRPr="00007BAB">
              <w:rPr>
                <w:rFonts w:ascii="Sylfaen" w:hAnsi="Sylfaen"/>
                <w:sz w:val="18"/>
                <w:szCs w:val="18"/>
                <w:lang w:val="ka-GE"/>
              </w:rPr>
              <w:t>ამწე საავტომობილო  სვლაზე 4 ტ</w:t>
            </w:r>
          </w:p>
        </w:tc>
        <w:tc>
          <w:tcPr>
            <w:tcW w:w="3193" w:type="dxa"/>
            <w:tcBorders>
              <w:top w:val="nil"/>
              <w:left w:val="nil"/>
              <w:bottom w:val="nil"/>
              <w:right w:val="single" w:sz="4" w:space="0" w:color="auto"/>
            </w:tcBorders>
            <w:shd w:val="clear" w:color="auto" w:fill="auto"/>
            <w:vAlign w:val="center"/>
          </w:tcPr>
          <w:p w:rsidR="0034120B" w:rsidRPr="00007BAB" w:rsidRDefault="0034120B" w:rsidP="0034120B">
            <w:pPr>
              <w:jc w:val="center"/>
              <w:rPr>
                <w:rFonts w:ascii="Sylfaen" w:hAnsi="Sylfaen" w:cs="Arial"/>
                <w:sz w:val="18"/>
                <w:szCs w:val="18"/>
                <w:lang w:val="ka-GE"/>
              </w:rPr>
            </w:pPr>
            <w:r w:rsidRPr="00007BAB">
              <w:rPr>
                <w:rFonts w:ascii="Sylfaen" w:hAnsi="Sylfaen" w:cs="Arial"/>
                <w:sz w:val="18"/>
                <w:szCs w:val="18"/>
                <w:lang w:val="ka-GE"/>
              </w:rPr>
              <w:t>1</w:t>
            </w:r>
          </w:p>
        </w:tc>
      </w:tr>
      <w:tr w:rsidR="0034120B" w:rsidTr="0034120B">
        <w:trPr>
          <w:trHeight w:val="431"/>
        </w:trPr>
        <w:tc>
          <w:tcPr>
            <w:tcW w:w="777" w:type="dxa"/>
            <w:tcBorders>
              <w:top w:val="nil"/>
              <w:left w:val="single" w:sz="4" w:space="0" w:color="auto"/>
              <w:bottom w:val="nil"/>
              <w:right w:val="single" w:sz="4" w:space="0" w:color="auto"/>
            </w:tcBorders>
            <w:shd w:val="clear" w:color="auto" w:fill="auto"/>
            <w:vAlign w:val="center"/>
          </w:tcPr>
          <w:p w:rsidR="0034120B" w:rsidRPr="00007BAB" w:rsidRDefault="0034120B" w:rsidP="0034120B">
            <w:pPr>
              <w:jc w:val="center"/>
              <w:rPr>
                <w:rFonts w:ascii="Sylfaen" w:hAnsi="Sylfaen"/>
                <w:sz w:val="18"/>
                <w:szCs w:val="18"/>
                <w:lang w:val="ka-GE"/>
              </w:rPr>
            </w:pPr>
            <w:r w:rsidRPr="00007BAB">
              <w:rPr>
                <w:rFonts w:ascii="Sylfaen" w:hAnsi="Sylfaen"/>
                <w:sz w:val="18"/>
                <w:szCs w:val="18"/>
                <w:lang w:val="ka-GE"/>
              </w:rPr>
              <w:t>7</w:t>
            </w:r>
          </w:p>
        </w:tc>
        <w:tc>
          <w:tcPr>
            <w:tcW w:w="4843" w:type="dxa"/>
            <w:tcBorders>
              <w:top w:val="nil"/>
              <w:left w:val="nil"/>
              <w:bottom w:val="nil"/>
              <w:right w:val="single" w:sz="4" w:space="0" w:color="auto"/>
            </w:tcBorders>
            <w:shd w:val="clear" w:color="auto" w:fill="auto"/>
            <w:vAlign w:val="center"/>
          </w:tcPr>
          <w:p w:rsidR="0034120B" w:rsidRPr="00007BAB" w:rsidRDefault="0034120B" w:rsidP="0034120B">
            <w:pPr>
              <w:rPr>
                <w:rFonts w:ascii="Sylfaen" w:hAnsi="Sylfaen"/>
                <w:sz w:val="18"/>
                <w:szCs w:val="18"/>
                <w:lang w:val="ka-GE"/>
              </w:rPr>
            </w:pPr>
            <w:r w:rsidRPr="00007BAB">
              <w:rPr>
                <w:rFonts w:ascii="Sylfaen" w:hAnsi="Sylfaen"/>
                <w:sz w:val="18"/>
                <w:szCs w:val="18"/>
                <w:lang w:val="ka-GE"/>
              </w:rPr>
              <w:t>ამწე ტრაქტორზე 5 ტ</w:t>
            </w:r>
          </w:p>
        </w:tc>
        <w:tc>
          <w:tcPr>
            <w:tcW w:w="3193" w:type="dxa"/>
            <w:tcBorders>
              <w:top w:val="nil"/>
              <w:left w:val="nil"/>
              <w:bottom w:val="nil"/>
              <w:right w:val="single" w:sz="4" w:space="0" w:color="auto"/>
            </w:tcBorders>
            <w:shd w:val="clear" w:color="auto" w:fill="auto"/>
            <w:vAlign w:val="center"/>
          </w:tcPr>
          <w:p w:rsidR="0034120B" w:rsidRPr="00007BAB" w:rsidRDefault="0034120B" w:rsidP="0034120B">
            <w:pPr>
              <w:jc w:val="center"/>
              <w:rPr>
                <w:rFonts w:ascii="Sylfaen" w:hAnsi="Sylfaen" w:cs="Arial"/>
                <w:sz w:val="18"/>
                <w:szCs w:val="18"/>
                <w:lang w:val="ka-GE"/>
              </w:rPr>
            </w:pPr>
            <w:r w:rsidRPr="00007BAB">
              <w:rPr>
                <w:rFonts w:ascii="Sylfaen" w:hAnsi="Sylfaen" w:cs="Arial"/>
                <w:sz w:val="18"/>
                <w:szCs w:val="18"/>
                <w:lang w:val="ka-GE"/>
              </w:rPr>
              <w:t>1</w:t>
            </w:r>
          </w:p>
        </w:tc>
      </w:tr>
      <w:tr w:rsidR="0034120B" w:rsidTr="0034120B">
        <w:trPr>
          <w:trHeight w:val="431"/>
        </w:trPr>
        <w:tc>
          <w:tcPr>
            <w:tcW w:w="777" w:type="dxa"/>
            <w:tcBorders>
              <w:top w:val="nil"/>
              <w:left w:val="single" w:sz="4" w:space="0" w:color="auto"/>
              <w:bottom w:val="nil"/>
              <w:right w:val="single" w:sz="4" w:space="0" w:color="auto"/>
            </w:tcBorders>
            <w:shd w:val="clear" w:color="auto" w:fill="auto"/>
            <w:vAlign w:val="center"/>
          </w:tcPr>
          <w:p w:rsidR="0034120B" w:rsidRPr="00007BAB" w:rsidRDefault="0034120B" w:rsidP="0034120B">
            <w:pPr>
              <w:jc w:val="center"/>
              <w:rPr>
                <w:rFonts w:ascii="Sylfaen" w:hAnsi="Sylfaen"/>
                <w:sz w:val="18"/>
                <w:szCs w:val="18"/>
                <w:lang w:val="ka-GE"/>
              </w:rPr>
            </w:pPr>
            <w:r w:rsidRPr="00007BAB">
              <w:rPr>
                <w:rFonts w:ascii="Sylfaen" w:hAnsi="Sylfaen"/>
                <w:sz w:val="18"/>
                <w:szCs w:val="18"/>
                <w:lang w:val="ka-GE"/>
              </w:rPr>
              <w:t>8</w:t>
            </w:r>
          </w:p>
        </w:tc>
        <w:tc>
          <w:tcPr>
            <w:tcW w:w="4843" w:type="dxa"/>
            <w:tcBorders>
              <w:top w:val="nil"/>
              <w:left w:val="nil"/>
              <w:bottom w:val="nil"/>
              <w:right w:val="single" w:sz="4" w:space="0" w:color="auto"/>
            </w:tcBorders>
            <w:shd w:val="clear" w:color="auto" w:fill="auto"/>
            <w:vAlign w:val="center"/>
          </w:tcPr>
          <w:p w:rsidR="0034120B" w:rsidRPr="00007BAB" w:rsidRDefault="0034120B" w:rsidP="0034120B">
            <w:pPr>
              <w:rPr>
                <w:rFonts w:ascii="Sylfaen" w:hAnsi="Sylfaen"/>
                <w:sz w:val="18"/>
                <w:szCs w:val="18"/>
                <w:lang w:val="ka-GE"/>
              </w:rPr>
            </w:pPr>
            <w:r w:rsidRPr="00007BAB">
              <w:rPr>
                <w:rFonts w:ascii="Sylfaen" w:hAnsi="Sylfaen"/>
                <w:sz w:val="18"/>
                <w:szCs w:val="18"/>
                <w:lang w:val="ka-GE"/>
              </w:rPr>
              <w:t>პერფორატორი</w:t>
            </w:r>
          </w:p>
        </w:tc>
        <w:tc>
          <w:tcPr>
            <w:tcW w:w="3193" w:type="dxa"/>
            <w:tcBorders>
              <w:top w:val="nil"/>
              <w:left w:val="nil"/>
              <w:bottom w:val="nil"/>
              <w:right w:val="single" w:sz="4" w:space="0" w:color="auto"/>
            </w:tcBorders>
            <w:shd w:val="clear" w:color="auto" w:fill="auto"/>
            <w:vAlign w:val="center"/>
          </w:tcPr>
          <w:p w:rsidR="0034120B" w:rsidRPr="00007BAB" w:rsidRDefault="0034120B" w:rsidP="0034120B">
            <w:pPr>
              <w:jc w:val="center"/>
              <w:rPr>
                <w:rFonts w:ascii="Sylfaen" w:hAnsi="Sylfaen" w:cs="Arial"/>
                <w:sz w:val="18"/>
                <w:szCs w:val="18"/>
                <w:lang w:val="ka-GE"/>
              </w:rPr>
            </w:pPr>
            <w:r w:rsidRPr="00007BAB">
              <w:rPr>
                <w:rFonts w:ascii="Sylfaen" w:hAnsi="Sylfaen" w:cs="Arial"/>
                <w:sz w:val="18"/>
                <w:szCs w:val="18"/>
                <w:lang w:val="ka-GE"/>
              </w:rPr>
              <w:t>1</w:t>
            </w:r>
          </w:p>
        </w:tc>
      </w:tr>
      <w:tr w:rsidR="0034120B" w:rsidTr="0034120B">
        <w:trPr>
          <w:trHeight w:val="431"/>
        </w:trPr>
        <w:tc>
          <w:tcPr>
            <w:tcW w:w="777" w:type="dxa"/>
            <w:tcBorders>
              <w:top w:val="nil"/>
              <w:left w:val="single" w:sz="4" w:space="0" w:color="auto"/>
              <w:bottom w:val="nil"/>
              <w:right w:val="single" w:sz="4" w:space="0" w:color="auto"/>
            </w:tcBorders>
            <w:shd w:val="clear" w:color="auto" w:fill="auto"/>
            <w:vAlign w:val="center"/>
          </w:tcPr>
          <w:p w:rsidR="0034120B" w:rsidRPr="00007BAB" w:rsidRDefault="0034120B" w:rsidP="0034120B">
            <w:pPr>
              <w:jc w:val="center"/>
              <w:rPr>
                <w:rFonts w:ascii="Sylfaen" w:hAnsi="Sylfaen"/>
                <w:sz w:val="18"/>
                <w:szCs w:val="18"/>
                <w:lang w:val="ka-GE"/>
              </w:rPr>
            </w:pPr>
            <w:r w:rsidRPr="00007BAB">
              <w:rPr>
                <w:rFonts w:ascii="Sylfaen" w:hAnsi="Sylfaen"/>
                <w:sz w:val="18"/>
                <w:szCs w:val="18"/>
                <w:lang w:val="ka-GE"/>
              </w:rPr>
              <w:t>9</w:t>
            </w:r>
          </w:p>
        </w:tc>
        <w:tc>
          <w:tcPr>
            <w:tcW w:w="4843" w:type="dxa"/>
            <w:tcBorders>
              <w:top w:val="nil"/>
              <w:left w:val="nil"/>
              <w:bottom w:val="nil"/>
              <w:right w:val="single" w:sz="4" w:space="0" w:color="auto"/>
            </w:tcBorders>
            <w:shd w:val="clear" w:color="auto" w:fill="auto"/>
            <w:vAlign w:val="center"/>
          </w:tcPr>
          <w:p w:rsidR="0034120B" w:rsidRPr="00007BAB" w:rsidRDefault="0034120B" w:rsidP="0034120B">
            <w:pPr>
              <w:rPr>
                <w:rFonts w:ascii="Sylfaen" w:hAnsi="Sylfaen"/>
                <w:sz w:val="18"/>
                <w:szCs w:val="18"/>
                <w:lang w:val="ka-GE"/>
              </w:rPr>
            </w:pPr>
            <w:r w:rsidRPr="00007BAB">
              <w:rPr>
                <w:rFonts w:ascii="Sylfaen" w:hAnsi="Sylfaen"/>
                <w:sz w:val="18"/>
                <w:szCs w:val="18"/>
                <w:lang w:val="ka-GE"/>
              </w:rPr>
              <w:t>გადასატანი ამწე</w:t>
            </w:r>
          </w:p>
        </w:tc>
        <w:tc>
          <w:tcPr>
            <w:tcW w:w="3193" w:type="dxa"/>
            <w:tcBorders>
              <w:top w:val="nil"/>
              <w:left w:val="nil"/>
              <w:bottom w:val="nil"/>
              <w:right w:val="single" w:sz="4" w:space="0" w:color="auto"/>
            </w:tcBorders>
            <w:shd w:val="clear" w:color="auto" w:fill="auto"/>
            <w:vAlign w:val="center"/>
          </w:tcPr>
          <w:p w:rsidR="0034120B" w:rsidRPr="00007BAB" w:rsidRDefault="0034120B" w:rsidP="0034120B">
            <w:pPr>
              <w:jc w:val="center"/>
              <w:rPr>
                <w:rFonts w:ascii="Sylfaen" w:hAnsi="Sylfaen" w:cs="Arial"/>
                <w:sz w:val="18"/>
                <w:szCs w:val="18"/>
                <w:lang w:val="ka-GE"/>
              </w:rPr>
            </w:pPr>
            <w:r w:rsidRPr="00007BAB">
              <w:rPr>
                <w:rFonts w:ascii="Sylfaen" w:hAnsi="Sylfaen" w:cs="Arial"/>
                <w:sz w:val="18"/>
                <w:szCs w:val="18"/>
                <w:lang w:val="ka-GE"/>
              </w:rPr>
              <w:t>1</w:t>
            </w:r>
          </w:p>
        </w:tc>
      </w:tr>
      <w:tr w:rsidR="0034120B" w:rsidTr="0034120B">
        <w:trPr>
          <w:trHeight w:val="431"/>
        </w:trPr>
        <w:tc>
          <w:tcPr>
            <w:tcW w:w="777" w:type="dxa"/>
            <w:tcBorders>
              <w:top w:val="nil"/>
              <w:left w:val="single" w:sz="4" w:space="0" w:color="auto"/>
              <w:bottom w:val="nil"/>
              <w:right w:val="single" w:sz="4" w:space="0" w:color="auto"/>
            </w:tcBorders>
            <w:shd w:val="clear" w:color="auto" w:fill="auto"/>
            <w:vAlign w:val="center"/>
          </w:tcPr>
          <w:p w:rsidR="0034120B" w:rsidRPr="00007BAB" w:rsidRDefault="0034120B" w:rsidP="0034120B">
            <w:pPr>
              <w:jc w:val="center"/>
              <w:rPr>
                <w:rFonts w:ascii="Sylfaen" w:hAnsi="Sylfaen"/>
                <w:sz w:val="18"/>
                <w:szCs w:val="18"/>
                <w:lang w:val="ka-GE"/>
              </w:rPr>
            </w:pPr>
            <w:r w:rsidRPr="00007BAB">
              <w:rPr>
                <w:rFonts w:ascii="Sylfaen" w:hAnsi="Sylfaen"/>
                <w:sz w:val="18"/>
                <w:szCs w:val="18"/>
                <w:lang w:val="ka-GE"/>
              </w:rPr>
              <w:t>10</w:t>
            </w:r>
          </w:p>
        </w:tc>
        <w:tc>
          <w:tcPr>
            <w:tcW w:w="4843" w:type="dxa"/>
            <w:tcBorders>
              <w:top w:val="nil"/>
              <w:left w:val="nil"/>
              <w:bottom w:val="nil"/>
              <w:right w:val="single" w:sz="4" w:space="0" w:color="auto"/>
            </w:tcBorders>
            <w:shd w:val="clear" w:color="auto" w:fill="auto"/>
            <w:vAlign w:val="center"/>
          </w:tcPr>
          <w:p w:rsidR="0034120B" w:rsidRPr="00007BAB" w:rsidRDefault="0034120B" w:rsidP="0034120B">
            <w:pPr>
              <w:rPr>
                <w:rFonts w:ascii="Sylfaen" w:hAnsi="Sylfaen"/>
                <w:sz w:val="18"/>
                <w:szCs w:val="18"/>
                <w:lang w:val="ka-GE"/>
              </w:rPr>
            </w:pPr>
            <w:r w:rsidRPr="00007BAB">
              <w:rPr>
                <w:rFonts w:ascii="Sylfaen" w:hAnsi="Sylfaen"/>
                <w:sz w:val="18"/>
                <w:szCs w:val="18"/>
                <w:lang w:val="ka-GE"/>
              </w:rPr>
              <w:t>ხსნარი ტუმბო 3 მ</w:t>
            </w:r>
            <w:r w:rsidRPr="00007BAB">
              <w:rPr>
                <w:rFonts w:ascii="Sylfaen" w:hAnsi="Sylfaen"/>
                <w:sz w:val="18"/>
                <w:szCs w:val="18"/>
                <w:vertAlign w:val="superscript"/>
                <w:lang w:val="ka-GE"/>
              </w:rPr>
              <w:t>3</w:t>
            </w:r>
            <w:r w:rsidRPr="00007BAB">
              <w:rPr>
                <w:rFonts w:ascii="Sylfaen" w:hAnsi="Sylfaen"/>
                <w:sz w:val="18"/>
                <w:szCs w:val="18"/>
                <w:lang w:val="ka-GE"/>
              </w:rPr>
              <w:t>/სთ</w:t>
            </w:r>
          </w:p>
        </w:tc>
        <w:tc>
          <w:tcPr>
            <w:tcW w:w="3193" w:type="dxa"/>
            <w:tcBorders>
              <w:top w:val="nil"/>
              <w:left w:val="nil"/>
              <w:bottom w:val="nil"/>
              <w:right w:val="single" w:sz="4" w:space="0" w:color="auto"/>
            </w:tcBorders>
            <w:shd w:val="clear" w:color="auto" w:fill="auto"/>
            <w:vAlign w:val="center"/>
          </w:tcPr>
          <w:p w:rsidR="0034120B" w:rsidRPr="00007BAB" w:rsidRDefault="0034120B" w:rsidP="0034120B">
            <w:pPr>
              <w:jc w:val="center"/>
              <w:rPr>
                <w:rFonts w:ascii="Sylfaen" w:hAnsi="Sylfaen" w:cs="Arial"/>
                <w:sz w:val="18"/>
                <w:szCs w:val="18"/>
                <w:lang w:val="ka-GE"/>
              </w:rPr>
            </w:pPr>
            <w:r w:rsidRPr="00007BAB">
              <w:rPr>
                <w:rFonts w:ascii="Sylfaen" w:hAnsi="Sylfaen" w:cs="Arial"/>
                <w:sz w:val="18"/>
                <w:szCs w:val="18"/>
                <w:lang w:val="ka-GE"/>
              </w:rPr>
              <w:t>1</w:t>
            </w:r>
          </w:p>
        </w:tc>
      </w:tr>
      <w:tr w:rsidR="0034120B" w:rsidTr="0034120B">
        <w:trPr>
          <w:trHeight w:val="431"/>
        </w:trPr>
        <w:tc>
          <w:tcPr>
            <w:tcW w:w="777" w:type="dxa"/>
            <w:tcBorders>
              <w:top w:val="nil"/>
              <w:left w:val="single" w:sz="4" w:space="0" w:color="auto"/>
              <w:bottom w:val="nil"/>
              <w:right w:val="single" w:sz="4" w:space="0" w:color="auto"/>
            </w:tcBorders>
            <w:shd w:val="clear" w:color="auto" w:fill="auto"/>
            <w:vAlign w:val="center"/>
          </w:tcPr>
          <w:p w:rsidR="0034120B" w:rsidRPr="00007BAB" w:rsidRDefault="0034120B" w:rsidP="0034120B">
            <w:pPr>
              <w:jc w:val="center"/>
              <w:rPr>
                <w:rFonts w:ascii="Sylfaen" w:hAnsi="Sylfaen"/>
                <w:sz w:val="18"/>
                <w:szCs w:val="18"/>
                <w:lang w:val="ka-GE"/>
              </w:rPr>
            </w:pPr>
            <w:r w:rsidRPr="00007BAB">
              <w:rPr>
                <w:rFonts w:ascii="Sylfaen" w:hAnsi="Sylfaen"/>
                <w:sz w:val="18"/>
                <w:szCs w:val="18"/>
                <w:lang w:val="ka-GE"/>
              </w:rPr>
              <w:t>11</w:t>
            </w:r>
          </w:p>
        </w:tc>
        <w:tc>
          <w:tcPr>
            <w:tcW w:w="4843" w:type="dxa"/>
            <w:tcBorders>
              <w:top w:val="nil"/>
              <w:left w:val="nil"/>
              <w:bottom w:val="nil"/>
              <w:right w:val="single" w:sz="4" w:space="0" w:color="auto"/>
            </w:tcBorders>
            <w:shd w:val="clear" w:color="auto" w:fill="auto"/>
            <w:vAlign w:val="center"/>
          </w:tcPr>
          <w:p w:rsidR="0034120B" w:rsidRPr="00007BAB" w:rsidRDefault="0034120B" w:rsidP="0034120B">
            <w:pPr>
              <w:rPr>
                <w:rFonts w:ascii="Sylfaen" w:hAnsi="Sylfaen"/>
                <w:sz w:val="18"/>
                <w:szCs w:val="18"/>
                <w:lang w:val="ka-GE"/>
              </w:rPr>
            </w:pPr>
            <w:r w:rsidRPr="00007BAB">
              <w:rPr>
                <w:rFonts w:ascii="Sylfaen" w:hAnsi="Sylfaen"/>
                <w:sz w:val="18"/>
                <w:szCs w:val="18"/>
                <w:lang w:val="ka-GE"/>
              </w:rPr>
              <w:t>პნევმოსატკეპნი</w:t>
            </w:r>
          </w:p>
        </w:tc>
        <w:tc>
          <w:tcPr>
            <w:tcW w:w="3193" w:type="dxa"/>
            <w:tcBorders>
              <w:top w:val="nil"/>
              <w:left w:val="nil"/>
              <w:bottom w:val="nil"/>
              <w:right w:val="single" w:sz="4" w:space="0" w:color="auto"/>
            </w:tcBorders>
            <w:shd w:val="clear" w:color="auto" w:fill="auto"/>
            <w:vAlign w:val="center"/>
          </w:tcPr>
          <w:p w:rsidR="0034120B" w:rsidRPr="00007BAB" w:rsidRDefault="0034120B" w:rsidP="0034120B">
            <w:pPr>
              <w:jc w:val="center"/>
              <w:rPr>
                <w:rFonts w:ascii="Sylfaen" w:hAnsi="Sylfaen" w:cs="Arial"/>
                <w:sz w:val="18"/>
                <w:szCs w:val="18"/>
                <w:lang w:val="ka-GE"/>
              </w:rPr>
            </w:pPr>
            <w:r w:rsidRPr="00007BAB">
              <w:rPr>
                <w:rFonts w:ascii="Sylfaen" w:hAnsi="Sylfaen" w:cs="Arial"/>
                <w:sz w:val="18"/>
                <w:szCs w:val="18"/>
                <w:lang w:val="ka-GE"/>
              </w:rPr>
              <w:t>1</w:t>
            </w:r>
          </w:p>
        </w:tc>
      </w:tr>
      <w:tr w:rsidR="0034120B" w:rsidTr="0034120B">
        <w:trPr>
          <w:trHeight w:val="431"/>
        </w:trPr>
        <w:tc>
          <w:tcPr>
            <w:tcW w:w="777" w:type="dxa"/>
            <w:tcBorders>
              <w:top w:val="nil"/>
              <w:left w:val="single" w:sz="4" w:space="0" w:color="auto"/>
              <w:bottom w:val="nil"/>
              <w:right w:val="single" w:sz="4" w:space="0" w:color="auto"/>
            </w:tcBorders>
            <w:shd w:val="clear" w:color="auto" w:fill="auto"/>
            <w:vAlign w:val="center"/>
          </w:tcPr>
          <w:p w:rsidR="0034120B" w:rsidRPr="00007BAB" w:rsidRDefault="0034120B" w:rsidP="0034120B">
            <w:pPr>
              <w:jc w:val="center"/>
              <w:rPr>
                <w:rFonts w:ascii="Sylfaen" w:hAnsi="Sylfaen"/>
                <w:sz w:val="18"/>
                <w:szCs w:val="18"/>
                <w:lang w:val="ka-GE"/>
              </w:rPr>
            </w:pPr>
            <w:r w:rsidRPr="00007BAB">
              <w:rPr>
                <w:rFonts w:ascii="Sylfaen" w:hAnsi="Sylfaen"/>
                <w:sz w:val="18"/>
                <w:szCs w:val="18"/>
                <w:lang w:val="ka-GE"/>
              </w:rPr>
              <w:t>12</w:t>
            </w:r>
          </w:p>
        </w:tc>
        <w:tc>
          <w:tcPr>
            <w:tcW w:w="4843" w:type="dxa"/>
            <w:tcBorders>
              <w:top w:val="nil"/>
              <w:left w:val="nil"/>
              <w:bottom w:val="nil"/>
              <w:right w:val="single" w:sz="4" w:space="0" w:color="auto"/>
            </w:tcBorders>
            <w:shd w:val="clear" w:color="auto" w:fill="auto"/>
            <w:vAlign w:val="center"/>
          </w:tcPr>
          <w:p w:rsidR="0034120B" w:rsidRPr="00007BAB" w:rsidRDefault="0034120B" w:rsidP="0034120B">
            <w:pPr>
              <w:rPr>
                <w:rFonts w:ascii="Sylfaen" w:hAnsi="Sylfaen"/>
                <w:sz w:val="18"/>
                <w:szCs w:val="18"/>
                <w:lang w:val="ka-GE"/>
              </w:rPr>
            </w:pPr>
            <w:r w:rsidRPr="00007BAB">
              <w:rPr>
                <w:rFonts w:ascii="Sylfaen" w:hAnsi="Sylfaen"/>
                <w:sz w:val="18"/>
                <w:szCs w:val="18"/>
                <w:lang w:val="ka-GE"/>
              </w:rPr>
              <w:t>კომპრესორი</w:t>
            </w:r>
          </w:p>
        </w:tc>
        <w:tc>
          <w:tcPr>
            <w:tcW w:w="3193" w:type="dxa"/>
            <w:tcBorders>
              <w:top w:val="nil"/>
              <w:left w:val="nil"/>
              <w:bottom w:val="nil"/>
              <w:right w:val="single" w:sz="4" w:space="0" w:color="auto"/>
            </w:tcBorders>
            <w:shd w:val="clear" w:color="auto" w:fill="auto"/>
            <w:vAlign w:val="center"/>
          </w:tcPr>
          <w:p w:rsidR="0034120B" w:rsidRPr="00007BAB" w:rsidRDefault="0034120B" w:rsidP="0034120B">
            <w:pPr>
              <w:jc w:val="center"/>
              <w:rPr>
                <w:rFonts w:ascii="Sylfaen" w:hAnsi="Sylfaen" w:cs="Arial"/>
                <w:sz w:val="18"/>
                <w:szCs w:val="18"/>
                <w:lang w:val="ka-GE"/>
              </w:rPr>
            </w:pPr>
            <w:r w:rsidRPr="00007BAB">
              <w:rPr>
                <w:rFonts w:ascii="Sylfaen" w:hAnsi="Sylfaen" w:cs="Arial"/>
                <w:sz w:val="18"/>
                <w:szCs w:val="18"/>
                <w:lang w:val="ka-GE"/>
              </w:rPr>
              <w:t>1</w:t>
            </w:r>
          </w:p>
        </w:tc>
      </w:tr>
      <w:tr w:rsidR="0034120B" w:rsidTr="0034120B">
        <w:trPr>
          <w:trHeight w:val="431"/>
        </w:trPr>
        <w:tc>
          <w:tcPr>
            <w:tcW w:w="777" w:type="dxa"/>
            <w:tcBorders>
              <w:top w:val="nil"/>
              <w:left w:val="single" w:sz="4" w:space="0" w:color="auto"/>
              <w:bottom w:val="nil"/>
              <w:right w:val="single" w:sz="4" w:space="0" w:color="auto"/>
            </w:tcBorders>
            <w:shd w:val="clear" w:color="auto" w:fill="auto"/>
            <w:vAlign w:val="center"/>
          </w:tcPr>
          <w:p w:rsidR="0034120B" w:rsidRPr="00007BAB" w:rsidRDefault="0034120B" w:rsidP="0034120B">
            <w:pPr>
              <w:jc w:val="center"/>
              <w:rPr>
                <w:rFonts w:ascii="Sylfaen" w:hAnsi="Sylfaen"/>
                <w:sz w:val="18"/>
                <w:szCs w:val="18"/>
                <w:lang w:val="ka-GE"/>
              </w:rPr>
            </w:pPr>
            <w:r w:rsidRPr="00007BAB">
              <w:rPr>
                <w:rFonts w:ascii="Sylfaen" w:hAnsi="Sylfaen"/>
                <w:sz w:val="18"/>
                <w:szCs w:val="18"/>
                <w:lang w:val="ka-GE"/>
              </w:rPr>
              <w:t>13</w:t>
            </w:r>
          </w:p>
        </w:tc>
        <w:tc>
          <w:tcPr>
            <w:tcW w:w="4843" w:type="dxa"/>
            <w:tcBorders>
              <w:top w:val="nil"/>
              <w:left w:val="nil"/>
              <w:bottom w:val="nil"/>
              <w:right w:val="single" w:sz="4" w:space="0" w:color="auto"/>
            </w:tcBorders>
            <w:shd w:val="clear" w:color="auto" w:fill="auto"/>
            <w:vAlign w:val="center"/>
          </w:tcPr>
          <w:p w:rsidR="0034120B" w:rsidRPr="00007BAB" w:rsidRDefault="0034120B" w:rsidP="0034120B">
            <w:pPr>
              <w:rPr>
                <w:rFonts w:ascii="Sylfaen" w:hAnsi="Sylfaen"/>
                <w:sz w:val="18"/>
                <w:szCs w:val="18"/>
                <w:lang w:val="ka-GE"/>
              </w:rPr>
            </w:pPr>
            <w:r w:rsidRPr="00007BAB">
              <w:rPr>
                <w:rFonts w:ascii="Sylfaen" w:hAnsi="Sylfaen"/>
                <w:sz w:val="18"/>
                <w:szCs w:val="18"/>
                <w:lang w:val="ka-GE"/>
              </w:rPr>
              <w:t>ბეტონმრევი</w:t>
            </w:r>
          </w:p>
        </w:tc>
        <w:tc>
          <w:tcPr>
            <w:tcW w:w="3193" w:type="dxa"/>
            <w:tcBorders>
              <w:top w:val="nil"/>
              <w:left w:val="nil"/>
              <w:bottom w:val="nil"/>
              <w:right w:val="single" w:sz="4" w:space="0" w:color="auto"/>
            </w:tcBorders>
            <w:shd w:val="clear" w:color="auto" w:fill="auto"/>
            <w:vAlign w:val="center"/>
          </w:tcPr>
          <w:p w:rsidR="0034120B" w:rsidRPr="00007BAB" w:rsidRDefault="0034120B" w:rsidP="0034120B">
            <w:pPr>
              <w:jc w:val="center"/>
              <w:rPr>
                <w:rFonts w:ascii="Sylfaen" w:hAnsi="Sylfaen" w:cs="Arial"/>
                <w:sz w:val="18"/>
                <w:szCs w:val="18"/>
                <w:lang w:val="ka-GE"/>
              </w:rPr>
            </w:pPr>
            <w:r w:rsidRPr="00007BAB">
              <w:rPr>
                <w:rFonts w:ascii="Sylfaen" w:hAnsi="Sylfaen" w:cs="Arial"/>
                <w:sz w:val="18"/>
                <w:szCs w:val="18"/>
                <w:lang w:val="ka-GE"/>
              </w:rPr>
              <w:t>1</w:t>
            </w:r>
          </w:p>
        </w:tc>
      </w:tr>
    </w:tbl>
    <w:p w:rsidR="0034120B" w:rsidRDefault="0034120B" w:rsidP="0034120B">
      <w:pPr>
        <w:jc w:val="center"/>
        <w:rPr>
          <w:b/>
          <w:noProof/>
          <w:lang w:eastAsia="ru-RU"/>
        </w:rPr>
      </w:pPr>
    </w:p>
    <w:p w:rsidR="002041F8" w:rsidRDefault="002041F8" w:rsidP="002041F8">
      <w:pPr>
        <w:tabs>
          <w:tab w:val="left" w:pos="2420"/>
        </w:tabs>
        <w:ind w:left="360"/>
        <w:rPr>
          <w:rFonts w:ascii="AcadNusx" w:hAnsi="AcadNusx"/>
          <w:sz w:val="28"/>
          <w:szCs w:val="28"/>
        </w:rPr>
      </w:pPr>
    </w:p>
    <w:p w:rsidR="00125647" w:rsidRDefault="00125647" w:rsidP="002041F8">
      <w:pPr>
        <w:tabs>
          <w:tab w:val="left" w:pos="2420"/>
        </w:tabs>
        <w:ind w:left="360"/>
        <w:rPr>
          <w:rFonts w:ascii="AcadNusx" w:hAnsi="AcadNusx"/>
          <w:sz w:val="28"/>
          <w:szCs w:val="28"/>
        </w:rPr>
      </w:pPr>
    </w:p>
    <w:p w:rsidR="00125647" w:rsidRPr="00125647" w:rsidRDefault="00125647" w:rsidP="00125647">
      <w:pPr>
        <w:rPr>
          <w:rFonts w:ascii="AcadNusx" w:hAnsi="AcadNusx"/>
          <w:sz w:val="28"/>
          <w:szCs w:val="28"/>
        </w:rPr>
      </w:pPr>
    </w:p>
    <w:p w:rsidR="00125647" w:rsidRPr="00125647" w:rsidRDefault="00125647" w:rsidP="00125647">
      <w:pPr>
        <w:rPr>
          <w:rFonts w:ascii="AcadNusx" w:hAnsi="AcadNusx"/>
          <w:sz w:val="28"/>
          <w:szCs w:val="28"/>
        </w:rPr>
      </w:pPr>
    </w:p>
    <w:p w:rsidR="00125647" w:rsidRPr="00125647" w:rsidRDefault="00125647" w:rsidP="00125647">
      <w:pPr>
        <w:rPr>
          <w:rFonts w:ascii="AcadNusx" w:hAnsi="AcadNusx"/>
          <w:sz w:val="28"/>
          <w:szCs w:val="28"/>
        </w:rPr>
      </w:pPr>
    </w:p>
    <w:p w:rsidR="00125647" w:rsidRPr="00125647" w:rsidRDefault="00125647" w:rsidP="00125647">
      <w:pPr>
        <w:rPr>
          <w:rFonts w:ascii="AcadNusx" w:hAnsi="AcadNusx"/>
          <w:sz w:val="28"/>
          <w:szCs w:val="28"/>
        </w:rPr>
      </w:pPr>
    </w:p>
    <w:p w:rsidR="00125647" w:rsidRPr="00125647" w:rsidRDefault="00125647" w:rsidP="00125647">
      <w:pPr>
        <w:rPr>
          <w:rFonts w:ascii="AcadNusx" w:hAnsi="AcadNusx"/>
          <w:sz w:val="28"/>
          <w:szCs w:val="28"/>
        </w:rPr>
      </w:pPr>
    </w:p>
    <w:p w:rsidR="00125647" w:rsidRPr="00125647" w:rsidRDefault="00125647" w:rsidP="00125647">
      <w:pPr>
        <w:rPr>
          <w:rFonts w:ascii="AcadNusx" w:hAnsi="AcadNusx"/>
          <w:sz w:val="28"/>
          <w:szCs w:val="28"/>
        </w:rPr>
      </w:pPr>
    </w:p>
    <w:p w:rsidR="00125647" w:rsidRPr="00125647" w:rsidRDefault="00125647" w:rsidP="00125647">
      <w:pPr>
        <w:rPr>
          <w:rFonts w:ascii="AcadNusx" w:hAnsi="AcadNusx"/>
          <w:sz w:val="28"/>
          <w:szCs w:val="28"/>
        </w:rPr>
      </w:pPr>
    </w:p>
    <w:p w:rsidR="00125647" w:rsidRPr="00125647" w:rsidRDefault="00125647" w:rsidP="00125647">
      <w:pPr>
        <w:rPr>
          <w:rFonts w:ascii="AcadNusx" w:hAnsi="AcadNusx"/>
          <w:sz w:val="28"/>
          <w:szCs w:val="28"/>
        </w:rPr>
      </w:pPr>
    </w:p>
    <w:p w:rsidR="00125647" w:rsidRPr="00125647" w:rsidRDefault="00125647" w:rsidP="00125647">
      <w:pPr>
        <w:rPr>
          <w:rFonts w:ascii="AcadNusx" w:hAnsi="AcadNusx"/>
          <w:sz w:val="28"/>
          <w:szCs w:val="28"/>
        </w:rPr>
      </w:pPr>
    </w:p>
    <w:p w:rsidR="00125647" w:rsidRPr="00125647" w:rsidRDefault="00125647" w:rsidP="00125647">
      <w:pPr>
        <w:rPr>
          <w:rFonts w:ascii="AcadNusx" w:hAnsi="AcadNusx"/>
          <w:sz w:val="28"/>
          <w:szCs w:val="28"/>
        </w:rPr>
      </w:pPr>
    </w:p>
    <w:p w:rsidR="00125647" w:rsidRPr="00125647" w:rsidRDefault="00125647" w:rsidP="00125647">
      <w:pPr>
        <w:rPr>
          <w:rFonts w:ascii="AcadNusx" w:hAnsi="AcadNusx"/>
          <w:sz w:val="28"/>
          <w:szCs w:val="28"/>
        </w:rPr>
      </w:pPr>
    </w:p>
    <w:p w:rsidR="00125647" w:rsidRDefault="00125647" w:rsidP="00125647">
      <w:pPr>
        <w:rPr>
          <w:rFonts w:ascii="AcadNusx" w:hAnsi="AcadNusx"/>
          <w:sz w:val="28"/>
          <w:szCs w:val="28"/>
        </w:rPr>
      </w:pPr>
    </w:p>
    <w:p w:rsidR="00125647" w:rsidRDefault="00125647" w:rsidP="00125647">
      <w:pPr>
        <w:tabs>
          <w:tab w:val="left" w:pos="5397"/>
        </w:tabs>
        <w:rPr>
          <w:rFonts w:ascii="AcadNusx" w:hAnsi="AcadNusx"/>
          <w:sz w:val="28"/>
          <w:szCs w:val="28"/>
        </w:rPr>
      </w:pPr>
      <w:r>
        <w:rPr>
          <w:rFonts w:ascii="AcadNusx" w:hAnsi="AcadNusx"/>
          <w:sz w:val="28"/>
          <w:szCs w:val="28"/>
        </w:rPr>
        <w:tab/>
      </w:r>
    </w:p>
    <w:p w:rsidR="00125647" w:rsidRDefault="00125647" w:rsidP="00125647">
      <w:pPr>
        <w:tabs>
          <w:tab w:val="left" w:pos="5397"/>
        </w:tabs>
        <w:rPr>
          <w:rFonts w:ascii="AcadNusx" w:hAnsi="AcadNusx"/>
          <w:sz w:val="28"/>
          <w:szCs w:val="28"/>
        </w:rPr>
      </w:pPr>
    </w:p>
    <w:p w:rsidR="00125647" w:rsidRDefault="00125647" w:rsidP="00125647">
      <w:pPr>
        <w:tabs>
          <w:tab w:val="left" w:pos="5397"/>
        </w:tabs>
        <w:rPr>
          <w:rFonts w:ascii="AcadNusx" w:hAnsi="AcadNusx"/>
          <w:sz w:val="28"/>
          <w:szCs w:val="28"/>
        </w:rPr>
      </w:pPr>
    </w:p>
    <w:p w:rsidR="00125647" w:rsidRDefault="00125647" w:rsidP="00125647">
      <w:pPr>
        <w:tabs>
          <w:tab w:val="left" w:pos="5397"/>
        </w:tabs>
        <w:rPr>
          <w:rFonts w:ascii="AcadNusx" w:hAnsi="AcadNusx"/>
          <w:sz w:val="28"/>
          <w:szCs w:val="28"/>
        </w:rPr>
      </w:pPr>
    </w:p>
    <w:p w:rsidR="00125647" w:rsidRDefault="00125647" w:rsidP="00125647">
      <w:pPr>
        <w:tabs>
          <w:tab w:val="left" w:pos="5397"/>
        </w:tabs>
        <w:rPr>
          <w:rFonts w:ascii="AcadNusx" w:hAnsi="AcadNusx"/>
          <w:sz w:val="28"/>
          <w:szCs w:val="28"/>
        </w:rPr>
      </w:pPr>
    </w:p>
    <w:p w:rsidR="00125647" w:rsidRDefault="00125647" w:rsidP="00125647">
      <w:pPr>
        <w:tabs>
          <w:tab w:val="left" w:pos="5397"/>
        </w:tabs>
        <w:rPr>
          <w:rFonts w:ascii="AcadNusx" w:hAnsi="AcadNusx"/>
          <w:sz w:val="28"/>
          <w:szCs w:val="28"/>
        </w:rPr>
      </w:pPr>
    </w:p>
    <w:p w:rsidR="00125647" w:rsidRDefault="00125647" w:rsidP="00125647">
      <w:pPr>
        <w:tabs>
          <w:tab w:val="left" w:pos="5397"/>
        </w:tabs>
        <w:rPr>
          <w:rFonts w:ascii="AcadNusx" w:hAnsi="AcadNusx"/>
          <w:sz w:val="28"/>
          <w:szCs w:val="28"/>
        </w:rPr>
      </w:pPr>
    </w:p>
    <w:p w:rsidR="00125647" w:rsidRDefault="00125647" w:rsidP="00125647">
      <w:pPr>
        <w:tabs>
          <w:tab w:val="left" w:pos="5397"/>
        </w:tabs>
        <w:rPr>
          <w:rFonts w:ascii="AcadNusx" w:hAnsi="AcadNusx"/>
          <w:sz w:val="28"/>
          <w:szCs w:val="28"/>
        </w:rPr>
      </w:pPr>
    </w:p>
    <w:p w:rsidR="00125647" w:rsidRDefault="00125647" w:rsidP="00125647">
      <w:pPr>
        <w:tabs>
          <w:tab w:val="left" w:pos="5397"/>
        </w:tabs>
        <w:rPr>
          <w:rFonts w:ascii="AcadNusx" w:hAnsi="AcadNusx"/>
          <w:sz w:val="28"/>
          <w:szCs w:val="28"/>
        </w:rPr>
      </w:pPr>
    </w:p>
    <w:p w:rsidR="00AC0668" w:rsidRDefault="00AC0668" w:rsidP="00125647">
      <w:pPr>
        <w:tabs>
          <w:tab w:val="left" w:pos="5397"/>
        </w:tabs>
        <w:rPr>
          <w:rFonts w:ascii="AcadNusx" w:hAnsi="AcadNusx"/>
          <w:sz w:val="28"/>
          <w:szCs w:val="28"/>
        </w:rPr>
      </w:pPr>
    </w:p>
    <w:p w:rsidR="00AC0668" w:rsidRDefault="00AC0668" w:rsidP="00125647">
      <w:pPr>
        <w:tabs>
          <w:tab w:val="left" w:pos="5397"/>
        </w:tabs>
        <w:rPr>
          <w:rFonts w:ascii="AcadNusx" w:hAnsi="AcadNusx"/>
          <w:sz w:val="28"/>
          <w:szCs w:val="28"/>
        </w:rPr>
      </w:pPr>
      <w:r w:rsidRPr="00AC0668">
        <w:rPr>
          <w:rFonts w:ascii="AcadNusx" w:hAnsi="AcadNusx"/>
          <w:noProof/>
          <w:sz w:val="28"/>
          <w:szCs w:val="28"/>
        </w:rPr>
        <w:lastRenderedPageBreak/>
        <w:drawing>
          <wp:inline distT="0" distB="0" distL="0" distR="0">
            <wp:extent cx="2678217" cy="2266121"/>
            <wp:effectExtent l="0" t="0" r="8255" b="1270"/>
            <wp:docPr id="2" name="Picture 2" descr="C:\Users\VGalumova\Downloads\korsha_google_or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VGalumova\Downloads\korsha_google_orto.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98464" cy="2283252"/>
                    </a:xfrm>
                    <a:prstGeom prst="rect">
                      <a:avLst/>
                    </a:prstGeom>
                    <a:noFill/>
                    <a:ln>
                      <a:noFill/>
                    </a:ln>
                  </pic:spPr>
                </pic:pic>
              </a:graphicData>
            </a:graphic>
          </wp:inline>
        </w:drawing>
      </w:r>
    </w:p>
    <w:p w:rsidR="00AC0668" w:rsidRPr="00CE1788" w:rsidRDefault="00AC0668" w:rsidP="00125647">
      <w:pPr>
        <w:tabs>
          <w:tab w:val="left" w:pos="5397"/>
        </w:tabs>
        <w:rPr>
          <w:rFonts w:ascii="AcadNusx" w:hAnsi="AcadNusx"/>
          <w:sz w:val="18"/>
          <w:szCs w:val="18"/>
        </w:rPr>
      </w:pPr>
      <w:proofErr w:type="gramStart"/>
      <w:r w:rsidRPr="00CE1788">
        <w:rPr>
          <w:rFonts w:ascii="AcadNusx" w:hAnsi="AcadNusx"/>
          <w:sz w:val="18"/>
          <w:szCs w:val="18"/>
        </w:rPr>
        <w:t>pirveli</w:t>
      </w:r>
      <w:proofErr w:type="gramEnd"/>
      <w:r w:rsidRPr="00CE1788">
        <w:rPr>
          <w:rFonts w:ascii="AcadNusx" w:hAnsi="AcadNusx"/>
          <w:sz w:val="18"/>
          <w:szCs w:val="18"/>
        </w:rPr>
        <w:t xml:space="preserve"> ubani </w:t>
      </w:r>
    </w:p>
    <w:p w:rsidR="00AC0668" w:rsidRDefault="00AC0668" w:rsidP="00125647">
      <w:pPr>
        <w:tabs>
          <w:tab w:val="left" w:pos="5397"/>
        </w:tabs>
        <w:rPr>
          <w:rFonts w:ascii="AcadNusx" w:hAnsi="AcadNusx"/>
          <w:sz w:val="28"/>
          <w:szCs w:val="28"/>
        </w:rPr>
      </w:pPr>
      <w:r w:rsidRPr="00AC0668">
        <w:rPr>
          <w:rFonts w:ascii="AcadNusx" w:hAnsi="AcadNusx"/>
          <w:noProof/>
          <w:sz w:val="28"/>
          <w:szCs w:val="28"/>
        </w:rPr>
        <w:drawing>
          <wp:inline distT="0" distB="0" distL="0" distR="0">
            <wp:extent cx="2615980" cy="2556795"/>
            <wp:effectExtent l="0" t="0" r="0" b="0"/>
            <wp:docPr id="11" name="Picture 11" descr="C:\Users\VGalumova\Downloads\korsha2-3or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VGalumova\Downloads\korsha2-3orto.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31729" cy="2572188"/>
                    </a:xfrm>
                    <a:prstGeom prst="rect">
                      <a:avLst/>
                    </a:prstGeom>
                    <a:noFill/>
                    <a:ln>
                      <a:noFill/>
                    </a:ln>
                  </pic:spPr>
                </pic:pic>
              </a:graphicData>
            </a:graphic>
          </wp:inline>
        </w:drawing>
      </w:r>
    </w:p>
    <w:p w:rsidR="00AC0668" w:rsidRPr="00CE1788" w:rsidRDefault="00AC0668" w:rsidP="00AC0668">
      <w:pPr>
        <w:tabs>
          <w:tab w:val="left" w:pos="5397"/>
        </w:tabs>
        <w:rPr>
          <w:rFonts w:ascii="AcadNusx" w:hAnsi="AcadNusx"/>
          <w:sz w:val="18"/>
          <w:szCs w:val="18"/>
        </w:rPr>
      </w:pPr>
      <w:proofErr w:type="gramStart"/>
      <w:r w:rsidRPr="00CE1788">
        <w:rPr>
          <w:rFonts w:ascii="AcadNusx" w:hAnsi="AcadNusx"/>
          <w:sz w:val="18"/>
          <w:szCs w:val="18"/>
        </w:rPr>
        <w:t>meore</w:t>
      </w:r>
      <w:proofErr w:type="gramEnd"/>
      <w:r w:rsidRPr="00CE1788">
        <w:rPr>
          <w:rFonts w:ascii="AcadNusx" w:hAnsi="AcadNusx"/>
          <w:sz w:val="18"/>
          <w:szCs w:val="18"/>
        </w:rPr>
        <w:t xml:space="preserve"> da mesame </w:t>
      </w:r>
      <w:r w:rsidRPr="00CE1788">
        <w:rPr>
          <w:rFonts w:ascii="AcadNusx" w:hAnsi="AcadNusx"/>
          <w:sz w:val="18"/>
          <w:szCs w:val="18"/>
        </w:rPr>
        <w:t>ub</w:t>
      </w:r>
      <w:r w:rsidRPr="00CE1788">
        <w:rPr>
          <w:rFonts w:ascii="AcadNusx" w:hAnsi="AcadNusx"/>
          <w:sz w:val="18"/>
          <w:szCs w:val="18"/>
        </w:rPr>
        <w:t>nebi</w:t>
      </w:r>
    </w:p>
    <w:p w:rsidR="00CE1788" w:rsidRDefault="00CE1788" w:rsidP="00125647">
      <w:pPr>
        <w:tabs>
          <w:tab w:val="left" w:pos="5397"/>
        </w:tabs>
        <w:rPr>
          <w:rFonts w:ascii="AcadNusx" w:hAnsi="AcadNusx"/>
          <w:sz w:val="28"/>
          <w:szCs w:val="28"/>
        </w:rPr>
      </w:pPr>
      <w:r w:rsidRPr="00CE1788">
        <w:rPr>
          <w:rFonts w:ascii="AcadNusx" w:hAnsi="AcadNusx"/>
          <w:noProof/>
          <w:sz w:val="28"/>
          <w:szCs w:val="28"/>
        </w:rPr>
        <w:drawing>
          <wp:inline distT="0" distB="0" distL="0" distR="0">
            <wp:extent cx="2655736" cy="2251635"/>
            <wp:effectExtent l="0" t="0" r="0" b="0"/>
            <wp:docPr id="12" name="Picture 12" descr="C:\Users\VGalumova\Downloads\korhsa4_or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VGalumova\Downloads\korhsa4_orto.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69871" cy="2263619"/>
                    </a:xfrm>
                    <a:prstGeom prst="rect">
                      <a:avLst/>
                    </a:prstGeom>
                    <a:noFill/>
                    <a:ln>
                      <a:noFill/>
                    </a:ln>
                  </pic:spPr>
                </pic:pic>
              </a:graphicData>
            </a:graphic>
          </wp:inline>
        </w:drawing>
      </w:r>
    </w:p>
    <w:p w:rsidR="00CE1788" w:rsidRPr="00CE1788" w:rsidRDefault="00CE1788" w:rsidP="00CE1788">
      <w:pPr>
        <w:tabs>
          <w:tab w:val="left" w:pos="5397"/>
        </w:tabs>
        <w:jc w:val="both"/>
        <w:rPr>
          <w:rFonts w:ascii="AcadNusx" w:hAnsi="AcadNusx"/>
          <w:sz w:val="18"/>
          <w:szCs w:val="18"/>
        </w:rPr>
      </w:pPr>
      <w:proofErr w:type="gramStart"/>
      <w:r>
        <w:rPr>
          <w:rFonts w:ascii="AcadNusx" w:hAnsi="AcadNusx"/>
          <w:sz w:val="18"/>
          <w:szCs w:val="18"/>
        </w:rPr>
        <w:t>meoTxe</w:t>
      </w:r>
      <w:proofErr w:type="gramEnd"/>
      <w:r w:rsidRPr="00CE1788">
        <w:rPr>
          <w:rFonts w:ascii="AcadNusx" w:hAnsi="AcadNusx"/>
          <w:sz w:val="18"/>
          <w:szCs w:val="18"/>
        </w:rPr>
        <w:t xml:space="preserve"> ub</w:t>
      </w:r>
      <w:r>
        <w:rPr>
          <w:rFonts w:ascii="AcadNusx" w:hAnsi="AcadNusx"/>
          <w:sz w:val="18"/>
          <w:szCs w:val="18"/>
        </w:rPr>
        <w:t>ani</w:t>
      </w:r>
    </w:p>
    <w:p w:rsidR="00125647" w:rsidRPr="00CE1788" w:rsidRDefault="00125647" w:rsidP="00CE1788">
      <w:pPr>
        <w:tabs>
          <w:tab w:val="left" w:pos="1478"/>
        </w:tabs>
        <w:rPr>
          <w:rFonts w:ascii="AcadNusx" w:hAnsi="AcadNusx"/>
          <w:sz w:val="28"/>
          <w:szCs w:val="28"/>
        </w:rPr>
      </w:pPr>
      <w:bookmarkStart w:id="0" w:name="_GoBack"/>
      <w:bookmarkEnd w:id="0"/>
    </w:p>
    <w:p w:rsidR="00125647" w:rsidRPr="00125647" w:rsidRDefault="00125647" w:rsidP="00125647">
      <w:pPr>
        <w:tabs>
          <w:tab w:val="left" w:pos="5397"/>
        </w:tabs>
        <w:rPr>
          <w:rFonts w:ascii="AcadNusx" w:hAnsi="AcadNusx"/>
          <w:sz w:val="28"/>
          <w:szCs w:val="28"/>
        </w:rPr>
      </w:pPr>
      <w:r w:rsidRPr="00125647">
        <w:rPr>
          <w:rFonts w:ascii="AcadNusx" w:hAnsi="AcadNusx"/>
          <w:noProof/>
          <w:sz w:val="28"/>
          <w:szCs w:val="28"/>
        </w:rPr>
        <w:lastRenderedPageBreak/>
        <w:drawing>
          <wp:inline distT="0" distB="0" distL="0" distR="0">
            <wp:extent cx="6152515" cy="8894913"/>
            <wp:effectExtent l="0" t="0" r="635" b="1905"/>
            <wp:docPr id="41" name="Picture 41" descr="D:\napirdacva 2019\sagzao 1\25. dusheti, korsha\New folder\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D:\napirdacva 2019\sagzao 1\25. dusheti, korsha\New folder\skriningi\jpg\1.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r w:rsidRPr="00125647">
        <w:rPr>
          <w:rFonts w:ascii="AcadNusx" w:hAnsi="AcadNusx"/>
          <w:noProof/>
          <w:sz w:val="28"/>
          <w:szCs w:val="28"/>
        </w:rPr>
        <w:lastRenderedPageBreak/>
        <w:drawing>
          <wp:inline distT="0" distB="0" distL="0" distR="0">
            <wp:extent cx="6152515" cy="8894913"/>
            <wp:effectExtent l="0" t="0" r="635" b="1905"/>
            <wp:docPr id="42" name="Picture 42" descr="D:\napirdacva 2019\sagzao 1\25. dusheti, korsha\New folder\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D:\napirdacva 2019\sagzao 1\25. dusheti, korsha\New folder\skriningi\jpg\2.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r w:rsidRPr="00125647">
        <w:rPr>
          <w:rFonts w:ascii="AcadNusx" w:hAnsi="AcadNusx"/>
          <w:noProof/>
          <w:sz w:val="28"/>
          <w:szCs w:val="28"/>
        </w:rPr>
        <w:lastRenderedPageBreak/>
        <w:drawing>
          <wp:inline distT="0" distB="0" distL="0" distR="0">
            <wp:extent cx="6152515" cy="8894913"/>
            <wp:effectExtent l="0" t="0" r="635" b="1905"/>
            <wp:docPr id="43" name="Picture 43" descr="D:\napirdacva 2019\sagzao 1\25. dusheti, korsha\New folder\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D:\napirdacva 2019\sagzao 1\25. dusheti, korsha\New folder\skriningi\jpg\3.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r w:rsidRPr="00125647">
        <w:rPr>
          <w:rFonts w:ascii="AcadNusx" w:hAnsi="AcadNusx"/>
          <w:noProof/>
          <w:sz w:val="28"/>
          <w:szCs w:val="28"/>
        </w:rPr>
        <w:lastRenderedPageBreak/>
        <w:drawing>
          <wp:inline distT="0" distB="0" distL="0" distR="0">
            <wp:extent cx="6152515" cy="8894913"/>
            <wp:effectExtent l="0" t="0" r="635" b="1905"/>
            <wp:docPr id="44" name="Picture 44" descr="D:\napirdacva 2019\sagzao 1\25. dusheti, korsha\New folder\skrining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napirdacva 2019\sagzao 1\25. dusheti, korsha\New folder\skriningi\jpg\4.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r w:rsidRPr="00125647">
        <w:rPr>
          <w:rFonts w:ascii="AcadNusx" w:hAnsi="AcadNusx"/>
          <w:noProof/>
          <w:sz w:val="28"/>
          <w:szCs w:val="28"/>
        </w:rPr>
        <w:lastRenderedPageBreak/>
        <w:drawing>
          <wp:inline distT="0" distB="0" distL="0" distR="0">
            <wp:extent cx="6152515" cy="8894913"/>
            <wp:effectExtent l="0" t="0" r="635" b="1905"/>
            <wp:docPr id="45" name="Picture 45" descr="D:\napirdacva 2019\sagzao 1\25. dusheti, korsha\New folder\skriningi\j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D:\napirdacva 2019\sagzao 1\25. dusheti, korsha\New folder\skriningi\jpg\5.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r w:rsidRPr="00125647">
        <w:rPr>
          <w:rFonts w:ascii="AcadNusx" w:hAnsi="AcadNusx"/>
          <w:noProof/>
          <w:sz w:val="28"/>
          <w:szCs w:val="28"/>
        </w:rPr>
        <w:lastRenderedPageBreak/>
        <w:drawing>
          <wp:inline distT="0" distB="0" distL="0" distR="0">
            <wp:extent cx="6152515" cy="8894913"/>
            <wp:effectExtent l="0" t="0" r="635" b="1905"/>
            <wp:docPr id="46" name="Picture 46" descr="D:\napirdacva 2019\sagzao 1\25. dusheti, korsha\New folder\skriningi\jp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napirdacva 2019\sagzao 1\25. dusheti, korsha\New folder\skriningi\jpg\6.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r w:rsidRPr="00125647">
        <w:rPr>
          <w:rFonts w:ascii="AcadNusx" w:hAnsi="AcadNusx"/>
          <w:noProof/>
          <w:sz w:val="28"/>
          <w:szCs w:val="28"/>
        </w:rPr>
        <w:lastRenderedPageBreak/>
        <w:drawing>
          <wp:inline distT="0" distB="0" distL="0" distR="0">
            <wp:extent cx="6152515" cy="8894913"/>
            <wp:effectExtent l="0" t="0" r="635" b="1905"/>
            <wp:docPr id="47" name="Picture 47" descr="D:\napirdacva 2019\sagzao 1\25. dusheti, korsha\New folder\skriningi\jp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napirdacva 2019\sagzao 1\25. dusheti, korsha\New folder\skriningi\jpg\7.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r w:rsidRPr="00125647">
        <w:rPr>
          <w:rFonts w:ascii="AcadNusx" w:hAnsi="AcadNusx"/>
          <w:noProof/>
          <w:sz w:val="28"/>
          <w:szCs w:val="28"/>
        </w:rPr>
        <w:lastRenderedPageBreak/>
        <w:drawing>
          <wp:inline distT="0" distB="0" distL="0" distR="0">
            <wp:extent cx="6152515" cy="8894913"/>
            <wp:effectExtent l="0" t="0" r="635" b="1905"/>
            <wp:docPr id="48" name="Picture 48" descr="D:\napirdacva 2019\sagzao 1\25. dusheti, korsha\New folder\skriningi\jp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napirdacva 2019\sagzao 1\25. dusheti, korsha\New folder\skriningi\jpg\8.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r w:rsidRPr="00125647">
        <w:rPr>
          <w:rFonts w:ascii="AcadNusx" w:hAnsi="AcadNusx"/>
          <w:noProof/>
          <w:sz w:val="28"/>
          <w:szCs w:val="28"/>
        </w:rPr>
        <w:lastRenderedPageBreak/>
        <w:drawing>
          <wp:inline distT="0" distB="0" distL="0" distR="0">
            <wp:extent cx="6152515" cy="8894913"/>
            <wp:effectExtent l="0" t="0" r="635" b="1905"/>
            <wp:docPr id="49" name="Picture 49" descr="D:\napirdacva 2019\sagzao 1\25. dusheti, korsha\New folder\skriningi\jp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D:\napirdacva 2019\sagzao 1\25. dusheti, korsha\New folder\skriningi\jpg\9.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r w:rsidRPr="00125647">
        <w:rPr>
          <w:rFonts w:ascii="AcadNusx" w:hAnsi="AcadNusx"/>
          <w:noProof/>
          <w:sz w:val="28"/>
          <w:szCs w:val="28"/>
        </w:rPr>
        <w:lastRenderedPageBreak/>
        <w:drawing>
          <wp:inline distT="0" distB="0" distL="0" distR="0">
            <wp:extent cx="6152515" cy="8894913"/>
            <wp:effectExtent l="0" t="0" r="635" b="1905"/>
            <wp:docPr id="50" name="Picture 50" descr="D:\napirdacva 2019\sagzao 1\25. dusheti, korsha\New folder\skriningi\jp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D:\napirdacva 2019\sagzao 1\25. dusheti, korsha\New folder\skriningi\jpg\10.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r w:rsidRPr="00125647">
        <w:rPr>
          <w:rFonts w:ascii="AcadNusx" w:hAnsi="AcadNusx"/>
          <w:noProof/>
          <w:sz w:val="28"/>
          <w:szCs w:val="28"/>
        </w:rPr>
        <w:lastRenderedPageBreak/>
        <w:drawing>
          <wp:inline distT="0" distB="0" distL="0" distR="0">
            <wp:extent cx="6152515" cy="8894913"/>
            <wp:effectExtent l="0" t="0" r="635" b="1905"/>
            <wp:docPr id="51" name="Picture 51" descr="D:\napirdacva 2019\sagzao 1\25. dusheti, korsha\New folder\skriningi\jp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D:\napirdacva 2019\sagzao 1\25. dusheti, korsha\New folder\skriningi\jpg\11.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r w:rsidRPr="00125647">
        <w:rPr>
          <w:rFonts w:ascii="AcadNusx" w:hAnsi="AcadNusx"/>
          <w:noProof/>
          <w:sz w:val="28"/>
          <w:szCs w:val="28"/>
        </w:rPr>
        <w:lastRenderedPageBreak/>
        <w:drawing>
          <wp:inline distT="0" distB="0" distL="0" distR="0">
            <wp:extent cx="6152515" cy="8894913"/>
            <wp:effectExtent l="0" t="0" r="635" b="1905"/>
            <wp:docPr id="52" name="Picture 52" descr="D:\napirdacva 2019\sagzao 1\25. dusheti, korsha\New folder\skriningi\jp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D:\napirdacva 2019\sagzao 1\25. dusheti, korsha\New folder\skriningi\jpg\12.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52515" cy="8894913"/>
                    </a:xfrm>
                    <a:prstGeom prst="rect">
                      <a:avLst/>
                    </a:prstGeom>
                    <a:noFill/>
                    <a:ln>
                      <a:noFill/>
                    </a:ln>
                  </pic:spPr>
                </pic:pic>
              </a:graphicData>
            </a:graphic>
          </wp:inline>
        </w:drawing>
      </w:r>
    </w:p>
    <w:sectPr w:rsidR="00125647" w:rsidRPr="0012564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6A46"/>
    <w:multiLevelType w:val="hybridMultilevel"/>
    <w:tmpl w:val="3CEA4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A94AAB"/>
    <w:multiLevelType w:val="multilevel"/>
    <w:tmpl w:val="AE80016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1B816BEA"/>
    <w:multiLevelType w:val="multilevel"/>
    <w:tmpl w:val="5D061932"/>
    <w:lvl w:ilvl="0">
      <w:start w:val="1"/>
      <w:numFmt w:val="decimal"/>
      <w:lvlText w:val="%1."/>
      <w:lvlJc w:val="left"/>
      <w:pPr>
        <w:ind w:left="360" w:hanging="360"/>
      </w:pPr>
      <w:rPr>
        <w:rFonts w:ascii="Sylfaen" w:hAnsi="Sylfaen" w:hint="default"/>
      </w:rPr>
    </w:lvl>
    <w:lvl w:ilvl="1">
      <w:start w:val="2"/>
      <w:numFmt w:val="decimal"/>
      <w:lvlText w:val="%1.%2."/>
      <w:lvlJc w:val="left"/>
      <w:pPr>
        <w:ind w:left="1440" w:hanging="720"/>
      </w:pPr>
      <w:rPr>
        <w:rFonts w:ascii="Sylfaen" w:hAnsi="Sylfaen" w:hint="default"/>
      </w:rPr>
    </w:lvl>
    <w:lvl w:ilvl="2">
      <w:start w:val="1"/>
      <w:numFmt w:val="decimal"/>
      <w:lvlText w:val="%1.%2.%3."/>
      <w:lvlJc w:val="left"/>
      <w:pPr>
        <w:ind w:left="2520" w:hanging="1080"/>
      </w:pPr>
      <w:rPr>
        <w:rFonts w:ascii="Sylfaen" w:hAnsi="Sylfaen" w:hint="default"/>
      </w:rPr>
    </w:lvl>
    <w:lvl w:ilvl="3">
      <w:start w:val="1"/>
      <w:numFmt w:val="decimal"/>
      <w:lvlText w:val="%1.%2.%3.%4."/>
      <w:lvlJc w:val="left"/>
      <w:pPr>
        <w:ind w:left="3240" w:hanging="1080"/>
      </w:pPr>
      <w:rPr>
        <w:rFonts w:ascii="Sylfaen" w:hAnsi="Sylfaen" w:hint="default"/>
      </w:rPr>
    </w:lvl>
    <w:lvl w:ilvl="4">
      <w:start w:val="1"/>
      <w:numFmt w:val="decimal"/>
      <w:lvlText w:val="%1.%2.%3.%4.%5."/>
      <w:lvlJc w:val="left"/>
      <w:pPr>
        <w:ind w:left="4320" w:hanging="1440"/>
      </w:pPr>
      <w:rPr>
        <w:rFonts w:ascii="Sylfaen" w:hAnsi="Sylfaen" w:hint="default"/>
      </w:rPr>
    </w:lvl>
    <w:lvl w:ilvl="5">
      <w:start w:val="1"/>
      <w:numFmt w:val="decimal"/>
      <w:lvlText w:val="%1.%2.%3.%4.%5.%6."/>
      <w:lvlJc w:val="left"/>
      <w:pPr>
        <w:ind w:left="5400" w:hanging="1800"/>
      </w:pPr>
      <w:rPr>
        <w:rFonts w:ascii="Sylfaen" w:hAnsi="Sylfaen" w:hint="default"/>
      </w:rPr>
    </w:lvl>
    <w:lvl w:ilvl="6">
      <w:start w:val="1"/>
      <w:numFmt w:val="decimal"/>
      <w:lvlText w:val="%1.%2.%3.%4.%5.%6.%7."/>
      <w:lvlJc w:val="left"/>
      <w:pPr>
        <w:ind w:left="6480" w:hanging="2160"/>
      </w:pPr>
      <w:rPr>
        <w:rFonts w:ascii="Sylfaen" w:hAnsi="Sylfaen" w:hint="default"/>
      </w:rPr>
    </w:lvl>
    <w:lvl w:ilvl="7">
      <w:start w:val="1"/>
      <w:numFmt w:val="decimal"/>
      <w:lvlText w:val="%1.%2.%3.%4.%5.%6.%7.%8."/>
      <w:lvlJc w:val="left"/>
      <w:pPr>
        <w:ind w:left="7200" w:hanging="2160"/>
      </w:pPr>
      <w:rPr>
        <w:rFonts w:ascii="Sylfaen" w:hAnsi="Sylfaen" w:hint="default"/>
      </w:rPr>
    </w:lvl>
    <w:lvl w:ilvl="8">
      <w:start w:val="1"/>
      <w:numFmt w:val="decimal"/>
      <w:lvlText w:val="%1.%2.%3.%4.%5.%6.%7.%8.%9."/>
      <w:lvlJc w:val="left"/>
      <w:pPr>
        <w:ind w:left="8280" w:hanging="2520"/>
      </w:pPr>
      <w:rPr>
        <w:rFonts w:ascii="Sylfaen" w:hAnsi="Sylfaen" w:hint="default"/>
      </w:rPr>
    </w:lvl>
  </w:abstractNum>
  <w:abstractNum w:abstractNumId="3">
    <w:nsid w:val="2C28280B"/>
    <w:multiLevelType w:val="hybridMultilevel"/>
    <w:tmpl w:val="546AEDFE"/>
    <w:lvl w:ilvl="0" w:tplc="3DBE01B8">
      <w:start w:val="1"/>
      <w:numFmt w:val="bullet"/>
      <w:lvlText w:val="-"/>
      <w:lvlJc w:val="left"/>
      <w:pPr>
        <w:tabs>
          <w:tab w:val="num" w:pos="795"/>
        </w:tabs>
        <w:ind w:left="795" w:hanging="795"/>
      </w:pPr>
      <w:rPr>
        <w:rFonts w:ascii="Times New Roman" w:eastAsia="Times New Roman" w:hAnsi="Times New Roman" w:cs="Times New Roman"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CFA003D"/>
    <w:multiLevelType w:val="hybridMultilevel"/>
    <w:tmpl w:val="FC005778"/>
    <w:lvl w:ilvl="0" w:tplc="3DBE01B8">
      <w:start w:val="1"/>
      <w:numFmt w:val="bullet"/>
      <w:lvlText w:val="-"/>
      <w:lvlJc w:val="left"/>
      <w:pPr>
        <w:tabs>
          <w:tab w:val="num" w:pos="284"/>
        </w:tabs>
        <w:ind w:left="284" w:hanging="284"/>
      </w:pPr>
      <w:rPr>
        <w:rFonts w:ascii="Times New Roman" w:eastAsia="Times New Roman" w:hAnsi="Times New Roman" w:cs="Times New Roman" w:hint="default"/>
      </w:rPr>
    </w:lvl>
    <w:lvl w:ilvl="1" w:tplc="FF96CC1A">
      <w:start w:val="2005"/>
      <w:numFmt w:val="bullet"/>
      <w:lvlText w:val=""/>
      <w:lvlJc w:val="left"/>
      <w:pPr>
        <w:tabs>
          <w:tab w:val="num" w:pos="1250"/>
        </w:tabs>
        <w:ind w:left="1193" w:hanging="113"/>
      </w:pPr>
      <w:rPr>
        <w:rFonts w:ascii="Symbol" w:eastAsia="Times New Roman" w:hAnsi="Symbol"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6">
    <w:nsid w:val="40C04E9A"/>
    <w:multiLevelType w:val="multilevel"/>
    <w:tmpl w:val="42A2D098"/>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nsid w:val="496F597C"/>
    <w:multiLevelType w:val="multilevel"/>
    <w:tmpl w:val="6CC66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8">
    <w:nsid w:val="49A6322E"/>
    <w:multiLevelType w:val="multilevel"/>
    <w:tmpl w:val="7A881C88"/>
    <w:lvl w:ilvl="0">
      <w:start w:val="1"/>
      <w:numFmt w:val="decimal"/>
      <w:lvlText w:val="%1"/>
      <w:lvlJc w:val="left"/>
      <w:pPr>
        <w:ind w:left="360" w:hanging="360"/>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880" w:hanging="108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6300" w:hanging="1800"/>
      </w:pPr>
      <w:rPr>
        <w:rFonts w:hint="default"/>
      </w:rPr>
    </w:lvl>
    <w:lvl w:ilvl="6">
      <w:start w:val="1"/>
      <w:numFmt w:val="decimal"/>
      <w:lvlText w:val="%1.%2.%3.%4.%5.%6.%7"/>
      <w:lvlJc w:val="left"/>
      <w:pPr>
        <w:ind w:left="7560" w:hanging="2160"/>
      </w:pPr>
      <w:rPr>
        <w:rFonts w:hint="default"/>
      </w:rPr>
    </w:lvl>
    <w:lvl w:ilvl="7">
      <w:start w:val="1"/>
      <w:numFmt w:val="decimal"/>
      <w:lvlText w:val="%1.%2.%3.%4.%5.%6.%7.%8"/>
      <w:lvlJc w:val="left"/>
      <w:pPr>
        <w:ind w:left="8460" w:hanging="2160"/>
      </w:pPr>
      <w:rPr>
        <w:rFonts w:hint="default"/>
      </w:rPr>
    </w:lvl>
    <w:lvl w:ilvl="8">
      <w:start w:val="1"/>
      <w:numFmt w:val="decimal"/>
      <w:lvlText w:val="%1.%2.%3.%4.%5.%6.%7.%8.%9"/>
      <w:lvlJc w:val="left"/>
      <w:pPr>
        <w:ind w:left="9720" w:hanging="2520"/>
      </w:pPr>
      <w:rPr>
        <w:rFonts w:hint="default"/>
      </w:rPr>
    </w:lvl>
  </w:abstractNum>
  <w:abstractNum w:abstractNumId="9">
    <w:nsid w:val="6F573DCC"/>
    <w:multiLevelType w:val="hybridMultilevel"/>
    <w:tmpl w:val="31BA2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B16BB2"/>
    <w:multiLevelType w:val="hybridMultilevel"/>
    <w:tmpl w:val="B06E02F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abstractNumId w:val="5"/>
  </w:num>
  <w:num w:numId="2">
    <w:abstractNumId w:val="10"/>
  </w:num>
  <w:num w:numId="3">
    <w:abstractNumId w:val="9"/>
  </w:num>
  <w:num w:numId="4">
    <w:abstractNumId w:val="8"/>
  </w:num>
  <w:num w:numId="5">
    <w:abstractNumId w:val="7"/>
  </w:num>
  <w:num w:numId="6">
    <w:abstractNumId w:val="2"/>
  </w:num>
  <w:num w:numId="7">
    <w:abstractNumId w:val="3"/>
  </w:num>
  <w:num w:numId="8">
    <w:abstractNumId w:val="4"/>
  </w:num>
  <w:num w:numId="9">
    <w:abstractNumId w:val="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B22"/>
    <w:rsid w:val="00007BAB"/>
    <w:rsid w:val="00026D12"/>
    <w:rsid w:val="00125647"/>
    <w:rsid w:val="0014067F"/>
    <w:rsid w:val="001C5BCE"/>
    <w:rsid w:val="002041F8"/>
    <w:rsid w:val="00313FC2"/>
    <w:rsid w:val="0034120B"/>
    <w:rsid w:val="00396553"/>
    <w:rsid w:val="00397247"/>
    <w:rsid w:val="005F3B22"/>
    <w:rsid w:val="00681E81"/>
    <w:rsid w:val="00712100"/>
    <w:rsid w:val="00733F45"/>
    <w:rsid w:val="007A1400"/>
    <w:rsid w:val="007D391F"/>
    <w:rsid w:val="00814961"/>
    <w:rsid w:val="008C154E"/>
    <w:rsid w:val="008F294C"/>
    <w:rsid w:val="009A478B"/>
    <w:rsid w:val="00A3611F"/>
    <w:rsid w:val="00A66A0F"/>
    <w:rsid w:val="00A87D5C"/>
    <w:rsid w:val="00AC0668"/>
    <w:rsid w:val="00AD5900"/>
    <w:rsid w:val="00C2757C"/>
    <w:rsid w:val="00CE1788"/>
    <w:rsid w:val="00D15812"/>
    <w:rsid w:val="00DD42B1"/>
    <w:rsid w:val="00E3418F"/>
    <w:rsid w:val="00F60F80"/>
    <w:rsid w:val="00FA2EF1"/>
    <w:rsid w:val="00FF6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557DEF-2E7F-453D-B8D1-3F43B9F6B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A1400"/>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7A1400"/>
    <w:rPr>
      <w:rFonts w:ascii="Times New Roman" w:eastAsia="Times New Roman" w:hAnsi="Times New Roman" w:cs="Times New Roman"/>
      <w:sz w:val="24"/>
      <w:szCs w:val="24"/>
      <w:lang w:val="ru-RU" w:eastAsia="ru-RU"/>
    </w:rPr>
  </w:style>
  <w:style w:type="table" w:customStyle="1" w:styleId="24">
    <w:name w:val="Сетка таблицы24"/>
    <w:basedOn w:val="TableNormal"/>
    <w:next w:val="TableGrid"/>
    <w:uiPriority w:val="59"/>
    <w:rsid w:val="00E341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341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81E81"/>
    <w:pPr>
      <w:ind w:left="720"/>
      <w:contextualSpacing/>
    </w:pPr>
  </w:style>
  <w:style w:type="paragraph" w:styleId="BalloonText">
    <w:name w:val="Balloon Text"/>
    <w:basedOn w:val="Normal"/>
    <w:link w:val="BalloonTextChar"/>
    <w:uiPriority w:val="99"/>
    <w:semiHidden/>
    <w:unhideWhenUsed/>
    <w:rsid w:val="00DD42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2B1"/>
    <w:rPr>
      <w:rFonts w:ascii="Segoe UI" w:hAnsi="Segoe UI" w:cs="Segoe UI"/>
      <w:sz w:val="18"/>
      <w:szCs w:val="18"/>
    </w:rPr>
  </w:style>
  <w:style w:type="paragraph" w:styleId="List2">
    <w:name w:val="List 2"/>
    <w:basedOn w:val="Normal"/>
    <w:rsid w:val="00C2757C"/>
    <w:pPr>
      <w:spacing w:after="0" w:line="240" w:lineRule="auto"/>
      <w:ind w:left="566" w:hanging="283"/>
    </w:pPr>
    <w:rPr>
      <w:rFonts w:ascii="Times New Roman" w:eastAsia="Times New Roman" w:hAnsi="Times New Roman" w:cs="Times New Roman"/>
      <w:sz w:val="24"/>
      <w:szCs w:val="24"/>
      <w:lang w:val="ru-RU" w:eastAsia="ru-RU"/>
    </w:rPr>
  </w:style>
  <w:style w:type="paragraph" w:styleId="Salutation">
    <w:name w:val="Salutation"/>
    <w:basedOn w:val="Normal"/>
    <w:next w:val="Normal"/>
    <w:link w:val="SalutationChar"/>
    <w:rsid w:val="00C2757C"/>
    <w:pPr>
      <w:spacing w:after="0" w:line="240" w:lineRule="auto"/>
    </w:pPr>
    <w:rPr>
      <w:rFonts w:ascii="Times New Roman" w:eastAsia="Times New Roman" w:hAnsi="Times New Roman" w:cs="Times New Roman"/>
      <w:sz w:val="24"/>
      <w:szCs w:val="24"/>
      <w:lang w:val="ru-RU" w:eastAsia="ru-RU"/>
    </w:rPr>
  </w:style>
  <w:style w:type="character" w:customStyle="1" w:styleId="SalutationChar">
    <w:name w:val="Salutation Char"/>
    <w:basedOn w:val="DefaultParagraphFont"/>
    <w:link w:val="Salutation"/>
    <w:rsid w:val="00C2757C"/>
    <w:rPr>
      <w:rFonts w:ascii="Times New Roman" w:eastAsia="Times New Roman" w:hAnsi="Times New Roman" w:cs="Times New Roman"/>
      <w:sz w:val="24"/>
      <w:szCs w:val="24"/>
      <w:lang w:val="ru-RU" w:eastAsia="ru-RU"/>
    </w:rPr>
  </w:style>
  <w:style w:type="paragraph" w:styleId="List">
    <w:name w:val="List"/>
    <w:basedOn w:val="Normal"/>
    <w:uiPriority w:val="99"/>
    <w:semiHidden/>
    <w:unhideWhenUsed/>
    <w:rsid w:val="00C2757C"/>
    <w:pPr>
      <w:spacing w:after="200" w:line="276" w:lineRule="auto"/>
      <w:ind w:left="360" w:hanging="360"/>
      <w:contextualSpacing/>
    </w:pPr>
    <w:rPr>
      <w:lang w:val="ru-RU"/>
    </w:rPr>
  </w:style>
  <w:style w:type="paragraph" w:styleId="Header">
    <w:name w:val="header"/>
    <w:basedOn w:val="Normal"/>
    <w:link w:val="HeaderChar"/>
    <w:rsid w:val="00C2757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HeaderChar">
    <w:name w:val="Header Char"/>
    <w:basedOn w:val="DefaultParagraphFont"/>
    <w:link w:val="Header"/>
    <w:rsid w:val="00C2757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8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2.bin"/><Relationship Id="rId39" Type="http://schemas.openxmlformats.org/officeDocument/2006/relationships/oleObject" Target="embeddings/oleObject21.bin"/><Relationship Id="rId21" Type="http://schemas.openxmlformats.org/officeDocument/2006/relationships/image" Target="media/image9.wmf"/><Relationship Id="rId34" Type="http://schemas.openxmlformats.org/officeDocument/2006/relationships/oleObject" Target="embeddings/oleObject18.bin"/><Relationship Id="rId42" Type="http://schemas.openxmlformats.org/officeDocument/2006/relationships/image" Target="media/image16.wmf"/><Relationship Id="rId47" Type="http://schemas.openxmlformats.org/officeDocument/2006/relationships/image" Target="media/image20.jpeg"/><Relationship Id="rId50" Type="http://schemas.openxmlformats.org/officeDocument/2006/relationships/image" Target="media/image23.jpeg"/><Relationship Id="rId55" Type="http://schemas.openxmlformats.org/officeDocument/2006/relationships/image" Target="media/image28.jpeg"/><Relationship Id="rId63" Type="http://schemas.openxmlformats.org/officeDocument/2006/relationships/image" Target="media/image36.jpeg"/><Relationship Id="rId68" Type="http://schemas.openxmlformats.org/officeDocument/2006/relationships/fontTable" Target="fontTable.xml"/><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oleObject" Target="embeddings/oleObject14.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7.bin"/><Relationship Id="rId37" Type="http://schemas.openxmlformats.org/officeDocument/2006/relationships/oleObject" Target="embeddings/oleObject20.bin"/><Relationship Id="rId40" Type="http://schemas.openxmlformats.org/officeDocument/2006/relationships/image" Target="media/image15.wmf"/><Relationship Id="rId45" Type="http://schemas.openxmlformats.org/officeDocument/2006/relationships/image" Target="media/image18.jpeg"/><Relationship Id="rId53" Type="http://schemas.openxmlformats.org/officeDocument/2006/relationships/image" Target="media/image26.jpeg"/><Relationship Id="rId58" Type="http://schemas.openxmlformats.org/officeDocument/2006/relationships/image" Target="media/image31.jpeg"/><Relationship Id="rId66" Type="http://schemas.openxmlformats.org/officeDocument/2006/relationships/image" Target="media/image39.jpeg"/><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3.bin"/><Relationship Id="rId36" Type="http://schemas.openxmlformats.org/officeDocument/2006/relationships/image" Target="media/image13.wmf"/><Relationship Id="rId49" Type="http://schemas.openxmlformats.org/officeDocument/2006/relationships/image" Target="media/image22.jpeg"/><Relationship Id="rId57" Type="http://schemas.openxmlformats.org/officeDocument/2006/relationships/image" Target="media/image30.jpeg"/><Relationship Id="rId61" Type="http://schemas.openxmlformats.org/officeDocument/2006/relationships/image" Target="media/image34.jpeg"/><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oleObject" Target="embeddings/oleObject16.bin"/><Relationship Id="rId44" Type="http://schemas.openxmlformats.org/officeDocument/2006/relationships/image" Target="media/image17.jpeg"/><Relationship Id="rId52" Type="http://schemas.openxmlformats.org/officeDocument/2006/relationships/image" Target="media/image25.jpeg"/><Relationship Id="rId60" Type="http://schemas.openxmlformats.org/officeDocument/2006/relationships/image" Target="media/image33.jpeg"/><Relationship Id="rId65"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1.wmf"/><Relationship Id="rId30" Type="http://schemas.openxmlformats.org/officeDocument/2006/relationships/oleObject" Target="embeddings/oleObject15.bin"/><Relationship Id="rId35" Type="http://schemas.openxmlformats.org/officeDocument/2006/relationships/oleObject" Target="embeddings/oleObject19.bin"/><Relationship Id="rId43" Type="http://schemas.openxmlformats.org/officeDocument/2006/relationships/oleObject" Target="embeddings/oleObject23.bin"/><Relationship Id="rId48" Type="http://schemas.openxmlformats.org/officeDocument/2006/relationships/image" Target="media/image21.jpeg"/><Relationship Id="rId56" Type="http://schemas.openxmlformats.org/officeDocument/2006/relationships/image" Target="media/image29.jpeg"/><Relationship Id="rId64" Type="http://schemas.openxmlformats.org/officeDocument/2006/relationships/image" Target="media/image37.jpeg"/><Relationship Id="rId69" Type="http://schemas.openxmlformats.org/officeDocument/2006/relationships/theme" Target="theme/theme1.xml"/><Relationship Id="rId8" Type="http://schemas.openxmlformats.org/officeDocument/2006/relationships/oleObject" Target="embeddings/oleObject2.bin"/><Relationship Id="rId51" Type="http://schemas.openxmlformats.org/officeDocument/2006/relationships/image" Target="media/image24.jpeg"/><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1.bin"/><Relationship Id="rId33" Type="http://schemas.openxmlformats.org/officeDocument/2006/relationships/image" Target="media/image12.wmf"/><Relationship Id="rId38" Type="http://schemas.openxmlformats.org/officeDocument/2006/relationships/image" Target="media/image14.wmf"/><Relationship Id="rId46" Type="http://schemas.openxmlformats.org/officeDocument/2006/relationships/image" Target="media/image19.jpeg"/><Relationship Id="rId59" Type="http://schemas.openxmlformats.org/officeDocument/2006/relationships/image" Target="media/image32.jpeg"/><Relationship Id="rId67" Type="http://schemas.openxmlformats.org/officeDocument/2006/relationships/image" Target="media/image40.jpeg"/><Relationship Id="rId20" Type="http://schemas.openxmlformats.org/officeDocument/2006/relationships/oleObject" Target="embeddings/oleObject8.bin"/><Relationship Id="rId41" Type="http://schemas.openxmlformats.org/officeDocument/2006/relationships/oleObject" Target="embeddings/oleObject22.bin"/><Relationship Id="rId54" Type="http://schemas.openxmlformats.org/officeDocument/2006/relationships/image" Target="media/image27.jpeg"/><Relationship Id="rId62"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38</Pages>
  <Words>5594</Words>
  <Characters>31889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VGalumova</cp:lastModifiedBy>
  <cp:revision>17</cp:revision>
  <cp:lastPrinted>2019-08-27T07:06:00Z</cp:lastPrinted>
  <dcterms:created xsi:type="dcterms:W3CDTF">2019-08-27T06:56:00Z</dcterms:created>
  <dcterms:modified xsi:type="dcterms:W3CDTF">2020-01-16T08:01:00Z</dcterms:modified>
</cp:coreProperties>
</file>