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2EC" w:rsidRPr="00F162EC" w:rsidRDefault="00F162EC" w:rsidP="00F162EC">
      <w:pPr>
        <w:spacing w:after="0" w:line="240" w:lineRule="auto"/>
        <w:jc w:val="center"/>
        <w:rPr>
          <w:rFonts w:ascii="AcadMtavr" w:eastAsia="Times New Roman" w:hAnsi="AcadMtavr" w:cs="Times New Roman"/>
          <w:b/>
          <w:sz w:val="28"/>
          <w:szCs w:val="28"/>
          <w:lang w:val="it-IT" w:eastAsia="ru-RU"/>
        </w:rPr>
      </w:pPr>
      <w:r w:rsidRPr="00F162EC">
        <w:rPr>
          <w:rFonts w:ascii="Sylfaen" w:eastAsia="Times New Roman" w:hAnsi="Sylfaen" w:cs="Times New Roman"/>
          <w:b/>
          <w:sz w:val="28"/>
          <w:szCs w:val="28"/>
          <w:lang w:val="ka-GE" w:eastAsia="ru-RU"/>
        </w:rPr>
        <w:t>ნ ა პ ი რ დ ა ც ვ ა</w:t>
      </w:r>
    </w:p>
    <w:p w:rsidR="00F162EC" w:rsidRPr="00F162EC" w:rsidRDefault="00F162EC" w:rsidP="00F162EC">
      <w:pPr>
        <w:spacing w:after="0" w:line="240" w:lineRule="auto"/>
        <w:jc w:val="center"/>
        <w:rPr>
          <w:rFonts w:ascii="Sylfaen" w:eastAsia="Times New Roman" w:hAnsi="Sylfaen" w:cs="Times New Roman"/>
          <w:b/>
          <w:sz w:val="24"/>
          <w:szCs w:val="24"/>
          <w:lang w:val="ka-GE" w:eastAsia="ru-RU"/>
        </w:rPr>
      </w:pPr>
      <w:r w:rsidRPr="00F162EC">
        <w:rPr>
          <w:rFonts w:ascii="Sylfaen" w:eastAsia="Times New Roman" w:hAnsi="Sylfaen" w:cs="Times New Roman"/>
          <w:b/>
          <w:sz w:val="24"/>
          <w:szCs w:val="24"/>
          <w:lang w:val="ka-GE" w:eastAsia="ru-RU"/>
        </w:rPr>
        <w:t>შეზღუდული პასუხისმგებლობის საზოგადოება</w:t>
      </w:r>
    </w:p>
    <w:p w:rsidR="00F162EC" w:rsidRPr="00F162EC" w:rsidRDefault="00F162EC" w:rsidP="00F162EC">
      <w:pPr>
        <w:spacing w:after="0" w:line="240" w:lineRule="auto"/>
        <w:jc w:val="center"/>
        <w:rPr>
          <w:rFonts w:ascii="Times New Roman" w:eastAsia="Times New Roman" w:hAnsi="Times New Roman" w:cs="Times New Roman"/>
          <w:b/>
          <w:sz w:val="28"/>
          <w:szCs w:val="28"/>
          <w:lang w:val="it-IT" w:eastAsia="ru-RU"/>
        </w:rPr>
      </w:pPr>
      <w:r w:rsidRPr="00F162EC">
        <w:rPr>
          <w:rFonts w:ascii="Times New Roman" w:eastAsia="Times New Roman" w:hAnsi="Times New Roman" w:cs="Times New Roman"/>
          <w:b/>
          <w:sz w:val="28"/>
          <w:szCs w:val="28"/>
          <w:lang w:val="it-IT" w:eastAsia="ru-RU"/>
        </w:rPr>
        <w:t>LTD “NAPIRDATSVA”</w:t>
      </w:r>
    </w:p>
    <w:p w:rsidR="00F162EC" w:rsidRPr="00F162EC" w:rsidRDefault="00F162EC" w:rsidP="00F162EC">
      <w:pPr>
        <w:spacing w:after="0" w:line="240" w:lineRule="auto"/>
        <w:jc w:val="center"/>
        <w:rPr>
          <w:rFonts w:ascii="GrigoliaMtavr" w:eastAsia="Times New Roman" w:hAnsi="GrigoliaMtavr" w:cs="Times New Roman"/>
          <w:b/>
          <w:sz w:val="28"/>
          <w:szCs w:val="28"/>
          <w:lang w:val="it-IT" w:eastAsia="ru-RU"/>
        </w:rPr>
      </w:pPr>
    </w:p>
    <w:p w:rsidR="00F162EC" w:rsidRPr="00F162EC" w:rsidRDefault="00F162EC" w:rsidP="00F162EC">
      <w:pPr>
        <w:spacing w:after="0" w:line="240" w:lineRule="auto"/>
        <w:jc w:val="center"/>
        <w:rPr>
          <w:rFonts w:ascii="Grigolia" w:eastAsia="Times New Roman" w:hAnsi="Grigolia" w:cs="Times New Roman"/>
          <w:sz w:val="16"/>
          <w:szCs w:val="16"/>
          <w:lang w:val="it-IT" w:eastAsia="ru-RU"/>
        </w:rPr>
      </w:pPr>
      <w:r w:rsidRPr="00F162EC">
        <w:rPr>
          <w:noProof/>
        </w:rPr>
        <mc:AlternateContent>
          <mc:Choice Requires="wps">
            <w:drawing>
              <wp:anchor distT="4294967295" distB="4294967295" distL="114300" distR="114300" simplePos="0" relativeHeight="251659264" behindDoc="0" locked="0" layoutInCell="1" allowOverlap="1" wp14:anchorId="1C0DA70A" wp14:editId="52CDDFE8">
                <wp:simplePos x="0" y="0"/>
                <wp:positionH relativeFrom="column">
                  <wp:posOffset>-287020</wp:posOffset>
                </wp:positionH>
                <wp:positionV relativeFrom="paragraph">
                  <wp:posOffset>0</wp:posOffset>
                </wp:positionV>
                <wp:extent cx="6400800" cy="0"/>
                <wp:effectExtent l="0" t="19050" r="3810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516ED" id="Straight Connector 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0" to="48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" strokeweight="4.5pt">
                <v:stroke linestyle="thinThick"/>
              </v:line>
            </w:pict>
          </mc:Fallback>
        </mc:AlternateContent>
      </w:r>
    </w:p>
    <w:p w:rsidR="00F162EC" w:rsidRPr="00F162EC" w:rsidRDefault="00F162EC" w:rsidP="00F162EC">
      <w:pPr>
        <w:spacing w:after="0" w:line="240" w:lineRule="auto"/>
        <w:rPr>
          <w:rFonts w:ascii="Verdana" w:eastAsia="Times New Roman" w:hAnsi="Verdana" w:cs="Arial"/>
          <w:color w:val="0000FF"/>
          <w:sz w:val="16"/>
          <w:szCs w:val="16"/>
          <w:lang w:val="sv-SE" w:eastAsia="ru-RU"/>
        </w:rPr>
      </w:pPr>
      <w:r w:rsidRPr="00F162EC">
        <w:rPr>
          <w:rFonts w:ascii="Sylfaen" w:eastAsia="Times New Roman" w:hAnsi="Sylfaen" w:cs="Times New Roman"/>
          <w:sz w:val="16"/>
          <w:szCs w:val="16"/>
          <w:lang w:val="ka-GE" w:eastAsia="ru-RU"/>
        </w:rPr>
        <w:t>რეგ.</w:t>
      </w:r>
      <w:r w:rsidRPr="00F162EC">
        <w:rPr>
          <w:rFonts w:ascii="AcadNusx" w:eastAsia="Times New Roman" w:hAnsi="AcadNusx" w:cs="Times New Roman"/>
          <w:sz w:val="16"/>
          <w:szCs w:val="16"/>
          <w:lang w:val="sv-SE" w:eastAsia="ru-RU"/>
        </w:rPr>
        <w:t xml:space="preserve"> #204527146 </w:t>
      </w:r>
      <w:r w:rsidRPr="00F162EC">
        <w:rPr>
          <w:rFonts w:ascii="Sylfaen" w:eastAsia="Times New Roman" w:hAnsi="Sylfaen" w:cs="Times New Roman"/>
          <w:sz w:val="16"/>
          <w:szCs w:val="16"/>
          <w:lang w:val="ka-GE" w:eastAsia="ru-RU"/>
        </w:rPr>
        <w:t>მის</w:t>
      </w:r>
      <w:r w:rsidRPr="00F162EC">
        <w:rPr>
          <w:rFonts w:ascii="AcadNusx" w:eastAsia="Times New Roman" w:hAnsi="AcadNusx" w:cs="Times New Roman"/>
          <w:sz w:val="16"/>
          <w:szCs w:val="16"/>
          <w:lang w:val="sv-SE" w:eastAsia="ru-RU"/>
        </w:rPr>
        <w:t xml:space="preserve">: </w:t>
      </w:r>
      <w:r w:rsidRPr="00F162EC">
        <w:rPr>
          <w:rFonts w:ascii="Sylfaen" w:eastAsia="Times New Roman" w:hAnsi="Sylfaen" w:cs="Times New Roman"/>
          <w:sz w:val="16"/>
          <w:szCs w:val="16"/>
          <w:lang w:val="ka-GE" w:eastAsia="ru-RU"/>
        </w:rPr>
        <w:t>ქ.თბილისი, ყიფშიძის ქ. # 4. ტელ. 599 491 600</w:t>
      </w:r>
    </w:p>
    <w:p w:rsidR="00F162EC" w:rsidRPr="00F162EC" w:rsidRDefault="00F162EC" w:rsidP="00F162EC">
      <w:pPr>
        <w:spacing w:after="0" w:line="240" w:lineRule="auto"/>
        <w:rPr>
          <w:rFonts w:ascii="Verdana" w:eastAsia="Times New Roman" w:hAnsi="Verdana" w:cs="Arial"/>
          <w:color w:val="0000FF"/>
          <w:sz w:val="16"/>
          <w:szCs w:val="16"/>
          <w:lang w:val="it-IT" w:eastAsia="ru-RU"/>
        </w:rPr>
      </w:pPr>
      <w:r w:rsidRPr="00F162EC">
        <w:rPr>
          <w:rFonts w:ascii="Verdana" w:eastAsia="Times New Roman" w:hAnsi="Verdana" w:cs="Arial"/>
          <w:sz w:val="16"/>
          <w:szCs w:val="16"/>
          <w:lang w:val="it-IT" w:eastAsia="ru-RU"/>
        </w:rPr>
        <w:t xml:space="preserve">reg.N204527146Georgia, Tbilisi kiphshidze str.N4 tel. 599 49 16 00;  E-mail   </w:t>
      </w:r>
      <w:r w:rsidRPr="00F162EC">
        <w:rPr>
          <w:rFonts w:ascii="Verdana" w:eastAsia="Times New Roman" w:hAnsi="Verdana" w:cs="Arial"/>
          <w:color w:val="002060"/>
          <w:sz w:val="16"/>
          <w:szCs w:val="16"/>
          <w:u w:val="single"/>
          <w:lang w:val="it-IT" w:eastAsia="ru-RU"/>
        </w:rPr>
        <w:t>napirdatsva@gmail.com</w:t>
      </w:r>
    </w:p>
    <w:p w:rsidR="00F162EC" w:rsidRPr="00F162EC" w:rsidRDefault="00F162EC" w:rsidP="00F162EC">
      <w:pPr>
        <w:spacing w:after="0" w:line="240" w:lineRule="auto"/>
        <w:rPr>
          <w:rFonts w:ascii="AcadNusx" w:eastAsia="Times New Roman" w:hAnsi="AcadNusx" w:cs="Arial"/>
          <w:sz w:val="24"/>
          <w:szCs w:val="24"/>
          <w:lang w:val="it-IT" w:eastAsia="ru-RU"/>
        </w:rPr>
      </w:pPr>
    </w:p>
    <w:p w:rsidR="00F162EC" w:rsidRPr="00D87357" w:rsidRDefault="00072379" w:rsidP="00D87357">
      <w:pPr>
        <w:spacing w:after="0" w:line="276" w:lineRule="auto"/>
        <w:ind w:right="180"/>
        <w:jc w:val="right"/>
        <w:rPr>
          <w:rFonts w:ascii="AcadNusx" w:eastAsia="Times New Roman" w:hAnsi="AcadNusx" w:cs="Arial"/>
          <w:lang w:val="it-IT" w:eastAsia="ru-RU"/>
        </w:rPr>
      </w:pPr>
      <w:r>
        <w:rPr>
          <w:rFonts w:ascii="Sylfaen" w:eastAsia="Times New Roman" w:hAnsi="Sylfaen" w:cs="Arial"/>
          <w:lang w:val="ka-GE" w:eastAsia="ru-RU"/>
        </w:rPr>
        <w:t>13.01</w:t>
      </w:r>
      <w:r w:rsidR="00F162EC" w:rsidRPr="00D87357">
        <w:rPr>
          <w:rFonts w:ascii="Sylfaen" w:eastAsia="Times New Roman" w:hAnsi="Sylfaen" w:cs="Arial"/>
          <w:lang w:val="it-IT" w:eastAsia="ru-RU"/>
        </w:rPr>
        <w:t>.</w:t>
      </w:r>
      <w:r w:rsidR="00F162EC" w:rsidRPr="00D87357">
        <w:rPr>
          <w:rFonts w:ascii="Sylfaen" w:eastAsia="Times New Roman" w:hAnsi="Sylfaen" w:cs="Arial"/>
          <w:lang w:val="ka-GE" w:eastAsia="ru-RU"/>
        </w:rPr>
        <w:t>2</w:t>
      </w:r>
      <w:r w:rsidR="00F162EC" w:rsidRPr="00D87357">
        <w:rPr>
          <w:rFonts w:ascii="Sylfaen" w:eastAsia="Times New Roman" w:hAnsi="Sylfaen" w:cs="Arial"/>
          <w:lang w:val="it-IT" w:eastAsia="ru-RU"/>
        </w:rPr>
        <w:t>0</w:t>
      </w:r>
      <w:r>
        <w:rPr>
          <w:rFonts w:ascii="Sylfaen" w:eastAsia="Times New Roman" w:hAnsi="Sylfaen" w:cs="Arial"/>
          <w:lang w:val="ka-GE" w:eastAsia="ru-RU"/>
        </w:rPr>
        <w:t>20</w:t>
      </w:r>
      <w:r w:rsidR="00F162EC" w:rsidRPr="00D87357">
        <w:rPr>
          <w:rFonts w:ascii="Sylfaen" w:eastAsia="Times New Roman" w:hAnsi="Sylfaen" w:cs="Arial"/>
          <w:lang w:val="ka-GE" w:eastAsia="ru-RU"/>
        </w:rPr>
        <w:t xml:space="preserve"> წ</w:t>
      </w:r>
      <w:r w:rsidR="00F162EC" w:rsidRPr="00D87357">
        <w:rPr>
          <w:rFonts w:ascii="AcadNusx" w:eastAsia="Times New Roman" w:hAnsi="AcadNusx" w:cs="Arial"/>
          <w:lang w:val="it-IT" w:eastAsia="ru-RU"/>
        </w:rPr>
        <w:t>.</w:t>
      </w:r>
    </w:p>
    <w:p w:rsidR="00F162EC" w:rsidRPr="00D87357" w:rsidRDefault="00F162EC" w:rsidP="00D87357">
      <w:pPr>
        <w:spacing w:after="0" w:line="276" w:lineRule="auto"/>
        <w:ind w:right="180"/>
        <w:jc w:val="right"/>
        <w:rPr>
          <w:rFonts w:ascii="Sylfaen" w:eastAsia="Times New Roman" w:hAnsi="Sylfaen" w:cs="Sylfaen"/>
          <w:lang w:val="it-IT" w:eastAsia="ru-RU"/>
        </w:rPr>
      </w:pPr>
      <w:r w:rsidRPr="00D87357">
        <w:rPr>
          <w:rFonts w:ascii="Sylfaen" w:eastAsia="Times New Roman" w:hAnsi="Sylfaen" w:cs="Sylfaen"/>
          <w:lang w:val="it-IT" w:eastAsia="ru-RU"/>
        </w:rPr>
        <w:t>საქართველოს საავტომობილო გზების დეპარტამენტ</w:t>
      </w:r>
      <w:r w:rsidRPr="00D87357">
        <w:rPr>
          <w:rFonts w:ascii="Sylfaen" w:eastAsia="Times New Roman" w:hAnsi="Sylfaen" w:cs="Sylfaen"/>
          <w:lang w:val="ka-GE" w:eastAsia="ru-RU"/>
        </w:rPr>
        <w:t>ი</w:t>
      </w:r>
      <w:r w:rsidRPr="00D87357">
        <w:rPr>
          <w:rFonts w:ascii="Sylfaen" w:eastAsia="Times New Roman" w:hAnsi="Sylfaen" w:cs="Sylfaen"/>
          <w:lang w:val="it-IT" w:eastAsia="ru-RU"/>
        </w:rPr>
        <w:t>ს</w:t>
      </w:r>
    </w:p>
    <w:p w:rsidR="00F162EC" w:rsidRPr="00D87357" w:rsidRDefault="00F162EC" w:rsidP="00D87357">
      <w:pPr>
        <w:spacing w:after="0" w:line="276" w:lineRule="auto"/>
        <w:ind w:right="180"/>
        <w:jc w:val="right"/>
        <w:rPr>
          <w:rFonts w:ascii="Sylfaen" w:eastAsia="Times New Roman" w:hAnsi="Sylfaen" w:cs="Sylfaen"/>
          <w:lang w:val="ka-GE" w:eastAsia="ru-RU"/>
        </w:rPr>
      </w:pPr>
      <w:r w:rsidRPr="00D87357">
        <w:rPr>
          <w:rFonts w:ascii="Sylfaen" w:eastAsia="Times New Roman" w:hAnsi="Sylfaen" w:cs="Sylfaen"/>
          <w:lang w:val="ka-GE" w:eastAsia="ru-RU"/>
        </w:rPr>
        <w:t>თავმჯდომარის მოადგილეს ბატონ ლევან კუპატაშვილს</w:t>
      </w:r>
    </w:p>
    <w:p w:rsidR="00F162EC" w:rsidRPr="00072379" w:rsidRDefault="00F162EC" w:rsidP="00D87357">
      <w:pPr>
        <w:spacing w:after="0" w:line="276" w:lineRule="auto"/>
        <w:ind w:right="180"/>
        <w:jc w:val="right"/>
        <w:rPr>
          <w:rFonts w:ascii="Sylfaen" w:eastAsia="Times New Roman" w:hAnsi="Sylfaen" w:cs="Times New Roman"/>
          <w:lang w:val="ka-GE" w:eastAsia="ru-RU"/>
        </w:rPr>
      </w:pPr>
    </w:p>
    <w:p w:rsidR="00F162EC" w:rsidRPr="00072379" w:rsidRDefault="00F162EC" w:rsidP="00D87357">
      <w:pPr>
        <w:spacing w:after="0" w:line="276" w:lineRule="auto"/>
        <w:ind w:right="180"/>
        <w:jc w:val="both"/>
        <w:rPr>
          <w:rFonts w:ascii="Sylfaen" w:eastAsia="Times New Roman" w:hAnsi="Sylfaen" w:cs="Times New Roman"/>
          <w:lang w:val="ka-GE" w:eastAsia="ru-RU"/>
        </w:rPr>
      </w:pPr>
      <w:r w:rsidRPr="00072379">
        <w:rPr>
          <w:rFonts w:ascii="Sylfaen" w:eastAsia="Times New Roman" w:hAnsi="Sylfaen" w:cs="Times New Roman"/>
          <w:lang w:val="ka-GE" w:eastAsia="ru-RU"/>
        </w:rPr>
        <w:t>ბატონო ლევან,</w:t>
      </w:r>
    </w:p>
    <w:p w:rsidR="00F31F57" w:rsidRPr="00072379" w:rsidRDefault="00F162EC" w:rsidP="00072379">
      <w:pPr>
        <w:pStyle w:val="BodyText"/>
        <w:spacing w:line="360" w:lineRule="auto"/>
        <w:jc w:val="both"/>
        <w:rPr>
          <w:rFonts w:ascii="Sylfaen" w:hAnsi="Sylfaen" w:cs="Sylfaen"/>
          <w:sz w:val="22"/>
          <w:szCs w:val="22"/>
          <w:lang w:val="ka-GE"/>
        </w:rPr>
      </w:pPr>
      <w:r w:rsidRPr="00072379">
        <w:rPr>
          <w:rFonts w:ascii="Sylfaen" w:hAnsi="Sylfaen" w:cs="Sylfaen"/>
          <w:sz w:val="22"/>
          <w:szCs w:val="22"/>
          <w:lang w:val="it-IT"/>
        </w:rPr>
        <w:t xml:space="preserve">საქართველოს საავტომობილო გზების დეპარტამენტსა და შპს “ნაპირდაცვას” შორის დადებული ხელშეკრულების </w:t>
      </w:r>
      <w:r w:rsidR="00F31F57" w:rsidRPr="00072379">
        <w:rPr>
          <w:rFonts w:ascii="Sylfaen" w:hAnsi="Sylfaen" w:cs="Sylfaen"/>
          <w:sz w:val="22"/>
          <w:szCs w:val="22"/>
          <w:lang w:val="it-IT"/>
        </w:rPr>
        <w:t xml:space="preserve"> </w:t>
      </w:r>
      <w:r w:rsidR="00F31F57" w:rsidRPr="00072379">
        <w:rPr>
          <w:rFonts w:ascii="AcadNusx" w:hAnsi="AcadNusx"/>
          <w:sz w:val="22"/>
          <w:szCs w:val="22"/>
          <w:lang w:val="it-IT"/>
        </w:rPr>
        <w:t>(</w:t>
      </w:r>
      <w:r w:rsidR="00F31F57" w:rsidRPr="00072379">
        <w:rPr>
          <w:rFonts w:ascii="Sylfaen" w:hAnsi="Sylfaen"/>
          <w:sz w:val="22"/>
          <w:szCs w:val="22"/>
          <w:lang w:val="ka-GE"/>
        </w:rPr>
        <w:t>ე.ტ.</w:t>
      </w:r>
      <w:r w:rsidR="00F31F57" w:rsidRPr="00072379">
        <w:rPr>
          <w:rFonts w:ascii="AcadNusx" w:hAnsi="AcadNusx"/>
          <w:sz w:val="22"/>
          <w:szCs w:val="22"/>
          <w:lang w:val="it-IT"/>
        </w:rPr>
        <w:t>#</w:t>
      </w:r>
      <w:r w:rsidR="00F31F57" w:rsidRPr="00072379">
        <w:rPr>
          <w:rFonts w:ascii="Sylfaen" w:hAnsi="Sylfaen"/>
          <w:sz w:val="22"/>
          <w:szCs w:val="22"/>
          <w:lang w:val="ka-GE"/>
        </w:rPr>
        <w:t>136-18</w:t>
      </w:r>
      <w:r w:rsidR="00F31F57" w:rsidRPr="00072379">
        <w:rPr>
          <w:rFonts w:ascii="AcadNusx" w:hAnsi="AcadNusx"/>
          <w:sz w:val="22"/>
          <w:szCs w:val="22"/>
          <w:lang w:val="it-IT"/>
        </w:rPr>
        <w:t xml:space="preserve">, </w:t>
      </w:r>
      <w:r w:rsidR="00F31F57" w:rsidRPr="00072379">
        <w:rPr>
          <w:rFonts w:ascii="Sylfaen" w:hAnsi="Sylfaen"/>
          <w:sz w:val="22"/>
          <w:szCs w:val="22"/>
          <w:lang w:val="ka-GE"/>
        </w:rPr>
        <w:t>07.12.2018</w:t>
      </w:r>
      <w:r w:rsidR="00F31F57" w:rsidRPr="00072379">
        <w:rPr>
          <w:rFonts w:ascii="AcadNusx" w:hAnsi="AcadNusx"/>
          <w:sz w:val="22"/>
          <w:szCs w:val="22"/>
          <w:lang w:val="it-IT"/>
        </w:rPr>
        <w:t xml:space="preserve"> </w:t>
      </w:r>
      <w:r w:rsidR="00F31F57" w:rsidRPr="00072379">
        <w:rPr>
          <w:rFonts w:ascii="Sylfaen" w:hAnsi="Sylfaen"/>
          <w:sz w:val="22"/>
          <w:szCs w:val="22"/>
          <w:lang w:val="ka-GE"/>
        </w:rPr>
        <w:t>წ.</w:t>
      </w:r>
      <w:r w:rsidR="00F31F57" w:rsidRPr="00072379">
        <w:rPr>
          <w:rFonts w:ascii="AcadNusx" w:hAnsi="AcadNusx"/>
          <w:sz w:val="22"/>
          <w:szCs w:val="22"/>
          <w:lang w:val="it-IT"/>
        </w:rPr>
        <w:t xml:space="preserve">) </w:t>
      </w:r>
      <w:r w:rsidR="00F31F57" w:rsidRPr="00072379">
        <w:rPr>
          <w:rFonts w:ascii="Sylfaen" w:hAnsi="Sylfaen" w:cs="Sylfaen"/>
          <w:sz w:val="22"/>
          <w:szCs w:val="22"/>
          <w:lang w:val="it-IT"/>
        </w:rPr>
        <w:t xml:space="preserve">   </w:t>
      </w:r>
      <w:r w:rsidRPr="00072379">
        <w:rPr>
          <w:rFonts w:ascii="AcadNusx" w:hAnsi="AcadNusx"/>
          <w:sz w:val="22"/>
          <w:szCs w:val="22"/>
          <w:lang w:val="it-IT"/>
        </w:rPr>
        <w:t>S</w:t>
      </w:r>
      <w:r w:rsidRPr="00072379">
        <w:rPr>
          <w:rFonts w:ascii="Sylfaen" w:hAnsi="Sylfaen" w:cs="Sylfaen"/>
          <w:sz w:val="22"/>
          <w:szCs w:val="22"/>
          <w:lang w:val="it-IT"/>
        </w:rPr>
        <w:t xml:space="preserve">ესაბამისად, საპროექტომ </w:t>
      </w:r>
      <w:r w:rsidR="00072379" w:rsidRPr="00072379">
        <w:rPr>
          <w:rFonts w:ascii="Sylfaen" w:hAnsi="Sylfaen" w:cs="Sylfaen"/>
          <w:sz w:val="22"/>
          <w:szCs w:val="22"/>
          <w:lang w:val="it-IT"/>
        </w:rPr>
        <w:t xml:space="preserve">მოამზადა ქ.ვანიდან მდ.ყუმურის შესართავამდე მდ.ყუმურის კალაპოტის გაწმენდითი სამუშაოების პროექტი </w:t>
      </w:r>
      <w:r w:rsidRPr="00072379">
        <w:rPr>
          <w:rFonts w:ascii="Sylfaen" w:hAnsi="Sylfaen" w:cs="Sylfaen"/>
          <w:sz w:val="22"/>
          <w:szCs w:val="22"/>
          <w:lang w:val="ka-GE"/>
        </w:rPr>
        <w:t xml:space="preserve">რომელიც შედგება განმარტებითი ბარათის, კონსტრუქციული ნახაზებისა და ხარჯთაღრიცხვისგან. </w:t>
      </w:r>
    </w:p>
    <w:p w:rsidR="00072379" w:rsidRPr="00072379" w:rsidRDefault="00072379" w:rsidP="00072379">
      <w:pPr>
        <w:spacing w:line="360" w:lineRule="auto"/>
        <w:jc w:val="both"/>
        <w:rPr>
          <w:rFonts w:ascii="AcadNusx" w:hAnsi="AcadNusx" w:cs="Sylfaen"/>
          <w:lang w:val="it-IT"/>
        </w:rPr>
      </w:pPr>
      <w:r w:rsidRPr="00072379">
        <w:rPr>
          <w:rFonts w:ascii="Sylfaen" w:hAnsi="Sylfaen" w:cs="Sylfaen"/>
          <w:lang w:val="it-IT"/>
        </w:rPr>
        <w:t>ავარიული</w:t>
      </w:r>
      <w:r w:rsidRPr="00072379">
        <w:rPr>
          <w:rFonts w:ascii="AcadNusx" w:hAnsi="AcadNusx" w:cs="Sylfaen"/>
          <w:lang w:val="it-IT"/>
        </w:rPr>
        <w:t xml:space="preserve"> </w:t>
      </w:r>
      <w:r w:rsidRPr="00072379">
        <w:rPr>
          <w:rFonts w:ascii="Sylfaen" w:hAnsi="Sylfaen" w:cs="Sylfaen"/>
          <w:lang w:val="it-IT"/>
        </w:rPr>
        <w:t>უბანი</w:t>
      </w:r>
      <w:r w:rsidRPr="00072379">
        <w:rPr>
          <w:rFonts w:ascii="AcadNusx" w:hAnsi="AcadNusx" w:cs="Sylfaen"/>
          <w:lang w:val="it-IT"/>
        </w:rPr>
        <w:t xml:space="preserve"> </w:t>
      </w:r>
      <w:r w:rsidRPr="00072379">
        <w:rPr>
          <w:rFonts w:ascii="Sylfaen" w:hAnsi="Sylfaen" w:cs="Sylfaen"/>
          <w:lang w:val="it-IT"/>
        </w:rPr>
        <w:t>მდებარეობს</w:t>
      </w:r>
      <w:r w:rsidRPr="00072379">
        <w:rPr>
          <w:rFonts w:ascii="AcadNusx" w:hAnsi="AcadNusx" w:cs="Sylfaen"/>
          <w:lang w:val="it-IT"/>
        </w:rPr>
        <w:t xml:space="preserve"> </w:t>
      </w:r>
      <w:r w:rsidRPr="00072379">
        <w:rPr>
          <w:rFonts w:ascii="Sylfaen" w:hAnsi="Sylfaen" w:cs="Sylfaen"/>
          <w:lang w:val="ka-GE"/>
        </w:rPr>
        <w:t>ქ.ვანიდან მდ. ყუმურის შესართავმდე მონაკვეტზე მდ.ყუმურის ჭალა-კალაპოტში. ძლიერი</w:t>
      </w:r>
      <w:r w:rsidRPr="00072379">
        <w:rPr>
          <w:rFonts w:ascii="AcadNusx" w:hAnsi="AcadNusx"/>
          <w:lang w:val="ka-GE"/>
        </w:rPr>
        <w:t xml:space="preserve"> </w:t>
      </w:r>
      <w:r w:rsidRPr="00072379">
        <w:rPr>
          <w:rFonts w:ascii="Sylfaen" w:hAnsi="Sylfaen" w:cs="Sylfaen"/>
          <w:lang w:val="ka-GE"/>
        </w:rPr>
        <w:t>წყალდიდობებისა</w:t>
      </w:r>
      <w:r w:rsidRPr="00072379">
        <w:rPr>
          <w:rFonts w:ascii="AcadNusx" w:hAnsi="AcadNusx"/>
          <w:lang w:val="ka-GE"/>
        </w:rPr>
        <w:t xml:space="preserve"> </w:t>
      </w:r>
      <w:r w:rsidRPr="00072379">
        <w:rPr>
          <w:rFonts w:ascii="Sylfaen" w:hAnsi="Sylfaen" w:cs="Sylfaen"/>
          <w:lang w:val="ka-GE"/>
        </w:rPr>
        <w:t>და</w:t>
      </w:r>
      <w:r w:rsidRPr="00072379">
        <w:rPr>
          <w:rFonts w:ascii="AcadNusx" w:hAnsi="AcadNusx"/>
          <w:lang w:val="ka-GE"/>
        </w:rPr>
        <w:t xml:space="preserve"> </w:t>
      </w:r>
      <w:r w:rsidRPr="00072379">
        <w:rPr>
          <w:rFonts w:ascii="Sylfaen" w:hAnsi="Sylfaen" w:cs="Sylfaen"/>
          <w:lang w:val="ka-GE"/>
        </w:rPr>
        <w:t>წყლამოვარდნების</w:t>
      </w:r>
      <w:r w:rsidRPr="00072379">
        <w:rPr>
          <w:rFonts w:ascii="AcadNusx" w:hAnsi="AcadNusx"/>
          <w:lang w:val="ka-GE"/>
        </w:rPr>
        <w:t xml:space="preserve"> </w:t>
      </w:r>
      <w:r w:rsidRPr="00072379">
        <w:rPr>
          <w:rFonts w:ascii="Sylfaen" w:hAnsi="Sylfaen" w:cs="Sylfaen"/>
          <w:lang w:val="ka-GE"/>
        </w:rPr>
        <w:t>დროს</w:t>
      </w:r>
      <w:r w:rsidRPr="00072379">
        <w:rPr>
          <w:rFonts w:ascii="AcadNusx" w:hAnsi="AcadNusx"/>
          <w:lang w:val="ka-GE"/>
        </w:rPr>
        <w:t xml:space="preserve"> </w:t>
      </w:r>
      <w:r w:rsidRPr="00072379">
        <w:rPr>
          <w:rFonts w:ascii="Sylfaen" w:hAnsi="Sylfaen" w:cs="Sylfaen"/>
          <w:lang w:val="ka-GE"/>
        </w:rPr>
        <w:t>მდინარის</w:t>
      </w:r>
      <w:r w:rsidRPr="00072379">
        <w:rPr>
          <w:rFonts w:ascii="AcadNusx" w:hAnsi="AcadNusx"/>
          <w:lang w:val="ka-GE"/>
        </w:rPr>
        <w:t xml:space="preserve"> </w:t>
      </w:r>
      <w:r w:rsidRPr="00072379">
        <w:rPr>
          <w:rFonts w:ascii="Sylfaen" w:hAnsi="Sylfaen" w:cs="Sylfaen"/>
          <w:lang w:val="ka-GE"/>
        </w:rPr>
        <w:t>კალაპოტი</w:t>
      </w:r>
      <w:r w:rsidRPr="00072379">
        <w:rPr>
          <w:rFonts w:ascii="AcadNusx" w:hAnsi="AcadNusx"/>
          <w:lang w:val="ka-GE"/>
        </w:rPr>
        <w:t xml:space="preserve"> </w:t>
      </w:r>
      <w:r w:rsidRPr="00072379">
        <w:rPr>
          <w:rFonts w:ascii="Sylfaen" w:hAnsi="Sylfaen" w:cs="Sylfaen"/>
          <w:lang w:val="ka-GE"/>
        </w:rPr>
        <w:t>ვერ</w:t>
      </w:r>
      <w:r w:rsidRPr="00072379">
        <w:rPr>
          <w:rFonts w:ascii="AcadNusx" w:hAnsi="AcadNusx"/>
          <w:lang w:val="ka-GE"/>
        </w:rPr>
        <w:t xml:space="preserve"> </w:t>
      </w:r>
      <w:r w:rsidRPr="00072379">
        <w:rPr>
          <w:rFonts w:ascii="Sylfaen" w:hAnsi="Sylfaen" w:cs="Sylfaen"/>
          <w:lang w:val="ka-GE"/>
        </w:rPr>
        <w:t>ატარებს</w:t>
      </w:r>
      <w:r w:rsidRPr="00072379">
        <w:rPr>
          <w:rFonts w:ascii="AcadNusx" w:hAnsi="AcadNusx"/>
          <w:lang w:val="ka-GE"/>
        </w:rPr>
        <w:t xml:space="preserve"> </w:t>
      </w:r>
      <w:r w:rsidRPr="00072379">
        <w:rPr>
          <w:rFonts w:ascii="Sylfaen" w:hAnsi="Sylfaen" w:cs="Sylfaen"/>
          <w:lang w:val="ka-GE"/>
        </w:rPr>
        <w:t>წყლის</w:t>
      </w:r>
      <w:r w:rsidRPr="00072379">
        <w:rPr>
          <w:rFonts w:ascii="AcadNusx" w:hAnsi="AcadNusx"/>
          <w:lang w:val="ka-GE"/>
        </w:rPr>
        <w:t xml:space="preserve"> </w:t>
      </w:r>
      <w:r w:rsidRPr="00072379">
        <w:rPr>
          <w:rFonts w:ascii="Sylfaen" w:hAnsi="Sylfaen" w:cs="Sylfaen"/>
          <w:lang w:val="ka-GE"/>
        </w:rPr>
        <w:t>ნაკადს</w:t>
      </w:r>
      <w:r w:rsidRPr="00072379">
        <w:rPr>
          <w:rFonts w:ascii="AcadNusx" w:hAnsi="AcadNusx"/>
          <w:lang w:val="ka-GE"/>
        </w:rPr>
        <w:t xml:space="preserve">, </w:t>
      </w:r>
      <w:r w:rsidRPr="00072379">
        <w:rPr>
          <w:rFonts w:ascii="Sylfaen" w:hAnsi="Sylfaen" w:cs="Sylfaen"/>
          <w:lang w:val="ka-GE"/>
        </w:rPr>
        <w:t>შედეგად</w:t>
      </w:r>
      <w:r w:rsidRPr="00072379">
        <w:rPr>
          <w:rFonts w:ascii="AcadNusx" w:hAnsi="AcadNusx"/>
          <w:lang w:val="ka-GE"/>
        </w:rPr>
        <w:t xml:space="preserve"> </w:t>
      </w:r>
      <w:r w:rsidRPr="00072379">
        <w:rPr>
          <w:rFonts w:ascii="Sylfaen" w:hAnsi="Sylfaen" w:cs="Sylfaen"/>
          <w:lang w:val="ka-GE"/>
        </w:rPr>
        <w:t>ირეცხება</w:t>
      </w:r>
      <w:r w:rsidRPr="00072379">
        <w:rPr>
          <w:rFonts w:ascii="AcadNusx" w:hAnsi="AcadNusx"/>
          <w:lang w:val="ka-GE"/>
        </w:rPr>
        <w:t xml:space="preserve"> </w:t>
      </w:r>
      <w:r w:rsidRPr="00072379">
        <w:rPr>
          <w:rFonts w:ascii="Sylfaen" w:hAnsi="Sylfaen" w:cs="Sylfaen"/>
          <w:lang w:val="ka-GE"/>
        </w:rPr>
        <w:t>კალაპტოს</w:t>
      </w:r>
      <w:r w:rsidRPr="00072379">
        <w:rPr>
          <w:rFonts w:ascii="AcadNusx" w:hAnsi="AcadNusx"/>
          <w:lang w:val="ka-GE"/>
        </w:rPr>
        <w:t xml:space="preserve"> </w:t>
      </w:r>
      <w:r w:rsidRPr="00072379">
        <w:rPr>
          <w:rFonts w:ascii="Sylfaen" w:hAnsi="Sylfaen" w:cs="Sylfaen"/>
          <w:lang w:val="ka-GE"/>
        </w:rPr>
        <w:t>ნაპირი</w:t>
      </w:r>
      <w:r w:rsidRPr="00072379">
        <w:rPr>
          <w:rFonts w:ascii="AcadNusx" w:hAnsi="AcadNusx"/>
          <w:lang w:val="ka-GE"/>
        </w:rPr>
        <w:t xml:space="preserve"> </w:t>
      </w:r>
      <w:r w:rsidRPr="00072379">
        <w:rPr>
          <w:rFonts w:ascii="Sylfaen" w:hAnsi="Sylfaen" w:cs="Sylfaen"/>
          <w:lang w:val="ka-GE"/>
        </w:rPr>
        <w:t>და</w:t>
      </w:r>
      <w:r w:rsidRPr="00072379">
        <w:rPr>
          <w:rFonts w:ascii="AcadNusx" w:hAnsi="AcadNusx"/>
          <w:lang w:val="ka-GE"/>
        </w:rPr>
        <w:t xml:space="preserve"> </w:t>
      </w:r>
      <w:r w:rsidRPr="00072379">
        <w:rPr>
          <w:rFonts w:ascii="Sylfaen" w:hAnsi="Sylfaen" w:cs="Sylfaen"/>
          <w:lang w:val="ka-GE"/>
        </w:rPr>
        <w:t>იტბორება</w:t>
      </w:r>
      <w:r w:rsidRPr="00072379">
        <w:rPr>
          <w:rFonts w:ascii="Sylfaen" w:hAnsi="Sylfaen"/>
          <w:lang w:val="ka-GE"/>
        </w:rPr>
        <w:t xml:space="preserve"> მიმდებარე ტერიტორია. </w:t>
      </w:r>
      <w:r w:rsidRPr="00072379">
        <w:rPr>
          <w:rFonts w:ascii="AcadNusx" w:hAnsi="AcadNusx"/>
          <w:lang w:val="ka-GE"/>
        </w:rPr>
        <w:t xml:space="preserve"> </w:t>
      </w:r>
    </w:p>
    <w:p w:rsidR="00F31F57" w:rsidRPr="00072379" w:rsidRDefault="00F31F57" w:rsidP="00D87357">
      <w:pPr>
        <w:spacing w:after="120" w:line="276" w:lineRule="auto"/>
        <w:jc w:val="both"/>
        <w:rPr>
          <w:rFonts w:ascii="Sylfaen" w:eastAsia="Times New Roman" w:hAnsi="Sylfaen" w:cs="Sylfaen"/>
          <w:lang w:val="ka-GE" w:eastAsia="ru-RU"/>
        </w:rPr>
      </w:pPr>
      <w:r w:rsidRPr="00072379">
        <w:rPr>
          <w:rFonts w:ascii="Sylfaen" w:eastAsia="Times New Roman" w:hAnsi="Sylfaen" w:cs="Sylfaen"/>
          <w:lang w:val="ka-GE" w:eastAsia="ru-RU"/>
        </w:rPr>
        <w:t>პროექტით</w:t>
      </w:r>
      <w:r w:rsidRPr="00072379">
        <w:rPr>
          <w:rFonts w:eastAsia="Times New Roman"/>
          <w:lang w:val="ka-GE" w:eastAsia="ru-RU"/>
        </w:rPr>
        <w:t xml:space="preserve"> </w:t>
      </w:r>
      <w:r w:rsidRPr="00072379">
        <w:rPr>
          <w:rFonts w:ascii="Sylfaen" w:eastAsia="Times New Roman" w:hAnsi="Sylfaen" w:cs="Sylfaen"/>
          <w:lang w:val="ka-GE" w:eastAsia="ru-RU"/>
        </w:rPr>
        <w:t>გათვალისწინებულია</w:t>
      </w:r>
      <w:r w:rsidRPr="00072379">
        <w:rPr>
          <w:rFonts w:eastAsia="Times New Roman"/>
          <w:lang w:val="ka-GE" w:eastAsia="ru-RU"/>
        </w:rPr>
        <w:t xml:space="preserve"> </w:t>
      </w:r>
      <w:r w:rsidRPr="00072379">
        <w:rPr>
          <w:rFonts w:ascii="Sylfaen" w:eastAsia="Times New Roman" w:hAnsi="Sylfaen" w:cs="Sylfaen"/>
          <w:lang w:val="ka-GE" w:eastAsia="ru-RU"/>
        </w:rPr>
        <w:t>კალაპოტის</w:t>
      </w:r>
      <w:r w:rsidRPr="00072379">
        <w:rPr>
          <w:rFonts w:eastAsia="Times New Roman"/>
          <w:lang w:val="ka-GE" w:eastAsia="ru-RU"/>
        </w:rPr>
        <w:t xml:space="preserve"> </w:t>
      </w:r>
      <w:r w:rsidRPr="00072379">
        <w:rPr>
          <w:rFonts w:ascii="Sylfaen" w:eastAsia="Times New Roman" w:hAnsi="Sylfaen" w:cs="Sylfaen"/>
          <w:lang w:val="ka-GE" w:eastAsia="ru-RU"/>
        </w:rPr>
        <w:t>ჭარბი</w:t>
      </w:r>
      <w:r w:rsidRPr="00072379">
        <w:rPr>
          <w:rFonts w:eastAsia="Times New Roman"/>
          <w:lang w:val="ka-GE" w:eastAsia="ru-RU"/>
        </w:rPr>
        <w:t xml:space="preserve"> </w:t>
      </w:r>
      <w:r w:rsidRPr="00072379">
        <w:rPr>
          <w:rFonts w:ascii="Sylfaen" w:eastAsia="Times New Roman" w:hAnsi="Sylfaen" w:cs="Sylfaen"/>
          <w:lang w:val="ka-GE" w:eastAsia="ru-RU"/>
        </w:rPr>
        <w:t>აკუმულირებული</w:t>
      </w:r>
      <w:r w:rsidRPr="00072379">
        <w:rPr>
          <w:rFonts w:eastAsia="Times New Roman"/>
          <w:lang w:val="ka-GE" w:eastAsia="ru-RU"/>
        </w:rPr>
        <w:t xml:space="preserve"> </w:t>
      </w:r>
      <w:r w:rsidRPr="00072379">
        <w:rPr>
          <w:rFonts w:ascii="Sylfaen" w:eastAsia="Times New Roman" w:hAnsi="Sylfaen" w:cs="Sylfaen"/>
          <w:lang w:val="ka-GE" w:eastAsia="ru-RU"/>
        </w:rPr>
        <w:t>მასალისგან</w:t>
      </w:r>
      <w:r w:rsidRPr="00072379">
        <w:rPr>
          <w:rFonts w:eastAsia="Times New Roman"/>
          <w:lang w:val="ka-GE" w:eastAsia="ru-RU"/>
        </w:rPr>
        <w:t xml:space="preserve"> </w:t>
      </w:r>
      <w:r w:rsidRPr="00072379">
        <w:rPr>
          <w:rFonts w:ascii="Sylfaen" w:eastAsia="Times New Roman" w:hAnsi="Sylfaen" w:cs="Sylfaen"/>
          <w:lang w:val="ka-GE" w:eastAsia="ru-RU"/>
        </w:rPr>
        <w:t>გაწმენდა</w:t>
      </w:r>
      <w:r w:rsidRPr="00072379">
        <w:rPr>
          <w:rFonts w:eastAsia="Times New Roman"/>
          <w:lang w:val="ka-GE" w:eastAsia="ru-RU"/>
        </w:rPr>
        <w:t xml:space="preserve"> </w:t>
      </w:r>
      <w:r w:rsidR="00072379" w:rsidRPr="00072379">
        <w:rPr>
          <w:rFonts w:ascii="Sylfaen" w:eastAsia="Times New Roman" w:hAnsi="Sylfaen"/>
          <w:lang w:val="ka-GE" w:eastAsia="ru-RU"/>
        </w:rPr>
        <w:t>6878</w:t>
      </w:r>
      <w:r w:rsidRPr="00072379">
        <w:rPr>
          <w:rFonts w:eastAsia="Times New Roman"/>
          <w:lang w:val="ka-GE" w:eastAsia="ru-RU"/>
        </w:rPr>
        <w:t xml:space="preserve"> </w:t>
      </w:r>
      <w:r w:rsidRPr="00072379">
        <w:rPr>
          <w:rFonts w:ascii="Sylfaen" w:eastAsia="Times New Roman" w:hAnsi="Sylfaen" w:cs="Sylfaen"/>
          <w:lang w:val="ka-GE" w:eastAsia="ru-RU"/>
        </w:rPr>
        <w:t>მ</w:t>
      </w:r>
      <w:r w:rsidRPr="00072379">
        <w:rPr>
          <w:rFonts w:eastAsia="Times New Roman"/>
          <w:lang w:val="ka-GE" w:eastAsia="ru-RU"/>
        </w:rPr>
        <w:t>-</w:t>
      </w:r>
      <w:r w:rsidRPr="00072379">
        <w:rPr>
          <w:rFonts w:ascii="Sylfaen" w:eastAsia="Times New Roman" w:hAnsi="Sylfaen" w:cs="Sylfaen"/>
          <w:lang w:val="ka-GE" w:eastAsia="ru-RU"/>
        </w:rPr>
        <w:t>ზე</w:t>
      </w:r>
      <w:r w:rsidRPr="00072379">
        <w:rPr>
          <w:rFonts w:eastAsia="Times New Roman"/>
          <w:lang w:val="ka-GE" w:eastAsia="ru-RU"/>
        </w:rPr>
        <w:t xml:space="preserve"> </w:t>
      </w:r>
      <w:r w:rsidRPr="00072379">
        <w:rPr>
          <w:rFonts w:ascii="Sylfaen" w:eastAsia="Times New Roman" w:hAnsi="Sylfaen" w:cs="Sylfaen"/>
          <w:lang w:val="ka-GE" w:eastAsia="ru-RU"/>
        </w:rPr>
        <w:t>და</w:t>
      </w:r>
      <w:r w:rsidRPr="00072379">
        <w:rPr>
          <w:rFonts w:eastAsia="Times New Roman"/>
          <w:lang w:val="ka-GE" w:eastAsia="ru-RU"/>
        </w:rPr>
        <w:t xml:space="preserve"> </w:t>
      </w:r>
      <w:r w:rsidRPr="00072379">
        <w:rPr>
          <w:rFonts w:ascii="Sylfaen" w:eastAsia="Times New Roman" w:hAnsi="Sylfaen" w:cs="Sylfaen"/>
          <w:lang w:val="ka-GE" w:eastAsia="ru-RU"/>
        </w:rPr>
        <w:t>საკვლევ</w:t>
      </w:r>
      <w:r w:rsidRPr="00072379">
        <w:rPr>
          <w:rFonts w:eastAsia="Times New Roman"/>
          <w:lang w:val="ka-GE" w:eastAsia="ru-RU"/>
        </w:rPr>
        <w:t xml:space="preserve"> </w:t>
      </w:r>
      <w:r w:rsidRPr="00072379">
        <w:rPr>
          <w:rFonts w:ascii="Sylfaen" w:eastAsia="Times New Roman" w:hAnsi="Sylfaen" w:cs="Sylfaen"/>
          <w:lang w:val="ka-GE" w:eastAsia="ru-RU"/>
        </w:rPr>
        <w:t>მონაკვეთზე</w:t>
      </w:r>
      <w:r w:rsidRPr="00072379">
        <w:rPr>
          <w:rFonts w:eastAsia="Times New Roman"/>
          <w:lang w:val="ka-GE" w:eastAsia="ru-RU"/>
        </w:rPr>
        <w:t xml:space="preserve"> </w:t>
      </w:r>
      <w:r w:rsidRPr="00072379">
        <w:rPr>
          <w:rFonts w:ascii="Sylfaen" w:eastAsia="Times New Roman" w:hAnsi="Sylfaen" w:cs="Sylfaen"/>
          <w:lang w:val="ka-GE" w:eastAsia="ru-RU"/>
        </w:rPr>
        <w:t>მდინარის</w:t>
      </w:r>
      <w:r w:rsidRPr="00072379">
        <w:rPr>
          <w:rFonts w:eastAsia="Times New Roman"/>
          <w:lang w:val="ka-GE" w:eastAsia="ru-RU"/>
        </w:rPr>
        <w:t xml:space="preserve"> </w:t>
      </w:r>
      <w:r w:rsidRPr="00072379">
        <w:rPr>
          <w:rFonts w:ascii="Sylfaen" w:eastAsia="Times New Roman" w:hAnsi="Sylfaen" w:cs="Sylfaen"/>
          <w:lang w:val="ka-GE" w:eastAsia="ru-RU"/>
        </w:rPr>
        <w:t>გამტარუნარიანობის</w:t>
      </w:r>
      <w:r w:rsidRPr="00072379">
        <w:rPr>
          <w:rFonts w:eastAsia="Times New Roman"/>
          <w:lang w:val="ka-GE" w:eastAsia="ru-RU"/>
        </w:rPr>
        <w:t xml:space="preserve"> </w:t>
      </w:r>
      <w:r w:rsidRPr="00072379">
        <w:rPr>
          <w:rFonts w:ascii="Sylfaen" w:eastAsia="Times New Roman" w:hAnsi="Sylfaen" w:cs="Sylfaen"/>
          <w:lang w:val="ka-GE" w:eastAsia="ru-RU"/>
        </w:rPr>
        <w:t>გაზრდა</w:t>
      </w:r>
      <w:r w:rsidRPr="00072379">
        <w:rPr>
          <w:rFonts w:eastAsia="Times New Roman"/>
          <w:lang w:val="ka-GE" w:eastAsia="ru-RU"/>
        </w:rPr>
        <w:t>.</w:t>
      </w:r>
    </w:p>
    <w:p w:rsidR="00D2625D" w:rsidRPr="00072379" w:rsidRDefault="00D2625D" w:rsidP="00D87357">
      <w:pPr>
        <w:spacing w:line="276" w:lineRule="auto"/>
        <w:jc w:val="both"/>
        <w:rPr>
          <w:rFonts w:ascii="AcadNusx" w:eastAsia="Times New Roman" w:hAnsi="AcadNusx" w:cs="Times New Roman"/>
        </w:rPr>
      </w:pPr>
      <w:r w:rsidRPr="00072379">
        <w:rPr>
          <w:rFonts w:ascii="Sylfaen" w:eastAsia="Times New Roman" w:hAnsi="Sylfaen" w:cs="Sylfaen"/>
          <w:lang w:val="ka-GE" w:eastAsia="ru-RU"/>
        </w:rPr>
        <w:t>ს</w:t>
      </w:r>
      <w:r w:rsidR="00F162EC" w:rsidRPr="00072379">
        <w:rPr>
          <w:rFonts w:ascii="Sylfaen" w:eastAsia="Times New Roman" w:hAnsi="Sylfaen" w:cs="Sylfaen"/>
          <w:lang w:val="ka-GE" w:eastAsia="ru-RU"/>
        </w:rPr>
        <w:t xml:space="preserve">აპროექტო  ობიექტის გეოგრაფიული კოორდინატებია:  </w:t>
      </w:r>
      <w:r w:rsidR="00F162EC" w:rsidRPr="00072379">
        <w:rPr>
          <w:rFonts w:ascii="Sylfaen" w:eastAsia="Times New Roman" w:hAnsi="Sylfaen" w:cs="Times New Roman"/>
          <w:lang w:val="it-IT" w:eastAsia="ru-RU"/>
        </w:rPr>
        <w:t xml:space="preserve">X </w:t>
      </w:r>
      <w:r w:rsidR="00F162EC" w:rsidRPr="00072379">
        <w:rPr>
          <w:rFonts w:ascii="Sylfaen" w:eastAsia="Times New Roman" w:hAnsi="Sylfaen" w:cs="Times New Roman"/>
          <w:lang w:val="ka-GE" w:eastAsia="ru-RU"/>
        </w:rPr>
        <w:t xml:space="preserve">–  </w:t>
      </w:r>
      <w:r w:rsidR="00072379" w:rsidRPr="00072379">
        <w:rPr>
          <w:rFonts w:ascii="Sylfaen" w:eastAsia="Times New Roman" w:hAnsi="Sylfaen" w:cs="Times New Roman"/>
          <w:lang w:val="ka-GE"/>
        </w:rPr>
        <w:t>289692,196</w:t>
      </w:r>
      <w:r w:rsidRPr="00072379">
        <w:rPr>
          <w:rFonts w:ascii="Sylfaen" w:eastAsia="Times New Roman" w:hAnsi="Sylfaen" w:cs="Times New Roman"/>
          <w:lang w:val="ka-GE"/>
        </w:rPr>
        <w:t xml:space="preserve">; </w:t>
      </w:r>
      <w:r w:rsidR="00F162EC" w:rsidRPr="00072379">
        <w:rPr>
          <w:rFonts w:ascii="Sylfaen" w:eastAsia="Times New Roman" w:hAnsi="Sylfaen" w:cs="Times New Roman"/>
          <w:lang w:val="ka-GE"/>
        </w:rPr>
        <w:t>;</w:t>
      </w:r>
      <w:r w:rsidR="00F162EC" w:rsidRPr="00072379">
        <w:rPr>
          <w:rFonts w:ascii="Sylfaen" w:eastAsia="Times New Roman" w:hAnsi="Sylfaen" w:cs="Times New Roman"/>
          <w:lang w:val="ka-GE" w:eastAsia="ru-RU"/>
        </w:rPr>
        <w:t xml:space="preserve"> </w:t>
      </w:r>
      <w:r w:rsidR="00F162EC" w:rsidRPr="00072379">
        <w:rPr>
          <w:rFonts w:ascii="Sylfaen" w:eastAsia="Times New Roman" w:hAnsi="Sylfaen" w:cs="Times New Roman"/>
          <w:lang w:val="it-IT" w:eastAsia="ru-RU"/>
        </w:rPr>
        <w:t>Y</w:t>
      </w:r>
      <w:r w:rsidR="00F162EC" w:rsidRPr="00072379">
        <w:rPr>
          <w:rFonts w:ascii="Sylfaen" w:eastAsia="Times New Roman" w:hAnsi="Sylfaen" w:cs="Times New Roman"/>
          <w:lang w:val="ka-GE" w:eastAsia="ru-RU"/>
        </w:rPr>
        <w:t>-</w:t>
      </w:r>
      <w:r w:rsidR="00F162EC" w:rsidRPr="00072379">
        <w:rPr>
          <w:rFonts w:ascii="Sylfaen" w:eastAsia="Times New Roman" w:hAnsi="Sylfaen" w:cs="Times New Roman"/>
          <w:lang w:val="it-IT" w:eastAsia="ru-RU"/>
        </w:rPr>
        <w:t xml:space="preserve"> </w:t>
      </w:r>
      <w:r w:rsidR="00F162EC" w:rsidRPr="00072379">
        <w:rPr>
          <w:rFonts w:ascii="AcadNusx" w:eastAsia="Times New Roman" w:hAnsi="AcadNusx" w:cs="Times New Roman"/>
          <w:lang w:val="it-IT"/>
        </w:rPr>
        <w:t xml:space="preserve"> </w:t>
      </w:r>
      <w:r w:rsidR="00072379" w:rsidRPr="00072379">
        <w:rPr>
          <w:rFonts w:ascii="Sylfaen" w:eastAsia="Times New Roman" w:hAnsi="Sylfaen" w:cs="Times New Roman"/>
          <w:lang w:val="ka-GE"/>
        </w:rPr>
        <w:t>4663338,319</w:t>
      </w:r>
      <w:r w:rsidR="00F162EC" w:rsidRPr="00072379">
        <w:rPr>
          <w:rFonts w:ascii="Sylfaen" w:eastAsia="Times New Roman" w:hAnsi="Sylfaen" w:cs="Times New Roman"/>
          <w:lang w:val="ka-GE"/>
        </w:rPr>
        <w:t xml:space="preserve"> და</w:t>
      </w:r>
      <w:r w:rsidR="00F162EC" w:rsidRPr="00072379">
        <w:rPr>
          <w:rFonts w:ascii="AcadNusx" w:eastAsia="Times New Roman" w:hAnsi="AcadNusx" w:cs="Times New Roman"/>
          <w:lang w:val="it-IT"/>
        </w:rPr>
        <w:t xml:space="preserve"> </w:t>
      </w:r>
      <w:r w:rsidR="00F162EC" w:rsidRPr="00072379">
        <w:rPr>
          <w:rFonts w:ascii="Sylfaen" w:eastAsia="Times New Roman" w:hAnsi="Sylfaen" w:cs="Times New Roman"/>
          <w:lang w:val="it-IT" w:eastAsia="ru-RU"/>
        </w:rPr>
        <w:t xml:space="preserve">  X </w:t>
      </w:r>
      <w:r w:rsidR="00F162EC" w:rsidRPr="00072379">
        <w:rPr>
          <w:rFonts w:ascii="Sylfaen" w:eastAsia="Times New Roman" w:hAnsi="Sylfaen" w:cs="Times New Roman"/>
          <w:lang w:val="ka-GE" w:eastAsia="ru-RU"/>
        </w:rPr>
        <w:t>–</w:t>
      </w:r>
      <w:r w:rsidR="00F162EC" w:rsidRPr="00072379">
        <w:rPr>
          <w:rFonts w:ascii="Sylfaen" w:eastAsia="Times New Roman" w:hAnsi="Sylfaen" w:cs="Times New Roman"/>
          <w:lang w:val="it-IT" w:eastAsia="ru-RU"/>
        </w:rPr>
        <w:t xml:space="preserve"> </w:t>
      </w:r>
      <w:r w:rsidR="00F162EC" w:rsidRPr="00072379">
        <w:rPr>
          <w:rFonts w:ascii="AcadNusx" w:eastAsia="Times New Roman" w:hAnsi="AcadNusx" w:cs="Times New Roman"/>
          <w:lang w:val="it-IT"/>
        </w:rPr>
        <w:t xml:space="preserve"> </w:t>
      </w:r>
      <w:r w:rsidR="00072379" w:rsidRPr="00072379">
        <w:rPr>
          <w:rFonts w:ascii="Sylfaen" w:eastAsia="Times New Roman" w:hAnsi="Sylfaen" w:cs="Times New Roman"/>
          <w:lang w:val="ka-GE"/>
        </w:rPr>
        <w:t>287356,966</w:t>
      </w:r>
      <w:r w:rsidR="00F162EC" w:rsidRPr="00072379">
        <w:rPr>
          <w:rFonts w:ascii="Sylfaen" w:eastAsia="Times New Roman" w:hAnsi="Sylfaen" w:cs="Times New Roman"/>
          <w:lang w:val="ka-GE"/>
        </w:rPr>
        <w:t xml:space="preserve"> </w:t>
      </w:r>
      <w:r w:rsidR="00F162EC" w:rsidRPr="00072379">
        <w:rPr>
          <w:rFonts w:ascii="Sylfaen" w:eastAsia="Times New Roman" w:hAnsi="Sylfaen" w:cs="Times New Roman"/>
          <w:lang w:val="ka-GE" w:eastAsia="ru-RU"/>
        </w:rPr>
        <w:t>;</w:t>
      </w:r>
      <w:r w:rsidR="00F162EC" w:rsidRPr="00072379">
        <w:rPr>
          <w:rFonts w:ascii="Sylfaen" w:eastAsia="Times New Roman" w:hAnsi="Sylfaen" w:cs="Times New Roman"/>
          <w:lang w:val="it-IT" w:eastAsia="ru-RU"/>
        </w:rPr>
        <w:t xml:space="preserve">     Y</w:t>
      </w:r>
      <w:r w:rsidR="00F162EC" w:rsidRPr="00072379">
        <w:rPr>
          <w:rFonts w:ascii="Sylfaen" w:eastAsia="Times New Roman" w:hAnsi="Sylfaen" w:cs="Times New Roman"/>
          <w:lang w:val="ka-GE" w:eastAsia="ru-RU"/>
        </w:rPr>
        <w:t>-</w:t>
      </w:r>
      <w:r w:rsidR="00F162EC" w:rsidRPr="00072379">
        <w:rPr>
          <w:rFonts w:ascii="AcadNusx" w:hAnsi="AcadNusx" w:cs="AcadNusx"/>
          <w:lang w:val="it-IT"/>
        </w:rPr>
        <w:t xml:space="preserve"> </w:t>
      </w:r>
      <w:r w:rsidR="00072379" w:rsidRPr="00072379">
        <w:rPr>
          <w:rFonts w:ascii="Sylfaen" w:eastAsia="Times New Roman" w:hAnsi="Sylfaen" w:cs="Times New Roman"/>
          <w:lang w:val="ka-GE"/>
        </w:rPr>
        <w:t>4667697,511</w:t>
      </w:r>
      <w:r w:rsidRPr="00072379">
        <w:rPr>
          <w:rFonts w:ascii="Sylfaen" w:eastAsia="Times New Roman" w:hAnsi="Sylfaen" w:cs="Times New Roman"/>
          <w:lang w:val="ka-GE"/>
        </w:rPr>
        <w:t>.</w:t>
      </w:r>
    </w:p>
    <w:p w:rsidR="00F162EC" w:rsidRPr="00072379" w:rsidRDefault="00F162EC" w:rsidP="00D87357">
      <w:pPr>
        <w:spacing w:after="120" w:line="276" w:lineRule="auto"/>
        <w:ind w:right="180"/>
        <w:jc w:val="both"/>
        <w:rPr>
          <w:rFonts w:ascii="Sylfaen" w:eastAsia="Times New Roman" w:hAnsi="Sylfaen" w:cs="Times New Roman"/>
          <w:lang w:val="ka-GE" w:eastAsia="ru-RU"/>
        </w:rPr>
      </w:pPr>
      <w:r w:rsidRPr="00072379">
        <w:rPr>
          <w:rFonts w:ascii="Sylfaen" w:eastAsia="Times New Roman" w:hAnsi="Sylfaen" w:cs="Times New Roman"/>
          <w:lang w:val="ka-GE" w:eastAsia="ru-RU"/>
        </w:rPr>
        <w:t xml:space="preserve">წარმოგიდგენთ განცხადებას სკრინინგის პროცედურის გასავლელად და შესაბამისი გადაწყვეტილების მისაღებად. </w:t>
      </w:r>
    </w:p>
    <w:p w:rsidR="00F162EC" w:rsidRPr="00072379" w:rsidRDefault="00F162EC" w:rsidP="00D87357">
      <w:pPr>
        <w:spacing w:after="0" w:line="276" w:lineRule="auto"/>
        <w:ind w:right="180"/>
        <w:jc w:val="both"/>
        <w:rPr>
          <w:rFonts w:ascii="Sylfaen" w:eastAsia="Times New Roman" w:hAnsi="Sylfaen" w:cs="Arial"/>
          <w:lang w:val="ka-GE" w:eastAsia="ru-RU"/>
        </w:rPr>
      </w:pPr>
      <w:r w:rsidRPr="00072379">
        <w:rPr>
          <w:rFonts w:ascii="Sylfaen" w:eastAsia="Times New Roman" w:hAnsi="Sylfaen" w:cs="Arial"/>
          <w:lang w:val="ka-GE" w:eastAsia="ru-RU"/>
        </w:rPr>
        <w:t xml:space="preserve">დანართი  </w:t>
      </w:r>
      <w:r w:rsidRPr="00072379">
        <w:rPr>
          <w:rFonts w:ascii="Sylfaen" w:eastAsia="Times New Roman" w:hAnsi="Sylfaen" w:cs="Arial"/>
          <w:lang w:val="it-IT" w:eastAsia="ru-RU"/>
        </w:rPr>
        <w:t xml:space="preserve">  </w:t>
      </w:r>
      <w:r w:rsidR="00BF33CC">
        <w:rPr>
          <w:rFonts w:ascii="Sylfaen" w:eastAsia="Times New Roman" w:hAnsi="Sylfaen" w:cs="Arial"/>
          <w:lang w:val="ka-GE" w:eastAsia="ru-RU"/>
        </w:rPr>
        <w:t>23</w:t>
      </w:r>
      <w:r w:rsidRPr="00072379">
        <w:rPr>
          <w:rFonts w:ascii="Sylfaen" w:eastAsia="Times New Roman" w:hAnsi="Sylfaen" w:cs="Arial"/>
          <w:lang w:val="ka-GE" w:eastAsia="ru-RU"/>
        </w:rPr>
        <w:t xml:space="preserve">  გვ.</w:t>
      </w:r>
    </w:p>
    <w:p w:rsidR="00F162EC" w:rsidRDefault="00F162EC" w:rsidP="00D87357">
      <w:pPr>
        <w:spacing w:after="0" w:line="276" w:lineRule="auto"/>
        <w:ind w:right="180"/>
        <w:jc w:val="both"/>
        <w:rPr>
          <w:rFonts w:ascii="Sylfaen" w:eastAsia="Times New Roman" w:hAnsi="Sylfaen" w:cs="Arial"/>
          <w:lang w:val="ka-GE" w:eastAsia="ru-RU"/>
        </w:rPr>
      </w:pPr>
    </w:p>
    <w:p w:rsidR="00072379" w:rsidRDefault="00072379" w:rsidP="00D87357">
      <w:pPr>
        <w:spacing w:after="0" w:line="276" w:lineRule="auto"/>
        <w:ind w:right="180"/>
        <w:jc w:val="both"/>
        <w:rPr>
          <w:rFonts w:ascii="Sylfaen" w:eastAsia="Times New Roman" w:hAnsi="Sylfaen" w:cs="Arial"/>
          <w:lang w:val="ka-GE" w:eastAsia="ru-RU"/>
        </w:rPr>
      </w:pPr>
    </w:p>
    <w:p w:rsidR="00072379" w:rsidRDefault="00F162EC" w:rsidP="00D87357">
      <w:pPr>
        <w:spacing w:after="0" w:line="276" w:lineRule="auto"/>
        <w:ind w:right="180"/>
        <w:jc w:val="both"/>
        <w:rPr>
          <w:rFonts w:ascii="Sylfaen" w:eastAsia="Times New Roman" w:hAnsi="Sylfaen" w:cs="Arial"/>
          <w:color w:val="000000"/>
          <w:lang w:val="ka-GE" w:eastAsia="ru-RU"/>
        </w:rPr>
      </w:pPr>
      <w:r w:rsidRPr="00072379">
        <w:rPr>
          <w:rFonts w:ascii="Sylfaen" w:eastAsia="Times New Roman" w:hAnsi="Sylfaen" w:cs="Arial"/>
          <w:color w:val="000000"/>
          <w:lang w:val="ka-GE" w:eastAsia="ru-RU"/>
        </w:rPr>
        <w:t>პატივისცემით,</w:t>
      </w:r>
      <w:r w:rsidR="00D82B4C" w:rsidRPr="00072379">
        <w:rPr>
          <w:rFonts w:ascii="Sylfaen" w:eastAsia="Times New Roman" w:hAnsi="Sylfaen" w:cs="Arial"/>
          <w:color w:val="000000"/>
          <w:lang w:val="ka-GE" w:eastAsia="ru-RU"/>
        </w:rPr>
        <w:t xml:space="preserve">  </w:t>
      </w:r>
    </w:p>
    <w:p w:rsidR="00D82B4C" w:rsidRDefault="00D82B4C" w:rsidP="00D87357">
      <w:pPr>
        <w:spacing w:after="0" w:line="276" w:lineRule="auto"/>
        <w:ind w:right="180"/>
        <w:jc w:val="both"/>
        <w:rPr>
          <w:rFonts w:ascii="Sylfaen" w:eastAsia="Times New Roman" w:hAnsi="Sylfaen" w:cs="Arial"/>
          <w:color w:val="000000"/>
          <w:lang w:val="ka-GE" w:eastAsia="ru-RU"/>
        </w:rPr>
      </w:pPr>
      <w:r w:rsidRPr="00072379">
        <w:rPr>
          <w:rFonts w:ascii="Sylfaen" w:eastAsia="Times New Roman" w:hAnsi="Sylfaen" w:cs="Arial"/>
          <w:color w:val="000000"/>
          <w:lang w:val="ka-GE" w:eastAsia="ru-RU"/>
        </w:rPr>
        <w:t xml:space="preserve">  </w:t>
      </w:r>
    </w:p>
    <w:p w:rsidR="00BF33CC" w:rsidRPr="00072379" w:rsidRDefault="00BF33CC" w:rsidP="00D87357">
      <w:pPr>
        <w:spacing w:after="0" w:line="276" w:lineRule="auto"/>
        <w:ind w:right="180"/>
        <w:jc w:val="both"/>
        <w:rPr>
          <w:rFonts w:ascii="Sylfaen" w:eastAsia="Times New Roman" w:hAnsi="Sylfaen" w:cs="Arial"/>
          <w:color w:val="000000"/>
          <w:lang w:val="ka-GE" w:eastAsia="ru-RU"/>
        </w:rPr>
      </w:pPr>
      <w:bookmarkStart w:id="0" w:name="_GoBack"/>
      <w:bookmarkEnd w:id="0"/>
    </w:p>
    <w:p w:rsidR="00F162EC" w:rsidRPr="00072379" w:rsidRDefault="00D82B4C" w:rsidP="00D87357">
      <w:pPr>
        <w:spacing w:after="0" w:line="276" w:lineRule="auto"/>
        <w:ind w:right="180"/>
        <w:jc w:val="both"/>
        <w:rPr>
          <w:rFonts w:ascii="Sylfaen" w:eastAsia="Times New Roman" w:hAnsi="Sylfaen" w:cs="Arial"/>
          <w:lang w:val="ka-GE" w:eastAsia="ru-RU"/>
        </w:rPr>
      </w:pPr>
      <w:r w:rsidRPr="00072379">
        <w:rPr>
          <w:rFonts w:ascii="Sylfaen" w:eastAsia="Times New Roman" w:hAnsi="Sylfaen" w:cs="Arial"/>
          <w:color w:val="000000"/>
          <w:lang w:val="ka-GE" w:eastAsia="ru-RU"/>
        </w:rPr>
        <w:t xml:space="preserve"> </w:t>
      </w:r>
      <w:r w:rsidRPr="00072379">
        <w:rPr>
          <w:rFonts w:ascii="Sylfaen" w:eastAsia="Times New Roman" w:hAnsi="Sylfaen" w:cs="Arial"/>
          <w:lang w:val="ka-GE" w:eastAsia="ru-RU"/>
        </w:rPr>
        <w:t xml:space="preserve">დირექტორი </w:t>
      </w:r>
      <w:r w:rsidR="00F162EC" w:rsidRPr="00072379">
        <w:rPr>
          <w:rFonts w:ascii="Sylfaen" w:eastAsia="Times New Roman" w:hAnsi="Sylfaen" w:cs="Arial"/>
          <w:lang w:val="ka-GE" w:eastAsia="ru-RU"/>
        </w:rPr>
        <w:t>ივანე დგებუაძე</w:t>
      </w:r>
    </w:p>
    <w:p w:rsidR="00393B83" w:rsidRDefault="00393B83" w:rsidP="00393B83">
      <w:pPr>
        <w:spacing w:after="0" w:line="276" w:lineRule="auto"/>
        <w:ind w:right="180"/>
        <w:rPr>
          <w:rFonts w:ascii="Sylfaen" w:eastAsia="Times New Roman" w:hAnsi="Sylfaen" w:cs="Arial"/>
          <w:lang w:val="ka-GE" w:eastAsia="ru-RU"/>
        </w:rPr>
      </w:pPr>
    </w:p>
    <w:p w:rsidR="00F162EC" w:rsidRPr="00F162EC" w:rsidRDefault="00F162EC" w:rsidP="00F162EC">
      <w:pPr>
        <w:spacing w:after="120" w:line="276" w:lineRule="auto"/>
        <w:ind w:right="180"/>
        <w:jc w:val="center"/>
        <w:rPr>
          <w:rFonts w:ascii="Sylfaen" w:hAnsi="Sylfaen"/>
          <w:b/>
          <w:lang w:val="ka-GE"/>
        </w:rPr>
      </w:pPr>
      <w:r w:rsidRPr="00F162EC">
        <w:rPr>
          <w:rFonts w:ascii="Grigolia" w:eastAsia="Times New Roman" w:hAnsi="Grigolia" w:cs="Times New Roman"/>
          <w:lang w:val="it-IT" w:eastAsia="ru-RU"/>
        </w:rPr>
        <w:lastRenderedPageBreak/>
        <w:tab/>
      </w:r>
      <w:r w:rsidRPr="00F162EC">
        <w:rPr>
          <w:rFonts w:ascii="Sylfaen" w:hAnsi="Sylfaen"/>
          <w:b/>
          <w:lang w:val="ka-GE"/>
        </w:rPr>
        <w:t>საქართველოს რეგიონული განვითარების და ინფრასტრუქტურის სამინისტრო</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r w:rsidRPr="00F162EC">
        <w:rPr>
          <w:rFonts w:ascii="Sylfaen" w:hAnsi="Sylfaen"/>
          <w:b/>
          <w:lang w:val="ka-GE"/>
        </w:rPr>
        <w:t>საქართველოს საავტომობილო გზების დეპარტამენტი</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right"/>
        <w:rPr>
          <w:rFonts w:ascii="Sylfaen" w:eastAsia="Times New Roman" w:hAnsi="Sylfaen" w:cs="Times New Roman"/>
          <w:b/>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D82B4C" w:rsidRPr="00C24773" w:rsidRDefault="00C24773" w:rsidP="00F162EC">
      <w:pPr>
        <w:spacing w:after="120" w:line="276" w:lineRule="auto"/>
        <w:ind w:right="180"/>
        <w:jc w:val="center"/>
        <w:rPr>
          <w:rFonts w:ascii="Sylfaen" w:hAnsi="Sylfaen" w:cs="Sylfaen"/>
          <w:b/>
          <w:sz w:val="24"/>
          <w:szCs w:val="24"/>
          <w:lang w:val="it-IT"/>
        </w:rPr>
      </w:pPr>
      <w:r w:rsidRPr="00C24773">
        <w:rPr>
          <w:rFonts w:ascii="Sylfaen" w:hAnsi="Sylfaen" w:cs="Sylfaen"/>
          <w:b/>
          <w:sz w:val="24"/>
          <w:szCs w:val="24"/>
          <w:lang w:val="it-IT"/>
        </w:rPr>
        <w:t>ქ.ვანიდან მდ.ყუმურის შესართავამდე მდ.ყუმურის კალაპოტის გაწმენდითი სამუშაოების პროექტი</w:t>
      </w:r>
    </w:p>
    <w:p w:rsidR="00F162EC" w:rsidRPr="00F162EC" w:rsidRDefault="00F162EC" w:rsidP="00F162EC">
      <w:pPr>
        <w:spacing w:after="120" w:line="276" w:lineRule="auto"/>
        <w:ind w:right="180"/>
        <w:jc w:val="center"/>
        <w:rPr>
          <w:rFonts w:ascii="Sylfaen" w:hAnsi="Sylfaen"/>
          <w:b/>
          <w:lang w:val="ka-GE"/>
        </w:rPr>
      </w:pPr>
      <w:r w:rsidRPr="00F162EC">
        <w:rPr>
          <w:rFonts w:ascii="Sylfaen" w:hAnsi="Sylfaen" w:cs="Sylfaen"/>
          <w:b/>
          <w:lang w:val="it-IT"/>
        </w:rPr>
        <w:t xml:space="preserve"> </w:t>
      </w:r>
      <w:r w:rsidRPr="00F162EC">
        <w:rPr>
          <w:rFonts w:ascii="Sylfaen" w:hAnsi="Sylfaen" w:cs="Sylfaen"/>
          <w:lang w:val="it-IT"/>
        </w:rPr>
        <w:t xml:space="preserve">  </w:t>
      </w:r>
      <w:r w:rsidRPr="00F162EC">
        <w:rPr>
          <w:rFonts w:ascii="Sylfaen" w:hAnsi="Sylfaen" w:cs="Sylfaen"/>
          <w:b/>
          <w:lang w:val="ka-GE"/>
        </w:rPr>
        <w:t>სკრინინგის</w:t>
      </w:r>
      <w:r w:rsidRPr="00F162EC">
        <w:rPr>
          <w:rFonts w:ascii="AcadNusx" w:hAnsi="AcadNusx"/>
          <w:b/>
          <w:lang w:val="ka-GE"/>
        </w:rPr>
        <w:t xml:space="preserve"> </w:t>
      </w:r>
      <w:r w:rsidRPr="00F162EC">
        <w:rPr>
          <w:rFonts w:ascii="Sylfaen" w:hAnsi="Sylfaen" w:cs="Sylfaen"/>
          <w:b/>
          <w:lang w:val="ka-GE"/>
        </w:rPr>
        <w:t>ანგარიში</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 xml:space="preserve">შემსრულებელი: </w:t>
      </w: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საპროექტო კომპანია</w:t>
      </w:r>
      <w:r w:rsidRPr="00F162EC">
        <w:rPr>
          <w:rFonts w:ascii="Sylfaen" w:hAnsi="Sylfaen"/>
          <w:b/>
          <w:lang w:val="it-IT"/>
        </w:rPr>
        <w:t xml:space="preserve"> </w:t>
      </w:r>
      <w:r w:rsidRPr="00F162EC">
        <w:rPr>
          <w:rFonts w:ascii="Sylfaen" w:hAnsi="Sylfaen"/>
          <w:b/>
          <w:lang w:val="ka-GE"/>
        </w:rPr>
        <w:t xml:space="preserve">შპს </w:t>
      </w:r>
      <w:r w:rsidRPr="00F162EC">
        <w:rPr>
          <w:rFonts w:ascii="Sylfaen" w:hAnsi="Sylfaen"/>
          <w:b/>
          <w:lang w:val="it-IT"/>
        </w:rPr>
        <w:t>“</w:t>
      </w:r>
      <w:r w:rsidRPr="00F162EC">
        <w:rPr>
          <w:rFonts w:ascii="Sylfaen" w:hAnsi="Sylfaen"/>
          <w:b/>
          <w:lang w:val="ka-GE"/>
        </w:rPr>
        <w:t>ნაპირდაცვა“</w:t>
      </w: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დირექტორი      ი.დგებუაძე</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F162EC" w:rsidRP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D87357" w:rsidRDefault="00D87357" w:rsidP="00F162EC">
      <w:pPr>
        <w:spacing w:after="0" w:line="276" w:lineRule="auto"/>
        <w:ind w:right="180"/>
        <w:jc w:val="center"/>
        <w:rPr>
          <w:rFonts w:ascii="Sylfaen" w:eastAsia="Times New Roman" w:hAnsi="Sylfaen" w:cs="Times New Roman"/>
          <w:sz w:val="24"/>
          <w:szCs w:val="24"/>
          <w:lang w:val="ka-GE" w:eastAsia="ru-RU"/>
        </w:rPr>
      </w:pPr>
    </w:p>
    <w:p w:rsidR="00C24773" w:rsidRDefault="00C24773" w:rsidP="00F162EC">
      <w:pPr>
        <w:spacing w:after="0" w:line="276" w:lineRule="auto"/>
        <w:ind w:right="180"/>
        <w:jc w:val="center"/>
        <w:rPr>
          <w:rFonts w:ascii="Sylfaen" w:eastAsia="Times New Roman" w:hAnsi="Sylfaen" w:cs="Times New Roman"/>
          <w:sz w:val="24"/>
          <w:szCs w:val="24"/>
          <w:lang w:val="ka-GE" w:eastAsia="ru-RU"/>
        </w:rPr>
      </w:pPr>
    </w:p>
    <w:p w:rsidR="00C24773" w:rsidRDefault="00C24773" w:rsidP="00F162EC">
      <w:pPr>
        <w:spacing w:after="0" w:line="276" w:lineRule="auto"/>
        <w:ind w:right="180"/>
        <w:jc w:val="center"/>
        <w:rPr>
          <w:rFonts w:ascii="Sylfaen" w:eastAsia="Times New Roman" w:hAnsi="Sylfaen" w:cs="Times New Roman"/>
          <w:sz w:val="24"/>
          <w:szCs w:val="24"/>
          <w:lang w:val="ka-GE" w:eastAsia="ru-RU"/>
        </w:rPr>
      </w:pPr>
    </w:p>
    <w:p w:rsidR="00C24773" w:rsidRPr="00D87357" w:rsidRDefault="00C24773" w:rsidP="00F162EC">
      <w:pPr>
        <w:spacing w:after="0" w:line="276" w:lineRule="auto"/>
        <w:ind w:right="180"/>
        <w:jc w:val="center"/>
        <w:rPr>
          <w:rFonts w:ascii="Sylfaen" w:eastAsia="Times New Roman" w:hAnsi="Sylfaen"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b/>
          <w:sz w:val="24"/>
          <w:szCs w:val="24"/>
          <w:lang w:val="ka-GE" w:eastAsia="ru-RU"/>
        </w:rPr>
      </w:pPr>
      <w:r w:rsidRPr="00F162EC">
        <w:rPr>
          <w:rFonts w:ascii="Sylfaen" w:eastAsia="Times New Roman" w:hAnsi="Sylfaen" w:cs="Sylfaen"/>
          <w:b/>
          <w:sz w:val="24"/>
          <w:szCs w:val="24"/>
          <w:lang w:val="ka-GE" w:eastAsia="ru-RU"/>
        </w:rPr>
        <w:t>თბილისი</w:t>
      </w:r>
      <w:r w:rsidRPr="00F162EC">
        <w:rPr>
          <w:rFonts w:ascii="Grigolia" w:eastAsia="Times New Roman" w:hAnsi="Grigolia" w:cs="Times New Roman"/>
          <w:b/>
          <w:sz w:val="24"/>
          <w:szCs w:val="24"/>
          <w:lang w:val="ka-GE" w:eastAsia="ru-RU"/>
        </w:rPr>
        <w:t xml:space="preserve"> </w:t>
      </w:r>
    </w:p>
    <w:p w:rsidR="00F162EC" w:rsidRDefault="00F162EC" w:rsidP="00F162EC">
      <w:pPr>
        <w:spacing w:after="0" w:line="276" w:lineRule="auto"/>
        <w:ind w:right="180"/>
        <w:jc w:val="center"/>
        <w:rPr>
          <w:rFonts w:ascii="Sylfaen" w:eastAsia="Times New Roman" w:hAnsi="Sylfaen" w:cs="Times New Roman"/>
          <w:b/>
          <w:sz w:val="24"/>
          <w:szCs w:val="24"/>
          <w:lang w:val="ka-GE" w:eastAsia="ru-RU"/>
        </w:rPr>
      </w:pPr>
      <w:r w:rsidRPr="00F162EC">
        <w:rPr>
          <w:rFonts w:ascii="Grigolia" w:eastAsia="Times New Roman" w:hAnsi="Grigolia" w:cs="Times New Roman"/>
          <w:b/>
          <w:sz w:val="24"/>
          <w:szCs w:val="24"/>
          <w:lang w:val="ka-GE" w:eastAsia="ru-RU"/>
        </w:rPr>
        <w:t>201</w:t>
      </w:r>
      <w:r w:rsidRPr="00F162EC">
        <w:rPr>
          <w:rFonts w:ascii="Sylfaen" w:eastAsia="Times New Roman" w:hAnsi="Sylfaen" w:cs="Times New Roman"/>
          <w:b/>
          <w:sz w:val="24"/>
          <w:szCs w:val="24"/>
          <w:lang w:val="ka-GE" w:eastAsia="ru-RU"/>
        </w:rPr>
        <w:t>9</w:t>
      </w:r>
      <w:r w:rsidRPr="00F162EC">
        <w:rPr>
          <w:rFonts w:ascii="Grigolia" w:eastAsia="Times New Roman" w:hAnsi="Grigolia" w:cs="Times New Roman"/>
          <w:b/>
          <w:sz w:val="24"/>
          <w:szCs w:val="24"/>
          <w:lang w:val="ka-GE" w:eastAsia="ru-RU"/>
        </w:rPr>
        <w:t xml:space="preserve"> </w:t>
      </w:r>
      <w:r w:rsidRPr="00F162EC">
        <w:rPr>
          <w:rFonts w:ascii="Sylfaen" w:eastAsia="Times New Roman" w:hAnsi="Sylfaen" w:cs="Sylfaen"/>
          <w:b/>
          <w:sz w:val="24"/>
          <w:szCs w:val="24"/>
          <w:lang w:val="ka-GE" w:eastAsia="ru-RU"/>
        </w:rPr>
        <w:t>წ</w:t>
      </w:r>
      <w:r w:rsidRPr="00F162EC">
        <w:rPr>
          <w:rFonts w:ascii="Grigolia" w:eastAsia="Times New Roman" w:hAnsi="Grigolia" w:cs="Times New Roman"/>
          <w:b/>
          <w:sz w:val="24"/>
          <w:szCs w:val="24"/>
          <w:lang w:val="ka-GE" w:eastAsia="ru-RU"/>
        </w:rPr>
        <w:t>.</w:t>
      </w: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Pr="00D53023" w:rsidRDefault="00C24773" w:rsidP="00D53023">
      <w:pPr>
        <w:spacing w:after="120" w:line="276" w:lineRule="auto"/>
        <w:ind w:right="180"/>
        <w:jc w:val="center"/>
        <w:rPr>
          <w:rFonts w:ascii="Sylfaen" w:eastAsia="Times New Roman" w:hAnsi="Sylfaen" w:cs="Sylfaen"/>
          <w:b/>
          <w:sz w:val="24"/>
          <w:szCs w:val="24"/>
          <w:lang w:val="ka-GE" w:eastAsia="ru-RU"/>
        </w:rPr>
      </w:pPr>
      <w:r w:rsidRPr="00C24773">
        <w:rPr>
          <w:rFonts w:ascii="Sylfaen" w:hAnsi="Sylfaen" w:cs="Sylfaen"/>
          <w:b/>
          <w:lang w:val="it-IT"/>
        </w:rPr>
        <w:lastRenderedPageBreak/>
        <w:t>ქ.ვანიდან მდ.ყუმურის შესართავამდე მდ.ყუმურის კალაპოტის გაწმენდითი სამუშაოების პროექტი</w:t>
      </w:r>
      <w:r w:rsidRPr="00C24773">
        <w:rPr>
          <w:rFonts w:ascii="Sylfaen" w:hAnsi="Sylfaen" w:cs="Sylfaen"/>
          <w:b/>
          <w:lang w:val="ka-GE"/>
        </w:rPr>
        <w:t>ს</w:t>
      </w:r>
      <w:r>
        <w:rPr>
          <w:rFonts w:ascii="Sylfaen" w:hAnsi="Sylfaen" w:cs="Sylfaen"/>
          <w:lang w:val="ka-GE"/>
        </w:rPr>
        <w:t xml:space="preserve"> </w:t>
      </w:r>
      <w:r w:rsidRPr="00072379">
        <w:rPr>
          <w:rFonts w:ascii="Sylfaen" w:hAnsi="Sylfaen" w:cs="Sylfaen"/>
          <w:lang w:val="it-IT"/>
        </w:rPr>
        <w:t xml:space="preserve"> </w:t>
      </w:r>
      <w:r w:rsidR="00D53023" w:rsidRPr="00D53023">
        <w:rPr>
          <w:rFonts w:ascii="Sylfaen" w:eastAsia="Times New Roman" w:hAnsi="Sylfaen" w:cs="Sylfaen"/>
          <w:b/>
          <w:sz w:val="24"/>
          <w:szCs w:val="24"/>
          <w:lang w:val="ka-GE" w:eastAsia="ru-RU"/>
        </w:rPr>
        <w:t>სკრინინგის</w:t>
      </w:r>
      <w:r w:rsidR="00D53023" w:rsidRPr="00D53023">
        <w:rPr>
          <w:rFonts w:ascii="AcadNusx" w:eastAsia="Times New Roman" w:hAnsi="AcadNusx" w:cs="Times New Roman"/>
          <w:b/>
          <w:sz w:val="24"/>
          <w:szCs w:val="24"/>
          <w:lang w:val="ka-GE" w:eastAsia="ru-RU"/>
        </w:rPr>
        <w:t xml:space="preserve"> </w:t>
      </w:r>
      <w:r w:rsidR="00D53023" w:rsidRPr="00D53023">
        <w:rPr>
          <w:rFonts w:ascii="Sylfaen" w:eastAsia="Times New Roman" w:hAnsi="Sylfaen" w:cs="Sylfaen"/>
          <w:b/>
          <w:sz w:val="24"/>
          <w:szCs w:val="24"/>
          <w:lang w:val="ka-GE" w:eastAsia="ru-RU"/>
        </w:rPr>
        <w:t>განაცხადის</w:t>
      </w:r>
      <w:r w:rsidR="00D53023" w:rsidRPr="00D53023">
        <w:rPr>
          <w:rFonts w:ascii="Sylfaen" w:eastAsia="Times New Roman" w:hAnsi="Sylfaen" w:cs="Sylfaen"/>
          <w:b/>
          <w:sz w:val="24"/>
          <w:szCs w:val="24"/>
          <w:lang w:eastAsia="ru-RU"/>
        </w:rPr>
        <w:t xml:space="preserve"> </w:t>
      </w:r>
      <w:r w:rsidR="00D53023" w:rsidRPr="00D53023">
        <w:rPr>
          <w:rFonts w:ascii="Sylfaen" w:eastAsia="Times New Roman" w:hAnsi="Sylfaen" w:cs="Sylfaen"/>
          <w:b/>
          <w:sz w:val="24"/>
          <w:szCs w:val="24"/>
          <w:lang w:val="ka-GE" w:eastAsia="ru-RU"/>
        </w:rPr>
        <w:t>დანართი</w:t>
      </w:r>
    </w:p>
    <w:p w:rsidR="00D53023" w:rsidRPr="00D53023" w:rsidRDefault="00D53023" w:rsidP="00D53023">
      <w:pPr>
        <w:spacing w:line="240" w:lineRule="auto"/>
        <w:ind w:right="180"/>
        <w:jc w:val="center"/>
        <w:rPr>
          <w:rFonts w:ascii="Sylfaen" w:eastAsia="Times New Roman" w:hAnsi="Sylfaen" w:cs="Sylfaen"/>
          <w:b/>
          <w:sz w:val="24"/>
          <w:szCs w:val="24"/>
          <w:lang w:val="ka-GE" w:eastAsia="ru-RU"/>
        </w:rPr>
      </w:pPr>
      <w:proofErr w:type="spellStart"/>
      <w:proofErr w:type="gramStart"/>
      <w:r w:rsidRPr="00D53023">
        <w:rPr>
          <w:rFonts w:ascii="Sylfaen" w:hAnsi="Sylfaen" w:cs="Sylfaen"/>
          <w:b/>
        </w:rPr>
        <w:t>ინფორმაცია</w:t>
      </w:r>
      <w:proofErr w:type="spellEnd"/>
      <w:proofErr w:type="gramEnd"/>
      <w:r w:rsidRPr="00D53023">
        <w:rPr>
          <w:b/>
          <w:lang w:val="it-IT"/>
        </w:rPr>
        <w:t xml:space="preserve"> </w:t>
      </w:r>
      <w:proofErr w:type="spellStart"/>
      <w:r w:rsidRPr="00D53023">
        <w:rPr>
          <w:rFonts w:ascii="Sylfaen" w:hAnsi="Sylfaen" w:cs="Sylfaen"/>
          <w:b/>
        </w:rPr>
        <w:t>დაგეგმილი</w:t>
      </w:r>
      <w:proofErr w:type="spellEnd"/>
      <w:r w:rsidRPr="00D53023">
        <w:rPr>
          <w:b/>
          <w:lang w:val="it-IT"/>
        </w:rPr>
        <w:t xml:space="preserve"> </w:t>
      </w:r>
      <w:proofErr w:type="spellStart"/>
      <w:r w:rsidRPr="00D53023">
        <w:rPr>
          <w:rFonts w:ascii="Sylfaen" w:hAnsi="Sylfaen" w:cs="Sylfaen"/>
          <w:b/>
        </w:rPr>
        <w:t>საქმიანობის</w:t>
      </w:r>
      <w:proofErr w:type="spellEnd"/>
      <w:r w:rsidRPr="00D53023">
        <w:rPr>
          <w:b/>
          <w:lang w:val="it-IT"/>
        </w:rPr>
        <w:t xml:space="preserve"> </w:t>
      </w:r>
      <w:proofErr w:type="spellStart"/>
      <w:r w:rsidRPr="00D53023">
        <w:rPr>
          <w:rFonts w:ascii="Sylfaen" w:hAnsi="Sylfaen" w:cs="Sylfaen"/>
          <w:b/>
        </w:rPr>
        <w:t>შესახებ</w:t>
      </w:r>
      <w:proofErr w:type="spellEnd"/>
    </w:p>
    <w:p w:rsidR="00D53023" w:rsidRPr="009C35EB" w:rsidRDefault="009C35EB" w:rsidP="009C35EB">
      <w:pPr>
        <w:spacing w:after="120" w:line="360" w:lineRule="auto"/>
        <w:ind w:right="180"/>
        <w:jc w:val="both"/>
        <w:rPr>
          <w:rFonts w:ascii="Sylfaen" w:hAnsi="Sylfaen" w:cs="Sylfaen"/>
          <w:lang w:val="it-IT"/>
        </w:rPr>
      </w:pPr>
      <w:r w:rsidRPr="009C35EB">
        <w:rPr>
          <w:rFonts w:ascii="Sylfaen" w:hAnsi="Sylfaen" w:cs="Sylfaen"/>
          <w:lang w:val="it-IT"/>
        </w:rPr>
        <w:t>ქ.ვანიდან მდ.ყუმურის შესართავამდე მდ.ყუმურის კალაპოტის გაწმენდითი სამუშაოების პროექტი</w:t>
      </w:r>
      <w:r w:rsidRPr="009C35EB">
        <w:rPr>
          <w:rFonts w:ascii="Sylfaen" w:hAnsi="Sylfaen" w:cs="Sylfaen"/>
          <w:lang w:val="ka-GE"/>
        </w:rPr>
        <w:t xml:space="preserve">ს </w:t>
      </w:r>
      <w:r w:rsidR="00D53023" w:rsidRPr="009C35EB">
        <w:rPr>
          <w:rFonts w:ascii="Sylfaen" w:eastAsia="Times New Roman" w:hAnsi="Sylfaen" w:cs="Times New Roman"/>
          <w:lang w:val="ka-GE" w:eastAsia="ru-RU"/>
        </w:rPr>
        <w:t xml:space="preserve">დამუშავებულია შპს “ნაპირდაცვის” მიერ საქართველოს საავტომობილო გზების დეპარტამენტთან გაფორმებული ხელშეკრულების </w:t>
      </w:r>
      <w:r w:rsidR="00D53023" w:rsidRPr="009C35EB">
        <w:rPr>
          <w:rFonts w:ascii="Sylfaen" w:eastAsia="Times New Roman" w:hAnsi="Sylfaen" w:cs="Sylfaen"/>
          <w:lang w:val="it-IT" w:eastAsia="ru-RU"/>
        </w:rPr>
        <w:t xml:space="preserve">ხელშეკრულების  </w:t>
      </w:r>
      <w:r w:rsidR="00D53023" w:rsidRPr="009C35EB">
        <w:rPr>
          <w:rFonts w:ascii="AcadNusx" w:hAnsi="AcadNusx"/>
          <w:lang w:val="it-IT"/>
        </w:rPr>
        <w:t>(</w:t>
      </w:r>
      <w:r w:rsidR="00D53023" w:rsidRPr="009C35EB">
        <w:rPr>
          <w:rFonts w:ascii="Sylfaen" w:hAnsi="Sylfaen"/>
          <w:lang w:val="ka-GE"/>
        </w:rPr>
        <w:t>ე.ტ.</w:t>
      </w:r>
      <w:r w:rsidR="00D53023" w:rsidRPr="009C35EB">
        <w:rPr>
          <w:rFonts w:ascii="AcadNusx" w:hAnsi="AcadNusx"/>
          <w:lang w:val="it-IT"/>
        </w:rPr>
        <w:t>#</w:t>
      </w:r>
      <w:r w:rsidR="00D53023" w:rsidRPr="009C35EB">
        <w:rPr>
          <w:rFonts w:ascii="Sylfaen" w:hAnsi="Sylfaen"/>
          <w:lang w:val="ka-GE"/>
        </w:rPr>
        <w:t>136-18</w:t>
      </w:r>
      <w:r w:rsidR="00D53023" w:rsidRPr="009C35EB">
        <w:rPr>
          <w:rFonts w:ascii="AcadNusx" w:hAnsi="AcadNusx"/>
          <w:lang w:val="it-IT"/>
        </w:rPr>
        <w:t xml:space="preserve">, </w:t>
      </w:r>
      <w:r w:rsidR="00D53023" w:rsidRPr="009C35EB">
        <w:rPr>
          <w:rFonts w:ascii="Sylfaen" w:hAnsi="Sylfaen"/>
          <w:lang w:val="ka-GE"/>
        </w:rPr>
        <w:t>07.12.2018</w:t>
      </w:r>
      <w:r w:rsidR="00D53023" w:rsidRPr="009C35EB">
        <w:rPr>
          <w:rFonts w:ascii="AcadNusx" w:hAnsi="AcadNusx"/>
          <w:lang w:val="it-IT"/>
        </w:rPr>
        <w:t xml:space="preserve"> </w:t>
      </w:r>
      <w:r w:rsidR="00D53023" w:rsidRPr="009C35EB">
        <w:rPr>
          <w:rFonts w:ascii="Sylfaen" w:hAnsi="Sylfaen"/>
          <w:lang w:val="ka-GE"/>
        </w:rPr>
        <w:t>წ.</w:t>
      </w:r>
      <w:r w:rsidR="00D53023" w:rsidRPr="009C35EB">
        <w:rPr>
          <w:rFonts w:ascii="AcadNusx" w:hAnsi="AcadNusx"/>
          <w:lang w:val="it-IT"/>
        </w:rPr>
        <w:t>)</w:t>
      </w:r>
      <w:r w:rsidR="00D53023" w:rsidRPr="009C35EB">
        <w:rPr>
          <w:rFonts w:ascii="Sylfaen" w:hAnsi="Sylfaen"/>
          <w:lang w:val="ka-GE"/>
        </w:rPr>
        <w:t xml:space="preserve"> თანახმად</w:t>
      </w:r>
      <w:r w:rsidR="00D53023" w:rsidRPr="009C35EB">
        <w:rPr>
          <w:rFonts w:ascii="Sylfaen" w:eastAsia="Times New Roman" w:hAnsi="Sylfaen" w:cs="Times New Roman"/>
          <w:lang w:val="ka-GE" w:eastAsia="ru-RU"/>
        </w:rPr>
        <w:t>. პროექტის საფუძველს წარმოადგენს შპს “ნაპირდაცვის” მიერ განხორციელებული  საძიებო-აზომვითი  მასალები და კვლევითი მასალები.</w:t>
      </w:r>
    </w:p>
    <w:p w:rsidR="009C35EB" w:rsidRPr="009C35EB" w:rsidRDefault="009C35EB" w:rsidP="009C35EB">
      <w:pPr>
        <w:spacing w:line="360" w:lineRule="auto"/>
        <w:jc w:val="both"/>
        <w:rPr>
          <w:rFonts w:ascii="AcadNusx" w:hAnsi="AcadNusx" w:cs="Sylfaen"/>
          <w:lang w:val="it-IT"/>
        </w:rPr>
      </w:pPr>
      <w:r w:rsidRPr="009C35EB">
        <w:rPr>
          <w:rFonts w:ascii="Sylfaen" w:hAnsi="Sylfaen" w:cs="Sylfaen"/>
          <w:lang w:val="it-IT"/>
        </w:rPr>
        <w:t>ავარიული</w:t>
      </w:r>
      <w:r w:rsidRPr="009C35EB">
        <w:rPr>
          <w:rFonts w:ascii="AcadNusx" w:hAnsi="AcadNusx" w:cs="Sylfaen"/>
          <w:lang w:val="it-IT"/>
        </w:rPr>
        <w:t xml:space="preserve"> </w:t>
      </w:r>
      <w:r w:rsidRPr="009C35EB">
        <w:rPr>
          <w:rFonts w:ascii="Sylfaen" w:hAnsi="Sylfaen" w:cs="Sylfaen"/>
          <w:lang w:val="it-IT"/>
        </w:rPr>
        <w:t>უბანი</w:t>
      </w:r>
      <w:r w:rsidRPr="009C35EB">
        <w:rPr>
          <w:rFonts w:ascii="AcadNusx" w:hAnsi="AcadNusx" w:cs="Sylfaen"/>
          <w:lang w:val="it-IT"/>
        </w:rPr>
        <w:t xml:space="preserve"> </w:t>
      </w:r>
      <w:r w:rsidRPr="009C35EB">
        <w:rPr>
          <w:rFonts w:ascii="Sylfaen" w:hAnsi="Sylfaen" w:cs="Sylfaen"/>
          <w:lang w:val="it-IT"/>
        </w:rPr>
        <w:t>მდებარეობს</w:t>
      </w:r>
      <w:r w:rsidRPr="009C35EB">
        <w:rPr>
          <w:rFonts w:ascii="AcadNusx" w:hAnsi="AcadNusx" w:cs="Sylfaen"/>
          <w:lang w:val="it-IT"/>
        </w:rPr>
        <w:t xml:space="preserve"> </w:t>
      </w:r>
      <w:r w:rsidRPr="009C35EB">
        <w:rPr>
          <w:rFonts w:ascii="Sylfaen" w:hAnsi="Sylfaen" w:cs="Sylfaen"/>
          <w:lang w:val="ka-GE"/>
        </w:rPr>
        <w:t>ქ.ვანიდან მდ. ყუმურის შესართავმდე მონაკვეტზე მდ.ყუმურის ჭალა-კალაპოტში. ძლიერი</w:t>
      </w:r>
      <w:r w:rsidRPr="009C35EB">
        <w:rPr>
          <w:rFonts w:ascii="AcadNusx" w:hAnsi="AcadNusx"/>
          <w:lang w:val="ka-GE"/>
        </w:rPr>
        <w:t xml:space="preserve"> </w:t>
      </w:r>
      <w:r w:rsidRPr="009C35EB">
        <w:rPr>
          <w:rFonts w:ascii="Sylfaen" w:hAnsi="Sylfaen" w:cs="Sylfaen"/>
          <w:lang w:val="ka-GE"/>
        </w:rPr>
        <w:t>წყალდიდობებისა</w:t>
      </w:r>
      <w:r w:rsidRPr="009C35EB">
        <w:rPr>
          <w:rFonts w:ascii="AcadNusx" w:hAnsi="AcadNusx"/>
          <w:lang w:val="ka-GE"/>
        </w:rPr>
        <w:t xml:space="preserve"> </w:t>
      </w:r>
      <w:r w:rsidRPr="009C35EB">
        <w:rPr>
          <w:rFonts w:ascii="Sylfaen" w:hAnsi="Sylfaen" w:cs="Sylfaen"/>
          <w:lang w:val="ka-GE"/>
        </w:rPr>
        <w:t>და</w:t>
      </w:r>
      <w:r w:rsidRPr="009C35EB">
        <w:rPr>
          <w:rFonts w:ascii="AcadNusx" w:hAnsi="AcadNusx"/>
          <w:lang w:val="ka-GE"/>
        </w:rPr>
        <w:t xml:space="preserve"> </w:t>
      </w:r>
      <w:r w:rsidRPr="009C35EB">
        <w:rPr>
          <w:rFonts w:ascii="Sylfaen" w:hAnsi="Sylfaen" w:cs="Sylfaen"/>
          <w:lang w:val="ka-GE"/>
        </w:rPr>
        <w:t>წყლამოვარდნების</w:t>
      </w:r>
      <w:r w:rsidRPr="009C35EB">
        <w:rPr>
          <w:rFonts w:ascii="AcadNusx" w:hAnsi="AcadNusx"/>
          <w:lang w:val="ka-GE"/>
        </w:rPr>
        <w:t xml:space="preserve"> </w:t>
      </w:r>
      <w:r w:rsidRPr="009C35EB">
        <w:rPr>
          <w:rFonts w:ascii="Sylfaen" w:hAnsi="Sylfaen" w:cs="Sylfaen"/>
          <w:lang w:val="ka-GE"/>
        </w:rPr>
        <w:t>დროს</w:t>
      </w:r>
      <w:r w:rsidRPr="009C35EB">
        <w:rPr>
          <w:rFonts w:ascii="AcadNusx" w:hAnsi="AcadNusx"/>
          <w:lang w:val="ka-GE"/>
        </w:rPr>
        <w:t xml:space="preserve"> </w:t>
      </w:r>
      <w:r w:rsidRPr="009C35EB">
        <w:rPr>
          <w:rFonts w:ascii="Sylfaen" w:hAnsi="Sylfaen" w:cs="Sylfaen"/>
          <w:lang w:val="ka-GE"/>
        </w:rPr>
        <w:t>მდინარის</w:t>
      </w:r>
      <w:r w:rsidRPr="009C35EB">
        <w:rPr>
          <w:rFonts w:ascii="AcadNusx" w:hAnsi="AcadNusx"/>
          <w:lang w:val="ka-GE"/>
        </w:rPr>
        <w:t xml:space="preserve"> </w:t>
      </w:r>
      <w:r w:rsidRPr="009C35EB">
        <w:rPr>
          <w:rFonts w:ascii="Sylfaen" w:hAnsi="Sylfaen" w:cs="Sylfaen"/>
          <w:lang w:val="ka-GE"/>
        </w:rPr>
        <w:t>კალაპოტი</w:t>
      </w:r>
      <w:r w:rsidRPr="009C35EB">
        <w:rPr>
          <w:rFonts w:ascii="AcadNusx" w:hAnsi="AcadNusx"/>
          <w:lang w:val="ka-GE"/>
        </w:rPr>
        <w:t xml:space="preserve"> </w:t>
      </w:r>
      <w:r w:rsidRPr="009C35EB">
        <w:rPr>
          <w:rFonts w:ascii="Sylfaen" w:hAnsi="Sylfaen" w:cs="Sylfaen"/>
          <w:lang w:val="ka-GE"/>
        </w:rPr>
        <w:t>ვერ</w:t>
      </w:r>
      <w:r w:rsidRPr="009C35EB">
        <w:rPr>
          <w:rFonts w:ascii="AcadNusx" w:hAnsi="AcadNusx"/>
          <w:lang w:val="ka-GE"/>
        </w:rPr>
        <w:t xml:space="preserve"> </w:t>
      </w:r>
      <w:r w:rsidRPr="009C35EB">
        <w:rPr>
          <w:rFonts w:ascii="Sylfaen" w:hAnsi="Sylfaen" w:cs="Sylfaen"/>
          <w:lang w:val="ka-GE"/>
        </w:rPr>
        <w:t>ატარებს</w:t>
      </w:r>
      <w:r w:rsidRPr="009C35EB">
        <w:rPr>
          <w:rFonts w:ascii="AcadNusx" w:hAnsi="AcadNusx"/>
          <w:lang w:val="ka-GE"/>
        </w:rPr>
        <w:t xml:space="preserve"> </w:t>
      </w:r>
      <w:r w:rsidRPr="009C35EB">
        <w:rPr>
          <w:rFonts w:ascii="Sylfaen" w:hAnsi="Sylfaen" w:cs="Sylfaen"/>
          <w:lang w:val="ka-GE"/>
        </w:rPr>
        <w:t>წყლის</w:t>
      </w:r>
      <w:r w:rsidRPr="009C35EB">
        <w:rPr>
          <w:rFonts w:ascii="AcadNusx" w:hAnsi="AcadNusx"/>
          <w:lang w:val="ka-GE"/>
        </w:rPr>
        <w:t xml:space="preserve"> </w:t>
      </w:r>
      <w:r w:rsidRPr="009C35EB">
        <w:rPr>
          <w:rFonts w:ascii="Sylfaen" w:hAnsi="Sylfaen" w:cs="Sylfaen"/>
          <w:lang w:val="ka-GE"/>
        </w:rPr>
        <w:t>ნაკადს</w:t>
      </w:r>
      <w:r w:rsidRPr="009C35EB">
        <w:rPr>
          <w:rFonts w:ascii="AcadNusx" w:hAnsi="AcadNusx"/>
          <w:lang w:val="ka-GE"/>
        </w:rPr>
        <w:t xml:space="preserve">, </w:t>
      </w:r>
      <w:r w:rsidRPr="009C35EB">
        <w:rPr>
          <w:rFonts w:ascii="Sylfaen" w:hAnsi="Sylfaen" w:cs="Sylfaen"/>
          <w:lang w:val="ka-GE"/>
        </w:rPr>
        <w:t>შედეგად</w:t>
      </w:r>
      <w:r w:rsidRPr="009C35EB">
        <w:rPr>
          <w:rFonts w:ascii="AcadNusx" w:hAnsi="AcadNusx"/>
          <w:lang w:val="ka-GE"/>
        </w:rPr>
        <w:t xml:space="preserve"> </w:t>
      </w:r>
      <w:r w:rsidRPr="009C35EB">
        <w:rPr>
          <w:rFonts w:ascii="Sylfaen" w:hAnsi="Sylfaen" w:cs="Sylfaen"/>
          <w:lang w:val="ka-GE"/>
        </w:rPr>
        <w:t>ირეცხება</w:t>
      </w:r>
      <w:r w:rsidRPr="009C35EB">
        <w:rPr>
          <w:rFonts w:ascii="AcadNusx" w:hAnsi="AcadNusx"/>
          <w:lang w:val="ka-GE"/>
        </w:rPr>
        <w:t xml:space="preserve"> </w:t>
      </w:r>
      <w:r w:rsidRPr="009C35EB">
        <w:rPr>
          <w:rFonts w:ascii="Sylfaen" w:hAnsi="Sylfaen" w:cs="Sylfaen"/>
          <w:lang w:val="ka-GE"/>
        </w:rPr>
        <w:t>კალაპტოს</w:t>
      </w:r>
      <w:r w:rsidRPr="009C35EB">
        <w:rPr>
          <w:rFonts w:ascii="AcadNusx" w:hAnsi="AcadNusx"/>
          <w:lang w:val="ka-GE"/>
        </w:rPr>
        <w:t xml:space="preserve"> </w:t>
      </w:r>
      <w:r w:rsidRPr="009C35EB">
        <w:rPr>
          <w:rFonts w:ascii="Sylfaen" w:hAnsi="Sylfaen" w:cs="Sylfaen"/>
          <w:lang w:val="ka-GE"/>
        </w:rPr>
        <w:t>ნაპირი</w:t>
      </w:r>
      <w:r w:rsidRPr="009C35EB">
        <w:rPr>
          <w:rFonts w:ascii="AcadNusx" w:hAnsi="AcadNusx"/>
          <w:lang w:val="ka-GE"/>
        </w:rPr>
        <w:t xml:space="preserve"> </w:t>
      </w:r>
      <w:r w:rsidRPr="009C35EB">
        <w:rPr>
          <w:rFonts w:ascii="Sylfaen" w:hAnsi="Sylfaen" w:cs="Sylfaen"/>
          <w:lang w:val="ka-GE"/>
        </w:rPr>
        <w:t>და</w:t>
      </w:r>
      <w:r w:rsidRPr="009C35EB">
        <w:rPr>
          <w:rFonts w:ascii="AcadNusx" w:hAnsi="AcadNusx"/>
          <w:lang w:val="ka-GE"/>
        </w:rPr>
        <w:t xml:space="preserve"> </w:t>
      </w:r>
      <w:r w:rsidRPr="009C35EB">
        <w:rPr>
          <w:rFonts w:ascii="Sylfaen" w:hAnsi="Sylfaen" w:cs="Sylfaen"/>
          <w:lang w:val="ka-GE"/>
        </w:rPr>
        <w:t>იტბორება</w:t>
      </w:r>
      <w:r w:rsidRPr="009C35EB">
        <w:rPr>
          <w:rFonts w:ascii="Sylfaen" w:hAnsi="Sylfaen"/>
          <w:lang w:val="ka-GE"/>
        </w:rPr>
        <w:t xml:space="preserve"> მიმდებარე ტერიტორია. </w:t>
      </w:r>
      <w:r w:rsidRPr="009C35EB">
        <w:rPr>
          <w:rFonts w:ascii="AcadNusx" w:hAnsi="AcadNusx"/>
          <w:lang w:val="ka-GE"/>
        </w:rPr>
        <w:t xml:space="preserve"> </w:t>
      </w:r>
    </w:p>
    <w:p w:rsidR="00D53023" w:rsidRPr="009C35EB" w:rsidRDefault="00D53023" w:rsidP="009C35EB">
      <w:pPr>
        <w:spacing w:after="120" w:line="360" w:lineRule="auto"/>
        <w:ind w:right="180"/>
        <w:jc w:val="both"/>
        <w:rPr>
          <w:rFonts w:ascii="Sylfaen" w:eastAsia="Times New Roman" w:hAnsi="Sylfaen" w:cs="Times New Roman"/>
          <w:lang w:val="it-IT" w:eastAsia="ru-RU"/>
        </w:rPr>
      </w:pPr>
      <w:r w:rsidRPr="009C35EB">
        <w:rPr>
          <w:rFonts w:ascii="Sylfaen" w:eastAsia="Times New Roman" w:hAnsi="Sylfaen" w:cs="Sylfaen"/>
          <w:lang w:val="ka-GE" w:eastAsia="ru-RU"/>
        </w:rPr>
        <w:t>საპროექტომ დაამუშავა</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არსებული</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ფონდური</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და</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ლიტერატურული</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მასალა</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საკვლევი</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უბნის</w:t>
      </w:r>
      <w:r w:rsidRPr="009C35EB">
        <w:rPr>
          <w:rFonts w:ascii="Sylfaen" w:eastAsia="Times New Roman" w:hAnsi="Sylfaen" w:cs="Times New Roman"/>
          <w:lang w:val="it-IT" w:eastAsia="ru-RU"/>
        </w:rPr>
        <w:t xml:space="preserve"> </w:t>
      </w:r>
      <w:r w:rsidRPr="009C35EB">
        <w:rPr>
          <w:rFonts w:ascii="Sylfaen" w:eastAsia="Times New Roman" w:hAnsi="Sylfaen" w:cs="Times New Roman"/>
          <w:lang w:val="ka-GE" w:eastAsia="ru-RU"/>
        </w:rPr>
        <w:t xml:space="preserve">რელიეფის, </w:t>
      </w:r>
      <w:r w:rsidRPr="009C35EB">
        <w:rPr>
          <w:rFonts w:ascii="Sylfaen" w:eastAsia="Times New Roman" w:hAnsi="Sylfaen" w:cs="Sylfaen"/>
          <w:lang w:val="ka-GE" w:eastAsia="ru-RU"/>
        </w:rPr>
        <w:t>საინჟინრო</w:t>
      </w:r>
      <w:r w:rsidRPr="009C35EB">
        <w:rPr>
          <w:rFonts w:ascii="Sylfaen" w:eastAsia="Times New Roman" w:hAnsi="Sylfaen" w:cs="Times New Roman"/>
          <w:lang w:val="it-IT" w:eastAsia="ru-RU"/>
        </w:rPr>
        <w:t>-</w:t>
      </w:r>
      <w:r w:rsidRPr="009C35EB">
        <w:rPr>
          <w:rFonts w:ascii="Sylfaen" w:eastAsia="Times New Roman" w:hAnsi="Sylfaen" w:cs="Sylfaen"/>
          <w:lang w:val="ka-GE" w:eastAsia="ru-RU"/>
        </w:rPr>
        <w:t>გეოლოგიური</w:t>
      </w:r>
      <w:r w:rsidRPr="009C35EB">
        <w:rPr>
          <w:rFonts w:ascii="Sylfaen" w:eastAsia="Times New Roman" w:hAnsi="Sylfaen" w:cs="Times New Roman"/>
          <w:lang w:val="it-IT" w:eastAsia="ru-RU"/>
        </w:rPr>
        <w:t xml:space="preserve"> </w:t>
      </w:r>
      <w:r w:rsidRPr="009C35EB">
        <w:rPr>
          <w:rFonts w:ascii="Sylfaen" w:eastAsia="Times New Roman" w:hAnsi="Sylfaen" w:cs="Times New Roman"/>
          <w:lang w:val="ka-GE" w:eastAsia="ru-RU"/>
        </w:rPr>
        <w:t>და</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ჰიდროლოგიური</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პირობების</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შესახებ</w:t>
      </w:r>
      <w:r w:rsidRPr="009C35EB">
        <w:rPr>
          <w:rFonts w:ascii="Sylfaen" w:eastAsia="Times New Roman" w:hAnsi="Sylfaen" w:cs="Times New Roman"/>
          <w:lang w:val="it-IT" w:eastAsia="ru-RU"/>
        </w:rPr>
        <w:t xml:space="preserve">. </w:t>
      </w:r>
    </w:p>
    <w:p w:rsidR="00D53023" w:rsidRPr="009C35EB" w:rsidRDefault="00D53023" w:rsidP="009C35EB">
      <w:pPr>
        <w:spacing w:after="120" w:line="360" w:lineRule="auto"/>
        <w:ind w:right="180"/>
        <w:jc w:val="both"/>
        <w:rPr>
          <w:rFonts w:ascii="Sylfaen" w:eastAsia="Times New Roman" w:hAnsi="Sylfaen" w:cs="Times New Roman"/>
          <w:lang w:val="it-IT" w:eastAsia="ru-RU"/>
        </w:rPr>
      </w:pPr>
      <w:r w:rsidRPr="009C35EB">
        <w:rPr>
          <w:rFonts w:ascii="Sylfaen" w:eastAsia="Times New Roman" w:hAnsi="Sylfaen" w:cs="Sylfaen"/>
          <w:lang w:val="ka-GE" w:eastAsia="ru-RU"/>
        </w:rPr>
        <w:t>დამუშავებული მასალისა</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და</w:t>
      </w:r>
      <w:r w:rsidRPr="009C35EB">
        <w:rPr>
          <w:rFonts w:ascii="Sylfaen" w:eastAsia="Times New Roman" w:hAnsi="Sylfaen" w:cs="Times New Roman"/>
          <w:lang w:val="it-IT" w:eastAsia="ru-RU"/>
        </w:rPr>
        <w:t xml:space="preserve"> </w:t>
      </w:r>
      <w:r w:rsidRPr="009C35EB">
        <w:rPr>
          <w:rFonts w:ascii="Sylfaen" w:eastAsia="Times New Roman" w:hAnsi="Sylfaen" w:cs="Times New Roman"/>
          <w:lang w:val="ka-GE" w:eastAsia="ru-RU"/>
        </w:rPr>
        <w:t>სა</w:t>
      </w:r>
      <w:r w:rsidRPr="009C35EB">
        <w:rPr>
          <w:rFonts w:ascii="Sylfaen" w:eastAsia="Times New Roman" w:hAnsi="Sylfaen" w:cs="Sylfaen"/>
          <w:lang w:val="ka-GE" w:eastAsia="ru-RU"/>
        </w:rPr>
        <w:t>ველე</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კვლევის</w:t>
      </w:r>
      <w:r w:rsidRPr="009C35EB">
        <w:rPr>
          <w:rFonts w:ascii="Sylfaen" w:eastAsia="Times New Roman" w:hAnsi="Sylfaen" w:cs="Times New Roman"/>
          <w:lang w:val="it-IT" w:eastAsia="ru-RU"/>
        </w:rPr>
        <w:t xml:space="preserve"> </w:t>
      </w:r>
      <w:r w:rsidRPr="009C35EB">
        <w:rPr>
          <w:rFonts w:ascii="Sylfaen" w:eastAsia="Times New Roman" w:hAnsi="Sylfaen" w:cs="Times New Roman"/>
          <w:lang w:val="ka-GE" w:eastAsia="ru-RU"/>
        </w:rPr>
        <w:t xml:space="preserve">შედეგების </w:t>
      </w:r>
      <w:r w:rsidRPr="009C35EB">
        <w:rPr>
          <w:rFonts w:ascii="Sylfaen" w:eastAsia="Times New Roman" w:hAnsi="Sylfaen" w:cs="Sylfaen"/>
          <w:lang w:val="ka-GE" w:eastAsia="ru-RU"/>
        </w:rPr>
        <w:t>ანალიზის</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საფუძველზე</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ქვეყანაში</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მოქმედი</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სტანდარტებითა</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და</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ნორმებით</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შემუშავდა</w:t>
      </w:r>
      <w:r w:rsidRPr="009C35EB">
        <w:rPr>
          <w:rFonts w:ascii="Sylfaen" w:eastAsia="Times New Roman" w:hAnsi="Sylfaen" w:cs="Times New Roman"/>
          <w:lang w:val="it-IT" w:eastAsia="ru-RU"/>
        </w:rPr>
        <w:t xml:space="preserve"> </w:t>
      </w:r>
      <w:r w:rsidRPr="009C35EB">
        <w:rPr>
          <w:rFonts w:ascii="Sylfaen" w:eastAsia="Times New Roman" w:hAnsi="Sylfaen" w:cs="Times New Roman"/>
          <w:lang w:val="ka-GE" w:eastAsia="ru-RU"/>
        </w:rPr>
        <w:t xml:space="preserve">წინამდებარე </w:t>
      </w:r>
      <w:r w:rsidRPr="009C35EB">
        <w:rPr>
          <w:rFonts w:ascii="Sylfaen" w:eastAsia="Times New Roman" w:hAnsi="Sylfaen" w:cs="Sylfaen"/>
          <w:lang w:val="ka-GE" w:eastAsia="ru-RU"/>
        </w:rPr>
        <w:t>საინჟინრო</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გადაწყვეტა.</w:t>
      </w:r>
      <w:r w:rsidRPr="009C35EB">
        <w:rPr>
          <w:rFonts w:ascii="Sylfaen" w:eastAsia="Times New Roman" w:hAnsi="Sylfaen" w:cs="Times New Roman"/>
          <w:lang w:val="it-IT" w:eastAsia="ru-RU"/>
        </w:rPr>
        <w:t xml:space="preserve"> </w:t>
      </w:r>
    </w:p>
    <w:p w:rsidR="00D53023" w:rsidRPr="009C35EB" w:rsidRDefault="00D53023" w:rsidP="009C35EB">
      <w:pPr>
        <w:spacing w:after="120" w:line="360" w:lineRule="auto"/>
        <w:ind w:right="180"/>
        <w:jc w:val="both"/>
        <w:rPr>
          <w:rFonts w:ascii="Sylfaen" w:eastAsia="Times New Roman" w:hAnsi="Sylfaen" w:cs="Times New Roman"/>
          <w:lang w:val="ka-GE" w:eastAsia="ru-RU"/>
        </w:rPr>
      </w:pPr>
      <w:r w:rsidRPr="009C35EB">
        <w:rPr>
          <w:rFonts w:ascii="Sylfaen" w:eastAsia="Times New Roman" w:hAnsi="Sylfaen" w:cs="Times New Roman"/>
          <w:lang w:val="ka-GE" w:eastAsia="ru-RU"/>
        </w:rPr>
        <w:t>პროექტის განმხორციელებელია საქართველოს საავტომობილო გზების დეპარტამენტი.</w:t>
      </w:r>
    </w:p>
    <w:p w:rsidR="00D53023" w:rsidRPr="00D53023" w:rsidRDefault="00D53023" w:rsidP="00D53023">
      <w:pPr>
        <w:spacing w:after="120" w:line="276" w:lineRule="auto"/>
        <w:ind w:right="180"/>
        <w:jc w:val="right"/>
        <w:rPr>
          <w:rFonts w:ascii="Sylfaen" w:hAnsi="Sylfaen"/>
          <w:b/>
          <w:lang w:val="ka-GE"/>
        </w:rPr>
      </w:pPr>
      <w:r w:rsidRPr="00D53023">
        <w:rPr>
          <w:rFonts w:ascii="Sylfaen" w:eastAsia="Times New Roman" w:hAnsi="Sylfaen" w:cs="Times New Roman"/>
          <w:lang w:val="ka-GE" w:eastAsia="ru-RU"/>
        </w:rPr>
        <w:t xml:space="preserve"> </w:t>
      </w:r>
      <w:r w:rsidRPr="00D53023">
        <w:rPr>
          <w:rFonts w:ascii="Sylfaen" w:hAnsi="Sylfaen"/>
          <w:lang w:val="ka-GE"/>
        </w:rPr>
        <w:t xml:space="preserve"> </w:t>
      </w:r>
      <w:r w:rsidRPr="00D53023">
        <w:rPr>
          <w:rFonts w:ascii="Sylfaen" w:hAnsi="Sylfaen"/>
          <w:b/>
          <w:lang w:val="ka-GE"/>
        </w:rPr>
        <w:t>საკონტაქტო ინფორმაცია</w:t>
      </w:r>
    </w:p>
    <w:tbl>
      <w:tblPr>
        <w:tblStyle w:val="24"/>
        <w:tblW w:w="9220" w:type="dxa"/>
        <w:jc w:val="center"/>
        <w:tblLayout w:type="fixed"/>
        <w:tblLook w:val="04A0" w:firstRow="1" w:lastRow="0" w:firstColumn="1" w:lastColumn="0" w:noHBand="0" w:noVBand="1"/>
      </w:tblPr>
      <w:tblGrid>
        <w:gridCol w:w="3988"/>
        <w:gridCol w:w="5232"/>
      </w:tblGrid>
      <w:tr w:rsidR="00D53023" w:rsidRPr="00D53023" w:rsidTr="00FC7432">
        <w:trPr>
          <w:trHeight w:val="119"/>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 xml:space="preserve">საქმიანობის განმხორციელებელი </w:t>
            </w:r>
          </w:p>
        </w:tc>
        <w:tc>
          <w:tcPr>
            <w:tcW w:w="5232" w:type="dxa"/>
            <w:vAlign w:val="center"/>
          </w:tcPr>
          <w:p w:rsidR="00D53023" w:rsidRPr="00D53023" w:rsidRDefault="00D53023" w:rsidP="00D53023">
            <w:pPr>
              <w:spacing w:line="276" w:lineRule="auto"/>
              <w:ind w:right="180"/>
              <w:rPr>
                <w:rFonts w:ascii="Sylfaen" w:eastAsia="Calibri" w:hAnsi="Sylfaen"/>
                <w:lang w:val="ka-GE"/>
              </w:rPr>
            </w:pPr>
            <w:r w:rsidRPr="00D53023">
              <w:rPr>
                <w:rFonts w:ascii="Sylfaen" w:eastAsia="Calibri" w:hAnsi="Sylfaen"/>
                <w:lang w:val="ka-GE"/>
              </w:rPr>
              <w:t>საავტომობილო გზების დეპარტამენტი</w:t>
            </w:r>
          </w:p>
        </w:tc>
      </w:tr>
      <w:tr w:rsidR="00D53023" w:rsidRPr="00D53023" w:rsidTr="00FC7432">
        <w:trPr>
          <w:trHeight w:val="12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იურიდიული მისამართი</w:t>
            </w:r>
          </w:p>
        </w:tc>
        <w:tc>
          <w:tcPr>
            <w:tcW w:w="5232" w:type="dxa"/>
            <w:vAlign w:val="center"/>
          </w:tcPr>
          <w:p w:rsidR="00D53023" w:rsidRPr="00D53023" w:rsidRDefault="00D53023" w:rsidP="00D53023">
            <w:pPr>
              <w:spacing w:line="276" w:lineRule="auto"/>
              <w:ind w:right="180"/>
              <w:rPr>
                <w:rFonts w:ascii="Sylfaen" w:eastAsia="Calibri" w:hAnsi="Sylfaen"/>
                <w:lang w:val="ka-GE"/>
              </w:rPr>
            </w:pPr>
            <w:r w:rsidRPr="00D53023">
              <w:rPr>
                <w:rFonts w:ascii="Sylfaen" w:eastAsia="Calibri" w:hAnsi="Sylfaen"/>
                <w:lang w:val="ka-GE"/>
              </w:rPr>
              <w:t>საქართველო 0160, ქ. თბილისი, ალ ყაზბეგის №12</w:t>
            </w:r>
          </w:p>
        </w:tc>
      </w:tr>
      <w:tr w:rsidR="00D53023" w:rsidRPr="00D53023" w:rsidTr="00FC7432">
        <w:trPr>
          <w:trHeight w:val="241"/>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საქმიანობის განხორციელების ადგილი</w:t>
            </w:r>
          </w:p>
        </w:tc>
        <w:tc>
          <w:tcPr>
            <w:tcW w:w="5232" w:type="dxa"/>
            <w:vAlign w:val="center"/>
          </w:tcPr>
          <w:p w:rsidR="00D53023" w:rsidRPr="00D53023" w:rsidRDefault="009C35EB" w:rsidP="009C35EB">
            <w:pPr>
              <w:spacing w:line="276" w:lineRule="auto"/>
              <w:ind w:right="180"/>
              <w:rPr>
                <w:rFonts w:ascii="Sylfaen" w:eastAsia="Calibri" w:hAnsi="Sylfaen"/>
                <w:color w:val="FF0000"/>
                <w:lang w:val="ka-GE"/>
              </w:rPr>
            </w:pPr>
            <w:r>
              <w:rPr>
                <w:rFonts w:ascii="Sylfaen" w:eastAsia="Times New Roman" w:hAnsi="Sylfaen" w:cs="Sylfaen"/>
                <w:lang w:val="ka-GE" w:eastAsia="ru-RU"/>
              </w:rPr>
              <w:t xml:space="preserve">ვანის მუნიციპალიტეტი , ქ.ვანი </w:t>
            </w:r>
            <w:r w:rsidR="00D53023" w:rsidRPr="00D53023">
              <w:rPr>
                <w:rFonts w:ascii="Sylfaen" w:eastAsia="Times New Roman" w:hAnsi="Sylfaen" w:cs="Sylfaen"/>
                <w:lang w:val="it-IT" w:eastAsia="ru-RU"/>
              </w:rPr>
              <w:t xml:space="preserve"> </w:t>
            </w:r>
          </w:p>
        </w:tc>
      </w:tr>
      <w:tr w:rsidR="00D53023" w:rsidRPr="00D53023" w:rsidTr="00FC7432">
        <w:trPr>
          <w:trHeight w:val="23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საქმიანობის სახე</w:t>
            </w:r>
          </w:p>
        </w:tc>
        <w:tc>
          <w:tcPr>
            <w:tcW w:w="5232" w:type="dxa"/>
            <w:vAlign w:val="center"/>
          </w:tcPr>
          <w:p w:rsidR="00D53023" w:rsidRPr="00D53023" w:rsidRDefault="00D53023" w:rsidP="009C35EB">
            <w:pPr>
              <w:spacing w:line="276" w:lineRule="auto"/>
              <w:ind w:right="180"/>
              <w:jc w:val="both"/>
              <w:rPr>
                <w:rFonts w:ascii="Sylfaen" w:eastAsia="Calibri" w:hAnsi="Sylfaen"/>
                <w:lang w:val="ka-GE"/>
              </w:rPr>
            </w:pPr>
            <w:r w:rsidRPr="00D53023">
              <w:rPr>
                <w:rFonts w:ascii="Sylfaen" w:eastAsia="Calibri" w:hAnsi="Sylfaen"/>
                <w:lang w:val="ka-GE"/>
              </w:rPr>
              <w:t>მდინარე  მდ.</w:t>
            </w:r>
            <w:r w:rsidR="009C35EB">
              <w:rPr>
                <w:rFonts w:ascii="Sylfaen" w:eastAsia="Calibri" w:hAnsi="Sylfaen"/>
                <w:lang w:val="ka-GE"/>
              </w:rPr>
              <w:t>ყუმურის</w:t>
            </w:r>
            <w:r w:rsidRPr="00D53023">
              <w:rPr>
                <w:rFonts w:ascii="Sylfaen" w:eastAsia="Times New Roman" w:hAnsi="Sylfaen" w:cs="Times New Roman"/>
                <w:lang w:val="ka-GE" w:eastAsia="ru-RU"/>
              </w:rPr>
              <w:t xml:space="preserve"> </w:t>
            </w:r>
            <w:r w:rsidR="009C35EB">
              <w:rPr>
                <w:rFonts w:ascii="Sylfaen" w:eastAsia="Times New Roman" w:hAnsi="Sylfaen" w:cs="Times New Roman"/>
                <w:lang w:val="ka-GE" w:eastAsia="ru-RU"/>
              </w:rPr>
              <w:t xml:space="preserve">კალაპოტის გაწმენდითი </w:t>
            </w:r>
            <w:r w:rsidRPr="00D53023">
              <w:rPr>
                <w:rFonts w:ascii="Sylfaen" w:eastAsia="Times New Roman" w:hAnsi="Sylfaen" w:cs="Times New Roman"/>
                <w:lang w:val="ka-GE" w:eastAsia="ru-RU"/>
              </w:rPr>
              <w:t>სამუშაოები</w:t>
            </w:r>
            <w:r w:rsidRPr="00D53023">
              <w:rPr>
                <w:rFonts w:ascii="Sylfaen" w:eastAsia="Times New Roman" w:hAnsi="Sylfaen" w:cs="Times New Roman"/>
                <w:color w:val="FF0000"/>
                <w:lang w:val="ka-GE" w:eastAsia="ru-RU"/>
              </w:rPr>
              <w:t xml:space="preserve"> </w:t>
            </w:r>
            <w:r w:rsidRPr="00D53023">
              <w:rPr>
                <w:rFonts w:ascii="Sylfaen" w:eastAsia="Calibri" w:hAnsi="Sylfaen"/>
                <w:lang w:val="ka-GE"/>
              </w:rPr>
              <w:t>(გარემოსდაცვითი შეფასების კოდექსის მუხლი 7)</w:t>
            </w:r>
          </w:p>
        </w:tc>
      </w:tr>
      <w:tr w:rsidR="00D53023" w:rsidRPr="00D53023" w:rsidTr="00FC7432">
        <w:trPr>
          <w:trHeight w:val="23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საკონტაქტო პირი:</w:t>
            </w:r>
          </w:p>
        </w:tc>
        <w:tc>
          <w:tcPr>
            <w:tcW w:w="5232" w:type="dxa"/>
            <w:vAlign w:val="center"/>
          </w:tcPr>
          <w:p w:rsidR="00D53023" w:rsidRPr="00D53023" w:rsidRDefault="00D53023" w:rsidP="00D53023">
            <w:pPr>
              <w:spacing w:line="276" w:lineRule="auto"/>
              <w:ind w:right="180"/>
              <w:jc w:val="both"/>
              <w:rPr>
                <w:rFonts w:ascii="Sylfaen" w:eastAsia="Calibri" w:hAnsi="Sylfaen"/>
                <w:lang w:val="ka-GE"/>
              </w:rPr>
            </w:pPr>
            <w:r w:rsidRPr="00D53023">
              <w:rPr>
                <w:rFonts w:ascii="Sylfaen" w:eastAsia="Calibri" w:hAnsi="Sylfaen"/>
                <w:lang w:val="ka-GE"/>
              </w:rPr>
              <w:t>გია სოფაძე</w:t>
            </w:r>
          </w:p>
        </w:tc>
      </w:tr>
      <w:tr w:rsidR="00D53023" w:rsidRPr="00D53023" w:rsidTr="00FC7432">
        <w:trPr>
          <w:trHeight w:val="62"/>
          <w:jc w:val="center"/>
        </w:trPr>
        <w:tc>
          <w:tcPr>
            <w:tcW w:w="3988" w:type="dxa"/>
            <w:vAlign w:val="center"/>
          </w:tcPr>
          <w:p w:rsidR="00D53023" w:rsidRPr="00D53023" w:rsidRDefault="00D53023" w:rsidP="00D53023">
            <w:pPr>
              <w:spacing w:line="276" w:lineRule="auto"/>
              <w:ind w:right="180"/>
              <w:jc w:val="right"/>
              <w:rPr>
                <w:rFonts w:ascii="Sylfaen" w:eastAsia="Times New Roman" w:hAnsi="Sylfaen"/>
                <w:b/>
                <w:lang w:val="ka-GE"/>
              </w:rPr>
            </w:pPr>
            <w:r w:rsidRPr="00D53023">
              <w:rPr>
                <w:rFonts w:ascii="Sylfaen" w:eastAsia="Times New Roman" w:hAnsi="Sylfaen" w:cs="Sylfaen"/>
                <w:b/>
                <w:lang w:val="ka-GE"/>
              </w:rPr>
              <w:t>საკონტაქტო</w:t>
            </w:r>
            <w:r w:rsidRPr="00D53023">
              <w:rPr>
                <w:rFonts w:ascii="Sylfaen" w:eastAsia="Times New Roman" w:hAnsi="Sylfaen"/>
                <w:b/>
                <w:lang w:val="ka-GE"/>
              </w:rPr>
              <w:t xml:space="preserve"> </w:t>
            </w:r>
            <w:r w:rsidRPr="00D53023">
              <w:rPr>
                <w:rFonts w:ascii="Sylfaen" w:eastAsia="Times New Roman" w:hAnsi="Sylfaen" w:cs="Sylfaen"/>
                <w:b/>
                <w:lang w:val="ka-GE"/>
              </w:rPr>
              <w:t>ტელეფონი:</w:t>
            </w:r>
          </w:p>
        </w:tc>
        <w:tc>
          <w:tcPr>
            <w:tcW w:w="5232" w:type="dxa"/>
            <w:vAlign w:val="center"/>
          </w:tcPr>
          <w:p w:rsidR="00D53023" w:rsidRPr="00D53023" w:rsidRDefault="00D53023" w:rsidP="00D53023">
            <w:pPr>
              <w:spacing w:line="276" w:lineRule="auto"/>
              <w:ind w:right="180"/>
              <w:jc w:val="both"/>
              <w:rPr>
                <w:rFonts w:ascii="Sylfaen" w:eastAsia="Calibri" w:hAnsi="Sylfaen"/>
              </w:rPr>
            </w:pPr>
            <w:r w:rsidRPr="00D53023">
              <w:rPr>
                <w:rFonts w:ascii="Sylfaen" w:eastAsia="Calibri" w:hAnsi="Sylfaen"/>
                <w:lang w:val="ka-GE"/>
              </w:rPr>
              <w:t>599939209</w:t>
            </w:r>
          </w:p>
        </w:tc>
      </w:tr>
      <w:tr w:rsidR="00D53023" w:rsidRPr="00D53023" w:rsidTr="00FC7432">
        <w:trPr>
          <w:trHeight w:val="62"/>
          <w:jc w:val="center"/>
        </w:trPr>
        <w:tc>
          <w:tcPr>
            <w:tcW w:w="3988" w:type="dxa"/>
            <w:vAlign w:val="center"/>
          </w:tcPr>
          <w:p w:rsidR="00D53023" w:rsidRPr="00D53023" w:rsidRDefault="00D53023" w:rsidP="00D53023">
            <w:pPr>
              <w:spacing w:line="276" w:lineRule="auto"/>
              <w:ind w:right="180"/>
              <w:jc w:val="right"/>
              <w:rPr>
                <w:rFonts w:ascii="Sylfaen" w:eastAsia="Times New Roman" w:hAnsi="Sylfaen" w:cs="Sylfaen"/>
                <w:b/>
                <w:lang w:val="ka-GE"/>
              </w:rPr>
            </w:pPr>
            <w:r w:rsidRPr="00D53023">
              <w:rPr>
                <w:rFonts w:ascii="Sylfaen" w:eastAsia="Times New Roman" w:hAnsi="Sylfaen" w:cs="Sylfaen"/>
                <w:b/>
                <w:lang w:val="ka-GE"/>
              </w:rPr>
              <w:t>ელ-ფოსტა:</w:t>
            </w:r>
          </w:p>
        </w:tc>
        <w:tc>
          <w:tcPr>
            <w:tcW w:w="5232" w:type="dxa"/>
            <w:vAlign w:val="center"/>
          </w:tcPr>
          <w:p w:rsidR="00D53023" w:rsidRPr="00D53023" w:rsidRDefault="00D53023" w:rsidP="00D53023">
            <w:pPr>
              <w:spacing w:line="276" w:lineRule="auto"/>
              <w:ind w:right="180"/>
              <w:jc w:val="both"/>
              <w:rPr>
                <w:rFonts w:ascii="Sylfaen" w:eastAsia="Calibri" w:hAnsi="Sylfaen"/>
              </w:rPr>
            </w:pPr>
            <w:r w:rsidRPr="00D53023">
              <w:rPr>
                <w:rFonts w:ascii="Sylfaen" w:eastAsia="Calibri" w:hAnsi="Sylfaen"/>
              </w:rPr>
              <w:t>Giasopadze@georoad.ge</w:t>
            </w:r>
          </w:p>
        </w:tc>
      </w:tr>
    </w:tbl>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7246AE" w:rsidRPr="007246AE" w:rsidRDefault="007246AE" w:rsidP="007246AE">
      <w:pPr>
        <w:keepNext/>
        <w:keepLines/>
        <w:spacing w:after="120" w:line="276" w:lineRule="auto"/>
        <w:outlineLvl w:val="0"/>
        <w:rPr>
          <w:rFonts w:ascii="Sylfaen" w:eastAsia="Calibri" w:hAnsi="Sylfaen" w:cstheme="majorBidi"/>
          <w:b/>
          <w:lang w:val="ka-GE"/>
        </w:rPr>
      </w:pPr>
      <w:r w:rsidRPr="007246AE">
        <w:rPr>
          <w:rFonts w:ascii="Sylfaen" w:eastAsia="Calibri" w:hAnsi="Sylfaen" w:cstheme="majorBidi"/>
          <w:b/>
          <w:lang w:val="ka-GE"/>
        </w:rPr>
        <w:lastRenderedPageBreak/>
        <w:t>გარემოსდაცვითი კოდექსის მე-7 მუხლით გათვალისწინებული კრიტერიუმები</w:t>
      </w:r>
    </w:p>
    <w:p w:rsidR="007246AE" w:rsidRPr="007246AE" w:rsidRDefault="007246AE" w:rsidP="007246AE">
      <w:pPr>
        <w:tabs>
          <w:tab w:val="left" w:pos="3570"/>
        </w:tabs>
        <w:spacing w:line="276" w:lineRule="auto"/>
        <w:jc w:val="both"/>
        <w:rPr>
          <w:rFonts w:ascii="Sylfaen" w:hAnsi="Sylfaen" w:cs="Sylfaen"/>
          <w:b/>
          <w:lang w:val="ka-GE"/>
        </w:rPr>
      </w:pPr>
      <w:r w:rsidRPr="007246AE">
        <w:rPr>
          <w:rFonts w:ascii="Sylfaen" w:hAnsi="Sylfaen" w:cs="Sylfaen"/>
          <w:b/>
          <w:lang w:val="ka-GE"/>
        </w:rPr>
        <w:t xml:space="preserve">საქმიანობის მახასიათებლები  </w:t>
      </w:r>
      <w:r w:rsidRPr="007246AE">
        <w:rPr>
          <w:rFonts w:ascii="Sylfaen" w:hAnsi="Sylfaen" w:cs="Sylfaen"/>
          <w:b/>
          <w:lang w:val="ka-GE"/>
        </w:rPr>
        <w:tab/>
      </w:r>
    </w:p>
    <w:p w:rsidR="007246AE" w:rsidRDefault="007246AE" w:rsidP="007246AE">
      <w:pPr>
        <w:spacing w:after="120" w:line="360" w:lineRule="auto"/>
        <w:jc w:val="both"/>
        <w:rPr>
          <w:rFonts w:ascii="Sylfaen" w:eastAsia="Times New Roman" w:hAnsi="Sylfaen" w:cs="Sylfaen"/>
          <w:sz w:val="24"/>
          <w:szCs w:val="24"/>
          <w:lang w:val="ka-GE" w:eastAsia="ru-RU"/>
        </w:rPr>
      </w:pPr>
      <w:r w:rsidRPr="00F31F57">
        <w:rPr>
          <w:rFonts w:ascii="Sylfaen" w:eastAsia="Times New Roman" w:hAnsi="Sylfaen" w:cs="Sylfaen"/>
          <w:sz w:val="24"/>
          <w:szCs w:val="24"/>
          <w:lang w:val="ka-GE" w:eastAsia="ru-RU"/>
        </w:rPr>
        <w:t>პროექტით</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გათვალისწინებულია</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კალაპოტის</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ჭარბი</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აკუმულირებული</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მასალისგან</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გაწმენდა</w:t>
      </w:r>
      <w:r w:rsidRPr="00F31F57">
        <w:rPr>
          <w:rFonts w:eastAsia="Times New Roman"/>
          <w:sz w:val="24"/>
          <w:szCs w:val="24"/>
          <w:lang w:val="ka-GE" w:eastAsia="ru-RU"/>
        </w:rPr>
        <w:t xml:space="preserve"> </w:t>
      </w:r>
      <w:r w:rsidR="009C35EB">
        <w:rPr>
          <w:rFonts w:ascii="Sylfaen" w:eastAsia="Times New Roman" w:hAnsi="Sylfaen"/>
          <w:sz w:val="24"/>
          <w:szCs w:val="24"/>
          <w:lang w:val="ka-GE" w:eastAsia="ru-RU"/>
        </w:rPr>
        <w:t>6878</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მ</w:t>
      </w:r>
      <w:r w:rsidRPr="00F31F57">
        <w:rPr>
          <w:rFonts w:eastAsia="Times New Roman"/>
          <w:sz w:val="24"/>
          <w:szCs w:val="24"/>
          <w:lang w:val="ka-GE" w:eastAsia="ru-RU"/>
        </w:rPr>
        <w:t>-</w:t>
      </w:r>
      <w:r w:rsidRPr="00F31F57">
        <w:rPr>
          <w:rFonts w:ascii="Sylfaen" w:eastAsia="Times New Roman" w:hAnsi="Sylfaen" w:cs="Sylfaen"/>
          <w:sz w:val="24"/>
          <w:szCs w:val="24"/>
          <w:lang w:val="ka-GE" w:eastAsia="ru-RU"/>
        </w:rPr>
        <w:t>ზე</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და</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საკვლევ</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მონაკვეთზე</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მდინარის</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გამტარუნარიანობის</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გაზრდა</w:t>
      </w:r>
      <w:r w:rsidRPr="00F31F57">
        <w:rPr>
          <w:rFonts w:eastAsia="Times New Roman"/>
          <w:sz w:val="24"/>
          <w:szCs w:val="24"/>
          <w:lang w:val="ka-GE" w:eastAsia="ru-RU"/>
        </w:rPr>
        <w:t>.</w:t>
      </w:r>
    </w:p>
    <w:p w:rsidR="007246AE" w:rsidRPr="007246AE" w:rsidRDefault="007246AE" w:rsidP="007246AE">
      <w:pPr>
        <w:spacing w:line="276" w:lineRule="auto"/>
        <w:jc w:val="both"/>
        <w:rPr>
          <w:rFonts w:ascii="Sylfaen" w:hAnsi="Sylfaen"/>
          <w:lang w:val="ka-GE"/>
        </w:rPr>
      </w:pPr>
      <w:r w:rsidRPr="007246AE">
        <w:rPr>
          <w:rFonts w:ascii="Sylfaen" w:eastAsia="Times New Roman" w:hAnsi="Sylfaen" w:cs="Times New Roman"/>
          <w:b/>
          <w:lang w:val="ka-GE" w:eastAsia="ru-RU"/>
        </w:rPr>
        <w:t xml:space="preserve">საქმიანობის მასშტაბი შეზღუდულია - </w:t>
      </w:r>
      <w:r w:rsidRPr="007246AE">
        <w:rPr>
          <w:rFonts w:ascii="Sylfaen" w:eastAsia="Times New Roman" w:hAnsi="Sylfaen" w:cs="Sylfaen"/>
          <w:lang w:val="ka-GE" w:eastAsia="ru-RU"/>
        </w:rPr>
        <w:t>საპროექტო</w:t>
      </w:r>
      <w:r w:rsidRPr="007246AE">
        <w:rPr>
          <w:rFonts w:ascii="Sylfaen" w:eastAsia="Times New Roman" w:hAnsi="Sylfaen" w:cs="Times New Roman"/>
          <w:lang w:val="it-IT" w:eastAsia="ru-RU"/>
        </w:rPr>
        <w:t xml:space="preserve"> </w:t>
      </w:r>
      <w:r w:rsidRPr="007246AE">
        <w:rPr>
          <w:rFonts w:ascii="Sylfaen" w:eastAsia="Times New Roman" w:hAnsi="Sylfaen" w:cs="Times New Roman"/>
          <w:lang w:val="ka-GE" w:eastAsia="ru-RU"/>
        </w:rPr>
        <w:t>ს</w:t>
      </w:r>
      <w:r w:rsidR="001C1557">
        <w:rPr>
          <w:rFonts w:ascii="Sylfaen" w:eastAsia="Times New Roman" w:hAnsi="Sylfaen" w:cs="Times New Roman"/>
          <w:lang w:val="ka-GE" w:eastAsia="ru-RU"/>
        </w:rPr>
        <w:t>ამუშაოები შემოიფარგლება მდინარის კალაპოტის გაწმენდით და ნაპირებზე ნაყარი გრუნტის ბერმების მოწყობით.</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b/>
          <w:lang w:val="ka-GE" w:eastAsia="ru-RU"/>
        </w:rPr>
        <w:t>პროექტით გათვალისწინებული</w:t>
      </w:r>
      <w:r w:rsidRPr="007246AE">
        <w:rPr>
          <w:rFonts w:ascii="Sylfaen" w:eastAsia="Times New Roman" w:hAnsi="Sylfaen" w:cs="Times New Roman"/>
          <w:lang w:val="ka-GE" w:eastAsia="ru-RU"/>
        </w:rPr>
        <w:t xml:space="preserve"> სამუშაოების გახორციელების შედეგად, ობიექტზე უარყოფითი კუმულაციური ზემოქმედება არ არის მოსალოდნელი.  სამშენებლო მოედანზე არ იქნება </w:t>
      </w:r>
      <w:r w:rsidR="001C1557">
        <w:rPr>
          <w:rFonts w:ascii="Sylfaen" w:eastAsia="Times New Roman" w:hAnsi="Sylfaen" w:cs="Times New Roman"/>
          <w:lang w:val="ka-GE" w:eastAsia="ru-RU"/>
        </w:rPr>
        <w:t>გამოყენებული</w:t>
      </w:r>
      <w:r w:rsidRPr="007246AE">
        <w:rPr>
          <w:rFonts w:ascii="Sylfaen" w:eastAsia="Times New Roman" w:hAnsi="Sylfaen" w:cs="Times New Roman"/>
          <w:lang w:val="ka-GE" w:eastAsia="ru-RU"/>
        </w:rPr>
        <w:t xml:space="preserve"> არავითარი სხვა სახის სამშენებლო მასალა, გარდა პროექტით გათვალისწინებული </w:t>
      </w:r>
      <w:r w:rsidR="001C1557">
        <w:rPr>
          <w:rFonts w:ascii="Sylfaen" w:eastAsia="Times New Roman" w:hAnsi="Sylfaen" w:cs="Times New Roman"/>
          <w:lang w:val="ka-GE" w:eastAsia="ru-RU"/>
        </w:rPr>
        <w:t>ადგილობრივი ბალასტისა.</w:t>
      </w:r>
    </w:p>
    <w:p w:rsidR="007246AE" w:rsidRPr="007246AE" w:rsidRDefault="007246AE" w:rsidP="007246AE">
      <w:pPr>
        <w:spacing w:after="120" w:line="276" w:lineRule="auto"/>
        <w:jc w:val="both"/>
        <w:rPr>
          <w:rFonts w:ascii="Sylfaen" w:eastAsia="Times New Roman" w:hAnsi="Sylfaen" w:cs="Times New Roman"/>
          <w:lang w:val="ka-GE"/>
        </w:rPr>
      </w:pPr>
      <w:r w:rsidRPr="007246AE">
        <w:rPr>
          <w:rFonts w:ascii="Sylfaen" w:eastAsia="Times New Roman" w:hAnsi="Sylfaen" w:cs="Times New Roman"/>
          <w:b/>
          <w:lang w:val="ka-GE" w:eastAsia="ru-RU"/>
        </w:rPr>
        <w:t>ბუნებრივი რესურსებიდან</w:t>
      </w:r>
      <w:r w:rsidRPr="007246AE">
        <w:rPr>
          <w:rFonts w:ascii="Sylfaen" w:eastAsia="Times New Roman" w:hAnsi="Sylfaen" w:cs="Times New Roman"/>
          <w:lang w:val="ka-GE" w:eastAsia="ru-RU"/>
        </w:rPr>
        <w:t xml:space="preserve"> უშუალო შეხება შესაძლებელია იყოს მდინარის წყალთან </w:t>
      </w:r>
      <w:r w:rsidR="001C1557">
        <w:rPr>
          <w:rFonts w:ascii="Sylfaen" w:eastAsia="Times New Roman" w:hAnsi="Sylfaen" w:cs="Times New Roman"/>
          <w:lang w:val="ka-GE" w:eastAsia="ru-RU"/>
        </w:rPr>
        <w:t>კალაპოტის ჭარბი აკუმულაციური მასალისგან გაწმენდის</w:t>
      </w:r>
      <w:r w:rsidRPr="007246AE">
        <w:rPr>
          <w:rFonts w:ascii="Sylfaen" w:eastAsia="Times New Roman" w:hAnsi="Sylfaen" w:cs="Times New Roman"/>
          <w:lang w:val="ka-GE" w:eastAsia="ru-RU"/>
        </w:rPr>
        <w:t xml:space="preserve"> პროცესში. </w:t>
      </w:r>
      <w:r w:rsidRPr="007246AE">
        <w:rPr>
          <w:rFonts w:ascii="Sylfaen" w:hAnsi="Sylfaen"/>
          <w:lang w:val="ka-GE"/>
        </w:rPr>
        <w:t>წყლის დაბინძურების ძირითადი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სამშენებლო მოედანზე დაწესდება შესაბამისი კონტროლი.</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სამშენებლო სამუშაოები ჩატარდება წყალმცირობის პერიოდში, რაც იძლევა  ტექნიკის წყალში  ხანგრძლივად დგომის გარეშე ექსპლუატაციის საშუალებას. სხვა სახის რაიმე არსებითი ზეგავლენა  შესაძლო ბიომრავალფეროვნებაზე არ არის მოსალოდნელი.</w:t>
      </w:r>
    </w:p>
    <w:p w:rsidR="007246AE" w:rsidRPr="007246AE" w:rsidRDefault="001C1557" w:rsidP="007246AE">
      <w:pPr>
        <w:spacing w:after="120" w:line="276" w:lineRule="auto"/>
        <w:jc w:val="both"/>
        <w:rPr>
          <w:rFonts w:ascii="Sylfaen" w:eastAsia="Times New Roman" w:hAnsi="Sylfaen" w:cs="Times New Roman"/>
          <w:lang w:val="ka-GE"/>
        </w:rPr>
      </w:pPr>
      <w:r>
        <w:rPr>
          <w:rFonts w:ascii="Sylfaen" w:eastAsia="Times New Roman" w:hAnsi="Sylfaen" w:cs="Times New Roman"/>
          <w:lang w:val="ka-GE" w:eastAsia="ru-RU"/>
        </w:rPr>
        <w:t xml:space="preserve">კალაპოტის გაწმენდითი </w:t>
      </w:r>
      <w:r w:rsidR="007246AE" w:rsidRPr="007246AE">
        <w:rPr>
          <w:rFonts w:ascii="Sylfaen" w:eastAsia="Times New Roman" w:hAnsi="Sylfaen" w:cs="Times New Roman"/>
          <w:lang w:val="ka-GE" w:eastAsia="ru-RU"/>
        </w:rPr>
        <w:t xml:space="preserve">სამუშაოების ჩატარების პერიოდში არ წარმოიქმნა ნარჩენები. </w:t>
      </w:r>
      <w:r w:rsidR="007246AE" w:rsidRPr="007246AE">
        <w:rPr>
          <w:rFonts w:ascii="Sylfaen" w:eastAsia="Times New Roman" w:hAnsi="Sylfaen" w:cs="Times New Roman"/>
          <w:lang w:val="ka-GE"/>
        </w:rPr>
        <w:t>საქმიანობის სპეციფიკის გათვალისწინებით, ტერიტორიის ფარგლებში გრუნტის დაბინძურება მოსალოდნელია მხოლოდ გაუთვალისწინებელ შემთხვევებში: ტექნიკის, სატრანსპორტო საშუალებებიდან საწვავის ან ზეთების ჟონვის შემთხვევაში და საყოფაცხოვრებო  ნარჩენების არასწორი მართვის შემთხვევაში.</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სამშენებლო ტექნიკას უნდა ქონდეს გავლილი ტექდათვალიერება, რათა არ მოხდეს მიდამოს  გაჭუჭყიანება ზეთებითა და საპოხი საშუალებებით.</w:t>
      </w:r>
    </w:p>
    <w:p w:rsidR="007246AE" w:rsidRPr="007246AE" w:rsidRDefault="007246AE" w:rsidP="007246AE">
      <w:pPr>
        <w:spacing w:after="120" w:line="276" w:lineRule="auto"/>
        <w:jc w:val="both"/>
        <w:rPr>
          <w:rFonts w:ascii="Sylfaen" w:hAnsi="Sylfaen"/>
          <w:lang w:val="ka-GE"/>
        </w:rPr>
      </w:pPr>
      <w:r w:rsidRPr="007246AE">
        <w:rPr>
          <w:rFonts w:ascii="Sylfaen" w:hAnsi="Sylfaen"/>
          <w:lang w:val="ka-GE"/>
        </w:rPr>
        <w:t xml:space="preserve">სახიფათო ნარჩენების (მაგ. ზეთებით დაბინძურებული ჩვრები, და სხვ.) რაოდენობა იქნება უმნიშვნელო. შესაბამისად, ნარჩენების მართვის გეგმის მომზადება საჭირო არ არის. </w:t>
      </w:r>
    </w:p>
    <w:p w:rsidR="007246AE" w:rsidRPr="007246AE" w:rsidRDefault="007246AE" w:rsidP="007246AE">
      <w:pPr>
        <w:spacing w:before="120" w:after="120" w:line="276" w:lineRule="auto"/>
        <w:jc w:val="both"/>
        <w:rPr>
          <w:rFonts w:ascii="Sylfaen" w:eastAsia="Times New Roman" w:hAnsi="Sylfaen" w:cs="Times New Roman"/>
          <w:lang w:val="ka-GE"/>
        </w:rPr>
      </w:pPr>
      <w:r w:rsidRPr="007246AE">
        <w:rPr>
          <w:rFonts w:ascii="Sylfaen" w:eastAsia="Times New Roman" w:hAnsi="Sylfaen" w:cs="Times New Roman"/>
          <w:lang w:val="ka-GE"/>
        </w:rPr>
        <w:t xml:space="preserve">საქმიანობის პროცესში არასამშენებლო ნარჩენების წარმოქმნა არ არის მოსალოდნელი. ასეთის არსებობის შემთხვევაში, მათი მართვის პროცესში უნდა გამოიყოს დროებითი დასაწყობების დაცული ადგილები. სამეურნეო-ფეკალური წყლები შეგროვდება საასენიზაციო ორმოში. </w:t>
      </w:r>
    </w:p>
    <w:p w:rsidR="007246AE" w:rsidRPr="007246AE" w:rsidRDefault="007246AE" w:rsidP="007246AE">
      <w:pPr>
        <w:spacing w:before="120" w:after="120" w:line="276" w:lineRule="auto"/>
        <w:jc w:val="both"/>
        <w:rPr>
          <w:rFonts w:ascii="Sylfaen" w:eastAsia="Times New Roman" w:hAnsi="Sylfaen" w:cs="Times New Roman"/>
          <w:lang w:val="ka-GE" w:eastAsia="ru-RU"/>
        </w:rPr>
      </w:pPr>
      <w:r w:rsidRPr="007246AE">
        <w:rPr>
          <w:rFonts w:ascii="Sylfaen" w:hAnsi="Sylfaen"/>
          <w:lang w:val="ka-GE"/>
        </w:rPr>
        <w:t>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ადგილობრივ ნაგავსაყრელზე. სახიფათო ნარჩენების დროებითი დასაწყობება მოხდება სამშენებლო მოედანზე ცალკე გამოყოფილ სათავსოში. სამუშაოების დასრულების შემდომ სახიფათო ნარჩენები შემდგომ გადაეცემა იურიდიულ პირს, რომელსაც ექნება ნებართვა ამ სახის ნარჩენების გაუვნებელყოფაზე. სამუშაოების დასრულების შემდგომ ტერიტორიები</w:t>
      </w:r>
      <w:r w:rsidRPr="007246AE">
        <w:rPr>
          <w:rFonts w:ascii="Sylfaen" w:hAnsi="Sylfaen"/>
        </w:rPr>
        <w:t xml:space="preserve"> </w:t>
      </w:r>
      <w:r w:rsidRPr="007246AE">
        <w:rPr>
          <w:rFonts w:ascii="Sylfaen" w:eastAsia="Times New Roman" w:hAnsi="Sylfaen" w:cs="Times New Roman"/>
          <w:lang w:val="ka-GE"/>
        </w:rPr>
        <w:t xml:space="preserve">მოწესრიგდება და აღდგება სანიტარული </w:t>
      </w:r>
      <w:r w:rsidRPr="007246AE">
        <w:rPr>
          <w:rFonts w:ascii="Sylfaen" w:eastAsia="Times New Roman" w:hAnsi="Sylfaen" w:cs="Times New Roman"/>
          <w:lang w:val="ka-GE"/>
        </w:rPr>
        <w:lastRenderedPageBreak/>
        <w:t xml:space="preserve">მდგომარეობა. </w:t>
      </w:r>
      <w:r w:rsidRPr="007246AE">
        <w:rPr>
          <w:rFonts w:ascii="Sylfaen" w:eastAsia="Times New Roman" w:hAnsi="Sylfaen" w:cs="Times New Roman"/>
          <w:lang w:val="ka-GE" w:eastAsia="ru-RU"/>
        </w:rPr>
        <w:t>ამდენად, რაიმე სახის კუმულაციური ზემოქმედება გარემოზე მოსალოდნელი არ არის.</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b/>
          <w:lang w:val="ka-GE" w:eastAsia="ru-RU"/>
        </w:rPr>
        <w:t>გარემოზე უარყოფითი</w:t>
      </w:r>
      <w:r w:rsidRPr="007246AE">
        <w:rPr>
          <w:rFonts w:ascii="Sylfaen" w:eastAsia="Times New Roman" w:hAnsi="Sylfaen" w:cs="Times New Roman"/>
          <w:lang w:val="ka-GE" w:eastAsia="ru-RU"/>
        </w:rPr>
        <w:t xml:space="preserve"> ზემოქმედების ფაქტორებიდან აღსანიშნავია ატმოსფერული ჰაერის უმნიშვნელო დაბინძურება. </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ნაპირსამაგრი სამუშაოების ჩატარების პერიოდში ატმოსფერულ ჰაერზე ზეგავლენა მოსალოდნელია მხოლოდ მოძრავი წყაროებიდან, კერძოდ გამოყენებული ტექნიკის ძრავების მუშაობით გამოწვეული გამონაბოლქვებით, რაც არსებით ზემოქმედებას არ მოახდენს ფონურ მდგომარეობაზე;</w:t>
      </w:r>
    </w:p>
    <w:p w:rsidR="007246AE" w:rsidRPr="007246AE" w:rsidRDefault="007246AE" w:rsidP="007246AE">
      <w:pPr>
        <w:spacing w:before="120" w:after="120" w:line="276" w:lineRule="auto"/>
        <w:jc w:val="both"/>
        <w:rPr>
          <w:rFonts w:ascii="Sylfaen" w:hAnsi="Sylfaen"/>
          <w:lang w:val="ka-GE"/>
        </w:rPr>
      </w:pPr>
      <w:r w:rsidRPr="007246AE">
        <w:rPr>
          <w:rFonts w:ascii="Sylfaen" w:hAnsi="Sylfaen"/>
          <w:lang w:val="ka-GE"/>
        </w:rPr>
        <w:t xml:space="preserve">არსებულ პირობებში დაგეგმილი სამუშაოები მნიშვნელოვნად ვერ შეცვლის ფონურ მდგომარეობას. 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მხოლოდ სამშენებლო ტექნიკით, რომლებიც იმუშავებენ მონაცვლეობით. </w:t>
      </w:r>
      <w:r w:rsidRPr="007246AE">
        <w:rPr>
          <w:rFonts w:ascii="Sylfaen" w:eastAsia="Times New Roman" w:hAnsi="Sylfaen" w:cs="Times New Roman"/>
          <w:lang w:val="ka-GE" w:eastAsia="ru-RU"/>
        </w:rPr>
        <w:t>ჰაერში</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C</w:t>
      </w:r>
      <w:r w:rsidRPr="007246AE">
        <w:rPr>
          <w:rFonts w:ascii="Times New Roman" w:eastAsia="Times New Roman" w:hAnsi="Times New Roman" w:cs="Times New Roman"/>
          <w:lang w:val="ka-GE" w:eastAsia="ru-RU"/>
        </w:rPr>
        <w:t>O</w:t>
      </w:r>
      <w:r w:rsidRPr="007246AE">
        <w:rPr>
          <w:rFonts w:ascii="Times New Roman" w:eastAsia="Times New Roman" w:hAnsi="Times New Roman" w:cs="Times New Roman"/>
          <w:vertAlign w:val="subscript"/>
          <w:lang w:val="ka-GE" w:eastAsia="ru-RU"/>
        </w:rPr>
        <w:t>2</w:t>
      </w:r>
      <w:r w:rsidRPr="007246AE">
        <w:rPr>
          <w:rFonts w:ascii="Times New Roman" w:eastAsia="Times New Roman" w:hAnsi="Times New Roman" w:cs="Times New Roman"/>
          <w:lang w:val="ka-GE" w:eastAsia="ru-RU"/>
        </w:rPr>
        <w:t>-</w:t>
      </w:r>
      <w:r w:rsidRPr="007246AE">
        <w:rPr>
          <w:rFonts w:ascii="Sylfaen" w:eastAsia="Times New Roman" w:hAnsi="Sylfaen" w:cs="Times New Roman"/>
          <w:lang w:val="ka-GE" w:eastAsia="ru-RU"/>
        </w:rPr>
        <w:t>ის</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გაფრქვევა</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მოხდება</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სამშენებლო</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ტექნიკის მუშაობის</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შედეგად</w:t>
      </w:r>
      <w:r w:rsidRPr="007246AE">
        <w:rPr>
          <w:rFonts w:ascii="Times New Roman" w:eastAsia="Times New Roman" w:hAnsi="Times New Roman" w:cs="Times New Roman"/>
          <w:lang w:val="ka-GE" w:eastAsia="ru-RU"/>
        </w:rPr>
        <w:t>.</w:t>
      </w:r>
    </w:p>
    <w:p w:rsidR="007246AE" w:rsidRPr="007246AE" w:rsidRDefault="007246AE" w:rsidP="007246AE">
      <w:pPr>
        <w:spacing w:before="120" w:after="120" w:line="276" w:lineRule="auto"/>
        <w:jc w:val="both"/>
        <w:rPr>
          <w:rFonts w:ascii="Sylfaen" w:hAnsi="Sylfaen"/>
          <w:lang w:val="ka-GE"/>
        </w:rPr>
      </w:pPr>
      <w:r w:rsidRPr="007246AE">
        <w:rPr>
          <w:rFonts w:ascii="Sylfaen" w:hAnsi="Sylfaen"/>
          <w:lang w:val="ka-GE"/>
        </w:rPr>
        <w:t xml:space="preserve">ასევე, უმნიშვნელო ამტვერება მოხდება ინერტული მასალების მართვის პროცესში. აღსანიშნავია, ისიც, რომ სამუშაოები გაგრძელდება მხოლოდ შეზღუდული დროის განმავლობაში. აღნიშნულიდან გამომდინარე, პროექტის გახორციელების მშენებლობის ეტაპი ატმოსფერული ჰაერის ხარისხზე მნიშვნელოვან ნეგატიურ ზემოქმედებას ვერ მოახდენს. </w:t>
      </w:r>
    </w:p>
    <w:p w:rsidR="007246AE" w:rsidRPr="007246AE" w:rsidRDefault="007246AE" w:rsidP="007246AE">
      <w:pPr>
        <w:spacing w:after="120" w:line="276" w:lineRule="auto"/>
        <w:jc w:val="both"/>
        <w:rPr>
          <w:rFonts w:ascii="Sylfaen" w:hAnsi="Sylfaen"/>
          <w:lang w:val="ka-GE"/>
        </w:rPr>
      </w:pPr>
      <w:r w:rsidRPr="007246AE">
        <w:rPr>
          <w:rFonts w:ascii="Sylfaen" w:hAnsi="Sylfaen" w:cs="Sylfaen"/>
          <w:b/>
          <w:noProof/>
          <w:lang w:val="ka-GE"/>
        </w:rPr>
        <w:t>საპროექტო ტერიტორიაზე</w:t>
      </w:r>
      <w:r w:rsidRPr="007246AE">
        <w:rPr>
          <w:rFonts w:ascii="Sylfaen" w:hAnsi="Sylfaen" w:cs="Sylfaen"/>
          <w:noProof/>
          <w:lang w:val="ka-GE"/>
        </w:rPr>
        <w:t xml:space="preserve"> ხმაურის გავრცელების ძირითადი წყაროა სამშენებლო ტექნიკა. სამშენებლო უბნებზე გასახორციელებელი პრაქტიკული ღონისძიებების მასშტაბებიდან გამომდინარე, შეიძლება ჩაითვალოს, რომ სამშენებლო ტექნიკის  გამოყენების ინტენსიობა დაბალია, შესაბამისად, დაბალია ხმაურისა და ვიბრაციის დონეები. </w:t>
      </w:r>
      <w:r w:rsidRPr="007246AE">
        <w:rPr>
          <w:rFonts w:ascii="Sylfaen" w:hAnsi="Sylfaen"/>
          <w:lang w:val="ka-GE"/>
        </w:rPr>
        <w:t xml:space="preserve">სამშენებლო სამუშაოების დასრულების შემდგომ ხმაურის წყაროები შეწყდება. </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სამშენებლო ტექნიკის მუშაობა რეგლამენტირებული იქნება დღის სამუშაო დროთი და ფიზიკურად არავითარ ზემოქმედებას არ ახდენს ადამიანების ჯანმრთელობაზე.</w:t>
      </w:r>
    </w:p>
    <w:p w:rsidR="007246AE" w:rsidRPr="007246AE" w:rsidRDefault="001C1557" w:rsidP="007246AE">
      <w:pPr>
        <w:spacing w:after="120" w:line="276" w:lineRule="auto"/>
        <w:jc w:val="both"/>
        <w:rPr>
          <w:rFonts w:ascii="Sylfaen" w:eastAsia="Times New Roman" w:hAnsi="Sylfaen" w:cs="Times New Roman"/>
          <w:lang w:val="ka-GE" w:eastAsia="ru-RU"/>
        </w:rPr>
      </w:pPr>
      <w:r>
        <w:rPr>
          <w:rFonts w:ascii="Sylfaen" w:eastAsia="Times New Roman" w:hAnsi="Sylfaen" w:cs="Times New Roman"/>
          <w:lang w:val="ka-GE" w:eastAsia="ru-RU"/>
        </w:rPr>
        <w:t xml:space="preserve">სამშენებლო </w:t>
      </w:r>
      <w:r w:rsidR="007246AE" w:rsidRPr="007246AE">
        <w:rPr>
          <w:rFonts w:ascii="Sylfaen" w:eastAsia="Times New Roman" w:hAnsi="Sylfaen" w:cs="Times New Roman"/>
          <w:lang w:val="ka-GE" w:eastAsia="ru-RU"/>
        </w:rPr>
        <w:t>სამუშაოების ჩატარების პერიოდში აღნიშნულ ტერიტორიაზე არ იქმნება საამშენებლო ბანაკი. სამუშაოების ჩატარებისას გამოყენებული ტექნიკა, სამუშაო დღის დამთავრების შემდეგ დაუბრუნდება შერჩეული დისლოკაციის ადგილს.</w:t>
      </w:r>
    </w:p>
    <w:p w:rsidR="007246AE" w:rsidRPr="007246AE" w:rsidRDefault="007246AE" w:rsidP="007246AE">
      <w:pPr>
        <w:spacing w:after="120" w:line="276" w:lineRule="auto"/>
        <w:jc w:val="both"/>
        <w:rPr>
          <w:rFonts w:ascii="Sylfaen" w:hAnsi="Sylfaen"/>
          <w:lang w:val="ka-GE"/>
        </w:rPr>
      </w:pPr>
      <w:r w:rsidRPr="007246AE">
        <w:rPr>
          <w:rFonts w:ascii="Sylfaen" w:hAnsi="Sylfaen"/>
          <w:b/>
          <w:lang w:val="ka-GE"/>
        </w:rPr>
        <w:t xml:space="preserve">დაგეგმილი </w:t>
      </w:r>
      <w:r w:rsidR="001C1557">
        <w:rPr>
          <w:rFonts w:ascii="Sylfaen" w:hAnsi="Sylfaen"/>
          <w:b/>
          <w:lang w:val="ka-GE"/>
        </w:rPr>
        <w:t xml:space="preserve">კალაპოტის გაწმენდის </w:t>
      </w:r>
      <w:r w:rsidRPr="007246AE">
        <w:rPr>
          <w:rFonts w:ascii="Sylfaen" w:hAnsi="Sylfaen"/>
          <w:lang w:val="ka-GE"/>
        </w:rPr>
        <w:t>სამუშაოების</w:t>
      </w:r>
      <w:r w:rsidRPr="007246AE">
        <w:rPr>
          <w:rFonts w:ascii="Sylfaen" w:hAnsi="Sylfaen"/>
          <w:b/>
          <w:lang w:val="ka-GE"/>
        </w:rPr>
        <w:t xml:space="preserve"> </w:t>
      </w:r>
      <w:r w:rsidRPr="007246AE">
        <w:rPr>
          <w:rFonts w:ascii="Sylfaen" w:hAnsi="Sylfaen"/>
          <w:lang w:val="ka-GE"/>
        </w:rPr>
        <w:t>პროცესში და ობიექტის ექსპლუატაციაში შესვლის შემდგომ საქმიანობასთან დაკავშირებული ავარიის ან/და კატასტროფის რისკი არ არსებობს. პირიქით, ეს ღონისძიება განაპირობებს მიმდებარე ტერიტორიების დაცვას წყლისმიერი აგრესიისგან.</w:t>
      </w:r>
    </w:p>
    <w:p w:rsid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გარემოზე უარყოფითი ზემოქმედებები მშენებლობის პერიოდში არ მოხდება. პროექტით გათვალისწინებული ღონისძიება გარემოსდაცვითი ფუნქციის მატარებელია.</w:t>
      </w:r>
    </w:p>
    <w:p w:rsidR="001C1557" w:rsidRPr="001C1557" w:rsidRDefault="001C1557" w:rsidP="001C1557">
      <w:pPr>
        <w:spacing w:after="120" w:line="276" w:lineRule="auto"/>
        <w:jc w:val="both"/>
        <w:rPr>
          <w:rFonts w:ascii="Sylfaen" w:eastAsia="Times New Roman" w:hAnsi="Sylfaen" w:cs="Times New Roman"/>
          <w:b/>
          <w:lang w:val="ka-GE" w:eastAsia="ru-RU"/>
        </w:rPr>
      </w:pPr>
      <w:r w:rsidRPr="001C1557">
        <w:rPr>
          <w:rFonts w:ascii="Sylfaen" w:eastAsia="Times New Roman" w:hAnsi="Sylfaen" w:cs="Times New Roman"/>
          <w:b/>
          <w:lang w:val="ka-GE" w:eastAsia="ru-RU"/>
        </w:rPr>
        <w:t>დაგეგმილი საქმიანობის გახორციელების ადგილი და მისი თავსებადობა:</w:t>
      </w:r>
    </w:p>
    <w:p w:rsidR="001C1557" w:rsidRPr="001C1557" w:rsidRDefault="001C1557" w:rsidP="001C1557">
      <w:pPr>
        <w:spacing w:after="0" w:line="276" w:lineRule="auto"/>
        <w:jc w:val="both"/>
        <w:rPr>
          <w:rFonts w:ascii="Sylfaen" w:hAnsi="Sylfaen" w:cs="Sylfaen"/>
          <w:lang w:val="ka-GE"/>
        </w:rPr>
      </w:pPr>
      <w:r w:rsidRPr="001C1557">
        <w:rPr>
          <w:rFonts w:ascii="Sylfaen" w:hAnsi="Sylfaen"/>
          <w:lang w:val="ka-GE"/>
        </w:rPr>
        <w:t xml:space="preserve">დაგეგმილი საქმიანობის ადგილი განსაზღვრა ბუნებრივად განვითარებულმა მდინარის </w:t>
      </w:r>
      <w:r>
        <w:rPr>
          <w:rFonts w:ascii="Sylfaen" w:hAnsi="Sylfaen"/>
          <w:lang w:val="ka-GE"/>
        </w:rPr>
        <w:t xml:space="preserve">კალაპოტის გადავსებამ ჭარბი აკუმულაციის მასალით. გაწმენდითი </w:t>
      </w:r>
      <w:r w:rsidRPr="001C1557">
        <w:rPr>
          <w:rFonts w:ascii="Sylfaen" w:hAnsi="Sylfaen"/>
          <w:lang w:val="ka-GE"/>
        </w:rPr>
        <w:t xml:space="preserve">ღონისძიებები </w:t>
      </w:r>
      <w:r w:rsidRPr="001C1557">
        <w:rPr>
          <w:rFonts w:ascii="Sylfaen" w:hAnsi="Sylfaen"/>
          <w:lang w:val="ka-GE"/>
        </w:rPr>
        <w:lastRenderedPageBreak/>
        <w:t>გახორციელდება</w:t>
      </w:r>
      <w:r w:rsidRPr="001C1557">
        <w:rPr>
          <w:rFonts w:ascii="Sylfaen" w:hAnsi="Sylfaen" w:cs="Sylfaen"/>
          <w:lang w:val="ka-GE"/>
        </w:rPr>
        <w:t xml:space="preserve"> </w:t>
      </w:r>
      <w:r w:rsidR="009C35EB">
        <w:rPr>
          <w:rFonts w:ascii="Sylfaen" w:hAnsi="Sylfaen" w:cs="Sylfaen"/>
          <w:lang w:val="ka-GE"/>
        </w:rPr>
        <w:t>ქ.ვანიდან მდ.ყუმურის შესართავამდე</w:t>
      </w:r>
      <w:r w:rsidRPr="001C1557">
        <w:rPr>
          <w:rFonts w:ascii="Sylfaen" w:hAnsi="Sylfaen" w:cs="Sylfaen"/>
          <w:lang w:val="ka-GE"/>
        </w:rPr>
        <w:t xml:space="preserve"> ტერიტორი</w:t>
      </w:r>
      <w:r w:rsidR="009C35EB">
        <w:rPr>
          <w:rFonts w:ascii="Sylfaen" w:hAnsi="Sylfaen" w:cs="Sylfaen"/>
          <w:lang w:val="ka-GE"/>
        </w:rPr>
        <w:t>ი</w:t>
      </w:r>
      <w:r w:rsidRPr="001C1557">
        <w:rPr>
          <w:rFonts w:ascii="Sylfaen" w:hAnsi="Sylfaen" w:cs="Sylfaen"/>
          <w:lang w:val="ka-GE"/>
        </w:rPr>
        <w:t>ს ფარგლებში,  მდ.</w:t>
      </w:r>
      <w:r w:rsidR="009C35EB">
        <w:rPr>
          <w:rFonts w:ascii="Sylfaen" w:hAnsi="Sylfaen" w:cs="Sylfaen"/>
          <w:lang w:val="ka-GE"/>
        </w:rPr>
        <w:t xml:space="preserve">ყუმურის </w:t>
      </w:r>
      <w:r w:rsidRPr="001C1557">
        <w:rPr>
          <w:rFonts w:ascii="Sylfaen" w:hAnsi="Sylfaen" w:cs="Sylfaen"/>
          <w:lang w:val="ka-GE"/>
        </w:rPr>
        <w:t>ნაპირზე.</w:t>
      </w:r>
    </w:p>
    <w:p w:rsidR="001C1557" w:rsidRPr="001C1557" w:rsidRDefault="001C1557" w:rsidP="001C1557">
      <w:pPr>
        <w:spacing w:line="276" w:lineRule="auto"/>
        <w:jc w:val="both"/>
        <w:rPr>
          <w:rFonts w:ascii="Sylfaen" w:eastAsia="Times New Roman" w:hAnsi="Sylfaen" w:cs="Sylfaen"/>
          <w:sz w:val="24"/>
          <w:szCs w:val="24"/>
          <w:lang w:val="ka-GE" w:eastAsia="ru-RU"/>
        </w:rPr>
      </w:pPr>
      <w:r w:rsidRPr="001C1557">
        <w:rPr>
          <w:rFonts w:ascii="Sylfaen" w:eastAsia="Times New Roman" w:hAnsi="Sylfaen" w:cs="Sylfaen"/>
          <w:b/>
          <w:sz w:val="24"/>
          <w:szCs w:val="24"/>
          <w:lang w:val="ka-GE" w:eastAsia="ru-RU"/>
        </w:rPr>
        <w:t>გეოგრაფიული კოორდინატებია:</w:t>
      </w:r>
      <w:r w:rsidRPr="001C1557">
        <w:rPr>
          <w:rFonts w:ascii="Sylfaen" w:eastAsia="Times New Roman" w:hAnsi="Sylfaen" w:cs="Sylfaen"/>
          <w:sz w:val="24"/>
          <w:szCs w:val="24"/>
          <w:lang w:val="ka-GE" w:eastAsia="ru-RU"/>
        </w:rPr>
        <w:t xml:space="preserve">  </w:t>
      </w:r>
    </w:p>
    <w:p w:rsidR="001C1557" w:rsidRPr="001C1557" w:rsidRDefault="001C1557" w:rsidP="001C1557">
      <w:pPr>
        <w:spacing w:line="240" w:lineRule="auto"/>
        <w:jc w:val="both"/>
        <w:rPr>
          <w:rFonts w:ascii="Sylfaen" w:eastAsia="Times New Roman" w:hAnsi="Sylfaen" w:cs="Sylfaen"/>
          <w:sz w:val="24"/>
          <w:szCs w:val="24"/>
          <w:lang w:val="ka-GE" w:eastAsia="ru-RU"/>
        </w:rPr>
      </w:pPr>
      <w:r w:rsidRPr="001C1557">
        <w:rPr>
          <w:rFonts w:ascii="Sylfaen" w:eastAsia="Times New Roman" w:hAnsi="Sylfaen" w:cs="Sylfaen"/>
          <w:sz w:val="24"/>
          <w:szCs w:val="24"/>
          <w:lang w:val="ka-GE" w:eastAsia="ru-RU"/>
        </w:rPr>
        <w:t>საპროექტო  ობიექტის გეოგრაფიული კოორდინატებია:</w:t>
      </w:r>
    </w:p>
    <w:tbl>
      <w:tblPr>
        <w:tblW w:w="5720" w:type="dxa"/>
        <w:tblLook w:val="04A0" w:firstRow="1" w:lastRow="0" w:firstColumn="1" w:lastColumn="0" w:noHBand="0" w:noVBand="1"/>
      </w:tblPr>
      <w:tblGrid>
        <w:gridCol w:w="960"/>
        <w:gridCol w:w="1220"/>
        <w:gridCol w:w="1700"/>
        <w:gridCol w:w="1840"/>
      </w:tblGrid>
      <w:tr w:rsidR="009C35EB" w:rsidRPr="009C35EB" w:rsidTr="009C35EB">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rPr>
                <w:rFonts w:ascii="AcadNusx" w:eastAsia="Times New Roman" w:hAnsi="AcadNusx" w:cs="Times New Roman"/>
                <w:sz w:val="20"/>
                <w:szCs w:val="20"/>
              </w:rPr>
            </w:pPr>
            <w:proofErr w:type="spellStart"/>
            <w:r w:rsidRPr="009C35EB">
              <w:rPr>
                <w:rFonts w:ascii="AcadNusx" w:eastAsia="Times New Roman" w:hAnsi="AcadNusx" w:cs="Times New Roman"/>
                <w:sz w:val="20"/>
                <w:szCs w:val="20"/>
              </w:rPr>
              <w:t>kveTi</w:t>
            </w:r>
            <w:proofErr w:type="spellEnd"/>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rPr>
                <w:rFonts w:ascii="AcadNusx" w:eastAsia="Times New Roman" w:hAnsi="AcadNusx" w:cs="Times New Roman"/>
                <w:sz w:val="20"/>
                <w:szCs w:val="20"/>
              </w:rPr>
            </w:pPr>
            <w:proofErr w:type="spellStart"/>
            <w:r w:rsidRPr="009C35EB">
              <w:rPr>
                <w:rFonts w:ascii="AcadNusx" w:eastAsia="Times New Roman" w:hAnsi="AcadNusx" w:cs="Times New Roman"/>
                <w:sz w:val="20"/>
                <w:szCs w:val="20"/>
              </w:rPr>
              <w:t>piketaJi</w:t>
            </w:r>
            <w:proofErr w:type="spellEnd"/>
            <w:r w:rsidRPr="009C35EB">
              <w:rPr>
                <w:rFonts w:ascii="AcadNusx" w:eastAsia="Times New Roman" w:hAnsi="AcadNusx" w:cs="Times New Roman"/>
                <w:sz w:val="20"/>
                <w:szCs w:val="20"/>
              </w:rPr>
              <w:t>*</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X</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Y</w:t>
            </w:r>
            <w:r w:rsidRPr="009C35EB">
              <w:rPr>
                <w:rFonts w:ascii="Times New Roman" w:eastAsia="Times New Roman" w:hAnsi="Times New Roman" w:cs="Times New Roman"/>
                <w:sz w:val="20"/>
                <w:szCs w:val="20"/>
              </w:rPr>
              <w:t>Y</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1--1</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0+00</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289692.196</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4663338.319</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2--2</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1+00</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289730.017</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4663431.819</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3--3</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2+12</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289766.902</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4663535.361</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4--4</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3+34</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289788.436</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4663655.185</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5--5</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4+60</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289857.796</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4663760.943</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6--6</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6+26</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289986.052</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4663865.400</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7--7</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7+41</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290036.989</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4663969.467</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8--8</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8+29</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290091.306</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4664036.147</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9--9</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9+13</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290144.802</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4664101.741</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10--10</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10+22</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290163.192</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4664210.479</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11--11</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11+86</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290107.982</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4664364.952</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12--12</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12+98</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290039.728</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4664454.427</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13--13</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14+10</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289972.771</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4664545.082</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14--14</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15+44</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289855.753</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4664609.771</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15--15</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16+66</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289831.408</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4664716.292</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16--16</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17+96</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289825.386</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4664850.875</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17-17</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18+91</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289829.765</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4664945.595</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18--18</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19+97</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289802.368</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4665047.456</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19--19</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20+81</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289757.641</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4665117.758</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20--20</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22+45</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289682.531</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4665258.656</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21--21</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23+34</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289641.999</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4665338.607</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22-22</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24+53</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289684.027</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4665442.269</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23-23</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26+23</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289677.846</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4665612.885</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24--24</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27+39</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289644.766</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4665723.711</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25--25</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28+81</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289575.893</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4665848.239</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26--26</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30+31</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289574.297</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4665990.510</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27--27</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31+51</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289515.447</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4666097.106</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28--28</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33+41</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289439.687</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4666265.939</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29--29</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35+03</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289380.052</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4666417.683</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30--30</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36+17</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289314.149</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4666510.898</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31--31</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37+35</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289253.738</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4666612.272</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32--32</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38+47</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289169.296</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4666685.042</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33--33</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39+66</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289072.266</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4666753.780</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34--34</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41+68</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288934.741</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4666886.040</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lastRenderedPageBreak/>
              <w:t>35--35</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42+86</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288852.761</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4666961.218</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36--36</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44+31</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288718.105</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4666989.388</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37--37</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45+53</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288636284</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4667071.726</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38--38</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46+97</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288514.97</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4667131.378</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39--39</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47+97</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288505.932</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4667231.972</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40--40</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49+04</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288493.293</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4667332.636</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41-41</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50+24</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288519.101</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7667380.165</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42--42</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51+29</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288434.388</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4667427.347</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43--43</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52+46</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288426.069</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4667541.185</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44--44</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54+08</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288316.936</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4667657.346</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45--45</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55+66</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288185.927</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4667604.869</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46--46</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57+02</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288173.784</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4667471.238</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47--47</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58+58</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288075.442</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4667382.991</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48--48</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60+21</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287952.678</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4667485.078</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49--49</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61+69</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287977.73</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4667620.600</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50--50</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63+39</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287826.048</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4667589.157</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51--51</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64+56</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287711.300</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4667588.780</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52--52</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65+81</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287630.696</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4667686.243</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53--53</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66+94</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287535.676</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4667741.124</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54--54</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68+78</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287356.966</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4667697.511</w:t>
            </w:r>
          </w:p>
        </w:tc>
      </w:tr>
      <w:tr w:rsidR="009C35EB" w:rsidRPr="009C35EB" w:rsidTr="009C35EB">
        <w:trPr>
          <w:trHeight w:val="555"/>
        </w:trPr>
        <w:tc>
          <w:tcPr>
            <w:tcW w:w="572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 xml:space="preserve">* </w:t>
            </w:r>
            <w:proofErr w:type="spellStart"/>
            <w:r w:rsidRPr="009C35EB">
              <w:rPr>
                <w:rFonts w:ascii="AcadNusx" w:eastAsia="Times New Roman" w:hAnsi="AcadNusx" w:cs="Times New Roman"/>
                <w:sz w:val="20"/>
                <w:szCs w:val="20"/>
              </w:rPr>
              <w:t>koordinatebi</w:t>
            </w:r>
            <w:proofErr w:type="spellEnd"/>
            <w:r w:rsidRPr="009C35EB">
              <w:rPr>
                <w:rFonts w:ascii="AcadNusx" w:eastAsia="Times New Roman" w:hAnsi="AcadNusx" w:cs="Times New Roman"/>
                <w:sz w:val="20"/>
                <w:szCs w:val="20"/>
              </w:rPr>
              <w:t xml:space="preserve"> </w:t>
            </w:r>
            <w:proofErr w:type="spellStart"/>
            <w:r w:rsidRPr="009C35EB">
              <w:rPr>
                <w:rFonts w:ascii="AcadNusx" w:eastAsia="Times New Roman" w:hAnsi="AcadNusx" w:cs="Times New Roman"/>
                <w:sz w:val="20"/>
                <w:szCs w:val="20"/>
              </w:rPr>
              <w:t>mocemuli</w:t>
            </w:r>
            <w:proofErr w:type="spellEnd"/>
            <w:r w:rsidRPr="009C35EB">
              <w:rPr>
                <w:rFonts w:ascii="AcadNusx" w:eastAsia="Times New Roman" w:hAnsi="AcadNusx" w:cs="Times New Roman"/>
                <w:sz w:val="20"/>
                <w:szCs w:val="20"/>
              </w:rPr>
              <w:t xml:space="preserve"> </w:t>
            </w:r>
            <w:proofErr w:type="spellStart"/>
            <w:r w:rsidRPr="009C35EB">
              <w:rPr>
                <w:rFonts w:ascii="AcadNusx" w:eastAsia="Times New Roman" w:hAnsi="AcadNusx" w:cs="Times New Roman"/>
                <w:sz w:val="20"/>
                <w:szCs w:val="20"/>
              </w:rPr>
              <w:t>saproeqto</w:t>
            </w:r>
            <w:proofErr w:type="spellEnd"/>
            <w:r w:rsidRPr="009C35EB">
              <w:rPr>
                <w:rFonts w:ascii="AcadNusx" w:eastAsia="Times New Roman" w:hAnsi="AcadNusx" w:cs="Times New Roman"/>
                <w:sz w:val="20"/>
                <w:szCs w:val="20"/>
              </w:rPr>
              <w:t xml:space="preserve"> </w:t>
            </w:r>
            <w:proofErr w:type="spellStart"/>
            <w:r w:rsidRPr="009C35EB">
              <w:rPr>
                <w:rFonts w:ascii="AcadNusx" w:eastAsia="Times New Roman" w:hAnsi="AcadNusx" w:cs="Times New Roman"/>
                <w:sz w:val="20"/>
                <w:szCs w:val="20"/>
              </w:rPr>
              <w:t>arxis</w:t>
            </w:r>
            <w:proofErr w:type="spellEnd"/>
            <w:r w:rsidRPr="009C35EB">
              <w:rPr>
                <w:rFonts w:ascii="AcadNusx" w:eastAsia="Times New Roman" w:hAnsi="AcadNusx" w:cs="Times New Roman"/>
                <w:sz w:val="20"/>
                <w:szCs w:val="20"/>
              </w:rPr>
              <w:t xml:space="preserve"> </w:t>
            </w:r>
            <w:proofErr w:type="spellStart"/>
            <w:r w:rsidRPr="009C35EB">
              <w:rPr>
                <w:rFonts w:ascii="AcadNusx" w:eastAsia="Times New Roman" w:hAnsi="AcadNusx" w:cs="Times New Roman"/>
                <w:sz w:val="20"/>
                <w:szCs w:val="20"/>
              </w:rPr>
              <w:t>RerZze</w:t>
            </w:r>
            <w:proofErr w:type="spellEnd"/>
            <w:r w:rsidRPr="009C35EB">
              <w:rPr>
                <w:rFonts w:ascii="AcadNusx" w:eastAsia="Times New Roman" w:hAnsi="AcadNusx" w:cs="Times New Roman"/>
                <w:sz w:val="20"/>
                <w:szCs w:val="20"/>
              </w:rPr>
              <w:t xml:space="preserve"> </w:t>
            </w:r>
          </w:p>
        </w:tc>
      </w:tr>
    </w:tbl>
    <w:p w:rsidR="001C1557" w:rsidRPr="009C35EB" w:rsidRDefault="001C1557" w:rsidP="001C1557">
      <w:pPr>
        <w:spacing w:line="240" w:lineRule="auto"/>
        <w:jc w:val="both"/>
        <w:rPr>
          <w:rFonts w:ascii="Sylfaen" w:eastAsia="Times New Roman" w:hAnsi="Sylfaen" w:cs="Times New Roman"/>
        </w:rPr>
      </w:pPr>
    </w:p>
    <w:p w:rsidR="001C1557" w:rsidRPr="001C1557" w:rsidRDefault="001C1557" w:rsidP="001C1557">
      <w:pPr>
        <w:spacing w:after="120" w:line="276" w:lineRule="auto"/>
        <w:jc w:val="both"/>
        <w:rPr>
          <w:rFonts w:ascii="Sylfaen" w:eastAsiaTheme="minorEastAsia" w:hAnsi="Sylfaen"/>
          <w:b/>
          <w:lang w:val="ka-GE" w:eastAsia="ru-RU"/>
        </w:rPr>
      </w:pPr>
      <w:r w:rsidRPr="001C1557">
        <w:rPr>
          <w:rFonts w:ascii="Sylfaen" w:eastAsiaTheme="minorEastAsia" w:hAnsi="Sylfaen"/>
          <w:b/>
          <w:lang w:val="ka-GE" w:eastAsia="ru-RU"/>
        </w:rPr>
        <w:t>დაგეგმილი საქმიანობის გახორციელების ადგილი არ არის სიახლოვეს:</w:t>
      </w:r>
    </w:p>
    <w:p w:rsidR="001C1557" w:rsidRPr="001C1557" w:rsidRDefault="001C1557" w:rsidP="001C1557">
      <w:pPr>
        <w:numPr>
          <w:ilvl w:val="0"/>
          <w:numId w:val="1"/>
        </w:numPr>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ჭარბტენიან ტერიტორიებთან;</w:t>
      </w:r>
    </w:p>
    <w:p w:rsidR="001C1557" w:rsidRPr="001C1557" w:rsidRDefault="001C1557" w:rsidP="001C1557">
      <w:pPr>
        <w:numPr>
          <w:ilvl w:val="0"/>
          <w:numId w:val="1"/>
        </w:numPr>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შავი ზღვის სანაპირო ზოლთან;</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ტყით მჭიდროდ დაფარულ ტერიტორიასთან, სადაც გაბატონებულია საქართველოს „წითელი ნუსხის“ სახეობები;</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დაცულ ტერიტორიებთან;</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 xml:space="preserve">პროექტი ხორციელდება </w:t>
      </w:r>
      <w:r>
        <w:rPr>
          <w:rFonts w:ascii="Sylfaen" w:eastAsiaTheme="minorEastAsia" w:hAnsi="Sylfaen"/>
          <w:lang w:val="ka-GE" w:eastAsia="ru-RU"/>
        </w:rPr>
        <w:t>დაბის</w:t>
      </w:r>
      <w:r w:rsidRPr="001C1557">
        <w:rPr>
          <w:rFonts w:ascii="Sylfaen" w:eastAsiaTheme="minorEastAsia" w:hAnsi="Sylfaen"/>
          <w:lang w:val="ka-GE" w:eastAsia="ru-RU"/>
        </w:rPr>
        <w:t xml:space="preserve"> ტერიტორიაზე, </w:t>
      </w:r>
      <w:r>
        <w:rPr>
          <w:rFonts w:ascii="Sylfaen" w:eastAsiaTheme="minorEastAsia" w:hAnsi="Sylfaen"/>
          <w:lang w:val="ka-GE" w:eastAsia="ru-RU"/>
        </w:rPr>
        <w:t>განაშენიანებული უბნების</w:t>
      </w:r>
      <w:r w:rsidRPr="001C1557">
        <w:rPr>
          <w:rFonts w:ascii="Sylfaen" w:eastAsiaTheme="minorEastAsia" w:hAnsi="Sylfaen"/>
          <w:lang w:val="ka-GE" w:eastAsia="ru-RU"/>
        </w:rPr>
        <w:t xml:space="preserve"> დასაცავად;</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კულტურული მემკვიდრეობის ძეგლთან;</w:t>
      </w:r>
    </w:p>
    <w:p w:rsidR="001C1557" w:rsidRPr="001C1557" w:rsidRDefault="001C1557" w:rsidP="001C1557">
      <w:pPr>
        <w:spacing w:after="120" w:line="276" w:lineRule="auto"/>
        <w:jc w:val="both"/>
        <w:rPr>
          <w:rFonts w:ascii="Sylfaen" w:eastAsiaTheme="minorEastAsia" w:hAnsi="Sylfaen"/>
          <w:lang w:val="ka-GE" w:eastAsia="ru-RU"/>
        </w:rPr>
      </w:pPr>
      <w:r w:rsidRPr="001C1557">
        <w:rPr>
          <w:rFonts w:ascii="Sylfaen" w:eastAsiaTheme="minorEastAsia" w:hAnsi="Sylfaen"/>
          <w:lang w:val="ka-GE" w:eastAsia="ru-RU"/>
        </w:rPr>
        <w:t>დაგეგმილი საქმიანობის გახორციელების ადგილი არ არის  სიახლოვეს სხვა სენსიტურ ობიექტებთან</w:t>
      </w:r>
      <w:r w:rsidR="00393B83">
        <w:rPr>
          <w:rFonts w:ascii="Sylfaen" w:eastAsiaTheme="minorEastAsia" w:hAnsi="Sylfaen"/>
          <w:lang w:val="ka-GE" w:eastAsia="ru-RU"/>
        </w:rPr>
        <w:t>.</w:t>
      </w:r>
    </w:p>
    <w:p w:rsidR="001C1557" w:rsidRPr="001C1557" w:rsidRDefault="001C1557" w:rsidP="001C1557">
      <w:pPr>
        <w:spacing w:after="120" w:line="276" w:lineRule="auto"/>
        <w:jc w:val="both"/>
        <w:rPr>
          <w:rFonts w:ascii="Sylfaen" w:hAnsi="Sylfaen"/>
          <w:lang w:val="ka-GE"/>
        </w:rPr>
      </w:pPr>
      <w:r w:rsidRPr="001C1557">
        <w:rPr>
          <w:rFonts w:ascii="Sylfaen" w:hAnsi="Sylfaen"/>
          <w:lang w:val="ka-GE"/>
        </w:rPr>
        <w:t>სამუშაო ზონის სიახლოვეს კულტურული მემკვიდრეობის ძეგლები წარმოდგენილი არ არის. საპროექტო ტერიტორიის ადგილმდებარეობის გათვალისწინებით  არქეოლოგიური ძეგლების გამოვლენის ალბათობა თითქმის არ არსებობს.</w:t>
      </w:r>
    </w:p>
    <w:p w:rsidR="001C1557" w:rsidRDefault="001C1557" w:rsidP="001C1557">
      <w:pPr>
        <w:tabs>
          <w:tab w:val="left" w:pos="9180"/>
        </w:tabs>
        <w:spacing w:after="120" w:line="276" w:lineRule="auto"/>
        <w:jc w:val="both"/>
        <w:rPr>
          <w:rFonts w:ascii="Sylfaen" w:eastAsia="Calibri" w:hAnsi="Sylfaen" w:cs="LitNusx"/>
          <w:snapToGrid w:val="0"/>
          <w:lang w:val="ka-GE"/>
        </w:rPr>
      </w:pPr>
      <w:r w:rsidRPr="001C1557">
        <w:rPr>
          <w:rFonts w:ascii="Sylfaen" w:eastAsia="Calibri" w:hAnsi="Sylfaen" w:cs="LitNusx"/>
          <w:snapToGrid w:val="0"/>
          <w:lang w:val="ka-GE"/>
        </w:rPr>
        <w:t xml:space="preserve">სამშენებლო ტერიტორიაზე მიწის სამუშაოების შესრულების პროცესში არქეოლოგიური ან კულტურული მემკვიდრეიბის ძეგლის არსებობის ნიშნების ან მათი რაიმე სახით </w:t>
      </w:r>
      <w:r w:rsidRPr="001C1557">
        <w:rPr>
          <w:rFonts w:ascii="Sylfaen" w:eastAsia="Calibri" w:hAnsi="Sylfaen" w:cs="LitNusx"/>
          <w:snapToGrid w:val="0"/>
          <w:lang w:val="ka-GE"/>
        </w:rPr>
        <w:lastRenderedPageBreak/>
        <w:t>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მუხლის თანახმად შეწყვიტოს სამუშაოები და ამის შესახებ დაუყოვნებლივ აცნობოს კულტურისა და ძეგლთა დაცვის შესაბამის სამსახურს.</w:t>
      </w:r>
    </w:p>
    <w:p w:rsidR="00393B83" w:rsidRPr="00393B83" w:rsidRDefault="00393B83" w:rsidP="00393B83">
      <w:pPr>
        <w:spacing w:after="120" w:line="276" w:lineRule="auto"/>
        <w:jc w:val="center"/>
        <w:rPr>
          <w:rFonts w:ascii="Sylfaen" w:eastAsia="Calibri" w:hAnsi="Sylfaen" w:cs="LitNusx"/>
          <w:b/>
          <w:snapToGrid w:val="0"/>
          <w:lang w:val="ka-GE"/>
        </w:rPr>
      </w:pPr>
      <w:r w:rsidRPr="00393B83">
        <w:rPr>
          <w:rFonts w:ascii="Sylfaen" w:eastAsia="Calibri" w:hAnsi="Sylfaen" w:cs="LitNusx"/>
          <w:b/>
          <w:snapToGrid w:val="0"/>
          <w:lang w:val="ka-GE"/>
        </w:rPr>
        <w:t>საქმიანობის შესაძლო ზემოქმედების ხასიათი</w:t>
      </w:r>
    </w:p>
    <w:p w:rsidR="00393B83" w:rsidRPr="00393B83" w:rsidRDefault="00393B83" w:rsidP="00393B83">
      <w:pPr>
        <w:spacing w:after="120" w:line="276" w:lineRule="auto"/>
        <w:jc w:val="both"/>
        <w:rPr>
          <w:rFonts w:ascii="Sylfaen" w:eastAsia="Times New Roman" w:hAnsi="Sylfaen" w:cs="Times New Roman"/>
          <w:lang w:val="ka-GE" w:eastAsia="ru-RU"/>
        </w:rPr>
      </w:pPr>
      <w:r w:rsidRPr="00393B83">
        <w:rPr>
          <w:rFonts w:ascii="Sylfaen" w:eastAsia="Times New Roman" w:hAnsi="Sylfaen" w:cs="Times New Roman"/>
          <w:lang w:val="ka-GE" w:eastAsia="ru-RU"/>
        </w:rPr>
        <w:t xml:space="preserve">მდ. </w:t>
      </w:r>
      <w:r w:rsidR="009C35EB">
        <w:rPr>
          <w:rFonts w:ascii="Sylfaen" w:eastAsia="Times New Roman" w:hAnsi="Sylfaen" w:cs="Times New Roman"/>
          <w:lang w:val="ka-GE" w:eastAsia="ru-RU"/>
        </w:rPr>
        <w:t>ყუმურზე</w:t>
      </w:r>
      <w:r w:rsidRPr="00393B83">
        <w:rPr>
          <w:rFonts w:ascii="Sylfaen" w:eastAsia="Times New Roman" w:hAnsi="Sylfaen" w:cs="Times New Roman"/>
          <w:lang w:val="ka-GE" w:eastAsia="ru-RU"/>
        </w:rPr>
        <w:t xml:space="preserve"> საპროექტო სამუშაოების ჩატარებას არ გააჩნია </w:t>
      </w:r>
      <w:r w:rsidRPr="00393B83">
        <w:rPr>
          <w:rFonts w:ascii="Sylfaen" w:eastAsiaTheme="minorEastAsia" w:hAnsi="Sylfaen"/>
          <w:lang w:val="ka-GE" w:eastAsia="ru-RU"/>
        </w:rPr>
        <w:t>ზემოქმედების ტრანსსასაზღვრო ხასიათი;</w:t>
      </w:r>
    </w:p>
    <w:p w:rsidR="00393B83" w:rsidRPr="00393B83" w:rsidRDefault="00393B83" w:rsidP="00393B83">
      <w:pPr>
        <w:spacing w:after="120" w:line="276" w:lineRule="auto"/>
        <w:jc w:val="both"/>
        <w:rPr>
          <w:rFonts w:ascii="Sylfaen" w:eastAsia="Times New Roman" w:hAnsi="Sylfaen" w:cs="Times New Roman"/>
          <w:lang w:val="ka-GE" w:eastAsia="ru-RU"/>
        </w:rPr>
      </w:pPr>
      <w:r w:rsidRPr="00393B83">
        <w:rPr>
          <w:rFonts w:ascii="Sylfaen" w:eastAsia="Times New Roman" w:hAnsi="Sylfaen" w:cs="Times New Roman"/>
          <w:lang w:val="ka-GE" w:eastAsia="ru-RU"/>
        </w:rPr>
        <w:t xml:space="preserve">საპროექტო ობიექტზე სამუშაოების გახორციელებისას არ ხდება გარემოზე მაღალი ხარისხისა და კომპლექსური ზემოქმედება. </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დროის მოკლე მონაკვეთში გაგრძელდება, მნიშვნელოვან უარყოფით ზემოქმედებას ვერ მოახდენს ვიზუალურ-ლანდშაფტურ მდგომარეობაზე.  </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 xml:space="preserve">ფონური მდგომარეობით,  პრაქტიკულად არ არსებობს ზემოქმედება ნიადაგოვან და მცენარეულ საფარზე,  ასევე, არ არის ცხოველთა სამყაროზე კუმულაციური ზემოქმედების რისკები.  </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 xml:space="preserve">საერთო ჯამში კუმულაციური ზემოქმედების მნიშვნელობა იქნება დაბალი.  პროექტის დასრულების  შემოდგომ, ზემოთ განხილული კუმულაციური ზემოქმედების რისკები აღარ იარსებებს. </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შეიძლება ითქვას - პროექტის დასრულების შემდეგ მნიშვნელოვნად გაუმჯობესდება რეაბილიტირებული საპროექტო მონაკვეთის არსებული მდგომარეობა</w:t>
      </w:r>
      <w:r w:rsidR="004F6CFE">
        <w:rPr>
          <w:rFonts w:ascii="Sylfaen" w:hAnsi="Sylfaen"/>
          <w:lang w:val="ka-GE"/>
        </w:rPr>
        <w:t xml:space="preserve">. </w:t>
      </w:r>
      <w:r w:rsidRPr="00393B83">
        <w:rPr>
          <w:rFonts w:ascii="Sylfaen" w:hAnsi="Sylfaen"/>
          <w:lang w:val="ka-GE"/>
        </w:rPr>
        <w:t>პროექტის გახორციელება  დადებით ზემოქმედებას მოახდენს ლანდშაფტურ გარემოზე</w:t>
      </w:r>
      <w:r w:rsidR="004F6CFE">
        <w:rPr>
          <w:rFonts w:ascii="Sylfaen" w:hAnsi="Sylfaen"/>
          <w:lang w:val="ka-GE"/>
        </w:rPr>
        <w:t xml:space="preserve"> და დასახლებაზე</w:t>
      </w:r>
      <w:r w:rsidRPr="00393B83">
        <w:rPr>
          <w:rFonts w:ascii="Sylfaen" w:hAnsi="Sylfaen"/>
          <w:lang w:val="ka-GE"/>
        </w:rPr>
        <w:t>.</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თუ გავითვალისწინებთ ჩასატარებელი სამშენებლო სამუშაოების სპეციფიკას და მოცულობებს, ცალსახაა, რომ პროექტი არ ხასიასთდება ადამიანის ჯანმრთელობაზე ზემოქმედების მომატებული რისკებით. ამ მხრივ საქმიანობა არ განსხვავდება მსგავი ინფრასტრუქტურული პროექტებისგან. სამუშაოების მიმდინარეობის პროცესში მუშა პერსონალის ჯანმრთელობაზე და უსაფრთხოების რისკები შეიძლება უკავშირდებოდეს დაწესებული რეგლამენტის დარღვევას (მაგალითად, სატრანსპორტო საშუალების ან/და ტექნიკის არასწორი მართვა, მუშაობა უსაფრთხოების მოთხოვნების უგულვებელყოფით და ა.შ.).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ზედამხედველის მიერ ინტენსიური მონიტორინგი განხორციელდება რისკების მატარებელი სამუშაოების შესრულებისას.  სამუშაო უბანი იქნება შემოზღუდული და მაქსიმალურად დაცული გარეშე პირების მოხვედრისაგან.</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 xml:space="preserve">დაგეგმილი საპროექტო საქმიანობა არ ითვალისწინებს  გარემოზე სხვა მნიშვნელოვან ზემოქმედებას. გათვალისწინებული არ არის დიდი რაოდენობით ხანძარსაშიში, </w:t>
      </w:r>
      <w:r w:rsidRPr="00393B83">
        <w:rPr>
          <w:rFonts w:ascii="Sylfaen" w:hAnsi="Sylfaen"/>
          <w:lang w:val="ka-GE"/>
        </w:rPr>
        <w:lastRenderedPageBreak/>
        <w:t>ფეთქებადსაშიში და მდინარის პოტენციურად დამაბინძურებელი თხევადი  ნივთიერებების შენახვა-გამოყენება.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p>
    <w:p w:rsidR="00393B83" w:rsidRPr="00393B83" w:rsidRDefault="00393B83" w:rsidP="00393B83">
      <w:pPr>
        <w:spacing w:after="120" w:line="276" w:lineRule="auto"/>
        <w:jc w:val="both"/>
        <w:rPr>
          <w:rFonts w:ascii="Sylfaen" w:eastAsia="Calibri" w:hAnsi="Sylfaen" w:cs="LitNusx"/>
          <w:snapToGrid w:val="0"/>
          <w:lang w:val="ka-GE"/>
        </w:rPr>
      </w:pPr>
      <w:r w:rsidRPr="00393B83">
        <w:rPr>
          <w:rFonts w:ascii="Sylfaen" w:eastAsia="Calibri" w:hAnsi="Sylfaen" w:cs="LitNusx"/>
          <w:snapToGrid w:val="0"/>
          <w:lang w:val="ka-GE"/>
        </w:rPr>
        <w:t xml:space="preserve">მშენებლობაზე ძირითადად დასაქმდება ადგილობრივი მოსახლეობა.  </w:t>
      </w:r>
      <w:r w:rsidR="004F6CFE">
        <w:rPr>
          <w:rFonts w:ascii="Sylfaen" w:eastAsia="Calibri" w:hAnsi="Sylfaen" w:cs="LitNusx"/>
          <w:snapToGrid w:val="0"/>
          <w:lang w:val="ka-GE"/>
        </w:rPr>
        <w:t xml:space="preserve">კალაპოტის გაწმენდა </w:t>
      </w:r>
      <w:r w:rsidRPr="00393B83">
        <w:rPr>
          <w:rFonts w:ascii="Sylfaen" w:eastAsia="Calibri" w:hAnsi="Sylfaen" w:cs="LitNusx"/>
          <w:snapToGrid w:val="0"/>
          <w:lang w:val="ka-GE"/>
        </w:rPr>
        <w:t xml:space="preserve">დადებით გავლენას მოახდენს </w:t>
      </w:r>
      <w:r w:rsidR="009C35EB">
        <w:rPr>
          <w:rFonts w:ascii="Sylfaen" w:eastAsia="Calibri" w:hAnsi="Sylfaen" w:cs="LitNusx"/>
          <w:snapToGrid w:val="0"/>
          <w:lang w:val="ka-GE"/>
        </w:rPr>
        <w:t>საკვლევი უბნის</w:t>
      </w:r>
      <w:r w:rsidRPr="00393B83">
        <w:rPr>
          <w:rFonts w:ascii="Sylfaen" w:eastAsia="Calibri" w:hAnsi="Sylfaen" w:cs="LitNusx"/>
          <w:snapToGrid w:val="0"/>
          <w:lang w:val="ka-GE"/>
        </w:rPr>
        <w:t xml:space="preserve"> მოსახლ</w:t>
      </w:r>
      <w:r w:rsidR="004F6CFE" w:rsidRPr="004F6CFE">
        <w:rPr>
          <w:rFonts w:ascii="Sylfaen" w:eastAsia="Calibri" w:hAnsi="Sylfaen" w:cs="LitNusx"/>
          <w:snapToGrid w:val="0"/>
          <w:lang w:val="ka-GE"/>
        </w:rPr>
        <w:t>ეობის</w:t>
      </w:r>
      <w:r w:rsidRPr="00393B83">
        <w:rPr>
          <w:rFonts w:ascii="Sylfaen" w:eastAsia="Calibri" w:hAnsi="Sylfaen" w:cs="LitNusx"/>
          <w:snapToGrid w:val="0"/>
          <w:lang w:val="ka-GE"/>
        </w:rPr>
        <w:t xml:space="preserve"> სოციალურ-ეკონომიკურ გარემოზე.</w:t>
      </w:r>
    </w:p>
    <w:p w:rsidR="00393B83" w:rsidRPr="00393B83" w:rsidRDefault="00393B83" w:rsidP="00393B83">
      <w:pPr>
        <w:spacing w:after="120" w:line="276" w:lineRule="auto"/>
        <w:jc w:val="center"/>
        <w:rPr>
          <w:rFonts w:ascii="Sylfaen" w:eastAsia="Calibri" w:hAnsi="Sylfaen" w:cs="LitNusx"/>
          <w:b/>
          <w:snapToGrid w:val="0"/>
          <w:lang w:val="ka-GE"/>
        </w:rPr>
      </w:pPr>
      <w:r w:rsidRPr="00393B83">
        <w:rPr>
          <w:rFonts w:ascii="Sylfaen" w:hAnsi="Sylfaen"/>
          <w:b/>
          <w:lang w:val="ka-GE"/>
        </w:rPr>
        <w:t>საკვლევი უბნის ბუნებრივი მახასიათებლები</w:t>
      </w:r>
    </w:p>
    <w:p w:rsidR="009C35EB" w:rsidRPr="009C35EB" w:rsidRDefault="009C35EB" w:rsidP="009C35EB">
      <w:pPr>
        <w:spacing w:after="0" w:line="276" w:lineRule="auto"/>
        <w:jc w:val="both"/>
        <w:rPr>
          <w:rFonts w:ascii="Sylfaen" w:hAnsi="Sylfaen"/>
          <w:b/>
          <w:lang w:val="ka-GE"/>
        </w:rPr>
      </w:pPr>
      <w:r w:rsidRPr="009C35EB">
        <w:rPr>
          <w:rFonts w:ascii="Sylfaen" w:hAnsi="Sylfaen"/>
          <w:b/>
          <w:lang w:val="ka-GE"/>
        </w:rPr>
        <w:t>მდ.ყუმურის ჰიდროლოგიური მახასიათებლები</w:t>
      </w:r>
    </w:p>
    <w:p w:rsidR="009C35EB" w:rsidRPr="007010ED" w:rsidRDefault="009C35EB" w:rsidP="009C35EB">
      <w:pPr>
        <w:shd w:val="clear" w:color="auto" w:fill="FFFFFF"/>
        <w:spacing w:before="120" w:after="120" w:line="276" w:lineRule="auto"/>
        <w:jc w:val="both"/>
        <w:rPr>
          <w:rFonts w:ascii="Arial" w:hAnsi="Arial" w:cs="Arial"/>
          <w:color w:val="222222"/>
        </w:rPr>
      </w:pPr>
      <w:proofErr w:type="spellStart"/>
      <w:r w:rsidRPr="007010ED">
        <w:rPr>
          <w:rFonts w:ascii="Sylfaen" w:hAnsi="Sylfaen" w:cs="Sylfaen"/>
          <w:color w:val="222222"/>
        </w:rPr>
        <w:t>მდინარე</w:t>
      </w:r>
      <w:proofErr w:type="spellEnd"/>
      <w:r w:rsidRPr="007010ED">
        <w:rPr>
          <w:rFonts w:ascii="Arial" w:hAnsi="Arial" w:cs="Arial"/>
          <w:color w:val="222222"/>
        </w:rPr>
        <w:t xml:space="preserve"> </w:t>
      </w:r>
      <w:proofErr w:type="spellStart"/>
      <w:r w:rsidRPr="007010ED">
        <w:rPr>
          <w:rFonts w:ascii="Sylfaen" w:hAnsi="Sylfaen" w:cs="Sylfaen"/>
          <w:color w:val="222222"/>
        </w:rPr>
        <w:t>ყუმური</w:t>
      </w:r>
      <w:proofErr w:type="spellEnd"/>
      <w:r w:rsidRPr="007010ED">
        <w:rPr>
          <w:rFonts w:ascii="Arial" w:hAnsi="Arial" w:cs="Arial"/>
          <w:color w:val="222222"/>
        </w:rPr>
        <w:t xml:space="preserve"> </w:t>
      </w:r>
      <w:proofErr w:type="spellStart"/>
      <w:r w:rsidRPr="007010ED">
        <w:rPr>
          <w:rFonts w:ascii="Sylfaen" w:hAnsi="Sylfaen" w:cs="Sylfaen"/>
          <w:color w:val="222222"/>
        </w:rPr>
        <w:t>სათავეს</w:t>
      </w:r>
      <w:proofErr w:type="spellEnd"/>
      <w:r w:rsidRPr="007010ED">
        <w:rPr>
          <w:rFonts w:ascii="Arial" w:hAnsi="Arial" w:cs="Arial"/>
          <w:color w:val="222222"/>
        </w:rPr>
        <w:t xml:space="preserve"> </w:t>
      </w:r>
      <w:proofErr w:type="spellStart"/>
      <w:r w:rsidRPr="007010ED">
        <w:rPr>
          <w:rFonts w:ascii="Sylfaen" w:hAnsi="Sylfaen" w:cs="Sylfaen"/>
          <w:color w:val="222222"/>
        </w:rPr>
        <w:t>იღებს</w:t>
      </w:r>
      <w:proofErr w:type="spellEnd"/>
      <w:r w:rsidRPr="007010ED">
        <w:rPr>
          <w:rFonts w:ascii="Arial" w:hAnsi="Arial" w:cs="Arial"/>
          <w:color w:val="222222"/>
        </w:rPr>
        <w:t> </w:t>
      </w:r>
      <w:proofErr w:type="spellStart"/>
      <w:r w:rsidRPr="007010ED">
        <w:rPr>
          <w:rFonts w:ascii="Arial" w:hAnsi="Arial" w:cs="Arial"/>
          <w:u w:val="single"/>
        </w:rPr>
        <w:fldChar w:fldCharType="begin"/>
      </w:r>
      <w:r w:rsidRPr="007010ED">
        <w:rPr>
          <w:rFonts w:ascii="Arial" w:hAnsi="Arial" w:cs="Arial"/>
          <w:u w:val="single"/>
        </w:rPr>
        <w:instrText xml:space="preserve"> HYPERLINK "https://ka.wikipedia.org/wiki/%E1%83%90%E1%83%AD%E1%83%90%E1%83%A0%E1%83%90-%E1%83%98%E1%83%9B%E1%83%94%E1%83%A0%E1%83%94%E1%83%97%E1%83%98%E1%83%A1_%E1%83%A5%E1%83%94%E1%83%93%E1%83%98" \o "</w:instrText>
      </w:r>
      <w:r w:rsidRPr="007010ED">
        <w:rPr>
          <w:rFonts w:ascii="Sylfaen" w:hAnsi="Sylfaen" w:cs="Sylfaen"/>
          <w:u w:val="single"/>
        </w:rPr>
        <w:instrText>აჭარა</w:instrText>
      </w:r>
      <w:r w:rsidRPr="007010ED">
        <w:rPr>
          <w:rFonts w:ascii="Arial" w:hAnsi="Arial" w:cs="Arial"/>
          <w:u w:val="single"/>
        </w:rPr>
        <w:instrText>-</w:instrText>
      </w:r>
      <w:r w:rsidRPr="007010ED">
        <w:rPr>
          <w:rFonts w:ascii="Sylfaen" w:hAnsi="Sylfaen" w:cs="Sylfaen"/>
          <w:u w:val="single"/>
        </w:rPr>
        <w:instrText>იმერეთის</w:instrText>
      </w:r>
      <w:r w:rsidRPr="007010ED">
        <w:rPr>
          <w:rFonts w:ascii="Arial" w:hAnsi="Arial" w:cs="Arial"/>
          <w:u w:val="single"/>
        </w:rPr>
        <w:instrText xml:space="preserve"> </w:instrText>
      </w:r>
      <w:r w:rsidRPr="007010ED">
        <w:rPr>
          <w:rFonts w:ascii="Sylfaen" w:hAnsi="Sylfaen" w:cs="Sylfaen"/>
          <w:u w:val="single"/>
        </w:rPr>
        <w:instrText>ქედი</w:instrText>
      </w:r>
      <w:r w:rsidRPr="007010ED">
        <w:rPr>
          <w:rFonts w:ascii="Arial" w:hAnsi="Arial" w:cs="Arial"/>
          <w:u w:val="single"/>
        </w:rPr>
        <w:instrText xml:space="preserve">" </w:instrText>
      </w:r>
      <w:r w:rsidRPr="007010ED">
        <w:rPr>
          <w:rFonts w:ascii="Arial" w:hAnsi="Arial" w:cs="Arial"/>
          <w:u w:val="single"/>
        </w:rPr>
        <w:fldChar w:fldCharType="separate"/>
      </w:r>
      <w:r w:rsidRPr="009C35EB">
        <w:rPr>
          <w:rFonts w:ascii="Sylfaen" w:hAnsi="Sylfaen" w:cs="Sylfaen"/>
          <w:u w:val="single"/>
        </w:rPr>
        <w:t>აჭარა</w:t>
      </w:r>
      <w:r w:rsidRPr="009C35EB">
        <w:rPr>
          <w:rFonts w:ascii="Arial" w:hAnsi="Arial" w:cs="Arial"/>
          <w:u w:val="single"/>
        </w:rPr>
        <w:t>-</w:t>
      </w:r>
      <w:r w:rsidRPr="009C35EB">
        <w:rPr>
          <w:rFonts w:ascii="Sylfaen" w:hAnsi="Sylfaen" w:cs="Sylfaen"/>
          <w:u w:val="single"/>
        </w:rPr>
        <w:t>იმერეთის</w:t>
      </w:r>
      <w:proofErr w:type="spellEnd"/>
      <w:r w:rsidRPr="009C35EB">
        <w:rPr>
          <w:rFonts w:ascii="Arial" w:hAnsi="Arial" w:cs="Arial"/>
          <w:u w:val="single"/>
        </w:rPr>
        <w:t xml:space="preserve"> </w:t>
      </w:r>
      <w:proofErr w:type="spellStart"/>
      <w:r w:rsidRPr="009C35EB">
        <w:rPr>
          <w:rFonts w:ascii="Sylfaen" w:hAnsi="Sylfaen" w:cs="Sylfaen"/>
          <w:u w:val="single"/>
        </w:rPr>
        <w:t>ქედის</w:t>
      </w:r>
      <w:proofErr w:type="spellEnd"/>
      <w:r w:rsidRPr="007010ED">
        <w:rPr>
          <w:rFonts w:ascii="Arial" w:hAnsi="Arial" w:cs="Arial"/>
          <w:u w:val="single"/>
        </w:rPr>
        <w:fldChar w:fldCharType="end"/>
      </w:r>
      <w:r w:rsidRPr="007010ED">
        <w:rPr>
          <w:rFonts w:ascii="Arial" w:hAnsi="Arial" w:cs="Arial"/>
          <w:color w:val="222222"/>
        </w:rPr>
        <w:t> </w:t>
      </w:r>
      <w:proofErr w:type="spellStart"/>
      <w:r w:rsidRPr="007010ED">
        <w:rPr>
          <w:rFonts w:ascii="Sylfaen" w:hAnsi="Sylfaen" w:cs="Sylfaen"/>
          <w:color w:val="222222"/>
        </w:rPr>
        <w:t>ჩრდილოეთ</w:t>
      </w:r>
      <w:proofErr w:type="spellEnd"/>
      <w:r w:rsidRPr="007010ED">
        <w:rPr>
          <w:rFonts w:ascii="Arial" w:hAnsi="Arial" w:cs="Arial"/>
          <w:color w:val="222222"/>
        </w:rPr>
        <w:t xml:space="preserve"> </w:t>
      </w:r>
      <w:proofErr w:type="spellStart"/>
      <w:r w:rsidRPr="007010ED">
        <w:rPr>
          <w:rFonts w:ascii="Sylfaen" w:hAnsi="Sylfaen" w:cs="Sylfaen"/>
          <w:color w:val="222222"/>
        </w:rPr>
        <w:t>განშტოების</w:t>
      </w:r>
      <w:proofErr w:type="spellEnd"/>
      <w:r w:rsidRPr="007010ED">
        <w:rPr>
          <w:rFonts w:ascii="Arial" w:hAnsi="Arial" w:cs="Arial"/>
          <w:color w:val="222222"/>
        </w:rPr>
        <w:t xml:space="preserve"> </w:t>
      </w:r>
      <w:proofErr w:type="spellStart"/>
      <w:r w:rsidRPr="007010ED">
        <w:rPr>
          <w:rFonts w:ascii="Sylfaen" w:hAnsi="Sylfaen" w:cs="Sylfaen"/>
          <w:color w:val="222222"/>
        </w:rPr>
        <w:t>ხუცის</w:t>
      </w:r>
      <w:proofErr w:type="spellEnd"/>
      <w:r w:rsidRPr="007010ED">
        <w:rPr>
          <w:rFonts w:ascii="Arial" w:hAnsi="Arial" w:cs="Arial"/>
          <w:color w:val="222222"/>
        </w:rPr>
        <w:t xml:space="preserve"> </w:t>
      </w:r>
      <w:proofErr w:type="spellStart"/>
      <w:r w:rsidRPr="007010ED">
        <w:rPr>
          <w:rFonts w:ascii="Sylfaen" w:hAnsi="Sylfaen" w:cs="Sylfaen"/>
          <w:color w:val="222222"/>
        </w:rPr>
        <w:t>ნაქონების</w:t>
      </w:r>
      <w:proofErr w:type="spellEnd"/>
      <w:r w:rsidRPr="007010ED">
        <w:rPr>
          <w:rFonts w:ascii="Arial" w:hAnsi="Arial" w:cs="Arial"/>
          <w:color w:val="222222"/>
        </w:rPr>
        <w:t xml:space="preserve"> </w:t>
      </w:r>
      <w:proofErr w:type="spellStart"/>
      <w:r w:rsidRPr="007010ED">
        <w:rPr>
          <w:rFonts w:ascii="Sylfaen" w:hAnsi="Sylfaen" w:cs="Sylfaen"/>
          <w:color w:val="222222"/>
        </w:rPr>
        <w:t>ქედის</w:t>
      </w:r>
      <w:proofErr w:type="spellEnd"/>
      <w:r w:rsidRPr="007010ED">
        <w:rPr>
          <w:rFonts w:ascii="Arial" w:hAnsi="Arial" w:cs="Arial"/>
          <w:color w:val="222222"/>
        </w:rPr>
        <w:t xml:space="preserve"> </w:t>
      </w:r>
      <w:proofErr w:type="spellStart"/>
      <w:r w:rsidRPr="007010ED">
        <w:rPr>
          <w:rFonts w:ascii="Sylfaen" w:hAnsi="Sylfaen" w:cs="Sylfaen"/>
          <w:color w:val="222222"/>
        </w:rPr>
        <w:t>ჩრდილოეთ</w:t>
      </w:r>
      <w:proofErr w:type="spellEnd"/>
      <w:r w:rsidRPr="007010ED">
        <w:rPr>
          <w:rFonts w:ascii="Arial" w:hAnsi="Arial" w:cs="Arial"/>
          <w:color w:val="222222"/>
        </w:rPr>
        <w:t xml:space="preserve"> </w:t>
      </w:r>
      <w:proofErr w:type="spellStart"/>
      <w:r w:rsidRPr="007010ED">
        <w:rPr>
          <w:rFonts w:ascii="Sylfaen" w:hAnsi="Sylfaen" w:cs="Sylfaen"/>
          <w:color w:val="222222"/>
        </w:rPr>
        <w:t>ფერდობზე</w:t>
      </w:r>
      <w:proofErr w:type="spellEnd"/>
      <w:r w:rsidRPr="007010ED">
        <w:rPr>
          <w:rFonts w:ascii="Arial" w:hAnsi="Arial" w:cs="Arial"/>
          <w:color w:val="222222"/>
        </w:rPr>
        <w:t xml:space="preserve"> 1680 </w:t>
      </w:r>
      <w:proofErr w:type="spellStart"/>
      <w:r w:rsidRPr="007010ED">
        <w:rPr>
          <w:rFonts w:ascii="Sylfaen" w:hAnsi="Sylfaen" w:cs="Sylfaen"/>
          <w:color w:val="222222"/>
        </w:rPr>
        <w:t>მეტრის</w:t>
      </w:r>
      <w:proofErr w:type="spellEnd"/>
      <w:r w:rsidRPr="007010ED">
        <w:rPr>
          <w:rFonts w:ascii="Arial" w:hAnsi="Arial" w:cs="Arial"/>
          <w:color w:val="222222"/>
        </w:rPr>
        <w:t xml:space="preserve"> </w:t>
      </w:r>
      <w:proofErr w:type="spellStart"/>
      <w:r w:rsidRPr="007010ED">
        <w:rPr>
          <w:rFonts w:ascii="Sylfaen" w:hAnsi="Sylfaen" w:cs="Sylfaen"/>
          <w:color w:val="222222"/>
        </w:rPr>
        <w:t>სიმაღლეზე</w:t>
      </w:r>
      <w:proofErr w:type="spellEnd"/>
      <w:r w:rsidRPr="007010ED">
        <w:rPr>
          <w:rFonts w:ascii="Arial" w:hAnsi="Arial" w:cs="Arial"/>
          <w:color w:val="222222"/>
        </w:rPr>
        <w:t xml:space="preserve"> </w:t>
      </w:r>
      <w:proofErr w:type="spellStart"/>
      <w:r w:rsidRPr="007010ED">
        <w:rPr>
          <w:rFonts w:ascii="Sylfaen" w:hAnsi="Sylfaen" w:cs="Sylfaen"/>
          <w:color w:val="222222"/>
        </w:rPr>
        <w:t>და</w:t>
      </w:r>
      <w:proofErr w:type="spellEnd"/>
      <w:r w:rsidRPr="007010ED">
        <w:rPr>
          <w:rFonts w:ascii="Arial" w:hAnsi="Arial" w:cs="Arial"/>
          <w:color w:val="222222"/>
        </w:rPr>
        <w:t xml:space="preserve"> </w:t>
      </w:r>
      <w:proofErr w:type="spellStart"/>
      <w:r w:rsidRPr="007010ED">
        <w:rPr>
          <w:rFonts w:ascii="Sylfaen" w:hAnsi="Sylfaen" w:cs="Sylfaen"/>
          <w:color w:val="222222"/>
        </w:rPr>
        <w:t>ერთვის</w:t>
      </w:r>
      <w:proofErr w:type="spellEnd"/>
      <w:r w:rsidRPr="007010ED">
        <w:rPr>
          <w:rFonts w:ascii="Arial" w:hAnsi="Arial" w:cs="Arial"/>
          <w:color w:val="222222"/>
        </w:rPr>
        <w:t xml:space="preserve"> </w:t>
      </w:r>
      <w:proofErr w:type="spellStart"/>
      <w:r w:rsidRPr="007010ED">
        <w:rPr>
          <w:rFonts w:ascii="Sylfaen" w:hAnsi="Sylfaen" w:cs="Sylfaen"/>
          <w:color w:val="222222"/>
        </w:rPr>
        <w:t>მდინარე</w:t>
      </w:r>
      <w:proofErr w:type="spellEnd"/>
      <w:r w:rsidRPr="007010ED">
        <w:rPr>
          <w:rFonts w:ascii="Arial" w:hAnsi="Arial" w:cs="Arial"/>
          <w:color w:val="222222"/>
        </w:rPr>
        <w:t> </w:t>
      </w:r>
      <w:proofErr w:type="spellStart"/>
      <w:r w:rsidRPr="007010ED">
        <w:rPr>
          <w:rFonts w:ascii="Arial" w:hAnsi="Arial" w:cs="Arial"/>
          <w:u w:val="single"/>
        </w:rPr>
        <w:fldChar w:fldCharType="begin"/>
      </w:r>
      <w:r w:rsidRPr="007010ED">
        <w:rPr>
          <w:rFonts w:ascii="Arial" w:hAnsi="Arial" w:cs="Arial"/>
          <w:u w:val="single"/>
        </w:rPr>
        <w:instrText xml:space="preserve"> HYPERLINK "https://ka.wikipedia.org/wiki/%E1%83%A0%E1%83%98%E1%83%9D%E1%83%9C%E1%83%98" \o "</w:instrText>
      </w:r>
      <w:r w:rsidRPr="007010ED">
        <w:rPr>
          <w:rFonts w:ascii="Sylfaen" w:hAnsi="Sylfaen" w:cs="Sylfaen"/>
          <w:u w:val="single"/>
        </w:rPr>
        <w:instrText>რიონი</w:instrText>
      </w:r>
      <w:r w:rsidRPr="007010ED">
        <w:rPr>
          <w:rFonts w:ascii="Arial" w:hAnsi="Arial" w:cs="Arial"/>
          <w:u w:val="single"/>
        </w:rPr>
        <w:instrText xml:space="preserve">" </w:instrText>
      </w:r>
      <w:r w:rsidRPr="007010ED">
        <w:rPr>
          <w:rFonts w:ascii="Arial" w:hAnsi="Arial" w:cs="Arial"/>
          <w:u w:val="single"/>
        </w:rPr>
        <w:fldChar w:fldCharType="separate"/>
      </w:r>
      <w:r w:rsidRPr="009C35EB">
        <w:rPr>
          <w:rFonts w:ascii="Sylfaen" w:hAnsi="Sylfaen" w:cs="Sylfaen"/>
          <w:u w:val="single"/>
        </w:rPr>
        <w:t>რიონს</w:t>
      </w:r>
      <w:proofErr w:type="spellEnd"/>
      <w:r w:rsidRPr="007010ED">
        <w:rPr>
          <w:rFonts w:ascii="Arial" w:hAnsi="Arial" w:cs="Arial"/>
          <w:u w:val="single"/>
        </w:rPr>
        <w:fldChar w:fldCharType="end"/>
      </w:r>
      <w:r w:rsidRPr="007010ED">
        <w:rPr>
          <w:rFonts w:ascii="Arial" w:hAnsi="Arial" w:cs="Arial"/>
          <w:u w:val="single"/>
        </w:rPr>
        <w:t> </w:t>
      </w:r>
      <w:proofErr w:type="spellStart"/>
      <w:r w:rsidRPr="007010ED">
        <w:rPr>
          <w:rFonts w:ascii="Sylfaen" w:hAnsi="Sylfaen" w:cs="Sylfaen"/>
          <w:color w:val="222222"/>
        </w:rPr>
        <w:t>მარცხენა</w:t>
      </w:r>
      <w:proofErr w:type="spellEnd"/>
      <w:r w:rsidRPr="007010ED">
        <w:rPr>
          <w:rFonts w:ascii="Arial" w:hAnsi="Arial" w:cs="Arial"/>
          <w:color w:val="222222"/>
        </w:rPr>
        <w:t xml:space="preserve"> </w:t>
      </w:r>
      <w:proofErr w:type="spellStart"/>
      <w:r w:rsidRPr="007010ED">
        <w:rPr>
          <w:rFonts w:ascii="Sylfaen" w:hAnsi="Sylfaen" w:cs="Sylfaen"/>
          <w:color w:val="222222"/>
        </w:rPr>
        <w:t>მხრიდან</w:t>
      </w:r>
      <w:proofErr w:type="spellEnd"/>
      <w:r w:rsidRPr="007010ED">
        <w:rPr>
          <w:rFonts w:ascii="Arial" w:hAnsi="Arial" w:cs="Arial"/>
          <w:color w:val="222222"/>
        </w:rPr>
        <w:t xml:space="preserve"> </w:t>
      </w:r>
      <w:proofErr w:type="spellStart"/>
      <w:r w:rsidRPr="007010ED">
        <w:rPr>
          <w:rFonts w:ascii="Sylfaen" w:hAnsi="Sylfaen" w:cs="Sylfaen"/>
          <w:color w:val="222222"/>
        </w:rPr>
        <w:t>სოფელ</w:t>
      </w:r>
      <w:proofErr w:type="spellEnd"/>
      <w:r w:rsidRPr="007010ED">
        <w:rPr>
          <w:rFonts w:ascii="Arial" w:hAnsi="Arial" w:cs="Arial"/>
          <w:color w:val="222222"/>
        </w:rPr>
        <w:t> </w:t>
      </w:r>
      <w:proofErr w:type="spellStart"/>
      <w:r w:rsidRPr="007010ED">
        <w:rPr>
          <w:rFonts w:ascii="Arial" w:hAnsi="Arial" w:cs="Arial"/>
          <w:u w:val="single"/>
        </w:rPr>
        <w:fldChar w:fldCharType="begin"/>
      </w:r>
      <w:r w:rsidRPr="007010ED">
        <w:rPr>
          <w:rFonts w:ascii="Arial" w:hAnsi="Arial" w:cs="Arial"/>
          <w:u w:val="single"/>
        </w:rPr>
        <w:instrText xml:space="preserve"> HYPERLINK "https://ka.wikipedia.org/wiki/%E1%83%AD%E1%83%A7%E1%83%95%E1%83%98%E1%83%A8%E1%83%98_(%E1%83%95%E1%83%90%E1%83%9C%E1%83%98%E1%83%A1_%E1%83%9B%E1%83%A3%E1%83%9C%E1%83%98%E1%83%AA%E1%83%98%E1%83%9E%E1%83%90%E1%83%9A%E1%83%98%E1%83%A2%E1%83%94%E1%83%A2%E1%83%98)" \o "</w:instrText>
      </w:r>
      <w:r w:rsidRPr="007010ED">
        <w:rPr>
          <w:rFonts w:ascii="Sylfaen" w:hAnsi="Sylfaen" w:cs="Sylfaen"/>
          <w:u w:val="single"/>
        </w:rPr>
        <w:instrText>ჭყვიში</w:instrText>
      </w:r>
      <w:r w:rsidRPr="007010ED">
        <w:rPr>
          <w:rFonts w:ascii="Arial" w:hAnsi="Arial" w:cs="Arial"/>
          <w:u w:val="single"/>
        </w:rPr>
        <w:instrText xml:space="preserve"> (</w:instrText>
      </w:r>
      <w:r w:rsidRPr="007010ED">
        <w:rPr>
          <w:rFonts w:ascii="Sylfaen" w:hAnsi="Sylfaen" w:cs="Sylfaen"/>
          <w:u w:val="single"/>
        </w:rPr>
        <w:instrText>ვანის</w:instrText>
      </w:r>
      <w:r w:rsidRPr="007010ED">
        <w:rPr>
          <w:rFonts w:ascii="Arial" w:hAnsi="Arial" w:cs="Arial"/>
          <w:u w:val="single"/>
        </w:rPr>
        <w:instrText xml:space="preserve"> </w:instrText>
      </w:r>
      <w:r w:rsidRPr="007010ED">
        <w:rPr>
          <w:rFonts w:ascii="Sylfaen" w:hAnsi="Sylfaen" w:cs="Sylfaen"/>
          <w:u w:val="single"/>
        </w:rPr>
        <w:instrText>მუნიციპალიტეტი</w:instrText>
      </w:r>
      <w:r w:rsidRPr="007010ED">
        <w:rPr>
          <w:rFonts w:ascii="Arial" w:hAnsi="Arial" w:cs="Arial"/>
          <w:u w:val="single"/>
        </w:rPr>
        <w:instrText xml:space="preserve">)" </w:instrText>
      </w:r>
      <w:r w:rsidRPr="007010ED">
        <w:rPr>
          <w:rFonts w:ascii="Arial" w:hAnsi="Arial" w:cs="Arial"/>
          <w:u w:val="single"/>
        </w:rPr>
        <w:fldChar w:fldCharType="separate"/>
      </w:r>
      <w:r w:rsidRPr="009C35EB">
        <w:rPr>
          <w:rFonts w:ascii="Sylfaen" w:hAnsi="Sylfaen" w:cs="Sylfaen"/>
          <w:u w:val="single"/>
        </w:rPr>
        <w:t>ჭყვიშთან</w:t>
      </w:r>
      <w:proofErr w:type="spellEnd"/>
      <w:r w:rsidRPr="007010ED">
        <w:rPr>
          <w:rFonts w:ascii="Arial" w:hAnsi="Arial" w:cs="Arial"/>
          <w:u w:val="single"/>
        </w:rPr>
        <w:fldChar w:fldCharType="end"/>
      </w:r>
      <w:r w:rsidRPr="007010ED">
        <w:rPr>
          <w:rFonts w:ascii="Arial" w:hAnsi="Arial" w:cs="Arial"/>
          <w:u w:val="single"/>
        </w:rPr>
        <w:t>.</w:t>
      </w:r>
      <w:r w:rsidRPr="007010ED">
        <w:rPr>
          <w:rFonts w:ascii="Arial" w:hAnsi="Arial" w:cs="Arial"/>
          <w:color w:val="222222"/>
        </w:rPr>
        <w:t xml:space="preserve"> </w:t>
      </w:r>
      <w:proofErr w:type="spellStart"/>
      <w:proofErr w:type="gramStart"/>
      <w:r w:rsidRPr="007010ED">
        <w:rPr>
          <w:rFonts w:ascii="Sylfaen" w:hAnsi="Sylfaen" w:cs="Sylfaen"/>
          <w:color w:val="222222"/>
        </w:rPr>
        <w:t>მდინარის</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სიგრძე</w:t>
      </w:r>
      <w:proofErr w:type="spellEnd"/>
      <w:r w:rsidRPr="007010ED">
        <w:rPr>
          <w:rFonts w:ascii="Arial" w:hAnsi="Arial" w:cs="Arial"/>
          <w:color w:val="222222"/>
        </w:rPr>
        <w:t xml:space="preserve"> 28 </w:t>
      </w:r>
      <w:proofErr w:type="spellStart"/>
      <w:r w:rsidRPr="007010ED">
        <w:rPr>
          <w:rFonts w:ascii="Sylfaen" w:hAnsi="Sylfaen" w:cs="Sylfaen"/>
          <w:color w:val="222222"/>
        </w:rPr>
        <w:t>კმ</w:t>
      </w:r>
      <w:proofErr w:type="spellEnd"/>
      <w:r w:rsidRPr="007010ED">
        <w:rPr>
          <w:rFonts w:ascii="Arial" w:hAnsi="Arial" w:cs="Arial"/>
          <w:color w:val="222222"/>
        </w:rPr>
        <w:t xml:space="preserve">, </w:t>
      </w:r>
      <w:proofErr w:type="spellStart"/>
      <w:r w:rsidRPr="007010ED">
        <w:rPr>
          <w:rFonts w:ascii="Sylfaen" w:hAnsi="Sylfaen" w:cs="Sylfaen"/>
          <w:color w:val="222222"/>
        </w:rPr>
        <w:t>საერთო</w:t>
      </w:r>
      <w:proofErr w:type="spellEnd"/>
      <w:r w:rsidRPr="007010ED">
        <w:rPr>
          <w:rFonts w:ascii="Arial" w:hAnsi="Arial" w:cs="Arial"/>
          <w:color w:val="222222"/>
        </w:rPr>
        <w:t xml:space="preserve"> </w:t>
      </w:r>
      <w:proofErr w:type="spellStart"/>
      <w:r w:rsidRPr="007010ED">
        <w:rPr>
          <w:rFonts w:ascii="Sylfaen" w:hAnsi="Sylfaen" w:cs="Sylfaen"/>
          <w:color w:val="222222"/>
        </w:rPr>
        <w:t>ვარდნა</w:t>
      </w:r>
      <w:proofErr w:type="spellEnd"/>
      <w:r w:rsidRPr="007010ED">
        <w:rPr>
          <w:rFonts w:ascii="Arial" w:hAnsi="Arial" w:cs="Arial"/>
          <w:color w:val="222222"/>
        </w:rPr>
        <w:t xml:space="preserve"> 1633 </w:t>
      </w:r>
      <w:r w:rsidRPr="007010ED">
        <w:rPr>
          <w:rFonts w:ascii="Sylfaen" w:hAnsi="Sylfaen" w:cs="Sylfaen"/>
          <w:color w:val="222222"/>
        </w:rPr>
        <w:t>მ</w:t>
      </w:r>
      <w:r w:rsidRPr="007010ED">
        <w:rPr>
          <w:rFonts w:ascii="Arial" w:hAnsi="Arial" w:cs="Arial"/>
          <w:color w:val="222222"/>
        </w:rPr>
        <w:t xml:space="preserve">, </w:t>
      </w:r>
      <w:proofErr w:type="spellStart"/>
      <w:r w:rsidRPr="007010ED">
        <w:rPr>
          <w:rFonts w:ascii="Sylfaen" w:hAnsi="Sylfaen" w:cs="Sylfaen"/>
          <w:color w:val="222222"/>
        </w:rPr>
        <w:t>საშუალო</w:t>
      </w:r>
      <w:proofErr w:type="spellEnd"/>
      <w:r w:rsidRPr="007010ED">
        <w:rPr>
          <w:rFonts w:ascii="Arial" w:hAnsi="Arial" w:cs="Arial"/>
          <w:color w:val="222222"/>
        </w:rPr>
        <w:t xml:space="preserve"> </w:t>
      </w:r>
      <w:proofErr w:type="spellStart"/>
      <w:r w:rsidRPr="007010ED">
        <w:rPr>
          <w:rFonts w:ascii="Sylfaen" w:hAnsi="Sylfaen" w:cs="Sylfaen"/>
          <w:color w:val="222222"/>
        </w:rPr>
        <w:t>ქანობი</w:t>
      </w:r>
      <w:proofErr w:type="spellEnd"/>
      <w:r w:rsidRPr="007010ED">
        <w:rPr>
          <w:rFonts w:ascii="Arial" w:hAnsi="Arial" w:cs="Arial"/>
          <w:color w:val="222222"/>
        </w:rPr>
        <w:t xml:space="preserve"> 58,3%.</w:t>
      </w:r>
      <w:r w:rsidRPr="009C35EB">
        <w:rPr>
          <w:rFonts w:ascii="Sylfaen" w:hAnsi="Sylfaen" w:cs="Arial"/>
          <w:color w:val="222222"/>
          <w:lang w:val="ka-GE"/>
        </w:rPr>
        <w:t xml:space="preserve"> </w:t>
      </w:r>
      <w:proofErr w:type="spellStart"/>
      <w:proofErr w:type="gramStart"/>
      <w:r w:rsidRPr="007010ED">
        <w:rPr>
          <w:rFonts w:ascii="Sylfaen" w:hAnsi="Sylfaen" w:cs="Sylfaen"/>
          <w:color w:val="222222"/>
        </w:rPr>
        <w:t>მდინარის</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წყალშემკრები</w:t>
      </w:r>
      <w:proofErr w:type="spellEnd"/>
      <w:r w:rsidRPr="007010ED">
        <w:rPr>
          <w:rFonts w:ascii="Arial" w:hAnsi="Arial" w:cs="Arial"/>
          <w:color w:val="222222"/>
        </w:rPr>
        <w:t xml:space="preserve"> </w:t>
      </w:r>
      <w:proofErr w:type="spellStart"/>
      <w:r w:rsidRPr="007010ED">
        <w:rPr>
          <w:rFonts w:ascii="Sylfaen" w:hAnsi="Sylfaen" w:cs="Sylfaen"/>
          <w:color w:val="222222"/>
        </w:rPr>
        <w:t>აუზის</w:t>
      </w:r>
      <w:proofErr w:type="spellEnd"/>
      <w:r w:rsidRPr="007010ED">
        <w:rPr>
          <w:rFonts w:ascii="Arial" w:hAnsi="Arial" w:cs="Arial"/>
          <w:color w:val="222222"/>
        </w:rPr>
        <w:t xml:space="preserve"> </w:t>
      </w:r>
      <w:proofErr w:type="spellStart"/>
      <w:r w:rsidRPr="007010ED">
        <w:rPr>
          <w:rFonts w:ascii="Sylfaen" w:hAnsi="Sylfaen" w:cs="Sylfaen"/>
          <w:color w:val="222222"/>
        </w:rPr>
        <w:t>ფართობი</w:t>
      </w:r>
      <w:proofErr w:type="spellEnd"/>
      <w:r w:rsidRPr="007010ED">
        <w:rPr>
          <w:rFonts w:ascii="Arial" w:hAnsi="Arial" w:cs="Arial"/>
          <w:color w:val="222222"/>
        </w:rPr>
        <w:t xml:space="preserve"> 83,7 </w:t>
      </w:r>
      <w:proofErr w:type="spellStart"/>
      <w:r w:rsidRPr="007010ED">
        <w:rPr>
          <w:rFonts w:ascii="Sylfaen" w:hAnsi="Sylfaen" w:cs="Sylfaen"/>
          <w:color w:val="222222"/>
        </w:rPr>
        <w:t>კვ</w:t>
      </w:r>
      <w:proofErr w:type="spellEnd"/>
      <w:r w:rsidRPr="007010ED">
        <w:rPr>
          <w:rFonts w:ascii="Arial" w:hAnsi="Arial" w:cs="Arial"/>
          <w:color w:val="222222"/>
        </w:rPr>
        <w:t xml:space="preserve">. </w:t>
      </w:r>
      <w:proofErr w:type="spellStart"/>
      <w:proofErr w:type="gramStart"/>
      <w:r w:rsidRPr="007010ED">
        <w:rPr>
          <w:rFonts w:ascii="Sylfaen" w:hAnsi="Sylfaen" w:cs="Sylfaen"/>
          <w:color w:val="222222"/>
        </w:rPr>
        <w:t>კმ</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საშუალო</w:t>
      </w:r>
      <w:proofErr w:type="spellEnd"/>
      <w:r w:rsidRPr="007010ED">
        <w:rPr>
          <w:rFonts w:ascii="Arial" w:hAnsi="Arial" w:cs="Arial"/>
          <w:color w:val="222222"/>
        </w:rPr>
        <w:t xml:space="preserve"> </w:t>
      </w:r>
      <w:proofErr w:type="spellStart"/>
      <w:r w:rsidRPr="007010ED">
        <w:rPr>
          <w:rFonts w:ascii="Sylfaen" w:hAnsi="Sylfaen" w:cs="Sylfaen"/>
          <w:color w:val="222222"/>
        </w:rPr>
        <w:t>სიმაღლე</w:t>
      </w:r>
      <w:proofErr w:type="spellEnd"/>
      <w:r w:rsidRPr="007010ED">
        <w:rPr>
          <w:rFonts w:ascii="Arial" w:hAnsi="Arial" w:cs="Arial"/>
          <w:color w:val="222222"/>
        </w:rPr>
        <w:t xml:space="preserve"> </w:t>
      </w:r>
      <w:proofErr w:type="spellStart"/>
      <w:r w:rsidRPr="007010ED">
        <w:rPr>
          <w:rFonts w:ascii="Sylfaen" w:hAnsi="Sylfaen" w:cs="Sylfaen"/>
          <w:color w:val="222222"/>
        </w:rPr>
        <w:t>კი</w:t>
      </w:r>
      <w:proofErr w:type="spellEnd"/>
      <w:r w:rsidRPr="007010ED">
        <w:rPr>
          <w:rFonts w:ascii="Arial" w:hAnsi="Arial" w:cs="Arial"/>
          <w:color w:val="222222"/>
        </w:rPr>
        <w:t xml:space="preserve"> 452 </w:t>
      </w:r>
      <w:proofErr w:type="spellStart"/>
      <w:r w:rsidRPr="007010ED">
        <w:rPr>
          <w:rFonts w:ascii="Sylfaen" w:hAnsi="Sylfaen" w:cs="Sylfaen"/>
          <w:color w:val="222222"/>
        </w:rPr>
        <w:t>მეტრია</w:t>
      </w:r>
      <w:proofErr w:type="spellEnd"/>
      <w:r w:rsidRPr="007010ED">
        <w:rPr>
          <w:rFonts w:ascii="Arial" w:hAnsi="Arial" w:cs="Arial"/>
          <w:color w:val="222222"/>
        </w:rPr>
        <w:t xml:space="preserve">. </w:t>
      </w:r>
      <w:proofErr w:type="spellStart"/>
      <w:proofErr w:type="gramStart"/>
      <w:r w:rsidRPr="007010ED">
        <w:rPr>
          <w:rFonts w:ascii="Sylfaen" w:hAnsi="Sylfaen" w:cs="Sylfaen"/>
          <w:color w:val="222222"/>
        </w:rPr>
        <w:t>აუზის</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ჰიდროგრაფიული</w:t>
      </w:r>
      <w:proofErr w:type="spellEnd"/>
      <w:r w:rsidRPr="007010ED">
        <w:rPr>
          <w:rFonts w:ascii="Arial" w:hAnsi="Arial" w:cs="Arial"/>
          <w:color w:val="222222"/>
        </w:rPr>
        <w:t xml:space="preserve"> </w:t>
      </w:r>
      <w:proofErr w:type="spellStart"/>
      <w:r w:rsidRPr="007010ED">
        <w:rPr>
          <w:rFonts w:ascii="Sylfaen" w:hAnsi="Sylfaen" w:cs="Sylfaen"/>
          <w:color w:val="222222"/>
        </w:rPr>
        <w:t>ქსელი</w:t>
      </w:r>
      <w:proofErr w:type="spellEnd"/>
      <w:r w:rsidRPr="007010ED">
        <w:rPr>
          <w:rFonts w:ascii="Arial" w:hAnsi="Arial" w:cs="Arial"/>
          <w:color w:val="222222"/>
        </w:rPr>
        <w:t xml:space="preserve"> </w:t>
      </w:r>
      <w:proofErr w:type="spellStart"/>
      <w:r w:rsidRPr="007010ED">
        <w:rPr>
          <w:rFonts w:ascii="Sylfaen" w:hAnsi="Sylfaen" w:cs="Sylfaen"/>
          <w:color w:val="222222"/>
        </w:rPr>
        <w:t>წარმოდგენილია</w:t>
      </w:r>
      <w:proofErr w:type="spellEnd"/>
      <w:r w:rsidRPr="007010ED">
        <w:rPr>
          <w:rFonts w:ascii="Arial" w:hAnsi="Arial" w:cs="Arial"/>
          <w:color w:val="222222"/>
        </w:rPr>
        <w:t xml:space="preserve"> </w:t>
      </w:r>
      <w:proofErr w:type="spellStart"/>
      <w:r w:rsidRPr="007010ED">
        <w:rPr>
          <w:rFonts w:ascii="Sylfaen" w:hAnsi="Sylfaen" w:cs="Sylfaen"/>
          <w:color w:val="222222"/>
        </w:rPr>
        <w:t>მცირე</w:t>
      </w:r>
      <w:proofErr w:type="spellEnd"/>
      <w:r w:rsidRPr="007010ED">
        <w:rPr>
          <w:rFonts w:ascii="Arial" w:hAnsi="Arial" w:cs="Arial"/>
          <w:color w:val="222222"/>
        </w:rPr>
        <w:t xml:space="preserve"> </w:t>
      </w:r>
      <w:proofErr w:type="spellStart"/>
      <w:r w:rsidRPr="007010ED">
        <w:rPr>
          <w:rFonts w:ascii="Sylfaen" w:hAnsi="Sylfaen" w:cs="Sylfaen"/>
          <w:color w:val="222222"/>
        </w:rPr>
        <w:t>შენაკადებით</w:t>
      </w:r>
      <w:proofErr w:type="spellEnd"/>
      <w:r w:rsidRPr="007010ED">
        <w:rPr>
          <w:rFonts w:ascii="Arial" w:hAnsi="Arial" w:cs="Arial"/>
          <w:color w:val="222222"/>
        </w:rPr>
        <w:t xml:space="preserve">, </w:t>
      </w:r>
      <w:proofErr w:type="spellStart"/>
      <w:r w:rsidRPr="007010ED">
        <w:rPr>
          <w:rFonts w:ascii="Sylfaen" w:hAnsi="Sylfaen" w:cs="Sylfaen"/>
          <w:color w:val="222222"/>
        </w:rPr>
        <w:t>რომელთა</w:t>
      </w:r>
      <w:proofErr w:type="spellEnd"/>
      <w:r w:rsidRPr="007010ED">
        <w:rPr>
          <w:rFonts w:ascii="Arial" w:hAnsi="Arial" w:cs="Arial"/>
          <w:color w:val="222222"/>
        </w:rPr>
        <w:t xml:space="preserve"> </w:t>
      </w:r>
      <w:proofErr w:type="spellStart"/>
      <w:r w:rsidRPr="007010ED">
        <w:rPr>
          <w:rFonts w:ascii="Sylfaen" w:hAnsi="Sylfaen" w:cs="Sylfaen"/>
          <w:color w:val="222222"/>
        </w:rPr>
        <w:t>ჯამური</w:t>
      </w:r>
      <w:proofErr w:type="spellEnd"/>
      <w:r w:rsidRPr="007010ED">
        <w:rPr>
          <w:rFonts w:ascii="Arial" w:hAnsi="Arial" w:cs="Arial"/>
          <w:color w:val="222222"/>
        </w:rPr>
        <w:t xml:space="preserve"> </w:t>
      </w:r>
      <w:proofErr w:type="spellStart"/>
      <w:r w:rsidRPr="007010ED">
        <w:rPr>
          <w:rFonts w:ascii="Sylfaen" w:hAnsi="Sylfaen" w:cs="Sylfaen"/>
          <w:color w:val="222222"/>
        </w:rPr>
        <w:t>სიგრძე</w:t>
      </w:r>
      <w:proofErr w:type="spellEnd"/>
      <w:r w:rsidRPr="007010ED">
        <w:rPr>
          <w:rFonts w:ascii="Arial" w:hAnsi="Arial" w:cs="Arial"/>
          <w:color w:val="222222"/>
        </w:rPr>
        <w:t xml:space="preserve"> 121 </w:t>
      </w:r>
      <w:proofErr w:type="spellStart"/>
      <w:r w:rsidRPr="007010ED">
        <w:rPr>
          <w:rFonts w:ascii="Sylfaen" w:hAnsi="Sylfaen" w:cs="Sylfaen"/>
          <w:color w:val="222222"/>
        </w:rPr>
        <w:t>კმ</w:t>
      </w:r>
      <w:r w:rsidRPr="007010ED">
        <w:rPr>
          <w:rFonts w:ascii="Arial" w:hAnsi="Arial" w:cs="Arial"/>
          <w:color w:val="222222"/>
        </w:rPr>
        <w:t>-</w:t>
      </w:r>
      <w:r w:rsidRPr="007010ED">
        <w:rPr>
          <w:rFonts w:ascii="Sylfaen" w:hAnsi="Sylfaen" w:cs="Sylfaen"/>
          <w:color w:val="222222"/>
        </w:rPr>
        <w:t>ია</w:t>
      </w:r>
      <w:proofErr w:type="spellEnd"/>
      <w:r w:rsidRPr="007010ED">
        <w:rPr>
          <w:rFonts w:ascii="Arial" w:hAnsi="Arial" w:cs="Arial"/>
          <w:color w:val="222222"/>
        </w:rPr>
        <w:t xml:space="preserve">. </w:t>
      </w:r>
      <w:proofErr w:type="spellStart"/>
      <w:proofErr w:type="gramStart"/>
      <w:r w:rsidRPr="007010ED">
        <w:rPr>
          <w:rFonts w:ascii="Sylfaen" w:hAnsi="Sylfaen" w:cs="Sylfaen"/>
          <w:color w:val="222222"/>
        </w:rPr>
        <w:t>აუზის</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ზედა</w:t>
      </w:r>
      <w:proofErr w:type="spellEnd"/>
      <w:r w:rsidRPr="007010ED">
        <w:rPr>
          <w:rFonts w:ascii="Arial" w:hAnsi="Arial" w:cs="Arial"/>
          <w:color w:val="222222"/>
        </w:rPr>
        <w:t xml:space="preserve"> </w:t>
      </w:r>
      <w:proofErr w:type="spellStart"/>
      <w:r w:rsidRPr="007010ED">
        <w:rPr>
          <w:rFonts w:ascii="Sylfaen" w:hAnsi="Sylfaen" w:cs="Sylfaen"/>
          <w:color w:val="222222"/>
        </w:rPr>
        <w:t>ზონა</w:t>
      </w:r>
      <w:proofErr w:type="spellEnd"/>
      <w:r w:rsidRPr="007010ED">
        <w:rPr>
          <w:rFonts w:ascii="Arial" w:hAnsi="Arial" w:cs="Arial"/>
          <w:color w:val="222222"/>
        </w:rPr>
        <w:t xml:space="preserve"> </w:t>
      </w:r>
      <w:proofErr w:type="spellStart"/>
      <w:r w:rsidRPr="007010ED">
        <w:rPr>
          <w:rFonts w:ascii="Sylfaen" w:hAnsi="Sylfaen" w:cs="Sylfaen"/>
          <w:color w:val="222222"/>
        </w:rPr>
        <w:t>მდებარეობს</w:t>
      </w:r>
      <w:proofErr w:type="spellEnd"/>
      <w:r w:rsidRPr="007010ED">
        <w:rPr>
          <w:rFonts w:ascii="Arial" w:hAnsi="Arial" w:cs="Arial"/>
          <w:color w:val="222222"/>
        </w:rPr>
        <w:t xml:space="preserve"> </w:t>
      </w:r>
      <w:proofErr w:type="spellStart"/>
      <w:r w:rsidRPr="007010ED">
        <w:rPr>
          <w:rFonts w:ascii="Sylfaen" w:hAnsi="Sylfaen" w:cs="Sylfaen"/>
          <w:color w:val="222222"/>
        </w:rPr>
        <w:t>აჭარა</w:t>
      </w:r>
      <w:r w:rsidRPr="007010ED">
        <w:rPr>
          <w:rFonts w:ascii="Arial" w:hAnsi="Arial" w:cs="Arial"/>
          <w:color w:val="222222"/>
        </w:rPr>
        <w:t>-</w:t>
      </w:r>
      <w:r w:rsidRPr="007010ED">
        <w:rPr>
          <w:rFonts w:ascii="Sylfaen" w:hAnsi="Sylfaen" w:cs="Sylfaen"/>
          <w:color w:val="222222"/>
        </w:rPr>
        <w:t>იმერეთის</w:t>
      </w:r>
      <w:proofErr w:type="spellEnd"/>
      <w:r w:rsidRPr="007010ED">
        <w:rPr>
          <w:rFonts w:ascii="Arial" w:hAnsi="Arial" w:cs="Arial"/>
          <w:color w:val="222222"/>
        </w:rPr>
        <w:t xml:space="preserve"> </w:t>
      </w:r>
      <w:proofErr w:type="spellStart"/>
      <w:r w:rsidRPr="007010ED">
        <w:rPr>
          <w:rFonts w:ascii="Sylfaen" w:hAnsi="Sylfaen" w:cs="Sylfaen"/>
          <w:color w:val="222222"/>
        </w:rPr>
        <w:t>ქედის</w:t>
      </w:r>
      <w:proofErr w:type="spellEnd"/>
      <w:r w:rsidRPr="007010ED">
        <w:rPr>
          <w:rFonts w:ascii="Arial" w:hAnsi="Arial" w:cs="Arial"/>
          <w:color w:val="222222"/>
        </w:rPr>
        <w:t xml:space="preserve"> </w:t>
      </w:r>
      <w:proofErr w:type="spellStart"/>
      <w:r w:rsidRPr="007010ED">
        <w:rPr>
          <w:rFonts w:ascii="Sylfaen" w:hAnsi="Sylfaen" w:cs="Sylfaen"/>
          <w:color w:val="222222"/>
        </w:rPr>
        <w:t>ჩრდილოეთ</w:t>
      </w:r>
      <w:proofErr w:type="spellEnd"/>
      <w:r w:rsidRPr="007010ED">
        <w:rPr>
          <w:rFonts w:ascii="Arial" w:hAnsi="Arial" w:cs="Arial"/>
          <w:color w:val="222222"/>
        </w:rPr>
        <w:t xml:space="preserve"> </w:t>
      </w:r>
      <w:proofErr w:type="spellStart"/>
      <w:r w:rsidRPr="007010ED">
        <w:rPr>
          <w:rFonts w:ascii="Sylfaen" w:hAnsi="Sylfaen" w:cs="Sylfaen"/>
          <w:color w:val="222222"/>
        </w:rPr>
        <w:t>წინამთებში</w:t>
      </w:r>
      <w:proofErr w:type="spellEnd"/>
      <w:r w:rsidRPr="007010ED">
        <w:rPr>
          <w:rFonts w:ascii="Arial" w:hAnsi="Arial" w:cs="Arial"/>
          <w:color w:val="222222"/>
        </w:rPr>
        <w:t xml:space="preserve">, </w:t>
      </w:r>
      <w:proofErr w:type="spellStart"/>
      <w:r w:rsidRPr="007010ED">
        <w:rPr>
          <w:rFonts w:ascii="Sylfaen" w:hAnsi="Sylfaen" w:cs="Sylfaen"/>
          <w:color w:val="222222"/>
        </w:rPr>
        <w:t>ქვედა</w:t>
      </w:r>
      <w:proofErr w:type="spellEnd"/>
      <w:r w:rsidRPr="007010ED">
        <w:rPr>
          <w:rFonts w:ascii="Arial" w:hAnsi="Arial" w:cs="Arial"/>
          <w:color w:val="222222"/>
        </w:rPr>
        <w:t xml:space="preserve"> </w:t>
      </w:r>
      <w:proofErr w:type="spellStart"/>
      <w:r w:rsidRPr="007010ED">
        <w:rPr>
          <w:rFonts w:ascii="Sylfaen" w:hAnsi="Sylfaen" w:cs="Sylfaen"/>
          <w:color w:val="222222"/>
        </w:rPr>
        <w:t>კი</w:t>
      </w:r>
      <w:proofErr w:type="spellEnd"/>
      <w:r w:rsidRPr="007010ED">
        <w:rPr>
          <w:rFonts w:ascii="Arial" w:hAnsi="Arial" w:cs="Arial"/>
          <w:color w:val="222222"/>
        </w:rPr>
        <w:t> </w:t>
      </w:r>
      <w:proofErr w:type="spellStart"/>
      <w:r w:rsidR="00BF33CC">
        <w:fldChar w:fldCharType="begin"/>
      </w:r>
      <w:r w:rsidR="00BF33CC">
        <w:instrText xml:space="preserve"> HYPERLINK "https://ka.wikipedia.org/wiki/%E1%83%99%E1%83%9D%E1%83%9A%E1%83%AE%E1%83%94%E1%83%97%E1%83%98%E1%83%A1_%E1%83%93</w:instrText>
      </w:r>
      <w:r w:rsidR="00BF33CC">
        <w:instrText>%E1%83%90%E1%83%91%E1%83%9A%E1%83%9D%E1%83%91%E1%83%98" \o "</w:instrText>
      </w:r>
      <w:r w:rsidR="00BF33CC">
        <w:instrText>კოლხეთის</w:instrText>
      </w:r>
      <w:r w:rsidR="00BF33CC">
        <w:instrText xml:space="preserve"> </w:instrText>
      </w:r>
      <w:r w:rsidR="00BF33CC">
        <w:instrText>დაბლობი</w:instrText>
      </w:r>
      <w:r w:rsidR="00BF33CC">
        <w:instrText xml:space="preserve">" </w:instrText>
      </w:r>
      <w:r w:rsidR="00BF33CC">
        <w:fldChar w:fldCharType="separate"/>
      </w:r>
      <w:r w:rsidRPr="009C35EB">
        <w:rPr>
          <w:rFonts w:ascii="Sylfaen" w:hAnsi="Sylfaen" w:cs="Sylfaen"/>
        </w:rPr>
        <w:t>კოლხეთის</w:t>
      </w:r>
      <w:proofErr w:type="spellEnd"/>
      <w:r w:rsidRPr="009C35EB">
        <w:rPr>
          <w:rFonts w:ascii="Arial" w:hAnsi="Arial" w:cs="Arial"/>
        </w:rPr>
        <w:t xml:space="preserve"> </w:t>
      </w:r>
      <w:proofErr w:type="spellStart"/>
      <w:r w:rsidRPr="009C35EB">
        <w:rPr>
          <w:rFonts w:ascii="Sylfaen" w:hAnsi="Sylfaen" w:cs="Sylfaen"/>
        </w:rPr>
        <w:t>დაბლობზე</w:t>
      </w:r>
      <w:proofErr w:type="spellEnd"/>
      <w:r w:rsidR="00BF33CC">
        <w:rPr>
          <w:rFonts w:ascii="Sylfaen" w:hAnsi="Sylfaen" w:cs="Sylfaen"/>
        </w:rPr>
        <w:fldChar w:fldCharType="end"/>
      </w:r>
      <w:r w:rsidRPr="007010ED">
        <w:rPr>
          <w:rFonts w:ascii="Arial" w:hAnsi="Arial" w:cs="Arial"/>
        </w:rPr>
        <w:t>.</w:t>
      </w:r>
      <w:r w:rsidRPr="007010ED">
        <w:rPr>
          <w:rFonts w:ascii="Arial" w:hAnsi="Arial" w:cs="Arial"/>
          <w:color w:val="222222"/>
        </w:rPr>
        <w:t xml:space="preserve"> </w:t>
      </w:r>
      <w:proofErr w:type="spellStart"/>
      <w:proofErr w:type="gramStart"/>
      <w:r w:rsidRPr="007010ED">
        <w:rPr>
          <w:rFonts w:ascii="Sylfaen" w:hAnsi="Sylfaen" w:cs="Sylfaen"/>
          <w:color w:val="222222"/>
        </w:rPr>
        <w:t>აუზის</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რელიეფი</w:t>
      </w:r>
      <w:proofErr w:type="spellEnd"/>
      <w:r w:rsidRPr="007010ED">
        <w:rPr>
          <w:rFonts w:ascii="Arial" w:hAnsi="Arial" w:cs="Arial"/>
          <w:color w:val="222222"/>
        </w:rPr>
        <w:t xml:space="preserve"> </w:t>
      </w:r>
      <w:proofErr w:type="spellStart"/>
      <w:r w:rsidRPr="007010ED">
        <w:rPr>
          <w:rFonts w:ascii="Sylfaen" w:hAnsi="Sylfaen" w:cs="Sylfaen"/>
          <w:color w:val="222222"/>
        </w:rPr>
        <w:t>ძლიერ</w:t>
      </w:r>
      <w:proofErr w:type="spellEnd"/>
      <w:r w:rsidRPr="007010ED">
        <w:rPr>
          <w:rFonts w:ascii="Arial" w:hAnsi="Arial" w:cs="Arial"/>
          <w:color w:val="222222"/>
        </w:rPr>
        <w:t xml:space="preserve"> </w:t>
      </w:r>
      <w:proofErr w:type="spellStart"/>
      <w:r w:rsidRPr="007010ED">
        <w:rPr>
          <w:rFonts w:ascii="Sylfaen" w:hAnsi="Sylfaen" w:cs="Sylfaen"/>
          <w:color w:val="222222"/>
        </w:rPr>
        <w:t>დანაწევრებულია</w:t>
      </w:r>
      <w:proofErr w:type="spellEnd"/>
      <w:r w:rsidRPr="007010ED">
        <w:rPr>
          <w:rFonts w:ascii="Arial" w:hAnsi="Arial" w:cs="Arial"/>
          <w:color w:val="222222"/>
        </w:rPr>
        <w:t xml:space="preserve"> </w:t>
      </w:r>
      <w:proofErr w:type="spellStart"/>
      <w:r w:rsidRPr="007010ED">
        <w:rPr>
          <w:rFonts w:ascii="Sylfaen" w:hAnsi="Sylfaen" w:cs="Sylfaen"/>
          <w:color w:val="222222"/>
        </w:rPr>
        <w:t>შენაკადების</w:t>
      </w:r>
      <w:proofErr w:type="spellEnd"/>
      <w:r w:rsidRPr="007010ED">
        <w:rPr>
          <w:rFonts w:ascii="Arial" w:hAnsi="Arial" w:cs="Arial"/>
          <w:color w:val="222222"/>
        </w:rPr>
        <w:t xml:space="preserve"> </w:t>
      </w:r>
      <w:proofErr w:type="spellStart"/>
      <w:r w:rsidRPr="007010ED">
        <w:rPr>
          <w:rFonts w:ascii="Sylfaen" w:hAnsi="Sylfaen" w:cs="Sylfaen"/>
          <w:color w:val="222222"/>
        </w:rPr>
        <w:t>ღრმად</w:t>
      </w:r>
      <w:proofErr w:type="spellEnd"/>
      <w:r w:rsidRPr="007010ED">
        <w:rPr>
          <w:rFonts w:ascii="Arial" w:hAnsi="Arial" w:cs="Arial"/>
          <w:color w:val="222222"/>
        </w:rPr>
        <w:t xml:space="preserve"> </w:t>
      </w:r>
      <w:proofErr w:type="spellStart"/>
      <w:r w:rsidRPr="007010ED">
        <w:rPr>
          <w:rFonts w:ascii="Sylfaen" w:hAnsi="Sylfaen" w:cs="Sylfaen"/>
          <w:color w:val="222222"/>
        </w:rPr>
        <w:t>ჩაჭრილი</w:t>
      </w:r>
      <w:proofErr w:type="spellEnd"/>
      <w:r w:rsidRPr="007010ED">
        <w:rPr>
          <w:rFonts w:ascii="Arial" w:hAnsi="Arial" w:cs="Arial"/>
          <w:color w:val="222222"/>
        </w:rPr>
        <w:t xml:space="preserve"> </w:t>
      </w:r>
      <w:proofErr w:type="spellStart"/>
      <w:r w:rsidRPr="007010ED">
        <w:rPr>
          <w:rFonts w:ascii="Sylfaen" w:hAnsi="Sylfaen" w:cs="Sylfaen"/>
          <w:color w:val="222222"/>
        </w:rPr>
        <w:t>ხეობებით</w:t>
      </w:r>
      <w:proofErr w:type="spellEnd"/>
      <w:r w:rsidRPr="007010ED">
        <w:rPr>
          <w:rFonts w:ascii="Arial" w:hAnsi="Arial" w:cs="Arial"/>
          <w:color w:val="222222"/>
        </w:rPr>
        <w:t xml:space="preserve">. </w:t>
      </w:r>
      <w:proofErr w:type="spellStart"/>
      <w:r w:rsidRPr="007010ED">
        <w:rPr>
          <w:rFonts w:ascii="Sylfaen" w:hAnsi="Sylfaen" w:cs="Sylfaen"/>
          <w:color w:val="222222"/>
        </w:rPr>
        <w:t>აუზის</w:t>
      </w:r>
      <w:proofErr w:type="spellEnd"/>
      <w:r w:rsidRPr="007010ED">
        <w:rPr>
          <w:rFonts w:ascii="Arial" w:hAnsi="Arial" w:cs="Arial"/>
          <w:color w:val="222222"/>
        </w:rPr>
        <w:t xml:space="preserve"> </w:t>
      </w:r>
      <w:proofErr w:type="spellStart"/>
      <w:r w:rsidRPr="007010ED">
        <w:rPr>
          <w:rFonts w:ascii="Sylfaen" w:hAnsi="Sylfaen" w:cs="Sylfaen"/>
          <w:color w:val="222222"/>
        </w:rPr>
        <w:t>ზედა</w:t>
      </w:r>
      <w:proofErr w:type="spellEnd"/>
      <w:r w:rsidRPr="007010ED">
        <w:rPr>
          <w:rFonts w:ascii="Arial" w:hAnsi="Arial" w:cs="Arial"/>
          <w:color w:val="222222"/>
        </w:rPr>
        <w:t xml:space="preserve"> </w:t>
      </w:r>
      <w:proofErr w:type="spellStart"/>
      <w:r w:rsidRPr="007010ED">
        <w:rPr>
          <w:rFonts w:ascii="Sylfaen" w:hAnsi="Sylfaen" w:cs="Sylfaen"/>
          <w:color w:val="222222"/>
        </w:rPr>
        <w:t>ზონის</w:t>
      </w:r>
      <w:proofErr w:type="spellEnd"/>
      <w:r w:rsidRPr="007010ED">
        <w:rPr>
          <w:rFonts w:ascii="Arial" w:hAnsi="Arial" w:cs="Arial"/>
          <w:color w:val="222222"/>
        </w:rPr>
        <w:t xml:space="preserve"> </w:t>
      </w:r>
      <w:proofErr w:type="spellStart"/>
      <w:r w:rsidRPr="007010ED">
        <w:rPr>
          <w:rFonts w:ascii="Sylfaen" w:hAnsi="Sylfaen" w:cs="Sylfaen"/>
          <w:color w:val="222222"/>
        </w:rPr>
        <w:t>გეოლოგიურ</w:t>
      </w:r>
      <w:proofErr w:type="spellEnd"/>
      <w:r w:rsidRPr="007010ED">
        <w:rPr>
          <w:rFonts w:ascii="Arial" w:hAnsi="Arial" w:cs="Arial"/>
          <w:color w:val="222222"/>
        </w:rPr>
        <w:t xml:space="preserve"> </w:t>
      </w:r>
      <w:proofErr w:type="spellStart"/>
      <w:r w:rsidRPr="007010ED">
        <w:rPr>
          <w:rFonts w:ascii="Sylfaen" w:hAnsi="Sylfaen" w:cs="Sylfaen"/>
          <w:color w:val="222222"/>
        </w:rPr>
        <w:t>აგებულებაში</w:t>
      </w:r>
      <w:proofErr w:type="spellEnd"/>
      <w:r w:rsidRPr="007010ED">
        <w:rPr>
          <w:rFonts w:ascii="Arial" w:hAnsi="Arial" w:cs="Arial"/>
          <w:color w:val="222222"/>
        </w:rPr>
        <w:t xml:space="preserve"> </w:t>
      </w:r>
      <w:proofErr w:type="spellStart"/>
      <w:r w:rsidRPr="007010ED">
        <w:rPr>
          <w:rFonts w:ascii="Sylfaen" w:hAnsi="Sylfaen" w:cs="Sylfaen"/>
          <w:color w:val="222222"/>
        </w:rPr>
        <w:t>მონაწილეობას</w:t>
      </w:r>
      <w:proofErr w:type="spellEnd"/>
      <w:r w:rsidRPr="007010ED">
        <w:rPr>
          <w:rFonts w:ascii="Arial" w:hAnsi="Arial" w:cs="Arial"/>
          <w:color w:val="222222"/>
        </w:rPr>
        <w:t xml:space="preserve"> </w:t>
      </w:r>
      <w:proofErr w:type="spellStart"/>
      <w:r w:rsidRPr="007010ED">
        <w:rPr>
          <w:rFonts w:ascii="Sylfaen" w:hAnsi="Sylfaen" w:cs="Sylfaen"/>
          <w:color w:val="222222"/>
        </w:rPr>
        <w:t>იღებენ</w:t>
      </w:r>
      <w:proofErr w:type="spellEnd"/>
      <w:r w:rsidRPr="007010ED">
        <w:rPr>
          <w:rFonts w:ascii="Arial" w:hAnsi="Arial" w:cs="Arial"/>
          <w:color w:val="222222"/>
        </w:rPr>
        <w:t> </w:t>
      </w:r>
      <w:proofErr w:type="spellStart"/>
      <w:r w:rsidRPr="007010ED">
        <w:rPr>
          <w:rFonts w:ascii="Arial" w:hAnsi="Arial" w:cs="Arial"/>
        </w:rPr>
        <w:fldChar w:fldCharType="begin"/>
      </w:r>
      <w:r w:rsidRPr="007010ED">
        <w:rPr>
          <w:rFonts w:ascii="Arial" w:hAnsi="Arial" w:cs="Arial"/>
        </w:rPr>
        <w:instrText xml:space="preserve"> HYPERLINK "https://ka.wikipedia.org/wiki/%E1%83%99%E1%83%95%E1%83%90%E1%83%A0%E1%83%AA%E1%83%98" \o "</w:instrText>
      </w:r>
      <w:r w:rsidRPr="007010ED">
        <w:rPr>
          <w:rFonts w:ascii="Sylfaen" w:hAnsi="Sylfaen" w:cs="Sylfaen"/>
        </w:rPr>
        <w:instrText>კვარცი</w:instrText>
      </w:r>
      <w:r w:rsidRPr="007010ED">
        <w:rPr>
          <w:rFonts w:ascii="Arial" w:hAnsi="Arial" w:cs="Arial"/>
        </w:rPr>
        <w:instrText xml:space="preserve">" </w:instrText>
      </w:r>
      <w:r w:rsidRPr="007010ED">
        <w:rPr>
          <w:rFonts w:ascii="Arial" w:hAnsi="Arial" w:cs="Arial"/>
        </w:rPr>
        <w:fldChar w:fldCharType="separate"/>
      </w:r>
      <w:r w:rsidRPr="009C35EB">
        <w:rPr>
          <w:rFonts w:ascii="Sylfaen" w:hAnsi="Sylfaen" w:cs="Sylfaen"/>
        </w:rPr>
        <w:t>კვარცული</w:t>
      </w:r>
      <w:proofErr w:type="spellEnd"/>
      <w:r w:rsidRPr="007010ED">
        <w:rPr>
          <w:rFonts w:ascii="Arial" w:hAnsi="Arial" w:cs="Arial"/>
        </w:rPr>
        <w:fldChar w:fldCharType="end"/>
      </w:r>
      <w:r w:rsidRPr="007010ED">
        <w:rPr>
          <w:rFonts w:ascii="Arial" w:hAnsi="Arial" w:cs="Arial"/>
        </w:rPr>
        <w:t> </w:t>
      </w:r>
      <w:proofErr w:type="spellStart"/>
      <w:r w:rsidRPr="007010ED">
        <w:rPr>
          <w:rFonts w:ascii="Arial" w:hAnsi="Arial" w:cs="Arial"/>
        </w:rPr>
        <w:fldChar w:fldCharType="begin"/>
      </w:r>
      <w:r w:rsidRPr="007010ED">
        <w:rPr>
          <w:rFonts w:ascii="Arial" w:hAnsi="Arial" w:cs="Arial"/>
        </w:rPr>
        <w:instrText xml:space="preserve"> HYPERLINK "https://ka.wikipedia.org/wiki/%E1%83%A5%E1%83%95%E1%83%98%E1%83%A8%E1%83%90%E1%83%A5%E1%83%95%E1%83%90" \o "</w:instrText>
      </w:r>
      <w:r w:rsidRPr="007010ED">
        <w:rPr>
          <w:rFonts w:ascii="Sylfaen" w:hAnsi="Sylfaen" w:cs="Sylfaen"/>
        </w:rPr>
        <w:instrText>ქვიშაქვა</w:instrText>
      </w:r>
      <w:r w:rsidRPr="007010ED">
        <w:rPr>
          <w:rFonts w:ascii="Arial" w:hAnsi="Arial" w:cs="Arial"/>
        </w:rPr>
        <w:instrText xml:space="preserve">" </w:instrText>
      </w:r>
      <w:r w:rsidRPr="007010ED">
        <w:rPr>
          <w:rFonts w:ascii="Arial" w:hAnsi="Arial" w:cs="Arial"/>
        </w:rPr>
        <w:fldChar w:fldCharType="separate"/>
      </w:r>
      <w:r w:rsidRPr="009C35EB">
        <w:rPr>
          <w:rFonts w:ascii="Sylfaen" w:hAnsi="Sylfaen" w:cs="Sylfaen"/>
        </w:rPr>
        <w:t>ქვიშაქვები</w:t>
      </w:r>
      <w:proofErr w:type="spellEnd"/>
      <w:r w:rsidRPr="007010ED">
        <w:rPr>
          <w:rFonts w:ascii="Arial" w:hAnsi="Arial" w:cs="Arial"/>
        </w:rPr>
        <w:fldChar w:fldCharType="end"/>
      </w:r>
      <w:r w:rsidRPr="007010ED">
        <w:rPr>
          <w:rFonts w:ascii="Arial" w:hAnsi="Arial" w:cs="Arial"/>
        </w:rPr>
        <w:t>, </w:t>
      </w:r>
      <w:proofErr w:type="spellStart"/>
      <w:r w:rsidRPr="007010ED">
        <w:rPr>
          <w:rFonts w:ascii="Arial" w:hAnsi="Arial" w:cs="Arial"/>
        </w:rPr>
        <w:fldChar w:fldCharType="begin"/>
      </w:r>
      <w:r w:rsidRPr="007010ED">
        <w:rPr>
          <w:rFonts w:ascii="Arial" w:hAnsi="Arial" w:cs="Arial"/>
        </w:rPr>
        <w:instrText xml:space="preserve"> HYPERLINK "https://ka.wikipedia.org/wiki/%E1%83%97%E1%83%98%E1%83%AE%E1%83%9D%E1%83%95%E1%83%90%E1%83%9C%E1%83%98_%E1%83%A4%E1%83%98%E1%83%A5%E1%83%90%E1%83%9A%E1%83%98" \o "</w:instrText>
      </w:r>
      <w:r w:rsidRPr="007010ED">
        <w:rPr>
          <w:rFonts w:ascii="Sylfaen" w:hAnsi="Sylfaen" w:cs="Sylfaen"/>
        </w:rPr>
        <w:instrText>თიხოვანი</w:instrText>
      </w:r>
      <w:r w:rsidRPr="007010ED">
        <w:rPr>
          <w:rFonts w:ascii="Arial" w:hAnsi="Arial" w:cs="Arial"/>
        </w:rPr>
        <w:instrText xml:space="preserve"> </w:instrText>
      </w:r>
      <w:r w:rsidRPr="007010ED">
        <w:rPr>
          <w:rFonts w:ascii="Sylfaen" w:hAnsi="Sylfaen" w:cs="Sylfaen"/>
        </w:rPr>
        <w:instrText>ფიქალი</w:instrText>
      </w:r>
      <w:r w:rsidRPr="007010ED">
        <w:rPr>
          <w:rFonts w:ascii="Arial" w:hAnsi="Arial" w:cs="Arial"/>
        </w:rPr>
        <w:instrText xml:space="preserve">" </w:instrText>
      </w:r>
      <w:r w:rsidRPr="007010ED">
        <w:rPr>
          <w:rFonts w:ascii="Arial" w:hAnsi="Arial" w:cs="Arial"/>
        </w:rPr>
        <w:fldChar w:fldCharType="separate"/>
      </w:r>
      <w:r w:rsidRPr="009C35EB">
        <w:rPr>
          <w:rFonts w:ascii="Sylfaen" w:hAnsi="Sylfaen" w:cs="Sylfaen"/>
        </w:rPr>
        <w:t>თიხა</w:t>
      </w:r>
      <w:r w:rsidRPr="009C35EB">
        <w:rPr>
          <w:rFonts w:ascii="Arial" w:hAnsi="Arial" w:cs="Arial"/>
        </w:rPr>
        <w:t>-</w:t>
      </w:r>
      <w:r w:rsidRPr="009C35EB">
        <w:rPr>
          <w:rFonts w:ascii="Sylfaen" w:hAnsi="Sylfaen" w:cs="Sylfaen"/>
        </w:rPr>
        <w:t>ფიქლები</w:t>
      </w:r>
      <w:proofErr w:type="spellEnd"/>
      <w:r w:rsidRPr="007010ED">
        <w:rPr>
          <w:rFonts w:ascii="Arial" w:hAnsi="Arial" w:cs="Arial"/>
        </w:rPr>
        <w:fldChar w:fldCharType="end"/>
      </w:r>
      <w:r w:rsidRPr="007010ED">
        <w:rPr>
          <w:rFonts w:ascii="Arial" w:hAnsi="Arial" w:cs="Arial"/>
          <w:color w:val="222222"/>
        </w:rPr>
        <w:t> </w:t>
      </w:r>
      <w:proofErr w:type="spellStart"/>
      <w:r w:rsidRPr="007010ED">
        <w:rPr>
          <w:rFonts w:ascii="Sylfaen" w:hAnsi="Sylfaen" w:cs="Sylfaen"/>
          <w:color w:val="222222"/>
        </w:rPr>
        <w:t>და</w:t>
      </w:r>
      <w:proofErr w:type="spellEnd"/>
      <w:r w:rsidRPr="007010ED">
        <w:rPr>
          <w:rFonts w:ascii="Arial" w:hAnsi="Arial" w:cs="Arial"/>
          <w:color w:val="222222"/>
        </w:rPr>
        <w:t xml:space="preserve"> </w:t>
      </w:r>
      <w:proofErr w:type="spellStart"/>
      <w:r w:rsidRPr="007010ED">
        <w:rPr>
          <w:rFonts w:ascii="Sylfaen" w:hAnsi="Sylfaen" w:cs="Sylfaen"/>
          <w:color w:val="222222"/>
        </w:rPr>
        <w:t>ვულკანური</w:t>
      </w:r>
      <w:proofErr w:type="spellEnd"/>
      <w:r w:rsidRPr="007010ED">
        <w:rPr>
          <w:rFonts w:ascii="Arial" w:hAnsi="Arial" w:cs="Arial"/>
          <w:color w:val="222222"/>
        </w:rPr>
        <w:t xml:space="preserve"> </w:t>
      </w:r>
      <w:proofErr w:type="spellStart"/>
      <w:r w:rsidRPr="007010ED">
        <w:rPr>
          <w:rFonts w:ascii="Sylfaen" w:hAnsi="Sylfaen" w:cs="Sylfaen"/>
          <w:color w:val="222222"/>
        </w:rPr>
        <w:t>ქანები</w:t>
      </w:r>
      <w:proofErr w:type="spellEnd"/>
      <w:r w:rsidRPr="007010ED">
        <w:rPr>
          <w:rFonts w:ascii="Arial" w:hAnsi="Arial" w:cs="Arial"/>
          <w:color w:val="222222"/>
        </w:rPr>
        <w:t xml:space="preserve">, </w:t>
      </w:r>
      <w:proofErr w:type="spellStart"/>
      <w:r w:rsidRPr="007010ED">
        <w:rPr>
          <w:rFonts w:ascii="Sylfaen" w:hAnsi="Sylfaen" w:cs="Sylfaen"/>
          <w:color w:val="222222"/>
        </w:rPr>
        <w:t>ქვედა</w:t>
      </w:r>
      <w:proofErr w:type="spellEnd"/>
      <w:r w:rsidRPr="007010ED">
        <w:rPr>
          <w:rFonts w:ascii="Arial" w:hAnsi="Arial" w:cs="Arial"/>
          <w:color w:val="222222"/>
        </w:rPr>
        <w:t xml:space="preserve"> </w:t>
      </w:r>
      <w:proofErr w:type="spellStart"/>
      <w:r w:rsidRPr="007010ED">
        <w:rPr>
          <w:rFonts w:ascii="Sylfaen" w:hAnsi="Sylfaen" w:cs="Sylfaen"/>
          <w:color w:val="222222"/>
        </w:rPr>
        <w:t>ზონაში</w:t>
      </w:r>
      <w:proofErr w:type="spellEnd"/>
      <w:r w:rsidRPr="007010ED">
        <w:rPr>
          <w:rFonts w:ascii="Arial" w:hAnsi="Arial" w:cs="Arial"/>
          <w:color w:val="222222"/>
        </w:rPr>
        <w:t xml:space="preserve"> </w:t>
      </w:r>
      <w:proofErr w:type="spellStart"/>
      <w:r w:rsidRPr="007010ED">
        <w:rPr>
          <w:rFonts w:ascii="Sylfaen" w:hAnsi="Sylfaen" w:cs="Sylfaen"/>
          <w:color w:val="222222"/>
        </w:rPr>
        <w:t>კი</w:t>
      </w:r>
      <w:proofErr w:type="spellEnd"/>
      <w:r w:rsidRPr="007010ED">
        <w:rPr>
          <w:rFonts w:ascii="Arial" w:hAnsi="Arial" w:cs="Arial"/>
          <w:color w:val="222222"/>
        </w:rPr>
        <w:t xml:space="preserve"> </w:t>
      </w:r>
      <w:proofErr w:type="spellStart"/>
      <w:r w:rsidRPr="007010ED">
        <w:rPr>
          <w:rFonts w:ascii="Sylfaen" w:hAnsi="Sylfaen" w:cs="Sylfaen"/>
          <w:color w:val="222222"/>
        </w:rPr>
        <w:t>გავრცელებულია</w:t>
      </w:r>
      <w:proofErr w:type="spellEnd"/>
      <w:r w:rsidRPr="007010ED">
        <w:rPr>
          <w:rFonts w:ascii="Arial" w:hAnsi="Arial" w:cs="Arial"/>
          <w:color w:val="222222"/>
        </w:rPr>
        <w:t> </w:t>
      </w:r>
      <w:proofErr w:type="spellStart"/>
      <w:r w:rsidRPr="007010ED">
        <w:rPr>
          <w:rFonts w:ascii="Arial" w:hAnsi="Arial" w:cs="Arial"/>
        </w:rPr>
        <w:fldChar w:fldCharType="begin"/>
      </w:r>
      <w:r w:rsidRPr="007010ED">
        <w:rPr>
          <w:rFonts w:ascii="Arial" w:hAnsi="Arial" w:cs="Arial"/>
        </w:rPr>
        <w:instrText xml:space="preserve"> HYPERLINK "https://ka.wikipedia.org/wiki/%E1%83%90%E1%83%9A%E1%83%A3%E1%83%95%E1%83%98%E1%83%9D%E1%83%9C%E1%83%98" \o "</w:instrText>
      </w:r>
      <w:r w:rsidRPr="007010ED">
        <w:rPr>
          <w:rFonts w:ascii="Sylfaen" w:hAnsi="Sylfaen" w:cs="Sylfaen"/>
        </w:rPr>
        <w:instrText>ალუვიონი</w:instrText>
      </w:r>
      <w:r w:rsidRPr="007010ED">
        <w:rPr>
          <w:rFonts w:ascii="Arial" w:hAnsi="Arial" w:cs="Arial"/>
        </w:rPr>
        <w:instrText xml:space="preserve">" </w:instrText>
      </w:r>
      <w:r w:rsidRPr="007010ED">
        <w:rPr>
          <w:rFonts w:ascii="Arial" w:hAnsi="Arial" w:cs="Arial"/>
        </w:rPr>
        <w:fldChar w:fldCharType="separate"/>
      </w:r>
      <w:r w:rsidRPr="009C35EB">
        <w:rPr>
          <w:rFonts w:ascii="Sylfaen" w:hAnsi="Sylfaen" w:cs="Sylfaen"/>
        </w:rPr>
        <w:t>ალუვიური</w:t>
      </w:r>
      <w:proofErr w:type="spellEnd"/>
      <w:r w:rsidRPr="009C35EB">
        <w:rPr>
          <w:rFonts w:ascii="Arial" w:hAnsi="Arial" w:cs="Arial"/>
        </w:rPr>
        <w:t xml:space="preserve"> </w:t>
      </w:r>
      <w:proofErr w:type="spellStart"/>
      <w:r w:rsidRPr="009C35EB">
        <w:rPr>
          <w:rFonts w:ascii="Sylfaen" w:hAnsi="Sylfaen" w:cs="Sylfaen"/>
        </w:rPr>
        <w:t>განფენები</w:t>
      </w:r>
      <w:proofErr w:type="spellEnd"/>
      <w:r w:rsidRPr="007010ED">
        <w:rPr>
          <w:rFonts w:ascii="Arial" w:hAnsi="Arial" w:cs="Arial"/>
        </w:rPr>
        <w:fldChar w:fldCharType="end"/>
      </w:r>
      <w:r w:rsidRPr="007010ED">
        <w:rPr>
          <w:rFonts w:ascii="Arial" w:hAnsi="Arial" w:cs="Arial"/>
        </w:rPr>
        <w:t>.</w:t>
      </w:r>
      <w:r w:rsidRPr="007010ED">
        <w:rPr>
          <w:rFonts w:ascii="Arial" w:hAnsi="Arial" w:cs="Arial"/>
          <w:color w:val="222222"/>
        </w:rPr>
        <w:t xml:space="preserve"> </w:t>
      </w:r>
      <w:proofErr w:type="spellStart"/>
      <w:proofErr w:type="gramStart"/>
      <w:r w:rsidRPr="007010ED">
        <w:rPr>
          <w:rFonts w:ascii="Sylfaen" w:hAnsi="Sylfaen" w:cs="Sylfaen"/>
        </w:rPr>
        <w:t>ძირითადი</w:t>
      </w:r>
      <w:proofErr w:type="spellEnd"/>
      <w:proofErr w:type="gramEnd"/>
      <w:r w:rsidRPr="007010ED">
        <w:rPr>
          <w:rFonts w:ascii="Arial" w:hAnsi="Arial" w:cs="Arial"/>
        </w:rPr>
        <w:t> </w:t>
      </w:r>
      <w:proofErr w:type="spellStart"/>
      <w:r w:rsidRPr="007010ED">
        <w:rPr>
          <w:rFonts w:ascii="Arial" w:hAnsi="Arial" w:cs="Arial"/>
        </w:rPr>
        <w:fldChar w:fldCharType="begin"/>
      </w:r>
      <w:r w:rsidRPr="007010ED">
        <w:rPr>
          <w:rFonts w:ascii="Arial" w:hAnsi="Arial" w:cs="Arial"/>
        </w:rPr>
        <w:instrText xml:space="preserve"> HYPERLINK "https://ka.wikipedia.org/wiki/%E1%83%A5%E1%83%90%E1%83%9C%E1%83%98" \o "</w:instrText>
      </w:r>
      <w:r w:rsidRPr="007010ED">
        <w:rPr>
          <w:rFonts w:ascii="Sylfaen" w:hAnsi="Sylfaen" w:cs="Sylfaen"/>
        </w:rPr>
        <w:instrText>ქანი</w:instrText>
      </w:r>
      <w:r w:rsidRPr="007010ED">
        <w:rPr>
          <w:rFonts w:ascii="Arial" w:hAnsi="Arial" w:cs="Arial"/>
        </w:rPr>
        <w:instrText xml:space="preserve">" </w:instrText>
      </w:r>
      <w:r w:rsidRPr="007010ED">
        <w:rPr>
          <w:rFonts w:ascii="Arial" w:hAnsi="Arial" w:cs="Arial"/>
        </w:rPr>
        <w:fldChar w:fldCharType="separate"/>
      </w:r>
      <w:r w:rsidRPr="009C35EB">
        <w:rPr>
          <w:rFonts w:ascii="Sylfaen" w:hAnsi="Sylfaen" w:cs="Sylfaen"/>
        </w:rPr>
        <w:t>ქანები</w:t>
      </w:r>
      <w:proofErr w:type="spellEnd"/>
      <w:r w:rsidRPr="007010ED">
        <w:rPr>
          <w:rFonts w:ascii="Arial" w:hAnsi="Arial" w:cs="Arial"/>
        </w:rPr>
        <w:fldChar w:fldCharType="end"/>
      </w:r>
      <w:r w:rsidRPr="007010ED">
        <w:rPr>
          <w:rFonts w:ascii="Arial" w:hAnsi="Arial" w:cs="Arial"/>
          <w:color w:val="222222"/>
        </w:rPr>
        <w:t> </w:t>
      </w:r>
      <w:proofErr w:type="spellStart"/>
      <w:r w:rsidRPr="007010ED">
        <w:rPr>
          <w:rFonts w:ascii="Sylfaen" w:hAnsi="Sylfaen" w:cs="Sylfaen"/>
          <w:color w:val="222222"/>
        </w:rPr>
        <w:t>გადაფარულია</w:t>
      </w:r>
      <w:proofErr w:type="spellEnd"/>
      <w:r w:rsidRPr="007010ED">
        <w:rPr>
          <w:rFonts w:ascii="Arial" w:hAnsi="Arial" w:cs="Arial"/>
          <w:color w:val="222222"/>
        </w:rPr>
        <w:t xml:space="preserve"> </w:t>
      </w:r>
      <w:proofErr w:type="spellStart"/>
      <w:r w:rsidRPr="007010ED">
        <w:rPr>
          <w:rFonts w:ascii="Sylfaen" w:hAnsi="Sylfaen" w:cs="Sylfaen"/>
          <w:color w:val="222222"/>
        </w:rPr>
        <w:t>თიხნარი</w:t>
      </w:r>
      <w:proofErr w:type="spellEnd"/>
      <w:r w:rsidRPr="007010ED">
        <w:rPr>
          <w:rFonts w:ascii="Arial" w:hAnsi="Arial" w:cs="Arial"/>
          <w:color w:val="222222"/>
        </w:rPr>
        <w:t xml:space="preserve"> </w:t>
      </w:r>
      <w:proofErr w:type="spellStart"/>
      <w:r w:rsidRPr="007010ED">
        <w:rPr>
          <w:rFonts w:ascii="Sylfaen" w:hAnsi="Sylfaen" w:cs="Sylfaen"/>
          <w:color w:val="222222"/>
        </w:rPr>
        <w:t>ნიადაგებით</w:t>
      </w:r>
      <w:proofErr w:type="spellEnd"/>
      <w:r w:rsidRPr="007010ED">
        <w:rPr>
          <w:rFonts w:ascii="Arial" w:hAnsi="Arial" w:cs="Arial"/>
          <w:color w:val="222222"/>
        </w:rPr>
        <w:t>.</w:t>
      </w:r>
    </w:p>
    <w:p w:rsidR="009C35EB" w:rsidRPr="007010ED" w:rsidRDefault="009C35EB" w:rsidP="009C35EB">
      <w:pPr>
        <w:shd w:val="clear" w:color="auto" w:fill="FFFFFF"/>
        <w:spacing w:before="120" w:after="120" w:line="276" w:lineRule="auto"/>
        <w:jc w:val="both"/>
        <w:rPr>
          <w:rFonts w:ascii="Arial" w:hAnsi="Arial" w:cs="Arial"/>
          <w:color w:val="222222"/>
        </w:rPr>
      </w:pPr>
      <w:proofErr w:type="spellStart"/>
      <w:proofErr w:type="gramStart"/>
      <w:r w:rsidRPr="007010ED">
        <w:rPr>
          <w:rFonts w:ascii="Sylfaen" w:hAnsi="Sylfaen" w:cs="Sylfaen"/>
          <w:color w:val="222222"/>
        </w:rPr>
        <w:t>აუზის</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ზედა</w:t>
      </w:r>
      <w:proofErr w:type="spellEnd"/>
      <w:r w:rsidRPr="007010ED">
        <w:rPr>
          <w:rFonts w:ascii="Arial" w:hAnsi="Arial" w:cs="Arial"/>
          <w:color w:val="222222"/>
        </w:rPr>
        <w:t xml:space="preserve"> </w:t>
      </w:r>
      <w:proofErr w:type="spellStart"/>
      <w:r w:rsidRPr="007010ED">
        <w:rPr>
          <w:rFonts w:ascii="Sylfaen" w:hAnsi="Sylfaen" w:cs="Sylfaen"/>
          <w:color w:val="222222"/>
        </w:rPr>
        <w:t>ზონაში</w:t>
      </w:r>
      <w:proofErr w:type="spellEnd"/>
      <w:r w:rsidRPr="007010ED">
        <w:rPr>
          <w:rFonts w:ascii="Arial" w:hAnsi="Arial" w:cs="Arial"/>
          <w:color w:val="222222"/>
        </w:rPr>
        <w:t xml:space="preserve"> </w:t>
      </w:r>
      <w:proofErr w:type="spellStart"/>
      <w:r w:rsidRPr="007010ED">
        <w:rPr>
          <w:rFonts w:ascii="Sylfaen" w:hAnsi="Sylfaen" w:cs="Sylfaen"/>
          <w:color w:val="222222"/>
        </w:rPr>
        <w:t>გავრცელებულია</w:t>
      </w:r>
      <w:proofErr w:type="spellEnd"/>
      <w:r w:rsidRPr="007010ED">
        <w:rPr>
          <w:rFonts w:ascii="Arial" w:hAnsi="Arial" w:cs="Arial"/>
          <w:color w:val="222222"/>
        </w:rPr>
        <w:t xml:space="preserve"> </w:t>
      </w:r>
      <w:proofErr w:type="spellStart"/>
      <w:r w:rsidRPr="007010ED">
        <w:rPr>
          <w:rFonts w:ascii="Sylfaen" w:hAnsi="Sylfaen" w:cs="Sylfaen"/>
          <w:color w:val="222222"/>
        </w:rPr>
        <w:t>შერეული</w:t>
      </w:r>
      <w:proofErr w:type="spellEnd"/>
      <w:r w:rsidRPr="007010ED">
        <w:rPr>
          <w:rFonts w:ascii="Arial" w:hAnsi="Arial" w:cs="Arial"/>
          <w:color w:val="222222"/>
        </w:rPr>
        <w:t xml:space="preserve"> </w:t>
      </w:r>
      <w:proofErr w:type="spellStart"/>
      <w:r w:rsidRPr="007010ED">
        <w:rPr>
          <w:rFonts w:ascii="Sylfaen" w:hAnsi="Sylfaen" w:cs="Sylfaen"/>
          <w:color w:val="222222"/>
        </w:rPr>
        <w:t>ტყე</w:t>
      </w:r>
      <w:proofErr w:type="spellEnd"/>
      <w:r w:rsidRPr="007010ED">
        <w:rPr>
          <w:rFonts w:ascii="Arial" w:hAnsi="Arial" w:cs="Arial"/>
          <w:color w:val="222222"/>
        </w:rPr>
        <w:t xml:space="preserve">, </w:t>
      </w:r>
      <w:proofErr w:type="spellStart"/>
      <w:r w:rsidRPr="007010ED">
        <w:rPr>
          <w:rFonts w:ascii="Sylfaen" w:hAnsi="Sylfaen" w:cs="Sylfaen"/>
          <w:color w:val="222222"/>
        </w:rPr>
        <w:t>ქვედა</w:t>
      </w:r>
      <w:proofErr w:type="spellEnd"/>
      <w:r w:rsidRPr="007010ED">
        <w:rPr>
          <w:rFonts w:ascii="Arial" w:hAnsi="Arial" w:cs="Arial"/>
          <w:color w:val="222222"/>
        </w:rPr>
        <w:t xml:space="preserve"> </w:t>
      </w:r>
      <w:proofErr w:type="spellStart"/>
      <w:r w:rsidRPr="007010ED">
        <w:rPr>
          <w:rFonts w:ascii="Sylfaen" w:hAnsi="Sylfaen" w:cs="Sylfaen"/>
          <w:color w:val="222222"/>
        </w:rPr>
        <w:t>ზონაში</w:t>
      </w:r>
      <w:proofErr w:type="spellEnd"/>
      <w:r w:rsidRPr="007010ED">
        <w:rPr>
          <w:rFonts w:ascii="Arial" w:hAnsi="Arial" w:cs="Arial"/>
          <w:color w:val="222222"/>
        </w:rPr>
        <w:t xml:space="preserve"> </w:t>
      </w:r>
      <w:proofErr w:type="spellStart"/>
      <w:r w:rsidRPr="007010ED">
        <w:rPr>
          <w:rFonts w:ascii="Sylfaen" w:hAnsi="Sylfaen" w:cs="Sylfaen"/>
          <w:color w:val="222222"/>
        </w:rPr>
        <w:t>კი</w:t>
      </w:r>
      <w:proofErr w:type="spellEnd"/>
      <w:r w:rsidRPr="007010ED">
        <w:rPr>
          <w:rFonts w:ascii="Arial" w:hAnsi="Arial" w:cs="Arial"/>
          <w:color w:val="222222"/>
        </w:rPr>
        <w:t xml:space="preserve"> </w:t>
      </w:r>
      <w:proofErr w:type="spellStart"/>
      <w:r w:rsidRPr="007010ED">
        <w:rPr>
          <w:rFonts w:ascii="Sylfaen" w:hAnsi="Sylfaen" w:cs="Sylfaen"/>
          <w:color w:val="222222"/>
        </w:rPr>
        <w:t>ფოთლოვანი</w:t>
      </w:r>
      <w:proofErr w:type="spellEnd"/>
      <w:r w:rsidRPr="007010ED">
        <w:rPr>
          <w:rFonts w:ascii="Arial" w:hAnsi="Arial" w:cs="Arial"/>
          <w:color w:val="222222"/>
        </w:rPr>
        <w:t xml:space="preserve"> </w:t>
      </w:r>
      <w:proofErr w:type="spellStart"/>
      <w:r w:rsidRPr="007010ED">
        <w:rPr>
          <w:rFonts w:ascii="Sylfaen" w:hAnsi="Sylfaen" w:cs="Sylfaen"/>
          <w:color w:val="222222"/>
        </w:rPr>
        <w:t>ტყე</w:t>
      </w:r>
      <w:proofErr w:type="spellEnd"/>
      <w:r w:rsidRPr="007010ED">
        <w:rPr>
          <w:rFonts w:ascii="Arial" w:hAnsi="Arial" w:cs="Arial"/>
          <w:color w:val="222222"/>
        </w:rPr>
        <w:t xml:space="preserve"> </w:t>
      </w:r>
      <w:proofErr w:type="spellStart"/>
      <w:r w:rsidRPr="007010ED">
        <w:rPr>
          <w:rFonts w:ascii="Sylfaen" w:hAnsi="Sylfaen" w:cs="Sylfaen"/>
          <w:color w:val="222222"/>
        </w:rPr>
        <w:t>და</w:t>
      </w:r>
      <w:proofErr w:type="spellEnd"/>
      <w:r w:rsidRPr="007010ED">
        <w:rPr>
          <w:rFonts w:ascii="Arial" w:hAnsi="Arial" w:cs="Arial"/>
          <w:color w:val="222222"/>
        </w:rPr>
        <w:t xml:space="preserve"> </w:t>
      </w:r>
      <w:proofErr w:type="spellStart"/>
      <w:r w:rsidRPr="007010ED">
        <w:rPr>
          <w:rFonts w:ascii="Sylfaen" w:hAnsi="Sylfaen" w:cs="Sylfaen"/>
          <w:color w:val="222222"/>
        </w:rPr>
        <w:t>ბუჩქნარი</w:t>
      </w:r>
      <w:proofErr w:type="spellEnd"/>
      <w:r w:rsidRPr="007010ED">
        <w:rPr>
          <w:rFonts w:ascii="Arial" w:hAnsi="Arial" w:cs="Arial"/>
          <w:color w:val="222222"/>
        </w:rPr>
        <w:t xml:space="preserve">. </w:t>
      </w:r>
      <w:proofErr w:type="spellStart"/>
      <w:proofErr w:type="gramStart"/>
      <w:r w:rsidRPr="007010ED">
        <w:rPr>
          <w:rFonts w:ascii="Sylfaen" w:hAnsi="Sylfaen" w:cs="Sylfaen"/>
          <w:color w:val="222222"/>
        </w:rPr>
        <w:t>ქვედა</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ზონის</w:t>
      </w:r>
      <w:proofErr w:type="spellEnd"/>
      <w:r w:rsidRPr="007010ED">
        <w:rPr>
          <w:rFonts w:ascii="Arial" w:hAnsi="Arial" w:cs="Arial"/>
          <w:color w:val="222222"/>
        </w:rPr>
        <w:t xml:space="preserve"> </w:t>
      </w:r>
      <w:proofErr w:type="spellStart"/>
      <w:r w:rsidRPr="007010ED">
        <w:rPr>
          <w:rFonts w:ascii="Sylfaen" w:hAnsi="Sylfaen" w:cs="Sylfaen"/>
          <w:color w:val="222222"/>
        </w:rPr>
        <w:t>დიდი</w:t>
      </w:r>
      <w:proofErr w:type="spellEnd"/>
      <w:r w:rsidRPr="007010ED">
        <w:rPr>
          <w:rFonts w:ascii="Arial" w:hAnsi="Arial" w:cs="Arial"/>
          <w:color w:val="222222"/>
        </w:rPr>
        <w:t xml:space="preserve"> </w:t>
      </w:r>
      <w:proofErr w:type="spellStart"/>
      <w:r w:rsidRPr="007010ED">
        <w:rPr>
          <w:rFonts w:ascii="Sylfaen" w:hAnsi="Sylfaen" w:cs="Sylfaen"/>
          <w:color w:val="222222"/>
        </w:rPr>
        <w:t>ნაწილი</w:t>
      </w:r>
      <w:proofErr w:type="spellEnd"/>
      <w:r w:rsidRPr="007010ED">
        <w:rPr>
          <w:rFonts w:ascii="Arial" w:hAnsi="Arial" w:cs="Arial"/>
          <w:color w:val="222222"/>
        </w:rPr>
        <w:t xml:space="preserve"> </w:t>
      </w:r>
      <w:proofErr w:type="spellStart"/>
      <w:r w:rsidRPr="007010ED">
        <w:rPr>
          <w:rFonts w:ascii="Sylfaen" w:hAnsi="Sylfaen" w:cs="Sylfaen"/>
          <w:color w:val="222222"/>
        </w:rPr>
        <w:t>ათვისებულია</w:t>
      </w:r>
      <w:proofErr w:type="spellEnd"/>
      <w:r w:rsidRPr="007010ED">
        <w:rPr>
          <w:rFonts w:ascii="Arial" w:hAnsi="Arial" w:cs="Arial"/>
          <w:color w:val="222222"/>
        </w:rPr>
        <w:t xml:space="preserve"> </w:t>
      </w:r>
      <w:proofErr w:type="spellStart"/>
      <w:r w:rsidRPr="007010ED">
        <w:rPr>
          <w:rFonts w:ascii="Sylfaen" w:hAnsi="Sylfaen" w:cs="Sylfaen"/>
          <w:color w:val="222222"/>
        </w:rPr>
        <w:t>სახნავებით</w:t>
      </w:r>
      <w:proofErr w:type="spellEnd"/>
      <w:r w:rsidRPr="007010ED">
        <w:rPr>
          <w:rFonts w:ascii="Arial" w:hAnsi="Arial" w:cs="Arial"/>
          <w:color w:val="222222"/>
        </w:rPr>
        <w:t xml:space="preserve">. </w:t>
      </w:r>
      <w:proofErr w:type="spellStart"/>
      <w:r w:rsidRPr="007010ED">
        <w:rPr>
          <w:rFonts w:ascii="Sylfaen" w:hAnsi="Sylfaen" w:cs="Sylfaen"/>
          <w:color w:val="222222"/>
        </w:rPr>
        <w:t>მდინარის</w:t>
      </w:r>
      <w:proofErr w:type="spellEnd"/>
      <w:r w:rsidRPr="007010ED">
        <w:rPr>
          <w:rFonts w:ascii="Arial" w:hAnsi="Arial" w:cs="Arial"/>
          <w:color w:val="222222"/>
        </w:rPr>
        <w:t xml:space="preserve"> </w:t>
      </w:r>
      <w:proofErr w:type="spellStart"/>
      <w:r w:rsidRPr="007010ED">
        <w:rPr>
          <w:rFonts w:ascii="Sylfaen" w:hAnsi="Sylfaen" w:cs="Sylfaen"/>
          <w:color w:val="222222"/>
        </w:rPr>
        <w:t>ხეობა</w:t>
      </w:r>
      <w:proofErr w:type="spellEnd"/>
      <w:r w:rsidRPr="007010ED">
        <w:rPr>
          <w:rFonts w:ascii="Arial" w:hAnsi="Arial" w:cs="Arial"/>
          <w:color w:val="222222"/>
        </w:rPr>
        <w:t xml:space="preserve"> </w:t>
      </w:r>
      <w:proofErr w:type="spellStart"/>
      <w:r w:rsidRPr="007010ED">
        <w:rPr>
          <w:rFonts w:ascii="Sylfaen" w:hAnsi="Sylfaen" w:cs="Sylfaen"/>
          <w:color w:val="222222"/>
        </w:rPr>
        <w:t>სათავიდან</w:t>
      </w:r>
      <w:proofErr w:type="spellEnd"/>
      <w:r w:rsidRPr="007010ED">
        <w:rPr>
          <w:rFonts w:ascii="Arial" w:hAnsi="Arial" w:cs="Arial"/>
          <w:color w:val="222222"/>
        </w:rPr>
        <w:t xml:space="preserve"> </w:t>
      </w:r>
      <w:proofErr w:type="spellStart"/>
      <w:r w:rsidRPr="007010ED">
        <w:rPr>
          <w:rFonts w:ascii="Sylfaen" w:hAnsi="Sylfaen" w:cs="Sylfaen"/>
          <w:color w:val="222222"/>
        </w:rPr>
        <w:t>სოფელ</w:t>
      </w:r>
      <w:proofErr w:type="spellEnd"/>
      <w:r w:rsidRPr="009C35EB">
        <w:rPr>
          <w:rFonts w:ascii="Sylfaen" w:hAnsi="Sylfaen" w:cs="Sylfaen"/>
          <w:color w:val="222222"/>
          <w:lang w:val="ka-GE"/>
        </w:rPr>
        <w:t xml:space="preserve"> </w:t>
      </w:r>
      <w:r w:rsidRPr="007010ED">
        <w:rPr>
          <w:rFonts w:ascii="Arial" w:hAnsi="Arial" w:cs="Arial"/>
          <w:color w:val="222222"/>
        </w:rPr>
        <w:t> </w:t>
      </w:r>
      <w:proofErr w:type="spellStart"/>
      <w:r w:rsidRPr="007010ED">
        <w:rPr>
          <w:rFonts w:ascii="Arial" w:hAnsi="Arial" w:cs="Arial"/>
          <w:color w:val="222222"/>
        </w:rPr>
        <w:fldChar w:fldCharType="begin"/>
      </w:r>
      <w:r w:rsidRPr="007010ED">
        <w:rPr>
          <w:rFonts w:ascii="Arial" w:hAnsi="Arial" w:cs="Arial"/>
          <w:color w:val="222222"/>
        </w:rPr>
        <w:instrText xml:space="preserve"> HYPERLINK "https://ka.wikipedia.org/wiki/%E1%83%A2%E1%83%9D%E1%83%91%E1%83%90%E1%83%9C%E1%83%98%E1%83%94%E1%83%A0%E1%83%98" \o "</w:instrText>
      </w:r>
      <w:r w:rsidRPr="007010ED">
        <w:rPr>
          <w:rFonts w:ascii="Sylfaen" w:hAnsi="Sylfaen" w:cs="Sylfaen"/>
          <w:color w:val="222222"/>
        </w:rPr>
        <w:instrText>ტობანიერი</w:instrText>
      </w:r>
      <w:r w:rsidRPr="007010ED">
        <w:rPr>
          <w:rFonts w:ascii="Arial" w:hAnsi="Arial" w:cs="Arial"/>
          <w:color w:val="222222"/>
        </w:rPr>
        <w:instrText xml:space="preserve">" </w:instrText>
      </w:r>
      <w:r w:rsidRPr="007010ED">
        <w:rPr>
          <w:rFonts w:ascii="Arial" w:hAnsi="Arial" w:cs="Arial"/>
          <w:color w:val="222222"/>
        </w:rPr>
        <w:fldChar w:fldCharType="separate"/>
      </w:r>
      <w:r w:rsidRPr="009C35EB">
        <w:rPr>
          <w:rFonts w:ascii="Sylfaen" w:hAnsi="Sylfaen" w:cs="Sylfaen"/>
          <w:color w:val="0B0080"/>
          <w:u w:val="single"/>
        </w:rPr>
        <w:t>ტობანიერამდე</w:t>
      </w:r>
      <w:proofErr w:type="spellEnd"/>
      <w:r w:rsidRPr="007010ED">
        <w:rPr>
          <w:rFonts w:ascii="Arial" w:hAnsi="Arial" w:cs="Arial"/>
          <w:color w:val="222222"/>
        </w:rPr>
        <w:fldChar w:fldCharType="end"/>
      </w:r>
      <w:r w:rsidRPr="007010ED">
        <w:rPr>
          <w:rFonts w:ascii="Arial" w:hAnsi="Arial" w:cs="Arial"/>
          <w:color w:val="222222"/>
        </w:rPr>
        <w:t> V-</w:t>
      </w:r>
      <w:proofErr w:type="spellStart"/>
      <w:r w:rsidRPr="007010ED">
        <w:rPr>
          <w:rFonts w:ascii="Sylfaen" w:hAnsi="Sylfaen" w:cs="Sylfaen"/>
          <w:color w:val="222222"/>
        </w:rPr>
        <w:t>ეს</w:t>
      </w:r>
      <w:proofErr w:type="spellEnd"/>
      <w:r w:rsidRPr="007010ED">
        <w:rPr>
          <w:rFonts w:ascii="Arial" w:hAnsi="Arial" w:cs="Arial"/>
          <w:color w:val="222222"/>
        </w:rPr>
        <w:t xml:space="preserve"> </w:t>
      </w:r>
      <w:proofErr w:type="spellStart"/>
      <w:r w:rsidRPr="007010ED">
        <w:rPr>
          <w:rFonts w:ascii="Sylfaen" w:hAnsi="Sylfaen" w:cs="Sylfaen"/>
          <w:color w:val="222222"/>
        </w:rPr>
        <w:t>ფორმისაა</w:t>
      </w:r>
      <w:proofErr w:type="spellEnd"/>
      <w:r w:rsidRPr="007010ED">
        <w:rPr>
          <w:rFonts w:ascii="Arial" w:hAnsi="Arial" w:cs="Arial"/>
          <w:color w:val="222222"/>
        </w:rPr>
        <w:t xml:space="preserve">, </w:t>
      </w:r>
      <w:proofErr w:type="spellStart"/>
      <w:r w:rsidRPr="007010ED">
        <w:rPr>
          <w:rFonts w:ascii="Sylfaen" w:hAnsi="Sylfaen" w:cs="Sylfaen"/>
          <w:color w:val="222222"/>
        </w:rPr>
        <w:t>ქვემოთ</w:t>
      </w:r>
      <w:proofErr w:type="spellEnd"/>
      <w:r w:rsidRPr="007010ED">
        <w:rPr>
          <w:rFonts w:ascii="Arial" w:hAnsi="Arial" w:cs="Arial"/>
          <w:color w:val="222222"/>
        </w:rPr>
        <w:t xml:space="preserve">, </w:t>
      </w:r>
      <w:proofErr w:type="spellStart"/>
      <w:r w:rsidRPr="007010ED">
        <w:rPr>
          <w:rFonts w:ascii="Sylfaen" w:hAnsi="Sylfaen" w:cs="Sylfaen"/>
          <w:color w:val="222222"/>
        </w:rPr>
        <w:t>სოფელ</w:t>
      </w:r>
      <w:proofErr w:type="spellEnd"/>
      <w:r w:rsidRPr="007010ED">
        <w:rPr>
          <w:rFonts w:ascii="Arial" w:hAnsi="Arial" w:cs="Arial"/>
          <w:color w:val="222222"/>
        </w:rPr>
        <w:t> </w:t>
      </w:r>
      <w:r w:rsidRPr="009C35EB">
        <w:rPr>
          <w:rFonts w:ascii="Sylfaen" w:hAnsi="Sylfaen" w:cs="Arial"/>
          <w:color w:val="222222"/>
          <w:lang w:val="ka-GE"/>
        </w:rPr>
        <w:t xml:space="preserve"> </w:t>
      </w:r>
      <w:hyperlink r:id="rId5" w:tooltip="შუამთა (ვანის მუნიციპალიტეტი)" w:history="1">
        <w:proofErr w:type="spellStart"/>
        <w:r w:rsidRPr="009C35EB">
          <w:rPr>
            <w:rFonts w:ascii="Sylfaen" w:hAnsi="Sylfaen" w:cs="Sylfaen"/>
            <w:color w:val="0B0080"/>
            <w:u w:val="single"/>
          </w:rPr>
          <w:t>შუამთამდე</w:t>
        </w:r>
        <w:proofErr w:type="spellEnd"/>
      </w:hyperlink>
      <w:r w:rsidRPr="007010ED">
        <w:rPr>
          <w:rFonts w:ascii="Arial" w:hAnsi="Arial" w:cs="Arial"/>
          <w:color w:val="222222"/>
        </w:rPr>
        <w:t> </w:t>
      </w:r>
      <w:proofErr w:type="spellStart"/>
      <w:r w:rsidRPr="007010ED">
        <w:rPr>
          <w:rFonts w:ascii="Sylfaen" w:hAnsi="Sylfaen" w:cs="Sylfaen"/>
          <w:color w:val="222222"/>
        </w:rPr>
        <w:t>ტრაპეციული</w:t>
      </w:r>
      <w:proofErr w:type="spellEnd"/>
      <w:r w:rsidRPr="007010ED">
        <w:rPr>
          <w:rFonts w:ascii="Arial" w:hAnsi="Arial" w:cs="Arial"/>
          <w:color w:val="222222"/>
        </w:rPr>
        <w:t xml:space="preserve">, </w:t>
      </w:r>
      <w:proofErr w:type="spellStart"/>
      <w:r w:rsidRPr="007010ED">
        <w:rPr>
          <w:rFonts w:ascii="Sylfaen" w:hAnsi="Sylfaen" w:cs="Sylfaen"/>
          <w:color w:val="222222"/>
        </w:rPr>
        <w:t>კოლხეთის</w:t>
      </w:r>
      <w:proofErr w:type="spellEnd"/>
      <w:r w:rsidRPr="007010ED">
        <w:rPr>
          <w:rFonts w:ascii="Arial" w:hAnsi="Arial" w:cs="Arial"/>
          <w:color w:val="222222"/>
        </w:rPr>
        <w:t xml:space="preserve"> </w:t>
      </w:r>
      <w:proofErr w:type="spellStart"/>
      <w:r w:rsidRPr="007010ED">
        <w:rPr>
          <w:rFonts w:ascii="Sylfaen" w:hAnsi="Sylfaen" w:cs="Sylfaen"/>
          <w:color w:val="222222"/>
        </w:rPr>
        <w:t>დაბლობზე</w:t>
      </w:r>
      <w:proofErr w:type="spellEnd"/>
      <w:r w:rsidRPr="007010ED">
        <w:rPr>
          <w:rFonts w:ascii="Arial" w:hAnsi="Arial" w:cs="Arial"/>
          <w:color w:val="222222"/>
        </w:rPr>
        <w:t xml:space="preserve"> </w:t>
      </w:r>
      <w:proofErr w:type="spellStart"/>
      <w:r w:rsidRPr="007010ED">
        <w:rPr>
          <w:rFonts w:ascii="Sylfaen" w:hAnsi="Sylfaen" w:cs="Sylfaen"/>
          <w:color w:val="222222"/>
        </w:rPr>
        <w:t>კი</w:t>
      </w:r>
      <w:proofErr w:type="spellEnd"/>
      <w:r w:rsidRPr="007010ED">
        <w:rPr>
          <w:rFonts w:ascii="Arial" w:hAnsi="Arial" w:cs="Arial"/>
          <w:color w:val="222222"/>
        </w:rPr>
        <w:t xml:space="preserve"> </w:t>
      </w:r>
      <w:proofErr w:type="spellStart"/>
      <w:r w:rsidRPr="007010ED">
        <w:rPr>
          <w:rFonts w:ascii="Sylfaen" w:hAnsi="Sylfaen" w:cs="Sylfaen"/>
          <w:color w:val="222222"/>
        </w:rPr>
        <w:t>მისი</w:t>
      </w:r>
      <w:proofErr w:type="spellEnd"/>
      <w:r w:rsidRPr="007010ED">
        <w:rPr>
          <w:rFonts w:ascii="Arial" w:hAnsi="Arial" w:cs="Arial"/>
          <w:color w:val="222222"/>
        </w:rPr>
        <w:t xml:space="preserve"> </w:t>
      </w:r>
      <w:proofErr w:type="spellStart"/>
      <w:r w:rsidRPr="007010ED">
        <w:rPr>
          <w:rFonts w:ascii="Sylfaen" w:hAnsi="Sylfaen" w:cs="Sylfaen"/>
          <w:color w:val="222222"/>
        </w:rPr>
        <w:t>ხეობა</w:t>
      </w:r>
      <w:proofErr w:type="spellEnd"/>
      <w:r w:rsidRPr="007010ED">
        <w:rPr>
          <w:rFonts w:ascii="Arial" w:hAnsi="Arial" w:cs="Arial"/>
          <w:color w:val="222222"/>
        </w:rPr>
        <w:t xml:space="preserve"> </w:t>
      </w:r>
      <w:proofErr w:type="spellStart"/>
      <w:r w:rsidRPr="007010ED">
        <w:rPr>
          <w:rFonts w:ascii="Sylfaen" w:hAnsi="Sylfaen" w:cs="Sylfaen"/>
          <w:color w:val="222222"/>
        </w:rPr>
        <w:t>არამკაფიოდ</w:t>
      </w:r>
      <w:proofErr w:type="spellEnd"/>
      <w:r w:rsidRPr="007010ED">
        <w:rPr>
          <w:rFonts w:ascii="Arial" w:hAnsi="Arial" w:cs="Arial"/>
          <w:color w:val="222222"/>
        </w:rPr>
        <w:t xml:space="preserve"> </w:t>
      </w:r>
      <w:proofErr w:type="spellStart"/>
      <w:r w:rsidRPr="007010ED">
        <w:rPr>
          <w:rFonts w:ascii="Sylfaen" w:hAnsi="Sylfaen" w:cs="Sylfaen"/>
          <w:color w:val="222222"/>
        </w:rPr>
        <w:t>არის</w:t>
      </w:r>
      <w:proofErr w:type="spellEnd"/>
      <w:r w:rsidRPr="007010ED">
        <w:rPr>
          <w:rFonts w:ascii="Arial" w:hAnsi="Arial" w:cs="Arial"/>
          <w:color w:val="222222"/>
        </w:rPr>
        <w:t xml:space="preserve"> </w:t>
      </w:r>
      <w:proofErr w:type="spellStart"/>
      <w:r w:rsidRPr="007010ED">
        <w:rPr>
          <w:rFonts w:ascii="Sylfaen" w:hAnsi="Sylfaen" w:cs="Sylfaen"/>
          <w:color w:val="222222"/>
        </w:rPr>
        <w:t>გამოხატული</w:t>
      </w:r>
      <w:proofErr w:type="spellEnd"/>
      <w:r w:rsidRPr="007010ED">
        <w:rPr>
          <w:rFonts w:ascii="Arial" w:hAnsi="Arial" w:cs="Arial"/>
          <w:color w:val="222222"/>
        </w:rPr>
        <w:t xml:space="preserve">. </w:t>
      </w:r>
      <w:proofErr w:type="spellStart"/>
      <w:proofErr w:type="gramStart"/>
      <w:r w:rsidRPr="007010ED">
        <w:rPr>
          <w:rFonts w:ascii="Sylfaen" w:hAnsi="Sylfaen" w:cs="Sylfaen"/>
          <w:color w:val="222222"/>
        </w:rPr>
        <w:t>ხეობის</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ფერდობები</w:t>
      </w:r>
      <w:proofErr w:type="spellEnd"/>
      <w:r w:rsidRPr="007010ED">
        <w:rPr>
          <w:rFonts w:ascii="Arial" w:hAnsi="Arial" w:cs="Arial"/>
          <w:color w:val="222222"/>
        </w:rPr>
        <w:t xml:space="preserve"> </w:t>
      </w:r>
      <w:proofErr w:type="spellStart"/>
      <w:r w:rsidRPr="007010ED">
        <w:rPr>
          <w:rFonts w:ascii="Sylfaen" w:hAnsi="Sylfaen" w:cs="Sylfaen"/>
          <w:color w:val="222222"/>
        </w:rPr>
        <w:t>სათავეებში</w:t>
      </w:r>
      <w:proofErr w:type="spellEnd"/>
      <w:r w:rsidRPr="007010ED">
        <w:rPr>
          <w:rFonts w:ascii="Arial" w:hAnsi="Arial" w:cs="Arial"/>
          <w:color w:val="222222"/>
        </w:rPr>
        <w:t xml:space="preserve"> </w:t>
      </w:r>
      <w:proofErr w:type="spellStart"/>
      <w:r w:rsidRPr="007010ED">
        <w:rPr>
          <w:rFonts w:ascii="Sylfaen" w:hAnsi="Sylfaen" w:cs="Sylfaen"/>
          <w:color w:val="222222"/>
        </w:rPr>
        <w:t>ციცაბოა</w:t>
      </w:r>
      <w:proofErr w:type="spellEnd"/>
      <w:r w:rsidRPr="007010ED">
        <w:rPr>
          <w:rFonts w:ascii="Arial" w:hAnsi="Arial" w:cs="Arial"/>
          <w:color w:val="222222"/>
        </w:rPr>
        <w:t xml:space="preserve">, </w:t>
      </w:r>
      <w:proofErr w:type="spellStart"/>
      <w:r w:rsidRPr="007010ED">
        <w:rPr>
          <w:rFonts w:ascii="Sylfaen" w:hAnsi="Sylfaen" w:cs="Sylfaen"/>
          <w:color w:val="222222"/>
        </w:rPr>
        <w:t>ქვემოთ</w:t>
      </w:r>
      <w:proofErr w:type="spellEnd"/>
      <w:r w:rsidRPr="007010ED">
        <w:rPr>
          <w:rFonts w:ascii="Arial" w:hAnsi="Arial" w:cs="Arial"/>
          <w:color w:val="222222"/>
        </w:rPr>
        <w:t xml:space="preserve"> </w:t>
      </w:r>
      <w:proofErr w:type="spellStart"/>
      <w:r w:rsidRPr="007010ED">
        <w:rPr>
          <w:rFonts w:ascii="Sylfaen" w:hAnsi="Sylfaen" w:cs="Sylfaen"/>
          <w:color w:val="222222"/>
        </w:rPr>
        <w:t>კი</w:t>
      </w:r>
      <w:proofErr w:type="spellEnd"/>
      <w:r w:rsidRPr="007010ED">
        <w:rPr>
          <w:rFonts w:ascii="Arial" w:hAnsi="Arial" w:cs="Arial"/>
          <w:color w:val="222222"/>
        </w:rPr>
        <w:t xml:space="preserve"> </w:t>
      </w:r>
      <w:proofErr w:type="spellStart"/>
      <w:r w:rsidRPr="007010ED">
        <w:rPr>
          <w:rFonts w:ascii="Sylfaen" w:hAnsi="Sylfaen" w:cs="Sylfaen"/>
          <w:color w:val="222222"/>
        </w:rPr>
        <w:t>დამრეცი</w:t>
      </w:r>
      <w:proofErr w:type="spellEnd"/>
      <w:r w:rsidRPr="007010ED">
        <w:rPr>
          <w:rFonts w:ascii="Arial" w:hAnsi="Arial" w:cs="Arial"/>
          <w:color w:val="222222"/>
        </w:rPr>
        <w:t xml:space="preserve">. </w:t>
      </w:r>
      <w:proofErr w:type="spellStart"/>
      <w:proofErr w:type="gramStart"/>
      <w:r w:rsidRPr="007010ED">
        <w:rPr>
          <w:rFonts w:ascii="Sylfaen" w:hAnsi="Sylfaen" w:cs="Sylfaen"/>
          <w:color w:val="222222"/>
        </w:rPr>
        <w:t>ტრაპეციული</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ფორმის</w:t>
      </w:r>
      <w:proofErr w:type="spellEnd"/>
      <w:r w:rsidRPr="007010ED">
        <w:rPr>
          <w:rFonts w:ascii="Arial" w:hAnsi="Arial" w:cs="Arial"/>
          <w:color w:val="222222"/>
        </w:rPr>
        <w:t xml:space="preserve"> </w:t>
      </w:r>
      <w:proofErr w:type="spellStart"/>
      <w:r w:rsidRPr="007010ED">
        <w:rPr>
          <w:rFonts w:ascii="Sylfaen" w:hAnsi="Sylfaen" w:cs="Sylfaen"/>
          <w:color w:val="222222"/>
        </w:rPr>
        <w:t>ხეობის</w:t>
      </w:r>
      <w:proofErr w:type="spellEnd"/>
      <w:r w:rsidRPr="007010ED">
        <w:rPr>
          <w:rFonts w:ascii="Arial" w:hAnsi="Arial" w:cs="Arial"/>
          <w:color w:val="222222"/>
        </w:rPr>
        <w:t xml:space="preserve"> </w:t>
      </w:r>
      <w:proofErr w:type="spellStart"/>
      <w:r w:rsidRPr="007010ED">
        <w:rPr>
          <w:rFonts w:ascii="Sylfaen" w:hAnsi="Sylfaen" w:cs="Sylfaen"/>
          <w:color w:val="222222"/>
        </w:rPr>
        <w:t>ფარგლებში</w:t>
      </w:r>
      <w:proofErr w:type="spellEnd"/>
      <w:r w:rsidRPr="007010ED">
        <w:rPr>
          <w:rFonts w:ascii="Arial" w:hAnsi="Arial" w:cs="Arial"/>
          <w:color w:val="222222"/>
        </w:rPr>
        <w:t xml:space="preserve"> </w:t>
      </w:r>
      <w:proofErr w:type="spellStart"/>
      <w:r w:rsidRPr="007010ED">
        <w:rPr>
          <w:rFonts w:ascii="Sylfaen" w:hAnsi="Sylfaen" w:cs="Sylfaen"/>
          <w:color w:val="222222"/>
        </w:rPr>
        <w:t>ფერდობები</w:t>
      </w:r>
      <w:proofErr w:type="spellEnd"/>
      <w:r w:rsidRPr="007010ED">
        <w:rPr>
          <w:rFonts w:ascii="Arial" w:hAnsi="Arial" w:cs="Arial"/>
          <w:color w:val="222222"/>
        </w:rPr>
        <w:t xml:space="preserve"> </w:t>
      </w:r>
      <w:proofErr w:type="spellStart"/>
      <w:r w:rsidRPr="007010ED">
        <w:rPr>
          <w:rFonts w:ascii="Sylfaen" w:hAnsi="Sylfaen" w:cs="Sylfaen"/>
          <w:color w:val="222222"/>
        </w:rPr>
        <w:t>ათვისებულია</w:t>
      </w:r>
      <w:proofErr w:type="spellEnd"/>
      <w:r w:rsidRPr="007010ED">
        <w:rPr>
          <w:rFonts w:ascii="Arial" w:hAnsi="Arial" w:cs="Arial"/>
          <w:color w:val="222222"/>
        </w:rPr>
        <w:t xml:space="preserve"> </w:t>
      </w:r>
      <w:proofErr w:type="spellStart"/>
      <w:r w:rsidRPr="007010ED">
        <w:rPr>
          <w:rFonts w:ascii="Sylfaen" w:hAnsi="Sylfaen" w:cs="Sylfaen"/>
          <w:color w:val="222222"/>
        </w:rPr>
        <w:t>სახნავებით</w:t>
      </w:r>
      <w:proofErr w:type="spellEnd"/>
      <w:r w:rsidRPr="007010ED">
        <w:rPr>
          <w:rFonts w:ascii="Arial" w:hAnsi="Arial" w:cs="Arial"/>
          <w:color w:val="222222"/>
        </w:rPr>
        <w:t xml:space="preserve"> </w:t>
      </w:r>
      <w:proofErr w:type="spellStart"/>
      <w:r w:rsidRPr="007010ED">
        <w:rPr>
          <w:rFonts w:ascii="Sylfaen" w:hAnsi="Sylfaen" w:cs="Sylfaen"/>
          <w:color w:val="222222"/>
        </w:rPr>
        <w:t>და</w:t>
      </w:r>
      <w:proofErr w:type="spellEnd"/>
      <w:r w:rsidRPr="007010ED">
        <w:rPr>
          <w:rFonts w:ascii="Arial" w:hAnsi="Arial" w:cs="Arial"/>
          <w:color w:val="222222"/>
        </w:rPr>
        <w:t xml:space="preserve"> </w:t>
      </w:r>
      <w:proofErr w:type="spellStart"/>
      <w:r w:rsidRPr="007010ED">
        <w:rPr>
          <w:rFonts w:ascii="Sylfaen" w:hAnsi="Sylfaen" w:cs="Sylfaen"/>
          <w:color w:val="222222"/>
        </w:rPr>
        <w:t>ბაღებით</w:t>
      </w:r>
      <w:proofErr w:type="spellEnd"/>
      <w:r w:rsidRPr="007010ED">
        <w:rPr>
          <w:rFonts w:ascii="Arial" w:hAnsi="Arial" w:cs="Arial"/>
          <w:color w:val="222222"/>
        </w:rPr>
        <w:t xml:space="preserve">, </w:t>
      </w:r>
      <w:proofErr w:type="spellStart"/>
      <w:r w:rsidRPr="007010ED">
        <w:rPr>
          <w:rFonts w:ascii="Sylfaen" w:hAnsi="Sylfaen" w:cs="Sylfaen"/>
          <w:color w:val="222222"/>
        </w:rPr>
        <w:t>ზემოთ</w:t>
      </w:r>
      <w:proofErr w:type="spellEnd"/>
      <w:r w:rsidRPr="007010ED">
        <w:rPr>
          <w:rFonts w:ascii="Arial" w:hAnsi="Arial" w:cs="Arial"/>
          <w:color w:val="222222"/>
        </w:rPr>
        <w:t xml:space="preserve"> </w:t>
      </w:r>
      <w:proofErr w:type="spellStart"/>
      <w:r w:rsidRPr="007010ED">
        <w:rPr>
          <w:rFonts w:ascii="Sylfaen" w:hAnsi="Sylfaen" w:cs="Sylfaen"/>
          <w:color w:val="222222"/>
        </w:rPr>
        <w:t>კი</w:t>
      </w:r>
      <w:proofErr w:type="spellEnd"/>
      <w:r w:rsidRPr="007010ED">
        <w:rPr>
          <w:rFonts w:ascii="Arial" w:hAnsi="Arial" w:cs="Arial"/>
          <w:color w:val="222222"/>
        </w:rPr>
        <w:t xml:space="preserve"> </w:t>
      </w:r>
      <w:proofErr w:type="spellStart"/>
      <w:r w:rsidRPr="007010ED">
        <w:rPr>
          <w:rFonts w:ascii="Sylfaen" w:hAnsi="Sylfaen" w:cs="Sylfaen"/>
          <w:color w:val="222222"/>
        </w:rPr>
        <w:t>დაფარულია</w:t>
      </w:r>
      <w:proofErr w:type="spellEnd"/>
      <w:r w:rsidRPr="007010ED">
        <w:rPr>
          <w:rFonts w:ascii="Arial" w:hAnsi="Arial" w:cs="Arial"/>
          <w:color w:val="222222"/>
        </w:rPr>
        <w:t xml:space="preserve"> </w:t>
      </w:r>
      <w:proofErr w:type="spellStart"/>
      <w:r w:rsidRPr="007010ED">
        <w:rPr>
          <w:rFonts w:ascii="Sylfaen" w:hAnsi="Sylfaen" w:cs="Sylfaen"/>
          <w:color w:val="222222"/>
        </w:rPr>
        <w:t>ხშირი</w:t>
      </w:r>
      <w:proofErr w:type="spellEnd"/>
      <w:r w:rsidRPr="007010ED">
        <w:rPr>
          <w:rFonts w:ascii="Arial" w:hAnsi="Arial" w:cs="Arial"/>
          <w:color w:val="222222"/>
        </w:rPr>
        <w:t xml:space="preserve"> </w:t>
      </w:r>
      <w:proofErr w:type="spellStart"/>
      <w:r w:rsidRPr="007010ED">
        <w:rPr>
          <w:rFonts w:ascii="Sylfaen" w:hAnsi="Sylfaen" w:cs="Sylfaen"/>
          <w:color w:val="222222"/>
        </w:rPr>
        <w:t>ტყით</w:t>
      </w:r>
      <w:proofErr w:type="spellEnd"/>
      <w:r w:rsidRPr="007010ED">
        <w:rPr>
          <w:rFonts w:ascii="Arial" w:hAnsi="Arial" w:cs="Arial"/>
          <w:color w:val="222222"/>
        </w:rPr>
        <w:t>.</w:t>
      </w:r>
    </w:p>
    <w:p w:rsidR="009C35EB" w:rsidRPr="007010ED" w:rsidRDefault="009C35EB" w:rsidP="009C35EB">
      <w:pPr>
        <w:shd w:val="clear" w:color="auto" w:fill="FFFFFF"/>
        <w:spacing w:before="120" w:after="120" w:line="276" w:lineRule="auto"/>
        <w:jc w:val="both"/>
        <w:rPr>
          <w:rFonts w:ascii="Arial" w:hAnsi="Arial" w:cs="Arial"/>
          <w:color w:val="222222"/>
        </w:rPr>
      </w:pPr>
      <w:proofErr w:type="spellStart"/>
      <w:proofErr w:type="gramStart"/>
      <w:r w:rsidRPr="007010ED">
        <w:rPr>
          <w:rFonts w:ascii="Sylfaen" w:hAnsi="Sylfaen" w:cs="Sylfaen"/>
          <w:color w:val="222222"/>
        </w:rPr>
        <w:t>მდინარის</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ორმხრივი</w:t>
      </w:r>
      <w:proofErr w:type="spellEnd"/>
      <w:r w:rsidRPr="007010ED">
        <w:rPr>
          <w:rFonts w:ascii="Arial" w:hAnsi="Arial" w:cs="Arial"/>
          <w:color w:val="222222"/>
        </w:rPr>
        <w:t xml:space="preserve"> </w:t>
      </w:r>
      <w:proofErr w:type="spellStart"/>
      <w:r w:rsidRPr="007010ED">
        <w:rPr>
          <w:rFonts w:ascii="Sylfaen" w:hAnsi="Sylfaen" w:cs="Sylfaen"/>
          <w:color w:val="222222"/>
        </w:rPr>
        <w:t>ტერასები</w:t>
      </w:r>
      <w:proofErr w:type="spellEnd"/>
      <w:r w:rsidRPr="007010ED">
        <w:rPr>
          <w:rFonts w:ascii="Arial" w:hAnsi="Arial" w:cs="Arial"/>
          <w:color w:val="222222"/>
        </w:rPr>
        <w:t xml:space="preserve"> </w:t>
      </w:r>
      <w:proofErr w:type="spellStart"/>
      <w:r w:rsidRPr="007010ED">
        <w:rPr>
          <w:rFonts w:ascii="Sylfaen" w:hAnsi="Sylfaen" w:cs="Sylfaen"/>
          <w:color w:val="222222"/>
        </w:rPr>
        <w:t>ძირითადად</w:t>
      </w:r>
      <w:proofErr w:type="spellEnd"/>
      <w:r w:rsidRPr="007010ED">
        <w:rPr>
          <w:rFonts w:ascii="Arial" w:hAnsi="Arial" w:cs="Arial"/>
          <w:color w:val="222222"/>
        </w:rPr>
        <w:t xml:space="preserve"> </w:t>
      </w:r>
      <w:proofErr w:type="spellStart"/>
      <w:r w:rsidRPr="007010ED">
        <w:rPr>
          <w:rFonts w:ascii="Sylfaen" w:hAnsi="Sylfaen" w:cs="Sylfaen"/>
          <w:color w:val="222222"/>
        </w:rPr>
        <w:t>გვხვდება</w:t>
      </w:r>
      <w:proofErr w:type="spellEnd"/>
      <w:r w:rsidRPr="007010ED">
        <w:rPr>
          <w:rFonts w:ascii="Arial" w:hAnsi="Arial" w:cs="Arial"/>
          <w:color w:val="222222"/>
        </w:rPr>
        <w:t xml:space="preserve"> </w:t>
      </w:r>
      <w:proofErr w:type="spellStart"/>
      <w:r w:rsidRPr="007010ED">
        <w:rPr>
          <w:rFonts w:ascii="Sylfaen" w:hAnsi="Sylfaen" w:cs="Sylfaen"/>
          <w:color w:val="222222"/>
        </w:rPr>
        <w:t>სოფელ</w:t>
      </w:r>
      <w:proofErr w:type="spellEnd"/>
      <w:r w:rsidRPr="007010ED">
        <w:rPr>
          <w:rFonts w:ascii="Arial" w:hAnsi="Arial" w:cs="Arial"/>
          <w:color w:val="222222"/>
        </w:rPr>
        <w:t xml:space="preserve"> </w:t>
      </w:r>
      <w:proofErr w:type="spellStart"/>
      <w:r w:rsidRPr="007010ED">
        <w:rPr>
          <w:rFonts w:ascii="Sylfaen" w:hAnsi="Sylfaen" w:cs="Sylfaen"/>
          <w:color w:val="222222"/>
        </w:rPr>
        <w:t>ტობანიერსა</w:t>
      </w:r>
      <w:proofErr w:type="spellEnd"/>
      <w:r w:rsidRPr="007010ED">
        <w:rPr>
          <w:rFonts w:ascii="Arial" w:hAnsi="Arial" w:cs="Arial"/>
          <w:color w:val="222222"/>
        </w:rPr>
        <w:t xml:space="preserve"> </w:t>
      </w:r>
      <w:proofErr w:type="spellStart"/>
      <w:r w:rsidRPr="007010ED">
        <w:rPr>
          <w:rFonts w:ascii="Sylfaen" w:hAnsi="Sylfaen" w:cs="Sylfaen"/>
          <w:color w:val="222222"/>
        </w:rPr>
        <w:t>და</w:t>
      </w:r>
      <w:proofErr w:type="spellEnd"/>
      <w:r w:rsidRPr="007010ED">
        <w:rPr>
          <w:rFonts w:ascii="Arial" w:hAnsi="Arial" w:cs="Arial"/>
          <w:color w:val="222222"/>
        </w:rPr>
        <w:t xml:space="preserve"> </w:t>
      </w:r>
      <w:proofErr w:type="spellStart"/>
      <w:r w:rsidRPr="007010ED">
        <w:rPr>
          <w:rFonts w:ascii="Sylfaen" w:hAnsi="Sylfaen" w:cs="Sylfaen"/>
          <w:color w:val="222222"/>
        </w:rPr>
        <w:t>შუამთას</w:t>
      </w:r>
      <w:proofErr w:type="spellEnd"/>
      <w:r w:rsidRPr="007010ED">
        <w:rPr>
          <w:rFonts w:ascii="Arial" w:hAnsi="Arial" w:cs="Arial"/>
          <w:color w:val="222222"/>
        </w:rPr>
        <w:t xml:space="preserve"> </w:t>
      </w:r>
      <w:proofErr w:type="spellStart"/>
      <w:r w:rsidRPr="007010ED">
        <w:rPr>
          <w:rFonts w:ascii="Sylfaen" w:hAnsi="Sylfaen" w:cs="Sylfaen"/>
          <w:color w:val="222222"/>
        </w:rPr>
        <w:t>შორის</w:t>
      </w:r>
      <w:proofErr w:type="spellEnd"/>
      <w:r w:rsidRPr="007010ED">
        <w:rPr>
          <w:rFonts w:ascii="Arial" w:hAnsi="Arial" w:cs="Arial"/>
          <w:color w:val="222222"/>
        </w:rPr>
        <w:t xml:space="preserve">. </w:t>
      </w:r>
      <w:proofErr w:type="spellStart"/>
      <w:proofErr w:type="gramStart"/>
      <w:r w:rsidRPr="007010ED">
        <w:rPr>
          <w:rFonts w:ascii="Sylfaen" w:hAnsi="Sylfaen" w:cs="Sylfaen"/>
          <w:color w:val="222222"/>
        </w:rPr>
        <w:t>ტერასების</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სიგანე</w:t>
      </w:r>
      <w:proofErr w:type="spellEnd"/>
      <w:r w:rsidRPr="007010ED">
        <w:rPr>
          <w:rFonts w:ascii="Arial" w:hAnsi="Arial" w:cs="Arial"/>
          <w:color w:val="222222"/>
        </w:rPr>
        <w:t xml:space="preserve"> 0,2-1,2 </w:t>
      </w:r>
      <w:proofErr w:type="spellStart"/>
      <w:r w:rsidRPr="007010ED">
        <w:rPr>
          <w:rFonts w:ascii="Sylfaen" w:hAnsi="Sylfaen" w:cs="Sylfaen"/>
          <w:color w:val="222222"/>
        </w:rPr>
        <w:t>კმ</w:t>
      </w:r>
      <w:proofErr w:type="spellEnd"/>
      <w:r w:rsidRPr="007010ED">
        <w:rPr>
          <w:rFonts w:ascii="Arial" w:hAnsi="Arial" w:cs="Arial"/>
          <w:color w:val="222222"/>
        </w:rPr>
        <w:t xml:space="preserve">, </w:t>
      </w:r>
      <w:proofErr w:type="spellStart"/>
      <w:r w:rsidRPr="007010ED">
        <w:rPr>
          <w:rFonts w:ascii="Sylfaen" w:hAnsi="Sylfaen" w:cs="Sylfaen"/>
          <w:color w:val="222222"/>
        </w:rPr>
        <w:t>სიმაღლე</w:t>
      </w:r>
      <w:proofErr w:type="spellEnd"/>
      <w:r w:rsidRPr="007010ED">
        <w:rPr>
          <w:rFonts w:ascii="Arial" w:hAnsi="Arial" w:cs="Arial"/>
          <w:color w:val="222222"/>
        </w:rPr>
        <w:t xml:space="preserve"> </w:t>
      </w:r>
      <w:proofErr w:type="spellStart"/>
      <w:r w:rsidRPr="007010ED">
        <w:rPr>
          <w:rFonts w:ascii="Sylfaen" w:hAnsi="Sylfaen" w:cs="Sylfaen"/>
          <w:color w:val="222222"/>
        </w:rPr>
        <w:t>კი</w:t>
      </w:r>
      <w:proofErr w:type="spellEnd"/>
      <w:r w:rsidRPr="007010ED">
        <w:rPr>
          <w:rFonts w:ascii="Arial" w:hAnsi="Arial" w:cs="Arial"/>
          <w:color w:val="222222"/>
        </w:rPr>
        <w:t xml:space="preserve"> 3-6 </w:t>
      </w:r>
      <w:proofErr w:type="spellStart"/>
      <w:r w:rsidRPr="007010ED">
        <w:rPr>
          <w:rFonts w:ascii="Sylfaen" w:hAnsi="Sylfaen" w:cs="Sylfaen"/>
          <w:color w:val="222222"/>
        </w:rPr>
        <w:t>მეტრია</w:t>
      </w:r>
      <w:proofErr w:type="spellEnd"/>
      <w:r w:rsidRPr="007010ED">
        <w:rPr>
          <w:rFonts w:ascii="Arial" w:hAnsi="Arial" w:cs="Arial"/>
          <w:color w:val="222222"/>
        </w:rPr>
        <w:t xml:space="preserve">. </w:t>
      </w:r>
      <w:proofErr w:type="spellStart"/>
      <w:proofErr w:type="gramStart"/>
      <w:r w:rsidRPr="007010ED">
        <w:rPr>
          <w:rFonts w:ascii="Sylfaen" w:hAnsi="Sylfaen" w:cs="Sylfaen"/>
          <w:color w:val="222222"/>
        </w:rPr>
        <w:t>ტერასების</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ზედაპირი</w:t>
      </w:r>
      <w:proofErr w:type="spellEnd"/>
      <w:r w:rsidRPr="007010ED">
        <w:rPr>
          <w:rFonts w:ascii="Arial" w:hAnsi="Arial" w:cs="Arial"/>
          <w:color w:val="222222"/>
        </w:rPr>
        <w:t xml:space="preserve"> </w:t>
      </w:r>
      <w:proofErr w:type="spellStart"/>
      <w:r w:rsidRPr="007010ED">
        <w:rPr>
          <w:rFonts w:ascii="Sylfaen" w:hAnsi="Sylfaen" w:cs="Sylfaen"/>
          <w:color w:val="222222"/>
        </w:rPr>
        <w:t>სწორია</w:t>
      </w:r>
      <w:proofErr w:type="spellEnd"/>
      <w:r w:rsidRPr="007010ED">
        <w:rPr>
          <w:rFonts w:ascii="Arial" w:hAnsi="Arial" w:cs="Arial"/>
          <w:color w:val="222222"/>
        </w:rPr>
        <w:t xml:space="preserve"> </w:t>
      </w:r>
      <w:proofErr w:type="spellStart"/>
      <w:r w:rsidRPr="007010ED">
        <w:rPr>
          <w:rFonts w:ascii="Sylfaen" w:hAnsi="Sylfaen" w:cs="Sylfaen"/>
          <w:color w:val="222222"/>
        </w:rPr>
        <w:t>და</w:t>
      </w:r>
      <w:proofErr w:type="spellEnd"/>
      <w:r w:rsidRPr="007010ED">
        <w:rPr>
          <w:rFonts w:ascii="Arial" w:hAnsi="Arial" w:cs="Arial"/>
          <w:color w:val="222222"/>
        </w:rPr>
        <w:t xml:space="preserve"> </w:t>
      </w:r>
      <w:proofErr w:type="spellStart"/>
      <w:r w:rsidRPr="007010ED">
        <w:rPr>
          <w:rFonts w:ascii="Sylfaen" w:hAnsi="Sylfaen" w:cs="Sylfaen"/>
          <w:color w:val="222222"/>
        </w:rPr>
        <w:t>ათვისებულია</w:t>
      </w:r>
      <w:proofErr w:type="spellEnd"/>
      <w:r w:rsidRPr="007010ED">
        <w:rPr>
          <w:rFonts w:ascii="Arial" w:hAnsi="Arial" w:cs="Arial"/>
          <w:color w:val="222222"/>
        </w:rPr>
        <w:t xml:space="preserve"> </w:t>
      </w:r>
      <w:proofErr w:type="spellStart"/>
      <w:r w:rsidRPr="007010ED">
        <w:rPr>
          <w:rFonts w:ascii="Sylfaen" w:hAnsi="Sylfaen" w:cs="Sylfaen"/>
          <w:color w:val="222222"/>
        </w:rPr>
        <w:t>სასოფლო</w:t>
      </w:r>
      <w:r w:rsidRPr="007010ED">
        <w:rPr>
          <w:rFonts w:ascii="Arial" w:hAnsi="Arial" w:cs="Arial"/>
          <w:color w:val="222222"/>
        </w:rPr>
        <w:t>-</w:t>
      </w:r>
      <w:r w:rsidRPr="007010ED">
        <w:rPr>
          <w:rFonts w:ascii="Sylfaen" w:hAnsi="Sylfaen" w:cs="Sylfaen"/>
          <w:color w:val="222222"/>
        </w:rPr>
        <w:t>სამეურნეო</w:t>
      </w:r>
      <w:proofErr w:type="spellEnd"/>
      <w:r w:rsidRPr="007010ED">
        <w:rPr>
          <w:rFonts w:ascii="Arial" w:hAnsi="Arial" w:cs="Arial"/>
          <w:color w:val="222222"/>
        </w:rPr>
        <w:t xml:space="preserve"> </w:t>
      </w:r>
      <w:proofErr w:type="spellStart"/>
      <w:r w:rsidRPr="007010ED">
        <w:rPr>
          <w:rFonts w:ascii="Sylfaen" w:hAnsi="Sylfaen" w:cs="Sylfaen"/>
          <w:color w:val="222222"/>
        </w:rPr>
        <w:t>კულტურებით</w:t>
      </w:r>
      <w:proofErr w:type="spellEnd"/>
      <w:r w:rsidRPr="007010ED">
        <w:rPr>
          <w:rFonts w:ascii="Arial" w:hAnsi="Arial" w:cs="Arial"/>
          <w:color w:val="222222"/>
        </w:rPr>
        <w:t xml:space="preserve">. </w:t>
      </w:r>
      <w:proofErr w:type="spellStart"/>
      <w:proofErr w:type="gramStart"/>
      <w:r w:rsidRPr="007010ED">
        <w:rPr>
          <w:rFonts w:ascii="Sylfaen" w:hAnsi="Sylfaen" w:cs="Sylfaen"/>
          <w:color w:val="222222"/>
        </w:rPr>
        <w:t>მდინარეს</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ჭალა</w:t>
      </w:r>
      <w:proofErr w:type="spellEnd"/>
      <w:r w:rsidRPr="007010ED">
        <w:rPr>
          <w:rFonts w:ascii="Arial" w:hAnsi="Arial" w:cs="Arial"/>
          <w:color w:val="222222"/>
        </w:rPr>
        <w:t xml:space="preserve"> </w:t>
      </w:r>
      <w:proofErr w:type="spellStart"/>
      <w:r w:rsidRPr="007010ED">
        <w:rPr>
          <w:rFonts w:ascii="Sylfaen" w:hAnsi="Sylfaen" w:cs="Sylfaen"/>
          <w:color w:val="222222"/>
        </w:rPr>
        <w:t>გააჩნია</w:t>
      </w:r>
      <w:proofErr w:type="spellEnd"/>
      <w:r w:rsidRPr="007010ED">
        <w:rPr>
          <w:rFonts w:ascii="Arial" w:hAnsi="Arial" w:cs="Arial"/>
          <w:color w:val="222222"/>
        </w:rPr>
        <w:t xml:space="preserve"> </w:t>
      </w:r>
      <w:proofErr w:type="spellStart"/>
      <w:r w:rsidRPr="007010ED">
        <w:rPr>
          <w:rFonts w:ascii="Sylfaen" w:hAnsi="Sylfaen" w:cs="Sylfaen"/>
          <w:color w:val="222222"/>
        </w:rPr>
        <w:t>მხოლოდ</w:t>
      </w:r>
      <w:proofErr w:type="spellEnd"/>
      <w:r w:rsidRPr="007010ED">
        <w:rPr>
          <w:rFonts w:ascii="Arial" w:hAnsi="Arial" w:cs="Arial"/>
          <w:color w:val="222222"/>
        </w:rPr>
        <w:t xml:space="preserve"> </w:t>
      </w:r>
      <w:proofErr w:type="spellStart"/>
      <w:r w:rsidRPr="007010ED">
        <w:rPr>
          <w:rFonts w:ascii="Sylfaen" w:hAnsi="Sylfaen" w:cs="Sylfaen"/>
          <w:color w:val="222222"/>
        </w:rPr>
        <w:t>სოფელ</w:t>
      </w:r>
      <w:proofErr w:type="spellEnd"/>
      <w:r w:rsidRPr="007010ED">
        <w:rPr>
          <w:rFonts w:ascii="Arial" w:hAnsi="Arial" w:cs="Arial"/>
          <w:color w:val="222222"/>
        </w:rPr>
        <w:t> </w:t>
      </w:r>
      <w:proofErr w:type="spellStart"/>
      <w:r w:rsidRPr="007010ED">
        <w:rPr>
          <w:rFonts w:ascii="Arial" w:hAnsi="Arial" w:cs="Arial"/>
          <w:color w:val="222222"/>
        </w:rPr>
        <w:fldChar w:fldCharType="begin"/>
      </w:r>
      <w:r w:rsidRPr="007010ED">
        <w:rPr>
          <w:rFonts w:ascii="Arial" w:hAnsi="Arial" w:cs="Arial"/>
          <w:color w:val="222222"/>
        </w:rPr>
        <w:instrText xml:space="preserve"> HYPERLINK "https://ka.wikipedia.org/wiki/%E1%83%9B%E1%83%98%E1%83%A5%E1%83%94%E1%83%9A%E1%83%94%E1%83%A4%E1%83%9D%E1%83%9C%E1%83%98" \o "</w:instrText>
      </w:r>
      <w:r w:rsidRPr="007010ED">
        <w:rPr>
          <w:rFonts w:ascii="Sylfaen" w:hAnsi="Sylfaen" w:cs="Sylfaen"/>
          <w:color w:val="222222"/>
        </w:rPr>
        <w:instrText>მიქელეფონი</w:instrText>
      </w:r>
      <w:r w:rsidRPr="007010ED">
        <w:rPr>
          <w:rFonts w:ascii="Arial" w:hAnsi="Arial" w:cs="Arial"/>
          <w:color w:val="222222"/>
        </w:rPr>
        <w:instrText xml:space="preserve">" </w:instrText>
      </w:r>
      <w:r w:rsidRPr="007010ED">
        <w:rPr>
          <w:rFonts w:ascii="Arial" w:hAnsi="Arial" w:cs="Arial"/>
          <w:color w:val="222222"/>
        </w:rPr>
        <w:fldChar w:fldCharType="separate"/>
      </w:r>
      <w:r w:rsidRPr="009C35EB">
        <w:rPr>
          <w:rFonts w:ascii="Sylfaen" w:hAnsi="Sylfaen" w:cs="Sylfaen"/>
          <w:color w:val="0B0080"/>
          <w:u w:val="single"/>
        </w:rPr>
        <w:t>მიქელეფონის</w:t>
      </w:r>
      <w:proofErr w:type="spellEnd"/>
      <w:r w:rsidRPr="007010ED">
        <w:rPr>
          <w:rFonts w:ascii="Arial" w:hAnsi="Arial" w:cs="Arial"/>
          <w:color w:val="222222"/>
        </w:rPr>
        <w:fldChar w:fldCharType="end"/>
      </w:r>
      <w:r w:rsidRPr="007010ED">
        <w:rPr>
          <w:rFonts w:ascii="Arial" w:hAnsi="Arial" w:cs="Arial"/>
          <w:color w:val="222222"/>
        </w:rPr>
        <w:t> </w:t>
      </w:r>
      <w:proofErr w:type="spellStart"/>
      <w:r w:rsidRPr="007010ED">
        <w:rPr>
          <w:rFonts w:ascii="Sylfaen" w:hAnsi="Sylfaen" w:cs="Sylfaen"/>
          <w:color w:val="222222"/>
        </w:rPr>
        <w:t>ქვემოთ</w:t>
      </w:r>
      <w:proofErr w:type="spellEnd"/>
      <w:r w:rsidRPr="007010ED">
        <w:rPr>
          <w:rFonts w:ascii="Arial" w:hAnsi="Arial" w:cs="Arial"/>
          <w:color w:val="222222"/>
        </w:rPr>
        <w:t xml:space="preserve">. </w:t>
      </w:r>
      <w:proofErr w:type="spellStart"/>
      <w:proofErr w:type="gramStart"/>
      <w:r w:rsidRPr="007010ED">
        <w:rPr>
          <w:rFonts w:ascii="Sylfaen" w:hAnsi="Sylfaen" w:cs="Sylfaen"/>
          <w:color w:val="222222"/>
        </w:rPr>
        <w:t>ჭალის</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სიგანე</w:t>
      </w:r>
      <w:proofErr w:type="spellEnd"/>
      <w:r w:rsidRPr="007010ED">
        <w:rPr>
          <w:rFonts w:ascii="Arial" w:hAnsi="Arial" w:cs="Arial"/>
          <w:color w:val="222222"/>
        </w:rPr>
        <w:t xml:space="preserve"> 20-70 </w:t>
      </w:r>
      <w:proofErr w:type="spellStart"/>
      <w:r w:rsidRPr="007010ED">
        <w:rPr>
          <w:rFonts w:ascii="Sylfaen" w:hAnsi="Sylfaen" w:cs="Sylfaen"/>
          <w:color w:val="222222"/>
        </w:rPr>
        <w:t>მეტრი</w:t>
      </w:r>
      <w:proofErr w:type="spellEnd"/>
      <w:r w:rsidRPr="007010ED">
        <w:rPr>
          <w:rFonts w:ascii="Arial" w:hAnsi="Arial" w:cs="Arial"/>
          <w:color w:val="222222"/>
        </w:rPr>
        <w:t xml:space="preserve">, </w:t>
      </w:r>
      <w:proofErr w:type="spellStart"/>
      <w:r w:rsidRPr="007010ED">
        <w:rPr>
          <w:rFonts w:ascii="Sylfaen" w:hAnsi="Sylfaen" w:cs="Sylfaen"/>
          <w:color w:val="222222"/>
        </w:rPr>
        <w:t>სიმაღლე</w:t>
      </w:r>
      <w:proofErr w:type="spellEnd"/>
      <w:r w:rsidRPr="007010ED">
        <w:rPr>
          <w:rFonts w:ascii="Arial" w:hAnsi="Arial" w:cs="Arial"/>
          <w:color w:val="222222"/>
        </w:rPr>
        <w:t xml:space="preserve"> </w:t>
      </w:r>
      <w:proofErr w:type="spellStart"/>
      <w:r w:rsidRPr="007010ED">
        <w:rPr>
          <w:rFonts w:ascii="Sylfaen" w:hAnsi="Sylfaen" w:cs="Sylfaen"/>
          <w:color w:val="222222"/>
        </w:rPr>
        <w:t>კი</w:t>
      </w:r>
      <w:proofErr w:type="spellEnd"/>
      <w:r w:rsidRPr="007010ED">
        <w:rPr>
          <w:rFonts w:ascii="Arial" w:hAnsi="Arial" w:cs="Arial"/>
          <w:color w:val="222222"/>
        </w:rPr>
        <w:t xml:space="preserve"> 0,3-1,2 </w:t>
      </w:r>
      <w:proofErr w:type="spellStart"/>
      <w:r w:rsidRPr="007010ED">
        <w:rPr>
          <w:rFonts w:ascii="Sylfaen" w:hAnsi="Sylfaen" w:cs="Sylfaen"/>
          <w:color w:val="222222"/>
        </w:rPr>
        <w:t>მეტრია</w:t>
      </w:r>
      <w:proofErr w:type="spellEnd"/>
      <w:r w:rsidRPr="007010ED">
        <w:rPr>
          <w:rFonts w:ascii="Arial" w:hAnsi="Arial" w:cs="Arial"/>
          <w:color w:val="222222"/>
        </w:rPr>
        <w:t xml:space="preserve">. </w:t>
      </w:r>
      <w:proofErr w:type="spellStart"/>
      <w:proofErr w:type="gramStart"/>
      <w:r w:rsidRPr="007010ED">
        <w:rPr>
          <w:rFonts w:ascii="Sylfaen" w:hAnsi="Sylfaen" w:cs="Sylfaen"/>
          <w:color w:val="222222"/>
        </w:rPr>
        <w:t>ჭალა</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წყალმოვარდნების</w:t>
      </w:r>
      <w:proofErr w:type="spellEnd"/>
      <w:r w:rsidRPr="007010ED">
        <w:rPr>
          <w:rFonts w:ascii="Arial" w:hAnsi="Arial" w:cs="Arial"/>
          <w:color w:val="222222"/>
        </w:rPr>
        <w:t xml:space="preserve"> </w:t>
      </w:r>
      <w:proofErr w:type="spellStart"/>
      <w:r w:rsidRPr="007010ED">
        <w:rPr>
          <w:rFonts w:ascii="Sylfaen" w:hAnsi="Sylfaen" w:cs="Sylfaen"/>
          <w:color w:val="222222"/>
        </w:rPr>
        <w:t>პერიოდში</w:t>
      </w:r>
      <w:proofErr w:type="spellEnd"/>
      <w:r w:rsidRPr="007010ED">
        <w:rPr>
          <w:rFonts w:ascii="Arial" w:hAnsi="Arial" w:cs="Arial"/>
          <w:color w:val="222222"/>
        </w:rPr>
        <w:t xml:space="preserve"> </w:t>
      </w:r>
      <w:proofErr w:type="spellStart"/>
      <w:r w:rsidRPr="007010ED">
        <w:rPr>
          <w:rFonts w:ascii="Sylfaen" w:hAnsi="Sylfaen" w:cs="Sylfaen"/>
          <w:color w:val="222222"/>
        </w:rPr>
        <w:t>იფარება</w:t>
      </w:r>
      <w:proofErr w:type="spellEnd"/>
      <w:r w:rsidRPr="007010ED">
        <w:rPr>
          <w:rFonts w:ascii="Arial" w:hAnsi="Arial" w:cs="Arial"/>
          <w:color w:val="222222"/>
        </w:rPr>
        <w:t xml:space="preserve"> 0,3-1,5 </w:t>
      </w:r>
      <w:proofErr w:type="spellStart"/>
      <w:r w:rsidRPr="007010ED">
        <w:rPr>
          <w:rFonts w:ascii="Sylfaen" w:hAnsi="Sylfaen" w:cs="Sylfaen"/>
          <w:color w:val="222222"/>
        </w:rPr>
        <w:t>მეტრი</w:t>
      </w:r>
      <w:proofErr w:type="spellEnd"/>
      <w:r w:rsidRPr="007010ED">
        <w:rPr>
          <w:rFonts w:ascii="Arial" w:hAnsi="Arial" w:cs="Arial"/>
          <w:color w:val="222222"/>
        </w:rPr>
        <w:t xml:space="preserve"> </w:t>
      </w:r>
      <w:proofErr w:type="spellStart"/>
      <w:r w:rsidRPr="007010ED">
        <w:rPr>
          <w:rFonts w:ascii="Sylfaen" w:hAnsi="Sylfaen" w:cs="Sylfaen"/>
          <w:color w:val="222222"/>
        </w:rPr>
        <w:t>სიმაღლის</w:t>
      </w:r>
      <w:proofErr w:type="spellEnd"/>
      <w:r w:rsidRPr="007010ED">
        <w:rPr>
          <w:rFonts w:ascii="Arial" w:hAnsi="Arial" w:cs="Arial"/>
          <w:color w:val="222222"/>
        </w:rPr>
        <w:t xml:space="preserve"> </w:t>
      </w:r>
      <w:proofErr w:type="spellStart"/>
      <w:r w:rsidRPr="007010ED">
        <w:rPr>
          <w:rFonts w:ascii="Sylfaen" w:hAnsi="Sylfaen" w:cs="Sylfaen"/>
          <w:color w:val="222222"/>
        </w:rPr>
        <w:t>წყლის</w:t>
      </w:r>
      <w:proofErr w:type="spellEnd"/>
      <w:r w:rsidRPr="007010ED">
        <w:rPr>
          <w:rFonts w:ascii="Arial" w:hAnsi="Arial" w:cs="Arial"/>
          <w:color w:val="222222"/>
        </w:rPr>
        <w:t xml:space="preserve"> </w:t>
      </w:r>
      <w:proofErr w:type="spellStart"/>
      <w:r w:rsidRPr="007010ED">
        <w:rPr>
          <w:rFonts w:ascii="Sylfaen" w:hAnsi="Sylfaen" w:cs="Sylfaen"/>
          <w:color w:val="222222"/>
        </w:rPr>
        <w:t>ფენით</w:t>
      </w:r>
      <w:proofErr w:type="spellEnd"/>
      <w:r w:rsidRPr="007010ED">
        <w:rPr>
          <w:rFonts w:ascii="Arial" w:hAnsi="Arial" w:cs="Arial"/>
          <w:color w:val="222222"/>
        </w:rPr>
        <w:t>.</w:t>
      </w:r>
    </w:p>
    <w:p w:rsidR="009C35EB" w:rsidRPr="007010ED" w:rsidRDefault="009C35EB" w:rsidP="009C35EB">
      <w:pPr>
        <w:shd w:val="clear" w:color="auto" w:fill="FFFFFF"/>
        <w:spacing w:before="120" w:after="120" w:line="276" w:lineRule="auto"/>
        <w:jc w:val="both"/>
        <w:rPr>
          <w:rFonts w:ascii="Arial" w:hAnsi="Arial" w:cs="Arial"/>
          <w:color w:val="222222"/>
        </w:rPr>
      </w:pPr>
      <w:proofErr w:type="spellStart"/>
      <w:proofErr w:type="gramStart"/>
      <w:r w:rsidRPr="007010ED">
        <w:rPr>
          <w:rFonts w:ascii="Sylfaen" w:hAnsi="Sylfaen" w:cs="Sylfaen"/>
          <w:color w:val="222222"/>
        </w:rPr>
        <w:t>მდინარის</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კალაპოტი</w:t>
      </w:r>
      <w:proofErr w:type="spellEnd"/>
      <w:r w:rsidRPr="007010ED">
        <w:rPr>
          <w:rFonts w:ascii="Arial" w:hAnsi="Arial" w:cs="Arial"/>
          <w:color w:val="222222"/>
        </w:rPr>
        <w:t xml:space="preserve"> </w:t>
      </w:r>
      <w:proofErr w:type="spellStart"/>
      <w:r w:rsidRPr="007010ED">
        <w:rPr>
          <w:rFonts w:ascii="Sylfaen" w:hAnsi="Sylfaen" w:cs="Sylfaen"/>
          <w:color w:val="222222"/>
        </w:rPr>
        <w:t>ზომიერად</w:t>
      </w:r>
      <w:proofErr w:type="spellEnd"/>
      <w:r w:rsidRPr="007010ED">
        <w:rPr>
          <w:rFonts w:ascii="Arial" w:hAnsi="Arial" w:cs="Arial"/>
          <w:color w:val="222222"/>
        </w:rPr>
        <w:t xml:space="preserve"> </w:t>
      </w:r>
      <w:proofErr w:type="spellStart"/>
      <w:r w:rsidRPr="007010ED">
        <w:rPr>
          <w:rFonts w:ascii="Sylfaen" w:hAnsi="Sylfaen" w:cs="Sylfaen"/>
          <w:color w:val="222222"/>
        </w:rPr>
        <w:t>კლაკნილი</w:t>
      </w:r>
      <w:proofErr w:type="spellEnd"/>
      <w:r w:rsidRPr="007010ED">
        <w:rPr>
          <w:rFonts w:ascii="Arial" w:hAnsi="Arial" w:cs="Arial"/>
          <w:color w:val="222222"/>
        </w:rPr>
        <w:t xml:space="preserve"> </w:t>
      </w:r>
      <w:proofErr w:type="spellStart"/>
      <w:r w:rsidRPr="007010ED">
        <w:rPr>
          <w:rFonts w:ascii="Sylfaen" w:hAnsi="Sylfaen" w:cs="Sylfaen"/>
          <w:color w:val="222222"/>
        </w:rPr>
        <w:t>და</w:t>
      </w:r>
      <w:proofErr w:type="spellEnd"/>
      <w:r w:rsidRPr="007010ED">
        <w:rPr>
          <w:rFonts w:ascii="Arial" w:hAnsi="Arial" w:cs="Arial"/>
          <w:color w:val="222222"/>
        </w:rPr>
        <w:t xml:space="preserve"> </w:t>
      </w:r>
      <w:proofErr w:type="spellStart"/>
      <w:r w:rsidRPr="007010ED">
        <w:rPr>
          <w:rFonts w:ascii="Sylfaen" w:hAnsi="Sylfaen" w:cs="Sylfaen"/>
          <w:color w:val="222222"/>
        </w:rPr>
        <w:t>ძირითადად</w:t>
      </w:r>
      <w:proofErr w:type="spellEnd"/>
      <w:r w:rsidRPr="007010ED">
        <w:rPr>
          <w:rFonts w:ascii="Arial" w:hAnsi="Arial" w:cs="Arial"/>
          <w:color w:val="222222"/>
        </w:rPr>
        <w:t xml:space="preserve"> </w:t>
      </w:r>
      <w:proofErr w:type="spellStart"/>
      <w:r w:rsidRPr="007010ED">
        <w:rPr>
          <w:rFonts w:ascii="Sylfaen" w:hAnsi="Sylfaen" w:cs="Sylfaen"/>
          <w:color w:val="222222"/>
        </w:rPr>
        <w:t>დაუტოტავია</w:t>
      </w:r>
      <w:proofErr w:type="spellEnd"/>
      <w:r w:rsidRPr="007010ED">
        <w:rPr>
          <w:rFonts w:ascii="Arial" w:hAnsi="Arial" w:cs="Arial"/>
          <w:color w:val="222222"/>
        </w:rPr>
        <w:t xml:space="preserve">. </w:t>
      </w:r>
      <w:proofErr w:type="spellStart"/>
      <w:proofErr w:type="gramStart"/>
      <w:r w:rsidRPr="007010ED">
        <w:rPr>
          <w:rFonts w:ascii="Sylfaen" w:hAnsi="Sylfaen" w:cs="Sylfaen"/>
          <w:color w:val="222222"/>
        </w:rPr>
        <w:t>კალაპოტის</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ფსკერი</w:t>
      </w:r>
      <w:proofErr w:type="spellEnd"/>
      <w:r w:rsidRPr="007010ED">
        <w:rPr>
          <w:rFonts w:ascii="Arial" w:hAnsi="Arial" w:cs="Arial"/>
          <w:color w:val="222222"/>
        </w:rPr>
        <w:t xml:space="preserve"> </w:t>
      </w:r>
      <w:proofErr w:type="spellStart"/>
      <w:r w:rsidRPr="007010ED">
        <w:rPr>
          <w:rFonts w:ascii="Sylfaen" w:hAnsi="Sylfaen" w:cs="Sylfaen"/>
          <w:color w:val="222222"/>
        </w:rPr>
        <w:t>ძირითადად</w:t>
      </w:r>
      <w:proofErr w:type="spellEnd"/>
      <w:r w:rsidRPr="007010ED">
        <w:rPr>
          <w:rFonts w:ascii="Arial" w:hAnsi="Arial" w:cs="Arial"/>
          <w:color w:val="222222"/>
        </w:rPr>
        <w:t xml:space="preserve"> </w:t>
      </w:r>
      <w:proofErr w:type="spellStart"/>
      <w:r w:rsidRPr="007010ED">
        <w:rPr>
          <w:rFonts w:ascii="Sylfaen" w:hAnsi="Sylfaen" w:cs="Sylfaen"/>
          <w:color w:val="222222"/>
        </w:rPr>
        <w:t>ქვა</w:t>
      </w:r>
      <w:r w:rsidRPr="007010ED">
        <w:rPr>
          <w:rFonts w:ascii="Arial" w:hAnsi="Arial" w:cs="Arial"/>
          <w:color w:val="222222"/>
        </w:rPr>
        <w:t>-</w:t>
      </w:r>
      <w:r w:rsidRPr="007010ED">
        <w:rPr>
          <w:rFonts w:ascii="Sylfaen" w:hAnsi="Sylfaen" w:cs="Sylfaen"/>
          <w:color w:val="222222"/>
        </w:rPr>
        <w:t>ხრეშიანი</w:t>
      </w:r>
      <w:proofErr w:type="spellEnd"/>
      <w:r w:rsidRPr="007010ED">
        <w:rPr>
          <w:rFonts w:ascii="Arial" w:hAnsi="Arial" w:cs="Arial"/>
          <w:color w:val="222222"/>
        </w:rPr>
        <w:t xml:space="preserve">, </w:t>
      </w:r>
      <w:proofErr w:type="spellStart"/>
      <w:r w:rsidRPr="007010ED">
        <w:rPr>
          <w:rFonts w:ascii="Sylfaen" w:hAnsi="Sylfaen" w:cs="Sylfaen"/>
          <w:color w:val="222222"/>
        </w:rPr>
        <w:t>კოლხეთის</w:t>
      </w:r>
      <w:proofErr w:type="spellEnd"/>
      <w:r w:rsidRPr="007010ED">
        <w:rPr>
          <w:rFonts w:ascii="Arial" w:hAnsi="Arial" w:cs="Arial"/>
          <w:color w:val="222222"/>
        </w:rPr>
        <w:t xml:space="preserve"> </w:t>
      </w:r>
      <w:proofErr w:type="spellStart"/>
      <w:r w:rsidRPr="007010ED">
        <w:rPr>
          <w:rFonts w:ascii="Sylfaen" w:hAnsi="Sylfaen" w:cs="Sylfaen"/>
          <w:color w:val="222222"/>
        </w:rPr>
        <w:t>დაბლობზე</w:t>
      </w:r>
      <w:proofErr w:type="spellEnd"/>
      <w:r w:rsidRPr="007010ED">
        <w:rPr>
          <w:rFonts w:ascii="Arial" w:hAnsi="Arial" w:cs="Arial"/>
          <w:color w:val="222222"/>
        </w:rPr>
        <w:t xml:space="preserve"> </w:t>
      </w:r>
      <w:proofErr w:type="spellStart"/>
      <w:r w:rsidRPr="007010ED">
        <w:rPr>
          <w:rFonts w:ascii="Sylfaen" w:hAnsi="Sylfaen" w:cs="Sylfaen"/>
          <w:color w:val="222222"/>
        </w:rPr>
        <w:t>კი</w:t>
      </w:r>
      <w:proofErr w:type="spellEnd"/>
      <w:r w:rsidRPr="007010ED">
        <w:rPr>
          <w:rFonts w:ascii="Arial" w:hAnsi="Arial" w:cs="Arial"/>
          <w:color w:val="222222"/>
        </w:rPr>
        <w:t xml:space="preserve"> </w:t>
      </w:r>
      <w:proofErr w:type="spellStart"/>
      <w:r w:rsidRPr="007010ED">
        <w:rPr>
          <w:rFonts w:ascii="Sylfaen" w:hAnsi="Sylfaen" w:cs="Sylfaen"/>
          <w:color w:val="222222"/>
        </w:rPr>
        <w:t>სილა</w:t>
      </w:r>
      <w:r w:rsidRPr="007010ED">
        <w:rPr>
          <w:rFonts w:ascii="Arial" w:hAnsi="Arial" w:cs="Arial"/>
          <w:color w:val="222222"/>
        </w:rPr>
        <w:t>-</w:t>
      </w:r>
      <w:r w:rsidRPr="007010ED">
        <w:rPr>
          <w:rFonts w:ascii="Sylfaen" w:hAnsi="Sylfaen" w:cs="Sylfaen"/>
          <w:color w:val="222222"/>
        </w:rPr>
        <w:t>ხრეშიანია</w:t>
      </w:r>
      <w:proofErr w:type="spellEnd"/>
      <w:r w:rsidRPr="007010ED">
        <w:rPr>
          <w:rFonts w:ascii="Arial" w:hAnsi="Arial" w:cs="Arial"/>
          <w:color w:val="222222"/>
        </w:rPr>
        <w:t xml:space="preserve">. </w:t>
      </w:r>
      <w:proofErr w:type="spellStart"/>
      <w:proofErr w:type="gramStart"/>
      <w:r w:rsidRPr="007010ED">
        <w:rPr>
          <w:rFonts w:ascii="Sylfaen" w:hAnsi="Sylfaen" w:cs="Sylfaen"/>
          <w:color w:val="222222"/>
        </w:rPr>
        <w:t>ნაკადის</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სიგანე</w:t>
      </w:r>
      <w:proofErr w:type="spellEnd"/>
      <w:r w:rsidRPr="007010ED">
        <w:rPr>
          <w:rFonts w:ascii="Arial" w:hAnsi="Arial" w:cs="Arial"/>
          <w:color w:val="222222"/>
        </w:rPr>
        <w:t xml:space="preserve"> </w:t>
      </w:r>
      <w:proofErr w:type="spellStart"/>
      <w:r w:rsidRPr="007010ED">
        <w:rPr>
          <w:rFonts w:ascii="Sylfaen" w:hAnsi="Sylfaen" w:cs="Sylfaen"/>
          <w:color w:val="222222"/>
        </w:rPr>
        <w:t>იცვლება</w:t>
      </w:r>
      <w:proofErr w:type="spellEnd"/>
      <w:r w:rsidRPr="007010ED">
        <w:rPr>
          <w:rFonts w:ascii="Arial" w:hAnsi="Arial" w:cs="Arial"/>
          <w:color w:val="222222"/>
        </w:rPr>
        <w:t xml:space="preserve"> 3-</w:t>
      </w:r>
      <w:r w:rsidRPr="007010ED">
        <w:rPr>
          <w:rFonts w:ascii="Sylfaen" w:hAnsi="Sylfaen" w:cs="Sylfaen"/>
          <w:color w:val="222222"/>
        </w:rPr>
        <w:t>დან</w:t>
      </w:r>
      <w:r w:rsidRPr="007010ED">
        <w:rPr>
          <w:rFonts w:ascii="Arial" w:hAnsi="Arial" w:cs="Arial"/>
          <w:color w:val="222222"/>
        </w:rPr>
        <w:t xml:space="preserve"> 12 </w:t>
      </w:r>
      <w:r w:rsidRPr="007010ED">
        <w:rPr>
          <w:rFonts w:ascii="Sylfaen" w:hAnsi="Sylfaen" w:cs="Sylfaen"/>
          <w:color w:val="222222"/>
        </w:rPr>
        <w:t>მ</w:t>
      </w:r>
      <w:r w:rsidRPr="007010ED">
        <w:rPr>
          <w:rFonts w:ascii="Arial" w:hAnsi="Arial" w:cs="Arial"/>
          <w:color w:val="222222"/>
        </w:rPr>
        <w:t>-</w:t>
      </w:r>
      <w:proofErr w:type="spellStart"/>
      <w:r w:rsidRPr="007010ED">
        <w:rPr>
          <w:rFonts w:ascii="Sylfaen" w:hAnsi="Sylfaen" w:cs="Sylfaen"/>
          <w:color w:val="222222"/>
        </w:rPr>
        <w:t>მდე</w:t>
      </w:r>
      <w:proofErr w:type="spellEnd"/>
      <w:r w:rsidRPr="007010ED">
        <w:rPr>
          <w:rFonts w:ascii="Arial" w:hAnsi="Arial" w:cs="Arial"/>
          <w:color w:val="222222"/>
        </w:rPr>
        <w:t xml:space="preserve">, </w:t>
      </w:r>
      <w:proofErr w:type="spellStart"/>
      <w:r w:rsidRPr="007010ED">
        <w:rPr>
          <w:rFonts w:ascii="Sylfaen" w:hAnsi="Sylfaen" w:cs="Sylfaen"/>
          <w:color w:val="222222"/>
        </w:rPr>
        <w:t>სიღრმე</w:t>
      </w:r>
      <w:proofErr w:type="spellEnd"/>
      <w:r w:rsidRPr="007010ED">
        <w:rPr>
          <w:rFonts w:ascii="Arial" w:hAnsi="Arial" w:cs="Arial"/>
          <w:color w:val="222222"/>
        </w:rPr>
        <w:t xml:space="preserve"> 0,4-</w:t>
      </w:r>
      <w:r w:rsidRPr="007010ED">
        <w:rPr>
          <w:rFonts w:ascii="Sylfaen" w:hAnsi="Sylfaen" w:cs="Sylfaen"/>
          <w:color w:val="222222"/>
        </w:rPr>
        <w:t>დან</w:t>
      </w:r>
      <w:r w:rsidRPr="007010ED">
        <w:rPr>
          <w:rFonts w:ascii="Arial" w:hAnsi="Arial" w:cs="Arial"/>
          <w:color w:val="222222"/>
        </w:rPr>
        <w:t xml:space="preserve"> 0,9 </w:t>
      </w:r>
      <w:r w:rsidRPr="007010ED">
        <w:rPr>
          <w:rFonts w:ascii="Sylfaen" w:hAnsi="Sylfaen" w:cs="Sylfaen"/>
          <w:color w:val="222222"/>
        </w:rPr>
        <w:t>მ</w:t>
      </w:r>
      <w:r w:rsidRPr="007010ED">
        <w:rPr>
          <w:rFonts w:ascii="Arial" w:hAnsi="Arial" w:cs="Arial"/>
          <w:color w:val="222222"/>
        </w:rPr>
        <w:t>-</w:t>
      </w:r>
      <w:proofErr w:type="spellStart"/>
      <w:r w:rsidRPr="007010ED">
        <w:rPr>
          <w:rFonts w:ascii="Sylfaen" w:hAnsi="Sylfaen" w:cs="Sylfaen"/>
          <w:color w:val="222222"/>
        </w:rPr>
        <w:t>მდე</w:t>
      </w:r>
      <w:proofErr w:type="spellEnd"/>
      <w:r w:rsidRPr="007010ED">
        <w:rPr>
          <w:rFonts w:ascii="Arial" w:hAnsi="Arial" w:cs="Arial"/>
          <w:color w:val="222222"/>
        </w:rPr>
        <w:t xml:space="preserve">, </w:t>
      </w:r>
      <w:proofErr w:type="spellStart"/>
      <w:r w:rsidRPr="007010ED">
        <w:rPr>
          <w:rFonts w:ascii="Sylfaen" w:hAnsi="Sylfaen" w:cs="Sylfaen"/>
          <w:color w:val="222222"/>
        </w:rPr>
        <w:t>სიჩქარე</w:t>
      </w:r>
      <w:proofErr w:type="spellEnd"/>
      <w:r w:rsidRPr="007010ED">
        <w:rPr>
          <w:rFonts w:ascii="Arial" w:hAnsi="Arial" w:cs="Arial"/>
          <w:color w:val="222222"/>
        </w:rPr>
        <w:t xml:space="preserve"> </w:t>
      </w:r>
      <w:proofErr w:type="spellStart"/>
      <w:r w:rsidRPr="007010ED">
        <w:rPr>
          <w:rFonts w:ascii="Sylfaen" w:hAnsi="Sylfaen" w:cs="Sylfaen"/>
          <w:color w:val="222222"/>
        </w:rPr>
        <w:t>კი</w:t>
      </w:r>
      <w:proofErr w:type="spellEnd"/>
      <w:r w:rsidRPr="007010ED">
        <w:rPr>
          <w:rFonts w:ascii="Arial" w:hAnsi="Arial" w:cs="Arial"/>
          <w:color w:val="222222"/>
        </w:rPr>
        <w:t xml:space="preserve"> 1,5 </w:t>
      </w:r>
      <w:r w:rsidRPr="007010ED">
        <w:rPr>
          <w:rFonts w:ascii="Sylfaen" w:hAnsi="Sylfaen" w:cs="Sylfaen"/>
          <w:color w:val="222222"/>
        </w:rPr>
        <w:t>მ</w:t>
      </w:r>
      <w:r w:rsidRPr="007010ED">
        <w:rPr>
          <w:rFonts w:ascii="Arial" w:hAnsi="Arial" w:cs="Arial"/>
          <w:color w:val="222222"/>
        </w:rPr>
        <w:t>/</w:t>
      </w:r>
      <w:proofErr w:type="spellStart"/>
      <w:r w:rsidRPr="007010ED">
        <w:rPr>
          <w:rFonts w:ascii="Sylfaen" w:hAnsi="Sylfaen" w:cs="Sylfaen"/>
          <w:color w:val="222222"/>
        </w:rPr>
        <w:t>წმ</w:t>
      </w:r>
      <w:r w:rsidRPr="007010ED">
        <w:rPr>
          <w:rFonts w:ascii="Arial" w:hAnsi="Arial" w:cs="Arial"/>
          <w:color w:val="222222"/>
        </w:rPr>
        <w:t>-</w:t>
      </w:r>
      <w:r w:rsidRPr="007010ED">
        <w:rPr>
          <w:rFonts w:ascii="Sylfaen" w:hAnsi="Sylfaen" w:cs="Sylfaen"/>
          <w:color w:val="222222"/>
        </w:rPr>
        <w:t>დან</w:t>
      </w:r>
      <w:proofErr w:type="spellEnd"/>
      <w:r w:rsidRPr="007010ED">
        <w:rPr>
          <w:rFonts w:ascii="Arial" w:hAnsi="Arial" w:cs="Arial"/>
          <w:color w:val="222222"/>
        </w:rPr>
        <w:t xml:space="preserve"> 0,3 </w:t>
      </w:r>
      <w:r w:rsidRPr="007010ED">
        <w:rPr>
          <w:rFonts w:ascii="Sylfaen" w:hAnsi="Sylfaen" w:cs="Sylfaen"/>
          <w:color w:val="222222"/>
        </w:rPr>
        <w:t>მ</w:t>
      </w:r>
      <w:r w:rsidRPr="007010ED">
        <w:rPr>
          <w:rFonts w:ascii="Arial" w:hAnsi="Arial" w:cs="Arial"/>
          <w:color w:val="222222"/>
        </w:rPr>
        <w:t>/</w:t>
      </w:r>
      <w:proofErr w:type="spellStart"/>
      <w:r w:rsidRPr="007010ED">
        <w:rPr>
          <w:rFonts w:ascii="Sylfaen" w:hAnsi="Sylfaen" w:cs="Sylfaen"/>
          <w:color w:val="222222"/>
        </w:rPr>
        <w:t>წმ</w:t>
      </w:r>
      <w:r w:rsidRPr="007010ED">
        <w:rPr>
          <w:rFonts w:ascii="Arial" w:hAnsi="Arial" w:cs="Arial"/>
          <w:color w:val="222222"/>
        </w:rPr>
        <w:t>-</w:t>
      </w:r>
      <w:r w:rsidRPr="007010ED">
        <w:rPr>
          <w:rFonts w:ascii="Sylfaen" w:hAnsi="Sylfaen" w:cs="Sylfaen"/>
          <w:color w:val="222222"/>
        </w:rPr>
        <w:t>მდე</w:t>
      </w:r>
      <w:proofErr w:type="spellEnd"/>
      <w:r w:rsidRPr="007010ED">
        <w:rPr>
          <w:rFonts w:ascii="Arial" w:hAnsi="Arial" w:cs="Arial"/>
          <w:color w:val="222222"/>
        </w:rPr>
        <w:t xml:space="preserve">. </w:t>
      </w:r>
      <w:proofErr w:type="spellStart"/>
      <w:proofErr w:type="gramStart"/>
      <w:r w:rsidRPr="007010ED">
        <w:rPr>
          <w:rFonts w:ascii="Sylfaen" w:hAnsi="Sylfaen" w:cs="Sylfaen"/>
          <w:color w:val="222222"/>
        </w:rPr>
        <w:t>მდინარე</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საზრდოობს</w:t>
      </w:r>
      <w:proofErr w:type="spellEnd"/>
      <w:r w:rsidRPr="007010ED">
        <w:rPr>
          <w:rFonts w:ascii="Arial" w:hAnsi="Arial" w:cs="Arial"/>
          <w:color w:val="222222"/>
        </w:rPr>
        <w:t xml:space="preserve"> </w:t>
      </w:r>
      <w:proofErr w:type="spellStart"/>
      <w:r w:rsidRPr="007010ED">
        <w:rPr>
          <w:rFonts w:ascii="Sylfaen" w:hAnsi="Sylfaen" w:cs="Sylfaen"/>
          <w:color w:val="222222"/>
        </w:rPr>
        <w:t>თოვლის</w:t>
      </w:r>
      <w:proofErr w:type="spellEnd"/>
      <w:r w:rsidRPr="007010ED">
        <w:rPr>
          <w:rFonts w:ascii="Arial" w:hAnsi="Arial" w:cs="Arial"/>
          <w:color w:val="222222"/>
        </w:rPr>
        <w:t xml:space="preserve">, </w:t>
      </w:r>
      <w:proofErr w:type="spellStart"/>
      <w:r w:rsidRPr="007010ED">
        <w:rPr>
          <w:rFonts w:ascii="Sylfaen" w:hAnsi="Sylfaen" w:cs="Sylfaen"/>
          <w:color w:val="222222"/>
        </w:rPr>
        <w:t>წვიმის</w:t>
      </w:r>
      <w:proofErr w:type="spellEnd"/>
      <w:r w:rsidRPr="007010ED">
        <w:rPr>
          <w:rFonts w:ascii="Arial" w:hAnsi="Arial" w:cs="Arial"/>
          <w:color w:val="222222"/>
        </w:rPr>
        <w:t xml:space="preserve"> </w:t>
      </w:r>
      <w:proofErr w:type="spellStart"/>
      <w:r w:rsidRPr="007010ED">
        <w:rPr>
          <w:rFonts w:ascii="Sylfaen" w:hAnsi="Sylfaen" w:cs="Sylfaen"/>
          <w:color w:val="222222"/>
        </w:rPr>
        <w:t>და</w:t>
      </w:r>
      <w:proofErr w:type="spellEnd"/>
      <w:r w:rsidRPr="007010ED">
        <w:rPr>
          <w:rFonts w:ascii="Arial" w:hAnsi="Arial" w:cs="Arial"/>
          <w:color w:val="222222"/>
        </w:rPr>
        <w:t xml:space="preserve"> </w:t>
      </w:r>
      <w:proofErr w:type="spellStart"/>
      <w:r w:rsidRPr="007010ED">
        <w:rPr>
          <w:rFonts w:ascii="Sylfaen" w:hAnsi="Sylfaen" w:cs="Sylfaen"/>
          <w:color w:val="222222"/>
        </w:rPr>
        <w:t>გრუნტის</w:t>
      </w:r>
      <w:proofErr w:type="spellEnd"/>
      <w:r w:rsidRPr="007010ED">
        <w:rPr>
          <w:rFonts w:ascii="Arial" w:hAnsi="Arial" w:cs="Arial"/>
          <w:color w:val="222222"/>
        </w:rPr>
        <w:t xml:space="preserve"> </w:t>
      </w:r>
      <w:proofErr w:type="spellStart"/>
      <w:r w:rsidRPr="007010ED">
        <w:rPr>
          <w:rFonts w:ascii="Sylfaen" w:hAnsi="Sylfaen" w:cs="Sylfaen"/>
          <w:color w:val="222222"/>
        </w:rPr>
        <w:t>წყლებით</w:t>
      </w:r>
      <w:proofErr w:type="spellEnd"/>
      <w:r w:rsidRPr="007010ED">
        <w:rPr>
          <w:rFonts w:ascii="Arial" w:hAnsi="Arial" w:cs="Arial"/>
          <w:color w:val="222222"/>
        </w:rPr>
        <w:t xml:space="preserve">. </w:t>
      </w:r>
      <w:proofErr w:type="spellStart"/>
      <w:proofErr w:type="gramStart"/>
      <w:r w:rsidRPr="007010ED">
        <w:rPr>
          <w:rFonts w:ascii="Sylfaen" w:hAnsi="Sylfaen" w:cs="Sylfaen"/>
          <w:color w:val="222222"/>
        </w:rPr>
        <w:t>მისი</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წყლიანობის</w:t>
      </w:r>
      <w:proofErr w:type="spellEnd"/>
      <w:r w:rsidRPr="007010ED">
        <w:rPr>
          <w:rFonts w:ascii="Arial" w:hAnsi="Arial" w:cs="Arial"/>
          <w:color w:val="222222"/>
        </w:rPr>
        <w:t xml:space="preserve"> </w:t>
      </w:r>
      <w:proofErr w:type="spellStart"/>
      <w:r w:rsidRPr="007010ED">
        <w:rPr>
          <w:rFonts w:ascii="Sylfaen" w:hAnsi="Sylfaen" w:cs="Sylfaen"/>
          <w:color w:val="222222"/>
        </w:rPr>
        <w:t>რეჟიმი</w:t>
      </w:r>
      <w:proofErr w:type="spellEnd"/>
      <w:r w:rsidRPr="007010ED">
        <w:rPr>
          <w:rFonts w:ascii="Arial" w:hAnsi="Arial" w:cs="Arial"/>
          <w:color w:val="222222"/>
        </w:rPr>
        <w:t xml:space="preserve"> </w:t>
      </w:r>
      <w:proofErr w:type="spellStart"/>
      <w:r w:rsidRPr="007010ED">
        <w:rPr>
          <w:rFonts w:ascii="Sylfaen" w:hAnsi="Sylfaen" w:cs="Sylfaen"/>
          <w:color w:val="222222"/>
        </w:rPr>
        <w:t>ხასიათდება</w:t>
      </w:r>
      <w:proofErr w:type="spellEnd"/>
      <w:r w:rsidRPr="007010ED">
        <w:rPr>
          <w:rFonts w:ascii="Arial" w:hAnsi="Arial" w:cs="Arial"/>
          <w:color w:val="222222"/>
        </w:rPr>
        <w:t xml:space="preserve"> </w:t>
      </w:r>
      <w:proofErr w:type="spellStart"/>
      <w:r w:rsidRPr="007010ED">
        <w:rPr>
          <w:rFonts w:ascii="Sylfaen" w:hAnsi="Sylfaen" w:cs="Sylfaen"/>
          <w:color w:val="222222"/>
        </w:rPr>
        <w:t>წყალმოვარდნებით</w:t>
      </w:r>
      <w:proofErr w:type="spellEnd"/>
      <w:r w:rsidRPr="007010ED">
        <w:rPr>
          <w:rFonts w:ascii="Arial" w:hAnsi="Arial" w:cs="Arial"/>
          <w:color w:val="222222"/>
        </w:rPr>
        <w:t xml:space="preserve"> </w:t>
      </w:r>
      <w:proofErr w:type="spellStart"/>
      <w:r w:rsidRPr="007010ED">
        <w:rPr>
          <w:rFonts w:ascii="Sylfaen" w:hAnsi="Sylfaen" w:cs="Sylfaen"/>
          <w:color w:val="222222"/>
        </w:rPr>
        <w:t>მთელი</w:t>
      </w:r>
      <w:proofErr w:type="spellEnd"/>
      <w:r w:rsidRPr="007010ED">
        <w:rPr>
          <w:rFonts w:ascii="Arial" w:hAnsi="Arial" w:cs="Arial"/>
          <w:color w:val="222222"/>
        </w:rPr>
        <w:t xml:space="preserve"> </w:t>
      </w:r>
      <w:proofErr w:type="spellStart"/>
      <w:r w:rsidRPr="007010ED">
        <w:rPr>
          <w:rFonts w:ascii="Sylfaen" w:hAnsi="Sylfaen" w:cs="Sylfaen"/>
          <w:color w:val="222222"/>
        </w:rPr>
        <w:t>წლის</w:t>
      </w:r>
      <w:proofErr w:type="spellEnd"/>
      <w:r w:rsidRPr="007010ED">
        <w:rPr>
          <w:rFonts w:ascii="Arial" w:hAnsi="Arial" w:cs="Arial"/>
          <w:color w:val="222222"/>
        </w:rPr>
        <w:t xml:space="preserve"> </w:t>
      </w:r>
      <w:proofErr w:type="spellStart"/>
      <w:r w:rsidRPr="007010ED">
        <w:rPr>
          <w:rFonts w:ascii="Sylfaen" w:hAnsi="Sylfaen" w:cs="Sylfaen"/>
          <w:color w:val="222222"/>
        </w:rPr>
        <w:t>განმავლობაში</w:t>
      </w:r>
      <w:proofErr w:type="spellEnd"/>
      <w:r w:rsidRPr="007010ED">
        <w:rPr>
          <w:rFonts w:ascii="Arial" w:hAnsi="Arial" w:cs="Arial"/>
          <w:color w:val="222222"/>
        </w:rPr>
        <w:t xml:space="preserve">, </w:t>
      </w:r>
      <w:proofErr w:type="spellStart"/>
      <w:r w:rsidRPr="007010ED">
        <w:rPr>
          <w:rFonts w:ascii="Sylfaen" w:hAnsi="Sylfaen" w:cs="Sylfaen"/>
          <w:color w:val="222222"/>
        </w:rPr>
        <w:t>ამიტომ</w:t>
      </w:r>
      <w:proofErr w:type="spellEnd"/>
      <w:r w:rsidRPr="007010ED">
        <w:rPr>
          <w:rFonts w:ascii="Arial" w:hAnsi="Arial" w:cs="Arial"/>
          <w:color w:val="222222"/>
        </w:rPr>
        <w:t xml:space="preserve"> </w:t>
      </w:r>
      <w:proofErr w:type="spellStart"/>
      <w:r w:rsidRPr="007010ED">
        <w:rPr>
          <w:rFonts w:ascii="Sylfaen" w:hAnsi="Sylfaen" w:cs="Sylfaen"/>
          <w:color w:val="222222"/>
        </w:rPr>
        <w:t>მისი</w:t>
      </w:r>
      <w:proofErr w:type="spellEnd"/>
      <w:r w:rsidRPr="007010ED">
        <w:rPr>
          <w:rFonts w:ascii="Arial" w:hAnsi="Arial" w:cs="Arial"/>
          <w:color w:val="222222"/>
        </w:rPr>
        <w:t xml:space="preserve"> </w:t>
      </w:r>
      <w:proofErr w:type="spellStart"/>
      <w:r w:rsidRPr="007010ED">
        <w:rPr>
          <w:rFonts w:ascii="Sylfaen" w:hAnsi="Sylfaen" w:cs="Sylfaen"/>
          <w:color w:val="222222"/>
        </w:rPr>
        <w:t>ჩამონადენი</w:t>
      </w:r>
      <w:proofErr w:type="spellEnd"/>
      <w:r w:rsidRPr="007010ED">
        <w:rPr>
          <w:rFonts w:ascii="Arial" w:hAnsi="Arial" w:cs="Arial"/>
          <w:color w:val="222222"/>
        </w:rPr>
        <w:t xml:space="preserve"> </w:t>
      </w:r>
      <w:proofErr w:type="spellStart"/>
      <w:r w:rsidRPr="007010ED">
        <w:rPr>
          <w:rFonts w:ascii="Sylfaen" w:hAnsi="Sylfaen" w:cs="Sylfaen"/>
          <w:color w:val="222222"/>
        </w:rPr>
        <w:t>სეზონებს</w:t>
      </w:r>
      <w:proofErr w:type="spellEnd"/>
      <w:r w:rsidRPr="007010ED">
        <w:rPr>
          <w:rFonts w:ascii="Arial" w:hAnsi="Arial" w:cs="Arial"/>
          <w:color w:val="222222"/>
        </w:rPr>
        <w:t xml:space="preserve"> </w:t>
      </w:r>
      <w:proofErr w:type="spellStart"/>
      <w:r w:rsidRPr="007010ED">
        <w:rPr>
          <w:rFonts w:ascii="Sylfaen" w:hAnsi="Sylfaen" w:cs="Sylfaen"/>
          <w:color w:val="222222"/>
        </w:rPr>
        <w:t>შორის</w:t>
      </w:r>
      <w:proofErr w:type="spellEnd"/>
      <w:r w:rsidRPr="007010ED">
        <w:rPr>
          <w:rFonts w:ascii="Arial" w:hAnsi="Arial" w:cs="Arial"/>
          <w:color w:val="222222"/>
        </w:rPr>
        <w:t xml:space="preserve"> </w:t>
      </w:r>
      <w:proofErr w:type="spellStart"/>
      <w:r w:rsidRPr="007010ED">
        <w:rPr>
          <w:rFonts w:ascii="Sylfaen" w:hAnsi="Sylfaen" w:cs="Sylfaen"/>
          <w:color w:val="222222"/>
        </w:rPr>
        <w:t>მეტად</w:t>
      </w:r>
      <w:proofErr w:type="spellEnd"/>
      <w:r w:rsidRPr="007010ED">
        <w:rPr>
          <w:rFonts w:ascii="Arial" w:hAnsi="Arial" w:cs="Arial"/>
          <w:color w:val="222222"/>
        </w:rPr>
        <w:t xml:space="preserve"> </w:t>
      </w:r>
      <w:proofErr w:type="spellStart"/>
      <w:r w:rsidRPr="007010ED">
        <w:rPr>
          <w:rFonts w:ascii="Sylfaen" w:hAnsi="Sylfaen" w:cs="Sylfaen"/>
          <w:color w:val="222222"/>
        </w:rPr>
        <w:t>არათანაბრად</w:t>
      </w:r>
      <w:proofErr w:type="spellEnd"/>
      <w:r w:rsidRPr="007010ED">
        <w:rPr>
          <w:rFonts w:ascii="Arial" w:hAnsi="Arial" w:cs="Arial"/>
          <w:color w:val="222222"/>
        </w:rPr>
        <w:t xml:space="preserve"> </w:t>
      </w:r>
      <w:proofErr w:type="spellStart"/>
      <w:r w:rsidRPr="007010ED">
        <w:rPr>
          <w:rFonts w:ascii="Sylfaen" w:hAnsi="Sylfaen" w:cs="Sylfaen"/>
          <w:color w:val="222222"/>
        </w:rPr>
        <w:t>არის</w:t>
      </w:r>
      <w:proofErr w:type="spellEnd"/>
      <w:r w:rsidRPr="007010ED">
        <w:rPr>
          <w:rFonts w:ascii="Arial" w:hAnsi="Arial" w:cs="Arial"/>
          <w:color w:val="222222"/>
        </w:rPr>
        <w:t xml:space="preserve"> </w:t>
      </w:r>
      <w:proofErr w:type="spellStart"/>
      <w:r w:rsidRPr="007010ED">
        <w:rPr>
          <w:rFonts w:ascii="Sylfaen" w:hAnsi="Sylfaen" w:cs="Sylfaen"/>
          <w:color w:val="222222"/>
        </w:rPr>
        <w:t>განაწილებული</w:t>
      </w:r>
      <w:proofErr w:type="spellEnd"/>
      <w:r w:rsidRPr="007010ED">
        <w:rPr>
          <w:rFonts w:ascii="Arial" w:hAnsi="Arial" w:cs="Arial"/>
          <w:color w:val="222222"/>
        </w:rPr>
        <w:t xml:space="preserve">. </w:t>
      </w:r>
      <w:proofErr w:type="spellStart"/>
      <w:proofErr w:type="gramStart"/>
      <w:r w:rsidRPr="007010ED">
        <w:rPr>
          <w:rFonts w:ascii="Sylfaen" w:hAnsi="Sylfaen" w:cs="Sylfaen"/>
          <w:color w:val="222222"/>
        </w:rPr>
        <w:t>წყლის</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მაქსიმალური</w:t>
      </w:r>
      <w:proofErr w:type="spellEnd"/>
      <w:r w:rsidRPr="007010ED">
        <w:rPr>
          <w:rFonts w:ascii="Arial" w:hAnsi="Arial" w:cs="Arial"/>
          <w:color w:val="222222"/>
        </w:rPr>
        <w:t xml:space="preserve"> </w:t>
      </w:r>
      <w:proofErr w:type="spellStart"/>
      <w:r w:rsidRPr="007010ED">
        <w:rPr>
          <w:rFonts w:ascii="Sylfaen" w:hAnsi="Sylfaen" w:cs="Sylfaen"/>
          <w:color w:val="222222"/>
        </w:rPr>
        <w:t>ხარჯები</w:t>
      </w:r>
      <w:proofErr w:type="spellEnd"/>
      <w:r w:rsidRPr="007010ED">
        <w:rPr>
          <w:rFonts w:ascii="Arial" w:hAnsi="Arial" w:cs="Arial"/>
          <w:color w:val="222222"/>
        </w:rPr>
        <w:t xml:space="preserve"> </w:t>
      </w:r>
      <w:proofErr w:type="spellStart"/>
      <w:r w:rsidRPr="007010ED">
        <w:rPr>
          <w:rFonts w:ascii="Sylfaen" w:hAnsi="Sylfaen" w:cs="Sylfaen"/>
          <w:color w:val="222222"/>
        </w:rPr>
        <w:lastRenderedPageBreak/>
        <w:t>ჩვეულებრივ</w:t>
      </w:r>
      <w:proofErr w:type="spellEnd"/>
      <w:r w:rsidRPr="007010ED">
        <w:rPr>
          <w:rFonts w:ascii="Arial" w:hAnsi="Arial" w:cs="Arial"/>
          <w:color w:val="222222"/>
        </w:rPr>
        <w:t xml:space="preserve"> </w:t>
      </w:r>
      <w:proofErr w:type="spellStart"/>
      <w:r w:rsidRPr="007010ED">
        <w:rPr>
          <w:rFonts w:ascii="Sylfaen" w:hAnsi="Sylfaen" w:cs="Sylfaen"/>
          <w:color w:val="222222"/>
        </w:rPr>
        <w:t>გაზაფხულზე</w:t>
      </w:r>
      <w:proofErr w:type="spellEnd"/>
      <w:r w:rsidRPr="007010ED">
        <w:rPr>
          <w:rFonts w:ascii="Arial" w:hAnsi="Arial" w:cs="Arial"/>
          <w:color w:val="222222"/>
        </w:rPr>
        <w:t xml:space="preserve"> </w:t>
      </w:r>
      <w:proofErr w:type="spellStart"/>
      <w:r w:rsidRPr="007010ED">
        <w:rPr>
          <w:rFonts w:ascii="Sylfaen" w:hAnsi="Sylfaen" w:cs="Sylfaen"/>
          <w:color w:val="222222"/>
        </w:rPr>
        <w:t>და</w:t>
      </w:r>
      <w:proofErr w:type="spellEnd"/>
      <w:r w:rsidRPr="007010ED">
        <w:rPr>
          <w:rFonts w:ascii="Arial" w:hAnsi="Arial" w:cs="Arial"/>
          <w:color w:val="222222"/>
        </w:rPr>
        <w:t xml:space="preserve"> </w:t>
      </w:r>
      <w:proofErr w:type="spellStart"/>
      <w:r w:rsidRPr="007010ED">
        <w:rPr>
          <w:rFonts w:ascii="Sylfaen" w:hAnsi="Sylfaen" w:cs="Sylfaen"/>
          <w:color w:val="222222"/>
        </w:rPr>
        <w:t>შემოდგომაზე</w:t>
      </w:r>
      <w:proofErr w:type="spellEnd"/>
      <w:r w:rsidRPr="007010ED">
        <w:rPr>
          <w:rFonts w:ascii="Arial" w:hAnsi="Arial" w:cs="Arial"/>
          <w:color w:val="222222"/>
        </w:rPr>
        <w:t xml:space="preserve"> </w:t>
      </w:r>
      <w:proofErr w:type="spellStart"/>
      <w:r w:rsidRPr="007010ED">
        <w:rPr>
          <w:rFonts w:ascii="Sylfaen" w:hAnsi="Sylfaen" w:cs="Sylfaen"/>
          <w:color w:val="222222"/>
        </w:rPr>
        <w:t>აღინიშნება</w:t>
      </w:r>
      <w:proofErr w:type="spellEnd"/>
      <w:r w:rsidRPr="007010ED">
        <w:rPr>
          <w:rFonts w:ascii="Arial" w:hAnsi="Arial" w:cs="Arial"/>
          <w:color w:val="222222"/>
        </w:rPr>
        <w:t xml:space="preserve">, </w:t>
      </w:r>
      <w:proofErr w:type="spellStart"/>
      <w:r w:rsidRPr="007010ED">
        <w:rPr>
          <w:rFonts w:ascii="Sylfaen" w:hAnsi="Sylfaen" w:cs="Sylfaen"/>
          <w:color w:val="222222"/>
        </w:rPr>
        <w:t>მინიმალური</w:t>
      </w:r>
      <w:proofErr w:type="spellEnd"/>
      <w:r w:rsidRPr="007010ED">
        <w:rPr>
          <w:rFonts w:ascii="Arial" w:hAnsi="Arial" w:cs="Arial"/>
          <w:color w:val="222222"/>
        </w:rPr>
        <w:t xml:space="preserve"> </w:t>
      </w:r>
      <w:proofErr w:type="spellStart"/>
      <w:r w:rsidRPr="007010ED">
        <w:rPr>
          <w:rFonts w:ascii="Sylfaen" w:hAnsi="Sylfaen" w:cs="Sylfaen"/>
          <w:color w:val="222222"/>
        </w:rPr>
        <w:t>ხარჯები</w:t>
      </w:r>
      <w:proofErr w:type="spellEnd"/>
      <w:r w:rsidRPr="007010ED">
        <w:rPr>
          <w:rFonts w:ascii="Arial" w:hAnsi="Arial" w:cs="Arial"/>
          <w:color w:val="222222"/>
        </w:rPr>
        <w:t xml:space="preserve"> </w:t>
      </w:r>
      <w:proofErr w:type="spellStart"/>
      <w:r w:rsidRPr="007010ED">
        <w:rPr>
          <w:rFonts w:ascii="Sylfaen" w:hAnsi="Sylfaen" w:cs="Sylfaen"/>
          <w:color w:val="222222"/>
        </w:rPr>
        <w:t>კი</w:t>
      </w:r>
      <w:proofErr w:type="spellEnd"/>
      <w:r w:rsidRPr="007010ED">
        <w:rPr>
          <w:rFonts w:ascii="Arial" w:hAnsi="Arial" w:cs="Arial"/>
          <w:color w:val="222222"/>
        </w:rPr>
        <w:t xml:space="preserve"> </w:t>
      </w:r>
      <w:proofErr w:type="spellStart"/>
      <w:r w:rsidRPr="007010ED">
        <w:rPr>
          <w:rFonts w:ascii="Sylfaen" w:hAnsi="Sylfaen" w:cs="Sylfaen"/>
          <w:color w:val="222222"/>
        </w:rPr>
        <w:t>ზაფხულში</w:t>
      </w:r>
      <w:proofErr w:type="spellEnd"/>
      <w:r w:rsidRPr="007010ED">
        <w:rPr>
          <w:rFonts w:ascii="Arial" w:hAnsi="Arial" w:cs="Arial"/>
          <w:color w:val="222222"/>
        </w:rPr>
        <w:t xml:space="preserve"> </w:t>
      </w:r>
      <w:proofErr w:type="spellStart"/>
      <w:r w:rsidRPr="007010ED">
        <w:rPr>
          <w:rFonts w:ascii="Sylfaen" w:hAnsi="Sylfaen" w:cs="Sylfaen"/>
          <w:color w:val="222222"/>
        </w:rPr>
        <w:t>ფიქსირდება</w:t>
      </w:r>
      <w:proofErr w:type="spellEnd"/>
      <w:r w:rsidRPr="007010ED">
        <w:rPr>
          <w:rFonts w:ascii="Arial" w:hAnsi="Arial" w:cs="Arial"/>
          <w:color w:val="222222"/>
        </w:rPr>
        <w:t xml:space="preserve">. </w:t>
      </w:r>
      <w:proofErr w:type="spellStart"/>
      <w:proofErr w:type="gramStart"/>
      <w:r w:rsidRPr="007010ED">
        <w:rPr>
          <w:rFonts w:ascii="Sylfaen" w:hAnsi="Sylfaen" w:cs="Sylfaen"/>
          <w:color w:val="222222"/>
        </w:rPr>
        <w:t>მდინარე</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გამოიყენება</w:t>
      </w:r>
      <w:proofErr w:type="spellEnd"/>
      <w:r w:rsidRPr="007010ED">
        <w:rPr>
          <w:rFonts w:ascii="Arial" w:hAnsi="Arial" w:cs="Arial"/>
          <w:color w:val="222222"/>
        </w:rPr>
        <w:t xml:space="preserve"> </w:t>
      </w:r>
      <w:proofErr w:type="spellStart"/>
      <w:r w:rsidRPr="007010ED">
        <w:rPr>
          <w:rFonts w:ascii="Sylfaen" w:hAnsi="Sylfaen" w:cs="Sylfaen"/>
          <w:color w:val="222222"/>
        </w:rPr>
        <w:t>სარწყავად</w:t>
      </w:r>
      <w:proofErr w:type="spellEnd"/>
      <w:r w:rsidRPr="007010ED">
        <w:rPr>
          <w:rFonts w:ascii="Arial" w:hAnsi="Arial" w:cs="Arial"/>
          <w:color w:val="222222"/>
        </w:rPr>
        <w:t xml:space="preserve">. </w:t>
      </w:r>
      <w:proofErr w:type="spellStart"/>
      <w:proofErr w:type="gramStart"/>
      <w:r w:rsidRPr="007010ED">
        <w:rPr>
          <w:rFonts w:ascii="Sylfaen" w:hAnsi="Sylfaen" w:cs="Sylfaen"/>
          <w:color w:val="222222"/>
        </w:rPr>
        <w:t>გასულ</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წლებში</w:t>
      </w:r>
      <w:proofErr w:type="spellEnd"/>
      <w:r w:rsidRPr="007010ED">
        <w:rPr>
          <w:rFonts w:ascii="Arial" w:hAnsi="Arial" w:cs="Arial"/>
          <w:color w:val="222222"/>
        </w:rPr>
        <w:t xml:space="preserve"> </w:t>
      </w:r>
      <w:proofErr w:type="spellStart"/>
      <w:r w:rsidRPr="007010ED">
        <w:rPr>
          <w:rFonts w:ascii="Sylfaen" w:hAnsi="Sylfaen" w:cs="Sylfaen"/>
          <w:color w:val="222222"/>
        </w:rPr>
        <w:t>მასზე</w:t>
      </w:r>
      <w:proofErr w:type="spellEnd"/>
      <w:r w:rsidRPr="007010ED">
        <w:rPr>
          <w:rFonts w:ascii="Arial" w:hAnsi="Arial" w:cs="Arial"/>
          <w:color w:val="222222"/>
        </w:rPr>
        <w:t xml:space="preserve"> </w:t>
      </w:r>
      <w:proofErr w:type="spellStart"/>
      <w:r w:rsidRPr="007010ED">
        <w:rPr>
          <w:rFonts w:ascii="Sylfaen" w:hAnsi="Sylfaen" w:cs="Sylfaen"/>
          <w:color w:val="222222"/>
        </w:rPr>
        <w:t>ფუნქციონირებდა</w:t>
      </w:r>
      <w:proofErr w:type="spellEnd"/>
      <w:r w:rsidRPr="007010ED">
        <w:rPr>
          <w:rFonts w:ascii="Arial" w:hAnsi="Arial" w:cs="Arial"/>
          <w:color w:val="222222"/>
        </w:rPr>
        <w:t xml:space="preserve"> </w:t>
      </w:r>
      <w:proofErr w:type="spellStart"/>
      <w:r w:rsidRPr="007010ED">
        <w:rPr>
          <w:rFonts w:ascii="Sylfaen" w:hAnsi="Sylfaen" w:cs="Sylfaen"/>
          <w:color w:val="222222"/>
        </w:rPr>
        <w:t>ორი</w:t>
      </w:r>
      <w:proofErr w:type="spellEnd"/>
      <w:r w:rsidRPr="007010ED">
        <w:rPr>
          <w:rFonts w:ascii="Arial" w:hAnsi="Arial" w:cs="Arial"/>
          <w:color w:val="222222"/>
        </w:rPr>
        <w:t xml:space="preserve"> </w:t>
      </w:r>
      <w:proofErr w:type="spellStart"/>
      <w:r w:rsidRPr="007010ED">
        <w:rPr>
          <w:rFonts w:ascii="Sylfaen" w:hAnsi="Sylfaen" w:cs="Sylfaen"/>
          <w:color w:val="222222"/>
        </w:rPr>
        <w:t>მცირე</w:t>
      </w:r>
      <w:proofErr w:type="spellEnd"/>
      <w:r w:rsidRPr="007010ED">
        <w:rPr>
          <w:rFonts w:ascii="Arial" w:hAnsi="Arial" w:cs="Arial"/>
          <w:color w:val="222222"/>
        </w:rPr>
        <w:t xml:space="preserve"> </w:t>
      </w:r>
      <w:proofErr w:type="spellStart"/>
      <w:r w:rsidRPr="007010ED">
        <w:rPr>
          <w:rFonts w:ascii="Sylfaen" w:hAnsi="Sylfaen" w:cs="Sylfaen"/>
          <w:color w:val="222222"/>
        </w:rPr>
        <w:t>ჰიდროელექტროსადგური</w:t>
      </w:r>
      <w:proofErr w:type="spellEnd"/>
      <w:r w:rsidRPr="007010ED">
        <w:rPr>
          <w:rFonts w:ascii="Arial" w:hAnsi="Arial" w:cs="Arial"/>
          <w:color w:val="222222"/>
        </w:rPr>
        <w:t>.</w:t>
      </w:r>
    </w:p>
    <w:p w:rsidR="009C35EB" w:rsidRPr="009C35EB" w:rsidRDefault="009C35EB" w:rsidP="009C35EB">
      <w:pPr>
        <w:shd w:val="clear" w:color="auto" w:fill="FFFFFF"/>
        <w:spacing w:before="120" w:after="120" w:line="276" w:lineRule="auto"/>
        <w:jc w:val="both"/>
        <w:rPr>
          <w:rFonts w:ascii="Arial" w:hAnsi="Arial" w:cs="Arial"/>
          <w:color w:val="222222"/>
        </w:rPr>
      </w:pPr>
      <w:proofErr w:type="spellStart"/>
      <w:proofErr w:type="gramStart"/>
      <w:r w:rsidRPr="007010ED">
        <w:rPr>
          <w:rFonts w:ascii="Sylfaen" w:hAnsi="Sylfaen" w:cs="Sylfaen"/>
          <w:color w:val="222222"/>
        </w:rPr>
        <w:t>რიონის</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გადაკვეთის</w:t>
      </w:r>
      <w:proofErr w:type="spellEnd"/>
      <w:r w:rsidRPr="007010ED">
        <w:rPr>
          <w:rFonts w:ascii="Arial" w:hAnsi="Arial" w:cs="Arial"/>
          <w:color w:val="222222"/>
        </w:rPr>
        <w:t xml:space="preserve"> </w:t>
      </w:r>
      <w:proofErr w:type="spellStart"/>
      <w:r w:rsidRPr="007010ED">
        <w:rPr>
          <w:rFonts w:ascii="Sylfaen" w:hAnsi="Sylfaen" w:cs="Sylfaen"/>
          <w:color w:val="222222"/>
        </w:rPr>
        <w:t>ადგილას</w:t>
      </w:r>
      <w:proofErr w:type="spellEnd"/>
      <w:r w:rsidRPr="007010ED">
        <w:rPr>
          <w:rFonts w:ascii="Arial" w:hAnsi="Arial" w:cs="Arial"/>
          <w:color w:val="222222"/>
        </w:rPr>
        <w:t xml:space="preserve"> </w:t>
      </w:r>
      <w:proofErr w:type="spellStart"/>
      <w:r w:rsidRPr="007010ED">
        <w:rPr>
          <w:rFonts w:ascii="Sylfaen" w:hAnsi="Sylfaen" w:cs="Sylfaen"/>
          <w:color w:val="222222"/>
        </w:rPr>
        <w:t>სიგანე</w:t>
      </w:r>
      <w:proofErr w:type="spellEnd"/>
      <w:r w:rsidRPr="007010ED">
        <w:rPr>
          <w:rFonts w:ascii="Arial" w:hAnsi="Arial" w:cs="Arial"/>
          <w:color w:val="222222"/>
        </w:rPr>
        <w:t xml:space="preserve"> 3.5-4.0 </w:t>
      </w:r>
      <w:proofErr w:type="spellStart"/>
      <w:r w:rsidRPr="007010ED">
        <w:rPr>
          <w:rFonts w:ascii="Sylfaen" w:hAnsi="Sylfaen" w:cs="Sylfaen"/>
          <w:color w:val="222222"/>
        </w:rPr>
        <w:t>მეტრია</w:t>
      </w:r>
      <w:proofErr w:type="spellEnd"/>
      <w:r w:rsidRPr="007010ED">
        <w:rPr>
          <w:rFonts w:ascii="Arial" w:hAnsi="Arial" w:cs="Arial"/>
          <w:color w:val="222222"/>
        </w:rPr>
        <w:t xml:space="preserve">. </w:t>
      </w:r>
      <w:proofErr w:type="spellStart"/>
      <w:proofErr w:type="gramStart"/>
      <w:r w:rsidRPr="007010ED">
        <w:rPr>
          <w:rFonts w:ascii="Sylfaen" w:hAnsi="Sylfaen" w:cs="Sylfaen"/>
          <w:color w:val="222222"/>
        </w:rPr>
        <w:t>ფსკერი</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ლამიან</w:t>
      </w:r>
      <w:r w:rsidRPr="007010ED">
        <w:rPr>
          <w:rFonts w:ascii="Arial" w:hAnsi="Arial" w:cs="Arial"/>
          <w:color w:val="222222"/>
        </w:rPr>
        <w:t>-</w:t>
      </w:r>
      <w:r w:rsidRPr="007010ED">
        <w:rPr>
          <w:rFonts w:ascii="Sylfaen" w:hAnsi="Sylfaen" w:cs="Sylfaen"/>
          <w:color w:val="222222"/>
        </w:rPr>
        <w:t>რიყიანია</w:t>
      </w:r>
      <w:proofErr w:type="spellEnd"/>
      <w:r w:rsidRPr="007010ED">
        <w:rPr>
          <w:rFonts w:ascii="Arial" w:hAnsi="Arial" w:cs="Arial"/>
          <w:color w:val="222222"/>
        </w:rPr>
        <w:t xml:space="preserve">. </w:t>
      </w:r>
      <w:proofErr w:type="spellStart"/>
      <w:proofErr w:type="gramStart"/>
      <w:r w:rsidRPr="007010ED">
        <w:rPr>
          <w:rFonts w:ascii="Sylfaen" w:hAnsi="Sylfaen" w:cs="Sylfaen"/>
          <w:color w:val="222222"/>
        </w:rPr>
        <w:t>ნაპირები</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ეროზირებადი</w:t>
      </w:r>
      <w:proofErr w:type="spellEnd"/>
      <w:r w:rsidRPr="007010ED">
        <w:rPr>
          <w:rFonts w:ascii="Arial" w:hAnsi="Arial" w:cs="Arial"/>
          <w:color w:val="222222"/>
        </w:rPr>
        <w:t xml:space="preserve">, </w:t>
      </w:r>
      <w:proofErr w:type="spellStart"/>
      <w:r w:rsidRPr="007010ED">
        <w:rPr>
          <w:rFonts w:ascii="Sylfaen" w:hAnsi="Sylfaen" w:cs="Sylfaen"/>
          <w:color w:val="222222"/>
        </w:rPr>
        <w:t>ჩაკვეთილია</w:t>
      </w:r>
      <w:proofErr w:type="spellEnd"/>
      <w:r w:rsidRPr="007010ED">
        <w:rPr>
          <w:rFonts w:ascii="Arial" w:hAnsi="Arial" w:cs="Arial"/>
          <w:color w:val="222222"/>
        </w:rPr>
        <w:t xml:space="preserve">, </w:t>
      </w:r>
      <w:proofErr w:type="spellStart"/>
      <w:r w:rsidRPr="007010ED">
        <w:rPr>
          <w:rFonts w:ascii="Sylfaen" w:hAnsi="Sylfaen" w:cs="Sylfaen"/>
          <w:color w:val="222222"/>
        </w:rPr>
        <w:t>სიმაღლით</w:t>
      </w:r>
      <w:proofErr w:type="spellEnd"/>
      <w:r w:rsidRPr="007010ED">
        <w:rPr>
          <w:rFonts w:ascii="Arial" w:hAnsi="Arial" w:cs="Arial"/>
          <w:color w:val="222222"/>
        </w:rPr>
        <w:t xml:space="preserve"> 2.5-3.0 </w:t>
      </w:r>
      <w:proofErr w:type="spellStart"/>
      <w:r w:rsidRPr="007010ED">
        <w:rPr>
          <w:rFonts w:ascii="Sylfaen" w:hAnsi="Sylfaen" w:cs="Sylfaen"/>
          <w:color w:val="222222"/>
        </w:rPr>
        <w:t>მეტრი</w:t>
      </w:r>
      <w:proofErr w:type="spellEnd"/>
      <w:r w:rsidRPr="007010ED">
        <w:rPr>
          <w:rFonts w:ascii="Arial" w:hAnsi="Arial" w:cs="Arial"/>
          <w:color w:val="222222"/>
        </w:rPr>
        <w:t xml:space="preserve">. </w:t>
      </w:r>
      <w:proofErr w:type="spellStart"/>
      <w:proofErr w:type="gramStart"/>
      <w:r w:rsidRPr="007010ED">
        <w:rPr>
          <w:rFonts w:ascii="Sylfaen" w:hAnsi="Sylfaen" w:cs="Sylfaen"/>
          <w:color w:val="222222"/>
        </w:rPr>
        <w:t>იკვეთება</w:t>
      </w:r>
      <w:proofErr w:type="spellEnd"/>
      <w:proofErr w:type="gramEnd"/>
      <w:r w:rsidRPr="007010ED">
        <w:rPr>
          <w:rFonts w:ascii="Arial" w:hAnsi="Arial" w:cs="Arial"/>
          <w:color w:val="222222"/>
        </w:rPr>
        <w:t xml:space="preserve"> </w:t>
      </w:r>
      <w:proofErr w:type="spellStart"/>
      <w:r w:rsidRPr="007010ED">
        <w:rPr>
          <w:rFonts w:ascii="Sylfaen" w:hAnsi="Sylfaen" w:cs="Sylfaen"/>
          <w:color w:val="222222"/>
        </w:rPr>
        <w:t>მდინარის</w:t>
      </w:r>
      <w:proofErr w:type="spellEnd"/>
      <w:r w:rsidRPr="007010ED">
        <w:rPr>
          <w:rFonts w:ascii="Arial" w:hAnsi="Arial" w:cs="Arial"/>
          <w:color w:val="222222"/>
        </w:rPr>
        <w:t xml:space="preserve"> </w:t>
      </w:r>
      <w:proofErr w:type="spellStart"/>
      <w:r w:rsidRPr="007010ED">
        <w:rPr>
          <w:rFonts w:ascii="Sylfaen" w:hAnsi="Sylfaen" w:cs="Sylfaen"/>
          <w:color w:val="222222"/>
        </w:rPr>
        <w:t>შუა</w:t>
      </w:r>
      <w:proofErr w:type="spellEnd"/>
      <w:r w:rsidRPr="007010ED">
        <w:rPr>
          <w:rFonts w:ascii="Arial" w:hAnsi="Arial" w:cs="Arial"/>
          <w:color w:val="222222"/>
        </w:rPr>
        <w:t xml:space="preserve"> </w:t>
      </w:r>
      <w:proofErr w:type="spellStart"/>
      <w:r w:rsidRPr="007010ED">
        <w:rPr>
          <w:rFonts w:ascii="Sylfaen" w:hAnsi="Sylfaen" w:cs="Sylfaen"/>
          <w:color w:val="222222"/>
        </w:rPr>
        <w:t>მონაკვეთის</w:t>
      </w:r>
      <w:proofErr w:type="spellEnd"/>
      <w:r w:rsidRPr="007010ED">
        <w:rPr>
          <w:rFonts w:ascii="Arial" w:hAnsi="Arial" w:cs="Arial"/>
          <w:color w:val="222222"/>
        </w:rPr>
        <w:t xml:space="preserve"> </w:t>
      </w:r>
      <w:proofErr w:type="spellStart"/>
      <w:r w:rsidRPr="007010ED">
        <w:rPr>
          <w:rFonts w:ascii="Sylfaen" w:hAnsi="Sylfaen" w:cs="Sylfaen"/>
          <w:color w:val="222222"/>
        </w:rPr>
        <w:t>ქვემო</w:t>
      </w:r>
      <w:proofErr w:type="spellEnd"/>
      <w:r w:rsidRPr="007010ED">
        <w:rPr>
          <w:rFonts w:ascii="Arial" w:hAnsi="Arial" w:cs="Arial"/>
          <w:color w:val="222222"/>
        </w:rPr>
        <w:t xml:space="preserve"> </w:t>
      </w:r>
      <w:proofErr w:type="spellStart"/>
      <w:r w:rsidRPr="007010ED">
        <w:rPr>
          <w:rFonts w:ascii="Sylfaen" w:hAnsi="Sylfaen" w:cs="Sylfaen"/>
          <w:color w:val="222222"/>
        </w:rPr>
        <w:t>ნაწილში</w:t>
      </w:r>
      <w:proofErr w:type="spellEnd"/>
      <w:r w:rsidRPr="007010ED">
        <w:rPr>
          <w:rFonts w:ascii="Arial" w:hAnsi="Arial" w:cs="Arial"/>
          <w:color w:val="222222"/>
        </w:rPr>
        <w:t xml:space="preserve"> </w:t>
      </w:r>
      <w:proofErr w:type="spellStart"/>
      <w:r w:rsidRPr="007010ED">
        <w:rPr>
          <w:rFonts w:ascii="Sylfaen" w:hAnsi="Sylfaen" w:cs="Sylfaen"/>
          <w:color w:val="222222"/>
        </w:rPr>
        <w:t>სოფელ</w:t>
      </w:r>
      <w:proofErr w:type="spellEnd"/>
      <w:r w:rsidRPr="007010ED">
        <w:rPr>
          <w:rFonts w:ascii="Arial" w:hAnsi="Arial" w:cs="Arial"/>
          <w:color w:val="222222"/>
        </w:rPr>
        <w:t xml:space="preserve"> </w:t>
      </w:r>
      <w:proofErr w:type="spellStart"/>
      <w:r w:rsidRPr="007010ED">
        <w:rPr>
          <w:rFonts w:ascii="Sylfaen" w:hAnsi="Sylfaen" w:cs="Sylfaen"/>
          <w:color w:val="222222"/>
        </w:rPr>
        <w:t>შუამთის</w:t>
      </w:r>
      <w:proofErr w:type="spellEnd"/>
      <w:r w:rsidRPr="007010ED">
        <w:rPr>
          <w:rFonts w:ascii="Arial" w:hAnsi="Arial" w:cs="Arial"/>
          <w:color w:val="222222"/>
        </w:rPr>
        <w:t xml:space="preserve"> </w:t>
      </w:r>
      <w:proofErr w:type="spellStart"/>
      <w:r w:rsidRPr="007010ED">
        <w:rPr>
          <w:rFonts w:ascii="Sylfaen" w:hAnsi="Sylfaen" w:cs="Sylfaen"/>
          <w:color w:val="222222"/>
        </w:rPr>
        <w:t>ტერიტორიაზე</w:t>
      </w:r>
      <w:proofErr w:type="spellEnd"/>
      <w:r w:rsidRPr="007010ED">
        <w:rPr>
          <w:rFonts w:ascii="Arial" w:hAnsi="Arial" w:cs="Arial"/>
          <w:color w:val="222222"/>
        </w:rPr>
        <w:t>.</w:t>
      </w:r>
    </w:p>
    <w:p w:rsidR="009C35EB" w:rsidRPr="009C35EB" w:rsidRDefault="009C35EB" w:rsidP="009C35EB">
      <w:pPr>
        <w:shd w:val="clear" w:color="auto" w:fill="FFFFFF"/>
        <w:spacing w:before="120" w:after="120" w:line="276" w:lineRule="auto"/>
        <w:jc w:val="both"/>
        <w:rPr>
          <w:rFonts w:ascii="Sylfaen" w:hAnsi="Sylfaen" w:cs="Arial"/>
          <w:color w:val="222222"/>
          <w:lang w:val="ka-GE"/>
        </w:rPr>
      </w:pPr>
      <w:r w:rsidRPr="009C35EB">
        <w:rPr>
          <w:rFonts w:ascii="Sylfaen" w:hAnsi="Sylfaen" w:cs="Arial"/>
          <w:color w:val="222222"/>
          <w:lang w:val="ka-GE"/>
        </w:rPr>
        <w:t>შესაბამისი გამოთვლებით მიღებულია, რომ მდინარე ყუმურის 1% უზურნველყოფის ხარჯი შეადგენს 210 მ</w:t>
      </w:r>
      <w:r w:rsidRPr="009C35EB">
        <w:rPr>
          <w:rFonts w:ascii="Sylfaen" w:hAnsi="Sylfaen" w:cs="Arial"/>
          <w:color w:val="222222"/>
          <w:vertAlign w:val="superscript"/>
          <w:lang w:val="ka-GE"/>
        </w:rPr>
        <w:t>3</w:t>
      </w:r>
      <w:r w:rsidRPr="009C35EB">
        <w:rPr>
          <w:rFonts w:ascii="Sylfaen" w:hAnsi="Sylfaen" w:cs="Arial"/>
          <w:color w:val="222222"/>
          <w:lang w:val="ka-GE"/>
        </w:rPr>
        <w:t>/წმ</w:t>
      </w:r>
    </w:p>
    <w:p w:rsidR="009C35EB" w:rsidRPr="009C35EB" w:rsidRDefault="009C35EB" w:rsidP="009C35EB">
      <w:pPr>
        <w:spacing w:line="276" w:lineRule="auto"/>
        <w:rPr>
          <w:rFonts w:ascii="Sylfaen" w:hAnsi="Sylfaen"/>
          <w:b/>
          <w:lang w:val="ka-GE"/>
        </w:rPr>
      </w:pPr>
      <w:r w:rsidRPr="009C35EB">
        <w:rPr>
          <w:rFonts w:ascii="Sylfaen" w:hAnsi="Sylfaen"/>
          <w:b/>
        </w:rPr>
        <w:t xml:space="preserve"> </w:t>
      </w:r>
      <w:r w:rsidRPr="009C35EB">
        <w:rPr>
          <w:rFonts w:ascii="Sylfaen" w:hAnsi="Sylfaen"/>
          <w:b/>
          <w:lang w:val="ka-GE"/>
        </w:rPr>
        <w:t>საკვლევი უბნის საინჟინრო გეოლოგია</w:t>
      </w:r>
    </w:p>
    <w:p w:rsidR="009C35EB" w:rsidRPr="00AE550B" w:rsidRDefault="009C35EB" w:rsidP="009C35EB">
      <w:pPr>
        <w:spacing w:line="276" w:lineRule="auto"/>
        <w:jc w:val="both"/>
        <w:rPr>
          <w:rFonts w:ascii="Sylfaen" w:hAnsi="Sylfaen"/>
          <w:b/>
          <w:lang w:val="ka-GE"/>
        </w:rPr>
      </w:pPr>
      <w:r w:rsidRPr="009C35EB">
        <w:rPr>
          <w:rFonts w:ascii="Sylfaen" w:hAnsi="Sylfaen"/>
          <w:b/>
          <w:lang w:val="ka-GE"/>
        </w:rPr>
        <w:t>გეომორფოლოგია</w:t>
      </w:r>
      <w:r w:rsidR="00AE550B">
        <w:rPr>
          <w:rFonts w:ascii="Sylfaen" w:hAnsi="Sylfaen"/>
          <w:b/>
          <w:lang w:val="ka-GE"/>
        </w:rPr>
        <w:t>.</w:t>
      </w:r>
      <w:r w:rsidRPr="009C35EB">
        <w:rPr>
          <w:rFonts w:ascii="Sylfaen" w:hAnsi="Sylfaen"/>
          <w:lang w:val="ka-GE"/>
        </w:rPr>
        <w:t xml:space="preserve"> საკვლევი უბანი მდებარეობს ვანის მუნიციპალიტეტის ქ.ვანის ტერიტორიაზე მდ. ყუმურის ჭალა-კალაპოტში. საქართველოს ტერიტორიის გეომორფოლოგიური დარაიონების მიხედვით საკვლევი ტერიტორია შედის საქართველოს მთათაშორისი ბარის ზონაში, კოლხეთის აკუმულაციურ დაბლობზე.</w:t>
      </w:r>
      <w:r w:rsidR="00AE550B">
        <w:rPr>
          <w:rFonts w:ascii="Sylfaen" w:hAnsi="Sylfaen"/>
          <w:b/>
          <w:lang w:val="ka-GE"/>
        </w:rPr>
        <w:t xml:space="preserve"> </w:t>
      </w:r>
      <w:r w:rsidRPr="009C35EB">
        <w:rPr>
          <w:rFonts w:ascii="Sylfaen" w:hAnsi="Sylfaen"/>
          <w:lang w:val="ka-GE"/>
        </w:rPr>
        <w:t>თანამედროვე რელიეფის წარმოქმნა განპირობებულია ტერიტორიის გეოლოგიური აგებულების, ტექტონიკური მოძრაობების და თანამედროვე გეოდინამიკური პროცესების ერთობლიობით.</w:t>
      </w:r>
    </w:p>
    <w:p w:rsidR="00AE550B" w:rsidRDefault="009C35EB" w:rsidP="009C35EB">
      <w:pPr>
        <w:spacing w:line="276" w:lineRule="auto"/>
        <w:jc w:val="both"/>
        <w:rPr>
          <w:rFonts w:ascii="Sylfaen" w:hAnsi="Sylfaen"/>
          <w:b/>
          <w:lang w:val="ka-GE"/>
        </w:rPr>
      </w:pPr>
      <w:r w:rsidRPr="009C35EB">
        <w:rPr>
          <w:rFonts w:ascii="Sylfaen" w:hAnsi="Sylfaen"/>
          <w:b/>
          <w:lang w:val="ka-GE"/>
        </w:rPr>
        <w:t xml:space="preserve">  გეოლოგიური აგებულება და ტექტონიკა</w:t>
      </w:r>
      <w:r w:rsidR="00AE550B">
        <w:rPr>
          <w:rFonts w:ascii="Sylfaen" w:hAnsi="Sylfaen"/>
          <w:b/>
          <w:lang w:val="ka-GE"/>
        </w:rPr>
        <w:t xml:space="preserve">. </w:t>
      </w:r>
      <w:r w:rsidRPr="009C35EB">
        <w:rPr>
          <w:rFonts w:ascii="Sylfaen" w:hAnsi="Sylfaen"/>
          <w:lang w:val="ka-GE"/>
        </w:rPr>
        <w:t>საქართველოს ტერიტორიის ტექტონიკური დარაიონების სქემის მიხედვით  (ე. გამყრელიძე 2000 წ) საკვლევი უბანი მდებარეობს ამიერკავკასიის მთათაშუა არის დასავლეთი მოლასყრი დაძირვის ზონაში.   გეოლოგიურად აგებულებაში დაუნაწევრებელი მეოთხეული სისტემის ალუვიურ-პროლუვიური ნალექებით წარმოდგენილი თიხა-თიხნარებით, ქვიშებით და კენჭნარით. მდინარე რიონის ჭალა-კალაპოტი აგებულია წვრილი კენჭნარით, ქვიშებით და ლამით.</w:t>
      </w:r>
    </w:p>
    <w:p w:rsidR="009C35EB" w:rsidRPr="00AE550B" w:rsidRDefault="009C35EB" w:rsidP="009C35EB">
      <w:pPr>
        <w:spacing w:line="276" w:lineRule="auto"/>
        <w:jc w:val="both"/>
        <w:rPr>
          <w:rFonts w:ascii="Sylfaen" w:hAnsi="Sylfaen"/>
          <w:b/>
          <w:lang w:val="ka-GE"/>
        </w:rPr>
      </w:pPr>
      <w:r w:rsidRPr="009C35EB">
        <w:rPr>
          <w:rFonts w:ascii="Sylfaen" w:hAnsi="Sylfaen"/>
          <w:b/>
          <w:lang w:val="ka-GE"/>
        </w:rPr>
        <w:t xml:space="preserve"> ჰიდროგეოლოგიური პირობები</w:t>
      </w:r>
      <w:r w:rsidR="00AE550B">
        <w:rPr>
          <w:rFonts w:ascii="Sylfaen" w:hAnsi="Sylfaen"/>
          <w:b/>
          <w:lang w:val="ka-GE"/>
        </w:rPr>
        <w:t>.</w:t>
      </w:r>
      <w:r w:rsidR="00AE550B">
        <w:rPr>
          <w:rFonts w:ascii="Sylfaen" w:hAnsi="Sylfaen"/>
          <w:lang w:val="ka-GE"/>
        </w:rPr>
        <w:t xml:space="preserve"> </w:t>
      </w:r>
      <w:r w:rsidRPr="009C35EB">
        <w:rPr>
          <w:rFonts w:ascii="Sylfaen" w:hAnsi="Sylfaen"/>
          <w:lang w:val="ka-GE"/>
        </w:rPr>
        <w:t xml:space="preserve">საკვლევი უბნის ფარგლებში გრუნტის წყლების ზედაპირული გამოსავლები არ დაფიქსირებულა. ჭალა-კალაპოტში წყლები განლაგებულია მდინარის წყლის დონის სიღრმეზე. </w:t>
      </w:r>
    </w:p>
    <w:p w:rsidR="009C35EB" w:rsidRPr="00AE550B" w:rsidRDefault="00AE550B" w:rsidP="009C35EB">
      <w:pPr>
        <w:spacing w:line="276" w:lineRule="auto"/>
        <w:jc w:val="both"/>
        <w:rPr>
          <w:rFonts w:ascii="Sylfaen" w:hAnsi="Sylfaen"/>
          <w:b/>
          <w:lang w:val="ka-GE"/>
        </w:rPr>
      </w:pPr>
      <w:r>
        <w:rPr>
          <w:rFonts w:ascii="Sylfaen" w:hAnsi="Sylfaen"/>
          <w:b/>
          <w:lang w:val="ka-GE"/>
        </w:rPr>
        <w:t xml:space="preserve"> </w:t>
      </w:r>
      <w:r w:rsidR="009C35EB" w:rsidRPr="009C35EB">
        <w:rPr>
          <w:rFonts w:ascii="Sylfaen" w:hAnsi="Sylfaen"/>
          <w:b/>
          <w:lang w:val="ka-GE"/>
        </w:rPr>
        <w:t xml:space="preserve"> სამშენებლო მოედნის საინჟინრო - გეოლოგიური პირობები</w:t>
      </w:r>
      <w:r>
        <w:rPr>
          <w:rFonts w:ascii="Sylfaen" w:hAnsi="Sylfaen"/>
          <w:b/>
          <w:lang w:val="ka-GE"/>
        </w:rPr>
        <w:t xml:space="preserve">. </w:t>
      </w:r>
      <w:r w:rsidR="009C35EB" w:rsidRPr="009C35EB">
        <w:rPr>
          <w:rFonts w:ascii="Sylfaen" w:hAnsi="Sylfaen"/>
          <w:lang w:val="ka-GE"/>
        </w:rPr>
        <w:t>საკვლევი უბნის შერჩეული უბნის საინჟინრო - გეოლოგიური პირობები განპირობებულია ამგები გრუნტების შემადგენლობით, რელიეფის თავისებურებებით, მდინარის კალაპოტში მიმდინარე გეოლოგიური, ჰიდროგეოლოგიური და ჰიდროლოგიური პირობების ერთობლიობით.</w:t>
      </w:r>
    </w:p>
    <w:p w:rsidR="009C35EB" w:rsidRPr="009C35EB" w:rsidRDefault="009C35EB" w:rsidP="009C35EB">
      <w:pPr>
        <w:spacing w:line="276" w:lineRule="auto"/>
        <w:jc w:val="both"/>
        <w:rPr>
          <w:rFonts w:ascii="Sylfaen" w:hAnsi="Sylfaen"/>
          <w:lang w:val="ka-GE"/>
        </w:rPr>
      </w:pPr>
      <w:r w:rsidRPr="009C35EB">
        <w:rPr>
          <w:rFonts w:ascii="Sylfaen" w:hAnsi="Sylfaen"/>
          <w:lang w:val="ka-GE"/>
        </w:rPr>
        <w:t xml:space="preserve">  ჩატარებული სამუშაოების ანალიზის საფუძველზე გამოვლენილი იქნა გრუნტების 3 სახესხვაობა (სგე): 1. თიხნარები რუხი ფერის ნახევრად მკვრივი, რომლითაც აგებულია ტერასის საფეხურები);  2. კენჭნარი საშუალო და წვრილმარცვლოვანი წარმოდგენილი მდინარის ჭალა-კალაპოტში;  3. ლამი უშუალოდ კალაპოტში.</w:t>
      </w:r>
    </w:p>
    <w:p w:rsidR="009C35EB" w:rsidRPr="009C35EB" w:rsidRDefault="009C35EB" w:rsidP="009C35EB">
      <w:pPr>
        <w:spacing w:line="276" w:lineRule="auto"/>
        <w:jc w:val="both"/>
        <w:rPr>
          <w:rFonts w:ascii="Sylfaen" w:hAnsi="Sylfaen"/>
          <w:lang w:val="ka-GE"/>
        </w:rPr>
      </w:pPr>
      <w:r w:rsidRPr="009C35EB">
        <w:rPr>
          <w:rFonts w:ascii="Sylfaen" w:hAnsi="Sylfaen"/>
          <w:lang w:val="ka-GE"/>
        </w:rPr>
        <w:t xml:space="preserve">    სგე - 1 თიხნარი რუხი ფერის, ნახევრად მკვრივი, სუსტად ტენიანი, კენჭნარის ცალკეული ჩანართებით. გრუნტების გასაშუალოებული ფიზიკურ - მექანიკური მახასიათებლებია: სიმკვრივე p- 1.75გრ/სმ</w:t>
      </w:r>
      <w:r w:rsidRPr="009C35EB">
        <w:rPr>
          <w:rFonts w:ascii="Sylfaen" w:hAnsi="Sylfaen"/>
          <w:vertAlign w:val="superscript"/>
          <w:lang w:val="ka-GE"/>
        </w:rPr>
        <w:t>3</w:t>
      </w:r>
      <w:r w:rsidRPr="009C35EB">
        <w:rPr>
          <w:rFonts w:ascii="Sylfaen" w:hAnsi="Sylfaen"/>
          <w:lang w:val="ka-GE"/>
        </w:rPr>
        <w:t xml:space="preserve">, ფორიანობის კოეფიციენტი e – 0.50, შიგა ხახუნის კუთხე </w:t>
      </w:r>
      <w:r w:rsidRPr="009C35EB">
        <w:t>φ</w:t>
      </w:r>
      <w:r w:rsidRPr="009C35EB">
        <w:rPr>
          <w:rFonts w:ascii="Sylfaen" w:hAnsi="Sylfaen"/>
          <w:lang w:val="ka-GE"/>
        </w:rPr>
        <w:t xml:space="preserve"> - 23</w:t>
      </w:r>
      <w:r w:rsidRPr="009C35EB">
        <w:rPr>
          <w:rFonts w:ascii="Sylfaen" w:hAnsi="Sylfaen"/>
          <w:vertAlign w:val="superscript"/>
          <w:lang w:val="ka-GE"/>
        </w:rPr>
        <w:t>0</w:t>
      </w:r>
      <w:r w:rsidRPr="009C35EB">
        <w:rPr>
          <w:rFonts w:ascii="Sylfaen" w:hAnsi="Sylfaen"/>
          <w:lang w:val="ka-GE"/>
        </w:rPr>
        <w:t xml:space="preserve">, </w:t>
      </w:r>
      <w:r w:rsidRPr="009C35EB">
        <w:rPr>
          <w:rFonts w:ascii="Sylfaen" w:hAnsi="Sylfaen"/>
          <w:lang w:val="ka-GE"/>
        </w:rPr>
        <w:lastRenderedPageBreak/>
        <w:t>შეჭიდულობა C – 0.40კგ/სმ</w:t>
      </w:r>
      <w:r w:rsidRPr="009C35EB">
        <w:rPr>
          <w:rFonts w:ascii="Sylfaen" w:hAnsi="Sylfaen"/>
          <w:vertAlign w:val="superscript"/>
          <w:lang w:val="ka-GE"/>
        </w:rPr>
        <w:t>2</w:t>
      </w:r>
      <w:r w:rsidRPr="009C35EB">
        <w:rPr>
          <w:rFonts w:ascii="Sylfaen" w:hAnsi="Sylfaen"/>
          <w:lang w:val="ka-GE"/>
        </w:rPr>
        <w:t>, დეფორმაციის მოდული E – 270 კგ/სმ</w:t>
      </w:r>
      <w:r w:rsidRPr="009C35EB">
        <w:rPr>
          <w:rFonts w:ascii="Sylfaen" w:hAnsi="Sylfaen"/>
          <w:vertAlign w:val="superscript"/>
          <w:lang w:val="ka-GE"/>
        </w:rPr>
        <w:t>2</w:t>
      </w:r>
      <w:r w:rsidRPr="009C35EB">
        <w:rPr>
          <w:rFonts w:ascii="Sylfaen" w:hAnsi="Sylfaen"/>
          <w:lang w:val="ka-GE"/>
        </w:rPr>
        <w:t>,პირობითი საანგარიშო წინაღობა R</w:t>
      </w:r>
      <w:r w:rsidRPr="009C35EB">
        <w:rPr>
          <w:rFonts w:ascii="Sylfaen" w:hAnsi="Sylfaen"/>
          <w:vertAlign w:val="subscript"/>
          <w:lang w:val="ka-GE"/>
        </w:rPr>
        <w:t xml:space="preserve">0  </w:t>
      </w:r>
      <w:r w:rsidRPr="009C35EB">
        <w:rPr>
          <w:rFonts w:ascii="Sylfaen" w:hAnsi="Sylfaen"/>
          <w:lang w:val="ka-GE"/>
        </w:rPr>
        <w:t xml:space="preserve"> – 3,0 კგძ/სმ</w:t>
      </w:r>
      <w:r w:rsidRPr="009C35EB">
        <w:rPr>
          <w:rFonts w:ascii="Sylfaen" w:hAnsi="Sylfaen"/>
          <w:vertAlign w:val="superscript"/>
          <w:lang w:val="ka-GE"/>
        </w:rPr>
        <w:t>2.</w:t>
      </w:r>
    </w:p>
    <w:p w:rsidR="009C35EB" w:rsidRPr="009C35EB" w:rsidRDefault="009C35EB" w:rsidP="009C35EB">
      <w:pPr>
        <w:spacing w:line="276" w:lineRule="auto"/>
        <w:jc w:val="both"/>
        <w:rPr>
          <w:rFonts w:ascii="Sylfaen" w:hAnsi="Sylfaen"/>
          <w:lang w:val="ka-GE"/>
        </w:rPr>
      </w:pPr>
      <w:r w:rsidRPr="009C35EB">
        <w:rPr>
          <w:rFonts w:ascii="Sylfaen" w:hAnsi="Sylfaen"/>
          <w:lang w:val="ka-GE"/>
        </w:rPr>
        <w:t>დამუშავების სიძნელის მიხედვით მიეკუთვნება 33</w:t>
      </w:r>
      <w:r w:rsidRPr="009C35EB">
        <w:rPr>
          <w:rFonts w:ascii="Sylfaen" w:hAnsi="Sylfaen"/>
          <w:vertAlign w:val="subscript"/>
          <w:lang w:val="ka-GE"/>
        </w:rPr>
        <w:t>ვ</w:t>
      </w:r>
      <w:r w:rsidRPr="009C35EB">
        <w:rPr>
          <w:rFonts w:ascii="Sylfaen" w:hAnsi="Sylfaen"/>
          <w:lang w:val="ka-GE"/>
        </w:rPr>
        <w:t xml:space="preserve"> - რიგს, ერთციცხვიანი ექსკავატორით, ხელით და ბულდოზერით დამუშავების II   კატეგორია  (ს ნ და წ   IV -5 – 82).</w:t>
      </w:r>
    </w:p>
    <w:p w:rsidR="009C35EB" w:rsidRPr="009C35EB" w:rsidRDefault="009C35EB" w:rsidP="009C35EB">
      <w:pPr>
        <w:spacing w:line="276" w:lineRule="auto"/>
        <w:jc w:val="both"/>
        <w:rPr>
          <w:rFonts w:ascii="Sylfaen" w:hAnsi="Sylfaen"/>
          <w:lang w:val="ka-GE"/>
        </w:rPr>
      </w:pPr>
      <w:r w:rsidRPr="009C35EB">
        <w:rPr>
          <w:rFonts w:ascii="Sylfaen" w:hAnsi="Sylfaen"/>
          <w:lang w:val="ka-GE"/>
        </w:rPr>
        <w:t>სგე - 2  კენჭნარი საშუალო და წვრილმარცვლოვანი ქვიშის  შემავსებლით.  ქანების ფიზიკურ - მექანიკური მახასიათებლებია: სიმკვრივე p- 1,75 გრ/სმ</w:t>
      </w:r>
      <w:r w:rsidRPr="009C35EB">
        <w:rPr>
          <w:rFonts w:ascii="Sylfaen" w:hAnsi="Sylfaen"/>
          <w:vertAlign w:val="superscript"/>
          <w:lang w:val="ka-GE"/>
        </w:rPr>
        <w:t>3</w:t>
      </w:r>
      <w:r w:rsidRPr="009C35EB">
        <w:rPr>
          <w:rFonts w:ascii="Sylfaen" w:hAnsi="Sylfaen"/>
          <w:lang w:val="ka-GE"/>
        </w:rPr>
        <w:t>, ფორიანობის კოეფიციენტი e – 0.47%,  ფილტრაციის კოეფიციენტი K</w:t>
      </w:r>
      <w:r w:rsidRPr="009C35EB">
        <w:rPr>
          <w:rFonts w:ascii="Sylfaen" w:hAnsi="Sylfaen"/>
          <w:vertAlign w:val="subscript"/>
          <w:lang w:val="ka-GE"/>
        </w:rPr>
        <w:t>ფ -</w:t>
      </w:r>
      <w:r w:rsidRPr="009C35EB">
        <w:rPr>
          <w:rFonts w:ascii="Sylfaen" w:hAnsi="Sylfaen"/>
          <w:lang w:val="ka-GE"/>
        </w:rPr>
        <w:t xml:space="preserve">70 მ/დღე-ღამეში,   შიგა ხახუნის კუთხე </w:t>
      </w:r>
      <w:r w:rsidRPr="009C35EB">
        <w:t>φ</w:t>
      </w:r>
      <w:r w:rsidRPr="009C35EB">
        <w:rPr>
          <w:rFonts w:ascii="Sylfaen" w:hAnsi="Sylfaen"/>
          <w:lang w:val="ka-GE"/>
        </w:rPr>
        <w:t xml:space="preserve"> - 33</w:t>
      </w:r>
      <w:r w:rsidRPr="009C35EB">
        <w:rPr>
          <w:rFonts w:ascii="Sylfaen" w:hAnsi="Sylfaen"/>
          <w:vertAlign w:val="superscript"/>
          <w:lang w:val="ka-GE"/>
        </w:rPr>
        <w:t>0</w:t>
      </w:r>
      <w:r w:rsidRPr="009C35EB">
        <w:rPr>
          <w:rFonts w:ascii="Sylfaen" w:hAnsi="Sylfaen"/>
          <w:lang w:val="ka-GE"/>
        </w:rPr>
        <w:t>, შეჭიდულობა C – 0,01კგ/სმ</w:t>
      </w:r>
      <w:r w:rsidRPr="009C35EB">
        <w:rPr>
          <w:rFonts w:ascii="Sylfaen" w:hAnsi="Sylfaen"/>
          <w:vertAlign w:val="superscript"/>
          <w:lang w:val="ka-GE"/>
        </w:rPr>
        <w:t>2</w:t>
      </w:r>
      <w:r w:rsidRPr="009C35EB">
        <w:rPr>
          <w:rFonts w:ascii="Sylfaen" w:hAnsi="Sylfaen"/>
          <w:lang w:val="ka-GE"/>
        </w:rPr>
        <w:t>, დეფორმაციის მოდული E –400 კგ/სმ</w:t>
      </w:r>
      <w:r w:rsidRPr="009C35EB">
        <w:rPr>
          <w:rFonts w:ascii="Sylfaen" w:hAnsi="Sylfaen"/>
          <w:vertAlign w:val="superscript"/>
          <w:lang w:val="ka-GE"/>
        </w:rPr>
        <w:t>2</w:t>
      </w:r>
      <w:r w:rsidRPr="009C35EB">
        <w:rPr>
          <w:rFonts w:ascii="Sylfaen" w:hAnsi="Sylfaen"/>
          <w:lang w:val="ka-GE"/>
        </w:rPr>
        <w:t>, პირობითი საანგარიშო წინაღობა R</w:t>
      </w:r>
      <w:r w:rsidRPr="009C35EB">
        <w:rPr>
          <w:rFonts w:ascii="Sylfaen" w:hAnsi="Sylfaen"/>
          <w:vertAlign w:val="subscript"/>
          <w:lang w:val="ka-GE"/>
        </w:rPr>
        <w:t xml:space="preserve">c  </w:t>
      </w:r>
      <w:r w:rsidRPr="009C35EB">
        <w:rPr>
          <w:rFonts w:ascii="Sylfaen" w:hAnsi="Sylfaen"/>
          <w:lang w:val="ka-GE"/>
        </w:rPr>
        <w:t xml:space="preserve"> –4 კგძ/სმ</w:t>
      </w:r>
      <w:r w:rsidRPr="009C35EB">
        <w:rPr>
          <w:rFonts w:ascii="Sylfaen" w:hAnsi="Sylfaen"/>
          <w:vertAlign w:val="superscript"/>
          <w:lang w:val="ka-GE"/>
        </w:rPr>
        <w:t>2.</w:t>
      </w:r>
    </w:p>
    <w:p w:rsidR="009C35EB" w:rsidRPr="009C35EB" w:rsidRDefault="009C35EB" w:rsidP="009C35EB">
      <w:pPr>
        <w:spacing w:line="276" w:lineRule="auto"/>
        <w:jc w:val="both"/>
        <w:rPr>
          <w:rFonts w:ascii="Sylfaen" w:hAnsi="Sylfaen"/>
          <w:lang w:val="ka-GE"/>
        </w:rPr>
      </w:pPr>
      <w:r w:rsidRPr="009C35EB">
        <w:rPr>
          <w:rFonts w:ascii="Sylfaen" w:hAnsi="Sylfaen"/>
          <w:lang w:val="ka-GE"/>
        </w:rPr>
        <w:t>დამუშავების სიძნელის მიხედვით მიეკუთვნება 6</w:t>
      </w:r>
      <w:r w:rsidRPr="009C35EB">
        <w:rPr>
          <w:rFonts w:ascii="Sylfaen" w:hAnsi="Sylfaen"/>
          <w:vertAlign w:val="subscript"/>
          <w:lang w:val="ka-GE"/>
        </w:rPr>
        <w:t>ა</w:t>
      </w:r>
      <w:r w:rsidRPr="009C35EB">
        <w:rPr>
          <w:rFonts w:ascii="Sylfaen" w:hAnsi="Sylfaen"/>
          <w:lang w:val="ka-GE"/>
        </w:rPr>
        <w:t xml:space="preserve"> - რიგს, ერთციცხვიანი ექსკავატორით, ხელით და ბულდოზერით დამუშავების II   კატეგორია  (ს ნ და წ   IV -5 – 82).</w:t>
      </w:r>
    </w:p>
    <w:p w:rsidR="009C35EB" w:rsidRPr="009C35EB" w:rsidRDefault="009C35EB" w:rsidP="009C35EB">
      <w:pPr>
        <w:spacing w:line="276" w:lineRule="auto"/>
        <w:ind w:firstLine="270"/>
        <w:jc w:val="both"/>
        <w:rPr>
          <w:rFonts w:ascii="Sylfaen" w:hAnsi="Sylfaen"/>
          <w:lang w:val="ka-GE"/>
        </w:rPr>
      </w:pPr>
      <w:r w:rsidRPr="009C35EB">
        <w:rPr>
          <w:rFonts w:ascii="Sylfaen" w:hAnsi="Sylfaen"/>
          <w:lang w:val="ka-GE"/>
        </w:rPr>
        <w:t>სგე - 3  ლამი ქვიშნაროვანი ლამოვანი გრუნტები გავრცელებულია მდინარის კალაპოტის ზონაში, ხასიათდებიან დენად პლასტიკური თვისებებით. გრუნტების გასაშუალოებული ფიზიკურ-მექანიკური მახასიათებლებია: სიმკვრივე p- 1.65 გრ/სმ</w:t>
      </w:r>
      <w:r w:rsidRPr="009C35EB">
        <w:rPr>
          <w:rFonts w:ascii="Sylfaen" w:hAnsi="Sylfaen"/>
          <w:vertAlign w:val="superscript"/>
          <w:lang w:val="ka-GE"/>
        </w:rPr>
        <w:t>3</w:t>
      </w:r>
      <w:r w:rsidRPr="009C35EB">
        <w:rPr>
          <w:rFonts w:ascii="Sylfaen" w:hAnsi="Sylfaen"/>
          <w:lang w:val="ka-GE"/>
        </w:rPr>
        <w:t>, ფორიანობის კოეფიციენტი e – 1,10%, ფილტრაციის კოეფიციენტი K</w:t>
      </w:r>
      <w:r w:rsidRPr="009C35EB">
        <w:rPr>
          <w:rFonts w:ascii="Sylfaen" w:hAnsi="Sylfaen"/>
          <w:vertAlign w:val="subscript"/>
          <w:lang w:val="ka-GE"/>
        </w:rPr>
        <w:t>ფ</w:t>
      </w:r>
      <w:r w:rsidRPr="009C35EB">
        <w:rPr>
          <w:rFonts w:ascii="Sylfaen" w:hAnsi="Sylfaen"/>
          <w:lang w:val="ka-GE"/>
        </w:rPr>
        <w:t xml:space="preserve"> - 0,05 მ/დღე-ღამეში, შიგა ხახუნის კუთხე </w:t>
      </w:r>
      <w:r w:rsidRPr="009C35EB">
        <w:t>φ</w:t>
      </w:r>
      <w:r w:rsidRPr="009C35EB">
        <w:rPr>
          <w:rFonts w:ascii="Sylfaen" w:hAnsi="Sylfaen"/>
          <w:lang w:val="ka-GE"/>
        </w:rPr>
        <w:t xml:space="preserve"> - 15</w:t>
      </w:r>
      <w:r w:rsidRPr="009C35EB">
        <w:rPr>
          <w:rFonts w:ascii="Sylfaen" w:hAnsi="Sylfaen"/>
          <w:vertAlign w:val="superscript"/>
          <w:lang w:val="ka-GE"/>
        </w:rPr>
        <w:t>0</w:t>
      </w:r>
      <w:r w:rsidRPr="009C35EB">
        <w:rPr>
          <w:rFonts w:ascii="Sylfaen" w:hAnsi="Sylfaen"/>
          <w:lang w:val="ka-GE"/>
        </w:rPr>
        <w:t>, შეჭიდულობა C – 0.01კგ/სმ</w:t>
      </w:r>
      <w:r w:rsidRPr="009C35EB">
        <w:rPr>
          <w:rFonts w:ascii="Sylfaen" w:hAnsi="Sylfaen"/>
          <w:vertAlign w:val="superscript"/>
          <w:lang w:val="ka-GE"/>
        </w:rPr>
        <w:t>2</w:t>
      </w:r>
      <w:r w:rsidRPr="009C35EB">
        <w:rPr>
          <w:rFonts w:ascii="Sylfaen" w:hAnsi="Sylfaen"/>
          <w:lang w:val="ka-GE"/>
        </w:rPr>
        <w:t>, დეფორმაციის მოდული E –40 კგ/სმ</w:t>
      </w:r>
      <w:r w:rsidRPr="009C35EB">
        <w:rPr>
          <w:rFonts w:ascii="Sylfaen" w:hAnsi="Sylfaen"/>
          <w:vertAlign w:val="superscript"/>
          <w:lang w:val="ka-GE"/>
        </w:rPr>
        <w:t>2</w:t>
      </w:r>
      <w:r w:rsidRPr="009C35EB">
        <w:rPr>
          <w:rFonts w:ascii="Sylfaen" w:hAnsi="Sylfaen"/>
          <w:lang w:val="ka-GE"/>
        </w:rPr>
        <w:t>, პირობითი საანგარიშო წინაღობა R</w:t>
      </w:r>
      <w:r w:rsidRPr="009C35EB">
        <w:rPr>
          <w:rFonts w:ascii="Sylfaen" w:hAnsi="Sylfaen"/>
          <w:vertAlign w:val="subscript"/>
          <w:lang w:val="ka-GE"/>
        </w:rPr>
        <w:t xml:space="preserve">0  </w:t>
      </w:r>
      <w:r w:rsidRPr="009C35EB">
        <w:rPr>
          <w:rFonts w:ascii="Sylfaen" w:hAnsi="Sylfaen"/>
          <w:lang w:val="ka-GE"/>
        </w:rPr>
        <w:t xml:space="preserve"> -1,0 კგძ/სმ</w:t>
      </w:r>
      <w:r w:rsidRPr="009C35EB">
        <w:rPr>
          <w:rFonts w:ascii="Sylfaen" w:hAnsi="Sylfaen"/>
          <w:vertAlign w:val="superscript"/>
          <w:lang w:val="ka-GE"/>
        </w:rPr>
        <w:t>2.</w:t>
      </w:r>
    </w:p>
    <w:p w:rsidR="009C35EB" w:rsidRPr="009C35EB" w:rsidRDefault="009C35EB" w:rsidP="009C35EB">
      <w:pPr>
        <w:spacing w:line="276" w:lineRule="auto"/>
        <w:ind w:firstLine="270"/>
        <w:jc w:val="both"/>
        <w:rPr>
          <w:rFonts w:ascii="Sylfaen" w:hAnsi="Sylfaen"/>
          <w:lang w:val="ka-GE"/>
        </w:rPr>
      </w:pPr>
      <w:r w:rsidRPr="009C35EB">
        <w:rPr>
          <w:rFonts w:ascii="Sylfaen" w:hAnsi="Sylfaen"/>
          <w:lang w:val="ka-GE"/>
        </w:rPr>
        <w:t>დამუშავების სიძნელის მიხედვით მიეკუთვნება 34</w:t>
      </w:r>
      <w:r w:rsidRPr="009C35EB">
        <w:rPr>
          <w:rFonts w:ascii="Sylfaen" w:hAnsi="Sylfaen"/>
          <w:vertAlign w:val="subscript"/>
          <w:lang w:val="ka-GE"/>
        </w:rPr>
        <w:t>ა</w:t>
      </w:r>
      <w:r w:rsidRPr="009C35EB">
        <w:rPr>
          <w:rFonts w:ascii="Sylfaen" w:hAnsi="Sylfaen"/>
          <w:lang w:val="ka-GE"/>
        </w:rPr>
        <w:t xml:space="preserve"> - რიგს, ერთციცხვიანი ექსკავატორით და ხელით  დამუშავების I  კატეგორია , ხოლო ბულდოზერით - I I კატეგორია   (ს ნ და წ   IV -5 – 82).</w:t>
      </w:r>
    </w:p>
    <w:p w:rsidR="009C35EB" w:rsidRPr="00AE550B" w:rsidRDefault="009C35EB" w:rsidP="00AE550B">
      <w:pPr>
        <w:spacing w:line="276" w:lineRule="auto"/>
        <w:jc w:val="both"/>
        <w:rPr>
          <w:rFonts w:ascii="Sylfaen" w:hAnsi="Sylfaen"/>
          <w:b/>
          <w:lang w:val="ka-GE"/>
        </w:rPr>
      </w:pPr>
      <w:r w:rsidRPr="009C35EB">
        <w:rPr>
          <w:rFonts w:ascii="Sylfaen" w:hAnsi="Sylfaen"/>
          <w:b/>
          <w:lang w:val="ka-GE"/>
        </w:rPr>
        <w:t xml:space="preserve"> თანამედროვე საშიში გეოლოგიური პროცესები</w:t>
      </w:r>
      <w:r w:rsidR="00AE550B">
        <w:rPr>
          <w:rFonts w:ascii="Sylfaen" w:hAnsi="Sylfaen"/>
          <w:b/>
          <w:lang w:val="ka-GE"/>
        </w:rPr>
        <w:t>.</w:t>
      </w:r>
      <w:r w:rsidRPr="009C35EB">
        <w:rPr>
          <w:rFonts w:ascii="Sylfaen" w:hAnsi="Sylfaen"/>
          <w:lang w:val="ka-GE"/>
        </w:rPr>
        <w:t xml:space="preserve"> საშიში გეოლოგიური პროცესებიდან საკვლევ ტერიტორიაზე აღინიშნება მდინარის ჭალა-კალაპოტში მყარი ჩამონადენის ჭარბი აკუმულაციური უბნების შექმნა, კალაპოტის გადავსება. </w:t>
      </w:r>
    </w:p>
    <w:p w:rsidR="00AE550B" w:rsidRDefault="00AE550B" w:rsidP="009C35EB">
      <w:pPr>
        <w:spacing w:line="276" w:lineRule="auto"/>
        <w:ind w:left="-270" w:firstLine="270"/>
        <w:jc w:val="both"/>
        <w:rPr>
          <w:rFonts w:ascii="Sylfaen" w:hAnsi="Sylfaen"/>
          <w:b/>
          <w:lang w:val="ka-GE"/>
        </w:rPr>
      </w:pPr>
    </w:p>
    <w:p w:rsidR="00AE550B" w:rsidRDefault="00AE550B" w:rsidP="009C35EB">
      <w:pPr>
        <w:spacing w:line="276" w:lineRule="auto"/>
        <w:ind w:left="-270" w:firstLine="270"/>
        <w:jc w:val="both"/>
        <w:rPr>
          <w:rFonts w:ascii="Sylfaen" w:hAnsi="Sylfaen"/>
          <w:b/>
          <w:lang w:val="ka-GE"/>
        </w:rPr>
      </w:pPr>
    </w:p>
    <w:p w:rsidR="009C35EB" w:rsidRPr="009C35EB" w:rsidRDefault="00AE550B" w:rsidP="00AE550B">
      <w:pPr>
        <w:spacing w:line="276" w:lineRule="auto"/>
        <w:ind w:left="-270" w:firstLine="270"/>
        <w:jc w:val="both"/>
        <w:rPr>
          <w:rFonts w:ascii="Sylfaen" w:hAnsi="Sylfaen"/>
          <w:lang w:val="ka-GE"/>
        </w:rPr>
      </w:pPr>
      <w:r>
        <w:rPr>
          <w:rFonts w:ascii="Sylfaen" w:hAnsi="Sylfaen"/>
          <w:b/>
          <w:lang w:val="ka-GE"/>
        </w:rPr>
        <w:t xml:space="preserve"> </w:t>
      </w:r>
      <w:r w:rsidR="009C35EB" w:rsidRPr="009C35EB">
        <w:rPr>
          <w:rFonts w:ascii="Sylfaen" w:hAnsi="Sylfaen"/>
          <w:b/>
          <w:lang w:val="ka-GE"/>
        </w:rPr>
        <w:t>დასკვნები და რეკომენდაციები</w:t>
      </w:r>
    </w:p>
    <w:p w:rsidR="009C35EB" w:rsidRPr="009C35EB" w:rsidRDefault="009C35EB" w:rsidP="00AE550B">
      <w:pPr>
        <w:spacing w:line="276" w:lineRule="auto"/>
        <w:ind w:left="-270" w:firstLine="270"/>
        <w:jc w:val="both"/>
        <w:rPr>
          <w:rFonts w:ascii="Sylfaen" w:hAnsi="Sylfaen"/>
          <w:lang w:val="ka-GE"/>
        </w:rPr>
      </w:pPr>
      <w:r w:rsidRPr="009C35EB">
        <w:rPr>
          <w:rFonts w:ascii="Sylfaen" w:hAnsi="Sylfaen"/>
          <w:lang w:val="ka-GE"/>
        </w:rPr>
        <w:t xml:space="preserve">1.  საკვლევი უბანი მდებარეობს ვანის მუნიციპალიტეტის  ქ.ვანიდან მდ. ყუმურის შესართავამდე. </w:t>
      </w:r>
    </w:p>
    <w:p w:rsidR="009C35EB" w:rsidRPr="009C35EB" w:rsidRDefault="009C35EB" w:rsidP="00AE550B">
      <w:pPr>
        <w:spacing w:line="276" w:lineRule="auto"/>
        <w:ind w:left="-270" w:firstLine="270"/>
        <w:jc w:val="both"/>
        <w:rPr>
          <w:rFonts w:ascii="Sylfaen" w:hAnsi="Sylfaen"/>
          <w:lang w:val="ka-GE"/>
        </w:rPr>
      </w:pPr>
      <w:r w:rsidRPr="009C35EB">
        <w:rPr>
          <w:rFonts w:ascii="Sylfaen" w:hAnsi="Sylfaen"/>
          <w:lang w:val="ka-GE"/>
        </w:rPr>
        <w:t xml:space="preserve">2. საშიში გეოლოგიური პროცესებიდან აღინიშნება მდინარის ჭალა-კალაპოტის გადავსება მყარი ჩამონადენით. </w:t>
      </w:r>
    </w:p>
    <w:p w:rsidR="009C35EB" w:rsidRPr="009C35EB" w:rsidRDefault="009C35EB" w:rsidP="00AE550B">
      <w:pPr>
        <w:spacing w:line="276" w:lineRule="auto"/>
        <w:ind w:left="-270" w:firstLine="270"/>
        <w:jc w:val="both"/>
        <w:rPr>
          <w:rFonts w:ascii="Sylfaen" w:hAnsi="Sylfaen"/>
          <w:lang w:val="ka-GE"/>
        </w:rPr>
      </w:pPr>
      <w:r w:rsidRPr="009C35EB">
        <w:rPr>
          <w:rFonts w:ascii="Sylfaen" w:hAnsi="Sylfaen"/>
          <w:lang w:val="ka-GE"/>
        </w:rPr>
        <w:t>3.საინჟინრო - გეოლოგიური პირობების სირთულის მიხედვით მიეკუთვნება I (მარტივი) კატეგორიას (სნ და წ 1.02.07.87 დანართი 10);</w:t>
      </w:r>
    </w:p>
    <w:p w:rsidR="009C35EB" w:rsidRPr="009C35EB" w:rsidRDefault="009C35EB" w:rsidP="00AE550B">
      <w:pPr>
        <w:spacing w:line="276" w:lineRule="auto"/>
        <w:ind w:left="-270" w:firstLine="270"/>
        <w:jc w:val="both"/>
        <w:rPr>
          <w:rFonts w:ascii="Sylfaen" w:hAnsi="Sylfaen"/>
          <w:lang w:val="ka-GE"/>
        </w:rPr>
      </w:pPr>
      <w:r w:rsidRPr="009C35EB">
        <w:rPr>
          <w:rFonts w:ascii="Sylfaen" w:hAnsi="Sylfaen"/>
          <w:lang w:val="ka-GE"/>
        </w:rPr>
        <w:lastRenderedPageBreak/>
        <w:t xml:space="preserve">4. გრუნტების გავრცელების მიხედვით გამოიყოფა 3 საინჟინრო - გეოლოგიური ელემენტი (სგე): </w:t>
      </w:r>
    </w:p>
    <w:p w:rsidR="009C35EB" w:rsidRPr="009C35EB" w:rsidRDefault="009C35EB" w:rsidP="00AE550B">
      <w:pPr>
        <w:spacing w:line="276" w:lineRule="auto"/>
        <w:ind w:left="-270" w:firstLine="270"/>
        <w:jc w:val="both"/>
        <w:rPr>
          <w:rFonts w:ascii="Sylfaen" w:hAnsi="Sylfaen"/>
          <w:lang w:val="ka-GE"/>
        </w:rPr>
      </w:pPr>
      <w:r w:rsidRPr="009C35EB">
        <w:rPr>
          <w:rFonts w:ascii="Sylfaen" w:hAnsi="Sylfaen"/>
          <w:lang w:val="ka-GE"/>
        </w:rPr>
        <w:t xml:space="preserve"> 1. თიხნარი ნახევრად მკვრივი, სუსტად ტენიანი ცალკეული კენჭების ჩანართებით ;</w:t>
      </w:r>
    </w:p>
    <w:p w:rsidR="009C35EB" w:rsidRPr="009C35EB" w:rsidRDefault="009C35EB" w:rsidP="00AE550B">
      <w:pPr>
        <w:spacing w:line="276" w:lineRule="auto"/>
        <w:ind w:left="-270" w:firstLine="270"/>
        <w:jc w:val="both"/>
        <w:rPr>
          <w:rFonts w:ascii="Sylfaen" w:hAnsi="Sylfaen"/>
          <w:lang w:val="ka-GE"/>
        </w:rPr>
      </w:pPr>
      <w:r w:rsidRPr="009C35EB">
        <w:rPr>
          <w:rFonts w:ascii="Sylfaen" w:hAnsi="Sylfaen"/>
          <w:lang w:val="ka-GE"/>
        </w:rPr>
        <w:t>2. კენჭნარი საშუალო და წვრილმარცვლოვანი ქვიშის შემავსებლით;</w:t>
      </w:r>
    </w:p>
    <w:p w:rsidR="009C35EB" w:rsidRPr="009C35EB" w:rsidRDefault="009C35EB" w:rsidP="00AE550B">
      <w:pPr>
        <w:spacing w:line="276" w:lineRule="auto"/>
        <w:ind w:left="-270" w:firstLine="270"/>
        <w:jc w:val="both"/>
        <w:rPr>
          <w:rFonts w:ascii="Sylfaen" w:hAnsi="Sylfaen"/>
          <w:lang w:val="ka-GE"/>
        </w:rPr>
      </w:pPr>
      <w:r w:rsidRPr="009C35EB">
        <w:rPr>
          <w:rFonts w:ascii="Sylfaen" w:hAnsi="Sylfaen"/>
          <w:lang w:val="ka-GE"/>
        </w:rPr>
        <w:t xml:space="preserve">3. ლამი ქვიშოვანი. </w:t>
      </w:r>
    </w:p>
    <w:p w:rsidR="009C35EB" w:rsidRPr="009C35EB" w:rsidRDefault="00AE550B" w:rsidP="00AE550B">
      <w:pPr>
        <w:spacing w:line="276" w:lineRule="auto"/>
        <w:ind w:left="-270"/>
        <w:jc w:val="both"/>
        <w:rPr>
          <w:rFonts w:ascii="Sylfaen" w:hAnsi="Sylfaen"/>
          <w:lang w:val="ka-GE"/>
        </w:rPr>
      </w:pPr>
      <w:r>
        <w:rPr>
          <w:rFonts w:ascii="Sylfaen" w:hAnsi="Sylfaen"/>
          <w:lang w:val="ka-GE"/>
        </w:rPr>
        <w:t xml:space="preserve">     4</w:t>
      </w:r>
      <w:r w:rsidR="009C35EB" w:rsidRPr="009C35EB">
        <w:rPr>
          <w:rFonts w:ascii="Sylfaen" w:hAnsi="Sylfaen"/>
          <w:lang w:val="ka-GE"/>
        </w:rPr>
        <w:t xml:space="preserve">.გრუნტების სიმკვრივე და საანგარიშო წინაღობა შესაბამისად შეადგენს: </w:t>
      </w:r>
    </w:p>
    <w:p w:rsidR="009C35EB" w:rsidRPr="009C35EB" w:rsidRDefault="009C35EB" w:rsidP="00AE550B">
      <w:pPr>
        <w:spacing w:line="276" w:lineRule="auto"/>
        <w:jc w:val="both"/>
        <w:rPr>
          <w:rFonts w:ascii="Sylfaen" w:hAnsi="Sylfaen"/>
          <w:vertAlign w:val="superscript"/>
          <w:lang w:val="ka-GE"/>
        </w:rPr>
      </w:pPr>
      <w:r w:rsidRPr="009C35EB">
        <w:rPr>
          <w:rFonts w:ascii="Sylfaen" w:hAnsi="Sylfaen"/>
          <w:lang w:val="ka-GE"/>
        </w:rPr>
        <w:t xml:space="preserve">    სგე - 1 თიხნარი რუხი ფერის, ნახევრად მკვრივი, სუსტად ტენიანი, კენჭნარის ცალკეული ჩანართებით. გრუნტების გასაშუალოებული ფიზიკურ - მექანიკური მახასიათებლებია: სიმკვრივე p- 1.75გრ/სმ</w:t>
      </w:r>
      <w:r w:rsidRPr="009C35EB">
        <w:rPr>
          <w:rFonts w:ascii="Sylfaen" w:hAnsi="Sylfaen"/>
          <w:vertAlign w:val="superscript"/>
          <w:lang w:val="ka-GE"/>
        </w:rPr>
        <w:t>3</w:t>
      </w:r>
      <w:r w:rsidRPr="009C35EB">
        <w:rPr>
          <w:rFonts w:ascii="Sylfaen" w:hAnsi="Sylfaen"/>
          <w:lang w:val="ka-GE"/>
        </w:rPr>
        <w:t xml:space="preserve">, ფორიანობის კოეფიციენტი e – 0.50, შიგა ხახუნის კუთხე </w:t>
      </w:r>
      <w:r w:rsidRPr="009C35EB">
        <w:t>φ</w:t>
      </w:r>
      <w:r w:rsidRPr="009C35EB">
        <w:rPr>
          <w:rFonts w:ascii="Sylfaen" w:hAnsi="Sylfaen"/>
          <w:lang w:val="ka-GE"/>
        </w:rPr>
        <w:t xml:space="preserve"> - 23</w:t>
      </w:r>
      <w:r w:rsidRPr="009C35EB">
        <w:rPr>
          <w:rFonts w:ascii="Sylfaen" w:hAnsi="Sylfaen"/>
          <w:vertAlign w:val="superscript"/>
          <w:lang w:val="ka-GE"/>
        </w:rPr>
        <w:t>0</w:t>
      </w:r>
      <w:r w:rsidRPr="009C35EB">
        <w:rPr>
          <w:rFonts w:ascii="Sylfaen" w:hAnsi="Sylfaen"/>
          <w:lang w:val="ka-GE"/>
        </w:rPr>
        <w:t>, შეჭიდულობა C – 0.40კგ/სმ</w:t>
      </w:r>
      <w:r w:rsidRPr="009C35EB">
        <w:rPr>
          <w:rFonts w:ascii="Sylfaen" w:hAnsi="Sylfaen"/>
          <w:vertAlign w:val="superscript"/>
          <w:lang w:val="ka-GE"/>
        </w:rPr>
        <w:t>2</w:t>
      </w:r>
      <w:r w:rsidRPr="009C35EB">
        <w:rPr>
          <w:rFonts w:ascii="Sylfaen" w:hAnsi="Sylfaen"/>
          <w:lang w:val="ka-GE"/>
        </w:rPr>
        <w:t>, დეფორმაციის მოდული E – 270 კგ/სმ</w:t>
      </w:r>
      <w:r w:rsidRPr="009C35EB">
        <w:rPr>
          <w:rFonts w:ascii="Sylfaen" w:hAnsi="Sylfaen"/>
          <w:vertAlign w:val="superscript"/>
          <w:lang w:val="ka-GE"/>
        </w:rPr>
        <w:t>2</w:t>
      </w:r>
      <w:r w:rsidRPr="009C35EB">
        <w:rPr>
          <w:rFonts w:ascii="Sylfaen" w:hAnsi="Sylfaen"/>
          <w:lang w:val="ka-GE"/>
        </w:rPr>
        <w:t>,პირობითი საანგარიშო წინაღობა R</w:t>
      </w:r>
      <w:r w:rsidRPr="009C35EB">
        <w:rPr>
          <w:rFonts w:ascii="Sylfaen" w:hAnsi="Sylfaen"/>
          <w:vertAlign w:val="subscript"/>
          <w:lang w:val="ka-GE"/>
        </w:rPr>
        <w:t xml:space="preserve">0  </w:t>
      </w:r>
      <w:r w:rsidRPr="009C35EB">
        <w:rPr>
          <w:rFonts w:ascii="Sylfaen" w:hAnsi="Sylfaen"/>
          <w:lang w:val="ka-GE"/>
        </w:rPr>
        <w:t xml:space="preserve"> – 3,0 კგძ/სმ</w:t>
      </w:r>
      <w:r w:rsidRPr="009C35EB">
        <w:rPr>
          <w:rFonts w:ascii="Sylfaen" w:hAnsi="Sylfaen"/>
          <w:vertAlign w:val="superscript"/>
          <w:lang w:val="ka-GE"/>
        </w:rPr>
        <w:t>2.</w:t>
      </w:r>
    </w:p>
    <w:p w:rsidR="009C35EB" w:rsidRPr="009C35EB" w:rsidRDefault="009C35EB" w:rsidP="00AE550B">
      <w:pPr>
        <w:spacing w:line="276" w:lineRule="auto"/>
        <w:jc w:val="both"/>
        <w:rPr>
          <w:rFonts w:ascii="Sylfaen" w:hAnsi="Sylfaen"/>
          <w:lang w:val="ka-GE"/>
        </w:rPr>
      </w:pPr>
      <w:r w:rsidRPr="009C35EB">
        <w:rPr>
          <w:rFonts w:ascii="Sylfaen" w:hAnsi="Sylfaen"/>
          <w:lang w:val="ka-GE"/>
        </w:rPr>
        <w:t>სგე - 2  კენჭნარი საშუალო და წვრილმარცვლოვანი ქვიშის  შემავსებლით.  ქანების ფიზიკურ - მექანიკური მახასიათებლებია: სიმკვრივე p- 1,75 გრ/სმ</w:t>
      </w:r>
      <w:r w:rsidRPr="009C35EB">
        <w:rPr>
          <w:rFonts w:ascii="Sylfaen" w:hAnsi="Sylfaen"/>
          <w:vertAlign w:val="superscript"/>
          <w:lang w:val="ka-GE"/>
        </w:rPr>
        <w:t>3</w:t>
      </w:r>
      <w:r w:rsidRPr="009C35EB">
        <w:rPr>
          <w:rFonts w:ascii="Sylfaen" w:hAnsi="Sylfaen"/>
          <w:lang w:val="ka-GE"/>
        </w:rPr>
        <w:t>, ფორიანობის კოეფიციენტი e – 0.47%,  ფილტრაციის კოეფიციენტი K</w:t>
      </w:r>
      <w:r w:rsidRPr="009C35EB">
        <w:rPr>
          <w:rFonts w:ascii="Sylfaen" w:hAnsi="Sylfaen"/>
          <w:vertAlign w:val="subscript"/>
          <w:lang w:val="ka-GE"/>
        </w:rPr>
        <w:t>ფ -</w:t>
      </w:r>
      <w:r w:rsidRPr="009C35EB">
        <w:rPr>
          <w:rFonts w:ascii="Sylfaen" w:hAnsi="Sylfaen"/>
          <w:lang w:val="ka-GE"/>
        </w:rPr>
        <w:t xml:space="preserve">70 მ/დღე-ღამეში,   შიგა ხახუნის კუთხე </w:t>
      </w:r>
      <w:r w:rsidRPr="009C35EB">
        <w:t>φ</w:t>
      </w:r>
      <w:r w:rsidRPr="009C35EB">
        <w:rPr>
          <w:rFonts w:ascii="Sylfaen" w:hAnsi="Sylfaen"/>
          <w:lang w:val="ka-GE"/>
        </w:rPr>
        <w:t xml:space="preserve"> - 33</w:t>
      </w:r>
      <w:r w:rsidRPr="009C35EB">
        <w:rPr>
          <w:rFonts w:ascii="Sylfaen" w:hAnsi="Sylfaen"/>
          <w:vertAlign w:val="superscript"/>
          <w:lang w:val="ka-GE"/>
        </w:rPr>
        <w:t>0</w:t>
      </w:r>
      <w:r w:rsidRPr="009C35EB">
        <w:rPr>
          <w:rFonts w:ascii="Sylfaen" w:hAnsi="Sylfaen"/>
          <w:lang w:val="ka-GE"/>
        </w:rPr>
        <w:t>, შეჭიდულობა C – 0,01კგ/სმ</w:t>
      </w:r>
      <w:r w:rsidRPr="009C35EB">
        <w:rPr>
          <w:rFonts w:ascii="Sylfaen" w:hAnsi="Sylfaen"/>
          <w:vertAlign w:val="superscript"/>
          <w:lang w:val="ka-GE"/>
        </w:rPr>
        <w:t>2</w:t>
      </w:r>
      <w:r w:rsidRPr="009C35EB">
        <w:rPr>
          <w:rFonts w:ascii="Sylfaen" w:hAnsi="Sylfaen"/>
          <w:lang w:val="ka-GE"/>
        </w:rPr>
        <w:t>, დეფორმაციის მოდული E –400 კგ/სმ</w:t>
      </w:r>
      <w:r w:rsidRPr="009C35EB">
        <w:rPr>
          <w:rFonts w:ascii="Sylfaen" w:hAnsi="Sylfaen"/>
          <w:vertAlign w:val="superscript"/>
          <w:lang w:val="ka-GE"/>
        </w:rPr>
        <w:t>2</w:t>
      </w:r>
      <w:r w:rsidRPr="009C35EB">
        <w:rPr>
          <w:rFonts w:ascii="Sylfaen" w:hAnsi="Sylfaen"/>
          <w:lang w:val="ka-GE"/>
        </w:rPr>
        <w:t>, პირობითი საანგარიშო წინაღობა R</w:t>
      </w:r>
      <w:r w:rsidRPr="009C35EB">
        <w:rPr>
          <w:rFonts w:ascii="Sylfaen" w:hAnsi="Sylfaen"/>
          <w:vertAlign w:val="subscript"/>
          <w:lang w:val="ka-GE"/>
        </w:rPr>
        <w:t xml:space="preserve">c  </w:t>
      </w:r>
      <w:r w:rsidRPr="009C35EB">
        <w:rPr>
          <w:rFonts w:ascii="Sylfaen" w:hAnsi="Sylfaen"/>
          <w:lang w:val="ka-GE"/>
        </w:rPr>
        <w:t xml:space="preserve"> –4 კგძ/სმ</w:t>
      </w:r>
      <w:r w:rsidRPr="009C35EB">
        <w:rPr>
          <w:rFonts w:ascii="Sylfaen" w:hAnsi="Sylfaen"/>
          <w:vertAlign w:val="superscript"/>
          <w:lang w:val="ka-GE"/>
        </w:rPr>
        <w:t>2.</w:t>
      </w:r>
    </w:p>
    <w:p w:rsidR="009C35EB" w:rsidRPr="009C35EB" w:rsidRDefault="009C35EB" w:rsidP="00AE550B">
      <w:pPr>
        <w:spacing w:line="276" w:lineRule="auto"/>
        <w:ind w:firstLine="270"/>
        <w:jc w:val="both"/>
        <w:rPr>
          <w:rFonts w:ascii="Sylfaen" w:hAnsi="Sylfaen"/>
          <w:lang w:val="ka-GE"/>
        </w:rPr>
      </w:pPr>
      <w:r w:rsidRPr="009C35EB">
        <w:rPr>
          <w:rFonts w:ascii="Sylfaen" w:hAnsi="Sylfaen"/>
          <w:lang w:val="ka-GE"/>
        </w:rPr>
        <w:t>სგე - 3  ლამი ქვიშნაროვანი ლამოვანი გრუნტები გავრცელებულია მდინარის კალაპოტის ზონაში, ხასიათდებიან დენად პლასტიკური თვისებებით. გრუნტების გასაშუალოებული ფიზიკურ-მექანიკური მახასიათებლებია: სიმკვრივე p- 1.65 გრ/სმ</w:t>
      </w:r>
      <w:r w:rsidRPr="009C35EB">
        <w:rPr>
          <w:rFonts w:ascii="Sylfaen" w:hAnsi="Sylfaen"/>
          <w:vertAlign w:val="superscript"/>
          <w:lang w:val="ka-GE"/>
        </w:rPr>
        <w:t>3</w:t>
      </w:r>
      <w:r w:rsidRPr="009C35EB">
        <w:rPr>
          <w:rFonts w:ascii="Sylfaen" w:hAnsi="Sylfaen"/>
          <w:lang w:val="ka-GE"/>
        </w:rPr>
        <w:t>, ფორიანობის კოეფიციენტი e – 1,10%, ფილტრაციის კოეფიციენტი K</w:t>
      </w:r>
      <w:r w:rsidRPr="009C35EB">
        <w:rPr>
          <w:rFonts w:ascii="Sylfaen" w:hAnsi="Sylfaen"/>
          <w:vertAlign w:val="subscript"/>
          <w:lang w:val="ka-GE"/>
        </w:rPr>
        <w:t>ფ</w:t>
      </w:r>
      <w:r w:rsidRPr="009C35EB">
        <w:rPr>
          <w:rFonts w:ascii="Sylfaen" w:hAnsi="Sylfaen"/>
          <w:lang w:val="ka-GE"/>
        </w:rPr>
        <w:t xml:space="preserve"> - 0,05 მ/დღე-ღამეში, შიგა ხახუნის კუთხე </w:t>
      </w:r>
      <w:r w:rsidRPr="009C35EB">
        <w:t>φ</w:t>
      </w:r>
      <w:r w:rsidRPr="009C35EB">
        <w:rPr>
          <w:rFonts w:ascii="Sylfaen" w:hAnsi="Sylfaen"/>
          <w:lang w:val="ka-GE"/>
        </w:rPr>
        <w:t xml:space="preserve"> - 15</w:t>
      </w:r>
      <w:r w:rsidRPr="009C35EB">
        <w:rPr>
          <w:rFonts w:ascii="Sylfaen" w:hAnsi="Sylfaen"/>
          <w:vertAlign w:val="superscript"/>
          <w:lang w:val="ka-GE"/>
        </w:rPr>
        <w:t>0</w:t>
      </w:r>
      <w:r w:rsidRPr="009C35EB">
        <w:rPr>
          <w:rFonts w:ascii="Sylfaen" w:hAnsi="Sylfaen"/>
          <w:lang w:val="ka-GE"/>
        </w:rPr>
        <w:t>, შეჭიდულობა C – 0.01კგ/სმ</w:t>
      </w:r>
      <w:r w:rsidRPr="009C35EB">
        <w:rPr>
          <w:rFonts w:ascii="Sylfaen" w:hAnsi="Sylfaen"/>
          <w:vertAlign w:val="superscript"/>
          <w:lang w:val="ka-GE"/>
        </w:rPr>
        <w:t>2</w:t>
      </w:r>
      <w:r w:rsidRPr="009C35EB">
        <w:rPr>
          <w:rFonts w:ascii="Sylfaen" w:hAnsi="Sylfaen"/>
          <w:lang w:val="ka-GE"/>
        </w:rPr>
        <w:t>, დეფორმაციის მოდული E –40 კგ/სმ</w:t>
      </w:r>
      <w:r w:rsidRPr="009C35EB">
        <w:rPr>
          <w:rFonts w:ascii="Sylfaen" w:hAnsi="Sylfaen"/>
          <w:vertAlign w:val="superscript"/>
          <w:lang w:val="ka-GE"/>
        </w:rPr>
        <w:t>2</w:t>
      </w:r>
      <w:r w:rsidRPr="009C35EB">
        <w:rPr>
          <w:rFonts w:ascii="Sylfaen" w:hAnsi="Sylfaen"/>
          <w:lang w:val="ka-GE"/>
        </w:rPr>
        <w:t>, პირობითი საანგარიშო წინაღობა R</w:t>
      </w:r>
      <w:r w:rsidRPr="009C35EB">
        <w:rPr>
          <w:rFonts w:ascii="Sylfaen" w:hAnsi="Sylfaen"/>
          <w:vertAlign w:val="subscript"/>
          <w:lang w:val="ka-GE"/>
        </w:rPr>
        <w:t xml:space="preserve">0  </w:t>
      </w:r>
      <w:r w:rsidRPr="009C35EB">
        <w:rPr>
          <w:rFonts w:ascii="Sylfaen" w:hAnsi="Sylfaen"/>
          <w:lang w:val="ka-GE"/>
        </w:rPr>
        <w:t xml:space="preserve"> -1,0 კგძ/სმ</w:t>
      </w:r>
      <w:r w:rsidRPr="009C35EB">
        <w:rPr>
          <w:rFonts w:ascii="Sylfaen" w:hAnsi="Sylfaen"/>
          <w:vertAlign w:val="superscript"/>
          <w:lang w:val="ka-GE"/>
        </w:rPr>
        <w:t>2.</w:t>
      </w:r>
    </w:p>
    <w:p w:rsidR="009C35EB" w:rsidRPr="009C35EB" w:rsidRDefault="009C35EB" w:rsidP="00AE550B">
      <w:pPr>
        <w:spacing w:line="276" w:lineRule="auto"/>
        <w:ind w:left="-270"/>
        <w:jc w:val="both"/>
        <w:rPr>
          <w:rFonts w:ascii="Sylfaen" w:hAnsi="Sylfaen"/>
          <w:lang w:val="ka-GE"/>
        </w:rPr>
      </w:pPr>
      <w:r w:rsidRPr="009C35EB">
        <w:rPr>
          <w:rFonts w:ascii="Sylfaen" w:hAnsi="Sylfaen"/>
          <w:lang w:val="ka-GE"/>
        </w:rPr>
        <w:t xml:space="preserve"> დამუშავების სიძნელის მიხედვით მიეკუთვნება: </w:t>
      </w:r>
    </w:p>
    <w:p w:rsidR="009C35EB" w:rsidRPr="009C35EB" w:rsidRDefault="009C35EB" w:rsidP="00AE550B">
      <w:pPr>
        <w:spacing w:line="276" w:lineRule="auto"/>
        <w:jc w:val="both"/>
        <w:rPr>
          <w:rFonts w:ascii="Sylfaen" w:hAnsi="Sylfaen"/>
          <w:lang w:val="ka-GE"/>
        </w:rPr>
      </w:pPr>
      <w:r w:rsidRPr="009C35EB">
        <w:rPr>
          <w:rFonts w:ascii="Sylfaen" w:hAnsi="Sylfaen"/>
          <w:lang w:val="ka-GE"/>
        </w:rPr>
        <w:t xml:space="preserve">    სგე - 1 - დამუშავების სიძნელის მიხედვით მიეკუთვნება 33</w:t>
      </w:r>
      <w:r w:rsidRPr="009C35EB">
        <w:rPr>
          <w:rFonts w:ascii="Sylfaen" w:hAnsi="Sylfaen"/>
          <w:vertAlign w:val="subscript"/>
          <w:lang w:val="ka-GE"/>
        </w:rPr>
        <w:t>ვ</w:t>
      </w:r>
      <w:r w:rsidRPr="009C35EB">
        <w:rPr>
          <w:rFonts w:ascii="Sylfaen" w:hAnsi="Sylfaen"/>
          <w:lang w:val="ka-GE"/>
        </w:rPr>
        <w:t xml:space="preserve"> - რიგს, ერთციცხვიანი ექსკავატორით, ხელით და ბულდოზერით დამუშავების II   კატეგორია  (ს ნ და წ   IV -5 – 82).</w:t>
      </w:r>
    </w:p>
    <w:p w:rsidR="009C35EB" w:rsidRPr="009C35EB" w:rsidRDefault="009C35EB" w:rsidP="00AE550B">
      <w:pPr>
        <w:spacing w:line="276" w:lineRule="auto"/>
        <w:jc w:val="both"/>
        <w:rPr>
          <w:rFonts w:ascii="Sylfaen" w:hAnsi="Sylfaen"/>
          <w:lang w:val="ka-GE"/>
        </w:rPr>
      </w:pPr>
      <w:r w:rsidRPr="009C35EB">
        <w:rPr>
          <w:rFonts w:ascii="Sylfaen" w:hAnsi="Sylfaen"/>
          <w:lang w:val="ka-GE"/>
        </w:rPr>
        <w:t>სგე - 2  -დამუშავების სიძნელის მიხედვით მიეკუთვნება 6</w:t>
      </w:r>
      <w:r w:rsidRPr="009C35EB">
        <w:rPr>
          <w:rFonts w:ascii="Sylfaen" w:hAnsi="Sylfaen"/>
          <w:vertAlign w:val="subscript"/>
          <w:lang w:val="ka-GE"/>
        </w:rPr>
        <w:t>ა</w:t>
      </w:r>
      <w:r w:rsidRPr="009C35EB">
        <w:rPr>
          <w:rFonts w:ascii="Sylfaen" w:hAnsi="Sylfaen"/>
          <w:lang w:val="ka-GE"/>
        </w:rPr>
        <w:t xml:space="preserve"> - რიგს, ერთციცხვიანი ექსკავატორით, ხელით და ბულდოზერით დამუშავების II   კატეგორია  (ს ნ და წ   IV -5 – 82).</w:t>
      </w:r>
    </w:p>
    <w:p w:rsidR="009C35EB" w:rsidRPr="009C35EB" w:rsidRDefault="009C35EB" w:rsidP="00AE550B">
      <w:pPr>
        <w:spacing w:line="276" w:lineRule="auto"/>
        <w:ind w:firstLine="270"/>
        <w:jc w:val="both"/>
        <w:rPr>
          <w:rFonts w:ascii="Sylfaen" w:hAnsi="Sylfaen"/>
          <w:lang w:val="ka-GE"/>
        </w:rPr>
      </w:pPr>
      <w:r w:rsidRPr="009C35EB">
        <w:rPr>
          <w:rFonts w:ascii="Sylfaen" w:hAnsi="Sylfaen"/>
          <w:lang w:val="ka-GE"/>
        </w:rPr>
        <w:t>სგე - 3  -დამუშავების სიძნელის მიხედვით მიეკუთვნება 34</w:t>
      </w:r>
      <w:r w:rsidRPr="009C35EB">
        <w:rPr>
          <w:rFonts w:ascii="Sylfaen" w:hAnsi="Sylfaen"/>
          <w:vertAlign w:val="subscript"/>
          <w:lang w:val="ka-GE"/>
        </w:rPr>
        <w:t>ა</w:t>
      </w:r>
      <w:r w:rsidRPr="009C35EB">
        <w:rPr>
          <w:rFonts w:ascii="Sylfaen" w:hAnsi="Sylfaen"/>
          <w:lang w:val="ka-GE"/>
        </w:rPr>
        <w:t xml:space="preserve"> - რიგს, ერთციცხვიანი ექსკავატორით და ხელით  დამუშავების I  კატეგორია , ხოლო ბულდოზერით - I I კატეგორია   (ს ნ და წ   IV -5 – 82).</w:t>
      </w:r>
    </w:p>
    <w:p w:rsidR="009C35EB" w:rsidRPr="009C35EB" w:rsidRDefault="009C35EB" w:rsidP="00AE550B">
      <w:pPr>
        <w:spacing w:line="276" w:lineRule="auto"/>
        <w:ind w:left="-270" w:firstLine="270"/>
        <w:jc w:val="both"/>
        <w:rPr>
          <w:rFonts w:ascii="Sylfaen" w:hAnsi="Sylfaen"/>
          <w:lang w:val="ka-GE"/>
        </w:rPr>
      </w:pPr>
      <w:r w:rsidRPr="009C35EB">
        <w:rPr>
          <w:rFonts w:ascii="Sylfaen" w:hAnsi="Sylfaen"/>
          <w:lang w:val="ka-GE"/>
        </w:rPr>
        <w:t xml:space="preserve">7. საკვლევი უბნის ფარგლებში გრუნტის წყლების ზედაპირული გამოსავლები არ ფიქსირდება. ჭალა-კალაპოტში წყლები განლაგებულია მდინარის წყლის დონეზე. </w:t>
      </w:r>
    </w:p>
    <w:p w:rsidR="009C35EB" w:rsidRPr="009C35EB" w:rsidRDefault="009C35EB" w:rsidP="00AE550B">
      <w:pPr>
        <w:spacing w:line="276" w:lineRule="auto"/>
        <w:jc w:val="both"/>
        <w:rPr>
          <w:rFonts w:ascii="Sylfaen" w:hAnsi="Sylfaen"/>
          <w:lang w:val="ka-GE"/>
        </w:rPr>
      </w:pPr>
      <w:r w:rsidRPr="009C35EB">
        <w:rPr>
          <w:rFonts w:ascii="Sylfaen" w:hAnsi="Sylfaen"/>
          <w:lang w:val="ka-GE"/>
        </w:rPr>
        <w:lastRenderedPageBreak/>
        <w:t xml:space="preserve">8. . საქართველოს ეკონომიკური განვითარების მინისტრის ბრძანება </w:t>
      </w:r>
      <w:r w:rsidRPr="009C35EB">
        <w:rPr>
          <w:rFonts w:ascii="AcadNusx" w:hAnsi="AcadNusx"/>
          <w:lang w:val="ka-GE"/>
        </w:rPr>
        <w:t>#</w:t>
      </w:r>
      <w:r w:rsidRPr="009C35EB">
        <w:rPr>
          <w:rFonts w:ascii="Sylfaen" w:hAnsi="Sylfaen"/>
          <w:lang w:val="ka-GE"/>
        </w:rPr>
        <w:t>1-1/2284 2009 წლის 7 ოქტომბერი ქ.თბილისი, სამშენებლო ნორმებისა და წესების-,,სეისმომედეგი მშენებლობა’’ (პნ 01.01-09) დამტკიცების შესახებ, თანახმად სოფ. შუამთის ტერიტორია მიეკუთვნება 8 ბალიანი ინტენსიობის ზონას, სეისმურობის უგანზომილებო კოეფიციენტი 0,12, სოფ. ჯაგან ჭყვიშის ტერიტორია 7 ბალიანი ინტენსივობის ზონას, სეისმურობის უგანზომილებო კოეფიციენტი 0,12.</w:t>
      </w:r>
    </w:p>
    <w:p w:rsidR="00AE550B" w:rsidRDefault="00AE550B" w:rsidP="00AE550B">
      <w:pPr>
        <w:spacing w:line="276" w:lineRule="auto"/>
        <w:ind w:right="-6"/>
        <w:jc w:val="both"/>
        <w:rPr>
          <w:rFonts w:ascii="Sylfaen" w:hAnsi="Sylfaen"/>
          <w:b/>
          <w:lang w:val="ka-GE"/>
        </w:rPr>
      </w:pPr>
      <w:r>
        <w:rPr>
          <w:rFonts w:ascii="Sylfaen" w:hAnsi="Sylfaen"/>
          <w:b/>
          <w:lang w:val="ka-GE"/>
        </w:rPr>
        <w:t>საპროექტო ღონისძიებები</w:t>
      </w:r>
    </w:p>
    <w:p w:rsidR="009C35EB" w:rsidRPr="00AE550B" w:rsidRDefault="009C35EB" w:rsidP="00AE550B">
      <w:pPr>
        <w:spacing w:line="276" w:lineRule="auto"/>
        <w:ind w:right="-6"/>
        <w:jc w:val="both"/>
        <w:rPr>
          <w:rFonts w:ascii="AcadMtavr" w:hAnsi="AcadMtavr"/>
          <w:b/>
          <w:lang w:val="es-ES"/>
        </w:rPr>
      </w:pPr>
      <w:proofErr w:type="spellStart"/>
      <w:proofErr w:type="gramStart"/>
      <w:r w:rsidRPr="00AE550B">
        <w:rPr>
          <w:rFonts w:ascii="Sylfaen" w:hAnsi="Sylfaen" w:cs="Sylfaen"/>
          <w:lang w:val="es-ES"/>
        </w:rPr>
        <w:t>წინამდებარე</w:t>
      </w:r>
      <w:proofErr w:type="spellEnd"/>
      <w:proofErr w:type="gramEnd"/>
      <w:r w:rsidRPr="00AE550B">
        <w:rPr>
          <w:rFonts w:ascii="AcadNusx" w:hAnsi="AcadNusx"/>
          <w:lang w:val="es-ES"/>
        </w:rPr>
        <w:t xml:space="preserve"> </w:t>
      </w:r>
      <w:proofErr w:type="spellStart"/>
      <w:r w:rsidRPr="00AE550B">
        <w:rPr>
          <w:rFonts w:ascii="Sylfaen" w:hAnsi="Sylfaen" w:cs="Sylfaen"/>
          <w:lang w:val="es-ES"/>
        </w:rPr>
        <w:t>პროექტი</w:t>
      </w:r>
      <w:proofErr w:type="spellEnd"/>
      <w:r w:rsidRPr="00AE550B">
        <w:rPr>
          <w:rFonts w:ascii="AcadNusx" w:hAnsi="AcadNusx"/>
          <w:lang w:val="es-ES"/>
        </w:rPr>
        <w:t xml:space="preserve"> </w:t>
      </w:r>
      <w:proofErr w:type="spellStart"/>
      <w:r w:rsidRPr="00AE550B">
        <w:rPr>
          <w:rFonts w:ascii="Sylfaen" w:hAnsi="Sylfaen" w:cs="Sylfaen"/>
          <w:lang w:val="es-ES"/>
        </w:rPr>
        <w:t>მიზნად</w:t>
      </w:r>
      <w:proofErr w:type="spellEnd"/>
      <w:r w:rsidRPr="00AE550B">
        <w:rPr>
          <w:rFonts w:ascii="AcadNusx" w:hAnsi="AcadNusx"/>
          <w:lang w:val="es-ES"/>
        </w:rPr>
        <w:t xml:space="preserve"> </w:t>
      </w:r>
      <w:proofErr w:type="spellStart"/>
      <w:r w:rsidRPr="00AE550B">
        <w:rPr>
          <w:rFonts w:ascii="Sylfaen" w:hAnsi="Sylfaen" w:cs="Sylfaen"/>
          <w:lang w:val="es-ES"/>
        </w:rPr>
        <w:t>ისახავს</w:t>
      </w:r>
      <w:proofErr w:type="spellEnd"/>
      <w:r w:rsidRPr="00AE550B">
        <w:rPr>
          <w:rFonts w:ascii="AcadNusx" w:hAnsi="AcadNusx"/>
          <w:lang w:val="es-ES"/>
        </w:rPr>
        <w:t xml:space="preserve"> </w:t>
      </w:r>
      <w:proofErr w:type="spellStart"/>
      <w:r w:rsidRPr="00AE550B">
        <w:rPr>
          <w:rFonts w:ascii="Sylfaen" w:hAnsi="Sylfaen" w:cs="Sylfaen"/>
          <w:lang w:val="es-ES"/>
        </w:rPr>
        <w:t>ვანის</w:t>
      </w:r>
      <w:proofErr w:type="spellEnd"/>
      <w:r w:rsidRPr="00AE550B">
        <w:rPr>
          <w:rFonts w:ascii="AcadNusx" w:hAnsi="AcadNusx"/>
          <w:lang w:val="es-ES"/>
        </w:rPr>
        <w:t xml:space="preserve"> </w:t>
      </w:r>
      <w:proofErr w:type="spellStart"/>
      <w:r w:rsidRPr="00AE550B">
        <w:rPr>
          <w:rFonts w:ascii="Sylfaen" w:hAnsi="Sylfaen" w:cs="Sylfaen"/>
          <w:lang w:val="es-ES"/>
        </w:rPr>
        <w:t>მუნიციპალიტეტის</w:t>
      </w:r>
      <w:proofErr w:type="spellEnd"/>
      <w:r w:rsidRPr="00AE550B">
        <w:rPr>
          <w:rFonts w:ascii="AcadNusx" w:hAnsi="AcadNusx"/>
          <w:lang w:val="es-ES"/>
        </w:rPr>
        <w:t xml:space="preserve"> </w:t>
      </w:r>
      <w:proofErr w:type="spellStart"/>
      <w:r w:rsidRPr="00AE550B">
        <w:rPr>
          <w:rFonts w:ascii="Sylfaen" w:hAnsi="Sylfaen" w:cs="Sylfaen"/>
          <w:lang w:val="es-ES"/>
        </w:rPr>
        <w:t>ქ</w:t>
      </w:r>
      <w:r w:rsidRPr="00AE550B">
        <w:rPr>
          <w:rFonts w:ascii="AcadNusx" w:hAnsi="AcadNusx"/>
          <w:lang w:val="es-ES"/>
        </w:rPr>
        <w:t>.</w:t>
      </w:r>
      <w:r w:rsidRPr="00AE550B">
        <w:rPr>
          <w:rFonts w:ascii="Sylfaen" w:hAnsi="Sylfaen" w:cs="Sylfaen"/>
          <w:lang w:val="es-ES"/>
        </w:rPr>
        <w:t>ვანიდან</w:t>
      </w:r>
      <w:proofErr w:type="spellEnd"/>
      <w:r w:rsidRPr="00AE550B">
        <w:rPr>
          <w:rFonts w:ascii="AcadNusx" w:hAnsi="AcadNusx"/>
          <w:lang w:val="es-ES"/>
        </w:rPr>
        <w:t xml:space="preserve"> </w:t>
      </w:r>
      <w:proofErr w:type="spellStart"/>
      <w:r w:rsidRPr="00AE550B">
        <w:rPr>
          <w:rFonts w:ascii="Sylfaen" w:hAnsi="Sylfaen" w:cs="Sylfaen"/>
          <w:lang w:val="es-ES"/>
        </w:rPr>
        <w:t>მდ</w:t>
      </w:r>
      <w:r w:rsidRPr="00AE550B">
        <w:rPr>
          <w:rFonts w:ascii="AcadNusx" w:hAnsi="AcadNusx"/>
          <w:lang w:val="es-ES"/>
        </w:rPr>
        <w:t>.</w:t>
      </w:r>
      <w:r w:rsidRPr="00AE550B">
        <w:rPr>
          <w:rFonts w:ascii="Sylfaen" w:hAnsi="Sylfaen" w:cs="Sylfaen"/>
          <w:lang w:val="es-ES"/>
        </w:rPr>
        <w:t>ყუმურის</w:t>
      </w:r>
      <w:proofErr w:type="spellEnd"/>
      <w:r w:rsidRPr="00AE550B">
        <w:rPr>
          <w:rFonts w:ascii="AcadNusx" w:hAnsi="AcadNusx"/>
          <w:lang w:val="es-ES"/>
        </w:rPr>
        <w:t xml:space="preserve"> </w:t>
      </w:r>
      <w:proofErr w:type="spellStart"/>
      <w:r w:rsidRPr="00AE550B">
        <w:rPr>
          <w:rFonts w:ascii="Sylfaen" w:hAnsi="Sylfaen" w:cs="Sylfaen"/>
          <w:lang w:val="es-ES"/>
        </w:rPr>
        <w:t>შესართავამდე</w:t>
      </w:r>
      <w:proofErr w:type="spellEnd"/>
      <w:r w:rsidRPr="00AE550B">
        <w:rPr>
          <w:rFonts w:ascii="AcadNusx" w:hAnsi="AcadNusx"/>
          <w:lang w:val="es-ES"/>
        </w:rPr>
        <w:t xml:space="preserve">, </w:t>
      </w:r>
      <w:proofErr w:type="spellStart"/>
      <w:r w:rsidRPr="00AE550B">
        <w:rPr>
          <w:rFonts w:ascii="Sylfaen" w:hAnsi="Sylfaen" w:cs="Sylfaen"/>
          <w:lang w:val="es-ES"/>
        </w:rPr>
        <w:t>მდინარის</w:t>
      </w:r>
      <w:proofErr w:type="spellEnd"/>
      <w:r w:rsidRPr="00AE550B">
        <w:rPr>
          <w:rFonts w:ascii="AcadNusx" w:hAnsi="AcadNusx"/>
          <w:lang w:val="es-ES"/>
        </w:rPr>
        <w:t xml:space="preserve"> </w:t>
      </w:r>
      <w:proofErr w:type="spellStart"/>
      <w:r w:rsidRPr="00AE550B">
        <w:rPr>
          <w:rFonts w:ascii="Sylfaen" w:hAnsi="Sylfaen" w:cs="Sylfaen"/>
          <w:lang w:val="es-ES"/>
        </w:rPr>
        <w:t>გაწმენდა</w:t>
      </w:r>
      <w:proofErr w:type="spellEnd"/>
      <w:r w:rsidRPr="00AE550B">
        <w:rPr>
          <w:rFonts w:ascii="AcadNusx" w:hAnsi="AcadNusx"/>
          <w:lang w:val="es-ES"/>
        </w:rPr>
        <w:t xml:space="preserve"> </w:t>
      </w:r>
      <w:proofErr w:type="spellStart"/>
      <w:r w:rsidRPr="00AE550B">
        <w:rPr>
          <w:rFonts w:ascii="Sylfaen" w:hAnsi="Sylfaen" w:cs="Sylfaen"/>
          <w:lang w:val="es-ES"/>
        </w:rPr>
        <w:t>გასწორხაზოვნება</w:t>
      </w:r>
      <w:proofErr w:type="spellEnd"/>
      <w:r w:rsidRPr="00AE550B">
        <w:rPr>
          <w:rFonts w:ascii="AcadNusx" w:hAnsi="AcadNusx"/>
          <w:lang w:val="es-ES"/>
        </w:rPr>
        <w:t xml:space="preserve">.  </w:t>
      </w:r>
    </w:p>
    <w:p w:rsidR="009C35EB" w:rsidRPr="00AE550B" w:rsidRDefault="009C35EB" w:rsidP="00AE550B">
      <w:pPr>
        <w:pStyle w:val="BodyText"/>
        <w:spacing w:line="276" w:lineRule="auto"/>
        <w:ind w:firstLine="720"/>
        <w:jc w:val="both"/>
        <w:rPr>
          <w:rFonts w:ascii="AcadNusx" w:hAnsi="AcadNusx"/>
          <w:sz w:val="22"/>
          <w:szCs w:val="22"/>
          <w:lang w:val="es-ES"/>
        </w:rPr>
      </w:pPr>
      <w:proofErr w:type="spellStart"/>
      <w:proofErr w:type="gramStart"/>
      <w:r w:rsidRPr="00AE550B">
        <w:rPr>
          <w:rFonts w:ascii="Sylfaen" w:hAnsi="Sylfaen" w:cs="Sylfaen"/>
          <w:sz w:val="22"/>
          <w:szCs w:val="22"/>
          <w:lang w:val="es-ES"/>
        </w:rPr>
        <w:t>პროექტით</w:t>
      </w:r>
      <w:proofErr w:type="spellEnd"/>
      <w:proofErr w:type="gramEnd"/>
      <w:r w:rsidRPr="00AE550B">
        <w:rPr>
          <w:rFonts w:ascii="AcadNusx" w:hAnsi="AcadNusx"/>
          <w:sz w:val="22"/>
          <w:szCs w:val="22"/>
          <w:lang w:val="es-ES"/>
        </w:rPr>
        <w:t xml:space="preserve"> </w:t>
      </w:r>
      <w:proofErr w:type="spellStart"/>
      <w:r w:rsidRPr="00AE550B">
        <w:rPr>
          <w:rFonts w:ascii="Sylfaen" w:hAnsi="Sylfaen" w:cs="Sylfaen"/>
          <w:sz w:val="22"/>
          <w:szCs w:val="22"/>
          <w:lang w:val="es-ES"/>
        </w:rPr>
        <w:t>გათვალისწინებულია</w:t>
      </w:r>
      <w:proofErr w:type="spellEnd"/>
      <w:r w:rsidRPr="00AE550B">
        <w:rPr>
          <w:rFonts w:ascii="AcadNusx" w:hAnsi="AcadNusx"/>
          <w:sz w:val="22"/>
          <w:szCs w:val="22"/>
          <w:lang w:val="es-ES"/>
        </w:rPr>
        <w:t xml:space="preserve"> </w:t>
      </w:r>
      <w:proofErr w:type="spellStart"/>
      <w:r w:rsidRPr="00AE550B">
        <w:rPr>
          <w:rFonts w:ascii="Sylfaen" w:hAnsi="Sylfaen" w:cs="Sylfaen"/>
          <w:sz w:val="22"/>
          <w:szCs w:val="22"/>
          <w:lang w:val="es-ES"/>
        </w:rPr>
        <w:t>კალაპოტის</w:t>
      </w:r>
      <w:proofErr w:type="spellEnd"/>
      <w:r w:rsidRPr="00AE550B">
        <w:rPr>
          <w:rFonts w:ascii="AcadNusx" w:hAnsi="AcadNusx"/>
          <w:sz w:val="22"/>
          <w:szCs w:val="22"/>
          <w:lang w:val="es-ES"/>
        </w:rPr>
        <w:t xml:space="preserve"> </w:t>
      </w:r>
      <w:proofErr w:type="spellStart"/>
      <w:r w:rsidRPr="00AE550B">
        <w:rPr>
          <w:rFonts w:ascii="AcadNusx" w:hAnsi="AcadNusx"/>
          <w:sz w:val="22"/>
          <w:szCs w:val="22"/>
          <w:lang w:val="es-ES"/>
        </w:rPr>
        <w:t>Q</w:t>
      </w:r>
      <w:r w:rsidRPr="00AE550B">
        <w:rPr>
          <w:rFonts w:ascii="Sylfaen" w:hAnsi="Sylfaen" w:cs="Sylfaen"/>
          <w:sz w:val="22"/>
          <w:szCs w:val="22"/>
          <w:lang w:val="es-ES"/>
        </w:rPr>
        <w:t>ჭარბი</w:t>
      </w:r>
      <w:proofErr w:type="spellEnd"/>
      <w:r w:rsidRPr="00AE550B">
        <w:rPr>
          <w:rFonts w:ascii="AcadNusx" w:hAnsi="AcadNusx"/>
          <w:sz w:val="22"/>
          <w:szCs w:val="22"/>
          <w:lang w:val="es-ES"/>
        </w:rPr>
        <w:t xml:space="preserve"> </w:t>
      </w:r>
      <w:proofErr w:type="spellStart"/>
      <w:r w:rsidRPr="00AE550B">
        <w:rPr>
          <w:rFonts w:ascii="Sylfaen" w:hAnsi="Sylfaen" w:cs="Sylfaen"/>
          <w:sz w:val="22"/>
          <w:szCs w:val="22"/>
          <w:lang w:val="es-ES"/>
        </w:rPr>
        <w:t>აკუმულირებული</w:t>
      </w:r>
      <w:proofErr w:type="spellEnd"/>
      <w:r w:rsidRPr="00AE550B">
        <w:rPr>
          <w:rFonts w:ascii="AcadNusx" w:hAnsi="AcadNusx"/>
          <w:sz w:val="22"/>
          <w:szCs w:val="22"/>
          <w:lang w:val="es-ES"/>
        </w:rPr>
        <w:t xml:space="preserve"> </w:t>
      </w:r>
      <w:proofErr w:type="spellStart"/>
      <w:r w:rsidRPr="00AE550B">
        <w:rPr>
          <w:rFonts w:ascii="Sylfaen" w:hAnsi="Sylfaen" w:cs="Sylfaen"/>
          <w:sz w:val="22"/>
          <w:szCs w:val="22"/>
          <w:lang w:val="es-ES"/>
        </w:rPr>
        <w:t>მასალისგან</w:t>
      </w:r>
      <w:proofErr w:type="spellEnd"/>
      <w:r w:rsidRPr="00AE550B">
        <w:rPr>
          <w:rFonts w:ascii="AcadNusx" w:hAnsi="AcadNusx"/>
          <w:sz w:val="22"/>
          <w:szCs w:val="22"/>
          <w:lang w:val="es-ES"/>
        </w:rPr>
        <w:t xml:space="preserve"> </w:t>
      </w:r>
      <w:proofErr w:type="spellStart"/>
      <w:r w:rsidRPr="00AE550B">
        <w:rPr>
          <w:rFonts w:ascii="Sylfaen" w:hAnsi="Sylfaen" w:cs="Sylfaen"/>
          <w:sz w:val="22"/>
          <w:szCs w:val="22"/>
          <w:lang w:val="es-ES"/>
        </w:rPr>
        <w:t>გაწმენდა</w:t>
      </w:r>
      <w:proofErr w:type="spellEnd"/>
      <w:r w:rsidRPr="00AE550B">
        <w:rPr>
          <w:rFonts w:ascii="AcadNusx" w:hAnsi="AcadNusx"/>
          <w:sz w:val="22"/>
          <w:szCs w:val="22"/>
          <w:lang w:val="es-ES"/>
        </w:rPr>
        <w:t xml:space="preserve"> 6878 </w:t>
      </w:r>
      <w:r w:rsidRPr="00AE550B">
        <w:rPr>
          <w:rFonts w:ascii="Sylfaen" w:hAnsi="Sylfaen" w:cs="Sylfaen"/>
          <w:sz w:val="22"/>
          <w:szCs w:val="22"/>
          <w:lang w:val="es-ES"/>
        </w:rPr>
        <w:t>მ</w:t>
      </w:r>
      <w:r w:rsidRPr="00AE550B">
        <w:rPr>
          <w:rFonts w:ascii="AcadNusx" w:hAnsi="AcadNusx"/>
          <w:sz w:val="22"/>
          <w:szCs w:val="22"/>
          <w:lang w:val="es-ES"/>
        </w:rPr>
        <w:t>-</w:t>
      </w:r>
      <w:proofErr w:type="spellStart"/>
      <w:r w:rsidRPr="00AE550B">
        <w:rPr>
          <w:rFonts w:ascii="Sylfaen" w:hAnsi="Sylfaen" w:cs="Sylfaen"/>
          <w:sz w:val="22"/>
          <w:szCs w:val="22"/>
          <w:lang w:val="es-ES"/>
        </w:rPr>
        <w:t>ზე</w:t>
      </w:r>
      <w:proofErr w:type="spellEnd"/>
      <w:r w:rsidRPr="00AE550B">
        <w:rPr>
          <w:rFonts w:ascii="AcadNusx" w:hAnsi="AcadNusx"/>
          <w:sz w:val="22"/>
          <w:szCs w:val="22"/>
          <w:lang w:val="es-ES"/>
        </w:rPr>
        <w:t xml:space="preserve"> </w:t>
      </w:r>
      <w:proofErr w:type="spellStart"/>
      <w:r w:rsidRPr="00AE550B">
        <w:rPr>
          <w:rFonts w:ascii="Sylfaen" w:hAnsi="Sylfaen" w:cs="Sylfaen"/>
          <w:sz w:val="22"/>
          <w:szCs w:val="22"/>
          <w:lang w:val="es-ES"/>
        </w:rPr>
        <w:t>და</w:t>
      </w:r>
      <w:proofErr w:type="spellEnd"/>
      <w:r w:rsidRPr="00AE550B">
        <w:rPr>
          <w:rFonts w:ascii="AcadNusx" w:hAnsi="AcadNusx"/>
          <w:sz w:val="22"/>
          <w:szCs w:val="22"/>
          <w:lang w:val="es-ES"/>
        </w:rPr>
        <w:t xml:space="preserve"> </w:t>
      </w:r>
      <w:proofErr w:type="spellStart"/>
      <w:r w:rsidRPr="00AE550B">
        <w:rPr>
          <w:rFonts w:ascii="Sylfaen" w:hAnsi="Sylfaen" w:cs="Sylfaen"/>
          <w:sz w:val="22"/>
          <w:szCs w:val="22"/>
          <w:lang w:val="es-ES"/>
        </w:rPr>
        <w:t>საკვლევ</w:t>
      </w:r>
      <w:proofErr w:type="spellEnd"/>
      <w:r w:rsidRPr="00AE550B">
        <w:rPr>
          <w:rFonts w:ascii="AcadNusx" w:hAnsi="AcadNusx"/>
          <w:sz w:val="22"/>
          <w:szCs w:val="22"/>
          <w:lang w:val="es-ES"/>
        </w:rPr>
        <w:t xml:space="preserve"> </w:t>
      </w:r>
      <w:proofErr w:type="spellStart"/>
      <w:r w:rsidRPr="00AE550B">
        <w:rPr>
          <w:rFonts w:ascii="Sylfaen" w:hAnsi="Sylfaen" w:cs="Sylfaen"/>
          <w:sz w:val="22"/>
          <w:szCs w:val="22"/>
          <w:lang w:val="es-ES"/>
        </w:rPr>
        <w:t>მონაკვეთზე</w:t>
      </w:r>
      <w:proofErr w:type="spellEnd"/>
      <w:r w:rsidRPr="00AE550B">
        <w:rPr>
          <w:rFonts w:ascii="AcadNusx" w:hAnsi="AcadNusx"/>
          <w:sz w:val="22"/>
          <w:szCs w:val="22"/>
          <w:lang w:val="es-ES"/>
        </w:rPr>
        <w:t xml:space="preserve"> </w:t>
      </w:r>
      <w:proofErr w:type="spellStart"/>
      <w:r w:rsidRPr="00AE550B">
        <w:rPr>
          <w:rFonts w:ascii="Sylfaen" w:hAnsi="Sylfaen" w:cs="Sylfaen"/>
          <w:sz w:val="22"/>
          <w:szCs w:val="22"/>
          <w:lang w:val="es-ES"/>
        </w:rPr>
        <w:t>მდინარის</w:t>
      </w:r>
      <w:proofErr w:type="spellEnd"/>
      <w:r w:rsidRPr="00AE550B">
        <w:rPr>
          <w:rFonts w:ascii="AcadNusx" w:hAnsi="AcadNusx"/>
          <w:sz w:val="22"/>
          <w:szCs w:val="22"/>
          <w:lang w:val="es-ES"/>
        </w:rPr>
        <w:t xml:space="preserve"> </w:t>
      </w:r>
      <w:proofErr w:type="spellStart"/>
      <w:r w:rsidRPr="00AE550B">
        <w:rPr>
          <w:rFonts w:ascii="Sylfaen" w:hAnsi="Sylfaen" w:cs="Sylfaen"/>
          <w:sz w:val="22"/>
          <w:szCs w:val="22"/>
          <w:lang w:val="es-ES"/>
        </w:rPr>
        <w:t>გამტარუნარიანობის</w:t>
      </w:r>
      <w:proofErr w:type="spellEnd"/>
      <w:r w:rsidRPr="00AE550B">
        <w:rPr>
          <w:rFonts w:ascii="AcadNusx" w:hAnsi="AcadNusx"/>
          <w:sz w:val="22"/>
          <w:szCs w:val="22"/>
          <w:lang w:val="es-ES"/>
        </w:rPr>
        <w:t xml:space="preserve"> </w:t>
      </w:r>
      <w:proofErr w:type="spellStart"/>
      <w:r w:rsidRPr="00AE550B">
        <w:rPr>
          <w:rFonts w:ascii="Sylfaen" w:hAnsi="Sylfaen" w:cs="Sylfaen"/>
          <w:sz w:val="22"/>
          <w:szCs w:val="22"/>
          <w:lang w:val="es-ES"/>
        </w:rPr>
        <w:t>გაზრდა</w:t>
      </w:r>
      <w:proofErr w:type="spellEnd"/>
      <w:r w:rsidRPr="00AE550B">
        <w:rPr>
          <w:rFonts w:ascii="AcadNusx" w:hAnsi="AcadNusx"/>
          <w:sz w:val="22"/>
          <w:szCs w:val="22"/>
          <w:lang w:val="es-ES"/>
        </w:rPr>
        <w:t>.</w:t>
      </w:r>
    </w:p>
    <w:p w:rsidR="009C35EB" w:rsidRPr="00AE550B" w:rsidRDefault="009C35EB" w:rsidP="00AE550B">
      <w:pPr>
        <w:pStyle w:val="BodyText"/>
        <w:spacing w:line="276" w:lineRule="auto"/>
        <w:ind w:firstLine="720"/>
        <w:jc w:val="both"/>
        <w:rPr>
          <w:rFonts w:ascii="AcadNusx" w:hAnsi="AcadNusx"/>
          <w:sz w:val="22"/>
          <w:szCs w:val="22"/>
          <w:lang w:val="es-ES"/>
        </w:rPr>
      </w:pPr>
      <w:proofErr w:type="spellStart"/>
      <w:proofErr w:type="gramStart"/>
      <w:r w:rsidRPr="00AE550B">
        <w:rPr>
          <w:rFonts w:ascii="Sylfaen" w:hAnsi="Sylfaen" w:cs="Sylfaen"/>
          <w:sz w:val="22"/>
          <w:szCs w:val="22"/>
          <w:lang w:val="es-ES"/>
        </w:rPr>
        <w:t>აღსანიშნავია</w:t>
      </w:r>
      <w:proofErr w:type="spellEnd"/>
      <w:proofErr w:type="gramEnd"/>
      <w:r w:rsidRPr="00AE550B">
        <w:rPr>
          <w:rFonts w:ascii="AcadNusx" w:hAnsi="AcadNusx"/>
          <w:sz w:val="22"/>
          <w:szCs w:val="22"/>
          <w:lang w:val="es-ES"/>
        </w:rPr>
        <w:t xml:space="preserve">, </w:t>
      </w:r>
      <w:proofErr w:type="spellStart"/>
      <w:r w:rsidRPr="00AE550B">
        <w:rPr>
          <w:rFonts w:ascii="Sylfaen" w:hAnsi="Sylfaen" w:cs="Sylfaen"/>
          <w:sz w:val="22"/>
          <w:szCs w:val="22"/>
          <w:lang w:val="es-ES"/>
        </w:rPr>
        <w:t>რომ</w:t>
      </w:r>
      <w:proofErr w:type="spellEnd"/>
      <w:r w:rsidRPr="00AE550B">
        <w:rPr>
          <w:rFonts w:ascii="AcadNusx" w:hAnsi="AcadNusx"/>
          <w:sz w:val="22"/>
          <w:szCs w:val="22"/>
          <w:lang w:val="es-ES"/>
        </w:rPr>
        <w:t xml:space="preserve">  </w:t>
      </w:r>
      <w:proofErr w:type="spellStart"/>
      <w:r w:rsidRPr="00AE550B">
        <w:rPr>
          <w:rFonts w:ascii="Sylfaen" w:hAnsi="Sylfaen" w:cs="Sylfaen"/>
          <w:sz w:val="22"/>
          <w:szCs w:val="22"/>
          <w:lang w:val="es-ES"/>
        </w:rPr>
        <w:t>საპროექტო</w:t>
      </w:r>
      <w:proofErr w:type="spellEnd"/>
      <w:r w:rsidRPr="00AE550B">
        <w:rPr>
          <w:rFonts w:ascii="AcadNusx" w:hAnsi="AcadNusx"/>
          <w:sz w:val="22"/>
          <w:szCs w:val="22"/>
          <w:lang w:val="es-ES"/>
        </w:rPr>
        <w:t xml:space="preserve"> </w:t>
      </w:r>
      <w:proofErr w:type="spellStart"/>
      <w:r w:rsidRPr="00AE550B">
        <w:rPr>
          <w:rFonts w:ascii="Sylfaen" w:hAnsi="Sylfaen" w:cs="Sylfaen"/>
          <w:sz w:val="22"/>
          <w:szCs w:val="22"/>
          <w:lang w:val="es-ES"/>
        </w:rPr>
        <w:t>არხს</w:t>
      </w:r>
      <w:proofErr w:type="spellEnd"/>
      <w:r w:rsidRPr="00AE550B">
        <w:rPr>
          <w:rFonts w:ascii="AcadNusx" w:hAnsi="AcadNusx"/>
          <w:sz w:val="22"/>
          <w:szCs w:val="22"/>
          <w:lang w:val="es-ES"/>
        </w:rPr>
        <w:t xml:space="preserve"> </w:t>
      </w:r>
      <w:proofErr w:type="spellStart"/>
      <w:r w:rsidRPr="00AE550B">
        <w:rPr>
          <w:rFonts w:ascii="Sylfaen" w:hAnsi="Sylfaen" w:cs="Sylfaen"/>
          <w:sz w:val="22"/>
          <w:szCs w:val="22"/>
          <w:lang w:val="es-ES"/>
        </w:rPr>
        <w:t>საანგარიშო</w:t>
      </w:r>
      <w:proofErr w:type="spellEnd"/>
      <w:r w:rsidRPr="00AE550B">
        <w:rPr>
          <w:rFonts w:ascii="AcadNusx" w:hAnsi="AcadNusx"/>
          <w:sz w:val="22"/>
          <w:szCs w:val="22"/>
          <w:lang w:val="es-ES"/>
        </w:rPr>
        <w:t xml:space="preserve"> </w:t>
      </w:r>
      <w:proofErr w:type="spellStart"/>
      <w:r w:rsidRPr="00AE550B">
        <w:rPr>
          <w:rFonts w:ascii="Sylfaen" w:hAnsi="Sylfaen" w:cs="Sylfaen"/>
          <w:sz w:val="22"/>
          <w:szCs w:val="22"/>
          <w:lang w:val="es-ES"/>
        </w:rPr>
        <w:t>ხარჯის</w:t>
      </w:r>
      <w:proofErr w:type="spellEnd"/>
      <w:r w:rsidRPr="00AE550B">
        <w:rPr>
          <w:rFonts w:ascii="AcadNusx" w:hAnsi="AcadNusx"/>
          <w:sz w:val="22"/>
          <w:szCs w:val="22"/>
          <w:lang w:val="es-ES"/>
        </w:rPr>
        <w:t xml:space="preserve"> </w:t>
      </w:r>
      <w:proofErr w:type="spellStart"/>
      <w:r w:rsidRPr="00AE550B">
        <w:rPr>
          <w:rFonts w:ascii="Sylfaen" w:hAnsi="Sylfaen" w:cs="Sylfaen"/>
          <w:sz w:val="22"/>
          <w:szCs w:val="22"/>
          <w:lang w:val="es-ES"/>
        </w:rPr>
        <w:t>გატარების</w:t>
      </w:r>
      <w:proofErr w:type="spellEnd"/>
      <w:r w:rsidRPr="00AE550B">
        <w:rPr>
          <w:rFonts w:ascii="AcadNusx" w:hAnsi="AcadNusx"/>
          <w:sz w:val="22"/>
          <w:szCs w:val="22"/>
          <w:lang w:val="es-ES"/>
        </w:rPr>
        <w:t xml:space="preserve"> </w:t>
      </w:r>
      <w:proofErr w:type="spellStart"/>
      <w:r w:rsidRPr="00AE550B">
        <w:rPr>
          <w:rFonts w:ascii="Sylfaen" w:hAnsi="Sylfaen" w:cs="Sylfaen"/>
          <w:sz w:val="22"/>
          <w:szCs w:val="22"/>
          <w:lang w:val="es-ES"/>
        </w:rPr>
        <w:t>საშუალება</w:t>
      </w:r>
      <w:proofErr w:type="spellEnd"/>
      <w:r w:rsidRPr="00AE550B">
        <w:rPr>
          <w:rFonts w:ascii="AcadNusx" w:hAnsi="AcadNusx"/>
          <w:sz w:val="22"/>
          <w:szCs w:val="22"/>
          <w:lang w:val="es-ES"/>
        </w:rPr>
        <w:t xml:space="preserve">, </w:t>
      </w:r>
      <w:proofErr w:type="spellStart"/>
      <w:r w:rsidRPr="00AE550B">
        <w:rPr>
          <w:rFonts w:ascii="Sylfaen" w:hAnsi="Sylfaen" w:cs="Sylfaen"/>
          <w:sz w:val="22"/>
          <w:szCs w:val="22"/>
          <w:lang w:val="es-ES"/>
        </w:rPr>
        <w:t>არსებული</w:t>
      </w:r>
      <w:proofErr w:type="spellEnd"/>
      <w:r w:rsidRPr="00AE550B">
        <w:rPr>
          <w:rFonts w:ascii="AcadNusx" w:hAnsi="AcadNusx"/>
          <w:sz w:val="22"/>
          <w:szCs w:val="22"/>
          <w:lang w:val="es-ES"/>
        </w:rPr>
        <w:t xml:space="preserve"> </w:t>
      </w:r>
      <w:proofErr w:type="spellStart"/>
      <w:r w:rsidRPr="00AE550B">
        <w:rPr>
          <w:rFonts w:ascii="Sylfaen" w:hAnsi="Sylfaen" w:cs="Sylfaen"/>
          <w:sz w:val="22"/>
          <w:szCs w:val="22"/>
          <w:lang w:val="es-ES"/>
        </w:rPr>
        <w:t>რელიეფის</w:t>
      </w:r>
      <w:proofErr w:type="spellEnd"/>
      <w:r w:rsidRPr="00AE550B">
        <w:rPr>
          <w:rFonts w:ascii="AcadNusx" w:hAnsi="AcadNusx"/>
          <w:sz w:val="22"/>
          <w:szCs w:val="22"/>
          <w:lang w:val="es-ES"/>
        </w:rPr>
        <w:t xml:space="preserve"> </w:t>
      </w:r>
      <w:proofErr w:type="spellStart"/>
      <w:r w:rsidRPr="00AE550B">
        <w:rPr>
          <w:rFonts w:ascii="Sylfaen" w:hAnsi="Sylfaen" w:cs="Sylfaen"/>
          <w:sz w:val="22"/>
          <w:szCs w:val="22"/>
          <w:lang w:val="es-ES"/>
        </w:rPr>
        <w:t>მიხედვით</w:t>
      </w:r>
      <w:proofErr w:type="spellEnd"/>
      <w:r w:rsidRPr="00AE550B">
        <w:rPr>
          <w:rFonts w:ascii="AcadNusx" w:hAnsi="AcadNusx"/>
          <w:sz w:val="22"/>
          <w:szCs w:val="22"/>
          <w:lang w:val="es-ES"/>
        </w:rPr>
        <w:t xml:space="preserve"> </w:t>
      </w:r>
      <w:proofErr w:type="spellStart"/>
      <w:r w:rsidRPr="00AE550B">
        <w:rPr>
          <w:rFonts w:ascii="Sylfaen" w:hAnsi="Sylfaen" w:cs="Sylfaen"/>
          <w:sz w:val="22"/>
          <w:szCs w:val="22"/>
          <w:lang w:val="es-ES"/>
        </w:rPr>
        <w:t>შეუძლებელი</w:t>
      </w:r>
      <w:proofErr w:type="spellEnd"/>
      <w:r w:rsidRPr="00AE550B">
        <w:rPr>
          <w:rFonts w:ascii="AcadNusx" w:hAnsi="AcadNusx"/>
          <w:sz w:val="22"/>
          <w:szCs w:val="22"/>
          <w:lang w:val="es-ES"/>
        </w:rPr>
        <w:t xml:space="preserve"> </w:t>
      </w:r>
      <w:proofErr w:type="spellStart"/>
      <w:r w:rsidRPr="00AE550B">
        <w:rPr>
          <w:rFonts w:ascii="Sylfaen" w:hAnsi="Sylfaen" w:cs="Sylfaen"/>
          <w:sz w:val="22"/>
          <w:szCs w:val="22"/>
          <w:lang w:val="es-ES"/>
        </w:rPr>
        <w:t>იქნება</w:t>
      </w:r>
      <w:proofErr w:type="spellEnd"/>
      <w:r w:rsidRPr="00AE550B">
        <w:rPr>
          <w:rFonts w:ascii="AcadNusx" w:hAnsi="AcadNusx"/>
          <w:sz w:val="22"/>
          <w:szCs w:val="22"/>
          <w:lang w:val="es-ES"/>
        </w:rPr>
        <w:t xml:space="preserve">. </w:t>
      </w:r>
    </w:p>
    <w:p w:rsidR="009C35EB" w:rsidRDefault="009C35EB" w:rsidP="00AE550B">
      <w:pPr>
        <w:pStyle w:val="BodyText"/>
        <w:spacing w:line="276" w:lineRule="auto"/>
        <w:jc w:val="both"/>
        <w:rPr>
          <w:rFonts w:ascii="AcadNusx" w:hAnsi="AcadNusx"/>
          <w:sz w:val="22"/>
          <w:szCs w:val="22"/>
          <w:lang w:val="it-IT"/>
        </w:rPr>
      </w:pPr>
      <w:r w:rsidRPr="00AE550B">
        <w:rPr>
          <w:rFonts w:ascii="Sylfaen" w:hAnsi="Sylfaen" w:cs="Sylfaen"/>
          <w:sz w:val="22"/>
          <w:szCs w:val="22"/>
          <w:lang w:val="it-IT"/>
        </w:rPr>
        <w:t>საპროექტო</w:t>
      </w:r>
      <w:r w:rsidRPr="00AE550B">
        <w:rPr>
          <w:rFonts w:ascii="AcadNusx" w:hAnsi="AcadNusx"/>
          <w:sz w:val="22"/>
          <w:szCs w:val="22"/>
          <w:lang w:val="it-IT"/>
        </w:rPr>
        <w:t xml:space="preserve"> </w:t>
      </w:r>
      <w:r w:rsidRPr="00AE550B">
        <w:rPr>
          <w:rFonts w:ascii="Sylfaen" w:hAnsi="Sylfaen" w:cs="Sylfaen"/>
          <w:sz w:val="22"/>
          <w:szCs w:val="22"/>
          <w:lang w:val="it-IT"/>
        </w:rPr>
        <w:t>არხის</w:t>
      </w:r>
      <w:r w:rsidRPr="00AE550B">
        <w:rPr>
          <w:rFonts w:ascii="AcadNusx" w:hAnsi="AcadNusx"/>
          <w:sz w:val="22"/>
          <w:szCs w:val="22"/>
          <w:lang w:val="it-IT"/>
        </w:rPr>
        <w:t xml:space="preserve"> </w:t>
      </w:r>
      <w:r w:rsidRPr="00AE550B">
        <w:rPr>
          <w:rFonts w:ascii="Sylfaen" w:hAnsi="Sylfaen" w:cs="Sylfaen"/>
          <w:sz w:val="22"/>
          <w:szCs w:val="22"/>
          <w:lang w:val="it-IT"/>
        </w:rPr>
        <w:t>ფსკერის</w:t>
      </w:r>
      <w:r w:rsidRPr="00AE550B">
        <w:rPr>
          <w:rFonts w:ascii="AcadNusx" w:hAnsi="AcadNusx"/>
          <w:sz w:val="22"/>
          <w:szCs w:val="22"/>
          <w:lang w:val="it-IT"/>
        </w:rPr>
        <w:t xml:space="preserve"> </w:t>
      </w:r>
      <w:r w:rsidRPr="00AE550B">
        <w:rPr>
          <w:rFonts w:ascii="Sylfaen" w:hAnsi="Sylfaen" w:cs="Sylfaen"/>
          <w:sz w:val="22"/>
          <w:szCs w:val="22"/>
          <w:lang w:val="it-IT"/>
        </w:rPr>
        <w:t>სიგანე</w:t>
      </w:r>
      <w:r w:rsidRPr="00AE550B">
        <w:rPr>
          <w:rFonts w:ascii="AcadNusx" w:hAnsi="AcadNusx"/>
          <w:sz w:val="22"/>
          <w:szCs w:val="22"/>
          <w:lang w:val="it-IT"/>
        </w:rPr>
        <w:t xml:space="preserve"> </w:t>
      </w:r>
      <w:r w:rsidRPr="00AE550B">
        <w:rPr>
          <w:rFonts w:ascii="Sylfaen" w:hAnsi="Sylfaen" w:cs="Sylfaen"/>
          <w:sz w:val="22"/>
          <w:szCs w:val="22"/>
          <w:lang w:val="it-IT"/>
        </w:rPr>
        <w:t>შეადგენს</w:t>
      </w:r>
      <w:r w:rsidRPr="00AE550B">
        <w:rPr>
          <w:rFonts w:ascii="AcadNusx" w:hAnsi="AcadNusx"/>
          <w:sz w:val="22"/>
          <w:szCs w:val="22"/>
          <w:lang w:val="it-IT"/>
        </w:rPr>
        <w:t xml:space="preserve"> 12.0 </w:t>
      </w:r>
      <w:r w:rsidRPr="00AE550B">
        <w:rPr>
          <w:rFonts w:ascii="Sylfaen" w:hAnsi="Sylfaen" w:cs="Sylfaen"/>
          <w:sz w:val="22"/>
          <w:szCs w:val="22"/>
          <w:lang w:val="it-IT"/>
        </w:rPr>
        <w:t>მეტრს</w:t>
      </w:r>
      <w:r w:rsidRPr="00AE550B">
        <w:rPr>
          <w:rFonts w:ascii="AcadNusx" w:hAnsi="AcadNusx"/>
          <w:sz w:val="22"/>
          <w:szCs w:val="22"/>
          <w:lang w:val="it-IT"/>
        </w:rPr>
        <w:t xml:space="preserve">, </w:t>
      </w:r>
      <w:r w:rsidRPr="00AE550B">
        <w:rPr>
          <w:rFonts w:ascii="Sylfaen" w:hAnsi="Sylfaen" w:cs="Sylfaen"/>
          <w:sz w:val="22"/>
          <w:szCs w:val="22"/>
          <w:lang w:val="it-IT"/>
        </w:rPr>
        <w:t>არხის</w:t>
      </w:r>
      <w:r w:rsidRPr="00AE550B">
        <w:rPr>
          <w:rFonts w:ascii="AcadNusx" w:hAnsi="AcadNusx"/>
          <w:sz w:val="22"/>
          <w:szCs w:val="22"/>
          <w:lang w:val="it-IT"/>
        </w:rPr>
        <w:t xml:space="preserve"> </w:t>
      </w:r>
      <w:r w:rsidRPr="00AE550B">
        <w:rPr>
          <w:rFonts w:ascii="Sylfaen" w:hAnsi="Sylfaen" w:cs="Sylfaen"/>
          <w:sz w:val="22"/>
          <w:szCs w:val="22"/>
          <w:lang w:val="it-IT"/>
        </w:rPr>
        <w:t>ფერდობების</w:t>
      </w:r>
      <w:r w:rsidRPr="00AE550B">
        <w:rPr>
          <w:rFonts w:ascii="AcadNusx" w:hAnsi="AcadNusx"/>
          <w:sz w:val="22"/>
          <w:szCs w:val="22"/>
          <w:lang w:val="it-IT"/>
        </w:rPr>
        <w:t xml:space="preserve"> </w:t>
      </w:r>
      <w:r w:rsidRPr="00AE550B">
        <w:rPr>
          <w:rFonts w:ascii="Sylfaen" w:hAnsi="Sylfaen" w:cs="Sylfaen"/>
          <w:sz w:val="22"/>
          <w:szCs w:val="22"/>
          <w:lang w:val="it-IT"/>
        </w:rPr>
        <w:t>დახრილობა</w:t>
      </w:r>
      <w:r w:rsidRPr="00AE550B">
        <w:rPr>
          <w:rFonts w:ascii="AcadNusx" w:hAnsi="AcadNusx"/>
          <w:sz w:val="22"/>
          <w:szCs w:val="22"/>
          <w:lang w:val="it-IT"/>
        </w:rPr>
        <w:t xml:space="preserve"> </w:t>
      </w:r>
      <w:r w:rsidRPr="00AE550B">
        <w:rPr>
          <w:rFonts w:ascii="Sylfaen" w:hAnsi="Sylfaen" w:cs="Sylfaen"/>
          <w:sz w:val="22"/>
          <w:szCs w:val="22"/>
          <w:lang w:val="it-IT"/>
        </w:rPr>
        <w:t>m</w:t>
      </w:r>
      <w:r w:rsidRPr="00AE550B">
        <w:rPr>
          <w:rFonts w:ascii="AcadNusx" w:hAnsi="AcadNusx"/>
          <w:sz w:val="22"/>
          <w:szCs w:val="22"/>
          <w:lang w:val="it-IT"/>
        </w:rPr>
        <w:t xml:space="preserve">=1.5. </w:t>
      </w:r>
      <w:r w:rsidRPr="00AE550B">
        <w:rPr>
          <w:rFonts w:ascii="Sylfaen" w:hAnsi="Sylfaen" w:cs="Sylfaen"/>
          <w:sz w:val="22"/>
          <w:szCs w:val="22"/>
          <w:lang w:val="it-IT"/>
        </w:rPr>
        <w:t>ამოღებული</w:t>
      </w:r>
      <w:r w:rsidRPr="00AE550B">
        <w:rPr>
          <w:rFonts w:ascii="AcadNusx" w:hAnsi="AcadNusx"/>
          <w:sz w:val="22"/>
          <w:szCs w:val="22"/>
          <w:lang w:val="it-IT"/>
        </w:rPr>
        <w:t xml:space="preserve"> </w:t>
      </w:r>
      <w:r w:rsidRPr="00AE550B">
        <w:rPr>
          <w:rFonts w:ascii="Sylfaen" w:hAnsi="Sylfaen" w:cs="Sylfaen"/>
          <w:sz w:val="22"/>
          <w:szCs w:val="22"/>
          <w:lang w:val="it-IT"/>
        </w:rPr>
        <w:t>გრუნტი</w:t>
      </w:r>
      <w:r w:rsidRPr="00AE550B">
        <w:rPr>
          <w:rFonts w:ascii="AcadNusx" w:hAnsi="AcadNusx"/>
          <w:sz w:val="22"/>
          <w:szCs w:val="22"/>
          <w:lang w:val="it-IT"/>
        </w:rPr>
        <w:t xml:space="preserve"> </w:t>
      </w:r>
      <w:r w:rsidRPr="00AE550B">
        <w:rPr>
          <w:rFonts w:ascii="Sylfaen" w:hAnsi="Sylfaen" w:cs="Sylfaen"/>
          <w:sz w:val="22"/>
          <w:szCs w:val="22"/>
          <w:lang w:val="it-IT"/>
        </w:rPr>
        <w:t>განთავსებილი</w:t>
      </w:r>
      <w:r w:rsidRPr="00AE550B">
        <w:rPr>
          <w:rFonts w:ascii="AcadNusx" w:hAnsi="AcadNusx"/>
          <w:sz w:val="22"/>
          <w:szCs w:val="22"/>
          <w:lang w:val="it-IT"/>
        </w:rPr>
        <w:t xml:space="preserve"> </w:t>
      </w:r>
      <w:r w:rsidRPr="00AE550B">
        <w:rPr>
          <w:rFonts w:ascii="Sylfaen" w:hAnsi="Sylfaen" w:cs="Sylfaen"/>
          <w:sz w:val="22"/>
          <w:szCs w:val="22"/>
          <w:lang w:val="it-IT"/>
        </w:rPr>
        <w:t>უნდა</w:t>
      </w:r>
      <w:r w:rsidRPr="00AE550B">
        <w:rPr>
          <w:rFonts w:ascii="AcadNusx" w:hAnsi="AcadNusx"/>
          <w:sz w:val="22"/>
          <w:szCs w:val="22"/>
          <w:lang w:val="it-IT"/>
        </w:rPr>
        <w:t xml:space="preserve"> </w:t>
      </w:r>
      <w:r w:rsidRPr="00AE550B">
        <w:rPr>
          <w:rFonts w:ascii="Sylfaen" w:hAnsi="Sylfaen" w:cs="Sylfaen"/>
          <w:sz w:val="22"/>
          <w:szCs w:val="22"/>
          <w:lang w:val="it-IT"/>
        </w:rPr>
        <w:t>იქნას</w:t>
      </w:r>
      <w:r w:rsidRPr="00AE550B">
        <w:rPr>
          <w:rFonts w:ascii="AcadNusx" w:hAnsi="AcadNusx"/>
          <w:sz w:val="22"/>
          <w:szCs w:val="22"/>
          <w:lang w:val="it-IT"/>
        </w:rPr>
        <w:t xml:space="preserve"> </w:t>
      </w:r>
      <w:r w:rsidRPr="00AE550B">
        <w:rPr>
          <w:rFonts w:ascii="Sylfaen" w:hAnsi="Sylfaen" w:cs="Sylfaen"/>
          <w:sz w:val="22"/>
          <w:szCs w:val="22"/>
          <w:lang w:val="it-IT"/>
        </w:rPr>
        <w:t>მდინარის</w:t>
      </w:r>
      <w:r w:rsidRPr="00AE550B">
        <w:rPr>
          <w:rFonts w:ascii="AcadNusx" w:hAnsi="AcadNusx"/>
          <w:sz w:val="22"/>
          <w:szCs w:val="22"/>
          <w:lang w:val="it-IT"/>
        </w:rPr>
        <w:t xml:space="preserve"> </w:t>
      </w:r>
      <w:r w:rsidRPr="00AE550B">
        <w:rPr>
          <w:rFonts w:ascii="Sylfaen" w:hAnsi="Sylfaen" w:cs="Sylfaen"/>
          <w:sz w:val="22"/>
          <w:szCs w:val="22"/>
          <w:lang w:val="it-IT"/>
        </w:rPr>
        <w:t>კალაპოტის</w:t>
      </w:r>
      <w:r w:rsidRPr="00AE550B">
        <w:rPr>
          <w:rFonts w:ascii="AcadNusx" w:hAnsi="AcadNusx"/>
          <w:sz w:val="22"/>
          <w:szCs w:val="22"/>
          <w:lang w:val="it-IT"/>
        </w:rPr>
        <w:t xml:space="preserve"> </w:t>
      </w:r>
      <w:r w:rsidRPr="00AE550B">
        <w:rPr>
          <w:rFonts w:ascii="Sylfaen" w:hAnsi="Sylfaen" w:cs="Sylfaen"/>
          <w:sz w:val="22"/>
          <w:szCs w:val="22"/>
          <w:lang w:val="it-IT"/>
        </w:rPr>
        <w:t>ორივე</w:t>
      </w:r>
      <w:r w:rsidRPr="00AE550B">
        <w:rPr>
          <w:rFonts w:ascii="AcadNusx" w:hAnsi="AcadNusx"/>
          <w:sz w:val="22"/>
          <w:szCs w:val="22"/>
          <w:lang w:val="it-IT"/>
        </w:rPr>
        <w:t xml:space="preserve"> </w:t>
      </w:r>
      <w:r w:rsidRPr="00AE550B">
        <w:rPr>
          <w:rFonts w:ascii="Sylfaen" w:hAnsi="Sylfaen" w:cs="Sylfaen"/>
          <w:sz w:val="22"/>
          <w:szCs w:val="22"/>
          <w:lang w:val="it-IT"/>
        </w:rPr>
        <w:t>მხარეს</w:t>
      </w:r>
      <w:r w:rsidRPr="00AE550B">
        <w:rPr>
          <w:rFonts w:ascii="AcadNusx" w:hAnsi="AcadNusx"/>
          <w:sz w:val="22"/>
          <w:szCs w:val="22"/>
          <w:lang w:val="it-IT"/>
        </w:rPr>
        <w:t xml:space="preserve">. </w:t>
      </w:r>
      <w:r w:rsidRPr="00AE550B">
        <w:rPr>
          <w:rFonts w:ascii="Sylfaen" w:hAnsi="Sylfaen" w:cs="Sylfaen"/>
          <w:sz w:val="22"/>
          <w:szCs w:val="22"/>
          <w:lang w:val="it-IT"/>
        </w:rPr>
        <w:t>უნდა</w:t>
      </w:r>
      <w:r w:rsidRPr="00AE550B">
        <w:rPr>
          <w:rFonts w:ascii="AcadNusx" w:hAnsi="AcadNusx"/>
          <w:sz w:val="22"/>
          <w:szCs w:val="22"/>
          <w:lang w:val="it-IT"/>
        </w:rPr>
        <w:t xml:space="preserve"> </w:t>
      </w:r>
      <w:r w:rsidRPr="00AE550B">
        <w:rPr>
          <w:rFonts w:ascii="Sylfaen" w:hAnsi="Sylfaen" w:cs="Sylfaen"/>
          <w:sz w:val="22"/>
          <w:szCs w:val="22"/>
          <w:lang w:val="it-IT"/>
        </w:rPr>
        <w:t>აღინიშნოს</w:t>
      </w:r>
      <w:r w:rsidRPr="00AE550B">
        <w:rPr>
          <w:rFonts w:ascii="AcadNusx" w:hAnsi="AcadNusx"/>
          <w:sz w:val="22"/>
          <w:szCs w:val="22"/>
          <w:lang w:val="it-IT"/>
        </w:rPr>
        <w:t xml:space="preserve">, </w:t>
      </w:r>
      <w:r w:rsidRPr="00AE550B">
        <w:rPr>
          <w:rFonts w:ascii="Sylfaen" w:hAnsi="Sylfaen" w:cs="Sylfaen"/>
          <w:sz w:val="22"/>
          <w:szCs w:val="22"/>
          <w:lang w:val="it-IT"/>
        </w:rPr>
        <w:t>რომ</w:t>
      </w:r>
      <w:r w:rsidRPr="00AE550B">
        <w:rPr>
          <w:rFonts w:ascii="AcadNusx" w:hAnsi="AcadNusx"/>
          <w:sz w:val="22"/>
          <w:szCs w:val="22"/>
          <w:lang w:val="it-IT"/>
        </w:rPr>
        <w:t xml:space="preserve"> </w:t>
      </w:r>
      <w:r w:rsidRPr="00AE550B">
        <w:rPr>
          <w:rFonts w:ascii="Sylfaen" w:hAnsi="Sylfaen" w:cs="Sylfaen"/>
          <w:sz w:val="22"/>
          <w:szCs w:val="22"/>
          <w:lang w:val="it-IT"/>
        </w:rPr>
        <w:t>ბერმის</w:t>
      </w:r>
      <w:r w:rsidRPr="00AE550B">
        <w:rPr>
          <w:rFonts w:ascii="AcadNusx" w:hAnsi="AcadNusx"/>
          <w:sz w:val="22"/>
          <w:szCs w:val="22"/>
          <w:lang w:val="it-IT"/>
        </w:rPr>
        <w:t xml:space="preserve"> </w:t>
      </w:r>
      <w:r w:rsidRPr="00AE550B">
        <w:rPr>
          <w:rFonts w:ascii="Sylfaen" w:hAnsi="Sylfaen" w:cs="Sylfaen"/>
          <w:sz w:val="22"/>
          <w:szCs w:val="22"/>
          <w:lang w:val="it-IT"/>
        </w:rPr>
        <w:t>სიგანე</w:t>
      </w:r>
      <w:r w:rsidRPr="00AE550B">
        <w:rPr>
          <w:rFonts w:ascii="AcadNusx" w:hAnsi="AcadNusx"/>
          <w:sz w:val="22"/>
          <w:szCs w:val="22"/>
          <w:lang w:val="it-IT"/>
        </w:rPr>
        <w:t xml:space="preserve"> </w:t>
      </w:r>
      <w:r w:rsidRPr="00AE550B">
        <w:rPr>
          <w:rFonts w:ascii="Sylfaen" w:hAnsi="Sylfaen" w:cs="Sylfaen"/>
          <w:sz w:val="22"/>
          <w:szCs w:val="22"/>
          <w:lang w:val="it-IT"/>
        </w:rPr>
        <w:t>არ</w:t>
      </w:r>
      <w:r w:rsidRPr="00AE550B">
        <w:rPr>
          <w:rFonts w:ascii="AcadNusx" w:hAnsi="AcadNusx"/>
          <w:sz w:val="22"/>
          <w:szCs w:val="22"/>
          <w:lang w:val="it-IT"/>
        </w:rPr>
        <w:t xml:space="preserve"> </w:t>
      </w:r>
      <w:r w:rsidRPr="00AE550B">
        <w:rPr>
          <w:rFonts w:ascii="Sylfaen" w:hAnsi="Sylfaen" w:cs="Sylfaen"/>
          <w:sz w:val="22"/>
          <w:szCs w:val="22"/>
          <w:lang w:val="it-IT"/>
        </w:rPr>
        <w:t>წარმოადგენს</w:t>
      </w:r>
      <w:r w:rsidRPr="00AE550B">
        <w:rPr>
          <w:rFonts w:ascii="AcadNusx" w:hAnsi="AcadNusx"/>
          <w:sz w:val="22"/>
          <w:szCs w:val="22"/>
          <w:lang w:val="it-IT"/>
        </w:rPr>
        <w:t xml:space="preserve"> </w:t>
      </w:r>
      <w:r w:rsidRPr="00AE550B">
        <w:rPr>
          <w:rFonts w:ascii="Sylfaen" w:hAnsi="Sylfaen" w:cs="Sylfaen"/>
          <w:sz w:val="22"/>
          <w:szCs w:val="22"/>
          <w:lang w:val="it-IT"/>
        </w:rPr>
        <w:t>საპროექტო</w:t>
      </w:r>
      <w:r w:rsidRPr="00AE550B">
        <w:rPr>
          <w:rFonts w:ascii="AcadNusx" w:hAnsi="AcadNusx"/>
          <w:sz w:val="22"/>
          <w:szCs w:val="22"/>
          <w:lang w:val="it-IT"/>
        </w:rPr>
        <w:t xml:space="preserve"> </w:t>
      </w:r>
      <w:r w:rsidRPr="00AE550B">
        <w:rPr>
          <w:rFonts w:ascii="Sylfaen" w:hAnsi="Sylfaen" w:cs="Sylfaen"/>
          <w:sz w:val="22"/>
          <w:szCs w:val="22"/>
          <w:lang w:val="it-IT"/>
        </w:rPr>
        <w:t>სიდიდეს</w:t>
      </w:r>
      <w:r w:rsidRPr="00AE550B">
        <w:rPr>
          <w:rFonts w:ascii="AcadNusx" w:hAnsi="AcadNusx"/>
          <w:sz w:val="22"/>
          <w:szCs w:val="22"/>
          <w:lang w:val="it-IT"/>
        </w:rPr>
        <w:t xml:space="preserve">. </w:t>
      </w:r>
      <w:r w:rsidRPr="00AE550B">
        <w:rPr>
          <w:rFonts w:ascii="Sylfaen" w:hAnsi="Sylfaen" w:cs="Sylfaen"/>
          <w:sz w:val="22"/>
          <w:szCs w:val="22"/>
          <w:lang w:val="it-IT"/>
        </w:rPr>
        <w:t>ჭალა</w:t>
      </w:r>
      <w:r w:rsidRPr="00AE550B">
        <w:rPr>
          <w:rFonts w:ascii="AcadNusx" w:hAnsi="AcadNusx"/>
          <w:sz w:val="22"/>
          <w:szCs w:val="22"/>
          <w:lang w:val="it-IT"/>
        </w:rPr>
        <w:t xml:space="preserve"> </w:t>
      </w:r>
      <w:r w:rsidRPr="00AE550B">
        <w:rPr>
          <w:rFonts w:ascii="Sylfaen" w:hAnsi="Sylfaen" w:cs="Sylfaen"/>
          <w:sz w:val="22"/>
          <w:szCs w:val="22"/>
          <w:lang w:val="it-IT"/>
        </w:rPr>
        <w:t>კალაპოტის</w:t>
      </w:r>
      <w:r w:rsidRPr="00AE550B">
        <w:rPr>
          <w:rFonts w:ascii="AcadNusx" w:hAnsi="AcadNusx"/>
          <w:sz w:val="22"/>
          <w:szCs w:val="22"/>
          <w:lang w:val="it-IT"/>
        </w:rPr>
        <w:t xml:space="preserve"> </w:t>
      </w:r>
      <w:r w:rsidRPr="00AE550B">
        <w:rPr>
          <w:rFonts w:ascii="Sylfaen" w:hAnsi="Sylfaen" w:cs="Sylfaen"/>
          <w:sz w:val="22"/>
          <w:szCs w:val="22"/>
          <w:lang w:val="it-IT"/>
        </w:rPr>
        <w:t>კვეთებიდან</w:t>
      </w:r>
      <w:r w:rsidRPr="00AE550B">
        <w:rPr>
          <w:rFonts w:ascii="AcadNusx" w:hAnsi="AcadNusx"/>
          <w:sz w:val="22"/>
          <w:szCs w:val="22"/>
          <w:lang w:val="it-IT"/>
        </w:rPr>
        <w:t xml:space="preserve"> </w:t>
      </w:r>
      <w:r w:rsidRPr="00AE550B">
        <w:rPr>
          <w:rFonts w:ascii="Sylfaen" w:hAnsi="Sylfaen" w:cs="Sylfaen"/>
          <w:sz w:val="22"/>
          <w:szCs w:val="22"/>
          <w:lang w:val="it-IT"/>
        </w:rPr>
        <w:t>ამოღებული</w:t>
      </w:r>
      <w:r w:rsidRPr="00AE550B">
        <w:rPr>
          <w:rFonts w:ascii="AcadNusx" w:hAnsi="AcadNusx"/>
          <w:sz w:val="22"/>
          <w:szCs w:val="22"/>
          <w:lang w:val="it-IT"/>
        </w:rPr>
        <w:t xml:space="preserve"> </w:t>
      </w:r>
      <w:r w:rsidRPr="00AE550B">
        <w:rPr>
          <w:rFonts w:ascii="Sylfaen" w:hAnsi="Sylfaen" w:cs="Sylfaen"/>
          <w:sz w:val="22"/>
          <w:szCs w:val="22"/>
          <w:lang w:val="it-IT"/>
        </w:rPr>
        <w:t>გრუნტის</w:t>
      </w:r>
      <w:r w:rsidRPr="00AE550B">
        <w:rPr>
          <w:rFonts w:ascii="AcadNusx" w:hAnsi="AcadNusx"/>
          <w:sz w:val="22"/>
          <w:szCs w:val="22"/>
          <w:lang w:val="it-IT"/>
        </w:rPr>
        <w:t xml:space="preserve"> </w:t>
      </w:r>
      <w:r w:rsidRPr="00AE550B">
        <w:rPr>
          <w:rFonts w:ascii="Sylfaen" w:hAnsi="Sylfaen" w:cs="Sylfaen"/>
          <w:sz w:val="22"/>
          <w:szCs w:val="22"/>
          <w:lang w:val="it-IT"/>
        </w:rPr>
        <w:t>მოცულობის</w:t>
      </w:r>
      <w:r w:rsidRPr="00AE550B">
        <w:rPr>
          <w:rFonts w:ascii="AcadNusx" w:hAnsi="AcadNusx"/>
          <w:sz w:val="22"/>
          <w:szCs w:val="22"/>
          <w:lang w:val="it-IT"/>
        </w:rPr>
        <w:t xml:space="preserve"> </w:t>
      </w:r>
      <w:r w:rsidRPr="00AE550B">
        <w:rPr>
          <w:rFonts w:ascii="Sylfaen" w:hAnsi="Sylfaen" w:cs="Sylfaen"/>
          <w:sz w:val="22"/>
          <w:szCs w:val="22"/>
          <w:lang w:val="it-IT"/>
        </w:rPr>
        <w:t>მიხედვით</w:t>
      </w:r>
      <w:r w:rsidRPr="00AE550B">
        <w:rPr>
          <w:rFonts w:ascii="AcadNusx" w:hAnsi="AcadNusx"/>
          <w:sz w:val="22"/>
          <w:szCs w:val="22"/>
          <w:lang w:val="it-IT"/>
        </w:rPr>
        <w:t xml:space="preserve"> </w:t>
      </w:r>
      <w:r w:rsidRPr="00AE550B">
        <w:rPr>
          <w:rFonts w:ascii="Sylfaen" w:hAnsi="Sylfaen" w:cs="Sylfaen"/>
          <w:sz w:val="22"/>
          <w:szCs w:val="22"/>
          <w:lang w:val="it-IT"/>
        </w:rPr>
        <w:t>ბერმის</w:t>
      </w:r>
      <w:r w:rsidRPr="00AE550B">
        <w:rPr>
          <w:rFonts w:ascii="AcadNusx" w:hAnsi="AcadNusx"/>
          <w:sz w:val="22"/>
          <w:szCs w:val="22"/>
          <w:lang w:val="it-IT"/>
        </w:rPr>
        <w:t xml:space="preserve"> </w:t>
      </w:r>
      <w:r w:rsidRPr="00AE550B">
        <w:rPr>
          <w:rFonts w:ascii="Sylfaen" w:hAnsi="Sylfaen" w:cs="Sylfaen"/>
          <w:sz w:val="22"/>
          <w:szCs w:val="22"/>
          <w:lang w:val="it-IT"/>
        </w:rPr>
        <w:t>სიგანე</w:t>
      </w:r>
      <w:r w:rsidRPr="00AE550B">
        <w:rPr>
          <w:rFonts w:ascii="AcadNusx" w:hAnsi="AcadNusx"/>
          <w:sz w:val="22"/>
          <w:szCs w:val="22"/>
          <w:lang w:val="it-IT"/>
        </w:rPr>
        <w:t xml:space="preserve"> </w:t>
      </w:r>
      <w:r w:rsidRPr="00AE550B">
        <w:rPr>
          <w:rFonts w:ascii="Sylfaen" w:hAnsi="Sylfaen" w:cs="Sylfaen"/>
          <w:sz w:val="22"/>
          <w:szCs w:val="22"/>
          <w:lang w:val="it-IT"/>
        </w:rPr>
        <w:t>იქნება</w:t>
      </w:r>
      <w:r w:rsidRPr="00AE550B">
        <w:rPr>
          <w:rFonts w:ascii="AcadNusx" w:hAnsi="AcadNusx"/>
          <w:sz w:val="22"/>
          <w:szCs w:val="22"/>
          <w:lang w:val="it-IT"/>
        </w:rPr>
        <w:t xml:space="preserve"> </w:t>
      </w:r>
      <w:r w:rsidRPr="00AE550B">
        <w:rPr>
          <w:rFonts w:ascii="Sylfaen" w:hAnsi="Sylfaen" w:cs="Sylfaen"/>
          <w:sz w:val="22"/>
          <w:szCs w:val="22"/>
          <w:lang w:val="it-IT"/>
        </w:rPr>
        <w:t>ცვალებადი</w:t>
      </w:r>
      <w:r w:rsidRPr="00AE550B">
        <w:rPr>
          <w:rFonts w:ascii="AcadNusx" w:hAnsi="AcadNusx"/>
          <w:sz w:val="22"/>
          <w:szCs w:val="22"/>
          <w:lang w:val="it-IT"/>
        </w:rPr>
        <w:t>.</w:t>
      </w:r>
    </w:p>
    <w:p w:rsidR="00AE550B" w:rsidRDefault="00AE550B" w:rsidP="00AE550B">
      <w:pPr>
        <w:pStyle w:val="BodyText"/>
        <w:spacing w:line="276" w:lineRule="auto"/>
        <w:jc w:val="both"/>
        <w:rPr>
          <w:rFonts w:ascii="AcadNusx" w:hAnsi="AcadNusx"/>
          <w:sz w:val="22"/>
          <w:szCs w:val="22"/>
          <w:lang w:val="it-IT"/>
        </w:rPr>
      </w:pPr>
    </w:p>
    <w:p w:rsidR="00AE550B" w:rsidRDefault="00AE550B" w:rsidP="00AE550B">
      <w:pPr>
        <w:pStyle w:val="BodyText"/>
        <w:spacing w:line="276" w:lineRule="auto"/>
        <w:jc w:val="both"/>
        <w:rPr>
          <w:rFonts w:ascii="AcadNusx" w:hAnsi="AcadNusx"/>
          <w:sz w:val="22"/>
          <w:szCs w:val="22"/>
          <w:lang w:val="it-IT"/>
        </w:rPr>
      </w:pPr>
    </w:p>
    <w:p w:rsidR="00AE550B" w:rsidRDefault="00AE550B" w:rsidP="00AE550B">
      <w:pPr>
        <w:pStyle w:val="BodyText"/>
        <w:spacing w:line="276" w:lineRule="auto"/>
        <w:jc w:val="both"/>
        <w:rPr>
          <w:rFonts w:ascii="AcadNusx" w:hAnsi="AcadNusx"/>
          <w:sz w:val="22"/>
          <w:szCs w:val="22"/>
          <w:lang w:val="it-IT"/>
        </w:rPr>
      </w:pPr>
    </w:p>
    <w:p w:rsidR="00AE550B" w:rsidRDefault="00AE550B" w:rsidP="00AE550B">
      <w:pPr>
        <w:pStyle w:val="BodyText"/>
        <w:spacing w:line="276" w:lineRule="auto"/>
        <w:jc w:val="both"/>
        <w:rPr>
          <w:rFonts w:ascii="AcadNusx" w:hAnsi="AcadNusx"/>
          <w:sz w:val="22"/>
          <w:szCs w:val="22"/>
          <w:lang w:val="it-IT"/>
        </w:rPr>
      </w:pPr>
    </w:p>
    <w:p w:rsidR="00AE550B" w:rsidRDefault="00AE550B" w:rsidP="00AE550B">
      <w:pPr>
        <w:pStyle w:val="BodyText"/>
        <w:spacing w:line="276" w:lineRule="auto"/>
        <w:jc w:val="both"/>
        <w:rPr>
          <w:rFonts w:ascii="AcadNusx" w:hAnsi="AcadNusx"/>
          <w:sz w:val="22"/>
          <w:szCs w:val="22"/>
          <w:lang w:val="it-IT"/>
        </w:rPr>
      </w:pPr>
    </w:p>
    <w:p w:rsidR="00AE550B" w:rsidRDefault="00AE550B" w:rsidP="00AE550B">
      <w:pPr>
        <w:pStyle w:val="BodyText"/>
        <w:spacing w:line="276" w:lineRule="auto"/>
        <w:jc w:val="both"/>
        <w:rPr>
          <w:rFonts w:ascii="AcadNusx" w:hAnsi="AcadNusx"/>
          <w:sz w:val="22"/>
          <w:szCs w:val="22"/>
          <w:lang w:val="it-IT"/>
        </w:rPr>
      </w:pPr>
    </w:p>
    <w:p w:rsidR="00AE550B" w:rsidRDefault="00AE550B" w:rsidP="00AE550B">
      <w:pPr>
        <w:pStyle w:val="BodyText"/>
        <w:spacing w:line="276" w:lineRule="auto"/>
        <w:jc w:val="both"/>
        <w:rPr>
          <w:rFonts w:ascii="AcadNusx" w:hAnsi="AcadNusx"/>
          <w:sz w:val="22"/>
          <w:szCs w:val="22"/>
          <w:lang w:val="it-IT"/>
        </w:rPr>
      </w:pPr>
    </w:p>
    <w:p w:rsidR="00AE550B" w:rsidRDefault="00AE550B" w:rsidP="00AE550B">
      <w:pPr>
        <w:pStyle w:val="BodyText"/>
        <w:spacing w:line="276" w:lineRule="auto"/>
        <w:jc w:val="both"/>
        <w:rPr>
          <w:rFonts w:ascii="AcadNusx" w:hAnsi="AcadNusx"/>
          <w:sz w:val="22"/>
          <w:szCs w:val="22"/>
          <w:lang w:val="it-IT"/>
        </w:rPr>
      </w:pPr>
    </w:p>
    <w:p w:rsidR="00AE550B" w:rsidRPr="00AE550B" w:rsidRDefault="00AE550B" w:rsidP="00AE550B">
      <w:pPr>
        <w:pStyle w:val="BodyText"/>
        <w:spacing w:line="360" w:lineRule="auto"/>
        <w:jc w:val="center"/>
        <w:rPr>
          <w:rFonts w:ascii="Sylfaen" w:hAnsi="Sylfaen"/>
          <w:sz w:val="20"/>
          <w:szCs w:val="20"/>
          <w:lang w:val="ka-GE"/>
        </w:rPr>
      </w:pPr>
      <w:r w:rsidRPr="00AE550B">
        <w:rPr>
          <w:rFonts w:ascii="Sylfaen" w:hAnsi="Sylfaen"/>
          <w:sz w:val="20"/>
          <w:szCs w:val="20"/>
          <w:lang w:val="ka-GE"/>
        </w:rPr>
        <w:t>ძირითადი სამშენებლო სამუშაოების მოცულობათა უწყისი</w:t>
      </w:r>
    </w:p>
    <w:tbl>
      <w:tblPr>
        <w:tblW w:w="8451" w:type="dxa"/>
        <w:jc w:val="center"/>
        <w:tblLook w:val="04A0" w:firstRow="1" w:lastRow="0" w:firstColumn="1" w:lastColumn="0" w:noHBand="0" w:noVBand="1"/>
      </w:tblPr>
      <w:tblGrid>
        <w:gridCol w:w="533"/>
        <w:gridCol w:w="4520"/>
        <w:gridCol w:w="1894"/>
        <w:gridCol w:w="1504"/>
      </w:tblGrid>
      <w:tr w:rsidR="00AE550B" w:rsidRPr="00AE550B" w:rsidTr="005B2E23">
        <w:trPr>
          <w:trHeight w:val="330"/>
          <w:jc w:val="center"/>
        </w:trPr>
        <w:tc>
          <w:tcPr>
            <w:tcW w:w="533" w:type="dxa"/>
            <w:tcBorders>
              <w:top w:val="single" w:sz="8" w:space="0" w:color="auto"/>
              <w:left w:val="single" w:sz="4" w:space="0" w:color="auto"/>
              <w:bottom w:val="single" w:sz="8" w:space="0" w:color="auto"/>
              <w:right w:val="single" w:sz="4" w:space="0" w:color="auto"/>
            </w:tcBorders>
            <w:shd w:val="clear" w:color="auto" w:fill="auto"/>
            <w:noWrap/>
            <w:vAlign w:val="center"/>
          </w:tcPr>
          <w:p w:rsidR="00AE550B" w:rsidRPr="00AE550B" w:rsidRDefault="00AE550B" w:rsidP="005B2E23">
            <w:pPr>
              <w:jc w:val="center"/>
              <w:rPr>
                <w:rFonts w:ascii="AcadNusx" w:hAnsi="AcadNusx"/>
                <w:sz w:val="20"/>
                <w:szCs w:val="20"/>
              </w:rPr>
            </w:pPr>
          </w:p>
        </w:tc>
        <w:tc>
          <w:tcPr>
            <w:tcW w:w="4520" w:type="dxa"/>
            <w:tcBorders>
              <w:top w:val="single" w:sz="8" w:space="0" w:color="auto"/>
              <w:left w:val="nil"/>
              <w:bottom w:val="single" w:sz="8" w:space="0" w:color="auto"/>
              <w:right w:val="single" w:sz="4" w:space="0" w:color="auto"/>
            </w:tcBorders>
            <w:shd w:val="clear" w:color="auto" w:fill="auto"/>
            <w:noWrap/>
            <w:vAlign w:val="center"/>
          </w:tcPr>
          <w:p w:rsidR="00AE550B" w:rsidRPr="00AE550B" w:rsidRDefault="00AE550B" w:rsidP="005B2E23">
            <w:pPr>
              <w:jc w:val="center"/>
              <w:rPr>
                <w:rFonts w:ascii="AcadNusx" w:hAnsi="AcadNusx"/>
                <w:sz w:val="20"/>
                <w:szCs w:val="20"/>
              </w:rPr>
            </w:pPr>
            <w:proofErr w:type="spellStart"/>
            <w:r w:rsidRPr="00AE550B">
              <w:rPr>
                <w:rFonts w:ascii="AcadNusx" w:hAnsi="AcadNusx"/>
                <w:sz w:val="20"/>
                <w:szCs w:val="20"/>
              </w:rPr>
              <w:t>samuSaoebis</w:t>
            </w:r>
            <w:proofErr w:type="spellEnd"/>
            <w:r w:rsidRPr="00AE550B">
              <w:rPr>
                <w:rFonts w:ascii="AcadNusx" w:hAnsi="AcadNusx"/>
                <w:sz w:val="20"/>
                <w:szCs w:val="20"/>
              </w:rPr>
              <w:t xml:space="preserve"> </w:t>
            </w:r>
            <w:proofErr w:type="spellStart"/>
            <w:r w:rsidRPr="00AE550B">
              <w:rPr>
                <w:rFonts w:ascii="AcadNusx" w:hAnsi="AcadNusx"/>
                <w:sz w:val="20"/>
                <w:szCs w:val="20"/>
              </w:rPr>
              <w:t>dasaxeleba</w:t>
            </w:r>
            <w:proofErr w:type="spellEnd"/>
          </w:p>
        </w:tc>
        <w:tc>
          <w:tcPr>
            <w:tcW w:w="1894" w:type="dxa"/>
            <w:tcBorders>
              <w:top w:val="single" w:sz="8" w:space="0" w:color="auto"/>
              <w:left w:val="nil"/>
              <w:bottom w:val="single" w:sz="8" w:space="0" w:color="auto"/>
              <w:right w:val="single" w:sz="4" w:space="0" w:color="auto"/>
            </w:tcBorders>
            <w:shd w:val="clear" w:color="auto" w:fill="auto"/>
            <w:noWrap/>
            <w:vAlign w:val="center"/>
          </w:tcPr>
          <w:p w:rsidR="00AE550B" w:rsidRPr="00AE550B" w:rsidRDefault="00AE550B" w:rsidP="005B2E23">
            <w:pPr>
              <w:jc w:val="center"/>
              <w:rPr>
                <w:rFonts w:ascii="AcadNusx" w:hAnsi="AcadNusx"/>
                <w:sz w:val="20"/>
                <w:szCs w:val="20"/>
              </w:rPr>
            </w:pPr>
            <w:proofErr w:type="spellStart"/>
            <w:r w:rsidRPr="00AE550B">
              <w:rPr>
                <w:rFonts w:ascii="AcadNusx" w:hAnsi="AcadNusx"/>
                <w:sz w:val="20"/>
                <w:szCs w:val="20"/>
              </w:rPr>
              <w:t>ganzomilebis</w:t>
            </w:r>
            <w:proofErr w:type="spellEnd"/>
          </w:p>
          <w:p w:rsidR="00AE550B" w:rsidRPr="00AE550B" w:rsidRDefault="00AE550B" w:rsidP="005B2E23">
            <w:pPr>
              <w:jc w:val="center"/>
              <w:rPr>
                <w:rFonts w:ascii="AcadNusx" w:hAnsi="AcadNusx"/>
                <w:sz w:val="20"/>
                <w:szCs w:val="20"/>
              </w:rPr>
            </w:pPr>
            <w:proofErr w:type="spellStart"/>
            <w:r w:rsidRPr="00AE550B">
              <w:rPr>
                <w:rFonts w:ascii="AcadNusx" w:hAnsi="AcadNusx"/>
                <w:sz w:val="20"/>
                <w:szCs w:val="20"/>
              </w:rPr>
              <w:t>erTeuli</w:t>
            </w:r>
            <w:proofErr w:type="spellEnd"/>
          </w:p>
        </w:tc>
        <w:tc>
          <w:tcPr>
            <w:tcW w:w="1504" w:type="dxa"/>
            <w:tcBorders>
              <w:top w:val="nil"/>
              <w:left w:val="nil"/>
              <w:bottom w:val="single" w:sz="8" w:space="0" w:color="auto"/>
              <w:right w:val="single" w:sz="4" w:space="0" w:color="auto"/>
            </w:tcBorders>
            <w:shd w:val="clear" w:color="auto" w:fill="auto"/>
            <w:noWrap/>
            <w:vAlign w:val="center"/>
          </w:tcPr>
          <w:p w:rsidR="00AE550B" w:rsidRPr="00AE550B" w:rsidRDefault="00AE550B" w:rsidP="005B2E23">
            <w:pPr>
              <w:jc w:val="center"/>
              <w:rPr>
                <w:rFonts w:ascii="AcadNusx" w:hAnsi="AcadNusx"/>
                <w:sz w:val="20"/>
                <w:szCs w:val="20"/>
              </w:rPr>
            </w:pPr>
            <w:proofErr w:type="spellStart"/>
            <w:r w:rsidRPr="00AE550B">
              <w:rPr>
                <w:rFonts w:ascii="AcadNusx" w:hAnsi="AcadNusx"/>
                <w:sz w:val="20"/>
                <w:szCs w:val="20"/>
              </w:rPr>
              <w:t>raodenoba</w:t>
            </w:r>
            <w:proofErr w:type="spellEnd"/>
          </w:p>
        </w:tc>
      </w:tr>
      <w:tr w:rsidR="00AE550B" w:rsidRPr="00AE550B" w:rsidTr="00AE550B">
        <w:trPr>
          <w:trHeight w:val="43"/>
          <w:jc w:val="center"/>
        </w:trPr>
        <w:tc>
          <w:tcPr>
            <w:tcW w:w="533" w:type="dxa"/>
            <w:tcBorders>
              <w:top w:val="single" w:sz="8" w:space="0" w:color="auto"/>
              <w:left w:val="single" w:sz="4" w:space="0" w:color="auto"/>
              <w:bottom w:val="single" w:sz="8" w:space="0" w:color="auto"/>
              <w:right w:val="single" w:sz="4" w:space="0" w:color="auto"/>
            </w:tcBorders>
            <w:shd w:val="clear" w:color="auto" w:fill="auto"/>
            <w:noWrap/>
            <w:vAlign w:val="center"/>
          </w:tcPr>
          <w:p w:rsidR="00AE550B" w:rsidRPr="00AE550B" w:rsidRDefault="00AE550B" w:rsidP="005B2E23">
            <w:pPr>
              <w:jc w:val="center"/>
              <w:rPr>
                <w:rFonts w:ascii="AcadNusx" w:hAnsi="AcadNusx"/>
                <w:sz w:val="20"/>
                <w:szCs w:val="20"/>
              </w:rPr>
            </w:pPr>
            <w:r w:rsidRPr="00AE550B">
              <w:rPr>
                <w:rFonts w:ascii="AcadNusx" w:hAnsi="AcadNusx"/>
                <w:sz w:val="20"/>
                <w:szCs w:val="20"/>
              </w:rPr>
              <w:t>1</w:t>
            </w:r>
          </w:p>
        </w:tc>
        <w:tc>
          <w:tcPr>
            <w:tcW w:w="4520" w:type="dxa"/>
            <w:tcBorders>
              <w:top w:val="single" w:sz="8" w:space="0" w:color="auto"/>
              <w:left w:val="nil"/>
              <w:bottom w:val="single" w:sz="8" w:space="0" w:color="auto"/>
              <w:right w:val="single" w:sz="4" w:space="0" w:color="auto"/>
            </w:tcBorders>
            <w:shd w:val="clear" w:color="auto" w:fill="auto"/>
            <w:noWrap/>
            <w:vAlign w:val="center"/>
          </w:tcPr>
          <w:p w:rsidR="00AE550B" w:rsidRPr="00AE550B" w:rsidRDefault="00AE550B" w:rsidP="005B2E23">
            <w:pPr>
              <w:jc w:val="center"/>
              <w:rPr>
                <w:rFonts w:ascii="AcadNusx" w:hAnsi="AcadNusx"/>
                <w:sz w:val="20"/>
                <w:szCs w:val="20"/>
              </w:rPr>
            </w:pPr>
            <w:r w:rsidRPr="00AE550B">
              <w:rPr>
                <w:rFonts w:ascii="AcadNusx" w:hAnsi="AcadNusx"/>
                <w:sz w:val="20"/>
                <w:szCs w:val="20"/>
              </w:rPr>
              <w:t>2</w:t>
            </w:r>
          </w:p>
        </w:tc>
        <w:tc>
          <w:tcPr>
            <w:tcW w:w="1894" w:type="dxa"/>
            <w:tcBorders>
              <w:top w:val="single" w:sz="8" w:space="0" w:color="auto"/>
              <w:left w:val="nil"/>
              <w:bottom w:val="single" w:sz="8" w:space="0" w:color="auto"/>
              <w:right w:val="single" w:sz="4" w:space="0" w:color="auto"/>
            </w:tcBorders>
            <w:shd w:val="clear" w:color="auto" w:fill="auto"/>
            <w:noWrap/>
            <w:vAlign w:val="center"/>
          </w:tcPr>
          <w:p w:rsidR="00AE550B" w:rsidRPr="00AE550B" w:rsidRDefault="00AE550B" w:rsidP="005B2E23">
            <w:pPr>
              <w:jc w:val="center"/>
              <w:rPr>
                <w:rFonts w:ascii="AcadNusx" w:hAnsi="AcadNusx"/>
                <w:sz w:val="20"/>
                <w:szCs w:val="20"/>
              </w:rPr>
            </w:pPr>
            <w:r w:rsidRPr="00AE550B">
              <w:rPr>
                <w:rFonts w:ascii="AcadNusx" w:hAnsi="AcadNusx"/>
                <w:sz w:val="20"/>
                <w:szCs w:val="20"/>
              </w:rPr>
              <w:t>3</w:t>
            </w:r>
          </w:p>
        </w:tc>
        <w:tc>
          <w:tcPr>
            <w:tcW w:w="1504" w:type="dxa"/>
            <w:tcBorders>
              <w:top w:val="nil"/>
              <w:left w:val="nil"/>
              <w:bottom w:val="single" w:sz="8" w:space="0" w:color="auto"/>
              <w:right w:val="single" w:sz="4" w:space="0" w:color="auto"/>
            </w:tcBorders>
            <w:shd w:val="clear" w:color="auto" w:fill="auto"/>
            <w:noWrap/>
            <w:vAlign w:val="center"/>
          </w:tcPr>
          <w:p w:rsidR="00AE550B" w:rsidRPr="00AE550B" w:rsidRDefault="00AE550B" w:rsidP="005B2E23">
            <w:pPr>
              <w:jc w:val="center"/>
              <w:rPr>
                <w:rFonts w:ascii="AcadNusx" w:hAnsi="AcadNusx"/>
                <w:sz w:val="20"/>
                <w:szCs w:val="20"/>
              </w:rPr>
            </w:pPr>
            <w:r w:rsidRPr="00AE550B">
              <w:rPr>
                <w:rFonts w:ascii="AcadNusx" w:hAnsi="AcadNusx"/>
                <w:sz w:val="20"/>
                <w:szCs w:val="20"/>
              </w:rPr>
              <w:t>4</w:t>
            </w:r>
          </w:p>
        </w:tc>
      </w:tr>
      <w:tr w:rsidR="00AE550B" w:rsidRPr="00AE550B" w:rsidTr="005B2E23">
        <w:trPr>
          <w:trHeight w:val="826"/>
          <w:jc w:val="center"/>
        </w:trPr>
        <w:tc>
          <w:tcPr>
            <w:tcW w:w="533" w:type="dxa"/>
            <w:tcBorders>
              <w:top w:val="nil"/>
              <w:left w:val="single" w:sz="4" w:space="0" w:color="auto"/>
              <w:bottom w:val="nil"/>
              <w:right w:val="single" w:sz="4" w:space="0" w:color="auto"/>
            </w:tcBorders>
            <w:shd w:val="clear" w:color="auto" w:fill="auto"/>
            <w:vAlign w:val="center"/>
            <w:hideMark/>
          </w:tcPr>
          <w:p w:rsidR="00AE550B" w:rsidRPr="00AE550B" w:rsidRDefault="00AE550B" w:rsidP="005B2E23">
            <w:pPr>
              <w:jc w:val="center"/>
              <w:rPr>
                <w:rFonts w:ascii="AcadNusx" w:hAnsi="AcadNusx"/>
                <w:sz w:val="20"/>
                <w:szCs w:val="20"/>
              </w:rPr>
            </w:pPr>
            <w:r w:rsidRPr="00AE550B">
              <w:rPr>
                <w:rFonts w:ascii="AcadNusx" w:hAnsi="AcadNusx"/>
                <w:sz w:val="20"/>
                <w:szCs w:val="20"/>
              </w:rPr>
              <w:t>1</w:t>
            </w:r>
          </w:p>
        </w:tc>
        <w:tc>
          <w:tcPr>
            <w:tcW w:w="4520" w:type="dxa"/>
            <w:tcBorders>
              <w:top w:val="nil"/>
              <w:left w:val="nil"/>
              <w:bottom w:val="nil"/>
              <w:right w:val="single" w:sz="4" w:space="0" w:color="auto"/>
            </w:tcBorders>
            <w:shd w:val="clear" w:color="auto" w:fill="auto"/>
            <w:vAlign w:val="center"/>
            <w:hideMark/>
          </w:tcPr>
          <w:p w:rsidR="00AE550B" w:rsidRPr="00AE550B" w:rsidRDefault="00AE550B" w:rsidP="005B2E23">
            <w:pPr>
              <w:rPr>
                <w:rFonts w:ascii="AcadNusx" w:hAnsi="AcadNusx"/>
                <w:sz w:val="20"/>
                <w:szCs w:val="20"/>
              </w:rPr>
            </w:pPr>
            <w:proofErr w:type="spellStart"/>
            <w:proofErr w:type="gramStart"/>
            <w:r w:rsidRPr="00AE550B">
              <w:rPr>
                <w:rFonts w:ascii="AcadNusx" w:hAnsi="AcadNusx"/>
                <w:sz w:val="20"/>
                <w:szCs w:val="20"/>
              </w:rPr>
              <w:t>kalapotis</w:t>
            </w:r>
            <w:proofErr w:type="spellEnd"/>
            <w:proofErr w:type="gramEnd"/>
            <w:r w:rsidRPr="00AE550B">
              <w:rPr>
                <w:rFonts w:ascii="AcadNusx" w:hAnsi="AcadNusx"/>
                <w:sz w:val="20"/>
                <w:szCs w:val="20"/>
              </w:rPr>
              <w:t xml:space="preserve"> </w:t>
            </w:r>
            <w:proofErr w:type="spellStart"/>
            <w:r w:rsidRPr="00AE550B">
              <w:rPr>
                <w:rFonts w:ascii="AcadNusx" w:hAnsi="AcadNusx"/>
                <w:sz w:val="20"/>
                <w:szCs w:val="20"/>
              </w:rPr>
              <w:t>gasawmendad</w:t>
            </w:r>
            <w:proofErr w:type="spellEnd"/>
            <w:r w:rsidRPr="00AE550B">
              <w:rPr>
                <w:rFonts w:ascii="AcadNusx" w:hAnsi="AcadNusx"/>
                <w:sz w:val="20"/>
                <w:szCs w:val="20"/>
              </w:rPr>
              <w:t xml:space="preserve"> III </w:t>
            </w:r>
            <w:proofErr w:type="spellStart"/>
            <w:r w:rsidRPr="00AE550B">
              <w:rPr>
                <w:rFonts w:ascii="AcadNusx" w:hAnsi="AcadNusx"/>
                <w:sz w:val="20"/>
                <w:szCs w:val="20"/>
              </w:rPr>
              <w:t>jg.</w:t>
            </w:r>
            <w:proofErr w:type="spellEnd"/>
            <w:r w:rsidRPr="00AE550B">
              <w:rPr>
                <w:rFonts w:ascii="AcadNusx" w:hAnsi="AcadNusx"/>
                <w:sz w:val="20"/>
                <w:szCs w:val="20"/>
              </w:rPr>
              <w:t xml:space="preserve"> </w:t>
            </w:r>
            <w:proofErr w:type="spellStart"/>
            <w:proofErr w:type="gramStart"/>
            <w:r w:rsidRPr="00AE550B">
              <w:rPr>
                <w:rFonts w:ascii="AcadNusx" w:hAnsi="AcadNusx"/>
                <w:sz w:val="20"/>
                <w:szCs w:val="20"/>
              </w:rPr>
              <w:t>gruntis</w:t>
            </w:r>
            <w:proofErr w:type="spellEnd"/>
            <w:proofErr w:type="gramEnd"/>
            <w:r w:rsidRPr="00AE550B">
              <w:rPr>
                <w:rFonts w:ascii="AcadNusx" w:hAnsi="AcadNusx"/>
                <w:sz w:val="20"/>
                <w:szCs w:val="20"/>
              </w:rPr>
              <w:t xml:space="preserve"> </w:t>
            </w:r>
            <w:proofErr w:type="spellStart"/>
            <w:r w:rsidRPr="00AE550B">
              <w:rPr>
                <w:rFonts w:ascii="AcadNusx" w:hAnsi="AcadNusx"/>
                <w:sz w:val="20"/>
                <w:szCs w:val="20"/>
              </w:rPr>
              <w:t>damuSaveba</w:t>
            </w:r>
            <w:proofErr w:type="spellEnd"/>
            <w:r w:rsidRPr="00AE550B">
              <w:rPr>
                <w:rFonts w:ascii="AcadNusx" w:hAnsi="AcadNusx"/>
                <w:sz w:val="20"/>
                <w:szCs w:val="20"/>
              </w:rPr>
              <w:t xml:space="preserve"> </w:t>
            </w:r>
            <w:proofErr w:type="spellStart"/>
            <w:r w:rsidRPr="00AE550B">
              <w:rPr>
                <w:rFonts w:ascii="AcadNusx" w:hAnsi="AcadNusx"/>
                <w:sz w:val="20"/>
                <w:szCs w:val="20"/>
              </w:rPr>
              <w:t>eqskavatoriT</w:t>
            </w:r>
            <w:proofErr w:type="spellEnd"/>
            <w:r w:rsidRPr="00AE550B">
              <w:rPr>
                <w:rFonts w:ascii="AcadNusx" w:hAnsi="AcadNusx"/>
                <w:sz w:val="20"/>
                <w:szCs w:val="20"/>
              </w:rPr>
              <w:t xml:space="preserve">, </w:t>
            </w:r>
            <w:proofErr w:type="spellStart"/>
            <w:r w:rsidRPr="00AE550B">
              <w:rPr>
                <w:rFonts w:ascii="AcadNusx" w:hAnsi="AcadNusx"/>
                <w:sz w:val="20"/>
                <w:szCs w:val="20"/>
              </w:rPr>
              <w:t>amoRebuli</w:t>
            </w:r>
            <w:proofErr w:type="spellEnd"/>
            <w:r w:rsidRPr="00AE550B">
              <w:rPr>
                <w:rFonts w:ascii="AcadNusx" w:hAnsi="AcadNusx"/>
                <w:sz w:val="20"/>
                <w:szCs w:val="20"/>
              </w:rPr>
              <w:t xml:space="preserve"> </w:t>
            </w:r>
            <w:proofErr w:type="spellStart"/>
            <w:r w:rsidRPr="00AE550B">
              <w:rPr>
                <w:rFonts w:ascii="AcadNusx" w:hAnsi="AcadNusx"/>
                <w:sz w:val="20"/>
                <w:szCs w:val="20"/>
              </w:rPr>
              <w:t>masalis</w:t>
            </w:r>
            <w:proofErr w:type="spellEnd"/>
            <w:r w:rsidRPr="00AE550B">
              <w:rPr>
                <w:rFonts w:ascii="AcadNusx" w:hAnsi="AcadNusx"/>
                <w:sz w:val="20"/>
                <w:szCs w:val="20"/>
              </w:rPr>
              <w:t xml:space="preserve"> </w:t>
            </w:r>
            <w:r w:rsidRPr="00AE550B">
              <w:rPr>
                <w:rFonts w:ascii="AcadNusx" w:hAnsi="AcadNusx" w:cs="Arial"/>
                <w:sz w:val="20"/>
                <w:szCs w:val="20"/>
              </w:rPr>
              <w:t xml:space="preserve"> </w:t>
            </w:r>
            <w:proofErr w:type="spellStart"/>
            <w:r w:rsidRPr="00AE550B">
              <w:rPr>
                <w:rFonts w:ascii="AcadNusx" w:hAnsi="AcadNusx" w:cs="Arial"/>
                <w:sz w:val="20"/>
                <w:szCs w:val="20"/>
              </w:rPr>
              <w:t>gverdze</w:t>
            </w:r>
            <w:proofErr w:type="spellEnd"/>
            <w:r w:rsidRPr="00AE550B">
              <w:rPr>
                <w:rFonts w:ascii="AcadNusx" w:hAnsi="AcadNusx" w:cs="Arial"/>
                <w:sz w:val="20"/>
                <w:szCs w:val="20"/>
              </w:rPr>
              <w:t xml:space="preserve"> </w:t>
            </w:r>
            <w:proofErr w:type="spellStart"/>
            <w:r w:rsidRPr="00AE550B">
              <w:rPr>
                <w:rFonts w:ascii="AcadNusx" w:hAnsi="AcadNusx" w:cs="Arial"/>
                <w:sz w:val="20"/>
                <w:szCs w:val="20"/>
              </w:rPr>
              <w:t>dayriT</w:t>
            </w:r>
            <w:proofErr w:type="spellEnd"/>
            <w:r w:rsidRPr="00AE550B">
              <w:rPr>
                <w:rFonts w:ascii="AcadNusx" w:hAnsi="AcadNusx" w:cs="Arial"/>
                <w:sz w:val="20"/>
                <w:szCs w:val="20"/>
              </w:rPr>
              <w:t xml:space="preserve">. </w:t>
            </w:r>
          </w:p>
        </w:tc>
        <w:tc>
          <w:tcPr>
            <w:tcW w:w="1894" w:type="dxa"/>
            <w:tcBorders>
              <w:top w:val="nil"/>
              <w:left w:val="nil"/>
              <w:bottom w:val="nil"/>
              <w:right w:val="single" w:sz="4" w:space="0" w:color="auto"/>
            </w:tcBorders>
            <w:shd w:val="clear" w:color="auto" w:fill="auto"/>
            <w:vAlign w:val="center"/>
            <w:hideMark/>
          </w:tcPr>
          <w:p w:rsidR="00AE550B" w:rsidRPr="00AE550B" w:rsidRDefault="00AE550B" w:rsidP="005B2E23">
            <w:pPr>
              <w:jc w:val="center"/>
              <w:rPr>
                <w:rFonts w:ascii="AcadNusx" w:hAnsi="AcadNusx"/>
                <w:sz w:val="20"/>
                <w:szCs w:val="20"/>
              </w:rPr>
            </w:pPr>
            <w:r w:rsidRPr="00AE550B">
              <w:rPr>
                <w:rFonts w:ascii="AcadNusx" w:hAnsi="AcadNusx"/>
                <w:sz w:val="20"/>
                <w:szCs w:val="20"/>
              </w:rPr>
              <w:t>m</w:t>
            </w:r>
            <w:r w:rsidRPr="00AE550B">
              <w:rPr>
                <w:rFonts w:ascii="AcadNusx" w:hAnsi="AcadNusx"/>
                <w:sz w:val="20"/>
                <w:szCs w:val="20"/>
                <w:vertAlign w:val="superscript"/>
              </w:rPr>
              <w:t>3</w:t>
            </w:r>
          </w:p>
        </w:tc>
        <w:tc>
          <w:tcPr>
            <w:tcW w:w="1504" w:type="dxa"/>
            <w:tcBorders>
              <w:top w:val="nil"/>
              <w:left w:val="nil"/>
              <w:bottom w:val="nil"/>
              <w:right w:val="single" w:sz="4" w:space="0" w:color="auto"/>
            </w:tcBorders>
            <w:shd w:val="clear" w:color="auto" w:fill="auto"/>
            <w:vAlign w:val="center"/>
            <w:hideMark/>
          </w:tcPr>
          <w:p w:rsidR="00AE550B" w:rsidRPr="00AE550B" w:rsidRDefault="00AE550B" w:rsidP="005B2E23">
            <w:pPr>
              <w:jc w:val="center"/>
              <w:rPr>
                <w:rFonts w:ascii="Arial" w:hAnsi="Arial" w:cs="Arial"/>
                <w:sz w:val="20"/>
                <w:szCs w:val="20"/>
              </w:rPr>
            </w:pPr>
            <w:r w:rsidRPr="00AE550B">
              <w:rPr>
                <w:rFonts w:ascii="Arial" w:hAnsi="Arial" w:cs="Arial"/>
                <w:bCs/>
                <w:color w:val="000000"/>
                <w:sz w:val="20"/>
                <w:szCs w:val="20"/>
              </w:rPr>
              <w:t>181410</w:t>
            </w:r>
          </w:p>
        </w:tc>
      </w:tr>
      <w:tr w:rsidR="00AE550B" w:rsidRPr="00AE550B" w:rsidTr="00AE550B">
        <w:trPr>
          <w:trHeight w:val="954"/>
          <w:jc w:val="center"/>
        </w:trPr>
        <w:tc>
          <w:tcPr>
            <w:tcW w:w="533" w:type="dxa"/>
            <w:tcBorders>
              <w:top w:val="nil"/>
              <w:left w:val="single" w:sz="4" w:space="0" w:color="auto"/>
              <w:bottom w:val="single" w:sz="4" w:space="0" w:color="auto"/>
              <w:right w:val="single" w:sz="4" w:space="0" w:color="auto"/>
            </w:tcBorders>
            <w:shd w:val="clear" w:color="auto" w:fill="auto"/>
            <w:vAlign w:val="center"/>
          </w:tcPr>
          <w:p w:rsidR="00AE550B" w:rsidRPr="00AE550B" w:rsidRDefault="00AE550B" w:rsidP="005B2E23">
            <w:pPr>
              <w:jc w:val="center"/>
              <w:rPr>
                <w:rFonts w:ascii="Sylfaen" w:hAnsi="Sylfaen"/>
                <w:sz w:val="20"/>
                <w:szCs w:val="20"/>
                <w:lang w:val="ka-GE"/>
              </w:rPr>
            </w:pPr>
            <w:r>
              <w:rPr>
                <w:rFonts w:ascii="Sylfaen" w:hAnsi="Sylfaen"/>
                <w:sz w:val="20"/>
                <w:szCs w:val="20"/>
                <w:lang w:val="ka-GE"/>
              </w:rPr>
              <w:lastRenderedPageBreak/>
              <w:t>2</w:t>
            </w:r>
          </w:p>
        </w:tc>
        <w:tc>
          <w:tcPr>
            <w:tcW w:w="4520" w:type="dxa"/>
            <w:tcBorders>
              <w:top w:val="nil"/>
              <w:left w:val="nil"/>
              <w:bottom w:val="single" w:sz="4" w:space="0" w:color="auto"/>
              <w:right w:val="single" w:sz="4" w:space="0" w:color="auto"/>
            </w:tcBorders>
            <w:shd w:val="clear" w:color="auto" w:fill="auto"/>
            <w:vAlign w:val="center"/>
          </w:tcPr>
          <w:p w:rsidR="00AE550B" w:rsidRPr="00AE550B" w:rsidRDefault="00AE550B" w:rsidP="005B2E23">
            <w:pPr>
              <w:rPr>
                <w:rFonts w:ascii="AcadNusx" w:hAnsi="AcadNusx"/>
                <w:sz w:val="20"/>
                <w:szCs w:val="20"/>
              </w:rPr>
            </w:pPr>
            <w:proofErr w:type="spellStart"/>
            <w:r w:rsidRPr="00AE550B">
              <w:rPr>
                <w:rFonts w:ascii="AcadNusx" w:hAnsi="AcadNusx"/>
                <w:sz w:val="20"/>
                <w:szCs w:val="20"/>
              </w:rPr>
              <w:t>amoRebuli</w:t>
            </w:r>
            <w:proofErr w:type="spellEnd"/>
            <w:r w:rsidRPr="00AE550B">
              <w:rPr>
                <w:rFonts w:ascii="AcadNusx" w:hAnsi="AcadNusx"/>
                <w:sz w:val="20"/>
                <w:szCs w:val="20"/>
              </w:rPr>
              <w:t xml:space="preserve"> </w:t>
            </w:r>
            <w:proofErr w:type="spellStart"/>
            <w:r w:rsidRPr="00AE550B">
              <w:rPr>
                <w:rFonts w:ascii="AcadNusx" w:hAnsi="AcadNusx"/>
                <w:sz w:val="20"/>
                <w:szCs w:val="20"/>
              </w:rPr>
              <w:t>gruntis</w:t>
            </w:r>
            <w:proofErr w:type="spellEnd"/>
            <w:r w:rsidRPr="00AE550B">
              <w:rPr>
                <w:rFonts w:ascii="AcadNusx" w:hAnsi="AcadNusx"/>
                <w:sz w:val="20"/>
                <w:szCs w:val="20"/>
              </w:rPr>
              <w:t xml:space="preserve"> </w:t>
            </w:r>
            <w:proofErr w:type="spellStart"/>
            <w:r w:rsidRPr="00AE550B">
              <w:rPr>
                <w:rFonts w:ascii="AcadNusx" w:hAnsi="AcadNusx"/>
                <w:sz w:val="20"/>
                <w:szCs w:val="20"/>
              </w:rPr>
              <w:t>bermis</w:t>
            </w:r>
            <w:proofErr w:type="spellEnd"/>
            <w:r w:rsidRPr="00AE550B">
              <w:rPr>
                <w:rFonts w:ascii="AcadNusx" w:hAnsi="AcadNusx"/>
                <w:sz w:val="20"/>
                <w:szCs w:val="20"/>
              </w:rPr>
              <w:t xml:space="preserve"> </w:t>
            </w:r>
            <w:proofErr w:type="spellStart"/>
            <w:r w:rsidRPr="00AE550B">
              <w:rPr>
                <w:rFonts w:ascii="AcadNusx" w:hAnsi="AcadNusx"/>
                <w:sz w:val="20"/>
                <w:szCs w:val="20"/>
              </w:rPr>
              <w:t>saxiT</w:t>
            </w:r>
            <w:proofErr w:type="spellEnd"/>
            <w:r w:rsidRPr="00AE550B">
              <w:rPr>
                <w:rFonts w:ascii="AcadNusx" w:hAnsi="AcadNusx"/>
                <w:sz w:val="20"/>
                <w:szCs w:val="20"/>
              </w:rPr>
              <w:t xml:space="preserve"> </w:t>
            </w:r>
            <w:proofErr w:type="spellStart"/>
            <w:r w:rsidRPr="00AE550B">
              <w:rPr>
                <w:rFonts w:ascii="AcadNusx" w:hAnsi="AcadNusx"/>
                <w:sz w:val="20"/>
                <w:szCs w:val="20"/>
              </w:rPr>
              <w:t>gruntis</w:t>
            </w:r>
            <w:proofErr w:type="spellEnd"/>
            <w:r w:rsidRPr="00AE550B">
              <w:rPr>
                <w:rFonts w:ascii="AcadNusx" w:hAnsi="AcadNusx"/>
                <w:sz w:val="20"/>
                <w:szCs w:val="20"/>
              </w:rPr>
              <w:t xml:space="preserve"> </w:t>
            </w:r>
            <w:proofErr w:type="spellStart"/>
            <w:r w:rsidRPr="00AE550B">
              <w:rPr>
                <w:rFonts w:ascii="AcadNusx" w:hAnsi="AcadNusx"/>
                <w:sz w:val="20"/>
                <w:szCs w:val="20"/>
              </w:rPr>
              <w:t>gasworeba</w:t>
            </w:r>
            <w:proofErr w:type="spellEnd"/>
            <w:r w:rsidRPr="00AE550B">
              <w:rPr>
                <w:rFonts w:ascii="AcadNusx" w:hAnsi="AcadNusx"/>
                <w:sz w:val="20"/>
                <w:szCs w:val="20"/>
              </w:rPr>
              <w:t xml:space="preserve"> </w:t>
            </w:r>
            <w:proofErr w:type="spellStart"/>
            <w:r w:rsidRPr="00AE550B">
              <w:rPr>
                <w:rFonts w:ascii="AcadNusx" w:hAnsi="AcadNusx"/>
                <w:sz w:val="20"/>
                <w:szCs w:val="20"/>
              </w:rPr>
              <w:t>buldozeriT</w:t>
            </w:r>
            <w:proofErr w:type="spellEnd"/>
            <w:r w:rsidRPr="00AE550B">
              <w:rPr>
                <w:rFonts w:ascii="AcadNusx" w:hAnsi="AcadNusx"/>
                <w:sz w:val="20"/>
                <w:szCs w:val="20"/>
              </w:rPr>
              <w:t xml:space="preserve">, </w:t>
            </w:r>
            <w:proofErr w:type="spellStart"/>
            <w:r w:rsidRPr="00AE550B">
              <w:rPr>
                <w:rFonts w:ascii="AcadNusx" w:hAnsi="AcadNusx"/>
                <w:sz w:val="20"/>
                <w:szCs w:val="20"/>
              </w:rPr>
              <w:t>masalis</w:t>
            </w:r>
            <w:proofErr w:type="spellEnd"/>
            <w:r w:rsidRPr="00AE550B">
              <w:rPr>
                <w:rFonts w:ascii="AcadNusx" w:hAnsi="AcadNusx"/>
                <w:sz w:val="20"/>
                <w:szCs w:val="20"/>
              </w:rPr>
              <w:t xml:space="preserve"> </w:t>
            </w:r>
            <w:proofErr w:type="spellStart"/>
            <w:r w:rsidRPr="00AE550B">
              <w:rPr>
                <w:rFonts w:ascii="AcadNusx" w:hAnsi="AcadNusx"/>
                <w:sz w:val="20"/>
                <w:szCs w:val="20"/>
              </w:rPr>
              <w:t>gadaadgilebiT</w:t>
            </w:r>
            <w:proofErr w:type="spellEnd"/>
            <w:r w:rsidRPr="00AE550B">
              <w:rPr>
                <w:rFonts w:ascii="AcadNusx" w:hAnsi="AcadNusx"/>
                <w:sz w:val="20"/>
                <w:szCs w:val="20"/>
              </w:rPr>
              <w:t xml:space="preserve"> 30 m</w:t>
            </w:r>
          </w:p>
        </w:tc>
        <w:tc>
          <w:tcPr>
            <w:tcW w:w="1894" w:type="dxa"/>
            <w:tcBorders>
              <w:top w:val="nil"/>
              <w:left w:val="nil"/>
              <w:bottom w:val="single" w:sz="4" w:space="0" w:color="auto"/>
              <w:right w:val="single" w:sz="4" w:space="0" w:color="auto"/>
            </w:tcBorders>
            <w:shd w:val="clear" w:color="auto" w:fill="auto"/>
            <w:vAlign w:val="center"/>
          </w:tcPr>
          <w:p w:rsidR="00AE550B" w:rsidRPr="00AE550B" w:rsidRDefault="00AE550B" w:rsidP="005B2E23">
            <w:pPr>
              <w:jc w:val="center"/>
              <w:rPr>
                <w:rFonts w:ascii="AcadNusx" w:hAnsi="AcadNusx"/>
                <w:sz w:val="20"/>
                <w:szCs w:val="20"/>
              </w:rPr>
            </w:pPr>
            <w:r w:rsidRPr="00AE550B">
              <w:rPr>
                <w:rFonts w:ascii="AcadNusx" w:hAnsi="AcadNusx"/>
                <w:sz w:val="20"/>
                <w:szCs w:val="20"/>
              </w:rPr>
              <w:t>m</w:t>
            </w:r>
            <w:r w:rsidRPr="00AE550B">
              <w:rPr>
                <w:rFonts w:ascii="AcadNusx" w:hAnsi="AcadNusx"/>
                <w:sz w:val="20"/>
                <w:szCs w:val="20"/>
                <w:vertAlign w:val="superscript"/>
              </w:rPr>
              <w:t>3</w:t>
            </w:r>
          </w:p>
        </w:tc>
        <w:tc>
          <w:tcPr>
            <w:tcW w:w="1504" w:type="dxa"/>
            <w:tcBorders>
              <w:top w:val="nil"/>
              <w:left w:val="nil"/>
              <w:bottom w:val="single" w:sz="4" w:space="0" w:color="auto"/>
              <w:right w:val="single" w:sz="4" w:space="0" w:color="auto"/>
            </w:tcBorders>
            <w:shd w:val="clear" w:color="auto" w:fill="auto"/>
            <w:vAlign w:val="center"/>
          </w:tcPr>
          <w:p w:rsidR="00AE550B" w:rsidRPr="00AE550B" w:rsidRDefault="00AE550B" w:rsidP="005B2E23">
            <w:pPr>
              <w:jc w:val="center"/>
              <w:rPr>
                <w:rFonts w:ascii="Arial" w:hAnsi="Arial" w:cs="Arial"/>
                <w:sz w:val="20"/>
                <w:szCs w:val="20"/>
              </w:rPr>
            </w:pPr>
            <w:r w:rsidRPr="00AE550B">
              <w:rPr>
                <w:rFonts w:ascii="Arial" w:hAnsi="Arial" w:cs="Arial"/>
                <w:bCs/>
                <w:color w:val="000000"/>
                <w:sz w:val="20"/>
                <w:szCs w:val="20"/>
              </w:rPr>
              <w:t>181410</w:t>
            </w:r>
          </w:p>
        </w:tc>
      </w:tr>
    </w:tbl>
    <w:p w:rsidR="00AE550B" w:rsidRDefault="00AE550B" w:rsidP="00AE550B">
      <w:pPr>
        <w:pStyle w:val="BodyText"/>
        <w:spacing w:line="360" w:lineRule="auto"/>
        <w:jc w:val="center"/>
        <w:rPr>
          <w:rFonts w:ascii="Grigolia" w:hAnsi="Grigolia"/>
          <w:lang w:val="en-US"/>
        </w:rPr>
      </w:pPr>
    </w:p>
    <w:tbl>
      <w:tblPr>
        <w:tblW w:w="8813" w:type="dxa"/>
        <w:jc w:val="center"/>
        <w:tblLook w:val="0000" w:firstRow="0" w:lastRow="0" w:firstColumn="0" w:lastColumn="0" w:noHBand="0" w:noVBand="0"/>
      </w:tblPr>
      <w:tblGrid>
        <w:gridCol w:w="777"/>
        <w:gridCol w:w="4843"/>
        <w:gridCol w:w="3193"/>
      </w:tblGrid>
      <w:tr w:rsidR="00AE550B" w:rsidTr="00AE550B">
        <w:trPr>
          <w:trHeight w:val="330"/>
          <w:jc w:val="center"/>
        </w:trPr>
        <w:tc>
          <w:tcPr>
            <w:tcW w:w="8813" w:type="dxa"/>
            <w:gridSpan w:val="3"/>
            <w:tcBorders>
              <w:top w:val="nil"/>
              <w:left w:val="nil"/>
              <w:bottom w:val="single" w:sz="4" w:space="0" w:color="auto"/>
              <w:right w:val="nil"/>
            </w:tcBorders>
            <w:shd w:val="clear" w:color="auto" w:fill="auto"/>
            <w:noWrap/>
            <w:vAlign w:val="bottom"/>
          </w:tcPr>
          <w:p w:rsidR="00AE550B" w:rsidRPr="00AE550B" w:rsidRDefault="00AE550B" w:rsidP="005B2E23">
            <w:pPr>
              <w:jc w:val="center"/>
              <w:rPr>
                <w:rFonts w:ascii="AcadNusx" w:hAnsi="AcadNusx"/>
                <w:b/>
                <w:bCs/>
                <w:sz w:val="20"/>
                <w:szCs w:val="20"/>
              </w:rPr>
            </w:pPr>
            <w:proofErr w:type="spellStart"/>
            <w:r w:rsidRPr="00AE550B">
              <w:rPr>
                <w:rFonts w:ascii="AcadNusx" w:hAnsi="AcadNusx"/>
                <w:b/>
                <w:bCs/>
                <w:sz w:val="20"/>
                <w:szCs w:val="20"/>
              </w:rPr>
              <w:t>ZiriTadi</w:t>
            </w:r>
            <w:proofErr w:type="spellEnd"/>
            <w:r w:rsidRPr="00AE550B">
              <w:rPr>
                <w:rFonts w:ascii="AcadNusx" w:hAnsi="AcadNusx"/>
                <w:b/>
                <w:bCs/>
                <w:sz w:val="20"/>
                <w:szCs w:val="20"/>
              </w:rPr>
              <w:t xml:space="preserve"> </w:t>
            </w:r>
            <w:proofErr w:type="spellStart"/>
            <w:r w:rsidRPr="00AE550B">
              <w:rPr>
                <w:rFonts w:ascii="AcadNusx" w:hAnsi="AcadNusx"/>
                <w:b/>
                <w:bCs/>
                <w:sz w:val="20"/>
                <w:szCs w:val="20"/>
              </w:rPr>
              <w:t>samSeneblo</w:t>
            </w:r>
            <w:proofErr w:type="spellEnd"/>
            <w:r w:rsidRPr="00AE550B">
              <w:rPr>
                <w:rFonts w:ascii="AcadNusx" w:hAnsi="AcadNusx"/>
                <w:b/>
                <w:bCs/>
                <w:sz w:val="20"/>
                <w:szCs w:val="20"/>
              </w:rPr>
              <w:t xml:space="preserve"> </w:t>
            </w:r>
            <w:proofErr w:type="spellStart"/>
            <w:r w:rsidRPr="00AE550B">
              <w:rPr>
                <w:rFonts w:ascii="AcadNusx" w:hAnsi="AcadNusx"/>
                <w:b/>
                <w:bCs/>
                <w:sz w:val="20"/>
                <w:szCs w:val="20"/>
              </w:rPr>
              <w:t>meqanizmebis</w:t>
            </w:r>
            <w:proofErr w:type="spellEnd"/>
            <w:r w:rsidRPr="00AE550B">
              <w:rPr>
                <w:rFonts w:ascii="AcadNusx" w:hAnsi="AcadNusx"/>
                <w:b/>
                <w:bCs/>
                <w:sz w:val="20"/>
                <w:szCs w:val="20"/>
              </w:rPr>
              <w:t xml:space="preserve"> </w:t>
            </w:r>
            <w:proofErr w:type="spellStart"/>
            <w:r w:rsidRPr="00AE550B">
              <w:rPr>
                <w:rFonts w:ascii="AcadNusx" w:hAnsi="AcadNusx"/>
                <w:b/>
                <w:bCs/>
                <w:sz w:val="20"/>
                <w:szCs w:val="20"/>
              </w:rPr>
              <w:t>CamonaTvali</w:t>
            </w:r>
            <w:proofErr w:type="spellEnd"/>
          </w:p>
        </w:tc>
      </w:tr>
      <w:tr w:rsidR="00AE550B" w:rsidTr="00AE550B">
        <w:trPr>
          <w:trHeight w:val="330"/>
          <w:jc w:val="center"/>
        </w:trPr>
        <w:tc>
          <w:tcPr>
            <w:tcW w:w="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550B" w:rsidRPr="00AE550B" w:rsidRDefault="00AE550B" w:rsidP="005B2E23">
            <w:pPr>
              <w:jc w:val="center"/>
              <w:rPr>
                <w:rFonts w:ascii="AcadNusx" w:hAnsi="AcadNusx"/>
                <w:sz w:val="20"/>
                <w:szCs w:val="20"/>
              </w:rPr>
            </w:pPr>
          </w:p>
        </w:tc>
        <w:tc>
          <w:tcPr>
            <w:tcW w:w="4843" w:type="dxa"/>
            <w:tcBorders>
              <w:top w:val="single" w:sz="4" w:space="0" w:color="auto"/>
              <w:left w:val="nil"/>
              <w:bottom w:val="single" w:sz="4" w:space="0" w:color="auto"/>
              <w:right w:val="single" w:sz="4" w:space="0" w:color="auto"/>
            </w:tcBorders>
            <w:shd w:val="clear" w:color="auto" w:fill="auto"/>
            <w:noWrap/>
            <w:vAlign w:val="center"/>
          </w:tcPr>
          <w:p w:rsidR="00AE550B" w:rsidRPr="00AE550B" w:rsidRDefault="00AE550B" w:rsidP="005B2E23">
            <w:pPr>
              <w:jc w:val="center"/>
              <w:rPr>
                <w:rFonts w:ascii="AcadNusx" w:hAnsi="AcadNusx"/>
                <w:sz w:val="20"/>
                <w:szCs w:val="20"/>
              </w:rPr>
            </w:pPr>
            <w:proofErr w:type="spellStart"/>
            <w:r w:rsidRPr="00AE550B">
              <w:rPr>
                <w:rFonts w:ascii="AcadNusx" w:hAnsi="AcadNusx"/>
                <w:sz w:val="20"/>
                <w:szCs w:val="20"/>
              </w:rPr>
              <w:t>samSeneblo</w:t>
            </w:r>
            <w:proofErr w:type="spellEnd"/>
            <w:r w:rsidRPr="00AE550B">
              <w:rPr>
                <w:rFonts w:ascii="AcadNusx" w:hAnsi="AcadNusx"/>
                <w:sz w:val="20"/>
                <w:szCs w:val="20"/>
              </w:rPr>
              <w:t xml:space="preserve"> </w:t>
            </w:r>
            <w:proofErr w:type="spellStart"/>
            <w:r w:rsidRPr="00AE550B">
              <w:rPr>
                <w:rFonts w:ascii="AcadNusx" w:hAnsi="AcadNusx"/>
                <w:sz w:val="20"/>
                <w:szCs w:val="20"/>
              </w:rPr>
              <w:t>manqana</w:t>
            </w:r>
            <w:proofErr w:type="spellEnd"/>
            <w:r w:rsidRPr="00AE550B">
              <w:rPr>
                <w:rFonts w:ascii="AcadNusx" w:hAnsi="AcadNusx"/>
                <w:sz w:val="20"/>
                <w:szCs w:val="20"/>
              </w:rPr>
              <w:t xml:space="preserve"> -</w:t>
            </w:r>
            <w:proofErr w:type="spellStart"/>
            <w:r w:rsidRPr="00AE550B">
              <w:rPr>
                <w:rFonts w:ascii="AcadNusx" w:hAnsi="AcadNusx"/>
                <w:sz w:val="20"/>
                <w:szCs w:val="20"/>
              </w:rPr>
              <w:t>mqanizmebi</w:t>
            </w:r>
            <w:proofErr w:type="spellEnd"/>
          </w:p>
        </w:tc>
        <w:tc>
          <w:tcPr>
            <w:tcW w:w="3193" w:type="dxa"/>
            <w:tcBorders>
              <w:top w:val="single" w:sz="4" w:space="0" w:color="auto"/>
              <w:left w:val="nil"/>
              <w:bottom w:val="single" w:sz="4" w:space="0" w:color="auto"/>
              <w:right w:val="single" w:sz="4" w:space="0" w:color="auto"/>
            </w:tcBorders>
            <w:shd w:val="clear" w:color="auto" w:fill="auto"/>
            <w:noWrap/>
            <w:vAlign w:val="center"/>
          </w:tcPr>
          <w:p w:rsidR="00AE550B" w:rsidRPr="00AE550B" w:rsidRDefault="00AE550B" w:rsidP="005B2E23">
            <w:pPr>
              <w:jc w:val="center"/>
              <w:rPr>
                <w:rFonts w:ascii="AcadNusx" w:hAnsi="AcadNusx"/>
                <w:sz w:val="20"/>
                <w:szCs w:val="20"/>
              </w:rPr>
            </w:pPr>
            <w:proofErr w:type="spellStart"/>
            <w:r w:rsidRPr="00AE550B">
              <w:rPr>
                <w:rFonts w:ascii="AcadNusx" w:hAnsi="AcadNusx"/>
                <w:sz w:val="20"/>
                <w:szCs w:val="20"/>
              </w:rPr>
              <w:t>raodenoba</w:t>
            </w:r>
            <w:proofErr w:type="spellEnd"/>
          </w:p>
        </w:tc>
      </w:tr>
      <w:tr w:rsidR="00AE550B" w:rsidTr="00AE550B">
        <w:trPr>
          <w:trHeight w:val="330"/>
          <w:jc w:val="center"/>
        </w:trPr>
        <w:tc>
          <w:tcPr>
            <w:tcW w:w="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550B" w:rsidRPr="00AE550B" w:rsidRDefault="00AE550B" w:rsidP="00AE550B">
            <w:pPr>
              <w:jc w:val="center"/>
              <w:rPr>
                <w:rFonts w:ascii="AcadNusx" w:hAnsi="AcadNusx"/>
                <w:sz w:val="20"/>
                <w:szCs w:val="20"/>
              </w:rPr>
            </w:pPr>
            <w:r w:rsidRPr="00AE550B">
              <w:rPr>
                <w:rFonts w:ascii="AcadNusx" w:hAnsi="AcadNusx"/>
                <w:sz w:val="20"/>
                <w:szCs w:val="20"/>
              </w:rPr>
              <w:t>1</w:t>
            </w:r>
          </w:p>
        </w:tc>
        <w:tc>
          <w:tcPr>
            <w:tcW w:w="4843" w:type="dxa"/>
            <w:tcBorders>
              <w:top w:val="single" w:sz="4" w:space="0" w:color="auto"/>
              <w:left w:val="nil"/>
              <w:bottom w:val="single" w:sz="4" w:space="0" w:color="auto"/>
              <w:right w:val="single" w:sz="4" w:space="0" w:color="auto"/>
            </w:tcBorders>
            <w:shd w:val="clear" w:color="auto" w:fill="auto"/>
            <w:noWrap/>
            <w:vAlign w:val="center"/>
          </w:tcPr>
          <w:p w:rsidR="00AE550B" w:rsidRPr="00AE550B" w:rsidRDefault="00AE550B" w:rsidP="00AE550B">
            <w:pPr>
              <w:jc w:val="center"/>
              <w:rPr>
                <w:rFonts w:ascii="AcadNusx" w:hAnsi="AcadNusx"/>
                <w:sz w:val="20"/>
                <w:szCs w:val="20"/>
              </w:rPr>
            </w:pPr>
            <w:r w:rsidRPr="00AE550B">
              <w:rPr>
                <w:rFonts w:ascii="AcadNusx" w:hAnsi="AcadNusx"/>
                <w:sz w:val="20"/>
                <w:szCs w:val="20"/>
              </w:rPr>
              <w:t>2</w:t>
            </w:r>
          </w:p>
        </w:tc>
        <w:tc>
          <w:tcPr>
            <w:tcW w:w="3193" w:type="dxa"/>
            <w:tcBorders>
              <w:top w:val="single" w:sz="4" w:space="0" w:color="auto"/>
              <w:left w:val="nil"/>
              <w:bottom w:val="single" w:sz="4" w:space="0" w:color="auto"/>
              <w:right w:val="single" w:sz="4" w:space="0" w:color="auto"/>
            </w:tcBorders>
            <w:shd w:val="clear" w:color="auto" w:fill="auto"/>
            <w:noWrap/>
            <w:vAlign w:val="center"/>
          </w:tcPr>
          <w:p w:rsidR="00AE550B" w:rsidRPr="00AE550B" w:rsidRDefault="00AE550B" w:rsidP="00AE550B">
            <w:pPr>
              <w:jc w:val="center"/>
              <w:rPr>
                <w:rFonts w:ascii="AcadNusx" w:hAnsi="AcadNusx"/>
                <w:sz w:val="20"/>
                <w:szCs w:val="20"/>
              </w:rPr>
            </w:pPr>
            <w:r w:rsidRPr="00AE550B">
              <w:rPr>
                <w:rFonts w:ascii="AcadNusx" w:hAnsi="AcadNusx"/>
                <w:sz w:val="20"/>
                <w:szCs w:val="20"/>
              </w:rPr>
              <w:t>3</w:t>
            </w:r>
          </w:p>
        </w:tc>
      </w:tr>
      <w:tr w:rsidR="00AE550B" w:rsidTr="00AE550B">
        <w:trPr>
          <w:trHeight w:val="431"/>
          <w:jc w:val="center"/>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AE550B" w:rsidRPr="00AE550B" w:rsidRDefault="00AE550B" w:rsidP="00AE550B">
            <w:pPr>
              <w:jc w:val="center"/>
              <w:rPr>
                <w:rFonts w:ascii="AcadNusx" w:hAnsi="AcadNusx"/>
                <w:sz w:val="20"/>
                <w:szCs w:val="20"/>
              </w:rPr>
            </w:pPr>
            <w:r w:rsidRPr="00AE550B">
              <w:rPr>
                <w:rFonts w:ascii="AcadNusx" w:hAnsi="AcadNusx"/>
                <w:sz w:val="20"/>
                <w:szCs w:val="20"/>
              </w:rPr>
              <w:t>1</w:t>
            </w:r>
          </w:p>
        </w:tc>
        <w:tc>
          <w:tcPr>
            <w:tcW w:w="4843" w:type="dxa"/>
            <w:tcBorders>
              <w:top w:val="single" w:sz="4" w:space="0" w:color="auto"/>
              <w:left w:val="nil"/>
              <w:bottom w:val="single" w:sz="4" w:space="0" w:color="auto"/>
              <w:right w:val="single" w:sz="4" w:space="0" w:color="auto"/>
            </w:tcBorders>
            <w:shd w:val="clear" w:color="auto" w:fill="auto"/>
            <w:vAlign w:val="center"/>
          </w:tcPr>
          <w:p w:rsidR="00AE550B" w:rsidRPr="00AE550B" w:rsidRDefault="00AE550B" w:rsidP="00AE550B">
            <w:pPr>
              <w:rPr>
                <w:rFonts w:ascii="AcadNusx" w:hAnsi="AcadNusx"/>
                <w:sz w:val="20"/>
                <w:szCs w:val="20"/>
              </w:rPr>
            </w:pPr>
            <w:proofErr w:type="spellStart"/>
            <w:r w:rsidRPr="00AE550B">
              <w:rPr>
                <w:rFonts w:ascii="AcadNusx" w:hAnsi="AcadNusx"/>
                <w:sz w:val="20"/>
                <w:szCs w:val="20"/>
              </w:rPr>
              <w:t>eqskavatori</w:t>
            </w:r>
            <w:proofErr w:type="spellEnd"/>
          </w:p>
        </w:tc>
        <w:tc>
          <w:tcPr>
            <w:tcW w:w="3193" w:type="dxa"/>
            <w:tcBorders>
              <w:top w:val="single" w:sz="4" w:space="0" w:color="auto"/>
              <w:left w:val="nil"/>
              <w:bottom w:val="single" w:sz="4" w:space="0" w:color="auto"/>
              <w:right w:val="single" w:sz="4" w:space="0" w:color="auto"/>
            </w:tcBorders>
            <w:shd w:val="clear" w:color="auto" w:fill="auto"/>
            <w:vAlign w:val="center"/>
          </w:tcPr>
          <w:p w:rsidR="00AE550B" w:rsidRPr="00AE550B" w:rsidRDefault="00AE550B" w:rsidP="00AE550B">
            <w:pPr>
              <w:jc w:val="center"/>
              <w:rPr>
                <w:rFonts w:ascii="Arial" w:hAnsi="Arial" w:cs="Arial"/>
                <w:sz w:val="20"/>
                <w:szCs w:val="20"/>
              </w:rPr>
            </w:pPr>
            <w:r w:rsidRPr="00AE550B">
              <w:rPr>
                <w:rFonts w:ascii="Arial" w:hAnsi="Arial" w:cs="Arial"/>
                <w:sz w:val="20"/>
                <w:szCs w:val="20"/>
              </w:rPr>
              <w:t>1</w:t>
            </w:r>
          </w:p>
        </w:tc>
      </w:tr>
      <w:tr w:rsidR="00AE550B" w:rsidTr="00AE550B">
        <w:trPr>
          <w:trHeight w:val="431"/>
          <w:jc w:val="center"/>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AE550B" w:rsidRPr="00AE550B" w:rsidRDefault="00AE550B" w:rsidP="00AE550B">
            <w:pPr>
              <w:jc w:val="center"/>
              <w:rPr>
                <w:rFonts w:ascii="AcadNusx" w:hAnsi="AcadNusx"/>
                <w:sz w:val="20"/>
                <w:szCs w:val="20"/>
              </w:rPr>
            </w:pPr>
            <w:r w:rsidRPr="00AE550B">
              <w:rPr>
                <w:rFonts w:ascii="AcadNusx" w:hAnsi="AcadNusx"/>
                <w:sz w:val="20"/>
                <w:szCs w:val="20"/>
              </w:rPr>
              <w:t>2</w:t>
            </w:r>
          </w:p>
        </w:tc>
        <w:tc>
          <w:tcPr>
            <w:tcW w:w="4843" w:type="dxa"/>
            <w:tcBorders>
              <w:top w:val="single" w:sz="4" w:space="0" w:color="auto"/>
              <w:left w:val="nil"/>
              <w:bottom w:val="single" w:sz="4" w:space="0" w:color="auto"/>
              <w:right w:val="single" w:sz="4" w:space="0" w:color="auto"/>
            </w:tcBorders>
            <w:shd w:val="clear" w:color="auto" w:fill="auto"/>
            <w:vAlign w:val="center"/>
          </w:tcPr>
          <w:p w:rsidR="00AE550B" w:rsidRPr="00AE550B" w:rsidRDefault="00AE550B" w:rsidP="00AE550B">
            <w:pPr>
              <w:rPr>
                <w:rFonts w:ascii="AcadNusx" w:hAnsi="AcadNusx"/>
                <w:sz w:val="20"/>
                <w:szCs w:val="20"/>
              </w:rPr>
            </w:pPr>
            <w:proofErr w:type="spellStart"/>
            <w:r w:rsidRPr="00AE550B">
              <w:rPr>
                <w:rFonts w:ascii="AcadNusx" w:hAnsi="AcadNusx"/>
                <w:sz w:val="20"/>
                <w:szCs w:val="20"/>
              </w:rPr>
              <w:t>buldozeri</w:t>
            </w:r>
            <w:proofErr w:type="spellEnd"/>
          </w:p>
        </w:tc>
        <w:tc>
          <w:tcPr>
            <w:tcW w:w="3193" w:type="dxa"/>
            <w:tcBorders>
              <w:top w:val="single" w:sz="4" w:space="0" w:color="auto"/>
              <w:left w:val="nil"/>
              <w:bottom w:val="single" w:sz="4" w:space="0" w:color="auto"/>
              <w:right w:val="single" w:sz="4" w:space="0" w:color="auto"/>
            </w:tcBorders>
            <w:shd w:val="clear" w:color="auto" w:fill="auto"/>
            <w:vAlign w:val="center"/>
          </w:tcPr>
          <w:p w:rsidR="00AE550B" w:rsidRPr="00AE550B" w:rsidRDefault="00AE550B" w:rsidP="00AE550B">
            <w:pPr>
              <w:jc w:val="center"/>
              <w:rPr>
                <w:rFonts w:ascii="Arial" w:hAnsi="Arial" w:cs="Arial"/>
                <w:sz w:val="20"/>
                <w:szCs w:val="20"/>
              </w:rPr>
            </w:pPr>
            <w:r w:rsidRPr="00AE550B">
              <w:rPr>
                <w:rFonts w:ascii="Arial" w:hAnsi="Arial" w:cs="Arial"/>
                <w:sz w:val="20"/>
                <w:szCs w:val="20"/>
              </w:rPr>
              <w:t>1</w:t>
            </w:r>
          </w:p>
        </w:tc>
      </w:tr>
    </w:tbl>
    <w:p w:rsidR="00AE550B" w:rsidRDefault="00AE550B" w:rsidP="00AE550B">
      <w:pPr>
        <w:rPr>
          <w:rFonts w:ascii="AcadNusx" w:hAnsi="AcadNusx"/>
          <w:lang w:val="sv-SE"/>
        </w:rPr>
      </w:pPr>
    </w:p>
    <w:tbl>
      <w:tblPr>
        <w:tblW w:w="7733" w:type="dxa"/>
        <w:jc w:val="center"/>
        <w:tblLook w:val="04A0" w:firstRow="1" w:lastRow="0" w:firstColumn="1" w:lastColumn="0" w:noHBand="0" w:noVBand="1"/>
      </w:tblPr>
      <w:tblGrid>
        <w:gridCol w:w="662"/>
        <w:gridCol w:w="3510"/>
        <w:gridCol w:w="450"/>
        <w:gridCol w:w="340"/>
        <w:gridCol w:w="340"/>
        <w:gridCol w:w="57"/>
        <w:gridCol w:w="343"/>
        <w:gridCol w:w="340"/>
        <w:gridCol w:w="340"/>
        <w:gridCol w:w="164"/>
        <w:gridCol w:w="236"/>
        <w:gridCol w:w="480"/>
        <w:gridCol w:w="471"/>
      </w:tblGrid>
      <w:tr w:rsidR="00AE550B" w:rsidTr="007A70AF">
        <w:trPr>
          <w:trHeight w:val="330"/>
          <w:jc w:val="center"/>
        </w:trPr>
        <w:tc>
          <w:tcPr>
            <w:tcW w:w="7733" w:type="dxa"/>
            <w:gridSpan w:val="13"/>
            <w:tcBorders>
              <w:top w:val="nil"/>
              <w:left w:val="nil"/>
              <w:bottom w:val="single" w:sz="4" w:space="0" w:color="auto"/>
              <w:right w:val="nil"/>
            </w:tcBorders>
            <w:shd w:val="clear" w:color="auto" w:fill="auto"/>
            <w:noWrap/>
            <w:vAlign w:val="bottom"/>
            <w:hideMark/>
          </w:tcPr>
          <w:p w:rsidR="00AE550B" w:rsidRPr="00AE550B" w:rsidRDefault="00AE550B" w:rsidP="005B2E23">
            <w:pPr>
              <w:jc w:val="center"/>
              <w:rPr>
                <w:rFonts w:ascii="AcadNusx" w:hAnsi="AcadNusx" w:cs="Arial CYR"/>
                <w:b/>
                <w:bCs/>
                <w:sz w:val="20"/>
                <w:szCs w:val="20"/>
              </w:rPr>
            </w:pPr>
            <w:proofErr w:type="spellStart"/>
            <w:r w:rsidRPr="00AE550B">
              <w:rPr>
                <w:rFonts w:ascii="AcadNusx" w:hAnsi="AcadNusx" w:cs="Arial CYR"/>
                <w:b/>
                <w:bCs/>
                <w:sz w:val="20"/>
                <w:szCs w:val="20"/>
              </w:rPr>
              <w:t>mSeneblobis</w:t>
            </w:r>
            <w:proofErr w:type="spellEnd"/>
            <w:r w:rsidRPr="00AE550B">
              <w:rPr>
                <w:rFonts w:ascii="AcadNusx" w:hAnsi="AcadNusx" w:cs="Arial CYR"/>
                <w:b/>
                <w:bCs/>
                <w:sz w:val="20"/>
                <w:szCs w:val="20"/>
              </w:rPr>
              <w:t xml:space="preserve"> </w:t>
            </w:r>
            <w:proofErr w:type="spellStart"/>
            <w:r w:rsidRPr="00AE550B">
              <w:rPr>
                <w:rFonts w:ascii="AcadNusx" w:hAnsi="AcadNusx" w:cs="Arial CYR"/>
                <w:b/>
                <w:bCs/>
                <w:sz w:val="20"/>
                <w:szCs w:val="20"/>
              </w:rPr>
              <w:t>warmoebis</w:t>
            </w:r>
            <w:proofErr w:type="spellEnd"/>
            <w:r w:rsidRPr="00AE550B">
              <w:rPr>
                <w:rFonts w:ascii="AcadNusx" w:hAnsi="AcadNusx" w:cs="Arial CYR"/>
                <w:b/>
                <w:bCs/>
                <w:sz w:val="20"/>
                <w:szCs w:val="20"/>
              </w:rPr>
              <w:t xml:space="preserve"> </w:t>
            </w:r>
            <w:proofErr w:type="spellStart"/>
            <w:r w:rsidRPr="00AE550B">
              <w:rPr>
                <w:rFonts w:ascii="AcadNusx" w:hAnsi="AcadNusx" w:cs="Arial CYR"/>
                <w:b/>
                <w:bCs/>
                <w:sz w:val="20"/>
                <w:szCs w:val="20"/>
              </w:rPr>
              <w:t>kalendaruli</w:t>
            </w:r>
            <w:proofErr w:type="spellEnd"/>
            <w:r w:rsidRPr="00AE550B">
              <w:rPr>
                <w:rFonts w:ascii="AcadNusx" w:hAnsi="AcadNusx" w:cs="Arial CYR"/>
                <w:b/>
                <w:bCs/>
                <w:sz w:val="20"/>
                <w:szCs w:val="20"/>
              </w:rPr>
              <w:t xml:space="preserve"> </w:t>
            </w:r>
            <w:proofErr w:type="spellStart"/>
            <w:r w:rsidRPr="00AE550B">
              <w:rPr>
                <w:rFonts w:ascii="AcadNusx" w:hAnsi="AcadNusx" w:cs="Arial CYR"/>
                <w:b/>
                <w:bCs/>
                <w:sz w:val="20"/>
                <w:szCs w:val="20"/>
              </w:rPr>
              <w:t>grafiki</w:t>
            </w:r>
            <w:proofErr w:type="spellEnd"/>
          </w:p>
        </w:tc>
      </w:tr>
      <w:tr w:rsidR="007A70AF" w:rsidTr="007A70AF">
        <w:trPr>
          <w:trHeight w:val="330"/>
          <w:jc w:val="center"/>
        </w:trPr>
        <w:tc>
          <w:tcPr>
            <w:tcW w:w="4172" w:type="dxa"/>
            <w:gridSpan w:val="2"/>
            <w:vMerge w:val="restart"/>
            <w:tcBorders>
              <w:top w:val="nil"/>
              <w:left w:val="nil"/>
              <w:right w:val="nil"/>
            </w:tcBorders>
            <w:shd w:val="clear" w:color="auto" w:fill="auto"/>
            <w:noWrap/>
            <w:vAlign w:val="bottom"/>
          </w:tcPr>
          <w:p w:rsidR="007A70AF" w:rsidRPr="00AE550B" w:rsidRDefault="007A70AF" w:rsidP="005B2E23">
            <w:pPr>
              <w:jc w:val="center"/>
              <w:rPr>
                <w:rFonts w:ascii="AcadNusx" w:hAnsi="AcadNusx" w:cs="Arial CYR"/>
                <w:b/>
                <w:bCs/>
                <w:sz w:val="20"/>
                <w:szCs w:val="20"/>
              </w:rPr>
            </w:pPr>
            <w:proofErr w:type="spellStart"/>
            <w:r w:rsidRPr="00AE550B">
              <w:rPr>
                <w:rFonts w:ascii="AcadNusx" w:hAnsi="AcadNusx" w:cs="Arial CYR"/>
                <w:sz w:val="20"/>
                <w:szCs w:val="20"/>
              </w:rPr>
              <w:t>samuSaos</w:t>
            </w:r>
            <w:proofErr w:type="spellEnd"/>
            <w:r w:rsidRPr="00AE550B">
              <w:rPr>
                <w:rFonts w:ascii="AcadNusx" w:hAnsi="AcadNusx" w:cs="Arial CYR"/>
                <w:sz w:val="20"/>
                <w:szCs w:val="20"/>
              </w:rPr>
              <w:t xml:space="preserve">  </w:t>
            </w:r>
            <w:proofErr w:type="spellStart"/>
            <w:r w:rsidRPr="00AE550B">
              <w:rPr>
                <w:rFonts w:ascii="AcadNusx" w:hAnsi="AcadNusx" w:cs="Arial CYR"/>
                <w:sz w:val="20"/>
                <w:szCs w:val="20"/>
              </w:rPr>
              <w:t>dasaxeleba</w:t>
            </w:r>
            <w:proofErr w:type="spellEnd"/>
          </w:p>
        </w:tc>
        <w:tc>
          <w:tcPr>
            <w:tcW w:w="3561" w:type="dxa"/>
            <w:gridSpan w:val="11"/>
            <w:tcBorders>
              <w:top w:val="nil"/>
              <w:left w:val="nil"/>
              <w:bottom w:val="single" w:sz="4" w:space="0" w:color="auto"/>
              <w:right w:val="nil"/>
            </w:tcBorders>
            <w:shd w:val="clear" w:color="auto" w:fill="auto"/>
            <w:vAlign w:val="bottom"/>
          </w:tcPr>
          <w:p w:rsidR="007A70AF" w:rsidRPr="00AE550B" w:rsidRDefault="007A70AF" w:rsidP="005B2E23">
            <w:pPr>
              <w:jc w:val="center"/>
              <w:rPr>
                <w:rFonts w:ascii="AcadNusx" w:hAnsi="AcadNusx" w:cs="Arial CYR"/>
                <w:b/>
                <w:bCs/>
                <w:sz w:val="20"/>
                <w:szCs w:val="20"/>
              </w:rPr>
            </w:pPr>
            <w:proofErr w:type="spellStart"/>
            <w:r>
              <w:rPr>
                <w:rFonts w:ascii="AcadNusx" w:hAnsi="AcadNusx" w:cs="Arial CYR"/>
                <w:sz w:val="18"/>
                <w:szCs w:val="18"/>
              </w:rPr>
              <w:t>mSeneblobis</w:t>
            </w:r>
            <w:proofErr w:type="spellEnd"/>
            <w:r>
              <w:rPr>
                <w:rFonts w:ascii="AcadNusx" w:hAnsi="AcadNusx" w:cs="Arial CYR"/>
                <w:sz w:val="18"/>
                <w:szCs w:val="18"/>
              </w:rPr>
              <w:t xml:space="preserve"> </w:t>
            </w:r>
            <w:proofErr w:type="spellStart"/>
            <w:r>
              <w:rPr>
                <w:rFonts w:ascii="AcadNusx" w:hAnsi="AcadNusx" w:cs="Arial CYR"/>
                <w:sz w:val="18"/>
                <w:szCs w:val="18"/>
              </w:rPr>
              <w:t>xangrZlivoba</w:t>
            </w:r>
            <w:proofErr w:type="spellEnd"/>
            <w:r>
              <w:rPr>
                <w:rFonts w:ascii="AcadNusx" w:hAnsi="AcadNusx" w:cs="Arial CYR"/>
                <w:sz w:val="18"/>
                <w:szCs w:val="18"/>
              </w:rPr>
              <w:t xml:space="preserve"> 120 </w:t>
            </w:r>
            <w:proofErr w:type="spellStart"/>
            <w:r>
              <w:rPr>
                <w:rFonts w:ascii="AcadNusx" w:hAnsi="AcadNusx" w:cs="Arial CYR"/>
                <w:sz w:val="18"/>
                <w:szCs w:val="18"/>
              </w:rPr>
              <w:t>dRe</w:t>
            </w:r>
            <w:proofErr w:type="spellEnd"/>
            <w:r>
              <w:rPr>
                <w:rFonts w:ascii="AcadNusx" w:hAnsi="AcadNusx" w:cs="Arial CYR"/>
                <w:sz w:val="18"/>
                <w:szCs w:val="18"/>
              </w:rPr>
              <w:t xml:space="preserve">  </w:t>
            </w:r>
          </w:p>
        </w:tc>
      </w:tr>
      <w:tr w:rsidR="007A70AF" w:rsidTr="007A70AF">
        <w:trPr>
          <w:trHeight w:val="330"/>
          <w:jc w:val="center"/>
        </w:trPr>
        <w:tc>
          <w:tcPr>
            <w:tcW w:w="4172" w:type="dxa"/>
            <w:gridSpan w:val="2"/>
            <w:vMerge/>
            <w:tcBorders>
              <w:left w:val="nil"/>
              <w:bottom w:val="single" w:sz="4" w:space="0" w:color="auto"/>
              <w:right w:val="nil"/>
            </w:tcBorders>
            <w:shd w:val="clear" w:color="auto" w:fill="auto"/>
            <w:noWrap/>
            <w:vAlign w:val="bottom"/>
          </w:tcPr>
          <w:p w:rsidR="007A70AF" w:rsidRPr="00AE550B" w:rsidRDefault="007A70AF" w:rsidP="007A70AF">
            <w:pPr>
              <w:jc w:val="center"/>
              <w:rPr>
                <w:rFonts w:ascii="AcadNusx" w:hAnsi="AcadNusx" w:cs="Arial CYR"/>
                <w:b/>
                <w:bCs/>
                <w:sz w:val="20"/>
                <w:szCs w:val="20"/>
              </w:rPr>
            </w:pPr>
          </w:p>
        </w:tc>
        <w:tc>
          <w:tcPr>
            <w:tcW w:w="1187" w:type="dxa"/>
            <w:gridSpan w:val="4"/>
            <w:tcBorders>
              <w:top w:val="nil"/>
              <w:left w:val="nil"/>
              <w:bottom w:val="single" w:sz="4" w:space="0" w:color="auto"/>
              <w:right w:val="nil"/>
            </w:tcBorders>
            <w:shd w:val="clear" w:color="auto" w:fill="auto"/>
            <w:vAlign w:val="center"/>
          </w:tcPr>
          <w:p w:rsidR="007A70AF" w:rsidRDefault="007A70AF" w:rsidP="007A70AF">
            <w:pPr>
              <w:jc w:val="center"/>
              <w:rPr>
                <w:rFonts w:ascii="AcadNusx" w:hAnsi="AcadNusx" w:cs="Arial CYR"/>
                <w:sz w:val="18"/>
                <w:szCs w:val="18"/>
              </w:rPr>
            </w:pPr>
            <w:r>
              <w:rPr>
                <w:rFonts w:ascii="AcadNusx" w:hAnsi="AcadNusx" w:cs="Arial CYR"/>
                <w:sz w:val="18"/>
                <w:szCs w:val="18"/>
              </w:rPr>
              <w:t xml:space="preserve">I </w:t>
            </w:r>
            <w:proofErr w:type="spellStart"/>
            <w:r>
              <w:rPr>
                <w:rFonts w:ascii="AcadNusx" w:hAnsi="AcadNusx" w:cs="Arial CYR"/>
                <w:sz w:val="18"/>
                <w:szCs w:val="18"/>
              </w:rPr>
              <w:t>Tve</w:t>
            </w:r>
            <w:proofErr w:type="spellEnd"/>
          </w:p>
        </w:tc>
        <w:tc>
          <w:tcPr>
            <w:tcW w:w="1187" w:type="dxa"/>
            <w:gridSpan w:val="4"/>
            <w:tcBorders>
              <w:top w:val="nil"/>
              <w:left w:val="nil"/>
              <w:bottom w:val="single" w:sz="4" w:space="0" w:color="auto"/>
              <w:right w:val="nil"/>
            </w:tcBorders>
            <w:shd w:val="clear" w:color="auto" w:fill="auto"/>
            <w:vAlign w:val="center"/>
          </w:tcPr>
          <w:p w:rsidR="007A70AF" w:rsidRDefault="007A70AF" w:rsidP="007A70AF">
            <w:pPr>
              <w:jc w:val="center"/>
              <w:rPr>
                <w:rFonts w:ascii="AcadNusx" w:hAnsi="AcadNusx" w:cs="Arial CYR"/>
                <w:sz w:val="18"/>
                <w:szCs w:val="18"/>
              </w:rPr>
            </w:pPr>
            <w:r>
              <w:rPr>
                <w:rFonts w:ascii="AcadNusx" w:hAnsi="AcadNusx" w:cs="Arial CYR"/>
                <w:sz w:val="18"/>
                <w:szCs w:val="18"/>
              </w:rPr>
              <w:t xml:space="preserve">II </w:t>
            </w:r>
            <w:proofErr w:type="spellStart"/>
            <w:r>
              <w:rPr>
                <w:rFonts w:ascii="AcadNusx" w:hAnsi="AcadNusx" w:cs="Arial CYR"/>
                <w:sz w:val="18"/>
                <w:szCs w:val="18"/>
              </w:rPr>
              <w:t>Tve</w:t>
            </w:r>
            <w:proofErr w:type="spellEnd"/>
          </w:p>
        </w:tc>
        <w:tc>
          <w:tcPr>
            <w:tcW w:w="1187" w:type="dxa"/>
            <w:gridSpan w:val="3"/>
            <w:tcBorders>
              <w:top w:val="nil"/>
              <w:left w:val="nil"/>
              <w:bottom w:val="single" w:sz="4" w:space="0" w:color="auto"/>
              <w:right w:val="nil"/>
            </w:tcBorders>
            <w:shd w:val="clear" w:color="auto" w:fill="auto"/>
            <w:vAlign w:val="center"/>
          </w:tcPr>
          <w:p w:rsidR="007A70AF" w:rsidRDefault="007A70AF" w:rsidP="007A70AF">
            <w:pPr>
              <w:jc w:val="center"/>
              <w:rPr>
                <w:rFonts w:ascii="AcadNusx" w:hAnsi="AcadNusx" w:cs="Arial CYR"/>
                <w:sz w:val="18"/>
                <w:szCs w:val="18"/>
              </w:rPr>
            </w:pPr>
            <w:r>
              <w:rPr>
                <w:rFonts w:ascii="AcadNusx" w:hAnsi="AcadNusx" w:cs="Arial CYR"/>
                <w:sz w:val="18"/>
                <w:szCs w:val="18"/>
              </w:rPr>
              <w:t xml:space="preserve">III </w:t>
            </w:r>
            <w:proofErr w:type="spellStart"/>
            <w:r>
              <w:rPr>
                <w:rFonts w:ascii="AcadNusx" w:hAnsi="AcadNusx" w:cs="Arial CYR"/>
                <w:sz w:val="18"/>
                <w:szCs w:val="18"/>
              </w:rPr>
              <w:t>Tve</w:t>
            </w:r>
            <w:proofErr w:type="spellEnd"/>
          </w:p>
        </w:tc>
      </w:tr>
      <w:tr w:rsidR="007A70AF" w:rsidTr="007A70AF">
        <w:trPr>
          <w:trHeight w:val="296"/>
          <w:jc w:val="center"/>
        </w:trPr>
        <w:tc>
          <w:tcPr>
            <w:tcW w:w="662" w:type="dxa"/>
            <w:tcBorders>
              <w:top w:val="nil"/>
              <w:left w:val="single" w:sz="4" w:space="0" w:color="auto"/>
              <w:bottom w:val="single" w:sz="4" w:space="0" w:color="auto"/>
              <w:right w:val="single" w:sz="4" w:space="0" w:color="auto"/>
            </w:tcBorders>
            <w:shd w:val="clear" w:color="auto" w:fill="auto"/>
            <w:noWrap/>
            <w:vAlign w:val="center"/>
          </w:tcPr>
          <w:p w:rsidR="007A70AF" w:rsidRPr="007A70AF" w:rsidRDefault="007A70AF" w:rsidP="007A70AF">
            <w:pPr>
              <w:jc w:val="center"/>
              <w:rPr>
                <w:rFonts w:ascii="AcadNusx" w:hAnsi="AcadNusx" w:cs="Arial CYR"/>
                <w:sz w:val="18"/>
                <w:szCs w:val="18"/>
              </w:rPr>
            </w:pPr>
            <w:r w:rsidRPr="007A70AF">
              <w:rPr>
                <w:rFonts w:ascii="AcadNusx" w:hAnsi="AcadNusx" w:cs="Arial CYR"/>
                <w:sz w:val="18"/>
                <w:szCs w:val="18"/>
              </w:rPr>
              <w:t>1</w:t>
            </w:r>
          </w:p>
        </w:tc>
        <w:tc>
          <w:tcPr>
            <w:tcW w:w="3510" w:type="dxa"/>
            <w:tcBorders>
              <w:top w:val="nil"/>
              <w:left w:val="nil"/>
              <w:bottom w:val="single" w:sz="4" w:space="0" w:color="auto"/>
              <w:right w:val="single" w:sz="4" w:space="0" w:color="auto"/>
            </w:tcBorders>
            <w:shd w:val="clear" w:color="auto" w:fill="auto"/>
            <w:noWrap/>
            <w:vAlign w:val="center"/>
          </w:tcPr>
          <w:p w:rsidR="007A70AF" w:rsidRPr="007A70AF" w:rsidRDefault="007A70AF" w:rsidP="007A70AF">
            <w:pPr>
              <w:jc w:val="center"/>
              <w:rPr>
                <w:rFonts w:ascii="AcadNusx" w:hAnsi="AcadNusx" w:cs="Arial CYR"/>
                <w:sz w:val="18"/>
                <w:szCs w:val="18"/>
              </w:rPr>
            </w:pPr>
            <w:r w:rsidRPr="007A70AF">
              <w:rPr>
                <w:rFonts w:ascii="AcadNusx" w:hAnsi="AcadNusx" w:cs="Arial CYR"/>
                <w:sz w:val="18"/>
                <w:szCs w:val="18"/>
              </w:rPr>
              <w:t>2</w:t>
            </w:r>
          </w:p>
        </w:tc>
        <w:tc>
          <w:tcPr>
            <w:tcW w:w="450" w:type="dxa"/>
            <w:tcBorders>
              <w:top w:val="nil"/>
              <w:left w:val="nil"/>
              <w:bottom w:val="single" w:sz="4" w:space="0" w:color="auto"/>
              <w:right w:val="single" w:sz="4" w:space="0" w:color="auto"/>
            </w:tcBorders>
            <w:shd w:val="clear" w:color="auto" w:fill="auto"/>
            <w:noWrap/>
            <w:vAlign w:val="center"/>
          </w:tcPr>
          <w:p w:rsidR="007A70AF" w:rsidRPr="007A70AF" w:rsidRDefault="007A70AF" w:rsidP="007A70AF">
            <w:pPr>
              <w:jc w:val="center"/>
              <w:rPr>
                <w:rFonts w:ascii="AcadNusx" w:hAnsi="AcadNusx" w:cs="Arial CYR"/>
                <w:sz w:val="18"/>
                <w:szCs w:val="18"/>
              </w:rPr>
            </w:pPr>
            <w:r w:rsidRPr="007A70AF">
              <w:rPr>
                <w:rFonts w:ascii="AcadNusx" w:hAnsi="AcadNusx" w:cs="Arial CYR"/>
                <w:sz w:val="18"/>
                <w:szCs w:val="18"/>
              </w:rPr>
              <w:t>3</w:t>
            </w:r>
          </w:p>
        </w:tc>
        <w:tc>
          <w:tcPr>
            <w:tcW w:w="340" w:type="dxa"/>
            <w:tcBorders>
              <w:top w:val="nil"/>
              <w:left w:val="nil"/>
              <w:bottom w:val="single" w:sz="4" w:space="0" w:color="auto"/>
              <w:right w:val="single" w:sz="4" w:space="0" w:color="auto"/>
            </w:tcBorders>
            <w:shd w:val="clear" w:color="auto" w:fill="auto"/>
            <w:noWrap/>
            <w:vAlign w:val="center"/>
          </w:tcPr>
          <w:p w:rsidR="007A70AF" w:rsidRPr="007A70AF" w:rsidRDefault="007A70AF" w:rsidP="007A70AF">
            <w:pPr>
              <w:jc w:val="center"/>
              <w:rPr>
                <w:rFonts w:ascii="AcadNusx" w:hAnsi="AcadNusx" w:cs="Arial CYR"/>
                <w:sz w:val="18"/>
                <w:szCs w:val="18"/>
              </w:rPr>
            </w:pPr>
            <w:r w:rsidRPr="007A70AF">
              <w:rPr>
                <w:rFonts w:ascii="AcadNusx" w:hAnsi="AcadNusx" w:cs="Arial CYR"/>
                <w:sz w:val="18"/>
                <w:szCs w:val="18"/>
              </w:rPr>
              <w:t>4</w:t>
            </w:r>
          </w:p>
        </w:tc>
        <w:tc>
          <w:tcPr>
            <w:tcW w:w="340" w:type="dxa"/>
            <w:tcBorders>
              <w:top w:val="nil"/>
              <w:left w:val="nil"/>
              <w:bottom w:val="single" w:sz="4" w:space="0" w:color="auto"/>
              <w:right w:val="single" w:sz="4" w:space="0" w:color="auto"/>
            </w:tcBorders>
            <w:shd w:val="clear" w:color="auto" w:fill="auto"/>
            <w:noWrap/>
            <w:vAlign w:val="center"/>
          </w:tcPr>
          <w:p w:rsidR="007A70AF" w:rsidRPr="007A70AF" w:rsidRDefault="007A70AF" w:rsidP="007A70AF">
            <w:pPr>
              <w:jc w:val="center"/>
              <w:rPr>
                <w:rFonts w:ascii="AcadNusx" w:hAnsi="AcadNusx" w:cs="Arial CYR"/>
                <w:sz w:val="18"/>
                <w:szCs w:val="18"/>
              </w:rPr>
            </w:pPr>
            <w:r w:rsidRPr="007A70AF">
              <w:rPr>
                <w:rFonts w:ascii="AcadNusx" w:hAnsi="AcadNusx" w:cs="Arial CYR"/>
                <w:sz w:val="18"/>
                <w:szCs w:val="18"/>
              </w:rPr>
              <w:t>5</w:t>
            </w:r>
          </w:p>
        </w:tc>
        <w:tc>
          <w:tcPr>
            <w:tcW w:w="400" w:type="dxa"/>
            <w:gridSpan w:val="2"/>
            <w:tcBorders>
              <w:top w:val="nil"/>
              <w:left w:val="nil"/>
              <w:bottom w:val="single" w:sz="4" w:space="0" w:color="auto"/>
              <w:right w:val="single" w:sz="4" w:space="0" w:color="auto"/>
            </w:tcBorders>
            <w:shd w:val="clear" w:color="auto" w:fill="auto"/>
            <w:noWrap/>
            <w:vAlign w:val="center"/>
          </w:tcPr>
          <w:p w:rsidR="007A70AF" w:rsidRPr="007A70AF" w:rsidRDefault="007A70AF" w:rsidP="007A70AF">
            <w:pPr>
              <w:jc w:val="center"/>
              <w:rPr>
                <w:rFonts w:ascii="AcadNusx" w:hAnsi="AcadNusx" w:cs="Arial CYR"/>
                <w:sz w:val="18"/>
                <w:szCs w:val="18"/>
              </w:rPr>
            </w:pPr>
            <w:r w:rsidRPr="007A70AF">
              <w:rPr>
                <w:rFonts w:ascii="AcadNusx" w:hAnsi="AcadNusx" w:cs="Arial CYR"/>
                <w:sz w:val="18"/>
                <w:szCs w:val="18"/>
              </w:rPr>
              <w:t>6</w:t>
            </w:r>
          </w:p>
        </w:tc>
        <w:tc>
          <w:tcPr>
            <w:tcW w:w="340" w:type="dxa"/>
            <w:tcBorders>
              <w:top w:val="nil"/>
              <w:left w:val="nil"/>
              <w:bottom w:val="single" w:sz="4" w:space="0" w:color="auto"/>
              <w:right w:val="single" w:sz="4" w:space="0" w:color="auto"/>
            </w:tcBorders>
            <w:shd w:val="clear" w:color="auto" w:fill="auto"/>
            <w:noWrap/>
            <w:vAlign w:val="center"/>
          </w:tcPr>
          <w:p w:rsidR="007A70AF" w:rsidRPr="007A70AF" w:rsidRDefault="007A70AF" w:rsidP="007A70AF">
            <w:pPr>
              <w:jc w:val="center"/>
              <w:rPr>
                <w:rFonts w:ascii="AcadNusx" w:hAnsi="AcadNusx" w:cs="Arial CYR"/>
                <w:sz w:val="18"/>
                <w:szCs w:val="18"/>
              </w:rPr>
            </w:pPr>
            <w:r w:rsidRPr="007A70AF">
              <w:rPr>
                <w:rFonts w:ascii="AcadNusx" w:hAnsi="AcadNusx" w:cs="Arial CYR"/>
                <w:sz w:val="18"/>
                <w:szCs w:val="18"/>
              </w:rPr>
              <w:t>7</w:t>
            </w:r>
          </w:p>
        </w:tc>
        <w:tc>
          <w:tcPr>
            <w:tcW w:w="340" w:type="dxa"/>
            <w:tcBorders>
              <w:top w:val="nil"/>
              <w:left w:val="nil"/>
              <w:bottom w:val="single" w:sz="4" w:space="0" w:color="auto"/>
              <w:right w:val="single" w:sz="4" w:space="0" w:color="auto"/>
            </w:tcBorders>
            <w:shd w:val="clear" w:color="auto" w:fill="auto"/>
            <w:noWrap/>
            <w:vAlign w:val="center"/>
          </w:tcPr>
          <w:p w:rsidR="007A70AF" w:rsidRPr="007A70AF" w:rsidRDefault="007A70AF" w:rsidP="007A70AF">
            <w:pPr>
              <w:jc w:val="center"/>
              <w:rPr>
                <w:rFonts w:ascii="AcadNusx" w:hAnsi="AcadNusx" w:cs="Arial CYR"/>
                <w:sz w:val="18"/>
                <w:szCs w:val="18"/>
              </w:rPr>
            </w:pPr>
            <w:r w:rsidRPr="007A70AF">
              <w:rPr>
                <w:rFonts w:ascii="AcadNusx" w:hAnsi="AcadNusx" w:cs="Arial CYR"/>
                <w:sz w:val="18"/>
                <w:szCs w:val="18"/>
              </w:rPr>
              <w:t>8</w:t>
            </w:r>
          </w:p>
        </w:tc>
        <w:tc>
          <w:tcPr>
            <w:tcW w:w="400" w:type="dxa"/>
            <w:gridSpan w:val="2"/>
            <w:tcBorders>
              <w:top w:val="nil"/>
              <w:left w:val="nil"/>
              <w:bottom w:val="single" w:sz="4" w:space="0" w:color="auto"/>
              <w:right w:val="single" w:sz="4" w:space="0" w:color="auto"/>
            </w:tcBorders>
            <w:shd w:val="clear" w:color="auto" w:fill="auto"/>
            <w:noWrap/>
            <w:vAlign w:val="bottom"/>
          </w:tcPr>
          <w:p w:rsidR="007A70AF" w:rsidRPr="007A70AF" w:rsidRDefault="007A70AF" w:rsidP="007A70AF">
            <w:pPr>
              <w:jc w:val="right"/>
              <w:rPr>
                <w:rFonts w:ascii="AcadNusx" w:hAnsi="AcadNusx" w:cs="Arial CYR"/>
                <w:sz w:val="18"/>
                <w:szCs w:val="18"/>
              </w:rPr>
            </w:pPr>
            <w:r w:rsidRPr="007A70AF">
              <w:rPr>
                <w:rFonts w:ascii="AcadNusx" w:hAnsi="AcadNusx" w:cs="Arial CYR"/>
                <w:sz w:val="18"/>
                <w:szCs w:val="18"/>
              </w:rPr>
              <w:t>9</w:t>
            </w:r>
          </w:p>
        </w:tc>
        <w:tc>
          <w:tcPr>
            <w:tcW w:w="480" w:type="dxa"/>
            <w:tcBorders>
              <w:top w:val="nil"/>
              <w:left w:val="nil"/>
              <w:bottom w:val="single" w:sz="4" w:space="0" w:color="auto"/>
              <w:right w:val="single" w:sz="4" w:space="0" w:color="auto"/>
            </w:tcBorders>
            <w:shd w:val="clear" w:color="auto" w:fill="auto"/>
            <w:noWrap/>
            <w:vAlign w:val="bottom"/>
          </w:tcPr>
          <w:p w:rsidR="007A70AF" w:rsidRPr="007A70AF" w:rsidRDefault="007A70AF" w:rsidP="007A70AF">
            <w:pPr>
              <w:jc w:val="right"/>
              <w:rPr>
                <w:rFonts w:ascii="AcadNusx" w:hAnsi="AcadNusx" w:cs="Arial CYR"/>
                <w:sz w:val="18"/>
                <w:szCs w:val="18"/>
              </w:rPr>
            </w:pPr>
            <w:r w:rsidRPr="007A70AF">
              <w:rPr>
                <w:rFonts w:ascii="AcadNusx" w:hAnsi="AcadNusx" w:cs="Arial CYR"/>
                <w:sz w:val="18"/>
                <w:szCs w:val="18"/>
              </w:rPr>
              <w:t>10</w:t>
            </w:r>
          </w:p>
        </w:tc>
        <w:tc>
          <w:tcPr>
            <w:tcW w:w="471" w:type="dxa"/>
            <w:tcBorders>
              <w:top w:val="nil"/>
              <w:left w:val="nil"/>
              <w:bottom w:val="single" w:sz="4" w:space="0" w:color="auto"/>
              <w:right w:val="single" w:sz="4" w:space="0" w:color="auto"/>
            </w:tcBorders>
            <w:shd w:val="clear" w:color="auto" w:fill="auto"/>
            <w:noWrap/>
            <w:vAlign w:val="bottom"/>
          </w:tcPr>
          <w:p w:rsidR="007A70AF" w:rsidRPr="007A70AF" w:rsidRDefault="007A70AF" w:rsidP="007A70AF">
            <w:pPr>
              <w:jc w:val="right"/>
              <w:rPr>
                <w:rFonts w:ascii="AcadNusx" w:hAnsi="AcadNusx" w:cs="Arial CYR"/>
                <w:sz w:val="18"/>
                <w:szCs w:val="18"/>
              </w:rPr>
            </w:pPr>
            <w:r w:rsidRPr="007A70AF">
              <w:rPr>
                <w:rFonts w:ascii="AcadNusx" w:hAnsi="AcadNusx" w:cs="Arial CYR"/>
                <w:sz w:val="18"/>
                <w:szCs w:val="18"/>
              </w:rPr>
              <w:t>11</w:t>
            </w:r>
          </w:p>
        </w:tc>
      </w:tr>
      <w:tr w:rsidR="007A70AF" w:rsidRPr="00FC58F8" w:rsidTr="007A70AF">
        <w:trPr>
          <w:trHeight w:val="917"/>
          <w:jc w:val="center"/>
        </w:trPr>
        <w:tc>
          <w:tcPr>
            <w:tcW w:w="662" w:type="dxa"/>
            <w:tcBorders>
              <w:top w:val="nil"/>
              <w:left w:val="single" w:sz="4" w:space="0" w:color="auto"/>
              <w:bottom w:val="single" w:sz="4" w:space="0" w:color="auto"/>
              <w:right w:val="single" w:sz="4" w:space="0" w:color="auto"/>
            </w:tcBorders>
            <w:shd w:val="clear" w:color="auto" w:fill="auto"/>
            <w:noWrap/>
            <w:vAlign w:val="center"/>
          </w:tcPr>
          <w:p w:rsidR="007A70AF" w:rsidRPr="00FC58F8" w:rsidRDefault="007A70AF" w:rsidP="007A70AF">
            <w:pPr>
              <w:jc w:val="center"/>
              <w:rPr>
                <w:rFonts w:ascii="AcadNusx" w:hAnsi="AcadNusx" w:cs="Arial CYR"/>
              </w:rPr>
            </w:pPr>
            <w:r>
              <w:rPr>
                <w:rFonts w:ascii="AcadNusx" w:hAnsi="AcadNusx" w:cs="Arial CYR"/>
              </w:rPr>
              <w:t>1</w:t>
            </w:r>
          </w:p>
        </w:tc>
        <w:tc>
          <w:tcPr>
            <w:tcW w:w="3510" w:type="dxa"/>
            <w:tcBorders>
              <w:top w:val="nil"/>
              <w:left w:val="nil"/>
              <w:bottom w:val="single" w:sz="4" w:space="0" w:color="auto"/>
              <w:right w:val="single" w:sz="4" w:space="0" w:color="auto"/>
            </w:tcBorders>
            <w:shd w:val="clear" w:color="auto" w:fill="auto"/>
            <w:vAlign w:val="center"/>
          </w:tcPr>
          <w:p w:rsidR="007A70AF" w:rsidRPr="00AE550B" w:rsidRDefault="007A70AF" w:rsidP="007A70AF">
            <w:pPr>
              <w:rPr>
                <w:rFonts w:ascii="AcadNusx" w:hAnsi="AcadNusx" w:cs="Arial CYR"/>
                <w:sz w:val="20"/>
                <w:szCs w:val="20"/>
              </w:rPr>
            </w:pPr>
            <w:proofErr w:type="spellStart"/>
            <w:proofErr w:type="gramStart"/>
            <w:r w:rsidRPr="00AE550B">
              <w:rPr>
                <w:rFonts w:ascii="AcadNusx" w:hAnsi="AcadNusx"/>
                <w:sz w:val="20"/>
                <w:szCs w:val="20"/>
              </w:rPr>
              <w:t>kalapotis</w:t>
            </w:r>
            <w:proofErr w:type="spellEnd"/>
            <w:proofErr w:type="gramEnd"/>
            <w:r w:rsidRPr="00AE550B">
              <w:rPr>
                <w:rFonts w:ascii="AcadNusx" w:hAnsi="AcadNusx"/>
                <w:sz w:val="20"/>
                <w:szCs w:val="20"/>
              </w:rPr>
              <w:t xml:space="preserve"> </w:t>
            </w:r>
            <w:proofErr w:type="spellStart"/>
            <w:r w:rsidRPr="00AE550B">
              <w:rPr>
                <w:rFonts w:ascii="AcadNusx" w:hAnsi="AcadNusx"/>
                <w:sz w:val="20"/>
                <w:szCs w:val="20"/>
              </w:rPr>
              <w:t>gasawmendad</w:t>
            </w:r>
            <w:proofErr w:type="spellEnd"/>
            <w:r w:rsidRPr="00AE550B">
              <w:rPr>
                <w:rFonts w:ascii="AcadNusx" w:hAnsi="AcadNusx"/>
                <w:sz w:val="20"/>
                <w:szCs w:val="20"/>
              </w:rPr>
              <w:t xml:space="preserve"> III </w:t>
            </w:r>
            <w:proofErr w:type="spellStart"/>
            <w:r w:rsidRPr="00AE550B">
              <w:rPr>
                <w:rFonts w:ascii="AcadNusx" w:hAnsi="AcadNusx"/>
                <w:sz w:val="20"/>
                <w:szCs w:val="20"/>
              </w:rPr>
              <w:t>jg.</w:t>
            </w:r>
            <w:proofErr w:type="spellEnd"/>
            <w:r w:rsidRPr="00AE550B">
              <w:rPr>
                <w:rFonts w:ascii="AcadNusx" w:hAnsi="AcadNusx"/>
                <w:sz w:val="20"/>
                <w:szCs w:val="20"/>
              </w:rPr>
              <w:t xml:space="preserve"> </w:t>
            </w:r>
            <w:proofErr w:type="spellStart"/>
            <w:r w:rsidRPr="00AE550B">
              <w:rPr>
                <w:rFonts w:ascii="AcadNusx" w:hAnsi="AcadNusx"/>
                <w:sz w:val="20"/>
                <w:szCs w:val="20"/>
              </w:rPr>
              <w:t>gruntis</w:t>
            </w:r>
            <w:proofErr w:type="spellEnd"/>
            <w:r w:rsidRPr="00AE550B">
              <w:rPr>
                <w:rFonts w:ascii="AcadNusx" w:hAnsi="AcadNusx"/>
                <w:sz w:val="20"/>
                <w:szCs w:val="20"/>
              </w:rPr>
              <w:t xml:space="preserve"> </w:t>
            </w:r>
            <w:proofErr w:type="spellStart"/>
            <w:r w:rsidRPr="00AE550B">
              <w:rPr>
                <w:rFonts w:ascii="AcadNusx" w:hAnsi="AcadNusx"/>
                <w:sz w:val="20"/>
                <w:szCs w:val="20"/>
              </w:rPr>
              <w:t>damuSaveba</w:t>
            </w:r>
            <w:proofErr w:type="spellEnd"/>
            <w:r w:rsidRPr="00AE550B">
              <w:rPr>
                <w:rFonts w:ascii="AcadNusx" w:hAnsi="AcadNusx"/>
                <w:sz w:val="20"/>
                <w:szCs w:val="20"/>
              </w:rPr>
              <w:t xml:space="preserve"> </w:t>
            </w:r>
            <w:proofErr w:type="spellStart"/>
            <w:r w:rsidRPr="00AE550B">
              <w:rPr>
                <w:rFonts w:ascii="AcadNusx" w:hAnsi="AcadNusx"/>
                <w:sz w:val="20"/>
                <w:szCs w:val="20"/>
              </w:rPr>
              <w:t>eqskavatoriT</w:t>
            </w:r>
            <w:proofErr w:type="spellEnd"/>
            <w:r w:rsidRPr="00AE550B">
              <w:rPr>
                <w:rFonts w:ascii="AcadNusx" w:hAnsi="AcadNusx"/>
                <w:sz w:val="20"/>
                <w:szCs w:val="20"/>
              </w:rPr>
              <w:t xml:space="preserve">, </w:t>
            </w:r>
            <w:proofErr w:type="spellStart"/>
            <w:r w:rsidRPr="00AE550B">
              <w:rPr>
                <w:rFonts w:ascii="AcadNusx" w:hAnsi="AcadNusx"/>
                <w:sz w:val="20"/>
                <w:szCs w:val="20"/>
              </w:rPr>
              <w:t>amoRebuli</w:t>
            </w:r>
            <w:proofErr w:type="spellEnd"/>
            <w:r w:rsidRPr="00AE550B">
              <w:rPr>
                <w:rFonts w:ascii="AcadNusx" w:hAnsi="AcadNusx"/>
                <w:sz w:val="20"/>
                <w:szCs w:val="20"/>
              </w:rPr>
              <w:t xml:space="preserve"> </w:t>
            </w:r>
            <w:proofErr w:type="spellStart"/>
            <w:r w:rsidRPr="00AE550B">
              <w:rPr>
                <w:rFonts w:ascii="AcadNusx" w:hAnsi="AcadNusx"/>
                <w:sz w:val="20"/>
                <w:szCs w:val="20"/>
              </w:rPr>
              <w:t>masalis</w:t>
            </w:r>
            <w:proofErr w:type="spellEnd"/>
            <w:r w:rsidRPr="00AE550B">
              <w:rPr>
                <w:rFonts w:ascii="AcadNusx" w:hAnsi="AcadNusx"/>
                <w:sz w:val="20"/>
                <w:szCs w:val="20"/>
              </w:rPr>
              <w:t xml:space="preserve"> </w:t>
            </w:r>
            <w:r w:rsidRPr="00AE550B">
              <w:rPr>
                <w:rFonts w:ascii="AcadNusx" w:hAnsi="AcadNusx" w:cs="Arial"/>
                <w:sz w:val="20"/>
                <w:szCs w:val="20"/>
              </w:rPr>
              <w:t xml:space="preserve"> </w:t>
            </w:r>
            <w:proofErr w:type="spellStart"/>
            <w:r w:rsidRPr="00AE550B">
              <w:rPr>
                <w:rFonts w:ascii="AcadNusx" w:hAnsi="AcadNusx" w:cs="Arial"/>
                <w:sz w:val="20"/>
                <w:szCs w:val="20"/>
              </w:rPr>
              <w:t>gverdze</w:t>
            </w:r>
            <w:proofErr w:type="spellEnd"/>
            <w:r w:rsidRPr="00AE550B">
              <w:rPr>
                <w:rFonts w:ascii="AcadNusx" w:hAnsi="AcadNusx" w:cs="Arial"/>
                <w:sz w:val="20"/>
                <w:szCs w:val="20"/>
              </w:rPr>
              <w:t xml:space="preserve"> </w:t>
            </w:r>
            <w:proofErr w:type="spellStart"/>
            <w:r w:rsidRPr="00AE550B">
              <w:rPr>
                <w:rFonts w:ascii="AcadNusx" w:hAnsi="AcadNusx" w:cs="Arial"/>
                <w:sz w:val="20"/>
                <w:szCs w:val="20"/>
              </w:rPr>
              <w:t>dayriT</w:t>
            </w:r>
            <w:proofErr w:type="spellEnd"/>
          </w:p>
        </w:tc>
        <w:tc>
          <w:tcPr>
            <w:tcW w:w="450" w:type="dxa"/>
            <w:tcBorders>
              <w:top w:val="nil"/>
              <w:left w:val="nil"/>
              <w:bottom w:val="single" w:sz="4" w:space="0" w:color="auto"/>
              <w:right w:val="single" w:sz="4" w:space="0" w:color="auto"/>
            </w:tcBorders>
            <w:shd w:val="clear" w:color="auto" w:fill="auto"/>
            <w:vAlign w:val="center"/>
            <w:hideMark/>
          </w:tcPr>
          <w:p w:rsidR="007A70AF" w:rsidRPr="00FC58F8" w:rsidRDefault="007A70AF" w:rsidP="007A70AF">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3840" behindDoc="0" locked="0" layoutInCell="1" allowOverlap="1" wp14:anchorId="79BAC7EC" wp14:editId="0D949BAE">
                      <wp:simplePos x="0" y="0"/>
                      <wp:positionH relativeFrom="column">
                        <wp:posOffset>-67945</wp:posOffset>
                      </wp:positionH>
                      <wp:positionV relativeFrom="paragraph">
                        <wp:posOffset>234315</wp:posOffset>
                      </wp:positionV>
                      <wp:extent cx="2159635" cy="635"/>
                      <wp:effectExtent l="5080" t="6985" r="6985" b="1143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635" cy="635"/>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9107A4" id="_x0000_t32" coordsize="21600,21600" o:spt="32" o:oned="t" path="m,l21600,21600e" filled="f">
                      <v:path arrowok="t" fillok="f" o:connecttype="none"/>
                      <o:lock v:ext="edit" shapetype="t"/>
                    </v:shapetype>
                    <v:shape id="Straight Arrow Connector 14" o:spid="_x0000_s1026" type="#_x0000_t32" style="position:absolute;margin-left:-5.35pt;margin-top:18.45pt;width:170.0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" strokecolor="#00b0f0"/>
                  </w:pict>
                </mc:Fallback>
              </mc:AlternateContent>
            </w:r>
            <w:r w:rsidRPr="00FC58F8">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7A70AF" w:rsidRPr="00FC58F8" w:rsidRDefault="007A70AF" w:rsidP="007A70AF">
            <w:pPr>
              <w:rPr>
                <w:rFonts w:ascii="Arial" w:hAnsi="Arial" w:cs="Arial"/>
                <w:sz w:val="20"/>
                <w:szCs w:val="20"/>
              </w:rPr>
            </w:pPr>
            <w:r w:rsidRPr="00FC58F8">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7A70AF" w:rsidRPr="00FC58F8" w:rsidRDefault="007A70AF" w:rsidP="007A70AF">
            <w:pPr>
              <w:rPr>
                <w:rFonts w:ascii="Arial" w:hAnsi="Arial" w:cs="Arial"/>
                <w:sz w:val="20"/>
                <w:szCs w:val="20"/>
              </w:rPr>
            </w:pPr>
            <w:r w:rsidRPr="00FC58F8">
              <w:rPr>
                <w:rFonts w:ascii="Arial" w:hAnsi="Arial" w:cs="Arial"/>
                <w:sz w:val="20"/>
                <w:szCs w:val="20"/>
              </w:rPr>
              <w:t> </w:t>
            </w:r>
          </w:p>
        </w:tc>
        <w:tc>
          <w:tcPr>
            <w:tcW w:w="400" w:type="dxa"/>
            <w:gridSpan w:val="2"/>
            <w:tcBorders>
              <w:top w:val="nil"/>
              <w:left w:val="nil"/>
              <w:bottom w:val="single" w:sz="4" w:space="0" w:color="auto"/>
              <w:right w:val="single" w:sz="4" w:space="0" w:color="auto"/>
            </w:tcBorders>
            <w:shd w:val="clear" w:color="auto" w:fill="auto"/>
            <w:vAlign w:val="center"/>
            <w:hideMark/>
          </w:tcPr>
          <w:p w:rsidR="007A70AF" w:rsidRPr="00FC58F8" w:rsidRDefault="007A70AF" w:rsidP="007A70AF">
            <w:pPr>
              <w:rPr>
                <w:rFonts w:ascii="Arial" w:hAnsi="Arial" w:cs="Arial"/>
                <w:sz w:val="20"/>
                <w:szCs w:val="20"/>
              </w:rPr>
            </w:pPr>
            <w:r w:rsidRPr="00FC58F8">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7A70AF" w:rsidRPr="00FC58F8" w:rsidRDefault="007A70AF" w:rsidP="007A70AF">
            <w:pPr>
              <w:rPr>
                <w:rFonts w:ascii="Arial" w:hAnsi="Arial" w:cs="Arial"/>
                <w:sz w:val="20"/>
                <w:szCs w:val="20"/>
              </w:rPr>
            </w:pPr>
            <w:r w:rsidRPr="00FC58F8">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7A70AF" w:rsidRPr="00FC58F8" w:rsidRDefault="007A70AF" w:rsidP="007A70AF">
            <w:pPr>
              <w:rPr>
                <w:rFonts w:ascii="Arial" w:hAnsi="Arial" w:cs="Arial"/>
                <w:sz w:val="20"/>
                <w:szCs w:val="20"/>
              </w:rPr>
            </w:pPr>
            <w:r w:rsidRPr="00FC58F8">
              <w:rPr>
                <w:rFonts w:ascii="Arial" w:hAnsi="Arial" w:cs="Arial"/>
                <w:sz w:val="20"/>
                <w:szCs w:val="20"/>
              </w:rPr>
              <w:t> </w:t>
            </w:r>
          </w:p>
        </w:tc>
        <w:tc>
          <w:tcPr>
            <w:tcW w:w="400" w:type="dxa"/>
            <w:gridSpan w:val="2"/>
            <w:tcBorders>
              <w:top w:val="nil"/>
              <w:left w:val="nil"/>
              <w:bottom w:val="single" w:sz="4" w:space="0" w:color="auto"/>
              <w:right w:val="single" w:sz="4" w:space="0" w:color="auto"/>
            </w:tcBorders>
            <w:shd w:val="clear" w:color="auto" w:fill="auto"/>
            <w:noWrap/>
            <w:vAlign w:val="bottom"/>
            <w:hideMark/>
          </w:tcPr>
          <w:p w:rsidR="007A70AF" w:rsidRPr="00FC58F8" w:rsidRDefault="007A70AF" w:rsidP="007A70AF">
            <w:pPr>
              <w:rPr>
                <w:rFonts w:ascii="AcadNusx" w:hAnsi="AcadNusx" w:cs="Arial CYR"/>
                <w:sz w:val="20"/>
                <w:szCs w:val="20"/>
              </w:rPr>
            </w:pPr>
            <w:r w:rsidRPr="00FC58F8">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7A70AF" w:rsidRPr="00FC58F8" w:rsidRDefault="007A70AF" w:rsidP="007A70AF">
            <w:pPr>
              <w:rPr>
                <w:rFonts w:ascii="AcadNusx" w:hAnsi="AcadNusx" w:cs="Arial CYR"/>
                <w:sz w:val="20"/>
                <w:szCs w:val="20"/>
              </w:rPr>
            </w:pPr>
            <w:r w:rsidRPr="00FC58F8">
              <w:rPr>
                <w:rFonts w:ascii="AcadNusx" w:hAnsi="AcadNusx" w:cs="Arial CYR"/>
                <w:sz w:val="20"/>
                <w:szCs w:val="20"/>
              </w:rPr>
              <w:t> </w:t>
            </w:r>
          </w:p>
        </w:tc>
        <w:tc>
          <w:tcPr>
            <w:tcW w:w="471" w:type="dxa"/>
            <w:tcBorders>
              <w:top w:val="nil"/>
              <w:left w:val="nil"/>
              <w:bottom w:val="single" w:sz="4" w:space="0" w:color="auto"/>
              <w:right w:val="single" w:sz="4" w:space="0" w:color="auto"/>
            </w:tcBorders>
            <w:shd w:val="clear" w:color="auto" w:fill="auto"/>
            <w:noWrap/>
            <w:vAlign w:val="bottom"/>
            <w:hideMark/>
          </w:tcPr>
          <w:p w:rsidR="007A70AF" w:rsidRPr="00FC58F8" w:rsidRDefault="007A70AF" w:rsidP="007A70AF">
            <w:pPr>
              <w:rPr>
                <w:rFonts w:ascii="AcadNusx" w:hAnsi="AcadNusx" w:cs="Arial CYR"/>
                <w:sz w:val="20"/>
                <w:szCs w:val="20"/>
              </w:rPr>
            </w:pPr>
            <w:r w:rsidRPr="00FC58F8">
              <w:rPr>
                <w:rFonts w:ascii="AcadNusx" w:hAnsi="AcadNusx" w:cs="Arial CYR"/>
                <w:sz w:val="20"/>
                <w:szCs w:val="20"/>
              </w:rPr>
              <w:t> </w:t>
            </w:r>
          </w:p>
        </w:tc>
      </w:tr>
      <w:tr w:rsidR="007A70AF" w:rsidRPr="00FC58F8" w:rsidTr="007A70AF">
        <w:trPr>
          <w:trHeight w:val="836"/>
          <w:jc w:val="center"/>
        </w:trPr>
        <w:tc>
          <w:tcPr>
            <w:tcW w:w="662" w:type="dxa"/>
            <w:tcBorders>
              <w:top w:val="nil"/>
              <w:left w:val="single" w:sz="4" w:space="0" w:color="auto"/>
              <w:bottom w:val="single" w:sz="4" w:space="0" w:color="auto"/>
              <w:right w:val="single" w:sz="4" w:space="0" w:color="auto"/>
            </w:tcBorders>
            <w:shd w:val="clear" w:color="auto" w:fill="auto"/>
            <w:noWrap/>
            <w:vAlign w:val="center"/>
          </w:tcPr>
          <w:p w:rsidR="007A70AF" w:rsidRPr="00FC58F8" w:rsidRDefault="007A70AF" w:rsidP="007A70AF">
            <w:pPr>
              <w:jc w:val="center"/>
              <w:rPr>
                <w:rFonts w:ascii="AcadNusx" w:hAnsi="AcadNusx" w:cs="Arial CYR"/>
              </w:rPr>
            </w:pPr>
            <w:r>
              <w:rPr>
                <w:rFonts w:ascii="AcadNusx" w:hAnsi="AcadNusx" w:cs="Arial CYR"/>
              </w:rPr>
              <w:t>2</w:t>
            </w:r>
          </w:p>
        </w:tc>
        <w:tc>
          <w:tcPr>
            <w:tcW w:w="3510" w:type="dxa"/>
            <w:tcBorders>
              <w:top w:val="nil"/>
              <w:left w:val="nil"/>
              <w:bottom w:val="single" w:sz="4" w:space="0" w:color="auto"/>
              <w:right w:val="single" w:sz="4" w:space="0" w:color="auto"/>
            </w:tcBorders>
            <w:shd w:val="clear" w:color="auto" w:fill="auto"/>
            <w:vAlign w:val="center"/>
          </w:tcPr>
          <w:p w:rsidR="007A70AF" w:rsidRPr="00AE550B" w:rsidRDefault="007A70AF" w:rsidP="007A70AF">
            <w:pPr>
              <w:rPr>
                <w:rFonts w:ascii="AcadNusx" w:hAnsi="AcadNusx" w:cs="Arial CYR"/>
                <w:sz w:val="20"/>
                <w:szCs w:val="20"/>
              </w:rPr>
            </w:pPr>
            <w:proofErr w:type="spellStart"/>
            <w:r w:rsidRPr="00AE550B">
              <w:rPr>
                <w:rFonts w:ascii="AcadNusx" w:hAnsi="AcadNusx"/>
                <w:sz w:val="20"/>
                <w:szCs w:val="20"/>
              </w:rPr>
              <w:t>amoRebuli</w:t>
            </w:r>
            <w:proofErr w:type="spellEnd"/>
            <w:r w:rsidRPr="00AE550B">
              <w:rPr>
                <w:rFonts w:ascii="AcadNusx" w:hAnsi="AcadNusx"/>
                <w:sz w:val="20"/>
                <w:szCs w:val="20"/>
              </w:rPr>
              <w:t xml:space="preserve"> </w:t>
            </w:r>
            <w:proofErr w:type="spellStart"/>
            <w:r w:rsidRPr="00AE550B">
              <w:rPr>
                <w:rFonts w:ascii="AcadNusx" w:hAnsi="AcadNusx"/>
                <w:sz w:val="20"/>
                <w:szCs w:val="20"/>
              </w:rPr>
              <w:t>gruntis</w:t>
            </w:r>
            <w:proofErr w:type="spellEnd"/>
            <w:r w:rsidRPr="00AE550B">
              <w:rPr>
                <w:rFonts w:ascii="AcadNusx" w:hAnsi="AcadNusx"/>
                <w:sz w:val="20"/>
                <w:szCs w:val="20"/>
              </w:rPr>
              <w:t xml:space="preserve"> </w:t>
            </w:r>
            <w:proofErr w:type="spellStart"/>
            <w:r w:rsidRPr="00AE550B">
              <w:rPr>
                <w:rFonts w:ascii="AcadNusx" w:hAnsi="AcadNusx"/>
                <w:sz w:val="20"/>
                <w:szCs w:val="20"/>
              </w:rPr>
              <w:t>bermis</w:t>
            </w:r>
            <w:proofErr w:type="spellEnd"/>
            <w:r w:rsidRPr="00AE550B">
              <w:rPr>
                <w:rFonts w:ascii="AcadNusx" w:hAnsi="AcadNusx"/>
                <w:sz w:val="20"/>
                <w:szCs w:val="20"/>
              </w:rPr>
              <w:t xml:space="preserve"> </w:t>
            </w:r>
            <w:proofErr w:type="spellStart"/>
            <w:r w:rsidRPr="00AE550B">
              <w:rPr>
                <w:rFonts w:ascii="AcadNusx" w:hAnsi="AcadNusx"/>
                <w:sz w:val="20"/>
                <w:szCs w:val="20"/>
              </w:rPr>
              <w:t>saxiT</w:t>
            </w:r>
            <w:proofErr w:type="spellEnd"/>
            <w:r w:rsidRPr="00AE550B">
              <w:rPr>
                <w:rFonts w:ascii="AcadNusx" w:hAnsi="AcadNusx"/>
                <w:sz w:val="20"/>
                <w:szCs w:val="20"/>
              </w:rPr>
              <w:t xml:space="preserve"> </w:t>
            </w:r>
            <w:proofErr w:type="spellStart"/>
            <w:r w:rsidRPr="00AE550B">
              <w:rPr>
                <w:rFonts w:ascii="AcadNusx" w:hAnsi="AcadNusx"/>
                <w:sz w:val="20"/>
                <w:szCs w:val="20"/>
              </w:rPr>
              <w:t>gruntis</w:t>
            </w:r>
            <w:proofErr w:type="spellEnd"/>
            <w:r w:rsidRPr="00AE550B">
              <w:rPr>
                <w:rFonts w:ascii="AcadNusx" w:hAnsi="AcadNusx"/>
                <w:sz w:val="20"/>
                <w:szCs w:val="20"/>
              </w:rPr>
              <w:t xml:space="preserve"> </w:t>
            </w:r>
            <w:proofErr w:type="spellStart"/>
            <w:r w:rsidRPr="00AE550B">
              <w:rPr>
                <w:rFonts w:ascii="AcadNusx" w:hAnsi="AcadNusx"/>
                <w:sz w:val="20"/>
                <w:szCs w:val="20"/>
              </w:rPr>
              <w:t>gasworeba</w:t>
            </w:r>
            <w:proofErr w:type="spellEnd"/>
            <w:r w:rsidRPr="00AE550B">
              <w:rPr>
                <w:rFonts w:ascii="AcadNusx" w:hAnsi="AcadNusx"/>
                <w:sz w:val="20"/>
                <w:szCs w:val="20"/>
              </w:rPr>
              <w:t xml:space="preserve"> </w:t>
            </w:r>
            <w:proofErr w:type="spellStart"/>
            <w:r w:rsidRPr="00AE550B">
              <w:rPr>
                <w:rFonts w:ascii="AcadNusx" w:hAnsi="AcadNusx"/>
                <w:sz w:val="20"/>
                <w:szCs w:val="20"/>
              </w:rPr>
              <w:t>buldozeriT</w:t>
            </w:r>
            <w:proofErr w:type="spellEnd"/>
            <w:r w:rsidRPr="00AE550B">
              <w:rPr>
                <w:rFonts w:ascii="AcadNusx" w:hAnsi="AcadNusx"/>
                <w:sz w:val="20"/>
                <w:szCs w:val="20"/>
              </w:rPr>
              <w:t xml:space="preserve">, </w:t>
            </w:r>
            <w:proofErr w:type="spellStart"/>
            <w:r w:rsidRPr="00AE550B">
              <w:rPr>
                <w:rFonts w:ascii="AcadNusx" w:hAnsi="AcadNusx"/>
                <w:sz w:val="20"/>
                <w:szCs w:val="20"/>
              </w:rPr>
              <w:t>masalis</w:t>
            </w:r>
            <w:proofErr w:type="spellEnd"/>
            <w:r w:rsidRPr="00AE550B">
              <w:rPr>
                <w:rFonts w:ascii="AcadNusx" w:hAnsi="AcadNusx"/>
                <w:sz w:val="20"/>
                <w:szCs w:val="20"/>
              </w:rPr>
              <w:t xml:space="preserve"> </w:t>
            </w:r>
            <w:proofErr w:type="spellStart"/>
            <w:r w:rsidRPr="00AE550B">
              <w:rPr>
                <w:rFonts w:ascii="AcadNusx" w:hAnsi="AcadNusx"/>
                <w:sz w:val="20"/>
                <w:szCs w:val="20"/>
              </w:rPr>
              <w:t>gadaadgilebiT</w:t>
            </w:r>
            <w:proofErr w:type="spellEnd"/>
            <w:r w:rsidRPr="00AE550B">
              <w:rPr>
                <w:rFonts w:ascii="AcadNusx" w:hAnsi="AcadNusx"/>
                <w:sz w:val="20"/>
                <w:szCs w:val="20"/>
              </w:rPr>
              <w:t xml:space="preserve"> 30 m</w:t>
            </w:r>
          </w:p>
        </w:tc>
        <w:tc>
          <w:tcPr>
            <w:tcW w:w="450" w:type="dxa"/>
            <w:tcBorders>
              <w:top w:val="nil"/>
              <w:left w:val="nil"/>
              <w:bottom w:val="single" w:sz="4" w:space="0" w:color="auto"/>
              <w:right w:val="single" w:sz="4" w:space="0" w:color="auto"/>
            </w:tcBorders>
            <w:shd w:val="clear" w:color="auto" w:fill="auto"/>
            <w:vAlign w:val="center"/>
            <w:hideMark/>
          </w:tcPr>
          <w:p w:rsidR="007A70AF" w:rsidRPr="00FC58F8" w:rsidRDefault="007A70AF" w:rsidP="007A70AF">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2816" behindDoc="0" locked="0" layoutInCell="1" allowOverlap="1" wp14:anchorId="192507E7" wp14:editId="3CACEA68">
                      <wp:simplePos x="0" y="0"/>
                      <wp:positionH relativeFrom="column">
                        <wp:posOffset>35560</wp:posOffset>
                      </wp:positionH>
                      <wp:positionV relativeFrom="paragraph">
                        <wp:posOffset>368300</wp:posOffset>
                      </wp:positionV>
                      <wp:extent cx="2120265" cy="19050"/>
                      <wp:effectExtent l="13335" t="6985" r="9525" b="1206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0265" cy="1905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4A32A" id="Straight Arrow Connector 13" o:spid="_x0000_s1026" type="#_x0000_t32" style="position:absolute;margin-left:2.8pt;margin-top:29pt;width:166.95pt;height:1.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" strokecolor="#00b0f0"/>
                  </w:pict>
                </mc:Fallback>
              </mc:AlternateContent>
            </w:r>
            <w:r w:rsidRPr="00FC58F8">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7A70AF" w:rsidRPr="00FC58F8" w:rsidRDefault="007A70AF" w:rsidP="007A70AF">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1792" behindDoc="0" locked="0" layoutInCell="1" allowOverlap="1" wp14:anchorId="50A9682E" wp14:editId="0E0E82BB">
                      <wp:simplePos x="0" y="0"/>
                      <wp:positionH relativeFrom="column">
                        <wp:posOffset>133350</wp:posOffset>
                      </wp:positionH>
                      <wp:positionV relativeFrom="paragraph">
                        <wp:posOffset>352425</wp:posOffset>
                      </wp:positionV>
                      <wp:extent cx="19050" cy="9525"/>
                      <wp:effectExtent l="0" t="0" r="19050" b="28575"/>
                      <wp:wrapNone/>
                      <wp:docPr id="12" name="Straight Connector 12"/>
                      <wp:cNvGraphicFramePr/>
                      <a:graphic xmlns:a="http://schemas.openxmlformats.org/drawingml/2006/main">
                        <a:graphicData uri="http://schemas.microsoft.com/office/word/2010/wordprocessingShape">
                          <wps:wsp>
                            <wps:cNvCnPr/>
                            <wps:spPr>
                              <a:xfrm>
                                <a:off x="0" y="0"/>
                                <a:ext cx="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9BBE2E" id="Straight Connector 1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7.75pt" to="1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" strokecolor="#5b9bd5 [3204]" strokeweight="1.5pt">
                      <v:stroke joinstyle="miter"/>
                    </v:line>
                  </w:pict>
                </mc:Fallback>
              </mc:AlternateContent>
            </w:r>
          </w:p>
        </w:tc>
        <w:tc>
          <w:tcPr>
            <w:tcW w:w="340" w:type="dxa"/>
            <w:tcBorders>
              <w:top w:val="nil"/>
              <w:left w:val="nil"/>
              <w:bottom w:val="single" w:sz="4" w:space="0" w:color="auto"/>
              <w:right w:val="single" w:sz="4" w:space="0" w:color="auto"/>
            </w:tcBorders>
            <w:shd w:val="clear" w:color="auto" w:fill="auto"/>
            <w:vAlign w:val="center"/>
            <w:hideMark/>
          </w:tcPr>
          <w:p w:rsidR="007A70AF" w:rsidRPr="00FC58F8" w:rsidRDefault="007A70AF" w:rsidP="007A70AF">
            <w:pPr>
              <w:rPr>
                <w:rFonts w:ascii="Arial" w:hAnsi="Arial" w:cs="Arial"/>
                <w:sz w:val="20"/>
                <w:szCs w:val="20"/>
              </w:rPr>
            </w:pPr>
            <w:r w:rsidRPr="00FC58F8">
              <w:rPr>
                <w:rFonts w:ascii="Arial" w:hAnsi="Arial" w:cs="Arial"/>
                <w:sz w:val="20"/>
                <w:szCs w:val="20"/>
              </w:rPr>
              <w:t> </w:t>
            </w:r>
          </w:p>
        </w:tc>
        <w:tc>
          <w:tcPr>
            <w:tcW w:w="400" w:type="dxa"/>
            <w:gridSpan w:val="2"/>
            <w:tcBorders>
              <w:top w:val="nil"/>
              <w:left w:val="nil"/>
              <w:bottom w:val="single" w:sz="4" w:space="0" w:color="auto"/>
              <w:right w:val="single" w:sz="4" w:space="0" w:color="auto"/>
            </w:tcBorders>
            <w:shd w:val="clear" w:color="auto" w:fill="auto"/>
            <w:vAlign w:val="center"/>
            <w:hideMark/>
          </w:tcPr>
          <w:p w:rsidR="007A70AF" w:rsidRPr="00FC58F8" w:rsidRDefault="007A70AF" w:rsidP="007A70AF">
            <w:pPr>
              <w:rPr>
                <w:rFonts w:ascii="Arial" w:hAnsi="Arial" w:cs="Arial"/>
                <w:sz w:val="20"/>
                <w:szCs w:val="20"/>
              </w:rPr>
            </w:pPr>
            <w:r w:rsidRPr="00FC58F8">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7A70AF" w:rsidRPr="00FC58F8" w:rsidRDefault="007A70AF" w:rsidP="007A70AF">
            <w:pPr>
              <w:rPr>
                <w:rFonts w:ascii="Arial" w:hAnsi="Arial" w:cs="Arial"/>
                <w:sz w:val="20"/>
                <w:szCs w:val="20"/>
              </w:rPr>
            </w:pPr>
            <w:r w:rsidRPr="00FC58F8">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7A70AF" w:rsidRPr="00FC58F8" w:rsidRDefault="007A70AF" w:rsidP="007A70AF">
            <w:pPr>
              <w:rPr>
                <w:rFonts w:ascii="Arial" w:hAnsi="Arial" w:cs="Arial"/>
                <w:sz w:val="20"/>
                <w:szCs w:val="20"/>
              </w:rPr>
            </w:pPr>
            <w:r w:rsidRPr="00FC58F8">
              <w:rPr>
                <w:rFonts w:ascii="Arial" w:hAnsi="Arial" w:cs="Arial"/>
                <w:sz w:val="20"/>
                <w:szCs w:val="20"/>
              </w:rPr>
              <w:t> </w:t>
            </w:r>
          </w:p>
        </w:tc>
        <w:tc>
          <w:tcPr>
            <w:tcW w:w="400" w:type="dxa"/>
            <w:gridSpan w:val="2"/>
            <w:tcBorders>
              <w:top w:val="nil"/>
              <w:left w:val="nil"/>
              <w:bottom w:val="single" w:sz="4" w:space="0" w:color="auto"/>
              <w:right w:val="single" w:sz="4" w:space="0" w:color="auto"/>
            </w:tcBorders>
            <w:shd w:val="clear" w:color="auto" w:fill="auto"/>
            <w:noWrap/>
            <w:vAlign w:val="bottom"/>
            <w:hideMark/>
          </w:tcPr>
          <w:p w:rsidR="007A70AF" w:rsidRPr="00FC58F8" w:rsidRDefault="007A70AF" w:rsidP="007A70AF">
            <w:pPr>
              <w:rPr>
                <w:rFonts w:ascii="AcadNusx" w:hAnsi="AcadNusx" w:cs="Arial CYR"/>
                <w:sz w:val="20"/>
                <w:szCs w:val="20"/>
              </w:rPr>
            </w:pPr>
            <w:r w:rsidRPr="00FC58F8">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7A70AF" w:rsidRPr="00FC58F8" w:rsidRDefault="007A70AF" w:rsidP="007A70AF">
            <w:pPr>
              <w:rPr>
                <w:rFonts w:ascii="AcadNusx" w:hAnsi="AcadNusx" w:cs="Arial CYR"/>
                <w:sz w:val="20"/>
                <w:szCs w:val="20"/>
              </w:rPr>
            </w:pPr>
            <w:r w:rsidRPr="00FC58F8">
              <w:rPr>
                <w:rFonts w:ascii="AcadNusx" w:hAnsi="AcadNusx" w:cs="Arial CYR"/>
                <w:sz w:val="20"/>
                <w:szCs w:val="20"/>
              </w:rPr>
              <w:t> </w:t>
            </w:r>
          </w:p>
        </w:tc>
        <w:tc>
          <w:tcPr>
            <w:tcW w:w="471" w:type="dxa"/>
            <w:tcBorders>
              <w:top w:val="nil"/>
              <w:left w:val="nil"/>
              <w:bottom w:val="single" w:sz="4" w:space="0" w:color="auto"/>
              <w:right w:val="single" w:sz="4" w:space="0" w:color="auto"/>
            </w:tcBorders>
            <w:shd w:val="clear" w:color="auto" w:fill="auto"/>
            <w:noWrap/>
            <w:vAlign w:val="bottom"/>
            <w:hideMark/>
          </w:tcPr>
          <w:p w:rsidR="007A70AF" w:rsidRPr="00FC58F8" w:rsidRDefault="007A70AF" w:rsidP="007A70AF">
            <w:pPr>
              <w:rPr>
                <w:rFonts w:ascii="AcadNusx" w:hAnsi="AcadNusx" w:cs="Arial CYR"/>
                <w:sz w:val="20"/>
                <w:szCs w:val="20"/>
              </w:rPr>
            </w:pPr>
            <w:r w:rsidRPr="00FC58F8">
              <w:rPr>
                <w:rFonts w:ascii="AcadNusx" w:hAnsi="AcadNusx" w:cs="Arial CYR"/>
                <w:sz w:val="20"/>
                <w:szCs w:val="20"/>
              </w:rPr>
              <w:t> </w:t>
            </w:r>
          </w:p>
        </w:tc>
      </w:tr>
    </w:tbl>
    <w:p w:rsidR="00AE550B" w:rsidRPr="00FC58F8" w:rsidRDefault="00AE550B" w:rsidP="00AE550B">
      <w:pPr>
        <w:tabs>
          <w:tab w:val="left" w:pos="12960"/>
        </w:tabs>
        <w:ind w:left="540" w:hanging="540"/>
        <w:jc w:val="center"/>
        <w:rPr>
          <w:rFonts w:ascii="AcadNusx" w:hAnsi="AcadNusx"/>
          <w:b/>
          <w:bCs/>
          <w:color w:val="000000"/>
          <w:sz w:val="20"/>
          <w:szCs w:val="20"/>
        </w:rPr>
      </w:pPr>
    </w:p>
    <w:p w:rsidR="00AE550B" w:rsidRPr="00AE550B" w:rsidRDefault="00AE550B" w:rsidP="00AE550B">
      <w:pPr>
        <w:pStyle w:val="BodyText"/>
        <w:spacing w:line="276" w:lineRule="auto"/>
        <w:jc w:val="both"/>
        <w:rPr>
          <w:rFonts w:ascii="AcadNusx" w:hAnsi="AcadNusx"/>
          <w:sz w:val="22"/>
          <w:szCs w:val="22"/>
          <w:lang w:val="en-US"/>
        </w:rPr>
      </w:pPr>
    </w:p>
    <w:p w:rsidR="00AE550B" w:rsidRDefault="00AE550B" w:rsidP="00AE550B">
      <w:pPr>
        <w:pStyle w:val="BodyText"/>
        <w:spacing w:line="276" w:lineRule="auto"/>
        <w:jc w:val="both"/>
        <w:rPr>
          <w:rFonts w:ascii="AcadNusx" w:hAnsi="AcadNusx"/>
          <w:sz w:val="22"/>
          <w:szCs w:val="22"/>
          <w:lang w:val="it-IT"/>
        </w:rPr>
      </w:pPr>
    </w:p>
    <w:p w:rsidR="00AE550B" w:rsidRPr="00AE550B" w:rsidRDefault="00C824B2" w:rsidP="00C824B2">
      <w:pPr>
        <w:pStyle w:val="BodyText"/>
        <w:spacing w:line="276" w:lineRule="auto"/>
        <w:ind w:left="-360" w:firstLine="360"/>
        <w:jc w:val="center"/>
        <w:rPr>
          <w:rFonts w:ascii="Sylfaen" w:hAnsi="Sylfaen"/>
          <w:sz w:val="22"/>
          <w:szCs w:val="22"/>
          <w:lang w:val="it-IT"/>
        </w:rPr>
      </w:pPr>
      <w:r w:rsidRPr="00C824B2">
        <w:rPr>
          <w:rFonts w:ascii="Sylfaen" w:hAnsi="Sylfaen"/>
          <w:noProof/>
          <w:sz w:val="22"/>
          <w:szCs w:val="22"/>
          <w:lang w:val="en-US" w:eastAsia="en-US"/>
        </w:rPr>
        <w:lastRenderedPageBreak/>
        <w:drawing>
          <wp:inline distT="0" distB="0" distL="0" distR="0">
            <wp:extent cx="5943600" cy="7057014"/>
            <wp:effectExtent l="0" t="0" r="0" b="0"/>
            <wp:docPr id="15" name="Picture 15" descr="D:\napirdacva 2019\sagzao 1\15. vani, yumuri\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pirdacva 2019\sagzao 1\15. vani, yumuri\JPG\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057014"/>
                    </a:xfrm>
                    <a:prstGeom prst="rect">
                      <a:avLst/>
                    </a:prstGeom>
                    <a:noFill/>
                    <a:ln>
                      <a:noFill/>
                    </a:ln>
                  </pic:spPr>
                </pic:pic>
              </a:graphicData>
            </a:graphic>
          </wp:inline>
        </w:drawing>
      </w:r>
      <w:r w:rsidRPr="00C824B2">
        <w:rPr>
          <w:rFonts w:ascii="Sylfaen" w:hAnsi="Sylfaen"/>
          <w:noProof/>
          <w:sz w:val="22"/>
          <w:szCs w:val="22"/>
          <w:lang w:val="en-US" w:eastAsia="en-US"/>
        </w:rPr>
        <w:lastRenderedPageBreak/>
        <w:drawing>
          <wp:inline distT="0" distB="0" distL="0" distR="0">
            <wp:extent cx="1303361" cy="8428630"/>
            <wp:effectExtent l="0" t="0" r="0" b="0"/>
            <wp:docPr id="17" name="Picture 17" descr="D:\napirdacva 2019\sagzao 1\15. vani, yumuri\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apirdacva 2019\sagzao 1\15. vani, yumuri\JPG\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2224" r="40917"/>
                    <a:stretch/>
                  </pic:blipFill>
                  <pic:spPr bwMode="auto">
                    <a:xfrm>
                      <a:off x="0" y="0"/>
                      <a:ext cx="1307849" cy="8457654"/>
                    </a:xfrm>
                    <a:prstGeom prst="rect">
                      <a:avLst/>
                    </a:prstGeom>
                    <a:noFill/>
                    <a:ln>
                      <a:noFill/>
                    </a:ln>
                    <a:extLst>
                      <a:ext uri="{53640926-AAD7-44D8-BBD7-CCE9431645EC}">
                        <a14:shadowObscured xmlns:a14="http://schemas.microsoft.com/office/drawing/2010/main"/>
                      </a:ext>
                    </a:extLst>
                  </pic:spPr>
                </pic:pic>
              </a:graphicData>
            </a:graphic>
          </wp:inline>
        </w:drawing>
      </w:r>
      <w:r w:rsidRPr="00C824B2">
        <w:rPr>
          <w:rFonts w:ascii="Sylfaen" w:hAnsi="Sylfaen"/>
          <w:noProof/>
          <w:sz w:val="22"/>
          <w:szCs w:val="22"/>
          <w:lang w:val="en-US" w:eastAsia="en-US"/>
        </w:rPr>
        <w:lastRenderedPageBreak/>
        <w:drawing>
          <wp:inline distT="0" distB="0" distL="0" distR="0">
            <wp:extent cx="5943600" cy="8599563"/>
            <wp:effectExtent l="0" t="0" r="0" b="0"/>
            <wp:docPr id="18" name="Picture 18" descr="D:\napirdacva 2019\sagzao 1\15. vani, yumuri\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apirdacva 2019\sagzao 1\15. vani, yumuri\JPG\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599563"/>
                    </a:xfrm>
                    <a:prstGeom prst="rect">
                      <a:avLst/>
                    </a:prstGeom>
                    <a:noFill/>
                    <a:ln>
                      <a:noFill/>
                    </a:ln>
                  </pic:spPr>
                </pic:pic>
              </a:graphicData>
            </a:graphic>
          </wp:inline>
        </w:drawing>
      </w:r>
      <w:r w:rsidRPr="00C824B2">
        <w:rPr>
          <w:rFonts w:ascii="Sylfaen" w:hAnsi="Sylfaen"/>
          <w:noProof/>
          <w:sz w:val="22"/>
          <w:szCs w:val="22"/>
          <w:lang w:val="en-US" w:eastAsia="en-US"/>
        </w:rPr>
        <w:lastRenderedPageBreak/>
        <w:drawing>
          <wp:inline distT="0" distB="0" distL="0" distR="0">
            <wp:extent cx="5943600" cy="8599563"/>
            <wp:effectExtent l="0" t="0" r="0" b="0"/>
            <wp:docPr id="19" name="Picture 19" descr="D:\napirdacva 2019\sagzao 1\15. vani, yumuri\J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pirdacva 2019\sagzao 1\15. vani, yumuri\JPG\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599563"/>
                    </a:xfrm>
                    <a:prstGeom prst="rect">
                      <a:avLst/>
                    </a:prstGeom>
                    <a:noFill/>
                    <a:ln>
                      <a:noFill/>
                    </a:ln>
                  </pic:spPr>
                </pic:pic>
              </a:graphicData>
            </a:graphic>
          </wp:inline>
        </w:drawing>
      </w:r>
      <w:r w:rsidRPr="00C824B2">
        <w:rPr>
          <w:rFonts w:ascii="Sylfaen" w:hAnsi="Sylfaen"/>
          <w:noProof/>
          <w:sz w:val="22"/>
          <w:szCs w:val="22"/>
          <w:lang w:val="en-US" w:eastAsia="en-US"/>
        </w:rPr>
        <w:lastRenderedPageBreak/>
        <w:drawing>
          <wp:inline distT="0" distB="0" distL="0" distR="0">
            <wp:extent cx="5943600" cy="8599563"/>
            <wp:effectExtent l="0" t="0" r="0" b="0"/>
            <wp:docPr id="20" name="Picture 20" descr="D:\napirdacva 2019\sagzao 1\15. vani, yumuri\JP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apirdacva 2019\sagzao 1\15. vani, yumuri\JPG\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599563"/>
                    </a:xfrm>
                    <a:prstGeom prst="rect">
                      <a:avLst/>
                    </a:prstGeom>
                    <a:noFill/>
                    <a:ln>
                      <a:noFill/>
                    </a:ln>
                  </pic:spPr>
                </pic:pic>
              </a:graphicData>
            </a:graphic>
          </wp:inline>
        </w:drawing>
      </w:r>
      <w:r w:rsidRPr="00C824B2">
        <w:rPr>
          <w:rFonts w:ascii="Sylfaen" w:hAnsi="Sylfaen"/>
          <w:noProof/>
          <w:sz w:val="22"/>
          <w:szCs w:val="22"/>
          <w:lang w:val="en-US" w:eastAsia="en-US"/>
        </w:rPr>
        <w:lastRenderedPageBreak/>
        <w:drawing>
          <wp:inline distT="0" distB="0" distL="0" distR="0">
            <wp:extent cx="5943600" cy="8599563"/>
            <wp:effectExtent l="0" t="0" r="0" b="0"/>
            <wp:docPr id="21" name="Picture 21" descr="D:\napirdacva 2019\sagzao 1\15. vani, yumuri\J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apirdacva 2019\sagzao 1\15. vani, yumuri\JPG\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599563"/>
                    </a:xfrm>
                    <a:prstGeom prst="rect">
                      <a:avLst/>
                    </a:prstGeom>
                    <a:noFill/>
                    <a:ln>
                      <a:noFill/>
                    </a:ln>
                  </pic:spPr>
                </pic:pic>
              </a:graphicData>
            </a:graphic>
          </wp:inline>
        </w:drawing>
      </w:r>
      <w:r w:rsidRPr="00C824B2">
        <w:rPr>
          <w:rFonts w:ascii="Sylfaen" w:hAnsi="Sylfaen"/>
          <w:noProof/>
          <w:sz w:val="22"/>
          <w:szCs w:val="22"/>
          <w:lang w:val="en-US" w:eastAsia="en-US"/>
        </w:rPr>
        <w:lastRenderedPageBreak/>
        <w:drawing>
          <wp:inline distT="0" distB="0" distL="0" distR="0">
            <wp:extent cx="5943600" cy="8599563"/>
            <wp:effectExtent l="0" t="0" r="0" b="0"/>
            <wp:docPr id="22" name="Picture 22" descr="D:\napirdacva 2019\sagzao 1\15. vani, yumuri\JP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apirdacva 2019\sagzao 1\15. vani, yumuri\JPG\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599563"/>
                    </a:xfrm>
                    <a:prstGeom prst="rect">
                      <a:avLst/>
                    </a:prstGeom>
                    <a:noFill/>
                    <a:ln>
                      <a:noFill/>
                    </a:ln>
                  </pic:spPr>
                </pic:pic>
              </a:graphicData>
            </a:graphic>
          </wp:inline>
        </w:drawing>
      </w:r>
      <w:r w:rsidRPr="00C824B2">
        <w:rPr>
          <w:rFonts w:ascii="Sylfaen" w:hAnsi="Sylfaen"/>
          <w:noProof/>
          <w:sz w:val="22"/>
          <w:szCs w:val="22"/>
          <w:lang w:val="en-US" w:eastAsia="en-US"/>
        </w:rPr>
        <w:lastRenderedPageBreak/>
        <w:drawing>
          <wp:inline distT="0" distB="0" distL="0" distR="0">
            <wp:extent cx="5943600" cy="8599563"/>
            <wp:effectExtent l="0" t="0" r="0" b="0"/>
            <wp:docPr id="23" name="Picture 23" descr="D:\napirdacva 2019\sagzao 1\15. vani, yumuri\JP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apirdacva 2019\sagzao 1\15. vani, yumuri\JPG\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599563"/>
                    </a:xfrm>
                    <a:prstGeom prst="rect">
                      <a:avLst/>
                    </a:prstGeom>
                    <a:noFill/>
                    <a:ln>
                      <a:noFill/>
                    </a:ln>
                  </pic:spPr>
                </pic:pic>
              </a:graphicData>
            </a:graphic>
          </wp:inline>
        </w:drawing>
      </w:r>
      <w:r w:rsidRPr="00C824B2">
        <w:rPr>
          <w:rFonts w:ascii="Sylfaen" w:hAnsi="Sylfaen"/>
          <w:noProof/>
          <w:sz w:val="22"/>
          <w:szCs w:val="22"/>
          <w:lang w:val="en-US" w:eastAsia="en-US"/>
        </w:rPr>
        <w:lastRenderedPageBreak/>
        <w:drawing>
          <wp:inline distT="0" distB="0" distL="0" distR="0">
            <wp:extent cx="5943600" cy="8599563"/>
            <wp:effectExtent l="0" t="0" r="0" b="0"/>
            <wp:docPr id="24" name="Picture 24" descr="D:\napirdacva 2019\sagzao 1\15. vani, yumuri\JP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apirdacva 2019\sagzao 1\15. vani, yumuri\JPG\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599563"/>
                    </a:xfrm>
                    <a:prstGeom prst="rect">
                      <a:avLst/>
                    </a:prstGeom>
                    <a:noFill/>
                    <a:ln>
                      <a:noFill/>
                    </a:ln>
                  </pic:spPr>
                </pic:pic>
              </a:graphicData>
            </a:graphic>
          </wp:inline>
        </w:drawing>
      </w:r>
    </w:p>
    <w:p w:rsidR="00D87357" w:rsidRPr="00AE550B" w:rsidRDefault="00D87357" w:rsidP="00AE550B">
      <w:pPr>
        <w:spacing w:after="0" w:line="276" w:lineRule="auto"/>
        <w:ind w:right="180"/>
        <w:jc w:val="center"/>
        <w:rPr>
          <w:rFonts w:ascii="Sylfaen" w:eastAsia="Times New Roman" w:hAnsi="Sylfaen" w:cs="Sylfaen"/>
          <w:b/>
          <w:lang w:val="ka-GE" w:eastAsia="ru-RU"/>
        </w:rPr>
      </w:pPr>
    </w:p>
    <w:p w:rsidR="00D87357" w:rsidRPr="00D77AB0" w:rsidRDefault="00BF33CC" w:rsidP="00D77AB0">
      <w:pPr>
        <w:spacing w:after="0" w:line="276" w:lineRule="auto"/>
        <w:ind w:right="180"/>
        <w:jc w:val="center"/>
        <w:rPr>
          <w:rFonts w:ascii="Sylfaen" w:eastAsia="Times New Roman" w:hAnsi="Sylfaen" w:cs="Times New Roman"/>
          <w:sz w:val="24"/>
          <w:szCs w:val="24"/>
          <w:lang w:eastAsia="ru-RU"/>
        </w:rPr>
      </w:pPr>
      <w:r w:rsidRPr="00BF33CC">
        <w:rPr>
          <w:rFonts w:ascii="Sylfaen" w:eastAsia="Times New Roman" w:hAnsi="Sylfaen" w:cs="Times New Roman"/>
          <w:noProof/>
          <w:sz w:val="24"/>
          <w:szCs w:val="24"/>
        </w:rPr>
        <w:drawing>
          <wp:inline distT="0" distB="0" distL="0" distR="0">
            <wp:extent cx="5943600" cy="4589432"/>
            <wp:effectExtent l="0" t="0" r="0" b="1905"/>
            <wp:docPr id="1" name="Picture 1" descr="C:\Users\VGalumova\Downloads\yumuri_o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Galumova\Downloads\yumuri_ort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589432"/>
                    </a:xfrm>
                    <a:prstGeom prst="rect">
                      <a:avLst/>
                    </a:prstGeom>
                    <a:noFill/>
                    <a:ln>
                      <a:noFill/>
                    </a:ln>
                  </pic:spPr>
                </pic:pic>
              </a:graphicData>
            </a:graphic>
          </wp:inline>
        </w:drawing>
      </w:r>
    </w:p>
    <w:sectPr w:rsidR="00D87357" w:rsidRPr="00D77AB0" w:rsidSect="00C824B2">
      <w:pgSz w:w="12240" w:h="15840" w:code="1"/>
      <w:pgMar w:top="108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cadMtavr">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GrigoliaMtavr">
    <w:panose1 w:val="00000000000000000000"/>
    <w:charset w:val="00"/>
    <w:family w:val="auto"/>
    <w:pitch w:val="variable"/>
    <w:sig w:usb0="00000087" w:usb1="00000000" w:usb2="00000000" w:usb3="00000000" w:csb0="0000001B" w:csb1="00000000"/>
  </w:font>
  <w:font w:name="Grigolia">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cadNusx">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Arial CYR">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A0466A"/>
    <w:multiLevelType w:val="hybridMultilevel"/>
    <w:tmpl w:val="01322E96"/>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1">
    <w:nsid w:val="58C07C84"/>
    <w:multiLevelType w:val="hybridMultilevel"/>
    <w:tmpl w:val="DCC8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C9F6468"/>
    <w:multiLevelType w:val="multilevel"/>
    <w:tmpl w:val="58C8571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19A"/>
    <w:rsid w:val="00072379"/>
    <w:rsid w:val="0014019A"/>
    <w:rsid w:val="0015452E"/>
    <w:rsid w:val="001C1557"/>
    <w:rsid w:val="002D735E"/>
    <w:rsid w:val="00393B83"/>
    <w:rsid w:val="00453168"/>
    <w:rsid w:val="004F6CFE"/>
    <w:rsid w:val="00516D4F"/>
    <w:rsid w:val="007246AE"/>
    <w:rsid w:val="007A70AF"/>
    <w:rsid w:val="007B7AD7"/>
    <w:rsid w:val="007F6ECC"/>
    <w:rsid w:val="00990006"/>
    <w:rsid w:val="00996614"/>
    <w:rsid w:val="009C35EB"/>
    <w:rsid w:val="00AE550B"/>
    <w:rsid w:val="00B33AF1"/>
    <w:rsid w:val="00BF33CC"/>
    <w:rsid w:val="00C24773"/>
    <w:rsid w:val="00C46649"/>
    <w:rsid w:val="00C824B2"/>
    <w:rsid w:val="00D114A6"/>
    <w:rsid w:val="00D2625D"/>
    <w:rsid w:val="00D53023"/>
    <w:rsid w:val="00D77AB0"/>
    <w:rsid w:val="00D82B4C"/>
    <w:rsid w:val="00D87357"/>
    <w:rsid w:val="00EB7638"/>
    <w:rsid w:val="00F162EC"/>
    <w:rsid w:val="00F31F57"/>
    <w:rsid w:val="00F70FE1"/>
    <w:rsid w:val="00FC7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A43A88-944C-4BD9-AE1A-849F295EF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24">
    <w:name w:val="Сетка таблицы24"/>
    <w:basedOn w:val="TableNormal"/>
    <w:next w:val="TableGrid"/>
    <w:uiPriority w:val="59"/>
    <w:rsid w:val="00D530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D530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3168"/>
    <w:pPr>
      <w:ind w:left="720"/>
      <w:contextualSpacing/>
    </w:pPr>
  </w:style>
  <w:style w:type="paragraph" w:styleId="BodyText">
    <w:name w:val="Body Text"/>
    <w:basedOn w:val="Normal"/>
    <w:link w:val="BodyTextChar"/>
    <w:rsid w:val="00516D4F"/>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516D4F"/>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339574">
      <w:bodyDiv w:val="1"/>
      <w:marLeft w:val="0"/>
      <w:marRight w:val="0"/>
      <w:marTop w:val="0"/>
      <w:marBottom w:val="0"/>
      <w:divBdr>
        <w:top w:val="none" w:sz="0" w:space="0" w:color="auto"/>
        <w:left w:val="none" w:sz="0" w:space="0" w:color="auto"/>
        <w:bottom w:val="none" w:sz="0" w:space="0" w:color="auto"/>
        <w:right w:val="none" w:sz="0" w:space="0" w:color="auto"/>
      </w:divBdr>
    </w:div>
    <w:div w:id="1337616705">
      <w:bodyDiv w:val="1"/>
      <w:marLeft w:val="0"/>
      <w:marRight w:val="0"/>
      <w:marTop w:val="0"/>
      <w:marBottom w:val="0"/>
      <w:divBdr>
        <w:top w:val="none" w:sz="0" w:space="0" w:color="auto"/>
        <w:left w:val="none" w:sz="0" w:space="0" w:color="auto"/>
        <w:bottom w:val="none" w:sz="0" w:space="0" w:color="auto"/>
        <w:right w:val="none" w:sz="0" w:space="0" w:color="auto"/>
      </w:divBdr>
    </w:div>
    <w:div w:id="1812744962">
      <w:bodyDiv w:val="1"/>
      <w:marLeft w:val="0"/>
      <w:marRight w:val="0"/>
      <w:marTop w:val="0"/>
      <w:marBottom w:val="0"/>
      <w:divBdr>
        <w:top w:val="none" w:sz="0" w:space="0" w:color="auto"/>
        <w:left w:val="none" w:sz="0" w:space="0" w:color="auto"/>
        <w:bottom w:val="none" w:sz="0" w:space="0" w:color="auto"/>
        <w:right w:val="none" w:sz="0" w:space="0" w:color="auto"/>
      </w:divBdr>
    </w:div>
    <w:div w:id="1871720776">
      <w:bodyDiv w:val="1"/>
      <w:marLeft w:val="0"/>
      <w:marRight w:val="0"/>
      <w:marTop w:val="0"/>
      <w:marBottom w:val="0"/>
      <w:divBdr>
        <w:top w:val="none" w:sz="0" w:space="0" w:color="auto"/>
        <w:left w:val="none" w:sz="0" w:space="0" w:color="auto"/>
        <w:bottom w:val="none" w:sz="0" w:space="0" w:color="auto"/>
        <w:right w:val="none" w:sz="0" w:space="0" w:color="auto"/>
      </w:divBdr>
    </w:div>
    <w:div w:id="2111077616">
      <w:bodyDiv w:val="1"/>
      <w:marLeft w:val="0"/>
      <w:marRight w:val="0"/>
      <w:marTop w:val="0"/>
      <w:marBottom w:val="0"/>
      <w:divBdr>
        <w:top w:val="none" w:sz="0" w:space="0" w:color="auto"/>
        <w:left w:val="none" w:sz="0" w:space="0" w:color="auto"/>
        <w:bottom w:val="none" w:sz="0" w:space="0" w:color="auto"/>
        <w:right w:val="none" w:sz="0" w:space="0" w:color="auto"/>
      </w:divBdr>
    </w:div>
    <w:div w:id="214434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ka.wikipedia.org/wiki/%E1%83%A8%E1%83%A3%E1%83%90%E1%83%9B%E1%83%97%E1%83%90_(%E1%83%95%E1%83%90%E1%83%9C%E1%83%98%E1%83%A1_%E1%83%9B%E1%83%A3%E1%83%9C%E1%83%98%E1%83%AA%E1%83%98%E1%83%9E%E1%83%90%E1%83%9A%E1%83%98%E1%83%A2%E1%83%94%E1%83%A2%E1%83%98)"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24</Pages>
  <Words>3984</Words>
  <Characters>22715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TBeridze</dc:creator>
  <cp:keywords/>
  <dc:description/>
  <cp:lastModifiedBy>VGalumova</cp:lastModifiedBy>
  <cp:revision>9</cp:revision>
  <dcterms:created xsi:type="dcterms:W3CDTF">2019-08-26T14:20:00Z</dcterms:created>
  <dcterms:modified xsi:type="dcterms:W3CDTF">2020-01-13T10:44:00Z</dcterms:modified>
</cp:coreProperties>
</file>