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27" w:rsidRPr="002B3E27" w:rsidRDefault="002B3E27" w:rsidP="002B3E27">
      <w:pPr>
        <w:jc w:val="right"/>
        <w:rPr>
          <w:rFonts w:ascii="Sylfaen" w:hAnsi="Sylfaen" w:cs="Times New Roman"/>
          <w:b/>
          <w:sz w:val="24"/>
          <w:szCs w:val="24"/>
          <w:lang w:val="ka-GE"/>
        </w:rPr>
      </w:pPr>
      <w:r w:rsidRPr="002B3E27">
        <w:rPr>
          <w:rFonts w:ascii="Sylfaen" w:hAnsi="Sylfaen" w:cs="Times New Roman"/>
          <w:b/>
          <w:sz w:val="24"/>
          <w:szCs w:val="24"/>
          <w:lang w:val="ka-GE"/>
        </w:rPr>
        <w:t xml:space="preserve">დანართი 2 </w:t>
      </w:r>
    </w:p>
    <w:p w:rsidR="002B3E27" w:rsidRPr="002B3E27" w:rsidRDefault="002B3E27" w:rsidP="002B3E27">
      <w:pPr>
        <w:spacing w:before="120" w:after="120"/>
        <w:jc w:val="center"/>
        <w:rPr>
          <w:rFonts w:ascii="Sylfaen" w:hAnsi="Sylfaen" w:cs="Times New Roman"/>
          <w:b/>
          <w:lang w:val="ka-GE"/>
        </w:rPr>
      </w:pPr>
      <w:r w:rsidRPr="002B3E27">
        <w:rPr>
          <w:rFonts w:ascii="Sylfaen" w:hAnsi="Sylfaen" w:cs="Times New Roman"/>
          <w:b/>
          <w:lang w:val="ka-GE"/>
        </w:rPr>
        <w:t xml:space="preserve">მდინარეებისათვის, ფარავანი და კორხი, მდინარის კალაპოტის გარეცხვის სიდიდეების და დამახასიათებელი დონეების გაანგარიშებები </w:t>
      </w:r>
    </w:p>
    <w:p w:rsidR="002B3E27" w:rsidRPr="002B3E27" w:rsidRDefault="002B3E27" w:rsidP="002B3E27">
      <w:pPr>
        <w:pStyle w:val="ListParagraph"/>
        <w:numPr>
          <w:ilvl w:val="0"/>
          <w:numId w:val="8"/>
        </w:numPr>
        <w:spacing w:before="120" w:after="120"/>
        <w:ind w:right="9" w:hanging="436"/>
        <w:jc w:val="both"/>
        <w:rPr>
          <w:rFonts w:ascii="Sylfaen" w:hAnsi="Sylfaen"/>
          <w:b/>
          <w:lang w:val="ka-GE"/>
        </w:rPr>
      </w:pPr>
      <w:r w:rsidRPr="002B3E27">
        <w:rPr>
          <w:rFonts w:ascii="Sylfaen" w:hAnsi="Sylfaen"/>
          <w:b/>
          <w:lang w:val="ka-GE"/>
        </w:rPr>
        <w:t>მდინარე ფარავნისა და კორხის მაქსიმალური დონეები</w:t>
      </w:r>
    </w:p>
    <w:p w:rsidR="002B3E27" w:rsidRPr="002B3E27" w:rsidRDefault="002B3E27" w:rsidP="002B3E27">
      <w:pPr>
        <w:spacing w:after="120"/>
        <w:ind w:left="90" w:right="9" w:firstLine="52"/>
        <w:jc w:val="both"/>
        <w:rPr>
          <w:rFonts w:ascii="Sylfaen" w:hAnsi="Sylfaen" w:cs="Arial"/>
          <w:lang w:val="ka-GE"/>
        </w:rPr>
      </w:pPr>
      <w:r>
        <w:rPr>
          <w:rFonts w:ascii="Sylfaen" w:hAnsi="Sylfaen"/>
          <w:lang w:val="ka-GE"/>
        </w:rPr>
        <w:t>მ</w:t>
      </w:r>
      <w:r w:rsidRPr="002B3E27">
        <w:rPr>
          <w:rFonts w:ascii="Sylfaen" w:hAnsi="Sylfaen"/>
          <w:lang w:val="ka-GE"/>
        </w:rPr>
        <w:t xml:space="preserve">დინარე ფარავნისა და კორხის წყლის მაქსიმალური ხარჯების შესაბამისი დონეების ნიშნულების დასადგენად საპროექტო უბნებზე გადაღებული იქნა კალაპოტის განივი კვეთები, რომელთა საფუძველზე დადგენილი იქნა მდინარეთა ჰიდრავლიკური ელემენტები. აღნიშნული ჰიდრავლიკური ელემენტების მიხედვით განხორციელდა წყლის მაქსიმალურ ხარჯებსა და დონეებს შორის </w:t>
      </w:r>
      <w:r w:rsidR="00F51FF9" w:rsidRPr="002B3E27">
        <w:rPr>
          <w:rFonts w:ascii="Sylfaen" w:eastAsia="Times New Roman" w:hAnsi="Sylfaen" w:cs="Times New Roman"/>
          <w:position w:val="-10"/>
          <w:sz w:val="24"/>
          <w:szCs w:val="24"/>
          <w:lang w:val="ka-GE"/>
        </w:rPr>
        <w:object w:dxaOrig="1065" w:dyaOrig="315" w14:anchorId="3632D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15.65pt" o:ole="">
            <v:imagedata r:id="rId8" o:title=""/>
          </v:shape>
          <o:OLEObject Type="Embed" ProgID="Equation.3" ShapeID="_x0000_i1025" DrawAspect="Content" ObjectID="_1641838404" r:id="rId9"/>
        </w:object>
      </w:r>
      <w:r w:rsidRPr="002B3E27">
        <w:rPr>
          <w:rFonts w:ascii="Sylfaen" w:hAnsi="Sylfaen" w:cs="Arial"/>
          <w:lang w:val="ka-GE"/>
        </w:rPr>
        <w:t xml:space="preserve">დამოკიდებულების მრუდების აგება, რომლებიც ერთმანეთთან შებმულია ორ მეზობელ კვეთს შორის ნაკადის ჰიდრავლიკური ქანობის შერჩევის გზით. </w:t>
      </w:r>
    </w:p>
    <w:p w:rsidR="002B3E27" w:rsidRPr="002B3E27" w:rsidRDefault="002B3E27" w:rsidP="002B3E27">
      <w:pPr>
        <w:spacing w:after="120"/>
        <w:ind w:left="90" w:right="9" w:hanging="90"/>
        <w:jc w:val="both"/>
        <w:rPr>
          <w:rFonts w:ascii="Sylfaen" w:hAnsi="Sylfaen" w:cs="Times New Roman"/>
          <w:lang w:val="ka-GE"/>
        </w:rPr>
      </w:pPr>
      <w:r w:rsidRPr="002B3E27">
        <w:rPr>
          <w:rFonts w:ascii="Sylfaen" w:hAnsi="Sylfaen" w:cs="Arial"/>
          <w:lang w:val="ka-GE"/>
        </w:rPr>
        <w:t xml:space="preserve">კვეთში ნაკადის საშუალო სიჩქარე ნაანგარიშევია </w:t>
      </w:r>
      <w:r w:rsidRPr="002B3E27">
        <w:rPr>
          <w:rFonts w:ascii="Sylfaen" w:hAnsi="Sylfaen"/>
          <w:lang w:val="ka-GE"/>
        </w:rPr>
        <w:t>შეზი-მანინგის ცნობილი ფორმულით, რომელსაც შემდეგი სახე გააჩნია</w:t>
      </w:r>
    </w:p>
    <w:p w:rsidR="002B3E27" w:rsidRPr="002B3E27" w:rsidRDefault="00F51FF9" w:rsidP="00F51FF9">
      <w:pPr>
        <w:ind w:left="90" w:right="9" w:hanging="90"/>
        <w:jc w:val="both"/>
        <w:rPr>
          <w:rFonts w:ascii="Sylfaen" w:hAnsi="Sylfaen" w:cs="Arial"/>
          <w:lang w:val="ka-GE"/>
        </w:rPr>
      </w:pPr>
      <w:r w:rsidRPr="002B3E27">
        <w:rPr>
          <w:rFonts w:ascii="Sylfaen" w:eastAsia="Times New Roman" w:hAnsi="Sylfaen" w:cs="Arial"/>
          <w:position w:val="-24"/>
          <w:sz w:val="24"/>
          <w:szCs w:val="24"/>
          <w:lang w:val="ka-GE"/>
        </w:rPr>
        <w:object w:dxaOrig="1380" w:dyaOrig="660" w14:anchorId="34499B38">
          <v:shape id="_x0000_i1026" type="#_x0000_t75" style="width:68.85pt;height:33.2pt" o:ole="">
            <v:imagedata r:id="rId10" o:title=""/>
          </v:shape>
          <o:OLEObject Type="Embed" ProgID="Equation.3" ShapeID="_x0000_i1026" DrawAspect="Content" ObjectID="_1641838405" r:id="rId11"/>
        </w:object>
      </w:r>
    </w:p>
    <w:p w:rsidR="002B3E27" w:rsidRDefault="002B3E27" w:rsidP="002B3E27">
      <w:pPr>
        <w:spacing w:after="120"/>
        <w:ind w:left="90" w:right="9" w:hanging="90"/>
        <w:jc w:val="both"/>
        <w:rPr>
          <w:rFonts w:ascii="Sylfaen" w:hAnsi="Sylfaen" w:cs="Arial"/>
          <w:lang w:val="ka-GE"/>
        </w:rPr>
      </w:pPr>
      <w:r w:rsidRPr="002B3E27">
        <w:rPr>
          <w:rFonts w:ascii="Sylfaen" w:hAnsi="Sylfaen" w:cs="Arial"/>
          <w:lang w:val="ka-GE"/>
        </w:rPr>
        <w:t>სადაც</w:t>
      </w:r>
      <w:r>
        <w:rPr>
          <w:rFonts w:ascii="Sylfaen" w:hAnsi="Sylfaen" w:cs="Arial"/>
          <w:lang w:val="ka-GE"/>
        </w:rPr>
        <w:t>,</w:t>
      </w:r>
    </w:p>
    <w:p w:rsidR="002B3E27" w:rsidRPr="002B3E27" w:rsidRDefault="00F51FF9" w:rsidP="002B3E27">
      <w:pPr>
        <w:spacing w:after="120"/>
        <w:ind w:left="90" w:right="9" w:hanging="90"/>
        <w:jc w:val="both"/>
        <w:rPr>
          <w:rFonts w:ascii="Sylfaen" w:hAnsi="Sylfaen" w:cs="Arial"/>
          <w:lang w:val="ka-GE"/>
        </w:rPr>
      </w:pPr>
      <w:r w:rsidRPr="002B3E27">
        <w:rPr>
          <w:rFonts w:ascii="Sylfaen" w:eastAsia="Times New Roman" w:hAnsi="Sylfaen" w:cs="Arial"/>
          <w:position w:val="-6"/>
          <w:sz w:val="24"/>
          <w:szCs w:val="24"/>
          <w:lang w:val="ka-GE"/>
        </w:rPr>
        <w:object w:dxaOrig="195" w:dyaOrig="285" w14:anchorId="5C1372BB">
          <v:shape id="_x0000_i1027" type="#_x0000_t75" style="width:10pt;height:14.4pt" o:ole="">
            <v:imagedata r:id="rId12" o:title=""/>
          </v:shape>
          <o:OLEObject Type="Embed" ProgID="Equation.3" ShapeID="_x0000_i1027" DrawAspect="Content" ObjectID="_1641838406" r:id="rId13"/>
        </w:object>
      </w:r>
      <w:r w:rsidRPr="002B3E27">
        <w:rPr>
          <w:rFonts w:ascii="Sylfaen" w:hAnsi="Sylfaen" w:cs="Arial"/>
          <w:lang w:val="ka-GE"/>
        </w:rPr>
        <w:t>–</w:t>
      </w:r>
      <w:r w:rsidR="002B3E27" w:rsidRPr="002B3E27">
        <w:rPr>
          <w:rFonts w:ascii="Sylfaen" w:hAnsi="Sylfaen" w:cs="Arial"/>
          <w:lang w:val="ka-GE"/>
        </w:rPr>
        <w:t>ნაკადის საშუალო სიღრმეა კვეთში მ-ში;</w:t>
      </w:r>
    </w:p>
    <w:p w:rsidR="002B3E27" w:rsidRPr="002B3E27" w:rsidRDefault="00F51FF9" w:rsidP="002B3E27">
      <w:pPr>
        <w:spacing w:after="120"/>
        <w:ind w:left="90" w:right="9" w:hanging="90"/>
        <w:jc w:val="both"/>
        <w:rPr>
          <w:rFonts w:ascii="Sylfaen" w:hAnsi="Sylfaen" w:cs="Arial"/>
          <w:lang w:val="ka-GE"/>
        </w:rPr>
      </w:pPr>
      <w:r w:rsidRPr="002B3E27">
        <w:rPr>
          <w:rFonts w:ascii="Sylfaen" w:eastAsia="Times New Roman" w:hAnsi="Sylfaen" w:cs="Arial"/>
          <w:position w:val="-6"/>
          <w:sz w:val="24"/>
          <w:szCs w:val="24"/>
          <w:lang w:val="ka-GE"/>
        </w:rPr>
        <w:object w:dxaOrig="135" w:dyaOrig="255" w14:anchorId="53B5C6A4">
          <v:shape id="_x0000_i1028" type="#_x0000_t75" style="width:6.9pt;height:12.5pt" o:ole="">
            <v:imagedata r:id="rId14" o:title=""/>
          </v:shape>
          <o:OLEObject Type="Embed" ProgID="Equation.3" ShapeID="_x0000_i1028" DrawAspect="Content" ObjectID="_1641838407" r:id="rId15"/>
        </w:object>
      </w:r>
      <w:r w:rsidR="002B3E27" w:rsidRPr="002B3E27">
        <w:rPr>
          <w:rFonts w:ascii="Sylfaen" w:hAnsi="Sylfaen" w:cs="Arial"/>
          <w:lang w:val="ka-GE"/>
        </w:rPr>
        <w:t>_ნაკადის ჰიდრავლიკური ქანობია ორ საანგარიშო კვეთს შორის;</w:t>
      </w:r>
    </w:p>
    <w:p w:rsidR="002B3E27" w:rsidRPr="002B3E27" w:rsidRDefault="00F51FF9" w:rsidP="002B3E27">
      <w:pPr>
        <w:spacing w:after="120"/>
        <w:ind w:left="90" w:right="9" w:hanging="90"/>
        <w:jc w:val="both"/>
        <w:rPr>
          <w:rFonts w:ascii="Sylfaen" w:hAnsi="Sylfaen" w:cs="Arial"/>
          <w:lang w:val="ka-GE"/>
        </w:rPr>
      </w:pPr>
      <w:r w:rsidRPr="002B3E27">
        <w:rPr>
          <w:rFonts w:ascii="Sylfaen" w:eastAsia="Times New Roman" w:hAnsi="Sylfaen" w:cs="Arial"/>
          <w:position w:val="-6"/>
          <w:sz w:val="24"/>
          <w:szCs w:val="24"/>
          <w:lang w:val="ka-GE"/>
        </w:rPr>
        <w:object w:dxaOrig="195" w:dyaOrig="225" w14:anchorId="6CC6EC60">
          <v:shape id="_x0000_i1029" type="#_x0000_t75" style="width:10pt;height:11.25pt" o:ole="">
            <v:imagedata r:id="rId16" o:title=""/>
          </v:shape>
          <o:OLEObject Type="Embed" ProgID="Equation.3" ShapeID="_x0000_i1029" DrawAspect="Content" ObjectID="_1641838408" r:id="rId17"/>
        </w:object>
      </w:r>
      <w:r w:rsidR="002B3E27" w:rsidRPr="002B3E27">
        <w:rPr>
          <w:rFonts w:ascii="Sylfaen" w:hAnsi="Sylfaen" w:cs="Arial"/>
          <w:lang w:val="ka-GE"/>
        </w:rPr>
        <w:t>_კალაპოტის სიმქისის კოეფიციენტია, რომლის სიდიდე, დადგენილი სპეციალური გათვლებით მდ. ფარვანის</w:t>
      </w:r>
      <w:r w:rsidR="002B3E27">
        <w:rPr>
          <w:rFonts w:ascii="Sylfaen" w:hAnsi="Sylfaen" w:cs="Arial"/>
          <w:lang w:val="ka-GE"/>
        </w:rPr>
        <w:t>ა</w:t>
      </w:r>
      <w:r w:rsidR="002B3E27" w:rsidRPr="002B3E27">
        <w:rPr>
          <w:rFonts w:ascii="Sylfaen" w:hAnsi="Sylfaen" w:cs="Arial"/>
          <w:lang w:val="ka-GE"/>
        </w:rPr>
        <w:t>თვის მიღებულია 0,055-ის, მდ. კოხისა</w:t>
      </w:r>
      <w:r w:rsidR="002B3E27">
        <w:rPr>
          <w:rFonts w:ascii="Sylfaen" w:hAnsi="Sylfaen" w:cs="Arial"/>
          <w:lang w:val="ka-GE"/>
        </w:rPr>
        <w:t>თ</w:t>
      </w:r>
      <w:r w:rsidR="002B3E27" w:rsidRPr="002B3E27">
        <w:rPr>
          <w:rFonts w:ascii="Sylfaen" w:hAnsi="Sylfaen" w:cs="Arial"/>
          <w:lang w:val="ka-GE"/>
        </w:rPr>
        <w:t>ვის კი 0,065-ის ტოლი.</w:t>
      </w:r>
    </w:p>
    <w:p w:rsidR="002B3E27" w:rsidRPr="002B3E27" w:rsidRDefault="002B3E27" w:rsidP="002B3E27">
      <w:pPr>
        <w:spacing w:after="120"/>
        <w:ind w:right="9"/>
        <w:jc w:val="both"/>
        <w:rPr>
          <w:rFonts w:ascii="Sylfaen" w:hAnsi="Sylfaen" w:cs="Times New Roman"/>
          <w:lang w:val="ka-GE"/>
        </w:rPr>
      </w:pPr>
      <w:r w:rsidRPr="002B3E27">
        <w:rPr>
          <w:rFonts w:ascii="Sylfaen" w:hAnsi="Sylfaen" w:cs="Arial"/>
          <w:lang w:val="ka-GE"/>
        </w:rPr>
        <w:t>ქვემოთ, №1 ცხრილში მოცემულია მდ. ფარავნის, №2 ცხრ</w:t>
      </w:r>
      <w:r>
        <w:rPr>
          <w:rFonts w:ascii="Sylfaen" w:hAnsi="Sylfaen" w:cs="Arial"/>
          <w:lang w:val="ka-GE"/>
        </w:rPr>
        <w:t>ი</w:t>
      </w:r>
      <w:r w:rsidRPr="002B3E27">
        <w:rPr>
          <w:rFonts w:ascii="Sylfaen" w:hAnsi="Sylfaen" w:cs="Arial"/>
          <w:lang w:val="ka-GE"/>
        </w:rPr>
        <w:t xml:space="preserve">ლში კი მდ. </w:t>
      </w:r>
      <w:r>
        <w:rPr>
          <w:rFonts w:ascii="Sylfaen" w:hAnsi="Sylfaen" w:cs="Arial"/>
          <w:lang w:val="ka-GE"/>
        </w:rPr>
        <w:t>კ</w:t>
      </w:r>
      <w:r w:rsidRPr="002B3E27">
        <w:rPr>
          <w:rFonts w:ascii="Sylfaen" w:hAnsi="Sylfaen" w:cs="Arial"/>
          <w:lang w:val="ka-GE"/>
        </w:rPr>
        <w:t xml:space="preserve">ორხის სხვადასხვა განმეორებადობის წყლის მაქსიმალური ხარჯების შესაბამისი დონეების ნიშნულები. </w:t>
      </w:r>
    </w:p>
    <w:p w:rsidR="002B3E27" w:rsidRPr="002B3E27" w:rsidRDefault="002B3E27" w:rsidP="002B3E27">
      <w:pPr>
        <w:spacing w:after="120"/>
        <w:ind w:left="90" w:right="9" w:hanging="90"/>
        <w:jc w:val="both"/>
        <w:rPr>
          <w:rFonts w:ascii="Sylfaen" w:hAnsi="Sylfaen"/>
          <w:lang w:val="ka-GE"/>
        </w:rPr>
      </w:pPr>
      <w:r w:rsidRPr="002B3E27">
        <w:rPr>
          <w:rFonts w:ascii="Sylfaen" w:hAnsi="Sylfaen"/>
          <w:b/>
          <w:lang w:val="ka-GE"/>
        </w:rPr>
        <w:t>ცხრილი №1</w:t>
      </w:r>
      <w:r>
        <w:rPr>
          <w:rFonts w:ascii="Sylfaen" w:hAnsi="Sylfaen"/>
          <w:b/>
          <w:lang w:val="ka-GE"/>
        </w:rPr>
        <w:t xml:space="preserve"> </w:t>
      </w:r>
      <w:r w:rsidRPr="002B3E27">
        <w:rPr>
          <w:rFonts w:ascii="Sylfaen" w:hAnsi="Sylfaen"/>
          <w:lang w:val="ka-GE"/>
        </w:rPr>
        <w:t xml:space="preserve">მდინარე ფარავნის წყლის მაქსიმალური დონეები საპროექტო უბანზე </w:t>
      </w: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023"/>
        <w:gridCol w:w="1090"/>
        <w:gridCol w:w="1229"/>
        <w:gridCol w:w="875"/>
        <w:gridCol w:w="875"/>
        <w:gridCol w:w="875"/>
        <w:gridCol w:w="875"/>
        <w:gridCol w:w="875"/>
        <w:gridCol w:w="875"/>
      </w:tblGrid>
      <w:tr w:rsidR="00F51FF9" w:rsidRPr="002B3E27" w:rsidTr="002B3E27">
        <w:tc>
          <w:tcPr>
            <w:tcW w:w="935"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განივის</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 xml:space="preserve">№ </w:t>
            </w:r>
          </w:p>
        </w:tc>
        <w:tc>
          <w:tcPr>
            <w:tcW w:w="1022"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მანძილი</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განივებს</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შორის</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მ-ში</w:t>
            </w:r>
          </w:p>
        </w:tc>
        <w:tc>
          <w:tcPr>
            <w:tcW w:w="1090"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წყლის</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ნაპირის</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ნიშნული</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მ.აბს.</w:t>
            </w:r>
          </w:p>
        </w:tc>
        <w:tc>
          <w:tcPr>
            <w:tcW w:w="1228"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ფსკერის</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უდაბლესი</w:t>
            </w:r>
          </w:p>
          <w:p w:rsidR="002B3E27" w:rsidRPr="002B3E27" w:rsidRDefault="002B3E27"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ნიშნული</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მ.აბს.</w:t>
            </w:r>
          </w:p>
        </w:tc>
        <w:tc>
          <w:tcPr>
            <w:tcW w:w="5250" w:type="dxa"/>
            <w:gridSpan w:val="6"/>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b/>
                <w:lang w:val="ka-GE"/>
              </w:rPr>
            </w:pPr>
            <w:r w:rsidRPr="002B3E27">
              <w:rPr>
                <w:rFonts w:ascii="Sylfaen" w:hAnsi="Sylfaen" w:cs="Arial"/>
                <w:b/>
                <w:sz w:val="20"/>
                <w:szCs w:val="20"/>
                <w:lang w:val="ka-GE"/>
              </w:rPr>
              <w:t>წ. მ. დ.</w:t>
            </w:r>
          </w:p>
        </w:tc>
      </w:tr>
      <w:tr w:rsidR="00F51FF9" w:rsidRPr="002B3E27" w:rsidTr="002B3E27">
        <w:tc>
          <w:tcPr>
            <w:tcW w:w="935" w:type="dxa"/>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b/>
                <w:sz w:val="24"/>
                <w:szCs w:val="24"/>
                <w:lang w:val="ka-GE"/>
              </w:rPr>
            </w:pP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4FF0E27F">
                <v:shape id="_x0000_i1030" type="#_x0000_t75" style="width:18.8pt;height:11.25pt" o:ole="">
                  <v:imagedata r:id="rId18" o:title=""/>
                </v:shape>
                <o:OLEObject Type="Embed" ProgID="Equation.3" ShapeID="_x0000_i1030" DrawAspect="Content" ObjectID="_1641838409" r:id="rId19"/>
              </w:object>
            </w:r>
            <w:r w:rsidR="002B3E27" w:rsidRPr="002B3E27">
              <w:rPr>
                <w:rFonts w:ascii="Sylfaen" w:hAnsi="Sylfaen" w:cs="Arial"/>
                <w:b/>
                <w:sz w:val="20"/>
                <w:szCs w:val="20"/>
                <w:lang w:val="ka-GE"/>
              </w:rPr>
              <w:t>200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=205</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43D83D98">
                <v:shape id="_x0000_i1031" type="#_x0000_t75" style="width:18.8pt;height:11.25pt" o:ole="">
                  <v:imagedata r:id="rId18" o:title=""/>
                </v:shape>
                <o:OLEObject Type="Embed" ProgID="Equation.3" ShapeID="_x0000_i1031" DrawAspect="Content" ObjectID="_1641838410" r:id="rId20"/>
              </w:object>
            </w:r>
            <w:r w:rsidR="002B3E27" w:rsidRPr="002B3E27">
              <w:rPr>
                <w:rFonts w:ascii="Sylfaen" w:hAnsi="Sylfaen" w:cs="Arial"/>
                <w:b/>
                <w:sz w:val="20"/>
                <w:szCs w:val="20"/>
                <w:lang w:val="ka-GE"/>
              </w:rPr>
              <w:t>100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=170</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2A4BC150">
                <v:shape id="_x0000_i1032" type="#_x0000_t75" style="width:18.8pt;height:11.25pt" o:ole="">
                  <v:imagedata r:id="rId18" o:title=""/>
                </v:shape>
                <o:OLEObject Type="Embed" ProgID="Equation.3" ShapeID="_x0000_i1032" DrawAspect="Content" ObjectID="_1641838411" r:id="rId21"/>
              </w:object>
            </w:r>
            <w:r w:rsidR="002B3E27" w:rsidRPr="002B3E27">
              <w:rPr>
                <w:rFonts w:ascii="Sylfaen" w:hAnsi="Sylfaen" w:cs="Arial"/>
                <w:b/>
                <w:sz w:val="20"/>
                <w:szCs w:val="20"/>
                <w:lang w:val="ka-GE"/>
              </w:rPr>
              <w:t>50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=150</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2F20265A">
                <v:shape id="_x0000_i1033" type="#_x0000_t75" style="width:18.8pt;height:11.25pt" o:ole="">
                  <v:imagedata r:id="rId18" o:title=""/>
                </v:shape>
                <o:OLEObject Type="Embed" ProgID="Equation.3" ShapeID="_x0000_i1033" DrawAspect="Content" ObjectID="_1641838412" r:id="rId22"/>
              </w:object>
            </w:r>
            <w:r w:rsidR="002B3E27" w:rsidRPr="002B3E27">
              <w:rPr>
                <w:rFonts w:ascii="Sylfaen" w:hAnsi="Sylfaen" w:cs="Arial"/>
                <w:b/>
                <w:sz w:val="20"/>
                <w:szCs w:val="20"/>
                <w:lang w:val="ka-GE"/>
              </w:rPr>
              <w:t>33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=135</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5811DDCC">
                <v:shape id="_x0000_i1034" type="#_x0000_t75" style="width:18.8pt;height:11.25pt" o:ole="">
                  <v:imagedata r:id="rId18" o:title=""/>
                </v:shape>
                <o:OLEObject Type="Embed" ProgID="Equation.3" ShapeID="_x0000_i1034" DrawAspect="Content" ObjectID="_1641838413" r:id="rId23"/>
              </w:object>
            </w:r>
            <w:r w:rsidR="002B3E27" w:rsidRPr="002B3E27">
              <w:rPr>
                <w:rFonts w:ascii="Sylfaen" w:hAnsi="Sylfaen" w:cs="Arial"/>
                <w:b/>
                <w:sz w:val="20"/>
                <w:szCs w:val="20"/>
                <w:lang w:val="ka-GE"/>
              </w:rPr>
              <w:t>20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=115</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75"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724CCE4C">
                <v:shape id="_x0000_i1035" type="#_x0000_t75" style="width:18.8pt;height:11.25pt" o:ole="">
                  <v:imagedata r:id="rId18" o:title=""/>
                </v:shape>
                <o:OLEObject Type="Embed" ProgID="Equation.3" ShapeID="_x0000_i1035" DrawAspect="Content" ObjectID="_1641838414" r:id="rId24"/>
              </w:object>
            </w:r>
            <w:r w:rsidR="002B3E27" w:rsidRPr="002B3E27">
              <w:rPr>
                <w:rFonts w:ascii="Sylfaen" w:hAnsi="Sylfaen" w:cs="Arial"/>
                <w:b/>
                <w:sz w:val="20"/>
                <w:szCs w:val="20"/>
                <w:lang w:val="ka-GE"/>
              </w:rPr>
              <w:t>10 წელს,</w:t>
            </w:r>
          </w:p>
          <w:p w:rsidR="002B3E27" w:rsidRPr="002B3E27" w:rsidRDefault="00F51FF9" w:rsidP="002B3E27">
            <w:pPr>
              <w:spacing w:after="0"/>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=94,5</w:t>
            </w:r>
          </w:p>
          <w:p w:rsidR="00F51FF9" w:rsidRPr="002B3E27" w:rsidRDefault="002B3E27" w:rsidP="002B3E27">
            <w:pPr>
              <w:spacing w:after="0"/>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Arial"/>
                <w:sz w:val="20"/>
                <w:szCs w:val="20"/>
                <w:lang w:val="ka-GE"/>
              </w:rPr>
            </w:pPr>
            <w:r w:rsidRPr="002B3E27">
              <w:rPr>
                <w:rFonts w:ascii="Sylfaen" w:hAnsi="Sylfaen" w:cs="Arial"/>
                <w:sz w:val="20"/>
                <w:szCs w:val="20"/>
                <w:lang w:val="ka-GE"/>
              </w:rPr>
              <w:t>1</w:t>
            </w:r>
          </w:p>
        </w:tc>
        <w:tc>
          <w:tcPr>
            <w:tcW w:w="1022" w:type="dxa"/>
            <w:vMerge w:val="restart"/>
            <w:tcBorders>
              <w:top w:val="single" w:sz="4" w:space="0" w:color="auto"/>
              <w:left w:val="single" w:sz="4" w:space="0" w:color="auto"/>
              <w:bottom w:val="single" w:sz="4" w:space="0" w:color="auto"/>
              <w:right w:val="single" w:sz="4" w:space="0" w:color="auto"/>
            </w:tcBorders>
          </w:tcPr>
          <w:p w:rsidR="002B3E27" w:rsidRPr="002B3E27" w:rsidRDefault="002B3E27" w:rsidP="002B3E27">
            <w:pPr>
              <w:spacing w:after="0"/>
              <w:ind w:left="90" w:right="9" w:hanging="90"/>
              <w:jc w:val="center"/>
              <w:rPr>
                <w:rFonts w:ascii="Sylfaen" w:hAnsi="Sylfaen" w:cs="Times New Roman"/>
                <w:sz w:val="20"/>
                <w:szCs w:val="20"/>
                <w:lang w:val="ka-GE"/>
              </w:rPr>
            </w:pP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116</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351</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550</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400</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451</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500</w:t>
            </w:r>
          </w:p>
          <w:p w:rsidR="002B3E27"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501</w:t>
            </w:r>
          </w:p>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606</w:t>
            </w: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1612.68</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1611.98</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1614.90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1614.70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1614.50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1614.20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1614.00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cs="Arial"/>
                <w:sz w:val="20"/>
                <w:szCs w:val="20"/>
                <w:lang w:val="ka-GE"/>
              </w:rPr>
            </w:pPr>
          </w:p>
        </w:tc>
        <w:tc>
          <w:tcPr>
            <w:tcW w:w="1022" w:type="dxa"/>
            <w:vMerge/>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cs="Times New Roman"/>
                <w:sz w:val="20"/>
                <w:szCs w:val="20"/>
                <w:lang w:val="ka-GE"/>
              </w:rPr>
            </w:pPr>
          </w:p>
        </w:tc>
        <w:tc>
          <w:tcPr>
            <w:tcW w:w="1090"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1228"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c>
          <w:tcPr>
            <w:tcW w:w="875" w:type="dxa"/>
            <w:tcBorders>
              <w:top w:val="single" w:sz="4" w:space="0" w:color="auto"/>
              <w:left w:val="single" w:sz="4" w:space="0" w:color="auto"/>
              <w:bottom w:val="single" w:sz="4" w:space="0" w:color="auto"/>
              <w:right w:val="single" w:sz="4" w:space="0" w:color="auto"/>
            </w:tcBorders>
          </w:tcPr>
          <w:p w:rsidR="00F51FF9" w:rsidRPr="002B3E27" w:rsidRDefault="00F51FF9" w:rsidP="002B3E27">
            <w:pPr>
              <w:spacing w:after="0"/>
              <w:ind w:left="90" w:right="9" w:hanging="90"/>
              <w:jc w:val="center"/>
              <w:rPr>
                <w:rFonts w:ascii="Sylfaen" w:hAnsi="Sylfaen"/>
                <w:sz w:val="20"/>
                <w:szCs w:val="20"/>
                <w:lang w:val="ka-GE"/>
              </w:rPr>
            </w:pP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Arial"/>
                <w:sz w:val="20"/>
                <w:szCs w:val="20"/>
                <w:lang w:val="ka-GE"/>
              </w:rPr>
            </w:pPr>
            <w:r w:rsidRPr="002B3E27">
              <w:rPr>
                <w:rFonts w:ascii="Sylfaen" w:hAnsi="Sylfaen" w:cs="Arial"/>
                <w:sz w:val="20"/>
                <w:szCs w:val="20"/>
                <w:lang w:val="ka-GE"/>
              </w:rPr>
              <w:t>2-სათავე</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Times New Roman"/>
                <w:sz w:val="20"/>
                <w:szCs w:val="20"/>
                <w:lang w:val="ka-GE"/>
              </w:rPr>
            </w:pPr>
            <w:r w:rsidRPr="002B3E27">
              <w:rPr>
                <w:rFonts w:ascii="Sylfaen" w:hAnsi="Sylfaen"/>
                <w:sz w:val="20"/>
                <w:szCs w:val="20"/>
                <w:lang w:val="ka-GE"/>
              </w:rPr>
              <w:t>1612.15</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1611.60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1614.10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1613.90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1613.80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1613.60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1613.50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1613.30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Arial"/>
                <w:sz w:val="20"/>
                <w:szCs w:val="20"/>
                <w:lang w:val="ka-GE"/>
              </w:rPr>
            </w:pPr>
            <w:r w:rsidRPr="002B3E27">
              <w:rPr>
                <w:rFonts w:ascii="Sylfaen" w:hAnsi="Sylfaen" w:cs="Arial"/>
                <w:sz w:val="20"/>
                <w:szCs w:val="20"/>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Times New Roman"/>
                <w:sz w:val="20"/>
                <w:szCs w:val="20"/>
                <w:lang w:val="ka-GE"/>
              </w:rPr>
            </w:pPr>
            <w:r w:rsidRPr="002B3E27">
              <w:rPr>
                <w:rFonts w:ascii="Sylfaen" w:hAnsi="Sylfaen"/>
                <w:sz w:val="20"/>
                <w:szCs w:val="20"/>
                <w:lang w:val="ka-GE"/>
              </w:rPr>
              <w:t>1608.00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1607.35</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1610.30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1610.10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1609.90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1609.80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1609.60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1609.40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Arial"/>
                <w:sz w:val="20"/>
                <w:szCs w:val="20"/>
                <w:lang w:val="ka-GE"/>
              </w:rPr>
            </w:pPr>
            <w:r w:rsidRPr="002B3E27">
              <w:rPr>
                <w:rFonts w:ascii="Sylfaen" w:hAnsi="Sylfaen" w:cs="Arial"/>
                <w:sz w:val="20"/>
                <w:szCs w:val="20"/>
                <w:lang w:val="ka-G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Times New Roman"/>
                <w:sz w:val="20"/>
                <w:szCs w:val="20"/>
                <w:lang w:val="ka-GE"/>
              </w:rPr>
            </w:pPr>
            <w:r w:rsidRPr="002B3E27">
              <w:rPr>
                <w:rFonts w:ascii="Sylfaen" w:hAnsi="Sylfaen"/>
                <w:sz w:val="20"/>
                <w:szCs w:val="20"/>
                <w:lang w:val="ka-GE"/>
              </w:rPr>
              <w:t>1602.00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1600.80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1604.80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1604.60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1604.40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1604.30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1604.10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1603.80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Arial"/>
                <w:sz w:val="20"/>
                <w:szCs w:val="20"/>
                <w:lang w:val="ka-GE"/>
              </w:rPr>
            </w:pPr>
            <w:r w:rsidRPr="002B3E27">
              <w:rPr>
                <w:rFonts w:ascii="Sylfaen" w:hAnsi="Sylfaen" w:cs="Arial"/>
                <w:sz w:val="20"/>
                <w:szCs w:val="20"/>
                <w:lang w:val="ka-GE"/>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cs="Times New Roman"/>
                <w:sz w:val="20"/>
                <w:szCs w:val="20"/>
                <w:lang w:val="ka-GE"/>
              </w:rPr>
            </w:pPr>
            <w:r w:rsidRPr="002B3E27">
              <w:rPr>
                <w:rFonts w:ascii="Sylfaen" w:hAnsi="Sylfaen"/>
                <w:sz w:val="20"/>
                <w:szCs w:val="20"/>
                <w:lang w:val="ka-GE"/>
              </w:rPr>
              <w:t>1600.00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1599.55</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1601.50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1601.40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1601.30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1601.20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1601.00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1600.90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F51FF9" w:rsidP="002B3E27">
            <w:pPr>
              <w:spacing w:after="0"/>
              <w:ind w:left="90" w:right="9" w:hanging="90"/>
              <w:jc w:val="center"/>
              <w:rPr>
                <w:rFonts w:ascii="Sylfaen" w:hAnsi="Sylfaen"/>
                <w:sz w:val="24"/>
                <w:szCs w:val="24"/>
                <w:lang w:val="ka-GE"/>
              </w:rPr>
            </w:pPr>
            <w:r w:rsidRPr="002B3E27">
              <w:rPr>
                <w:rFonts w:ascii="Sylfaen" w:hAnsi="Sylfaen"/>
                <w:lang w:val="ka-GE"/>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1591.00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1590.40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1592.50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1592.30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1592.10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F51FF9" w:rsidP="002B3E27">
            <w:pPr>
              <w:spacing w:after="0"/>
              <w:ind w:left="90" w:right="9" w:hanging="90"/>
              <w:jc w:val="center"/>
              <w:rPr>
                <w:rFonts w:ascii="Sylfaen" w:hAnsi="Sylfaen"/>
                <w:sz w:val="24"/>
                <w:szCs w:val="24"/>
                <w:lang w:val="ka-GE"/>
              </w:rPr>
            </w:pPr>
            <w:r w:rsidRPr="002B3E27">
              <w:rPr>
                <w:rFonts w:ascii="Sylfaen" w:hAnsi="Sylfaen"/>
                <w:lang w:val="ka-GE"/>
              </w:rPr>
              <w:lastRenderedPageBreak/>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1580.00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1579.42</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1582.00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1581.80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1581.70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1581.60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1581.40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1581.20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F51FF9" w:rsidP="002B3E27">
            <w:pPr>
              <w:spacing w:after="0"/>
              <w:ind w:left="90" w:right="9" w:hanging="90"/>
              <w:jc w:val="center"/>
              <w:rPr>
                <w:rFonts w:ascii="Sylfaen" w:hAnsi="Sylfaen"/>
                <w:sz w:val="24"/>
                <w:szCs w:val="24"/>
                <w:lang w:val="ka-GE"/>
              </w:rPr>
            </w:pPr>
            <w:r w:rsidRPr="002B3E27">
              <w:rPr>
                <w:rFonts w:ascii="Sylfaen" w:hAnsi="Sylfaen"/>
                <w:lang w:val="ka-GE"/>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1568.50</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1568.00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1570.40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1570.20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1570.10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1570.00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1569.80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1569.60</w:t>
            </w:r>
          </w:p>
        </w:tc>
      </w:tr>
      <w:tr w:rsidR="00F51FF9" w:rsidRPr="002B3E27" w:rsidTr="002B3E27">
        <w:tc>
          <w:tcPr>
            <w:tcW w:w="935" w:type="dxa"/>
            <w:tcBorders>
              <w:top w:val="single" w:sz="4" w:space="0" w:color="auto"/>
              <w:left w:val="single" w:sz="4" w:space="0" w:color="auto"/>
              <w:bottom w:val="single" w:sz="4" w:space="0" w:color="auto"/>
              <w:right w:val="single" w:sz="4" w:space="0" w:color="auto"/>
            </w:tcBorders>
            <w:hideMark/>
          </w:tcPr>
          <w:p w:rsidR="00F51FF9" w:rsidRPr="002B3E27" w:rsidRDefault="00F51FF9" w:rsidP="002B3E27">
            <w:pPr>
              <w:spacing w:after="0"/>
              <w:ind w:left="90" w:right="9" w:hanging="90"/>
              <w:jc w:val="center"/>
              <w:rPr>
                <w:rFonts w:ascii="Sylfaen" w:hAnsi="Sylfaen"/>
                <w:sz w:val="24"/>
                <w:szCs w:val="24"/>
                <w:lang w:val="ka-GE"/>
              </w:rPr>
            </w:pPr>
            <w:r w:rsidRPr="002B3E27">
              <w:rPr>
                <w:rFonts w:ascii="Sylfaen" w:hAnsi="Sylfaen"/>
                <w:lang w:val="ka-GE"/>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0"/>
              <w:ind w:left="90" w:right="9" w:hanging="90"/>
              <w:rPr>
                <w:rFonts w:ascii="Sylfaen" w:hAnsi="Sylfaen"/>
                <w:sz w:val="20"/>
                <w:szCs w:val="20"/>
                <w:lang w:val="ka-GE"/>
              </w:rPr>
            </w:pPr>
          </w:p>
        </w:tc>
        <w:tc>
          <w:tcPr>
            <w:tcW w:w="10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1553.85</w:t>
            </w:r>
          </w:p>
        </w:tc>
        <w:tc>
          <w:tcPr>
            <w:tcW w:w="122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1553.10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1556.30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1556.10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1555.90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1555.70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1555.50</w:t>
            </w:r>
          </w:p>
        </w:tc>
        <w:tc>
          <w:tcPr>
            <w:tcW w:w="87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ind w:left="90" w:right="9" w:hanging="90"/>
              <w:jc w:val="center"/>
              <w:rPr>
                <w:rFonts w:ascii="Sylfaen" w:hAnsi="Sylfaen"/>
                <w:sz w:val="20"/>
                <w:szCs w:val="20"/>
                <w:lang w:val="ka-GE"/>
              </w:rPr>
            </w:pPr>
            <w:r w:rsidRPr="002B3E27">
              <w:rPr>
                <w:rFonts w:ascii="Sylfaen" w:hAnsi="Sylfaen"/>
                <w:sz w:val="20"/>
                <w:szCs w:val="20"/>
                <w:lang w:val="ka-GE"/>
              </w:rPr>
              <w:t>1555.40</w:t>
            </w:r>
          </w:p>
        </w:tc>
      </w:tr>
    </w:tbl>
    <w:p w:rsidR="002B3E27" w:rsidRPr="002B3E27" w:rsidRDefault="002B3E27" w:rsidP="002B3E27">
      <w:pPr>
        <w:spacing w:before="120" w:after="120"/>
        <w:ind w:left="90" w:right="9" w:hanging="90"/>
        <w:rPr>
          <w:rFonts w:ascii="Sylfaen" w:hAnsi="Sylfaen"/>
          <w:lang w:val="ka-GE"/>
        </w:rPr>
      </w:pPr>
      <w:r w:rsidRPr="002B3E27">
        <w:rPr>
          <w:rFonts w:ascii="Sylfaen" w:hAnsi="Sylfaen"/>
          <w:b/>
          <w:lang w:val="ka-GE"/>
        </w:rPr>
        <w:t>ცხრილი №2</w:t>
      </w:r>
      <w:r>
        <w:rPr>
          <w:rFonts w:ascii="Sylfaen" w:hAnsi="Sylfaen"/>
          <w:lang w:val="ka-GE"/>
        </w:rPr>
        <w:t xml:space="preserve"> </w:t>
      </w:r>
      <w:r w:rsidRPr="002B3E27">
        <w:rPr>
          <w:rFonts w:ascii="Sylfaen" w:hAnsi="Sylfaen"/>
          <w:lang w:val="ka-GE"/>
        </w:rPr>
        <w:t xml:space="preserve">მდინარე კორხის წყლის მაქსიმალური დონეები საპროექტო უბანზე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035"/>
        <w:gridCol w:w="1034"/>
        <w:gridCol w:w="1069"/>
        <w:gridCol w:w="1198"/>
        <w:gridCol w:w="883"/>
        <w:gridCol w:w="866"/>
        <w:gridCol w:w="783"/>
        <w:gridCol w:w="783"/>
        <w:gridCol w:w="790"/>
        <w:gridCol w:w="1189"/>
      </w:tblGrid>
      <w:tr w:rsidR="00F51FF9" w:rsidRPr="002B3E27" w:rsidTr="00F51FF9">
        <w:tc>
          <w:tcPr>
            <w:tcW w:w="1035"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განივის</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 xml:space="preserve">№ </w:t>
            </w:r>
          </w:p>
        </w:tc>
        <w:tc>
          <w:tcPr>
            <w:tcW w:w="1034"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მანძილი</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განივებს</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შორის</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მ-ში</w:t>
            </w:r>
          </w:p>
        </w:tc>
        <w:tc>
          <w:tcPr>
            <w:tcW w:w="1069"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წყლის</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ნაპირის</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ნიშნული</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მ.აბს.</w:t>
            </w:r>
          </w:p>
        </w:tc>
        <w:tc>
          <w:tcPr>
            <w:tcW w:w="1198" w:type="dxa"/>
            <w:vMerge w:val="restart"/>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ფსკერის</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უდაბლესი</w:t>
            </w:r>
          </w:p>
          <w:p w:rsidR="002B3E27" w:rsidRPr="002B3E27" w:rsidRDefault="002B3E27"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ნიშნული</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მ.აბს.</w:t>
            </w:r>
          </w:p>
        </w:tc>
        <w:tc>
          <w:tcPr>
            <w:tcW w:w="5294" w:type="dxa"/>
            <w:gridSpan w:val="6"/>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b/>
                <w:lang w:val="ka-GE"/>
              </w:rPr>
            </w:pPr>
            <w:r w:rsidRPr="002B3E27">
              <w:rPr>
                <w:rFonts w:ascii="Sylfaen" w:hAnsi="Sylfaen" w:cs="Arial"/>
                <w:b/>
                <w:sz w:val="20"/>
                <w:szCs w:val="20"/>
                <w:lang w:val="ka-GE"/>
              </w:rPr>
              <w:t>წ. მ. დ.</w:t>
            </w:r>
          </w:p>
        </w:tc>
      </w:tr>
      <w:tr w:rsidR="00F51FF9" w:rsidRPr="002B3E27" w:rsidTr="00F51FF9">
        <w:tc>
          <w:tcPr>
            <w:tcW w:w="1035" w:type="dxa"/>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ind w:left="90" w:right="9" w:hanging="90"/>
              <w:rPr>
                <w:rFonts w:ascii="Sylfaen" w:hAnsi="Sylfaen"/>
                <w:b/>
                <w:sz w:val="24"/>
                <w:szCs w:val="24"/>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ind w:left="90" w:right="9" w:hanging="90"/>
              <w:rPr>
                <w:rFonts w:ascii="Sylfaen" w:hAnsi="Sylfaen"/>
                <w:b/>
                <w:sz w:val="24"/>
                <w:szCs w:val="24"/>
                <w:lang w:val="ka-GE"/>
              </w:rPr>
            </w:pPr>
          </w:p>
        </w:tc>
        <w:tc>
          <w:tcPr>
            <w:tcW w:w="883"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026AB438">
                <v:shape id="_x0000_i1036" type="#_x0000_t75" style="width:18.8pt;height:11.25pt" o:ole="">
                  <v:imagedata r:id="rId18" o:title=""/>
                </v:shape>
                <o:OLEObject Type="Embed" ProgID="Equation.3" ShapeID="_x0000_i1036" DrawAspect="Content" ObjectID="_1641838415" r:id="rId25"/>
              </w:object>
            </w:r>
            <w:r w:rsidR="002B3E27" w:rsidRPr="002B3E27">
              <w:rPr>
                <w:rFonts w:ascii="Sylfaen" w:hAnsi="Sylfaen" w:cs="Arial"/>
                <w:b/>
                <w:sz w:val="20"/>
                <w:szCs w:val="20"/>
                <w:lang w:val="ka-GE"/>
              </w:rPr>
              <w:t>200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=75.0</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866"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19BF5A15">
                <v:shape id="_x0000_i1037" type="#_x0000_t75" style="width:18.8pt;height:11.25pt" o:ole="">
                  <v:imagedata r:id="rId18" o:title=""/>
                </v:shape>
                <o:OLEObject Type="Embed" ProgID="Equation.3" ShapeID="_x0000_i1037" DrawAspect="Content" ObjectID="_1641838416" r:id="rId26"/>
              </w:object>
            </w:r>
            <w:r w:rsidR="002B3E27" w:rsidRPr="002B3E27">
              <w:rPr>
                <w:rFonts w:ascii="Sylfaen" w:hAnsi="Sylfaen" w:cs="Arial"/>
                <w:b/>
                <w:sz w:val="20"/>
                <w:szCs w:val="20"/>
                <w:lang w:val="ka-GE"/>
              </w:rPr>
              <w:t>100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=65.0</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783"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79B0C900">
                <v:shape id="_x0000_i1038" type="#_x0000_t75" style="width:18.8pt;height:11.25pt" o:ole="">
                  <v:imagedata r:id="rId18" o:title=""/>
                </v:shape>
                <o:OLEObject Type="Embed" ProgID="Equation.3" ShapeID="_x0000_i1038" DrawAspect="Content" ObjectID="_1641838417" r:id="rId27"/>
              </w:object>
            </w:r>
            <w:r w:rsidR="002B3E27" w:rsidRPr="002B3E27">
              <w:rPr>
                <w:rFonts w:ascii="Sylfaen" w:hAnsi="Sylfaen" w:cs="Arial"/>
                <w:b/>
                <w:sz w:val="20"/>
                <w:szCs w:val="20"/>
                <w:lang w:val="ka-GE"/>
              </w:rPr>
              <w:t>50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=54.8</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783"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7B0D8361">
                <v:shape id="_x0000_i1039" type="#_x0000_t75" style="width:18.8pt;height:11.25pt" o:ole="">
                  <v:imagedata r:id="rId18" o:title=""/>
                </v:shape>
                <o:OLEObject Type="Embed" ProgID="Equation.3" ShapeID="_x0000_i1039" DrawAspect="Content" ObjectID="_1641838418" r:id="rId28"/>
              </w:object>
            </w:r>
            <w:r w:rsidR="002B3E27" w:rsidRPr="002B3E27">
              <w:rPr>
                <w:rFonts w:ascii="Sylfaen" w:hAnsi="Sylfaen" w:cs="Arial"/>
                <w:b/>
                <w:sz w:val="20"/>
                <w:szCs w:val="20"/>
                <w:lang w:val="ka-GE"/>
              </w:rPr>
              <w:t>33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=51.4</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790"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615B34A5">
                <v:shape id="_x0000_i1040" type="#_x0000_t75" style="width:18.8pt;height:11.25pt" o:ole="">
                  <v:imagedata r:id="rId18" o:title=""/>
                </v:shape>
                <o:OLEObject Type="Embed" ProgID="Equation.3" ShapeID="_x0000_i1040" DrawAspect="Content" ObjectID="_1641838419" r:id="rId29"/>
              </w:object>
            </w:r>
            <w:r w:rsidR="002B3E27" w:rsidRPr="002B3E27">
              <w:rPr>
                <w:rFonts w:ascii="Sylfaen" w:hAnsi="Sylfaen" w:cs="Arial"/>
                <w:b/>
                <w:sz w:val="20"/>
                <w:szCs w:val="20"/>
                <w:lang w:val="ka-GE"/>
              </w:rPr>
              <w:t>20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=42.8</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c>
          <w:tcPr>
            <w:tcW w:w="1189"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eastAsia="Times New Roman" w:hAnsi="Sylfaen" w:cs="Arial"/>
                <w:b/>
                <w:position w:val="-6"/>
                <w:sz w:val="20"/>
                <w:szCs w:val="20"/>
                <w:lang w:val="ka-GE"/>
              </w:rPr>
              <w:object w:dxaOrig="375" w:dyaOrig="225" w14:anchorId="37DB8450">
                <v:shape id="_x0000_i1041" type="#_x0000_t75" style="width:18.8pt;height:11.25pt" o:ole="">
                  <v:imagedata r:id="rId18" o:title=""/>
                </v:shape>
                <o:OLEObject Type="Embed" ProgID="Equation.3" ShapeID="_x0000_i1041" DrawAspect="Content" ObjectID="_1641838420" r:id="rId30"/>
              </w:object>
            </w:r>
            <w:r w:rsidR="002B3E27" w:rsidRPr="002B3E27">
              <w:rPr>
                <w:rFonts w:ascii="Sylfaen" w:hAnsi="Sylfaen" w:cs="Arial"/>
                <w:b/>
                <w:sz w:val="20"/>
                <w:szCs w:val="20"/>
                <w:lang w:val="ka-GE"/>
              </w:rPr>
              <w:t>10 წელს,</w:t>
            </w:r>
          </w:p>
          <w:p w:rsidR="002B3E27" w:rsidRPr="002B3E27" w:rsidRDefault="00F51FF9" w:rsidP="002B3E27">
            <w:pPr>
              <w:spacing w:after="120" w:line="240" w:lineRule="auto"/>
              <w:ind w:left="90" w:right="9" w:hanging="90"/>
              <w:jc w:val="center"/>
              <w:rPr>
                <w:rFonts w:ascii="Sylfaen" w:hAnsi="Sylfaen" w:cs="Arial"/>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=34.2</w:t>
            </w:r>
          </w:p>
          <w:p w:rsidR="00F51FF9" w:rsidRPr="002B3E27" w:rsidRDefault="002B3E27" w:rsidP="002B3E27">
            <w:pPr>
              <w:spacing w:after="120" w:line="240" w:lineRule="auto"/>
              <w:ind w:left="90" w:right="9" w:hanging="90"/>
              <w:jc w:val="center"/>
              <w:rPr>
                <w:rFonts w:ascii="Sylfaen" w:hAnsi="Sylfaen" w:cs="Times New Roman"/>
                <w:b/>
                <w:sz w:val="24"/>
                <w:szCs w:val="24"/>
                <w:lang w:val="ka-GE"/>
              </w:rPr>
            </w:pPr>
            <w:r w:rsidRPr="002B3E27">
              <w:rPr>
                <w:rFonts w:ascii="Sylfaen" w:hAnsi="Sylfaen" w:cs="Arial"/>
                <w:b/>
                <w:sz w:val="20"/>
                <w:szCs w:val="20"/>
                <w:lang w:val="ka-GE"/>
              </w:rPr>
              <w:t>მ</w:t>
            </w:r>
            <w:r w:rsidRPr="002B3E27">
              <w:rPr>
                <w:rFonts w:ascii="Sylfaen" w:hAnsi="Sylfaen" w:cs="Arial"/>
                <w:b/>
                <w:sz w:val="20"/>
                <w:szCs w:val="20"/>
                <w:vertAlign w:val="superscript"/>
                <w:lang w:val="ka-GE"/>
              </w:rPr>
              <w:t>3</w:t>
            </w:r>
            <w:r w:rsidRPr="002B3E27">
              <w:rPr>
                <w:rFonts w:ascii="Sylfaen" w:hAnsi="Sylfaen" w:cs="Arial"/>
                <w:b/>
                <w:sz w:val="20"/>
                <w:szCs w:val="20"/>
                <w:lang w:val="ka-GE"/>
              </w:rPr>
              <w:t>/წმ</w:t>
            </w:r>
          </w:p>
        </w:tc>
      </w:tr>
      <w:tr w:rsidR="00F51FF9" w:rsidRPr="002B3E27" w:rsidTr="00F51FF9">
        <w:tc>
          <w:tcPr>
            <w:tcW w:w="10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cs="Arial"/>
                <w:sz w:val="20"/>
                <w:szCs w:val="20"/>
                <w:lang w:val="ka-GE"/>
              </w:rPr>
            </w:pPr>
            <w:r w:rsidRPr="002B3E27">
              <w:rPr>
                <w:rFonts w:ascii="Sylfaen" w:hAnsi="Sylfaen" w:cs="Arial"/>
                <w:sz w:val="20"/>
                <w:szCs w:val="20"/>
                <w:lang w:val="ka-GE"/>
              </w:rPr>
              <w:t>1</w:t>
            </w:r>
          </w:p>
        </w:tc>
        <w:tc>
          <w:tcPr>
            <w:tcW w:w="1034" w:type="dxa"/>
            <w:vMerge w:val="restart"/>
            <w:tcBorders>
              <w:top w:val="single" w:sz="4" w:space="0" w:color="auto"/>
              <w:left w:val="single" w:sz="4" w:space="0" w:color="auto"/>
              <w:bottom w:val="single" w:sz="4" w:space="0" w:color="auto"/>
              <w:right w:val="single" w:sz="4" w:space="0" w:color="auto"/>
            </w:tcBorders>
          </w:tcPr>
          <w:p w:rsidR="002B3E27" w:rsidRPr="002B3E27" w:rsidRDefault="002B3E27" w:rsidP="002B3E27">
            <w:pPr>
              <w:spacing w:after="120" w:line="240" w:lineRule="auto"/>
              <w:ind w:left="90" w:right="9" w:hanging="90"/>
              <w:jc w:val="center"/>
              <w:rPr>
                <w:rFonts w:ascii="Sylfaen" w:hAnsi="Sylfaen" w:cs="Times New Roman"/>
                <w:sz w:val="20"/>
                <w:szCs w:val="20"/>
                <w:lang w:val="ka-GE"/>
              </w:rPr>
            </w:pPr>
          </w:p>
          <w:p w:rsidR="002B3E27"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104</w:t>
            </w:r>
          </w:p>
          <w:p w:rsidR="002B3E27"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1861</w:t>
            </w:r>
          </w:p>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20</w:t>
            </w:r>
          </w:p>
        </w:tc>
        <w:tc>
          <w:tcPr>
            <w:tcW w:w="106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1624.50</w:t>
            </w:r>
          </w:p>
        </w:tc>
        <w:tc>
          <w:tcPr>
            <w:tcW w:w="119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1624.23</w:t>
            </w:r>
          </w:p>
        </w:tc>
        <w:tc>
          <w:tcPr>
            <w:tcW w:w="8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1625.60</w:t>
            </w:r>
          </w:p>
        </w:tc>
        <w:tc>
          <w:tcPr>
            <w:tcW w:w="86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1625.50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1625.40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1625.35</w:t>
            </w:r>
          </w:p>
        </w:tc>
        <w:tc>
          <w:tcPr>
            <w:tcW w:w="7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1625.30</w:t>
            </w:r>
          </w:p>
        </w:tc>
        <w:tc>
          <w:tcPr>
            <w:tcW w:w="118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ind w:left="90" w:right="9" w:hanging="90"/>
              <w:jc w:val="center"/>
              <w:rPr>
                <w:rFonts w:ascii="Sylfaen" w:hAnsi="Sylfaen"/>
                <w:sz w:val="20"/>
                <w:szCs w:val="20"/>
                <w:lang w:val="ka-GE"/>
              </w:rPr>
            </w:pPr>
            <w:r w:rsidRPr="002B3E27">
              <w:rPr>
                <w:rFonts w:ascii="Sylfaen" w:hAnsi="Sylfaen"/>
                <w:sz w:val="20"/>
                <w:szCs w:val="20"/>
                <w:lang w:val="ka-GE"/>
              </w:rPr>
              <w:t>1625.20</w:t>
            </w:r>
          </w:p>
        </w:tc>
      </w:tr>
      <w:tr w:rsidR="00F51FF9" w:rsidRPr="002B3E27" w:rsidTr="00F51FF9">
        <w:tc>
          <w:tcPr>
            <w:tcW w:w="10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Arial"/>
                <w:sz w:val="20"/>
                <w:szCs w:val="20"/>
                <w:lang w:val="ka-GE"/>
              </w:rPr>
            </w:pPr>
            <w:r w:rsidRPr="002B3E27">
              <w:rPr>
                <w:rFonts w:ascii="Sylfaen" w:hAnsi="Sylfaen" w:cs="Arial"/>
                <w:sz w:val="20"/>
                <w:szCs w:val="20"/>
                <w:lang w:val="ka-G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rPr>
                <w:rFonts w:ascii="Sylfaen" w:hAnsi="Sylfaen"/>
                <w:sz w:val="20"/>
                <w:szCs w:val="20"/>
                <w:lang w:val="ka-GE"/>
              </w:rPr>
            </w:pPr>
          </w:p>
        </w:tc>
        <w:tc>
          <w:tcPr>
            <w:tcW w:w="106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Times New Roman"/>
                <w:sz w:val="20"/>
                <w:szCs w:val="20"/>
                <w:lang w:val="ka-GE"/>
              </w:rPr>
            </w:pPr>
            <w:r w:rsidRPr="002B3E27">
              <w:rPr>
                <w:rFonts w:ascii="Sylfaen" w:hAnsi="Sylfaen"/>
                <w:sz w:val="20"/>
                <w:szCs w:val="20"/>
                <w:lang w:val="ka-GE"/>
              </w:rPr>
              <w:t>1621.60</w:t>
            </w:r>
          </w:p>
        </w:tc>
        <w:tc>
          <w:tcPr>
            <w:tcW w:w="119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1621.30</w:t>
            </w:r>
          </w:p>
        </w:tc>
        <w:tc>
          <w:tcPr>
            <w:tcW w:w="8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1622.80</w:t>
            </w:r>
          </w:p>
        </w:tc>
        <w:tc>
          <w:tcPr>
            <w:tcW w:w="86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1622.70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1622.60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1622.55</w:t>
            </w:r>
          </w:p>
        </w:tc>
        <w:tc>
          <w:tcPr>
            <w:tcW w:w="7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1622.40</w:t>
            </w:r>
          </w:p>
        </w:tc>
        <w:tc>
          <w:tcPr>
            <w:tcW w:w="118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1622.30</w:t>
            </w:r>
          </w:p>
        </w:tc>
      </w:tr>
      <w:tr w:rsidR="00F51FF9" w:rsidRPr="002B3E27" w:rsidTr="00F51FF9">
        <w:tc>
          <w:tcPr>
            <w:tcW w:w="10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Arial"/>
                <w:sz w:val="20"/>
                <w:szCs w:val="20"/>
                <w:lang w:val="ka-GE"/>
              </w:rPr>
            </w:pPr>
            <w:r w:rsidRPr="002B3E27">
              <w:rPr>
                <w:rFonts w:ascii="Sylfaen" w:hAnsi="Sylfaen" w:cs="Arial"/>
                <w:sz w:val="20"/>
                <w:szCs w:val="20"/>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rPr>
                <w:rFonts w:ascii="Sylfaen" w:hAnsi="Sylfaen"/>
                <w:sz w:val="20"/>
                <w:szCs w:val="20"/>
                <w:lang w:val="ka-GE"/>
              </w:rPr>
            </w:pPr>
          </w:p>
        </w:tc>
        <w:tc>
          <w:tcPr>
            <w:tcW w:w="106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Times New Roman"/>
                <w:sz w:val="20"/>
                <w:szCs w:val="20"/>
                <w:lang w:val="ka-GE"/>
              </w:rPr>
            </w:pPr>
            <w:r w:rsidRPr="002B3E27">
              <w:rPr>
                <w:rFonts w:ascii="Sylfaen" w:hAnsi="Sylfaen"/>
                <w:sz w:val="20"/>
                <w:szCs w:val="20"/>
                <w:lang w:val="ka-GE"/>
              </w:rPr>
              <w:t>1555.00</w:t>
            </w:r>
          </w:p>
        </w:tc>
        <w:tc>
          <w:tcPr>
            <w:tcW w:w="119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1554.50</w:t>
            </w:r>
          </w:p>
        </w:tc>
        <w:tc>
          <w:tcPr>
            <w:tcW w:w="8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1556.30</w:t>
            </w:r>
          </w:p>
        </w:tc>
        <w:tc>
          <w:tcPr>
            <w:tcW w:w="86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1556.20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1556.10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1556.05</w:t>
            </w:r>
          </w:p>
        </w:tc>
        <w:tc>
          <w:tcPr>
            <w:tcW w:w="7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1556.00</w:t>
            </w:r>
          </w:p>
        </w:tc>
        <w:tc>
          <w:tcPr>
            <w:tcW w:w="118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1555.90</w:t>
            </w:r>
          </w:p>
        </w:tc>
      </w:tr>
      <w:tr w:rsidR="00F51FF9" w:rsidRPr="002B3E27" w:rsidTr="00F51FF9">
        <w:tc>
          <w:tcPr>
            <w:tcW w:w="1035"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Arial"/>
                <w:sz w:val="20"/>
                <w:szCs w:val="20"/>
                <w:lang w:val="ka-GE"/>
              </w:rPr>
            </w:pPr>
            <w:r w:rsidRPr="002B3E27">
              <w:rPr>
                <w:rFonts w:ascii="Sylfaen" w:hAnsi="Sylfaen" w:cs="Arial"/>
                <w:sz w:val="20"/>
                <w:szCs w:val="20"/>
                <w:lang w:val="ka-GE"/>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1FF9" w:rsidRPr="002B3E27" w:rsidRDefault="00F51FF9" w:rsidP="002B3E27">
            <w:pPr>
              <w:spacing w:after="120" w:line="240" w:lineRule="auto"/>
              <w:rPr>
                <w:rFonts w:ascii="Sylfaen" w:hAnsi="Sylfaen"/>
                <w:sz w:val="20"/>
                <w:szCs w:val="20"/>
                <w:lang w:val="ka-GE"/>
              </w:rPr>
            </w:pPr>
          </w:p>
        </w:tc>
        <w:tc>
          <w:tcPr>
            <w:tcW w:w="106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cs="Times New Roman"/>
                <w:sz w:val="20"/>
                <w:szCs w:val="20"/>
                <w:lang w:val="ka-GE"/>
              </w:rPr>
            </w:pPr>
            <w:r w:rsidRPr="002B3E27">
              <w:rPr>
                <w:rFonts w:ascii="Sylfaen" w:hAnsi="Sylfaen"/>
                <w:sz w:val="20"/>
                <w:szCs w:val="20"/>
                <w:lang w:val="ka-GE"/>
              </w:rPr>
              <w:t>1554.25</w:t>
            </w:r>
          </w:p>
        </w:tc>
        <w:tc>
          <w:tcPr>
            <w:tcW w:w="1198"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1553.95</w:t>
            </w:r>
          </w:p>
        </w:tc>
        <w:tc>
          <w:tcPr>
            <w:tcW w:w="8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1555.70</w:t>
            </w:r>
          </w:p>
        </w:tc>
        <w:tc>
          <w:tcPr>
            <w:tcW w:w="86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1555.60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1555.40</w:t>
            </w:r>
          </w:p>
        </w:tc>
        <w:tc>
          <w:tcPr>
            <w:tcW w:w="78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1555.30</w:t>
            </w:r>
          </w:p>
        </w:tc>
        <w:tc>
          <w:tcPr>
            <w:tcW w:w="790"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1555.20</w:t>
            </w:r>
          </w:p>
        </w:tc>
        <w:tc>
          <w:tcPr>
            <w:tcW w:w="1189"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120" w:line="240" w:lineRule="auto"/>
              <w:jc w:val="center"/>
              <w:rPr>
                <w:rFonts w:ascii="Sylfaen" w:hAnsi="Sylfaen"/>
                <w:sz w:val="20"/>
                <w:szCs w:val="20"/>
                <w:lang w:val="ka-GE"/>
              </w:rPr>
            </w:pPr>
            <w:r w:rsidRPr="002B3E27">
              <w:rPr>
                <w:rFonts w:ascii="Sylfaen" w:hAnsi="Sylfaen"/>
                <w:sz w:val="20"/>
                <w:szCs w:val="20"/>
                <w:lang w:val="ka-GE"/>
              </w:rPr>
              <w:t>1555.10</w:t>
            </w:r>
          </w:p>
        </w:tc>
      </w:tr>
    </w:tbl>
    <w:p w:rsidR="002B3E27" w:rsidRPr="002B3E27" w:rsidRDefault="002B3E27" w:rsidP="002B3E27">
      <w:pPr>
        <w:spacing w:before="120" w:after="120"/>
        <w:ind w:right="9"/>
        <w:jc w:val="both"/>
        <w:rPr>
          <w:rFonts w:ascii="Sylfaen" w:hAnsi="Sylfaen" w:cs="Arial"/>
          <w:lang w:val="ka-GE"/>
        </w:rPr>
      </w:pPr>
      <w:r w:rsidRPr="002B3E27">
        <w:rPr>
          <w:rFonts w:ascii="Sylfaen" w:hAnsi="Sylfaen" w:cs="Arial"/>
          <w:lang w:val="ka-GE"/>
        </w:rPr>
        <w:t>ნახაზებზე, მდინარეების კალაპოტის განივ კვეთებზე დატანილია 100 წლიანი, 33 წლიანი და 10 წლიანი განმეორებადობის წყლის მაქსიმალური ხარჯების შესაბამისი დონეების ნიშნულები.</w:t>
      </w:r>
    </w:p>
    <w:p w:rsidR="002B3E27" w:rsidRPr="002B3E27" w:rsidRDefault="002B3E27" w:rsidP="002B3E27">
      <w:pPr>
        <w:spacing w:before="120" w:after="120"/>
        <w:ind w:right="9"/>
        <w:jc w:val="both"/>
        <w:rPr>
          <w:rFonts w:ascii="Sylfaen" w:hAnsi="Sylfaen" w:cs="Arial"/>
          <w:lang w:val="ka-GE"/>
        </w:rPr>
      </w:pPr>
      <w:r w:rsidRPr="002B3E27">
        <w:rPr>
          <w:rFonts w:ascii="Sylfaen" w:hAnsi="Sylfaen" w:cs="Arial"/>
          <w:lang w:val="ka-GE"/>
        </w:rPr>
        <w:t xml:space="preserve">მდინარეთა ჰიდრავლიკური ელემენტები, რომელთა მიხედვით განხორციელდა </w:t>
      </w:r>
      <w:r w:rsidRPr="002B3E27">
        <w:rPr>
          <w:rFonts w:ascii="Sylfaen" w:hAnsi="Sylfaen"/>
          <w:lang w:val="ka-GE"/>
        </w:rPr>
        <w:t xml:space="preserve">წყლის მაქსიმალურ ხარჯებსა და დონეებს შორის </w:t>
      </w:r>
      <w:r w:rsidR="00F51FF9" w:rsidRPr="002B3E27">
        <w:rPr>
          <w:rFonts w:ascii="Sylfaen" w:eastAsia="Times New Roman" w:hAnsi="Sylfaen" w:cs="Times New Roman"/>
          <w:position w:val="-10"/>
          <w:sz w:val="24"/>
          <w:szCs w:val="24"/>
          <w:lang w:val="ka-GE"/>
        </w:rPr>
        <w:object w:dxaOrig="1065" w:dyaOrig="315" w14:anchorId="7F7CD411">
          <v:shape id="_x0000_i1042" type="#_x0000_t75" style="width:53.2pt;height:15.65pt" o:ole="">
            <v:imagedata r:id="rId8" o:title=""/>
          </v:shape>
          <o:OLEObject Type="Embed" ProgID="Equation.3" ShapeID="_x0000_i1042" DrawAspect="Content" ObjectID="_1641838421" r:id="rId31"/>
        </w:object>
      </w:r>
      <w:r w:rsidRPr="002B3E27">
        <w:rPr>
          <w:rFonts w:ascii="Sylfaen" w:hAnsi="Sylfaen" w:cs="Arial"/>
          <w:lang w:val="ka-GE"/>
        </w:rPr>
        <w:t xml:space="preserve">დამოკიდებულების მრუდების აგება და მაქსიმალური ხარჯების შესაბამისი დონეების ნიშნულების დადგენა, მოცემულია №3 და №4 ცხრილებში. </w:t>
      </w:r>
    </w:p>
    <w:p w:rsidR="002B3E27" w:rsidRPr="002B3E27" w:rsidRDefault="002B3E27" w:rsidP="002B3E27">
      <w:pPr>
        <w:spacing w:before="120" w:after="120"/>
        <w:ind w:right="9"/>
        <w:jc w:val="both"/>
        <w:rPr>
          <w:rFonts w:ascii="Sylfaen" w:hAnsi="Sylfaen" w:cs="Arial"/>
          <w:lang w:val="ka-GE"/>
        </w:rPr>
      </w:pPr>
      <w:r w:rsidRPr="002B3E27">
        <w:rPr>
          <w:rFonts w:ascii="Sylfaen" w:hAnsi="Sylfaen"/>
          <w:b/>
          <w:lang w:val="ka-GE"/>
        </w:rPr>
        <w:t>ცხრილი №3</w:t>
      </w:r>
      <w:r>
        <w:rPr>
          <w:rFonts w:ascii="Sylfaen" w:hAnsi="Sylfaen"/>
          <w:lang w:val="ka-GE"/>
        </w:rPr>
        <w:t xml:space="preserve"> </w:t>
      </w:r>
      <w:r w:rsidRPr="002B3E27">
        <w:rPr>
          <w:rFonts w:ascii="Sylfaen" w:hAnsi="Sylfaen" w:cs="Arial"/>
          <w:lang w:val="ka-GE"/>
        </w:rPr>
        <w:t>მდინარე ფარავნის ჰიდრავლიკური ელემენტები საპროექტო უბანზე</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554"/>
        <w:gridCol w:w="1234"/>
        <w:gridCol w:w="1102"/>
        <w:gridCol w:w="1143"/>
        <w:gridCol w:w="1102"/>
        <w:gridCol w:w="1102"/>
        <w:gridCol w:w="856"/>
      </w:tblGrid>
      <w:tr w:rsidR="00F51FF9" w:rsidRPr="002B3E27" w:rsidTr="002B3E27">
        <w:trPr>
          <w:trHeight w:val="1020"/>
        </w:trPr>
        <w:tc>
          <w:tcPr>
            <w:tcW w:w="1303" w:type="dxa"/>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pStyle w:val="BodyTextIndent"/>
              <w:tabs>
                <w:tab w:val="left" w:pos="720"/>
              </w:tabs>
              <w:ind w:left="0" w:firstLine="0"/>
              <w:jc w:val="center"/>
              <w:rPr>
                <w:rFonts w:ascii="Sylfaen" w:hAnsi="Sylfaen"/>
                <w:b/>
                <w:sz w:val="20"/>
                <w:szCs w:val="20"/>
                <w:lang w:val="ka-GE"/>
              </w:rPr>
            </w:pPr>
            <w:r w:rsidRPr="002B3E27">
              <w:rPr>
                <w:rFonts w:ascii="Sylfaen" w:hAnsi="Sylfaen"/>
                <w:b/>
                <w:sz w:val="20"/>
                <w:szCs w:val="20"/>
                <w:lang w:val="ka-GE"/>
              </w:rPr>
              <w:t>ნიშნულები</w:t>
            </w:r>
          </w:p>
          <w:p w:rsidR="00F51FF9" w:rsidRPr="002B3E27" w:rsidRDefault="002B3E27" w:rsidP="002B3E27">
            <w:pPr>
              <w:pStyle w:val="BodyTextIndent"/>
              <w:tabs>
                <w:tab w:val="left" w:pos="720"/>
              </w:tabs>
              <w:ind w:left="0" w:firstLine="0"/>
              <w:jc w:val="center"/>
              <w:rPr>
                <w:rFonts w:ascii="Sylfaen" w:hAnsi="Sylfaen"/>
                <w:b/>
                <w:sz w:val="20"/>
                <w:szCs w:val="20"/>
                <w:lang w:val="ka-GE"/>
              </w:rPr>
            </w:pPr>
            <w:r w:rsidRPr="002B3E27">
              <w:rPr>
                <w:rFonts w:ascii="Sylfaen" w:hAnsi="Sylfaen"/>
                <w:b/>
                <w:sz w:val="20"/>
                <w:szCs w:val="20"/>
                <w:lang w:val="ka-GE"/>
              </w:rPr>
              <w:t>მ.აბს.</w:t>
            </w:r>
          </w:p>
        </w:tc>
        <w:tc>
          <w:tcPr>
            <w:tcW w:w="1554"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jc w:val="center"/>
              <w:rPr>
                <w:rFonts w:ascii="Sylfaen" w:hAnsi="Sylfaen" w:cs="Arial"/>
                <w:b/>
                <w:sz w:val="20"/>
                <w:szCs w:val="20"/>
                <w:lang w:val="ka-GE"/>
              </w:rPr>
            </w:pPr>
            <w:r w:rsidRPr="002B3E27">
              <w:rPr>
                <w:rFonts w:ascii="Sylfaen" w:hAnsi="Sylfaen" w:cs="Arial"/>
                <w:b/>
                <w:sz w:val="20"/>
                <w:szCs w:val="20"/>
                <w:lang w:val="ka-GE"/>
              </w:rPr>
              <w:t>K</w:t>
            </w:r>
            <w:r w:rsidR="002B3E27" w:rsidRPr="002B3E27">
              <w:rPr>
                <w:rFonts w:ascii="Sylfaen" w:hAnsi="Sylfaen" w:cs="Arial"/>
                <w:b/>
                <w:sz w:val="20"/>
                <w:szCs w:val="20"/>
                <w:lang w:val="ka-GE"/>
              </w:rPr>
              <w:t xml:space="preserve"> კვეთის</w:t>
            </w:r>
          </w:p>
          <w:p w:rsidR="00F51FF9" w:rsidRPr="002B3E27" w:rsidRDefault="002B3E27" w:rsidP="002B3E27">
            <w:pPr>
              <w:spacing w:after="0"/>
              <w:jc w:val="center"/>
              <w:rPr>
                <w:rFonts w:ascii="Sylfaen" w:hAnsi="Sylfaen" w:cs="Arial"/>
                <w:b/>
                <w:sz w:val="20"/>
                <w:szCs w:val="20"/>
                <w:lang w:val="ka-GE"/>
              </w:rPr>
            </w:pPr>
            <w:r w:rsidRPr="002B3E27">
              <w:rPr>
                <w:rFonts w:ascii="Sylfaen" w:hAnsi="Sylfaen" w:cs="Arial"/>
                <w:b/>
                <w:sz w:val="20"/>
                <w:szCs w:val="20"/>
                <w:lang w:val="ka-GE"/>
              </w:rPr>
              <w:t>ელემენტები</w:t>
            </w:r>
          </w:p>
        </w:tc>
        <w:tc>
          <w:tcPr>
            <w:tcW w:w="1234"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jc w:val="center"/>
              <w:rPr>
                <w:rFonts w:ascii="Sylfaen" w:hAnsi="Sylfaen" w:cs="Times New Roman"/>
                <w:b/>
                <w:sz w:val="20"/>
                <w:szCs w:val="20"/>
                <w:lang w:val="ka-GE"/>
              </w:rPr>
            </w:pPr>
            <w:r w:rsidRPr="002B3E27">
              <w:rPr>
                <w:rFonts w:ascii="Sylfaen" w:hAnsi="Sylfaen"/>
                <w:b/>
                <w:sz w:val="20"/>
                <w:szCs w:val="20"/>
                <w:lang w:val="ka-GE"/>
              </w:rPr>
              <w:t>K</w:t>
            </w:r>
            <w:r w:rsidR="002B3E27" w:rsidRPr="002B3E27">
              <w:rPr>
                <w:rFonts w:ascii="Sylfaen" w:hAnsi="Sylfaen"/>
                <w:b/>
                <w:sz w:val="20"/>
                <w:szCs w:val="20"/>
                <w:lang w:val="ka-GE"/>
              </w:rPr>
              <w:t xml:space="preserve"> კვეთის</w:t>
            </w:r>
          </w:p>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F</w:t>
            </w:r>
            <w:r w:rsidR="002B3E27" w:rsidRPr="002B3E27">
              <w:rPr>
                <w:rFonts w:ascii="Sylfaen" w:hAnsi="Sylfaen"/>
                <w:b/>
                <w:sz w:val="20"/>
                <w:szCs w:val="20"/>
                <w:lang w:val="ka-GE"/>
              </w:rPr>
              <w:t>ფართობი</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ω</w:t>
            </w:r>
            <w:r w:rsidRPr="002B3E27">
              <w:rPr>
                <w:rFonts w:ascii="Sylfaen" w:hAnsi="Sylfaen"/>
                <w:b/>
                <w:sz w:val="20"/>
                <w:szCs w:val="20"/>
                <w:lang w:val="ka-GE"/>
              </w:rPr>
              <w:t>M</w:t>
            </w:r>
            <w:r w:rsidR="002B3E27" w:rsidRPr="002B3E27">
              <w:rPr>
                <w:rFonts w:ascii="Sylfaen" w:hAnsi="Sylfaen"/>
                <w:b/>
                <w:sz w:val="20"/>
                <w:szCs w:val="20"/>
                <w:lang w:val="ka-GE"/>
              </w:rPr>
              <w:t>მ</w:t>
            </w:r>
            <w:r w:rsidR="002B3E27" w:rsidRPr="002B3E27">
              <w:rPr>
                <w:rFonts w:ascii="Sylfaen" w:hAnsi="Sylfaen"/>
                <w:b/>
                <w:sz w:val="20"/>
                <w:szCs w:val="20"/>
                <w:vertAlign w:val="superscript"/>
                <w:lang w:val="ka-GE"/>
              </w:rPr>
              <w:t>2</w:t>
            </w:r>
          </w:p>
        </w:tc>
        <w:tc>
          <w:tcPr>
            <w:tcW w:w="1102"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სიგანე</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 xml:space="preserve">Β </w:t>
            </w:r>
            <w:r w:rsidR="002B3E27" w:rsidRPr="002B3E27">
              <w:rPr>
                <w:rFonts w:ascii="Sylfaen" w:hAnsi="Sylfaen"/>
                <w:b/>
                <w:sz w:val="20"/>
                <w:szCs w:val="20"/>
                <w:lang w:val="ka-GE"/>
              </w:rPr>
              <w:t>მ</w:t>
            </w:r>
          </w:p>
        </w:tc>
        <w:tc>
          <w:tcPr>
            <w:tcW w:w="1143" w:type="dxa"/>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საშუალო</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სიღრმე</w:t>
            </w:r>
          </w:p>
          <w:p w:rsidR="00F51FF9"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მ</w:t>
            </w:r>
          </w:p>
        </w:tc>
        <w:tc>
          <w:tcPr>
            <w:tcW w:w="1102" w:type="dxa"/>
            <w:tcBorders>
              <w:top w:val="single" w:sz="4" w:space="0" w:color="auto"/>
              <w:left w:val="single" w:sz="4" w:space="0" w:color="auto"/>
              <w:bottom w:val="single" w:sz="4" w:space="0" w:color="auto"/>
              <w:right w:val="single" w:sz="4" w:space="0" w:color="auto"/>
            </w:tcBorders>
            <w:hideMark/>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Q</w:t>
            </w:r>
            <w:r w:rsidR="002B3E27" w:rsidRPr="002B3E27">
              <w:rPr>
                <w:rFonts w:ascii="Sylfaen" w:hAnsi="Sylfaen"/>
                <w:b/>
                <w:sz w:val="20"/>
                <w:szCs w:val="20"/>
                <w:lang w:val="ka-GE"/>
              </w:rPr>
              <w:t>ქანობი</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і</w:t>
            </w:r>
          </w:p>
        </w:tc>
        <w:tc>
          <w:tcPr>
            <w:tcW w:w="1102" w:type="dxa"/>
            <w:tcBorders>
              <w:top w:val="single" w:sz="4" w:space="0" w:color="auto"/>
              <w:left w:val="single" w:sz="4" w:space="0" w:color="auto"/>
              <w:bottom w:val="single" w:sz="4" w:space="0" w:color="auto"/>
              <w:right w:val="single" w:sz="4" w:space="0" w:color="auto"/>
            </w:tcBorders>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სიჩქარე</w:t>
            </w:r>
          </w:p>
          <w:p w:rsidR="00F51FF9"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M</w:t>
            </w:r>
            <w:r w:rsidRPr="002B3E27">
              <w:rPr>
                <w:rFonts w:ascii="Sylfaen" w:hAnsi="Sylfaen" w:cs="Arial"/>
                <w:b/>
                <w:sz w:val="20"/>
                <w:szCs w:val="20"/>
                <w:lang w:val="ka-GE"/>
              </w:rPr>
              <w:t xml:space="preserve">ν </w:t>
            </w:r>
            <w:r w:rsidR="002B3E27" w:rsidRPr="002B3E27">
              <w:rPr>
                <w:rFonts w:ascii="Sylfaen" w:hAnsi="Sylfaen"/>
                <w:b/>
                <w:sz w:val="20"/>
                <w:szCs w:val="20"/>
                <w:lang w:val="ka-GE"/>
              </w:rPr>
              <w:t>მ/წმ</w:t>
            </w:r>
          </w:p>
        </w:tc>
        <w:tc>
          <w:tcPr>
            <w:tcW w:w="856" w:type="dxa"/>
            <w:tcBorders>
              <w:top w:val="single" w:sz="4" w:space="0" w:color="auto"/>
              <w:left w:val="single" w:sz="4" w:space="0" w:color="auto"/>
              <w:bottom w:val="single" w:sz="4" w:space="0" w:color="auto"/>
              <w:right w:val="single" w:sz="4" w:space="0" w:color="auto"/>
            </w:tcBorders>
            <w:hideMark/>
          </w:tcPr>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წყლის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ხარჯი</w:t>
            </w:r>
          </w:p>
          <w:p w:rsidR="00F51FF9" w:rsidRPr="002B3E27" w:rsidRDefault="00F51FF9" w:rsidP="002B3E27">
            <w:pPr>
              <w:spacing w:after="0"/>
              <w:rPr>
                <w:rFonts w:ascii="Sylfaen" w:hAnsi="Sylfaen"/>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მ</w:t>
            </w:r>
            <w:r w:rsidR="002B3E27" w:rsidRPr="002B3E27">
              <w:rPr>
                <w:rFonts w:ascii="Sylfaen" w:hAnsi="Sylfaen" w:cs="Arial"/>
                <w:b/>
                <w:sz w:val="20"/>
                <w:szCs w:val="20"/>
                <w:vertAlign w:val="superscript"/>
                <w:lang w:val="ka-GE"/>
              </w:rPr>
              <w:t>3</w:t>
            </w:r>
            <w:r w:rsidR="002B3E27" w:rsidRPr="002B3E27">
              <w:rPr>
                <w:rFonts w:ascii="Sylfaen" w:hAnsi="Sylfaen"/>
                <w:b/>
                <w:sz w:val="20"/>
                <w:szCs w:val="20"/>
                <w:lang w:val="ka-GE"/>
              </w:rPr>
              <w:t>/წმ</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№9 </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1553.85</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6.53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13.0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0.50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0.0169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9.66</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18.4</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1.34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0.0169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70.8</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1556.00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45.2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22.9</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0.0169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3.72</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168</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1556.50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57.0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24.4</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2.34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0.0169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4.18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238</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№8 </w:t>
            </w:r>
            <w:r w:rsidR="00F51FF9" w:rsidRPr="002B3E27">
              <w:rPr>
                <w:rFonts w:ascii="Sylfaen" w:eastAsia="Times New Roman" w:hAnsi="Sylfaen" w:cs="Times New Roman"/>
                <w:position w:val="-4"/>
                <w:sz w:val="20"/>
                <w:szCs w:val="20"/>
                <w:lang w:val="ka-GE"/>
              </w:rPr>
              <w:object w:dxaOrig="225" w:dyaOrig="255" w14:anchorId="203EA967">
                <v:shape id="_x0000_i1043" type="#_x0000_t75" style="width:11.25pt;height:12.5pt" o:ole="">
                  <v:imagedata r:id="rId32" o:title=""/>
                </v:shape>
                <o:OLEObject Type="Embed" ProgID="Equation.3" ShapeID="_x0000_i1043" DrawAspect="Content" ObjectID="_1641838422" r:id="rId33"/>
              </w:object>
            </w:r>
            <w:r w:rsidRPr="002B3E27">
              <w:rPr>
                <w:rFonts w:ascii="Sylfaen" w:hAnsi="Sylfaen"/>
                <w:sz w:val="20"/>
                <w:szCs w:val="20"/>
                <w:lang w:val="ka-GE"/>
              </w:rPr>
              <w:t>=606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1568.50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6.36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0.33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0.0242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1.34</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8.52</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1569.50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0.0237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3.09</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86.2</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1570.50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53.9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0.0233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4.30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232</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№7 </w:t>
            </w:r>
            <w:r w:rsidR="00F51FF9" w:rsidRPr="002B3E27">
              <w:rPr>
                <w:rFonts w:ascii="Sylfaen" w:eastAsia="Times New Roman" w:hAnsi="Sylfaen" w:cs="Times New Roman"/>
                <w:position w:val="-4"/>
                <w:sz w:val="20"/>
                <w:szCs w:val="20"/>
                <w:lang w:val="ka-GE"/>
              </w:rPr>
              <w:object w:dxaOrig="225" w:dyaOrig="255" w14:anchorId="123D4687">
                <v:shape id="_x0000_i1044" type="#_x0000_t75" style="width:11.25pt;height:12.5pt" o:ole="">
                  <v:imagedata r:id="rId32" o:title=""/>
                </v:shape>
                <o:OLEObject Type="Embed" ProgID="Equation.3" ShapeID="_x0000_i1044" DrawAspect="Content" ObjectID="_1641838423" r:id="rId34"/>
              </w:object>
            </w:r>
            <w:r w:rsidRPr="002B3E27">
              <w:rPr>
                <w:rFonts w:ascii="Sylfaen" w:hAnsi="Sylfaen"/>
                <w:sz w:val="20"/>
                <w:szCs w:val="20"/>
                <w:lang w:val="ka-GE"/>
              </w:rPr>
              <w:t>=501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1580.00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6.22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16.0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0.39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0.0230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1.47</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9.14</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1581.00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21.4</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0.0231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75.9</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1582.00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49.2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27.3</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0.0231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4.10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202</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№6 </w:t>
            </w:r>
            <w:r w:rsidR="00F51FF9" w:rsidRPr="002B3E27">
              <w:rPr>
                <w:rFonts w:ascii="Sylfaen" w:eastAsia="Times New Roman" w:hAnsi="Sylfaen" w:cs="Times New Roman"/>
                <w:position w:val="-4"/>
                <w:sz w:val="20"/>
                <w:szCs w:val="20"/>
                <w:lang w:val="ka-GE"/>
              </w:rPr>
              <w:object w:dxaOrig="225" w:dyaOrig="255" w14:anchorId="2A9F76D5">
                <v:shape id="_x0000_i1045" type="#_x0000_t75" style="width:11.25pt;height:12.5pt" o:ole="">
                  <v:imagedata r:id="rId32" o:title=""/>
                </v:shape>
                <o:OLEObject Type="Embed" ProgID="Equation.3" ShapeID="_x0000_i1045" DrawAspect="Content" ObjectID="_1641838424" r:id="rId35"/>
              </w:object>
            </w:r>
            <w:r w:rsidRPr="002B3E27">
              <w:rPr>
                <w:rFonts w:ascii="Sylfaen" w:hAnsi="Sylfaen"/>
                <w:sz w:val="20"/>
                <w:szCs w:val="20"/>
                <w:lang w:val="ka-GE"/>
              </w:rPr>
              <w:t>=500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1591.00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7.24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0.40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0.0220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1.46</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10.6</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lastRenderedPageBreak/>
              <w:t>1592.00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31.7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31.0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0.0220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2.73</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86.3</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1593.00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63.7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0.0218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4.08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260</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№5 </w:t>
            </w:r>
            <w:r w:rsidR="00F51FF9" w:rsidRPr="002B3E27">
              <w:rPr>
                <w:rFonts w:ascii="Sylfaen" w:eastAsia="Times New Roman" w:hAnsi="Sylfaen" w:cs="Times New Roman"/>
                <w:position w:val="-4"/>
                <w:sz w:val="20"/>
                <w:szCs w:val="20"/>
                <w:lang w:val="ka-GE"/>
              </w:rPr>
              <w:object w:dxaOrig="225" w:dyaOrig="255" w14:anchorId="7205A089">
                <v:shape id="_x0000_i1046" type="#_x0000_t75" style="width:11.25pt;height:12.5pt" o:ole="">
                  <v:imagedata r:id="rId32" o:title=""/>
                </v:shape>
                <o:OLEObject Type="Embed" ProgID="Equation.3" ShapeID="_x0000_i1046" DrawAspect="Content" ObjectID="_1641838425" r:id="rId36"/>
              </w:object>
            </w:r>
            <w:r w:rsidRPr="002B3E27">
              <w:rPr>
                <w:rFonts w:ascii="Sylfaen" w:hAnsi="Sylfaen"/>
                <w:sz w:val="20"/>
                <w:szCs w:val="20"/>
                <w:lang w:val="ka-GE"/>
              </w:rPr>
              <w:t>=451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1600.00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8.44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0.30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0.0200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9.71</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1601.00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39.4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0.0196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2.81</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111</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1602.00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78.4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1.78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0.0196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3.74</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293</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№4 </w:t>
            </w:r>
            <w:r w:rsidR="00F51FF9" w:rsidRPr="002B3E27">
              <w:rPr>
                <w:rFonts w:ascii="Sylfaen" w:eastAsia="Times New Roman" w:hAnsi="Sylfaen" w:cs="Times New Roman"/>
                <w:position w:val="-4"/>
                <w:sz w:val="20"/>
                <w:szCs w:val="20"/>
                <w:lang w:val="ka-GE"/>
              </w:rPr>
              <w:object w:dxaOrig="225" w:dyaOrig="255" w14:anchorId="42C703BC">
                <v:shape id="_x0000_i1047" type="#_x0000_t75" style="width:11.25pt;height:12.5pt" o:ole="">
                  <v:imagedata r:id="rId32" o:title=""/>
                </v:shape>
                <o:OLEObject Type="Embed" ProgID="Equation.3" ShapeID="_x0000_i1047" DrawAspect="Content" ObjectID="_1641838426" r:id="rId37"/>
              </w:object>
            </w:r>
            <w:r w:rsidRPr="002B3E27">
              <w:rPr>
                <w:rFonts w:ascii="Sylfaen" w:hAnsi="Sylfaen"/>
                <w:sz w:val="20"/>
                <w:szCs w:val="20"/>
                <w:lang w:val="ka-GE"/>
              </w:rPr>
              <w:t>=400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1602.00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8.84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0.80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0.0050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1.11</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9.81</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1603.00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20.0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1.22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0.0070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1.74</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42.3</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1604.00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55.4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42.2</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1.31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0.0080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108</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47.0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2.13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0.0080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270</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№3 </w:t>
            </w:r>
            <w:r w:rsidR="00F51FF9" w:rsidRPr="002B3E27">
              <w:rPr>
                <w:rFonts w:ascii="Sylfaen" w:eastAsia="Times New Roman" w:hAnsi="Sylfaen" w:cs="Times New Roman"/>
                <w:position w:val="-4"/>
                <w:sz w:val="20"/>
                <w:szCs w:val="20"/>
                <w:lang w:val="ka-GE"/>
              </w:rPr>
              <w:object w:dxaOrig="225" w:dyaOrig="255" w14:anchorId="3FBF97B1">
                <v:shape id="_x0000_i1048" type="#_x0000_t75" style="width:11.25pt;height:12.5pt" o:ole="">
                  <v:imagedata r:id="rId32" o:title=""/>
                </v:shape>
                <o:OLEObject Type="Embed" ProgID="Equation.3" ShapeID="_x0000_i1048" DrawAspect="Content" ObjectID="_1641838427" r:id="rId38"/>
              </w:object>
            </w:r>
            <w:r w:rsidRPr="002B3E27">
              <w:rPr>
                <w:rFonts w:ascii="Sylfaen" w:hAnsi="Sylfaen"/>
                <w:sz w:val="20"/>
                <w:szCs w:val="20"/>
                <w:lang w:val="ka-GE"/>
              </w:rPr>
              <w:t>=550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1608.00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8.27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0.44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0.0110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9.10</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1609.00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26.0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0.0100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2.03</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62.5</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1610.00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60.3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33.0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0.0100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2.72</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164</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1610.50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77.4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35.6</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2.17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0.0100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3.06</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237</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№2 </w:t>
            </w:r>
            <w:r w:rsidR="00F51FF9" w:rsidRPr="002B3E27">
              <w:rPr>
                <w:rFonts w:ascii="Sylfaen" w:eastAsia="Times New Roman" w:hAnsi="Sylfaen" w:cs="Times New Roman"/>
                <w:position w:val="-4"/>
                <w:sz w:val="20"/>
                <w:szCs w:val="20"/>
                <w:lang w:val="ka-GE"/>
              </w:rPr>
              <w:object w:dxaOrig="225" w:dyaOrig="255" w14:anchorId="01E1D480">
                <v:shape id="_x0000_i1049" type="#_x0000_t75" style="width:11.25pt;height:12.5pt" o:ole="">
                  <v:imagedata r:id="rId32" o:title=""/>
                </v:shape>
                <o:OLEObject Type="Embed" ProgID="Equation.3" ShapeID="_x0000_i1049" DrawAspect="Content" ObjectID="_1641838428" r:id="rId39"/>
              </w:object>
            </w:r>
            <w:r w:rsidRPr="002B3E27">
              <w:rPr>
                <w:rFonts w:ascii="Sylfaen" w:hAnsi="Sylfaen"/>
                <w:sz w:val="20"/>
                <w:szCs w:val="20"/>
                <w:lang w:val="ka-GE"/>
              </w:rPr>
              <w:t>=351 მ. (სათავე ნაგებობა)</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1612.15</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9.21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25.0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0.37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0.0118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1.01</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9.30</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1613.00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32.6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0.0113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2.05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66.8</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1614.00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62.6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2.09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0.0107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193</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1614.50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77.6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30.0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2.59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0.0107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3.56</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276</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№1 </w:t>
            </w:r>
            <w:r w:rsidR="00F51FF9" w:rsidRPr="002B3E27">
              <w:rPr>
                <w:rFonts w:ascii="Sylfaen" w:eastAsia="Times New Roman" w:hAnsi="Sylfaen" w:cs="Times New Roman"/>
                <w:position w:val="-4"/>
                <w:sz w:val="20"/>
                <w:szCs w:val="20"/>
                <w:lang w:val="ka-GE"/>
              </w:rPr>
              <w:object w:dxaOrig="225" w:dyaOrig="255" w14:anchorId="42ABC296">
                <v:shape id="_x0000_i1050" type="#_x0000_t75" style="width:11.25pt;height:12.5pt" o:ole="">
                  <v:imagedata r:id="rId32" o:title=""/>
                </v:shape>
                <o:OLEObject Type="Embed" ProgID="Equation.3" ShapeID="_x0000_i1050" DrawAspect="Content" ObjectID="_1641838429" r:id="rId40"/>
              </w:object>
            </w:r>
            <w:r w:rsidRPr="002B3E27">
              <w:rPr>
                <w:rFonts w:ascii="Sylfaen" w:hAnsi="Sylfaen"/>
                <w:sz w:val="20"/>
                <w:szCs w:val="20"/>
                <w:lang w:val="ka-GE"/>
              </w:rPr>
              <w:t>=116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1612.68</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12.2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26.0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0.47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0.0046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0.74</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9.03</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1614.00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53.8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37.0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1.45</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0.0061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1.82</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97.9</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1615.00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94.8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45.0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2.11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0.0065</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2.42</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229</w:t>
            </w:r>
          </w:p>
        </w:tc>
      </w:tr>
    </w:tbl>
    <w:p w:rsidR="002B3E27" w:rsidRPr="002B3E27" w:rsidRDefault="002B3E27" w:rsidP="002B3E27">
      <w:pPr>
        <w:spacing w:before="120" w:after="120"/>
        <w:ind w:left="-540" w:firstLine="540"/>
        <w:jc w:val="both"/>
        <w:rPr>
          <w:rFonts w:ascii="Sylfaen" w:hAnsi="Sylfaen" w:cs="Arial"/>
          <w:lang w:val="ka-GE"/>
        </w:rPr>
      </w:pPr>
      <w:r w:rsidRPr="002B3E27">
        <w:rPr>
          <w:rFonts w:ascii="Sylfaen" w:hAnsi="Sylfaen"/>
          <w:b/>
          <w:lang w:val="ka-GE"/>
        </w:rPr>
        <w:t>ცხრილი №4</w:t>
      </w:r>
      <w:r>
        <w:rPr>
          <w:rFonts w:ascii="Sylfaen" w:hAnsi="Sylfaen"/>
          <w:lang w:val="ka-GE"/>
        </w:rPr>
        <w:t xml:space="preserve"> </w:t>
      </w:r>
      <w:r w:rsidRPr="002B3E27">
        <w:rPr>
          <w:rFonts w:ascii="Sylfaen" w:hAnsi="Sylfaen" w:cs="Arial"/>
          <w:lang w:val="ka-GE"/>
        </w:rPr>
        <w:t>მდინარე კორხის ჰიდრავლიკური ელემენტები საპროექტო უბანზე</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554"/>
        <w:gridCol w:w="1234"/>
        <w:gridCol w:w="1102"/>
        <w:gridCol w:w="1143"/>
        <w:gridCol w:w="1102"/>
        <w:gridCol w:w="1102"/>
        <w:gridCol w:w="856"/>
      </w:tblGrid>
      <w:tr w:rsidR="00F51FF9" w:rsidRPr="002B3E27" w:rsidTr="002B3E27">
        <w:trPr>
          <w:trHeight w:val="1096"/>
        </w:trPr>
        <w:tc>
          <w:tcPr>
            <w:tcW w:w="1303"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2B3E27" w:rsidP="002B3E27">
            <w:pPr>
              <w:pStyle w:val="BodyTextIndent"/>
              <w:tabs>
                <w:tab w:val="left" w:pos="720"/>
              </w:tabs>
              <w:ind w:left="0" w:firstLine="0"/>
              <w:jc w:val="center"/>
              <w:rPr>
                <w:rFonts w:ascii="Sylfaen" w:hAnsi="Sylfaen"/>
                <w:b/>
                <w:sz w:val="20"/>
                <w:szCs w:val="20"/>
                <w:lang w:val="ka-GE"/>
              </w:rPr>
            </w:pPr>
            <w:r w:rsidRPr="002B3E27">
              <w:rPr>
                <w:rFonts w:ascii="Sylfaen" w:hAnsi="Sylfaen"/>
                <w:b/>
                <w:sz w:val="20"/>
                <w:szCs w:val="20"/>
                <w:lang w:val="ka-GE"/>
              </w:rPr>
              <w:t>ნიშნულები</w:t>
            </w:r>
          </w:p>
          <w:p w:rsidR="00F51FF9" w:rsidRPr="002B3E27" w:rsidRDefault="002B3E27" w:rsidP="002B3E27">
            <w:pPr>
              <w:pStyle w:val="BodyTextIndent"/>
              <w:tabs>
                <w:tab w:val="left" w:pos="720"/>
              </w:tabs>
              <w:ind w:left="0" w:firstLine="0"/>
              <w:jc w:val="center"/>
              <w:rPr>
                <w:rFonts w:ascii="Sylfaen" w:hAnsi="Sylfaen"/>
                <w:b/>
                <w:sz w:val="20"/>
                <w:szCs w:val="20"/>
                <w:lang w:val="ka-GE"/>
              </w:rPr>
            </w:pPr>
            <w:r w:rsidRPr="002B3E27">
              <w:rPr>
                <w:rFonts w:ascii="Sylfaen" w:hAnsi="Sylfaen"/>
                <w:b/>
                <w:sz w:val="20"/>
                <w:szCs w:val="20"/>
                <w:lang w:val="ka-GE"/>
              </w:rPr>
              <w:t>მ.აბს.</w:t>
            </w:r>
          </w:p>
        </w:tc>
        <w:tc>
          <w:tcPr>
            <w:tcW w:w="1554"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F51FF9" w:rsidP="002B3E27">
            <w:pPr>
              <w:spacing w:after="0"/>
              <w:jc w:val="center"/>
              <w:rPr>
                <w:rFonts w:ascii="Sylfaen" w:hAnsi="Sylfaen" w:cs="Arial"/>
                <w:b/>
                <w:sz w:val="20"/>
                <w:szCs w:val="20"/>
                <w:lang w:val="ka-GE"/>
              </w:rPr>
            </w:pPr>
            <w:r w:rsidRPr="002B3E27">
              <w:rPr>
                <w:rFonts w:ascii="Sylfaen" w:hAnsi="Sylfaen" w:cs="Arial"/>
                <w:b/>
                <w:sz w:val="20"/>
                <w:szCs w:val="20"/>
                <w:lang w:val="ka-GE"/>
              </w:rPr>
              <w:t>K</w:t>
            </w:r>
            <w:r w:rsidR="002B3E27" w:rsidRPr="002B3E27">
              <w:rPr>
                <w:rFonts w:ascii="Sylfaen" w:hAnsi="Sylfaen" w:cs="Arial"/>
                <w:b/>
                <w:sz w:val="20"/>
                <w:szCs w:val="20"/>
                <w:lang w:val="ka-GE"/>
              </w:rPr>
              <w:t xml:space="preserve"> კვეთის</w:t>
            </w:r>
          </w:p>
          <w:p w:rsidR="00F51FF9" w:rsidRPr="002B3E27" w:rsidRDefault="002B3E27" w:rsidP="002B3E27">
            <w:pPr>
              <w:spacing w:after="0"/>
              <w:jc w:val="center"/>
              <w:rPr>
                <w:rFonts w:ascii="Sylfaen" w:hAnsi="Sylfaen" w:cs="Arial"/>
                <w:b/>
                <w:sz w:val="20"/>
                <w:szCs w:val="20"/>
                <w:lang w:val="ka-GE"/>
              </w:rPr>
            </w:pPr>
            <w:r w:rsidRPr="002B3E27">
              <w:rPr>
                <w:rFonts w:ascii="Sylfaen" w:hAnsi="Sylfaen" w:cs="Arial"/>
                <w:b/>
                <w:sz w:val="20"/>
                <w:szCs w:val="20"/>
                <w:lang w:val="ka-GE"/>
              </w:rPr>
              <w:t>ელემენტები</w:t>
            </w:r>
          </w:p>
        </w:tc>
        <w:tc>
          <w:tcPr>
            <w:tcW w:w="1234"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F51FF9" w:rsidP="002B3E27">
            <w:pPr>
              <w:spacing w:after="0"/>
              <w:jc w:val="center"/>
              <w:rPr>
                <w:rFonts w:ascii="Sylfaen" w:hAnsi="Sylfaen" w:cs="Times New Roman"/>
                <w:b/>
                <w:sz w:val="20"/>
                <w:szCs w:val="20"/>
                <w:lang w:val="ka-GE"/>
              </w:rPr>
            </w:pPr>
            <w:r w:rsidRPr="002B3E27">
              <w:rPr>
                <w:rFonts w:ascii="Sylfaen" w:hAnsi="Sylfaen"/>
                <w:b/>
                <w:sz w:val="20"/>
                <w:szCs w:val="20"/>
                <w:lang w:val="ka-GE"/>
              </w:rPr>
              <w:t>K</w:t>
            </w:r>
            <w:r w:rsidR="002B3E27" w:rsidRPr="002B3E27">
              <w:rPr>
                <w:rFonts w:ascii="Sylfaen" w:hAnsi="Sylfaen"/>
                <w:b/>
                <w:sz w:val="20"/>
                <w:szCs w:val="20"/>
                <w:lang w:val="ka-GE"/>
              </w:rPr>
              <w:t xml:space="preserve"> კვეთის</w:t>
            </w:r>
          </w:p>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F</w:t>
            </w:r>
            <w:r w:rsidR="002B3E27" w:rsidRPr="002B3E27">
              <w:rPr>
                <w:rFonts w:ascii="Sylfaen" w:hAnsi="Sylfaen"/>
                <w:b/>
                <w:sz w:val="20"/>
                <w:szCs w:val="20"/>
                <w:lang w:val="ka-GE"/>
              </w:rPr>
              <w:t>ფართობი</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ω</w:t>
            </w:r>
            <w:r w:rsidRPr="002B3E27">
              <w:rPr>
                <w:rFonts w:ascii="Sylfaen" w:hAnsi="Sylfaen"/>
                <w:b/>
                <w:sz w:val="20"/>
                <w:szCs w:val="20"/>
                <w:lang w:val="ka-GE"/>
              </w:rPr>
              <w:t>M</w:t>
            </w:r>
            <w:r w:rsidR="002B3E27" w:rsidRPr="002B3E27">
              <w:rPr>
                <w:rFonts w:ascii="Sylfaen" w:hAnsi="Sylfaen"/>
                <w:b/>
                <w:sz w:val="20"/>
                <w:szCs w:val="20"/>
                <w:lang w:val="ka-GE"/>
              </w:rPr>
              <w:t>მ</w:t>
            </w:r>
            <w:r w:rsidR="002B3E27" w:rsidRPr="002B3E27">
              <w:rPr>
                <w:rFonts w:ascii="Sylfaen" w:hAnsi="Sylfaen"/>
                <w:b/>
                <w:sz w:val="20"/>
                <w:szCs w:val="20"/>
                <w:vertAlign w:val="superscript"/>
                <w:lang w:val="ka-GE"/>
              </w:rPr>
              <w:t>2</w:t>
            </w:r>
          </w:p>
        </w:tc>
        <w:tc>
          <w:tcPr>
            <w:tcW w:w="1102"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სიგანე</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 xml:space="preserve">Β </w:t>
            </w:r>
            <w:r w:rsidR="002B3E27" w:rsidRPr="002B3E27">
              <w:rPr>
                <w:rFonts w:ascii="Sylfaen" w:hAnsi="Sylfaen"/>
                <w:b/>
                <w:sz w:val="20"/>
                <w:szCs w:val="20"/>
                <w:lang w:val="ka-GE"/>
              </w:rPr>
              <w:t>მ</w:t>
            </w:r>
          </w:p>
        </w:tc>
        <w:tc>
          <w:tcPr>
            <w:tcW w:w="1143"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საშუალო</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სიღრმე</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 xml:space="preserve">h </w:t>
            </w:r>
            <w:r w:rsidR="002B3E27" w:rsidRPr="002B3E27">
              <w:rPr>
                <w:rFonts w:ascii="Sylfaen" w:hAnsi="Sylfaen"/>
                <w:b/>
                <w:sz w:val="20"/>
                <w:szCs w:val="20"/>
                <w:lang w:val="ka-GE"/>
              </w:rPr>
              <w:t>მ</w:t>
            </w:r>
          </w:p>
        </w:tc>
        <w:tc>
          <w:tcPr>
            <w:tcW w:w="1102"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Q</w:t>
            </w:r>
            <w:r w:rsidR="002B3E27" w:rsidRPr="002B3E27">
              <w:rPr>
                <w:rFonts w:ascii="Sylfaen" w:hAnsi="Sylfaen"/>
                <w:b/>
                <w:sz w:val="20"/>
                <w:szCs w:val="20"/>
                <w:lang w:val="ka-GE"/>
              </w:rPr>
              <w:t>ქანობი</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і</w:t>
            </w:r>
          </w:p>
        </w:tc>
        <w:tc>
          <w:tcPr>
            <w:tcW w:w="1102" w:type="dxa"/>
            <w:tcBorders>
              <w:top w:val="single" w:sz="4" w:space="0" w:color="auto"/>
              <w:left w:val="single" w:sz="4" w:space="0" w:color="auto"/>
              <w:bottom w:val="single" w:sz="4" w:space="0" w:color="auto"/>
              <w:right w:val="single" w:sz="4" w:space="0" w:color="auto"/>
            </w:tcBorders>
            <w:vAlign w:val="center"/>
          </w:tcPr>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N</w:t>
            </w:r>
            <w:r w:rsidR="002B3E27" w:rsidRPr="002B3E27">
              <w:rPr>
                <w:rFonts w:ascii="Sylfaen" w:hAnsi="Sylfaen"/>
                <w:b/>
                <w:sz w:val="20"/>
                <w:szCs w:val="20"/>
                <w:lang w:val="ka-GE"/>
              </w:rPr>
              <w:t xml:space="preserve"> ნაკადის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სიჩქარე</w:t>
            </w:r>
          </w:p>
          <w:p w:rsidR="002B3E27" w:rsidRPr="002B3E27" w:rsidRDefault="00F51FF9" w:rsidP="002B3E27">
            <w:pPr>
              <w:spacing w:after="0"/>
              <w:jc w:val="center"/>
              <w:rPr>
                <w:rFonts w:ascii="Sylfaen" w:hAnsi="Sylfaen"/>
                <w:b/>
                <w:sz w:val="20"/>
                <w:szCs w:val="20"/>
                <w:lang w:val="ka-GE"/>
              </w:rPr>
            </w:pPr>
            <w:r w:rsidRPr="002B3E27">
              <w:rPr>
                <w:rFonts w:ascii="Sylfaen" w:hAnsi="Sylfaen"/>
                <w:b/>
                <w:sz w:val="20"/>
                <w:szCs w:val="20"/>
                <w:lang w:val="ka-GE"/>
              </w:rPr>
              <w:t>M</w:t>
            </w:r>
            <w:r w:rsidRPr="002B3E27">
              <w:rPr>
                <w:rFonts w:ascii="Sylfaen" w:hAnsi="Sylfaen" w:cs="Arial"/>
                <w:b/>
                <w:sz w:val="20"/>
                <w:szCs w:val="20"/>
                <w:lang w:val="ka-GE"/>
              </w:rPr>
              <w:t xml:space="preserve">ν </w:t>
            </w:r>
            <w:r w:rsidR="002B3E27" w:rsidRPr="002B3E27">
              <w:rPr>
                <w:rFonts w:ascii="Sylfaen" w:hAnsi="Sylfaen"/>
                <w:b/>
                <w:sz w:val="20"/>
                <w:szCs w:val="20"/>
                <w:lang w:val="ka-GE"/>
              </w:rPr>
              <w:t>მ/წმ</w:t>
            </w:r>
          </w:p>
          <w:p w:rsidR="00F51FF9" w:rsidRPr="002B3E27" w:rsidRDefault="00F51FF9" w:rsidP="002B3E27">
            <w:pPr>
              <w:spacing w:after="0"/>
              <w:jc w:val="center"/>
              <w:rPr>
                <w:rFonts w:ascii="Sylfaen" w:hAnsi="Sylfaen"/>
                <w:b/>
                <w:sz w:val="20"/>
                <w:szCs w:val="20"/>
                <w:lang w:val="ka-GE"/>
              </w:rPr>
            </w:pPr>
          </w:p>
        </w:tc>
        <w:tc>
          <w:tcPr>
            <w:tcW w:w="856" w:type="dxa"/>
            <w:tcBorders>
              <w:top w:val="single" w:sz="4" w:space="0" w:color="auto"/>
              <w:left w:val="single" w:sz="4" w:space="0" w:color="auto"/>
              <w:bottom w:val="single" w:sz="4" w:space="0" w:color="auto"/>
              <w:right w:val="single" w:sz="4" w:space="0" w:color="auto"/>
            </w:tcBorders>
            <w:vAlign w:val="center"/>
            <w:hideMark/>
          </w:tcPr>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წყლის</w:t>
            </w:r>
          </w:p>
          <w:p w:rsidR="002B3E27" w:rsidRPr="002B3E27" w:rsidRDefault="002B3E27" w:rsidP="002B3E27">
            <w:pPr>
              <w:spacing w:after="0"/>
              <w:jc w:val="center"/>
              <w:rPr>
                <w:rFonts w:ascii="Sylfaen" w:hAnsi="Sylfaen"/>
                <w:b/>
                <w:sz w:val="20"/>
                <w:szCs w:val="20"/>
                <w:lang w:val="ka-GE"/>
              </w:rPr>
            </w:pPr>
            <w:r w:rsidRPr="002B3E27">
              <w:rPr>
                <w:rFonts w:ascii="Sylfaen" w:hAnsi="Sylfaen"/>
                <w:b/>
                <w:sz w:val="20"/>
                <w:szCs w:val="20"/>
                <w:lang w:val="ka-GE"/>
              </w:rPr>
              <w:t>ხარჯი</w:t>
            </w:r>
          </w:p>
          <w:p w:rsidR="00F51FF9" w:rsidRPr="002B3E27" w:rsidRDefault="00F51FF9" w:rsidP="002B3E27">
            <w:pPr>
              <w:spacing w:after="0"/>
              <w:jc w:val="center"/>
              <w:rPr>
                <w:rFonts w:ascii="Sylfaen" w:hAnsi="Sylfaen"/>
                <w:b/>
                <w:sz w:val="20"/>
                <w:szCs w:val="20"/>
                <w:lang w:val="ka-GE"/>
              </w:rPr>
            </w:pPr>
            <w:r w:rsidRPr="002B3E27">
              <w:rPr>
                <w:rFonts w:ascii="Sylfaen" w:hAnsi="Sylfaen" w:cs="Arial"/>
                <w:b/>
                <w:sz w:val="20"/>
                <w:szCs w:val="20"/>
                <w:lang w:val="ka-GE"/>
              </w:rPr>
              <w:t>Q</w:t>
            </w:r>
            <w:r w:rsidR="002B3E27" w:rsidRPr="002B3E27">
              <w:rPr>
                <w:rFonts w:ascii="Sylfaen" w:hAnsi="Sylfaen" w:cs="Arial"/>
                <w:b/>
                <w:sz w:val="20"/>
                <w:szCs w:val="20"/>
                <w:lang w:val="ka-GE"/>
              </w:rPr>
              <w:t>მ</w:t>
            </w:r>
            <w:r w:rsidR="002B3E27" w:rsidRPr="002B3E27">
              <w:rPr>
                <w:rFonts w:ascii="Sylfaen" w:hAnsi="Sylfaen" w:cs="Arial"/>
                <w:b/>
                <w:sz w:val="20"/>
                <w:szCs w:val="20"/>
                <w:vertAlign w:val="superscript"/>
                <w:lang w:val="ka-GE"/>
              </w:rPr>
              <w:t>3</w:t>
            </w:r>
            <w:r w:rsidR="002B3E27" w:rsidRPr="002B3E27">
              <w:rPr>
                <w:rFonts w:ascii="Sylfaen" w:hAnsi="Sylfaen"/>
                <w:b/>
                <w:sz w:val="20"/>
                <w:szCs w:val="20"/>
                <w:lang w:val="ka-GE"/>
              </w:rPr>
              <w:t>/წმ</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№4 </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1554.25</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2.21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0.20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0.98</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2.16</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0.83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2.55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29.6</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1555.50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19.2</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16.5</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3.20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61.4</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1556.00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3.76</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106</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№3 </w:t>
            </w:r>
            <w:r w:rsidR="00F51FF9" w:rsidRPr="002B3E27">
              <w:rPr>
                <w:rFonts w:ascii="Sylfaen" w:eastAsia="Times New Roman" w:hAnsi="Sylfaen" w:cs="Times New Roman"/>
                <w:position w:val="-4"/>
                <w:sz w:val="20"/>
                <w:szCs w:val="20"/>
                <w:lang w:val="ka-GE"/>
              </w:rPr>
              <w:object w:dxaOrig="225" w:dyaOrig="255" w14:anchorId="533D13CC">
                <v:shape id="_x0000_i1076" type="#_x0000_t75" style="width:11.25pt;height:12.5pt" o:ole="">
                  <v:imagedata r:id="rId32" o:title=""/>
                </v:shape>
                <o:OLEObject Type="Embed" ProgID="Equation.3" ShapeID="_x0000_i1076" DrawAspect="Content" ObjectID="_1641838430" r:id="rId41"/>
              </w:object>
            </w:r>
            <w:r w:rsidRPr="002B3E27">
              <w:rPr>
                <w:rFonts w:ascii="Sylfaen" w:hAnsi="Sylfaen"/>
                <w:sz w:val="20"/>
                <w:szCs w:val="20"/>
                <w:lang w:val="ka-GE"/>
              </w:rPr>
              <w:t>=20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1.68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5.00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0.34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0.0375</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2.44</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1556.00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19.7</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31.0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0.64</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0.0375</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2.21</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43.5</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1556.50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36.0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33.4</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1.08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0.0278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2.70</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97.2</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 xml:space="preserve">განივი №2 </w:t>
            </w:r>
            <w:r w:rsidR="00F51FF9" w:rsidRPr="002B3E27">
              <w:rPr>
                <w:rFonts w:ascii="Sylfaen" w:eastAsia="Times New Roman" w:hAnsi="Sylfaen" w:cs="Times New Roman"/>
                <w:position w:val="-4"/>
                <w:sz w:val="20"/>
                <w:szCs w:val="20"/>
                <w:lang w:val="ka-GE"/>
              </w:rPr>
              <w:object w:dxaOrig="225" w:dyaOrig="255" w14:anchorId="0AB7A4D9">
                <v:shape id="_x0000_i1077" type="#_x0000_t75" style="width:11.25pt;height:12.5pt" o:ole="">
                  <v:imagedata r:id="rId32" o:title=""/>
                </v:shape>
                <o:OLEObject Type="Embed" ProgID="Equation.3" ShapeID="_x0000_i1077" DrawAspect="Content" ObjectID="_1641838431" r:id="rId42"/>
              </w:object>
            </w:r>
            <w:r w:rsidRPr="002B3E27">
              <w:rPr>
                <w:rFonts w:ascii="Sylfaen" w:hAnsi="Sylfaen"/>
                <w:sz w:val="20"/>
                <w:szCs w:val="20"/>
                <w:lang w:val="ka-GE"/>
              </w:rPr>
              <w:t>=1861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1621.60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2.81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0.20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0.99</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2.78</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1622.50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17.9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19.6</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0.91</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2.73</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48.9</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1623.00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29.0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25.0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0.0358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3.22</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93.4</w:t>
            </w:r>
          </w:p>
        </w:tc>
      </w:tr>
      <w:tr w:rsidR="00F51FF9" w:rsidRPr="002B3E27" w:rsidTr="00F51FF9">
        <w:tc>
          <w:tcPr>
            <w:tcW w:w="9396" w:type="dxa"/>
            <w:gridSpan w:val="8"/>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lastRenderedPageBreak/>
              <w:t xml:space="preserve">განივი №1 </w:t>
            </w:r>
            <w:r w:rsidR="00F51FF9" w:rsidRPr="002B3E27">
              <w:rPr>
                <w:rFonts w:ascii="Sylfaen" w:eastAsia="Times New Roman" w:hAnsi="Sylfaen" w:cs="Times New Roman"/>
                <w:position w:val="-4"/>
                <w:sz w:val="20"/>
                <w:szCs w:val="20"/>
                <w:lang w:val="ka-GE"/>
              </w:rPr>
              <w:object w:dxaOrig="225" w:dyaOrig="255" w14:anchorId="79717149">
                <v:shape id="_x0000_i1078" type="#_x0000_t75" style="width:11.25pt;height:12.5pt" o:ole="">
                  <v:imagedata r:id="rId32" o:title=""/>
                </v:shape>
                <o:OLEObject Type="Embed" ProgID="Equation.3" ShapeID="_x0000_i1078" DrawAspect="Content" ObjectID="_1641838432" r:id="rId43"/>
              </w:object>
            </w:r>
            <w:r w:rsidRPr="002B3E27">
              <w:rPr>
                <w:rFonts w:ascii="Sylfaen" w:hAnsi="Sylfaen"/>
                <w:sz w:val="20"/>
                <w:szCs w:val="20"/>
                <w:lang w:val="ka-GE"/>
              </w:rPr>
              <w:t>=104 მ.</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1624.50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3.26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18.0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0.18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0.0279</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0.81</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2.64</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1625.00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4"/>
                <w:szCs w:val="24"/>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13.8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0.58</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0.0270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1.75</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24.2</w:t>
            </w:r>
          </w:p>
        </w:tc>
      </w:tr>
      <w:tr w:rsidR="00F51FF9" w:rsidRPr="002B3E27" w:rsidTr="002B3E27">
        <w:tc>
          <w:tcPr>
            <w:tcW w:w="130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pStyle w:val="BodyTextIndent"/>
              <w:tabs>
                <w:tab w:val="left" w:pos="720"/>
              </w:tabs>
              <w:ind w:left="0" w:firstLine="0"/>
              <w:jc w:val="center"/>
              <w:rPr>
                <w:rFonts w:ascii="Sylfaen" w:hAnsi="Sylfaen"/>
                <w:sz w:val="20"/>
                <w:szCs w:val="20"/>
                <w:lang w:val="ka-GE"/>
              </w:rPr>
            </w:pPr>
            <w:r w:rsidRPr="002B3E27">
              <w:rPr>
                <w:rFonts w:ascii="Sylfaen" w:hAnsi="Sylfaen"/>
                <w:sz w:val="20"/>
                <w:szCs w:val="20"/>
                <w:lang w:val="ka-GE"/>
              </w:rPr>
              <w:t>1626.00</w:t>
            </w:r>
          </w:p>
        </w:tc>
        <w:tc>
          <w:tcPr>
            <w:tcW w:w="155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კალაპოტი</w:t>
            </w:r>
          </w:p>
        </w:tc>
        <w:tc>
          <w:tcPr>
            <w:tcW w:w="1234"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45.3</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39.0</w:t>
            </w:r>
          </w:p>
        </w:tc>
        <w:tc>
          <w:tcPr>
            <w:tcW w:w="1143"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1.16</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0.0270</w:t>
            </w:r>
          </w:p>
        </w:tc>
        <w:tc>
          <w:tcPr>
            <w:tcW w:w="1102"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2.79</w:t>
            </w:r>
          </w:p>
        </w:tc>
        <w:tc>
          <w:tcPr>
            <w:tcW w:w="856" w:type="dxa"/>
            <w:tcBorders>
              <w:top w:val="single" w:sz="4" w:space="0" w:color="auto"/>
              <w:left w:val="single" w:sz="4" w:space="0" w:color="auto"/>
              <w:bottom w:val="single" w:sz="4" w:space="0" w:color="auto"/>
              <w:right w:val="single" w:sz="4" w:space="0" w:color="auto"/>
            </w:tcBorders>
            <w:hideMark/>
          </w:tcPr>
          <w:p w:rsidR="00F51FF9" w:rsidRPr="002B3E27" w:rsidRDefault="002B3E27" w:rsidP="002B3E27">
            <w:pPr>
              <w:spacing w:after="0"/>
              <w:jc w:val="center"/>
              <w:rPr>
                <w:rFonts w:ascii="Sylfaen" w:hAnsi="Sylfaen"/>
                <w:sz w:val="20"/>
                <w:szCs w:val="20"/>
                <w:lang w:val="ka-GE"/>
              </w:rPr>
            </w:pPr>
            <w:r w:rsidRPr="002B3E27">
              <w:rPr>
                <w:rFonts w:ascii="Sylfaen" w:hAnsi="Sylfaen"/>
                <w:sz w:val="20"/>
                <w:szCs w:val="20"/>
                <w:lang w:val="ka-GE"/>
              </w:rPr>
              <w:t>126</w:t>
            </w:r>
          </w:p>
        </w:tc>
      </w:tr>
    </w:tbl>
    <w:p w:rsidR="002B3E27" w:rsidRPr="002B3E27" w:rsidRDefault="002B3E27" w:rsidP="00F51FF9">
      <w:pPr>
        <w:ind w:left="-720" w:right="-720" w:firstLine="720"/>
        <w:jc w:val="center"/>
        <w:rPr>
          <w:rFonts w:ascii="Sylfaen" w:hAnsi="Sylfaen"/>
          <w:sz w:val="24"/>
          <w:szCs w:val="24"/>
          <w:lang w:val="ka-GE"/>
        </w:rPr>
      </w:pPr>
    </w:p>
    <w:p w:rsidR="002B3E27" w:rsidRPr="002B3E27" w:rsidRDefault="002B3E27" w:rsidP="002B3E27">
      <w:pPr>
        <w:pStyle w:val="ListParagraph"/>
        <w:numPr>
          <w:ilvl w:val="0"/>
          <w:numId w:val="8"/>
        </w:numPr>
        <w:spacing w:before="120" w:after="120"/>
        <w:ind w:right="9" w:hanging="436"/>
        <w:jc w:val="both"/>
        <w:rPr>
          <w:rFonts w:ascii="Sylfaen" w:hAnsi="Sylfaen"/>
          <w:b/>
          <w:lang w:val="ka-GE"/>
        </w:rPr>
      </w:pPr>
      <w:r w:rsidRPr="002B3E27">
        <w:rPr>
          <w:rFonts w:ascii="Sylfaen" w:hAnsi="Sylfaen"/>
          <w:b/>
          <w:lang w:val="ka-GE"/>
        </w:rPr>
        <w:t>კალაპოტის მოსალოდნელი ზოგადი გარეცხვის სიღრმე</w:t>
      </w:r>
      <w:r>
        <w:rPr>
          <w:rFonts w:ascii="Sylfaen" w:hAnsi="Sylfaen"/>
          <w:b/>
          <w:lang w:val="ka-GE"/>
        </w:rPr>
        <w:t>ები</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მდინარე ფარავნისა და კორხის კალაპოტური პროცესები საპროექტო უბნებზე შეუსწავლელია. ამიტომ, მათი კალაპოტის მოსალოდნელი ზოგადი გარეცხვის სიღრმე დადგენილია მეთოდით, რომელიც მოცემულია ვ. ლაპშენკოვის მონოგრაფიაში ,,ჰიდროკვანძების ბიეფებში მდინარეთა კალაპოტების დეფორმაციების პროგნოზირება</w:t>
      </w:r>
      <w:r w:rsidR="00F51FF9" w:rsidRPr="002B3E27">
        <w:rPr>
          <w:rFonts w:ascii="Sylfaen" w:hAnsi="Sylfaen"/>
          <w:lang w:val="ka-GE"/>
        </w:rPr>
        <w:t>"</w:t>
      </w:r>
      <w:r w:rsidRPr="002B3E27">
        <w:rPr>
          <w:rFonts w:ascii="Sylfaen" w:hAnsi="Sylfaen"/>
          <w:lang w:val="ka-GE"/>
        </w:rPr>
        <w:t xml:space="preserve"> (ლენინგრადი, 1979 წ).</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აღნიშნული მეთოდის თანახმად კალაპოტის მოსალოდნელი ზოგადი გარეცხვის საშუალო სიღრმე იანგარიშება ფორმულით</w:t>
      </w:r>
    </w:p>
    <w:p w:rsidR="002B3E27" w:rsidRPr="002B3E27" w:rsidRDefault="00F51FF9" w:rsidP="00F51FF9">
      <w:pPr>
        <w:ind w:left="90" w:right="9" w:hanging="90"/>
        <w:jc w:val="center"/>
        <w:rPr>
          <w:rFonts w:ascii="Sylfaen" w:hAnsi="Sylfaen"/>
          <w:lang w:val="ka-GE"/>
        </w:rPr>
      </w:pPr>
      <w:r w:rsidRPr="002B3E27">
        <w:rPr>
          <w:rFonts w:ascii="Sylfaen" w:eastAsia="Times New Roman" w:hAnsi="Sylfaen" w:cs="Times New Roman"/>
          <w:position w:val="-36"/>
          <w:sz w:val="24"/>
          <w:szCs w:val="24"/>
          <w:lang w:val="ka-GE"/>
        </w:rPr>
        <w:object w:dxaOrig="3405" w:dyaOrig="975" w14:anchorId="0CE13EB5">
          <v:shape id="_x0000_i1051" type="#_x0000_t75" style="width:170.3pt;height:48.85pt" o:ole="">
            <v:imagedata r:id="rId44" o:title=""/>
          </v:shape>
          <o:OLEObject Type="Embed" ProgID="Equation.3" ShapeID="_x0000_i1051" DrawAspect="Content" ObjectID="_1641838433" r:id="rId45"/>
        </w:object>
      </w:r>
      <w:r w:rsidR="002B3E27" w:rsidRPr="002B3E27">
        <w:rPr>
          <w:rFonts w:ascii="Sylfaen" w:hAnsi="Sylfaen"/>
          <w:lang w:val="ka-GE"/>
        </w:rPr>
        <w:t>მ</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სადაც</w:t>
      </w:r>
      <w:r w:rsidR="00F51FF9" w:rsidRPr="002B3E27">
        <w:rPr>
          <w:rFonts w:ascii="Sylfaen" w:eastAsia="Times New Roman" w:hAnsi="Sylfaen" w:cs="Times New Roman"/>
          <w:position w:val="-14"/>
          <w:sz w:val="24"/>
          <w:szCs w:val="24"/>
          <w:lang w:val="ka-GE"/>
        </w:rPr>
        <w:object w:dxaOrig="465" w:dyaOrig="375" w14:anchorId="628C9BDA">
          <v:shape id="_x0000_i1052" type="#_x0000_t75" style="width:23.15pt;height:18.8pt" o:ole="">
            <v:imagedata r:id="rId46" o:title=""/>
          </v:shape>
          <o:OLEObject Type="Embed" ProgID="Equation.3" ShapeID="_x0000_i1052" DrawAspect="Content" ObjectID="_1641838434" r:id="rId47"/>
        </w:object>
      </w:r>
      <w:r w:rsidRPr="002B3E27">
        <w:rPr>
          <w:rFonts w:ascii="Sylfaen" w:hAnsi="Sylfaen"/>
          <w:lang w:val="ka-GE"/>
        </w:rPr>
        <w:t>_ საანგარიშო უზრუნველყოფის წყლის მაქსიმალური ხარჯია, ჩვენ შემთხვევაში მდ. ფარავნის 1%-იანი უზრუნველყოფის მაქსიმალური ხარჯი 170 მ</w:t>
      </w:r>
      <w:r w:rsidRPr="002B3E27">
        <w:rPr>
          <w:rFonts w:ascii="Sylfaen" w:hAnsi="Sylfaen"/>
          <w:vertAlign w:val="superscript"/>
          <w:lang w:val="ka-GE"/>
        </w:rPr>
        <w:t>3</w:t>
      </w:r>
      <w:r w:rsidRPr="002B3E27">
        <w:rPr>
          <w:rFonts w:ascii="Sylfaen" w:hAnsi="Sylfaen"/>
          <w:lang w:val="ka-GE"/>
        </w:rPr>
        <w:t>/წმ-ის, ხოლო მდ. კორხის იმავე უზრუნველყოფის ხარჯი 65,0 მ</w:t>
      </w:r>
      <w:r w:rsidRPr="002B3E27">
        <w:rPr>
          <w:rFonts w:ascii="Sylfaen" w:hAnsi="Sylfaen"/>
          <w:vertAlign w:val="superscript"/>
          <w:lang w:val="ka-GE"/>
        </w:rPr>
        <w:t>3</w:t>
      </w:r>
      <w:r w:rsidRPr="002B3E27">
        <w:rPr>
          <w:rFonts w:ascii="Sylfaen" w:hAnsi="Sylfaen"/>
          <w:lang w:val="ka-GE"/>
        </w:rPr>
        <w:t xml:space="preserve">/წმ-ის ტოლია ; </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Arial"/>
          <w:position w:val="-6"/>
          <w:sz w:val="24"/>
          <w:szCs w:val="24"/>
          <w:lang w:val="ka-GE"/>
        </w:rPr>
        <w:object w:dxaOrig="195" w:dyaOrig="225" w14:anchorId="71950A71">
          <v:shape id="_x0000_i1053" type="#_x0000_t75" style="width:10pt;height:11.25pt" o:ole="">
            <v:imagedata r:id="rId16" o:title=""/>
          </v:shape>
          <o:OLEObject Type="Embed" ProgID="Equation.3" ShapeID="_x0000_i1053" DrawAspect="Content" ObjectID="_1641838435" r:id="rId48"/>
        </w:object>
      </w:r>
      <w:r w:rsidR="002B3E27" w:rsidRPr="002B3E27">
        <w:rPr>
          <w:rFonts w:ascii="Sylfaen" w:hAnsi="Sylfaen" w:cs="Arial"/>
          <w:lang w:val="ka-GE"/>
        </w:rPr>
        <w:t>_კალაპოტის სიმქისის კოეფიციენტია, რაც მდ. ფარავ</w:t>
      </w:r>
      <w:r w:rsidR="002B3E27">
        <w:rPr>
          <w:rFonts w:ascii="Sylfaen" w:hAnsi="Sylfaen" w:cs="Arial"/>
          <w:lang w:val="ka-GE"/>
        </w:rPr>
        <w:t>ა</w:t>
      </w:r>
      <w:r w:rsidR="002B3E27" w:rsidRPr="002B3E27">
        <w:rPr>
          <w:rFonts w:ascii="Sylfaen" w:hAnsi="Sylfaen" w:cs="Arial"/>
          <w:lang w:val="ka-GE"/>
        </w:rPr>
        <w:t>ნისთვის 0,055-ის, მდ. კორხის</w:t>
      </w:r>
      <w:r w:rsidR="002B3E27">
        <w:rPr>
          <w:rFonts w:ascii="Sylfaen" w:hAnsi="Sylfaen" w:cs="Arial"/>
          <w:lang w:val="ka-GE"/>
        </w:rPr>
        <w:t>ა</w:t>
      </w:r>
      <w:r w:rsidR="002B3E27" w:rsidRPr="002B3E27">
        <w:rPr>
          <w:rFonts w:ascii="Sylfaen" w:hAnsi="Sylfaen" w:cs="Arial"/>
          <w:lang w:val="ka-GE"/>
        </w:rPr>
        <w:t>თვის კი 0,065-ის ტოლია;</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4"/>
          <w:sz w:val="24"/>
          <w:szCs w:val="24"/>
          <w:lang w:val="ka-GE"/>
        </w:rPr>
        <w:object w:dxaOrig="240" w:dyaOrig="255" w14:anchorId="5CA710F3">
          <v:shape id="_x0000_i1054" type="#_x0000_t75" style="width:11.9pt;height:12.5pt" o:ole="">
            <v:imagedata r:id="rId49" o:title=""/>
          </v:shape>
          <o:OLEObject Type="Embed" ProgID="Equation.3" ShapeID="_x0000_i1054" DrawAspect="Content" ObjectID="_1641838436" r:id="rId50"/>
        </w:object>
      </w:r>
      <w:r w:rsidR="002B3E27" w:rsidRPr="002B3E27">
        <w:rPr>
          <w:rFonts w:ascii="Sylfaen" w:hAnsi="Sylfaen"/>
          <w:lang w:val="ka-GE"/>
        </w:rPr>
        <w:t>_მდგრადი კალაპოტის სიგანეა, რაც დადგენილია შემდეგი სახის გამოსახულებით</w:t>
      </w:r>
    </w:p>
    <w:p w:rsidR="002B3E27" w:rsidRPr="002B3E27" w:rsidRDefault="00F51FF9" w:rsidP="00F51FF9">
      <w:pPr>
        <w:ind w:left="90" w:right="9" w:hanging="90"/>
        <w:jc w:val="center"/>
        <w:rPr>
          <w:rFonts w:ascii="Sylfaen" w:hAnsi="Sylfaen"/>
          <w:lang w:val="ka-GE"/>
        </w:rPr>
      </w:pPr>
      <w:r w:rsidRPr="002B3E27">
        <w:rPr>
          <w:rFonts w:ascii="Sylfaen" w:eastAsia="Times New Roman" w:hAnsi="Sylfaen" w:cs="Times New Roman"/>
          <w:position w:val="-24"/>
          <w:sz w:val="24"/>
          <w:szCs w:val="24"/>
          <w:lang w:val="ka-GE"/>
        </w:rPr>
        <w:object w:dxaOrig="1440" w:dyaOrig="705" w14:anchorId="22E9616D">
          <v:shape id="_x0000_i1055" type="#_x0000_t75" style="width:1in;height:35.05pt" o:ole="">
            <v:imagedata r:id="rId51" o:title=""/>
          </v:shape>
          <o:OLEObject Type="Embed" ProgID="Equation.3" ShapeID="_x0000_i1055" DrawAspect="Content" ObjectID="_1641838437" r:id="rId52"/>
        </w:objec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 xml:space="preserve">სადაც </w:t>
      </w:r>
      <w:r w:rsidR="00F51FF9" w:rsidRPr="002B3E27">
        <w:rPr>
          <w:rFonts w:ascii="Sylfaen" w:hAnsi="Sylfaen"/>
          <w:lang w:val="ka-GE"/>
        </w:rPr>
        <w:t>A</w:t>
      </w:r>
      <w:r w:rsidR="00F51FF9" w:rsidRPr="002B3E27">
        <w:rPr>
          <w:rFonts w:ascii="Sylfaen" w:eastAsia="Times New Roman" w:hAnsi="Sylfaen" w:cs="Times New Roman"/>
          <w:position w:val="-4"/>
          <w:sz w:val="24"/>
          <w:szCs w:val="24"/>
          <w:lang w:val="ka-GE"/>
        </w:rPr>
        <w:object w:dxaOrig="240" w:dyaOrig="255" w14:anchorId="4FCB82A6">
          <v:shape id="_x0000_i1056" type="#_x0000_t75" style="width:11.9pt;height:12.5pt" o:ole="">
            <v:imagedata r:id="rId53" o:title=""/>
          </v:shape>
          <o:OLEObject Type="Embed" ProgID="Equation.3" ShapeID="_x0000_i1056" DrawAspect="Content" ObjectID="_1641838438" r:id="rId54"/>
        </w:object>
      </w:r>
      <w:r w:rsidRPr="002B3E27">
        <w:rPr>
          <w:rFonts w:ascii="Sylfaen" w:hAnsi="Sylfaen"/>
          <w:lang w:val="ka-GE"/>
        </w:rPr>
        <w:t>_ განზომილებითი კოეფიციენტია, რომლის სიდიდე მერყეობს 0,9-დან 1,1-მდე. ჩვენ შემთხვევაში მისი სიდიდე აღებულია 1,0-ის ტოლი;</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14"/>
          <w:sz w:val="24"/>
          <w:szCs w:val="24"/>
          <w:lang w:val="ka-GE"/>
        </w:rPr>
        <w:object w:dxaOrig="465" w:dyaOrig="375" w14:anchorId="6BF14CBD">
          <v:shape id="_x0000_i1057" type="#_x0000_t75" style="width:23.15pt;height:18.8pt" o:ole="">
            <v:imagedata r:id="rId46" o:title=""/>
          </v:shape>
          <o:OLEObject Type="Embed" ProgID="Equation.3" ShapeID="_x0000_i1057" DrawAspect="Content" ObjectID="_1641838439" r:id="rId55"/>
        </w:object>
      </w:r>
      <w:r w:rsidR="002B3E27" w:rsidRPr="002B3E27">
        <w:rPr>
          <w:rFonts w:ascii="Sylfaen" w:hAnsi="Sylfaen"/>
          <w:lang w:val="ka-GE"/>
        </w:rPr>
        <w:t>_აქაც საანგარიშო უზრუნველყოფის წყლის მაქსიმალური ხარჯია;</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6"/>
          <w:sz w:val="24"/>
          <w:szCs w:val="24"/>
          <w:lang w:val="ka-GE"/>
        </w:rPr>
        <w:object w:dxaOrig="315" w:dyaOrig="255" w14:anchorId="48389B19">
          <v:shape id="_x0000_i1058" type="#_x0000_t75" style="width:15.65pt;height:12.5pt" o:ole="">
            <v:imagedata r:id="rId56" o:title=""/>
          </v:shape>
          <o:OLEObject Type="Embed" ProgID="Equation.3" ShapeID="_x0000_i1058" DrawAspect="Content" ObjectID="_1641838440" r:id="rId57"/>
        </w:object>
      </w:r>
      <w:r w:rsidR="002B3E27" w:rsidRPr="002B3E27">
        <w:rPr>
          <w:rFonts w:ascii="Sylfaen" w:hAnsi="Sylfaen"/>
          <w:lang w:val="ka-GE"/>
        </w:rPr>
        <w:t>ნაკადის ჰიდრავლიკური ქანობია საპროექტო უბანზე, რაც მდ. ფარავ</w:t>
      </w:r>
      <w:r w:rsidR="002B3E27">
        <w:rPr>
          <w:rFonts w:ascii="Sylfaen" w:hAnsi="Sylfaen"/>
          <w:lang w:val="ka-GE"/>
        </w:rPr>
        <w:t>ა</w:t>
      </w:r>
      <w:r w:rsidR="002B3E27" w:rsidRPr="002B3E27">
        <w:rPr>
          <w:rFonts w:ascii="Sylfaen" w:hAnsi="Sylfaen"/>
          <w:lang w:val="ka-GE"/>
        </w:rPr>
        <w:t>ნისთვის 0,0169-ის, მდ. კორხის</w:t>
      </w:r>
      <w:r w:rsidR="002B3E27">
        <w:rPr>
          <w:rFonts w:ascii="Sylfaen" w:hAnsi="Sylfaen"/>
          <w:lang w:val="ka-GE"/>
        </w:rPr>
        <w:t>ა</w:t>
      </w:r>
      <w:r w:rsidR="002B3E27" w:rsidRPr="002B3E27">
        <w:rPr>
          <w:rFonts w:ascii="Sylfaen" w:hAnsi="Sylfaen"/>
          <w:lang w:val="ka-GE"/>
        </w:rPr>
        <w:t>თვის კი 0,0354-ის ტოლია; აქედან, მდ. ფარავნის</w:t>
      </w:r>
      <w:r w:rsidRPr="002B3E27">
        <w:rPr>
          <w:rFonts w:ascii="Sylfaen" w:eastAsia="Times New Roman" w:hAnsi="Sylfaen" w:cs="Times New Roman"/>
          <w:position w:val="-4"/>
          <w:sz w:val="24"/>
          <w:szCs w:val="24"/>
          <w:lang w:val="ka-GE"/>
        </w:rPr>
        <w:object w:dxaOrig="240" w:dyaOrig="255" w14:anchorId="749D86B2">
          <v:shape id="_x0000_i1059" type="#_x0000_t75" style="width:11.9pt;height:12.5pt" o:ole="">
            <v:imagedata r:id="rId49" o:title=""/>
          </v:shape>
          <o:OLEObject Type="Embed" ProgID="Equation.3" ShapeID="_x0000_i1059" DrawAspect="Content" ObjectID="_1641838441" r:id="rId58"/>
        </w:object>
      </w:r>
      <w:r w:rsidR="002B3E27" w:rsidRPr="002B3E27">
        <w:rPr>
          <w:rFonts w:ascii="Sylfaen" w:hAnsi="Sylfaen"/>
          <w:lang w:val="ka-GE"/>
        </w:rPr>
        <w:t>=30 მეტრს, ხოლო მდ. კორხის</w:t>
      </w:r>
      <w:r w:rsidRPr="002B3E27">
        <w:rPr>
          <w:rFonts w:ascii="Sylfaen" w:eastAsia="Times New Roman" w:hAnsi="Sylfaen" w:cs="Times New Roman"/>
          <w:position w:val="-4"/>
          <w:sz w:val="24"/>
          <w:szCs w:val="24"/>
          <w:lang w:val="ka-GE"/>
        </w:rPr>
        <w:object w:dxaOrig="240" w:dyaOrig="255" w14:anchorId="6B87372B">
          <v:shape id="_x0000_i1060" type="#_x0000_t75" style="width:11.9pt;height:12.5pt" o:ole="">
            <v:imagedata r:id="rId49" o:title=""/>
          </v:shape>
          <o:OLEObject Type="Embed" ProgID="Equation.3" ShapeID="_x0000_i1060" DrawAspect="Content" ObjectID="_1641838442" r:id="rId59"/>
        </w:object>
      </w:r>
      <w:r w:rsidR="002B3E27" w:rsidRPr="002B3E27">
        <w:rPr>
          <w:rFonts w:ascii="Sylfaen" w:hAnsi="Sylfaen"/>
          <w:lang w:val="ka-GE"/>
        </w:rPr>
        <w:t>=17 მეტრს;</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12"/>
          <w:sz w:val="24"/>
          <w:szCs w:val="24"/>
          <w:lang w:val="ka-GE"/>
        </w:rPr>
        <w:object w:dxaOrig="480" w:dyaOrig="360" w14:anchorId="0FC1B0D2">
          <v:shape id="_x0000_i1061" type="#_x0000_t75" style="width:23.8pt;height:18.15pt" o:ole="">
            <v:imagedata r:id="rId60" o:title=""/>
          </v:shape>
          <o:OLEObject Type="Embed" ProgID="Equation.3" ShapeID="_x0000_i1061" DrawAspect="Content" ObjectID="_1641838443" r:id="rId61"/>
        </w:object>
      </w:r>
      <w:r w:rsidR="002B3E27" w:rsidRPr="002B3E27">
        <w:rPr>
          <w:rFonts w:ascii="Sylfaen" w:hAnsi="Sylfaen"/>
          <w:lang w:val="ka-GE"/>
        </w:rPr>
        <w:t>_ კალაპოტის ამგები მყარი მასალის საშუალო დიამეტრია მ-ში. მისი სიდიდე განისაზღვრება გამოსახულებით</w:t>
      </w:r>
    </w:p>
    <w:p w:rsidR="002B3E27" w:rsidRPr="002B3E27" w:rsidRDefault="00F51FF9" w:rsidP="00F51FF9">
      <w:pPr>
        <w:ind w:left="90" w:right="9" w:hanging="90"/>
        <w:jc w:val="both"/>
        <w:rPr>
          <w:rFonts w:ascii="Sylfaen" w:hAnsi="Sylfaen"/>
          <w:lang w:val="ka-GE"/>
        </w:rPr>
      </w:pPr>
      <w:r w:rsidRPr="002B3E27">
        <w:rPr>
          <w:rFonts w:ascii="Sylfaen" w:eastAsia="Times New Roman" w:hAnsi="Sylfaen" w:cs="Times New Roman"/>
          <w:position w:val="-12"/>
          <w:sz w:val="24"/>
          <w:szCs w:val="24"/>
          <w:lang w:val="ka-GE"/>
        </w:rPr>
        <w:object w:dxaOrig="1455" w:dyaOrig="375" w14:anchorId="34CD26B2">
          <v:shape id="_x0000_i1062" type="#_x0000_t75" style="width:72.65pt;height:18.8pt" o:ole="">
            <v:imagedata r:id="rId62" o:title=""/>
          </v:shape>
          <o:OLEObject Type="Embed" ProgID="Equation.3" ShapeID="_x0000_i1062" DrawAspect="Content" ObjectID="_1641838444" r:id="rId63"/>
        </w:object>
      </w:r>
      <w:r w:rsidR="002B3E27" w:rsidRPr="002B3E27">
        <w:rPr>
          <w:rFonts w:ascii="Sylfaen" w:hAnsi="Sylfaen"/>
          <w:lang w:val="ka-GE"/>
        </w:rPr>
        <w:t>მ</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lastRenderedPageBreak/>
        <w:t>აქ</w:t>
      </w:r>
      <w:r w:rsidR="00F51FF9" w:rsidRPr="002B3E27">
        <w:rPr>
          <w:rFonts w:ascii="Sylfaen" w:eastAsia="Times New Roman" w:hAnsi="Sylfaen" w:cs="Times New Roman"/>
          <w:position w:val="-6"/>
          <w:sz w:val="24"/>
          <w:szCs w:val="24"/>
          <w:lang w:val="ka-GE"/>
        </w:rPr>
        <w:object w:dxaOrig="315" w:dyaOrig="255" w14:anchorId="58EC500A">
          <v:shape id="_x0000_i1063" type="#_x0000_t75" style="width:15.65pt;height:12.5pt" o:ole="">
            <v:imagedata r:id="rId56" o:title=""/>
          </v:shape>
          <o:OLEObject Type="Embed" ProgID="Equation.3" ShapeID="_x0000_i1063" DrawAspect="Content" ObjectID="_1641838445" r:id="rId64"/>
        </w:object>
      </w:r>
      <w:r w:rsidRPr="002B3E27">
        <w:rPr>
          <w:rFonts w:ascii="Sylfaen" w:hAnsi="Sylfaen"/>
          <w:lang w:val="ka-GE"/>
        </w:rPr>
        <w:t xml:space="preserve"> ნაკადის ჰიდრავლიკური ქანობია საპროექტო უბანზე, რაც მდ. ფარავნისთვის 0,0169-ის, მდ. კორხისთვის კი 0,0354-ის ტოლია; აქედან, მდ. ფარავნის</w:t>
      </w:r>
      <w:r w:rsidR="00F51FF9" w:rsidRPr="002B3E27">
        <w:rPr>
          <w:rFonts w:ascii="Sylfaen" w:eastAsia="Times New Roman" w:hAnsi="Sylfaen" w:cs="Times New Roman"/>
          <w:position w:val="-12"/>
          <w:sz w:val="24"/>
          <w:szCs w:val="24"/>
          <w:lang w:val="ka-GE"/>
        </w:rPr>
        <w:object w:dxaOrig="480" w:dyaOrig="360" w14:anchorId="280F394F">
          <v:shape id="_x0000_i1064" type="#_x0000_t75" style="width:23.8pt;height:18.15pt" o:ole="">
            <v:imagedata r:id="rId60" o:title=""/>
          </v:shape>
          <o:OLEObject Type="Embed" ProgID="Equation.3" ShapeID="_x0000_i1064" DrawAspect="Content" ObjectID="_1641838446" r:id="rId65"/>
        </w:object>
      </w:r>
      <w:r w:rsidRPr="002B3E27">
        <w:rPr>
          <w:rFonts w:ascii="Sylfaen" w:hAnsi="Sylfaen"/>
          <w:lang w:val="ka-GE"/>
        </w:rPr>
        <w:t>=0,11 მეტრს, ხოლო მდ. კორხის</w:t>
      </w:r>
      <w:r w:rsidR="00F51FF9" w:rsidRPr="002B3E27">
        <w:rPr>
          <w:rFonts w:ascii="Sylfaen" w:eastAsia="Times New Roman" w:hAnsi="Sylfaen" w:cs="Times New Roman"/>
          <w:position w:val="-12"/>
          <w:sz w:val="24"/>
          <w:szCs w:val="24"/>
          <w:lang w:val="ka-GE"/>
        </w:rPr>
        <w:object w:dxaOrig="480" w:dyaOrig="360" w14:anchorId="135E8601">
          <v:shape id="_x0000_i1065" type="#_x0000_t75" style="width:23.8pt;height:18.15pt" o:ole="">
            <v:imagedata r:id="rId60" o:title=""/>
          </v:shape>
          <o:OLEObject Type="Embed" ProgID="Equation.3" ShapeID="_x0000_i1065" DrawAspect="Content" ObjectID="_1641838447" r:id="rId66"/>
        </w:object>
      </w:r>
      <w:r w:rsidRPr="002B3E27">
        <w:rPr>
          <w:rFonts w:ascii="Sylfaen" w:hAnsi="Sylfaen"/>
          <w:lang w:val="ka-GE"/>
        </w:rPr>
        <w:t>=0,22 მეტრს;</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10"/>
          <w:sz w:val="24"/>
          <w:szCs w:val="24"/>
          <w:lang w:val="ka-GE"/>
        </w:rPr>
        <w:object w:dxaOrig="225" w:dyaOrig="255" w14:anchorId="22CA2F86">
          <v:shape id="_x0000_i1066" type="#_x0000_t75" style="width:11.25pt;height:12.5pt" o:ole="">
            <v:imagedata r:id="rId67" o:title=""/>
          </v:shape>
          <o:OLEObject Type="Embed" ProgID="Equation.3" ShapeID="_x0000_i1066" DrawAspect="Content" ObjectID="_1641838448" r:id="rId68"/>
        </w:object>
      </w:r>
      <w:r w:rsidR="002B3E27" w:rsidRPr="002B3E27">
        <w:rPr>
          <w:rFonts w:ascii="Sylfaen" w:hAnsi="Sylfaen"/>
          <w:lang w:val="ka-GE"/>
        </w:rPr>
        <w:t>_ ნ. პავლოვსკის ფორმულაში შეზის კოეფიციენტის განმსაზღვრელი ხარისხის მაჩვენებელია. მისი სიდიდე იანგარიშება გამოსახულებით</w:t>
      </w:r>
    </w:p>
    <w:p w:rsidR="002B3E27" w:rsidRPr="002B3E27" w:rsidRDefault="00F51FF9" w:rsidP="002B3E27">
      <w:pPr>
        <w:spacing w:after="120"/>
        <w:ind w:left="90" w:right="9" w:hanging="90"/>
        <w:jc w:val="center"/>
        <w:rPr>
          <w:rFonts w:ascii="Sylfaen" w:hAnsi="Sylfaen"/>
          <w:lang w:val="ka-GE"/>
        </w:rPr>
      </w:pPr>
      <w:r w:rsidRPr="002B3E27">
        <w:rPr>
          <w:rFonts w:ascii="Sylfaen" w:eastAsia="Times New Roman" w:hAnsi="Sylfaen" w:cs="Times New Roman"/>
          <w:position w:val="-12"/>
          <w:sz w:val="24"/>
          <w:szCs w:val="24"/>
          <w:lang w:val="ka-GE"/>
        </w:rPr>
        <w:object w:dxaOrig="4035" w:dyaOrig="405" w14:anchorId="61FA7566">
          <v:shape id="_x0000_i1067" type="#_x0000_t75" style="width:201.6pt;height:20.05pt" o:ole="">
            <v:imagedata r:id="rId69" o:title=""/>
          </v:shape>
          <o:OLEObject Type="Embed" ProgID="Equation.3" ShapeID="_x0000_i1067" DrawAspect="Content" ObjectID="_1641838449" r:id="rId70"/>
        </w:objec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სადაც</w:t>
      </w:r>
      <w:r w:rsidR="00F51FF9" w:rsidRPr="002B3E27">
        <w:rPr>
          <w:rFonts w:ascii="Sylfaen" w:eastAsia="Times New Roman" w:hAnsi="Sylfaen" w:cs="Times New Roman"/>
          <w:position w:val="-4"/>
          <w:sz w:val="24"/>
          <w:szCs w:val="24"/>
          <w:lang w:val="ka-GE"/>
        </w:rPr>
        <w:object w:dxaOrig="240" w:dyaOrig="255" w14:anchorId="63F32B86">
          <v:shape id="_x0000_i1068" type="#_x0000_t75" style="width:11.9pt;height:12.5pt" o:ole="">
            <v:imagedata r:id="rId71" o:title=""/>
          </v:shape>
          <o:OLEObject Type="Embed" ProgID="Equation.3" ShapeID="_x0000_i1068" DrawAspect="Content" ObjectID="_1641838450" r:id="rId72"/>
        </w:object>
      </w:r>
      <w:r w:rsidRPr="002B3E27">
        <w:rPr>
          <w:rFonts w:ascii="Sylfaen" w:hAnsi="Sylfaen"/>
          <w:lang w:val="ka-GE"/>
        </w:rPr>
        <w:t>-ჰიდრავლიკური რადიუსია, რაც მდინარეებისთვის საშუალო სიღრმის ტოლია. ჩვენ შემთხვევაში, საპროექტო უბნის ჰიდრავლიკური ელემენტების ცხრილის მიხედვით, მდ. ფარავნის</w:t>
      </w:r>
      <w:r w:rsidR="00F51FF9" w:rsidRPr="002B3E27">
        <w:rPr>
          <w:rFonts w:ascii="Sylfaen" w:eastAsia="Times New Roman" w:hAnsi="Sylfaen" w:cs="Times New Roman"/>
          <w:position w:val="-6"/>
          <w:sz w:val="24"/>
          <w:szCs w:val="24"/>
          <w:lang w:val="ka-GE"/>
        </w:rPr>
        <w:object w:dxaOrig="795" w:dyaOrig="285" w14:anchorId="0D72C4AC">
          <v:shape id="_x0000_i1069" type="#_x0000_t75" style="width:39.45pt;height:14.4pt" o:ole="">
            <v:imagedata r:id="rId73" o:title=""/>
          </v:shape>
          <o:OLEObject Type="Embed" ProgID="Equation.3" ShapeID="_x0000_i1069" DrawAspect="Content" ObjectID="_1641838451" r:id="rId74"/>
        </w:object>
      </w:r>
      <w:r w:rsidRPr="002B3E27">
        <w:rPr>
          <w:rFonts w:ascii="Sylfaen" w:hAnsi="Sylfaen"/>
          <w:lang w:val="ka-GE"/>
        </w:rPr>
        <w:t>1,70 მ-ს, ხოლო მდ. კორხის</w:t>
      </w:r>
      <w:r w:rsidR="00F51FF9" w:rsidRPr="002B3E27">
        <w:rPr>
          <w:rFonts w:ascii="Sylfaen" w:eastAsia="Times New Roman" w:hAnsi="Sylfaen" w:cs="Times New Roman"/>
          <w:position w:val="-6"/>
          <w:sz w:val="24"/>
          <w:szCs w:val="24"/>
          <w:lang w:val="ka-GE"/>
        </w:rPr>
        <w:object w:dxaOrig="795" w:dyaOrig="285" w14:anchorId="733FEECD">
          <v:shape id="_x0000_i1070" type="#_x0000_t75" style="width:39.45pt;height:14.4pt" o:ole="">
            <v:imagedata r:id="rId73" o:title=""/>
          </v:shape>
          <o:OLEObject Type="Embed" ProgID="Equation.3" ShapeID="_x0000_i1070" DrawAspect="Content" ObjectID="_1641838452" r:id="rId75"/>
        </w:object>
      </w:r>
      <w:r w:rsidRPr="002B3E27">
        <w:rPr>
          <w:rFonts w:ascii="Sylfaen" w:hAnsi="Sylfaen"/>
          <w:lang w:val="ka-GE"/>
        </w:rPr>
        <w:t>1,10 მეტრს.</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Arial"/>
          <w:position w:val="-6"/>
          <w:sz w:val="24"/>
          <w:szCs w:val="24"/>
          <w:lang w:val="ka-GE"/>
        </w:rPr>
        <w:object w:dxaOrig="195" w:dyaOrig="225" w14:anchorId="059D061C">
          <v:shape id="_x0000_i1071" type="#_x0000_t75" style="width:10pt;height:11.25pt" o:ole="">
            <v:imagedata r:id="rId16" o:title=""/>
          </v:shape>
          <o:OLEObject Type="Embed" ProgID="Equation.3" ShapeID="_x0000_i1071" DrawAspect="Content" ObjectID="_1641838453" r:id="rId76"/>
        </w:object>
      </w:r>
      <w:r w:rsidR="002B3E27" w:rsidRPr="002B3E27">
        <w:rPr>
          <w:rFonts w:ascii="Sylfaen" w:hAnsi="Sylfaen" w:cs="Arial"/>
          <w:lang w:val="ka-GE"/>
        </w:rPr>
        <w:t>_ აქაც კალაპოტის სიმქისის კოეფიციენტია ; აქედან, მდ. ფარავ</w:t>
      </w:r>
      <w:r w:rsidR="002B3E27">
        <w:rPr>
          <w:rFonts w:ascii="Sylfaen" w:hAnsi="Sylfaen" w:cs="Arial"/>
          <w:lang w:val="ka-GE"/>
        </w:rPr>
        <w:t>ა</w:t>
      </w:r>
      <w:r w:rsidR="002B3E27" w:rsidRPr="002B3E27">
        <w:rPr>
          <w:rFonts w:ascii="Sylfaen" w:hAnsi="Sylfaen" w:cs="Arial"/>
          <w:lang w:val="ka-GE"/>
        </w:rPr>
        <w:t>ნის</w:t>
      </w:r>
      <w:r w:rsidR="002B3E27">
        <w:rPr>
          <w:rFonts w:ascii="Sylfaen" w:hAnsi="Sylfaen" w:cs="Arial"/>
          <w:lang w:val="ka-GE"/>
        </w:rPr>
        <w:t>თ</w:t>
      </w:r>
      <w:r w:rsidR="002B3E27" w:rsidRPr="002B3E27">
        <w:rPr>
          <w:rFonts w:ascii="Sylfaen" w:hAnsi="Sylfaen" w:cs="Arial"/>
          <w:lang w:val="ka-GE"/>
        </w:rPr>
        <w:t>ვის</w:t>
      </w:r>
      <w:r w:rsidRPr="002B3E27">
        <w:rPr>
          <w:rFonts w:ascii="Sylfaen" w:eastAsia="Times New Roman" w:hAnsi="Sylfaen" w:cs="Arial"/>
          <w:position w:val="-10"/>
          <w:sz w:val="24"/>
          <w:szCs w:val="24"/>
          <w:lang w:val="ka-GE"/>
        </w:rPr>
        <w:object w:dxaOrig="405" w:dyaOrig="255" w14:anchorId="3EE3ECF2">
          <v:shape id="_x0000_i1072" type="#_x0000_t75" style="width:20.05pt;height:12.5pt" o:ole="">
            <v:imagedata r:id="rId77" o:title=""/>
          </v:shape>
          <o:OLEObject Type="Embed" ProgID="Equation.3" ShapeID="_x0000_i1072" DrawAspect="Content" ObjectID="_1641838454" r:id="rId78"/>
        </w:object>
      </w:r>
      <w:r w:rsidR="002B3E27" w:rsidRPr="002B3E27">
        <w:rPr>
          <w:rFonts w:ascii="Sylfaen" w:hAnsi="Sylfaen" w:cs="Arial"/>
          <w:lang w:val="ka-GE"/>
        </w:rPr>
        <w:t>0,325-ს, მდ. კორხის</w:t>
      </w:r>
      <w:r w:rsidR="002B3E27">
        <w:rPr>
          <w:rFonts w:ascii="Sylfaen" w:hAnsi="Sylfaen" w:cs="Arial"/>
          <w:lang w:val="ka-GE"/>
        </w:rPr>
        <w:t>ა</w:t>
      </w:r>
      <w:r w:rsidR="002B3E27" w:rsidRPr="002B3E27">
        <w:rPr>
          <w:rFonts w:ascii="Sylfaen" w:hAnsi="Sylfaen" w:cs="Arial"/>
          <w:lang w:val="ka-GE"/>
        </w:rPr>
        <w:t xml:space="preserve">თვის კი </w:t>
      </w:r>
      <w:r w:rsidRPr="002B3E27">
        <w:rPr>
          <w:rFonts w:ascii="Sylfaen" w:eastAsia="Times New Roman" w:hAnsi="Sylfaen" w:cs="Arial"/>
          <w:position w:val="-10"/>
          <w:sz w:val="24"/>
          <w:szCs w:val="24"/>
          <w:lang w:val="ka-GE"/>
        </w:rPr>
        <w:object w:dxaOrig="405" w:dyaOrig="255" w14:anchorId="203F2459">
          <v:shape id="_x0000_i1073" type="#_x0000_t75" style="width:20.05pt;height:12.5pt" o:ole="">
            <v:imagedata r:id="rId77" o:title=""/>
          </v:shape>
          <o:OLEObject Type="Embed" ProgID="Equation.3" ShapeID="_x0000_i1073" DrawAspect="Content" ObjectID="_1641838455" r:id="rId79"/>
        </w:object>
      </w:r>
      <w:r w:rsidR="002B3E27" w:rsidRPr="002B3E27">
        <w:rPr>
          <w:rFonts w:ascii="Sylfaen" w:hAnsi="Sylfaen" w:cs="Arial"/>
          <w:lang w:val="ka-GE"/>
        </w:rPr>
        <w:t>0,386-ს.</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მოცემული რიცხვითი სიდიდეების შეყვანით ზემოთ მოყვანილ ფორმულაში მიიღება კალაპოტის ზოგადი გარეცხვის საშუალო სიღრმე, რაც მდ. ფარვანისთვის 2,85 მეტრის, მდ. კორხის</w:t>
      </w:r>
      <w:r>
        <w:rPr>
          <w:rFonts w:ascii="Sylfaen" w:hAnsi="Sylfaen"/>
          <w:lang w:val="ka-GE"/>
        </w:rPr>
        <w:t>ა</w:t>
      </w:r>
      <w:r w:rsidRPr="002B3E27">
        <w:rPr>
          <w:rFonts w:ascii="Sylfaen" w:hAnsi="Sylfaen"/>
          <w:lang w:val="ka-GE"/>
        </w:rPr>
        <w:t>თვის კი 1,84 მეტრის ტოლია.</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კალაპოტის ზოგადი გარეცხვის მაქსიმალური სიღრმე მიიღება დამოკიდებულებით</w:t>
      </w:r>
    </w:p>
    <w:p w:rsidR="002B3E27" w:rsidRPr="002B3E27" w:rsidRDefault="00F51FF9" w:rsidP="002B3E27">
      <w:pPr>
        <w:spacing w:after="120"/>
        <w:ind w:left="90" w:right="9" w:hanging="90"/>
        <w:jc w:val="both"/>
        <w:rPr>
          <w:rFonts w:ascii="Sylfaen" w:hAnsi="Sylfaen"/>
          <w:lang w:val="ka-GE"/>
        </w:rPr>
      </w:pPr>
      <w:r w:rsidRPr="002B3E27">
        <w:rPr>
          <w:rFonts w:ascii="Sylfaen" w:eastAsia="Times New Roman" w:hAnsi="Sylfaen" w:cs="Times New Roman"/>
          <w:position w:val="-12"/>
          <w:sz w:val="24"/>
          <w:szCs w:val="24"/>
          <w:lang w:val="ka-GE"/>
        </w:rPr>
        <w:object w:dxaOrig="540" w:dyaOrig="360" w14:anchorId="02FFB514">
          <v:shape id="_x0000_i1074" type="#_x0000_t75" style="width:26.9pt;height:18.15pt" o:ole="">
            <v:imagedata r:id="rId80" o:title=""/>
          </v:shape>
          <o:OLEObject Type="Embed" ProgID="Equation.3" ShapeID="_x0000_i1074" DrawAspect="Content" ObjectID="_1641838456" r:id="rId81"/>
        </w:object>
      </w:r>
      <w:r w:rsidR="002B3E27" w:rsidRPr="002B3E27">
        <w:rPr>
          <w:rFonts w:ascii="Sylfaen" w:hAnsi="Sylfaen"/>
          <w:lang w:val="ka-GE"/>
        </w:rPr>
        <w:t>= 1,6</w:t>
      </w:r>
      <w:r w:rsidRPr="002B3E27">
        <w:rPr>
          <w:rFonts w:ascii="Sylfaen" w:eastAsia="Times New Roman" w:hAnsi="Sylfaen" w:cs="Times New Roman"/>
          <w:position w:val="-12"/>
          <w:sz w:val="24"/>
          <w:szCs w:val="24"/>
          <w:lang w:val="ka-GE"/>
        </w:rPr>
        <w:object w:dxaOrig="435" w:dyaOrig="360" w14:anchorId="1ECF281C">
          <v:shape id="_x0000_i1075" type="#_x0000_t75" style="width:21.9pt;height:18.15pt" o:ole="">
            <v:imagedata r:id="rId82" o:title=""/>
          </v:shape>
          <o:OLEObject Type="Embed" ProgID="Equation.3" ShapeID="_x0000_i1075" DrawAspect="Content" ObjectID="_1641838457" r:id="rId83"/>
        </w:objec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მოყვანილი გამოსახულების შესაბამისად, მდ. ფარავნის კალაპოტის ზოგადი გარეცხვის მაქსიმალური სიღრმე 4,55 მეტრის, მდ. კორხის კი 2,95 მეტრის ტოლი მიიღება.</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კალაპოტის ზოგადი გარეცხვის მიღებული მაქსიმალური სიღრმეები უნდა გადაიზომოს მდინარეთა 100 წლიანი განმეორებადობის წყლის მაქსიმალური ხარჯების შესაბამისი დონის ნიშნულებიდან ქვემოთ.</w:t>
      </w:r>
    </w:p>
    <w:p w:rsidR="002B3E27" w:rsidRPr="002B3E27" w:rsidRDefault="002B3E27" w:rsidP="002B3E27">
      <w:pPr>
        <w:spacing w:after="120"/>
        <w:ind w:left="90" w:right="9" w:hanging="90"/>
        <w:jc w:val="both"/>
        <w:rPr>
          <w:rFonts w:ascii="Sylfaen" w:hAnsi="Sylfaen"/>
          <w:lang w:val="ka-GE"/>
        </w:rPr>
      </w:pPr>
      <w:r w:rsidRPr="002B3E27">
        <w:rPr>
          <w:rFonts w:ascii="Sylfaen" w:hAnsi="Sylfaen"/>
          <w:lang w:val="ka-GE"/>
        </w:rPr>
        <w:t>აქვე აღსანიშნავია, რომ ზემოთ მოყვანილი მეთოდით კალაპოტის ზოგადი გარეცხვის სიღრმე იანგარიშება მხოლოდ ალუვიურ კალაპოტებში წყლის მაქსიმალური ხარჯების გავლისას. მეთოდი არ ითვალისწინებს მდინარეების სიღრმული ეროზიის პარამეტრების დადგენას ძირითად, კლდოვან ქანებში, სადაც სიღრმული ეროზიის განვითარება საკმაოდ ხანგრძლივი პროცესია. ამრიგად, თუ საპროექტო ნაგებობის უბანზე დაფიქსირდება ძირითადი ქანები გარეცხვის სიღრმეზე მაღლა, ნაგებობა უნდა დაეფუძნოს ძირითად ქანებს.</w:t>
      </w:r>
    </w:p>
    <w:p w:rsidR="002B3E27" w:rsidRPr="002B3E27" w:rsidRDefault="002B3E27" w:rsidP="00F51FF9">
      <w:pPr>
        <w:ind w:left="90" w:right="9" w:hanging="90"/>
        <w:jc w:val="both"/>
        <w:rPr>
          <w:rFonts w:ascii="Sylfaen" w:hAnsi="Sylfaen"/>
          <w:lang w:val="ka-GE"/>
        </w:rPr>
      </w:pPr>
    </w:p>
    <w:p w:rsidR="002B3E27" w:rsidRPr="002B3E27" w:rsidRDefault="002B3E27" w:rsidP="002B3E27">
      <w:pPr>
        <w:tabs>
          <w:tab w:val="left" w:pos="1478"/>
        </w:tabs>
        <w:rPr>
          <w:rFonts w:ascii="Sylfaen" w:hAnsi="Sylfaen"/>
          <w:lang w:val="ka-GE"/>
        </w:rPr>
      </w:pPr>
      <w:r>
        <w:rPr>
          <w:rFonts w:ascii="Sylfaen" w:hAnsi="Sylfaen"/>
          <w:lang w:val="ka-GE"/>
        </w:rPr>
        <w:tab/>
      </w:r>
      <w:bookmarkStart w:id="0" w:name="_GoBack"/>
      <w:bookmarkEnd w:id="0"/>
    </w:p>
    <w:sectPr w:rsidR="002B3E27" w:rsidRPr="002B3E27" w:rsidSect="002B3E27">
      <w:headerReference w:type="default" r:id="rId84"/>
      <w:footerReference w:type="default" r:id="rId85"/>
      <w:pgSz w:w="12240" w:h="15840"/>
      <w:pgMar w:top="1134" w:right="144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E6" w:rsidRDefault="00A605E6" w:rsidP="00110A9D">
      <w:pPr>
        <w:spacing w:after="0" w:line="240" w:lineRule="auto"/>
      </w:pPr>
      <w:r>
        <w:separator/>
      </w:r>
    </w:p>
  </w:endnote>
  <w:endnote w:type="continuationSeparator" w:id="0">
    <w:p w:rsidR="00A605E6" w:rsidRDefault="00A605E6" w:rsidP="0011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746723"/>
      <w:docPartObj>
        <w:docPartGallery w:val="Page Numbers (Bottom of Page)"/>
        <w:docPartUnique/>
      </w:docPartObj>
    </w:sdtPr>
    <w:sdtEndPr>
      <w:rPr>
        <w:noProof/>
      </w:rPr>
    </w:sdtEndPr>
    <w:sdtContent>
      <w:p w:rsidR="002B3E27" w:rsidRDefault="002B3E2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2B3E27" w:rsidRDefault="002B3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E6" w:rsidRDefault="00A605E6" w:rsidP="00110A9D">
      <w:pPr>
        <w:spacing w:after="0" w:line="240" w:lineRule="auto"/>
      </w:pPr>
      <w:r>
        <w:separator/>
      </w:r>
    </w:p>
  </w:footnote>
  <w:footnote w:type="continuationSeparator" w:id="0">
    <w:p w:rsidR="00A605E6" w:rsidRDefault="00A605E6" w:rsidP="0011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6B" w:rsidRDefault="00C2156B">
    <w:pPr>
      <w:pStyle w:val="Header"/>
      <w:jc w:val="center"/>
    </w:pPr>
  </w:p>
  <w:p w:rsidR="00C2156B" w:rsidRDefault="00C21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4947"/>
    <w:multiLevelType w:val="hybridMultilevel"/>
    <w:tmpl w:val="BE6A849C"/>
    <w:lvl w:ilvl="0" w:tplc="040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1F146871"/>
    <w:multiLevelType w:val="hybridMultilevel"/>
    <w:tmpl w:val="F5D21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387730"/>
    <w:multiLevelType w:val="hybridMultilevel"/>
    <w:tmpl w:val="71B25986"/>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D0C7407"/>
    <w:multiLevelType w:val="hybridMultilevel"/>
    <w:tmpl w:val="21A045E4"/>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1EC66B6"/>
    <w:multiLevelType w:val="hybridMultilevel"/>
    <w:tmpl w:val="43CC6578"/>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4B7E9E"/>
    <w:multiLevelType w:val="hybridMultilevel"/>
    <w:tmpl w:val="9DF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6368F"/>
    <w:multiLevelType w:val="hybridMultilevel"/>
    <w:tmpl w:val="770EC828"/>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BF333CB"/>
    <w:multiLevelType w:val="hybridMultilevel"/>
    <w:tmpl w:val="78442F96"/>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5B32"/>
    <w:rsid w:val="000621A6"/>
    <w:rsid w:val="00074F66"/>
    <w:rsid w:val="000D601F"/>
    <w:rsid w:val="001021E4"/>
    <w:rsid w:val="00110A9D"/>
    <w:rsid w:val="001923DB"/>
    <w:rsid w:val="001A7F37"/>
    <w:rsid w:val="001D64AB"/>
    <w:rsid w:val="001E0650"/>
    <w:rsid w:val="002B3E27"/>
    <w:rsid w:val="002C25E3"/>
    <w:rsid w:val="002D77CC"/>
    <w:rsid w:val="00351A62"/>
    <w:rsid w:val="00363ED6"/>
    <w:rsid w:val="003B03CE"/>
    <w:rsid w:val="003D08E6"/>
    <w:rsid w:val="003D3858"/>
    <w:rsid w:val="003D3BA2"/>
    <w:rsid w:val="00400833"/>
    <w:rsid w:val="00422BDD"/>
    <w:rsid w:val="00447D17"/>
    <w:rsid w:val="00520196"/>
    <w:rsid w:val="0058762B"/>
    <w:rsid w:val="005B7DF4"/>
    <w:rsid w:val="005C16B8"/>
    <w:rsid w:val="005C5B32"/>
    <w:rsid w:val="005F43B3"/>
    <w:rsid w:val="00612021"/>
    <w:rsid w:val="006535B1"/>
    <w:rsid w:val="00681B0A"/>
    <w:rsid w:val="00772239"/>
    <w:rsid w:val="00774CD6"/>
    <w:rsid w:val="007A50C1"/>
    <w:rsid w:val="007B12B2"/>
    <w:rsid w:val="007E3AAD"/>
    <w:rsid w:val="00817E31"/>
    <w:rsid w:val="00865B3C"/>
    <w:rsid w:val="00881423"/>
    <w:rsid w:val="00915AB0"/>
    <w:rsid w:val="0096193A"/>
    <w:rsid w:val="00967369"/>
    <w:rsid w:val="00971AC1"/>
    <w:rsid w:val="009A5C42"/>
    <w:rsid w:val="009B0E61"/>
    <w:rsid w:val="00A11D82"/>
    <w:rsid w:val="00A27FAC"/>
    <w:rsid w:val="00A427CE"/>
    <w:rsid w:val="00A4643A"/>
    <w:rsid w:val="00A605E6"/>
    <w:rsid w:val="00AB6243"/>
    <w:rsid w:val="00B170F0"/>
    <w:rsid w:val="00B3109F"/>
    <w:rsid w:val="00C2156B"/>
    <w:rsid w:val="00C22161"/>
    <w:rsid w:val="00C25307"/>
    <w:rsid w:val="00C82BD8"/>
    <w:rsid w:val="00CE4842"/>
    <w:rsid w:val="00D073A5"/>
    <w:rsid w:val="00D60772"/>
    <w:rsid w:val="00D81412"/>
    <w:rsid w:val="00D83363"/>
    <w:rsid w:val="00DA6452"/>
    <w:rsid w:val="00EA210B"/>
    <w:rsid w:val="00EF3297"/>
    <w:rsid w:val="00EF335C"/>
    <w:rsid w:val="00F0447F"/>
    <w:rsid w:val="00F377B9"/>
    <w:rsid w:val="00F51FF9"/>
    <w:rsid w:val="00F96E57"/>
    <w:rsid w:val="00FB25D5"/>
    <w:rsid w:val="00FB6AA1"/>
    <w:rsid w:val="00FC11F5"/>
    <w:rsid w:val="00FC703A"/>
    <w:rsid w:val="00FF4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06C6F-AC4B-4E3B-879A-80B1270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C1"/>
    <w:pPr>
      <w:spacing w:after="200" w:line="276" w:lineRule="auto"/>
      <w:ind w:left="720"/>
      <w:contextualSpacing/>
    </w:pPr>
    <w:rPr>
      <w:rFonts w:eastAsiaTheme="minorEastAsia"/>
      <w:lang w:val="ru-RU" w:eastAsia="ru-RU"/>
    </w:rPr>
  </w:style>
  <w:style w:type="paragraph" w:styleId="BodyTextIndent">
    <w:name w:val="Body Text Indent"/>
    <w:basedOn w:val="Normal"/>
    <w:link w:val="BodyTextIndentChar"/>
    <w:semiHidden/>
    <w:unhideWhenUsed/>
    <w:rsid w:val="00F51FF9"/>
    <w:pPr>
      <w:spacing w:after="0" w:line="240" w:lineRule="auto"/>
      <w:ind w:left="-540" w:firstLine="540"/>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semiHidden/>
    <w:rsid w:val="00F51FF9"/>
    <w:rPr>
      <w:rFonts w:ascii="AcadNusx" w:eastAsia="Times New Roman" w:hAnsi="AcadNusx" w:cs="Times New Roman"/>
      <w:sz w:val="24"/>
      <w:szCs w:val="24"/>
    </w:rPr>
  </w:style>
  <w:style w:type="paragraph" w:styleId="BalloonText">
    <w:name w:val="Balloon Text"/>
    <w:basedOn w:val="Normal"/>
    <w:link w:val="BalloonTextChar"/>
    <w:semiHidden/>
    <w:unhideWhenUsed/>
    <w:rsid w:val="00F51FF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F51FF9"/>
    <w:rPr>
      <w:rFonts w:ascii="Segoe UI" w:eastAsia="Times New Roman" w:hAnsi="Segoe UI" w:cs="Segoe UI"/>
      <w:sz w:val="18"/>
      <w:szCs w:val="18"/>
    </w:rPr>
  </w:style>
  <w:style w:type="paragraph" w:customStyle="1" w:styleId="Char">
    <w:name w:val="Char"/>
    <w:basedOn w:val="Normal"/>
    <w:rsid w:val="00F51FF9"/>
    <w:pPr>
      <w:spacing w:line="240" w:lineRule="auto"/>
    </w:pPr>
    <w:rPr>
      <w:rFonts w:ascii="Verdana" w:eastAsia="Times New Roman" w:hAnsi="Verdana" w:cs="Times New Roman"/>
      <w:sz w:val="24"/>
      <w:szCs w:val="24"/>
    </w:rPr>
  </w:style>
  <w:style w:type="table" w:styleId="TableGrid">
    <w:name w:val="Table Grid"/>
    <w:basedOn w:val="TableNormal"/>
    <w:rsid w:val="00F51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8762B"/>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58762B"/>
    <w:rPr>
      <w:rFonts w:eastAsiaTheme="minorEastAsia"/>
      <w:sz w:val="20"/>
      <w:szCs w:val="20"/>
      <w:lang w:val="ru-RU" w:eastAsia="ru-RU"/>
    </w:rPr>
  </w:style>
  <w:style w:type="character" w:styleId="CommentReference">
    <w:name w:val="annotation reference"/>
    <w:basedOn w:val="DefaultParagraphFont"/>
    <w:uiPriority w:val="99"/>
    <w:semiHidden/>
    <w:unhideWhenUsed/>
    <w:rsid w:val="0058762B"/>
    <w:rPr>
      <w:sz w:val="16"/>
      <w:szCs w:val="16"/>
    </w:rPr>
  </w:style>
  <w:style w:type="paragraph" w:styleId="Header">
    <w:name w:val="header"/>
    <w:basedOn w:val="Normal"/>
    <w:link w:val="HeaderChar"/>
    <w:uiPriority w:val="99"/>
    <w:unhideWhenUsed/>
    <w:rsid w:val="00110A9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10A9D"/>
  </w:style>
  <w:style w:type="paragraph" w:styleId="Footer">
    <w:name w:val="footer"/>
    <w:basedOn w:val="Normal"/>
    <w:link w:val="FooterChar"/>
    <w:uiPriority w:val="99"/>
    <w:unhideWhenUsed/>
    <w:rsid w:val="00110A9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1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74448">
      <w:bodyDiv w:val="1"/>
      <w:marLeft w:val="0"/>
      <w:marRight w:val="0"/>
      <w:marTop w:val="0"/>
      <w:marBottom w:val="0"/>
      <w:divBdr>
        <w:top w:val="none" w:sz="0" w:space="0" w:color="auto"/>
        <w:left w:val="none" w:sz="0" w:space="0" w:color="auto"/>
        <w:bottom w:val="none" w:sz="0" w:space="0" w:color="auto"/>
        <w:right w:val="none" w:sz="0" w:space="0" w:color="auto"/>
      </w:divBdr>
    </w:div>
    <w:div w:id="511378671">
      <w:bodyDiv w:val="1"/>
      <w:marLeft w:val="0"/>
      <w:marRight w:val="0"/>
      <w:marTop w:val="0"/>
      <w:marBottom w:val="0"/>
      <w:divBdr>
        <w:top w:val="none" w:sz="0" w:space="0" w:color="auto"/>
        <w:left w:val="none" w:sz="0" w:space="0" w:color="auto"/>
        <w:bottom w:val="none" w:sz="0" w:space="0" w:color="auto"/>
        <w:right w:val="none" w:sz="0" w:space="0" w:color="auto"/>
      </w:divBdr>
      <w:divsChild>
        <w:div w:id="249387495">
          <w:marLeft w:val="0"/>
          <w:marRight w:val="0"/>
          <w:marTop w:val="0"/>
          <w:marBottom w:val="0"/>
          <w:divBdr>
            <w:top w:val="none" w:sz="0" w:space="0" w:color="auto"/>
            <w:left w:val="none" w:sz="0" w:space="0" w:color="auto"/>
            <w:bottom w:val="none" w:sz="0" w:space="0" w:color="auto"/>
            <w:right w:val="none" w:sz="0" w:space="0" w:color="auto"/>
          </w:divBdr>
          <w:divsChild>
            <w:div w:id="623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9635">
      <w:bodyDiv w:val="1"/>
      <w:marLeft w:val="0"/>
      <w:marRight w:val="0"/>
      <w:marTop w:val="0"/>
      <w:marBottom w:val="0"/>
      <w:divBdr>
        <w:top w:val="none" w:sz="0" w:space="0" w:color="auto"/>
        <w:left w:val="none" w:sz="0" w:space="0" w:color="auto"/>
        <w:bottom w:val="none" w:sz="0" w:space="0" w:color="auto"/>
        <w:right w:val="none" w:sz="0" w:space="0" w:color="auto"/>
      </w:divBdr>
    </w:div>
    <w:div w:id="817306953">
      <w:bodyDiv w:val="1"/>
      <w:marLeft w:val="0"/>
      <w:marRight w:val="0"/>
      <w:marTop w:val="0"/>
      <w:marBottom w:val="0"/>
      <w:divBdr>
        <w:top w:val="none" w:sz="0" w:space="0" w:color="auto"/>
        <w:left w:val="none" w:sz="0" w:space="0" w:color="auto"/>
        <w:bottom w:val="none" w:sz="0" w:space="0" w:color="auto"/>
        <w:right w:val="none" w:sz="0" w:space="0" w:color="auto"/>
      </w:divBdr>
    </w:div>
    <w:div w:id="1343778011">
      <w:bodyDiv w:val="1"/>
      <w:marLeft w:val="0"/>
      <w:marRight w:val="0"/>
      <w:marTop w:val="0"/>
      <w:marBottom w:val="0"/>
      <w:divBdr>
        <w:top w:val="none" w:sz="0" w:space="0" w:color="auto"/>
        <w:left w:val="none" w:sz="0" w:space="0" w:color="auto"/>
        <w:bottom w:val="none" w:sz="0" w:space="0" w:color="auto"/>
        <w:right w:val="none" w:sz="0" w:space="0" w:color="auto"/>
      </w:divBdr>
    </w:div>
    <w:div w:id="19860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8.bin"/><Relationship Id="rId42" Type="http://schemas.openxmlformats.org/officeDocument/2006/relationships/oleObject" Target="embeddings/oleObject28.bin"/><Relationship Id="rId47" Type="http://schemas.openxmlformats.org/officeDocument/2006/relationships/oleObject" Target="embeddings/oleObject31.bin"/><Relationship Id="rId63" Type="http://schemas.openxmlformats.org/officeDocument/2006/relationships/oleObject" Target="embeddings/oleObject41.bin"/><Relationship Id="rId68" Type="http://schemas.openxmlformats.org/officeDocument/2006/relationships/oleObject" Target="embeddings/oleObject45.bin"/><Relationship Id="rId84" Type="http://schemas.openxmlformats.org/officeDocument/2006/relationships/header" Target="header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23.bin"/><Relationship Id="rId53" Type="http://schemas.openxmlformats.org/officeDocument/2006/relationships/image" Target="media/image12.wmf"/><Relationship Id="rId58" Type="http://schemas.openxmlformats.org/officeDocument/2006/relationships/oleObject" Target="embeddings/oleObject38.bin"/><Relationship Id="rId74" Type="http://schemas.openxmlformats.org/officeDocument/2006/relationships/oleObject" Target="embeddings/oleObject48.bin"/><Relationship Id="rId79" Type="http://schemas.openxmlformats.org/officeDocument/2006/relationships/oleObject" Target="embeddings/oleObject52.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2.bin"/><Relationship Id="rId56" Type="http://schemas.openxmlformats.org/officeDocument/2006/relationships/image" Target="media/image13.wmf"/><Relationship Id="rId64" Type="http://schemas.openxmlformats.org/officeDocument/2006/relationships/oleObject" Target="embeddings/oleObject42.bin"/><Relationship Id="rId69" Type="http://schemas.openxmlformats.org/officeDocument/2006/relationships/image" Target="media/image17.wmf"/><Relationship Id="rId77"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image" Target="media/image11.wmf"/><Relationship Id="rId72" Type="http://schemas.openxmlformats.org/officeDocument/2006/relationships/oleObject" Target="embeddings/oleObject47.bin"/><Relationship Id="rId80" Type="http://schemas.openxmlformats.org/officeDocument/2006/relationships/image" Target="media/image21.wmf"/><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image" Target="media/image9.wmf"/><Relationship Id="rId59" Type="http://schemas.openxmlformats.org/officeDocument/2006/relationships/oleObject" Target="embeddings/oleObject39.bin"/><Relationship Id="rId67" Type="http://schemas.openxmlformats.org/officeDocument/2006/relationships/image" Target="media/image16.wmf"/><Relationship Id="rId20" Type="http://schemas.openxmlformats.org/officeDocument/2006/relationships/oleObject" Target="embeddings/oleObject7.bin"/><Relationship Id="rId41" Type="http://schemas.openxmlformats.org/officeDocument/2006/relationships/oleObject" Target="embeddings/oleObject27.bin"/><Relationship Id="rId54" Type="http://schemas.openxmlformats.org/officeDocument/2006/relationships/oleObject" Target="embeddings/oleObject35.bin"/><Relationship Id="rId62" Type="http://schemas.openxmlformats.org/officeDocument/2006/relationships/image" Target="media/image15.wmf"/><Relationship Id="rId70" Type="http://schemas.openxmlformats.org/officeDocument/2006/relationships/oleObject" Target="embeddings/oleObject46.bin"/><Relationship Id="rId75" Type="http://schemas.openxmlformats.org/officeDocument/2006/relationships/oleObject" Target="embeddings/oleObject49.bin"/><Relationship Id="rId83"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2.bin"/><Relationship Id="rId49" Type="http://schemas.openxmlformats.org/officeDocument/2006/relationships/image" Target="media/image10.wmf"/><Relationship Id="rId57" Type="http://schemas.openxmlformats.org/officeDocument/2006/relationships/oleObject" Target="embeddings/oleObject37.bin"/><Relationship Id="rId10" Type="http://schemas.openxmlformats.org/officeDocument/2006/relationships/image" Target="media/image2.wmf"/><Relationship Id="rId31" Type="http://schemas.openxmlformats.org/officeDocument/2006/relationships/oleObject" Target="embeddings/oleObject18.bin"/><Relationship Id="rId44" Type="http://schemas.openxmlformats.org/officeDocument/2006/relationships/image" Target="media/image8.wmf"/><Relationship Id="rId52" Type="http://schemas.openxmlformats.org/officeDocument/2006/relationships/oleObject" Target="embeddings/oleObject34.bin"/><Relationship Id="rId60" Type="http://schemas.openxmlformats.org/officeDocument/2006/relationships/image" Target="media/image14.wmf"/><Relationship Id="rId65" Type="http://schemas.openxmlformats.org/officeDocument/2006/relationships/oleObject" Target="embeddings/oleObject43.bin"/><Relationship Id="rId73" Type="http://schemas.openxmlformats.org/officeDocument/2006/relationships/image" Target="media/image19.wmf"/><Relationship Id="rId78" Type="http://schemas.openxmlformats.org/officeDocument/2006/relationships/oleObject" Target="embeddings/oleObject51.bin"/><Relationship Id="rId81" Type="http://schemas.openxmlformats.org/officeDocument/2006/relationships/oleObject" Target="embeddings/oleObject53.bin"/><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5.bin"/><Relationship Id="rId34" Type="http://schemas.openxmlformats.org/officeDocument/2006/relationships/oleObject" Target="embeddings/oleObject20.bin"/><Relationship Id="rId50" Type="http://schemas.openxmlformats.org/officeDocument/2006/relationships/oleObject" Target="embeddings/oleObject33.bin"/><Relationship Id="rId55" Type="http://schemas.openxmlformats.org/officeDocument/2006/relationships/oleObject" Target="embeddings/oleObject36.bin"/><Relationship Id="rId76" Type="http://schemas.openxmlformats.org/officeDocument/2006/relationships/oleObject" Target="embeddings/oleObject50.bin"/><Relationship Id="rId7" Type="http://schemas.openxmlformats.org/officeDocument/2006/relationships/endnotes" Target="endnotes.xml"/><Relationship Id="rId71" Type="http://schemas.openxmlformats.org/officeDocument/2006/relationships/image" Target="media/image18.wmf"/><Relationship Id="rId2" Type="http://schemas.openxmlformats.org/officeDocument/2006/relationships/numbering" Target="numbering.xml"/><Relationship Id="rId29" Type="http://schemas.openxmlformats.org/officeDocument/2006/relationships/oleObject" Target="embeddings/oleObject16.bin"/><Relationship Id="rId24" Type="http://schemas.openxmlformats.org/officeDocument/2006/relationships/oleObject" Target="embeddings/oleObject11.bin"/><Relationship Id="rId40" Type="http://schemas.openxmlformats.org/officeDocument/2006/relationships/oleObject" Target="embeddings/oleObject26.bin"/><Relationship Id="rId45" Type="http://schemas.openxmlformats.org/officeDocument/2006/relationships/oleObject" Target="embeddings/oleObject30.bin"/><Relationship Id="rId66" Type="http://schemas.openxmlformats.org/officeDocument/2006/relationships/oleObject" Target="embeddings/oleObject44.bin"/><Relationship Id="rId87" Type="http://schemas.openxmlformats.org/officeDocument/2006/relationships/theme" Target="theme/theme1.xml"/><Relationship Id="rId61" Type="http://schemas.openxmlformats.org/officeDocument/2006/relationships/oleObject" Target="embeddings/oleObject40.bin"/><Relationship Id="rId82"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5437-5B15-4E04-99A2-71548E17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dc:creator>
  <cp:keywords/>
  <dc:description/>
  <cp:lastModifiedBy>Juguli</cp:lastModifiedBy>
  <cp:revision>30</cp:revision>
  <dcterms:created xsi:type="dcterms:W3CDTF">2020-01-24T05:36:00Z</dcterms:created>
  <dcterms:modified xsi:type="dcterms:W3CDTF">2020-01-29T16:54:00Z</dcterms:modified>
</cp:coreProperties>
</file>