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EF5A11"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03</w:t>
      </w:r>
      <w:r w:rsidR="00126EF0">
        <w:rPr>
          <w:rFonts w:ascii="Sylfaen" w:eastAsia="Times New Roman" w:hAnsi="Sylfaen" w:cs="Arial"/>
          <w:lang w:val="ka-GE" w:eastAsia="ru-RU"/>
        </w:rPr>
        <w:t>.0</w:t>
      </w:r>
      <w:r>
        <w:rPr>
          <w:rFonts w:ascii="Sylfaen" w:eastAsia="Times New Roman" w:hAnsi="Sylfaen" w:cs="Arial"/>
          <w:lang w:val="ka-GE" w:eastAsia="ru-RU"/>
        </w:rPr>
        <w:t>2.</w:t>
      </w:r>
      <w:r w:rsidR="00126EF0">
        <w:rPr>
          <w:rFonts w:ascii="Sylfaen" w:eastAsia="Times New Roman" w:hAnsi="Sylfaen" w:cs="Arial"/>
          <w:lang w:val="ka-GE" w:eastAsia="ru-RU"/>
        </w:rPr>
        <w:t>.2020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EF5A11" w:rsidRDefault="006A61E1" w:rsidP="00EF5A11">
      <w:pPr>
        <w:spacing w:after="0" w:line="276" w:lineRule="auto"/>
        <w:ind w:right="180"/>
        <w:jc w:val="both"/>
        <w:rPr>
          <w:rFonts w:ascii="Sylfaen" w:eastAsia="Times New Roman" w:hAnsi="Sylfaen" w:cs="Times New Roman"/>
          <w:sz w:val="24"/>
          <w:szCs w:val="24"/>
          <w:lang w:val="ka-GE" w:eastAsia="ru-RU"/>
        </w:rPr>
      </w:pPr>
      <w:r w:rsidRPr="00EF5A11">
        <w:rPr>
          <w:rFonts w:ascii="Sylfaen" w:eastAsia="Times New Roman" w:hAnsi="Sylfaen" w:cs="Times New Roman"/>
          <w:sz w:val="24"/>
          <w:szCs w:val="24"/>
          <w:lang w:val="ka-GE" w:eastAsia="ru-RU"/>
        </w:rPr>
        <w:t>ბატონო ლევან,</w:t>
      </w:r>
    </w:p>
    <w:p w:rsidR="006A61E1" w:rsidRPr="00EF5A11" w:rsidRDefault="006A61E1" w:rsidP="00EF5A11">
      <w:pPr>
        <w:pStyle w:val="BodyText"/>
        <w:spacing w:line="360" w:lineRule="auto"/>
        <w:jc w:val="both"/>
        <w:rPr>
          <w:rFonts w:ascii="Sylfaen" w:hAnsi="Sylfaen"/>
          <w:b/>
          <w:lang w:val="ka-GE"/>
        </w:rPr>
      </w:pPr>
      <w:r w:rsidRPr="00EF5A11">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EF5A11">
        <w:rPr>
          <w:rFonts w:ascii="AcadNusx" w:hAnsi="AcadNusx"/>
          <w:lang w:val="it-IT"/>
        </w:rPr>
        <w:t>(</w:t>
      </w:r>
      <w:r w:rsidR="00126EF0" w:rsidRPr="00EF5A11">
        <w:rPr>
          <w:rFonts w:ascii="Sylfaen" w:hAnsi="Sylfaen" w:cs="Sylfaen"/>
          <w:lang w:val="it-IT"/>
        </w:rPr>
        <w:t>ე</w:t>
      </w:r>
      <w:r w:rsidR="00126EF0" w:rsidRPr="00EF5A11">
        <w:rPr>
          <w:rFonts w:ascii="AcadNusx" w:hAnsi="AcadNusx"/>
          <w:lang w:val="it-IT"/>
        </w:rPr>
        <w:t>.</w:t>
      </w:r>
      <w:r w:rsidR="00126EF0" w:rsidRPr="00EF5A11">
        <w:rPr>
          <w:rFonts w:ascii="Sylfaen" w:hAnsi="Sylfaen" w:cs="Sylfaen"/>
          <w:lang w:val="it-IT"/>
        </w:rPr>
        <w:t>ტ</w:t>
      </w:r>
      <w:r w:rsidR="00126EF0" w:rsidRPr="00EF5A11">
        <w:rPr>
          <w:rFonts w:ascii="AcadNusx" w:hAnsi="AcadNusx"/>
          <w:lang w:val="it-IT"/>
        </w:rPr>
        <w:t>.#</w:t>
      </w:r>
      <w:r w:rsidR="00126EF0" w:rsidRPr="00EF5A11">
        <w:rPr>
          <w:rFonts w:ascii="Sylfaen" w:hAnsi="Sylfaen"/>
          <w:lang w:val="ka-GE"/>
        </w:rPr>
        <w:t>49-19</w:t>
      </w:r>
      <w:r w:rsidR="00126EF0" w:rsidRPr="00EF5A11">
        <w:rPr>
          <w:rFonts w:ascii="AcadNusx" w:hAnsi="AcadNusx"/>
          <w:lang w:val="it-IT"/>
        </w:rPr>
        <w:t xml:space="preserve">, </w:t>
      </w:r>
      <w:r w:rsidR="00126EF0" w:rsidRPr="00EF5A11">
        <w:rPr>
          <w:rFonts w:ascii="Sylfaen" w:hAnsi="Sylfaen"/>
          <w:lang w:val="ka-GE"/>
        </w:rPr>
        <w:t>25</w:t>
      </w:r>
      <w:r w:rsidR="00126EF0" w:rsidRPr="00EF5A11">
        <w:rPr>
          <w:rFonts w:ascii="AcadNusx" w:hAnsi="AcadNusx"/>
          <w:lang w:val="it-IT"/>
        </w:rPr>
        <w:t>.</w:t>
      </w:r>
      <w:r w:rsidR="00126EF0" w:rsidRPr="00EF5A11">
        <w:rPr>
          <w:rFonts w:ascii="Sylfaen" w:hAnsi="Sylfaen"/>
          <w:lang w:val="ka-GE"/>
        </w:rPr>
        <w:t>04</w:t>
      </w:r>
      <w:r w:rsidR="00126EF0" w:rsidRPr="00EF5A11">
        <w:rPr>
          <w:rFonts w:ascii="AcadNusx" w:hAnsi="AcadNusx"/>
          <w:lang w:val="it-IT"/>
        </w:rPr>
        <w:t>.201</w:t>
      </w:r>
      <w:r w:rsidR="00126EF0" w:rsidRPr="00EF5A11">
        <w:rPr>
          <w:rFonts w:ascii="Sylfaen" w:hAnsi="Sylfaen"/>
          <w:lang w:val="ka-GE"/>
        </w:rPr>
        <w:t>9)</w:t>
      </w:r>
      <w:r w:rsidR="00126EF0" w:rsidRPr="00EF5A11">
        <w:rPr>
          <w:rFonts w:ascii="AcadNusx" w:hAnsi="AcadNusx"/>
          <w:lang w:val="it-IT"/>
        </w:rPr>
        <w:t xml:space="preserve"> </w:t>
      </w:r>
      <w:r w:rsidRPr="00EF5A11">
        <w:rPr>
          <w:rFonts w:ascii="Sylfaen" w:hAnsi="Sylfaen" w:cs="Sylfaen"/>
          <w:lang w:val="it-IT"/>
        </w:rPr>
        <w:t xml:space="preserve">შესაბამისად, საპროექტომ მოამზადა </w:t>
      </w:r>
      <w:r w:rsidR="00EF5A11">
        <w:rPr>
          <w:rFonts w:ascii="Sylfaen" w:hAnsi="Sylfaen" w:cs="Sylfaen"/>
          <w:lang w:val="ka-GE"/>
        </w:rPr>
        <w:t>„</w:t>
      </w:r>
      <w:r w:rsidR="00EF5A11" w:rsidRPr="00EF5A11">
        <w:rPr>
          <w:rFonts w:ascii="Sylfaen" w:hAnsi="Sylfaen" w:cs="Sylfaen"/>
          <w:lang w:val="ka-GE"/>
        </w:rPr>
        <w:t xml:space="preserve">მესტიის </w:t>
      </w:r>
      <w:r w:rsidR="00EF5A11" w:rsidRPr="00EF5A11">
        <w:rPr>
          <w:rFonts w:ascii="Sylfaen" w:hAnsi="Sylfaen" w:cs="Sylfaen"/>
          <w:lang w:val="it-IT"/>
        </w:rPr>
        <w:t>მუნიციპალიტეტში</w:t>
      </w:r>
      <w:r w:rsidR="00EF5A11" w:rsidRPr="00EF5A11">
        <w:rPr>
          <w:rFonts w:ascii="Sylfaen" w:hAnsi="Sylfaen" w:cs="Sylfaen"/>
          <w:lang w:val="ka-GE"/>
        </w:rPr>
        <w:t>, მულახის თემში, სოფ.ჟაბეში, ადგილობრივი ღელეს ნაპირსამაგრი სამუშაოების პროექტი</w:t>
      </w:r>
      <w:r w:rsidR="00EF5A11">
        <w:rPr>
          <w:rFonts w:ascii="Sylfaen" w:hAnsi="Sylfaen" w:cs="Sylfaen"/>
          <w:lang w:val="ka-GE"/>
        </w:rPr>
        <w:t>“,</w:t>
      </w:r>
      <w:r w:rsidR="00EF5A11" w:rsidRPr="00EF5A11">
        <w:rPr>
          <w:rFonts w:ascii="Sylfaen" w:hAnsi="Sylfaen" w:cs="Sylfaen"/>
          <w:lang w:val="ka-GE"/>
        </w:rPr>
        <w:t xml:space="preserve"> </w:t>
      </w:r>
      <w:r w:rsidRPr="00EF5A11">
        <w:rPr>
          <w:rFonts w:ascii="Sylfaen" w:hAnsi="Sylfaen" w:cs="Sylfaen"/>
          <w:lang w:val="ka-GE"/>
        </w:rPr>
        <w:t>რომელიც შედგება განმარტებითი ბარათის, კონსტრუქციული ნახაზებისა და ხ</w:t>
      </w:r>
      <w:r w:rsidR="00471DBB" w:rsidRPr="00EF5A11">
        <w:rPr>
          <w:rFonts w:ascii="Sylfaen" w:hAnsi="Sylfaen" w:cs="Sylfaen"/>
          <w:lang w:val="ka-GE"/>
        </w:rPr>
        <w:t>ა</w:t>
      </w:r>
      <w:r w:rsidRPr="00EF5A11">
        <w:rPr>
          <w:rFonts w:ascii="Sylfaen" w:hAnsi="Sylfaen" w:cs="Sylfaen"/>
          <w:lang w:val="ka-GE"/>
        </w:rPr>
        <w:t xml:space="preserve">რჯთაღრიცხვისგან. </w:t>
      </w:r>
    </w:p>
    <w:p w:rsidR="009D4B61" w:rsidRPr="00EF5A11" w:rsidRDefault="00EF5A11" w:rsidP="00EF5A11">
      <w:pPr>
        <w:pStyle w:val="BodyText"/>
        <w:spacing w:line="360" w:lineRule="auto"/>
        <w:jc w:val="both"/>
        <w:rPr>
          <w:rFonts w:ascii="GrigoliaMtavr" w:hAnsi="GrigoliaMtavr"/>
          <w:b/>
          <w:lang w:val="it-IT"/>
        </w:rPr>
      </w:pPr>
      <w:r w:rsidRPr="00942155">
        <w:rPr>
          <w:rFonts w:ascii="Sylfaen" w:hAnsi="Sylfaen" w:cs="Sylfaen"/>
          <w:lang w:val="it-IT"/>
        </w:rPr>
        <w:t>ავარიული</w:t>
      </w:r>
      <w:r w:rsidRPr="00942155">
        <w:rPr>
          <w:rFonts w:ascii="AcadNusx" w:hAnsi="AcadNusx"/>
          <w:lang w:val="it-IT"/>
        </w:rPr>
        <w:t xml:space="preserve"> </w:t>
      </w:r>
      <w:r w:rsidRPr="00942155">
        <w:rPr>
          <w:rFonts w:ascii="Sylfaen" w:hAnsi="Sylfaen" w:cs="Sylfaen"/>
          <w:lang w:val="it-IT"/>
        </w:rPr>
        <w:t>უბანი</w:t>
      </w:r>
      <w:r w:rsidRPr="00942155">
        <w:rPr>
          <w:rFonts w:ascii="AcadNusx" w:hAnsi="AcadNusx"/>
          <w:lang w:val="it-IT"/>
        </w:rPr>
        <w:t xml:space="preserve"> </w:t>
      </w:r>
      <w:r w:rsidRPr="00942155">
        <w:rPr>
          <w:rFonts w:ascii="Sylfaen" w:hAnsi="Sylfaen" w:cs="Sylfaen"/>
          <w:lang w:val="it-IT"/>
        </w:rPr>
        <w:t>მდებარეობს</w:t>
      </w:r>
      <w:r>
        <w:rPr>
          <w:rFonts w:ascii="Sylfaen" w:hAnsi="Sylfaen" w:cs="Sylfaen"/>
          <w:lang w:val="ka-GE"/>
        </w:rPr>
        <w:t xml:space="preserve"> მულახის თემის სოფ.ჟაბეში ადგილობრივი ღელის მარცხენა ნაპირზე. სოფლის დასაწყისში არის საშიშროება, წყალდიდობის დროს, წყლის ნაკადის გადასვლას სოფლის ტერიტორიაზე. </w:t>
      </w:r>
      <w:r w:rsidR="009D4B61" w:rsidRPr="00EF5A11">
        <w:rPr>
          <w:rFonts w:ascii="Sylfaen" w:hAnsi="Sylfaen"/>
          <w:lang w:val="ka-GE"/>
        </w:rPr>
        <w:t xml:space="preserve">ავარიული უბნის სიგრძე შეადგენს </w:t>
      </w:r>
      <w:r>
        <w:rPr>
          <w:rFonts w:ascii="Sylfaen" w:hAnsi="Sylfaen"/>
          <w:lang w:val="ka-GE"/>
        </w:rPr>
        <w:t>5</w:t>
      </w:r>
      <w:r w:rsidR="00E137CE" w:rsidRPr="00EF5A11">
        <w:rPr>
          <w:rFonts w:ascii="Sylfaen" w:hAnsi="Sylfaen"/>
          <w:lang w:val="ka-GE"/>
        </w:rPr>
        <w:t>0</w:t>
      </w:r>
      <w:r w:rsidR="00471DBB" w:rsidRPr="00EF5A11">
        <w:rPr>
          <w:rFonts w:ascii="Sylfaen" w:hAnsi="Sylfaen"/>
          <w:lang w:val="ka-GE"/>
        </w:rPr>
        <w:t>,0</w:t>
      </w:r>
      <w:r w:rsidR="009D4B61" w:rsidRPr="00EF5A11">
        <w:rPr>
          <w:rFonts w:ascii="Sylfaen" w:hAnsi="Sylfaen"/>
          <w:lang w:val="ka-GE"/>
        </w:rPr>
        <w:t xml:space="preserve"> მეტრს.</w:t>
      </w:r>
    </w:p>
    <w:p w:rsidR="00B635F7" w:rsidRPr="00EF5A11" w:rsidRDefault="006A61E1" w:rsidP="00EF5A11">
      <w:pPr>
        <w:spacing w:line="276" w:lineRule="auto"/>
        <w:jc w:val="both"/>
        <w:rPr>
          <w:rFonts w:ascii="Sylfaen" w:hAnsi="Sylfaen" w:cs="AcadNusx"/>
          <w:sz w:val="24"/>
          <w:szCs w:val="24"/>
          <w:lang w:val="ka-GE"/>
        </w:rPr>
      </w:pPr>
      <w:r w:rsidRPr="00EF5A11">
        <w:rPr>
          <w:rFonts w:ascii="Sylfaen" w:eastAsia="Times New Roman" w:hAnsi="Sylfaen" w:cs="Sylfaen"/>
          <w:sz w:val="24"/>
          <w:szCs w:val="24"/>
          <w:lang w:val="ka-GE" w:eastAsia="ru-RU"/>
        </w:rPr>
        <w:t xml:space="preserve">საპროექტო  ობიექტის გეოგრაფიული კოორდინატებია:  </w:t>
      </w:r>
      <w:r w:rsidR="003252B5" w:rsidRPr="00EF5A11">
        <w:rPr>
          <w:rFonts w:ascii="Sylfaen" w:eastAsia="Times New Roman" w:hAnsi="Sylfaen" w:cs="Sylfaen"/>
          <w:sz w:val="24"/>
          <w:szCs w:val="24"/>
          <w:lang w:val="ka-GE" w:eastAsia="ru-RU"/>
        </w:rPr>
        <w:t xml:space="preserve"> </w:t>
      </w:r>
      <w:r w:rsidRPr="00EF5A11">
        <w:rPr>
          <w:rFonts w:ascii="Sylfaen" w:eastAsia="Times New Roman" w:hAnsi="Sylfaen" w:cs="Times New Roman"/>
          <w:sz w:val="24"/>
          <w:szCs w:val="24"/>
          <w:lang w:val="it-IT" w:eastAsia="ru-RU"/>
        </w:rPr>
        <w:t xml:space="preserve">X </w:t>
      </w:r>
      <w:r w:rsidR="00D85571" w:rsidRPr="00EF5A11">
        <w:rPr>
          <w:rFonts w:ascii="Sylfaen" w:eastAsia="Times New Roman" w:hAnsi="Sylfaen" w:cs="Times New Roman"/>
          <w:sz w:val="24"/>
          <w:szCs w:val="24"/>
          <w:lang w:val="ka-GE" w:eastAsia="ru-RU"/>
        </w:rPr>
        <w:t xml:space="preserve">– </w:t>
      </w:r>
      <w:r w:rsidR="00EF5A11">
        <w:rPr>
          <w:rFonts w:ascii="Sylfaen" w:eastAsia="Times New Roman" w:hAnsi="Sylfaen" w:cs="Times New Roman"/>
          <w:sz w:val="24"/>
          <w:szCs w:val="24"/>
          <w:lang w:val="ka-GE"/>
        </w:rPr>
        <w:t>326203,310</w:t>
      </w:r>
      <w:r w:rsidRPr="00EF5A11">
        <w:rPr>
          <w:rFonts w:ascii="Sylfaen" w:eastAsia="Times New Roman" w:hAnsi="Sylfaen" w:cs="Times New Roman"/>
          <w:sz w:val="24"/>
          <w:szCs w:val="24"/>
          <w:lang w:val="ka-GE"/>
        </w:rPr>
        <w:t>;</w:t>
      </w:r>
      <w:r w:rsidRPr="00EF5A11">
        <w:rPr>
          <w:rFonts w:ascii="Sylfaen" w:eastAsia="Times New Roman" w:hAnsi="Sylfaen" w:cs="Times New Roman"/>
          <w:sz w:val="24"/>
          <w:szCs w:val="24"/>
          <w:lang w:val="ka-GE" w:eastAsia="ru-RU"/>
        </w:rPr>
        <w:t xml:space="preserve"> </w:t>
      </w:r>
      <w:r w:rsidRPr="00EF5A11">
        <w:rPr>
          <w:rFonts w:ascii="Sylfaen" w:eastAsia="Times New Roman" w:hAnsi="Sylfaen" w:cs="Times New Roman"/>
          <w:sz w:val="24"/>
          <w:szCs w:val="24"/>
          <w:lang w:val="it-IT" w:eastAsia="ru-RU"/>
        </w:rPr>
        <w:t>Y</w:t>
      </w:r>
      <w:r w:rsidRPr="00EF5A11">
        <w:rPr>
          <w:rFonts w:ascii="Sylfaen" w:eastAsia="Times New Roman" w:hAnsi="Sylfaen" w:cs="Times New Roman"/>
          <w:sz w:val="24"/>
          <w:szCs w:val="24"/>
          <w:lang w:val="ka-GE" w:eastAsia="ru-RU"/>
        </w:rPr>
        <w:t>-</w:t>
      </w:r>
      <w:r w:rsidRPr="00EF5A11">
        <w:rPr>
          <w:rFonts w:ascii="Sylfaen" w:eastAsia="Times New Roman" w:hAnsi="Sylfaen" w:cs="Times New Roman"/>
          <w:sz w:val="24"/>
          <w:szCs w:val="24"/>
          <w:lang w:val="it-IT" w:eastAsia="ru-RU"/>
        </w:rPr>
        <w:t xml:space="preserve"> </w:t>
      </w:r>
      <w:r w:rsidRPr="00EF5A11">
        <w:rPr>
          <w:rFonts w:ascii="Sylfaen" w:eastAsia="Times New Roman" w:hAnsi="Sylfaen" w:cs="Times New Roman"/>
          <w:sz w:val="24"/>
          <w:szCs w:val="24"/>
          <w:lang w:val="ka-GE" w:eastAsia="ru-RU"/>
        </w:rPr>
        <w:t xml:space="preserve"> </w:t>
      </w:r>
      <w:r w:rsidR="00EF5A11">
        <w:rPr>
          <w:rFonts w:ascii="Sylfaen" w:eastAsia="Times New Roman" w:hAnsi="Sylfaen" w:cs="Times New Roman"/>
          <w:sz w:val="24"/>
          <w:szCs w:val="24"/>
          <w:lang w:val="ka-GE"/>
        </w:rPr>
        <w:t xml:space="preserve">4767708,410 </w:t>
      </w:r>
      <w:r w:rsidRPr="00EF5A11">
        <w:rPr>
          <w:rFonts w:ascii="Sylfaen" w:eastAsia="Times New Roman" w:hAnsi="Sylfaen" w:cs="Times New Roman"/>
          <w:sz w:val="24"/>
          <w:szCs w:val="24"/>
          <w:lang w:val="ka-GE"/>
        </w:rPr>
        <w:t>და</w:t>
      </w:r>
      <w:r w:rsidRPr="00EF5A11">
        <w:rPr>
          <w:rFonts w:ascii="AcadNusx" w:eastAsia="Times New Roman" w:hAnsi="AcadNusx" w:cs="Times New Roman"/>
          <w:sz w:val="24"/>
          <w:szCs w:val="24"/>
          <w:lang w:val="it-IT"/>
        </w:rPr>
        <w:t xml:space="preserve"> </w:t>
      </w:r>
      <w:r w:rsidRPr="00EF5A11">
        <w:rPr>
          <w:rFonts w:ascii="Sylfaen" w:eastAsia="Times New Roman" w:hAnsi="Sylfaen" w:cs="Times New Roman"/>
          <w:sz w:val="24"/>
          <w:szCs w:val="24"/>
          <w:lang w:val="it-IT" w:eastAsia="ru-RU"/>
        </w:rPr>
        <w:t xml:space="preserve">  X </w:t>
      </w:r>
      <w:r w:rsidRPr="00EF5A11">
        <w:rPr>
          <w:rFonts w:ascii="Sylfaen" w:eastAsia="Times New Roman" w:hAnsi="Sylfaen" w:cs="Times New Roman"/>
          <w:sz w:val="24"/>
          <w:szCs w:val="24"/>
          <w:lang w:val="ka-GE" w:eastAsia="ru-RU"/>
        </w:rPr>
        <w:t>–</w:t>
      </w:r>
      <w:r w:rsidRPr="00EF5A11">
        <w:rPr>
          <w:rFonts w:ascii="Sylfaen" w:eastAsia="Times New Roman" w:hAnsi="Sylfaen" w:cs="Times New Roman"/>
          <w:sz w:val="24"/>
          <w:szCs w:val="24"/>
          <w:lang w:val="it-IT" w:eastAsia="ru-RU"/>
        </w:rPr>
        <w:t xml:space="preserve"> </w:t>
      </w:r>
      <w:r w:rsidR="00EF5A11">
        <w:rPr>
          <w:rFonts w:ascii="Sylfaen" w:eastAsia="Times New Roman" w:hAnsi="Sylfaen" w:cs="Times New Roman"/>
          <w:sz w:val="24"/>
          <w:szCs w:val="24"/>
          <w:lang w:val="ka-GE"/>
        </w:rPr>
        <w:t>326213,580</w:t>
      </w:r>
      <w:r w:rsidRPr="00EF5A11">
        <w:rPr>
          <w:rFonts w:ascii="Sylfaen" w:eastAsia="Times New Roman" w:hAnsi="Sylfaen" w:cs="Times New Roman"/>
          <w:sz w:val="24"/>
          <w:szCs w:val="24"/>
          <w:lang w:val="ka-GE" w:eastAsia="ru-RU"/>
        </w:rPr>
        <w:t>;</w:t>
      </w:r>
      <w:r w:rsidRPr="00EF5A11">
        <w:rPr>
          <w:rFonts w:ascii="Sylfaen" w:eastAsia="Times New Roman" w:hAnsi="Sylfaen" w:cs="Times New Roman"/>
          <w:sz w:val="24"/>
          <w:szCs w:val="24"/>
          <w:lang w:val="it-IT" w:eastAsia="ru-RU"/>
        </w:rPr>
        <w:t xml:space="preserve">     Y</w:t>
      </w:r>
      <w:r w:rsidRPr="00EF5A11">
        <w:rPr>
          <w:rFonts w:ascii="Sylfaen" w:eastAsia="Times New Roman" w:hAnsi="Sylfaen" w:cs="Times New Roman"/>
          <w:sz w:val="24"/>
          <w:szCs w:val="24"/>
          <w:lang w:val="ka-GE" w:eastAsia="ru-RU"/>
        </w:rPr>
        <w:t>-</w:t>
      </w:r>
      <w:r w:rsidRPr="00EF5A11">
        <w:rPr>
          <w:rFonts w:ascii="AcadNusx" w:hAnsi="AcadNusx" w:cs="AcadNusx"/>
          <w:sz w:val="24"/>
          <w:szCs w:val="24"/>
          <w:lang w:val="it-IT"/>
        </w:rPr>
        <w:t xml:space="preserve"> </w:t>
      </w:r>
      <w:r w:rsidR="00EF5A11">
        <w:rPr>
          <w:rFonts w:ascii="Sylfaen" w:eastAsia="Times New Roman" w:hAnsi="Sylfaen" w:cs="Times New Roman"/>
          <w:sz w:val="24"/>
          <w:szCs w:val="24"/>
          <w:lang w:val="ka-GE"/>
        </w:rPr>
        <w:t>4767655,380</w:t>
      </w:r>
    </w:p>
    <w:p w:rsidR="006A61E1" w:rsidRPr="00EF5A11" w:rsidRDefault="006A61E1" w:rsidP="00EF5A11">
      <w:pPr>
        <w:spacing w:after="120" w:line="276" w:lineRule="auto"/>
        <w:ind w:right="180"/>
        <w:jc w:val="both"/>
        <w:rPr>
          <w:rFonts w:ascii="Sylfaen" w:eastAsia="Times New Roman" w:hAnsi="Sylfaen" w:cs="Times New Roman"/>
          <w:sz w:val="24"/>
          <w:szCs w:val="24"/>
          <w:lang w:val="ka-GE" w:eastAsia="ru-RU"/>
        </w:rPr>
      </w:pPr>
      <w:r w:rsidRPr="00EF5A11">
        <w:rPr>
          <w:rFonts w:ascii="Sylfaen" w:eastAsia="Times New Roman" w:hAnsi="Sylfaen" w:cs="Times New Roman"/>
          <w:sz w:val="24"/>
          <w:szCs w:val="24"/>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9D4B61" w:rsidRPr="00EF5A11" w:rsidRDefault="009D4B61" w:rsidP="00EF5A11">
      <w:pPr>
        <w:spacing w:after="0" w:line="276" w:lineRule="auto"/>
        <w:ind w:right="180"/>
        <w:jc w:val="both"/>
        <w:rPr>
          <w:rFonts w:ascii="Sylfaen" w:eastAsia="Times New Roman" w:hAnsi="Sylfaen" w:cs="Arial"/>
          <w:sz w:val="24"/>
          <w:szCs w:val="24"/>
          <w:lang w:val="ka-GE" w:eastAsia="ru-RU"/>
        </w:rPr>
      </w:pPr>
    </w:p>
    <w:p w:rsidR="006A61E1" w:rsidRDefault="006A61E1" w:rsidP="00AA7840">
      <w:pPr>
        <w:spacing w:after="0" w:line="276" w:lineRule="auto"/>
        <w:ind w:right="180"/>
        <w:jc w:val="both"/>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 xml:space="preserve">დანართი  </w:t>
      </w:r>
      <w:r w:rsidRPr="00E137CE">
        <w:rPr>
          <w:rFonts w:ascii="Sylfaen" w:eastAsia="Times New Roman" w:hAnsi="Sylfaen" w:cs="Arial"/>
          <w:sz w:val="24"/>
          <w:szCs w:val="24"/>
          <w:lang w:val="it-IT" w:eastAsia="ru-RU"/>
        </w:rPr>
        <w:t xml:space="preserve"> </w:t>
      </w:r>
      <w:r w:rsidR="009666FD" w:rsidRPr="00E137CE">
        <w:rPr>
          <w:rFonts w:ascii="Sylfaen" w:eastAsia="Times New Roman" w:hAnsi="Sylfaen" w:cs="Arial"/>
          <w:sz w:val="24"/>
          <w:szCs w:val="24"/>
          <w:lang w:val="ka-GE" w:eastAsia="ru-RU"/>
        </w:rPr>
        <w:t>1</w:t>
      </w:r>
      <w:r w:rsidR="002D2463" w:rsidRPr="00E137CE">
        <w:rPr>
          <w:rFonts w:ascii="Sylfaen" w:eastAsia="Times New Roman" w:hAnsi="Sylfaen" w:cs="Arial"/>
          <w:sz w:val="24"/>
          <w:szCs w:val="24"/>
          <w:lang w:val="ka-GE" w:eastAsia="ru-RU"/>
        </w:rPr>
        <w:t>6</w:t>
      </w:r>
      <w:r w:rsidRPr="00E137CE">
        <w:rPr>
          <w:rFonts w:ascii="Sylfaen" w:eastAsia="Times New Roman" w:hAnsi="Sylfaen" w:cs="Arial"/>
          <w:color w:val="FF0000"/>
          <w:sz w:val="24"/>
          <w:szCs w:val="24"/>
          <w:lang w:val="ka-GE" w:eastAsia="ru-RU"/>
        </w:rPr>
        <w:t xml:space="preserve">   </w:t>
      </w:r>
      <w:r w:rsidRPr="00E137CE">
        <w:rPr>
          <w:rFonts w:ascii="Sylfaen" w:eastAsia="Times New Roman" w:hAnsi="Sylfaen" w:cs="Arial"/>
          <w:sz w:val="24"/>
          <w:szCs w:val="24"/>
          <w:lang w:val="ka-GE" w:eastAsia="ru-RU"/>
        </w:rPr>
        <w:t>გვ.</w:t>
      </w:r>
    </w:p>
    <w:p w:rsidR="00EF5A11" w:rsidRPr="00E137CE" w:rsidRDefault="00EF5A11" w:rsidP="00AA7840">
      <w:pPr>
        <w:spacing w:after="0" w:line="276" w:lineRule="auto"/>
        <w:ind w:right="180"/>
        <w:jc w:val="both"/>
        <w:rPr>
          <w:rFonts w:ascii="Sylfaen" w:eastAsia="Times New Roman" w:hAnsi="Sylfaen" w:cs="Arial"/>
          <w:sz w:val="24"/>
          <w:szCs w:val="24"/>
          <w:lang w:val="ka-GE" w:eastAsia="ru-RU"/>
        </w:rPr>
      </w:pPr>
    </w:p>
    <w:p w:rsidR="009D4B61" w:rsidRPr="00E137CE" w:rsidRDefault="009D4B61" w:rsidP="00AA7840">
      <w:pPr>
        <w:spacing w:after="0" w:line="276" w:lineRule="auto"/>
        <w:ind w:right="180"/>
        <w:jc w:val="both"/>
        <w:rPr>
          <w:rFonts w:ascii="Sylfaen" w:eastAsia="Times New Roman" w:hAnsi="Sylfaen" w:cs="Arial"/>
          <w:sz w:val="24"/>
          <w:szCs w:val="24"/>
          <w:lang w:val="ka-GE" w:eastAsia="ru-RU"/>
        </w:rPr>
      </w:pPr>
    </w:p>
    <w:p w:rsidR="009D4B61" w:rsidRPr="00E137CE" w:rsidRDefault="006A61E1" w:rsidP="00AA7840">
      <w:pPr>
        <w:spacing w:after="0" w:line="276" w:lineRule="auto"/>
        <w:ind w:right="180"/>
        <w:rPr>
          <w:rFonts w:ascii="Sylfaen" w:eastAsia="Times New Roman" w:hAnsi="Sylfaen" w:cs="Arial"/>
          <w:color w:val="000000"/>
          <w:sz w:val="24"/>
          <w:szCs w:val="24"/>
          <w:lang w:val="ka-GE" w:eastAsia="ru-RU"/>
        </w:rPr>
      </w:pPr>
      <w:r w:rsidRPr="00E137CE">
        <w:rPr>
          <w:rFonts w:ascii="Sylfaen" w:eastAsia="Times New Roman" w:hAnsi="Sylfaen" w:cs="Arial"/>
          <w:color w:val="000000"/>
          <w:sz w:val="24"/>
          <w:szCs w:val="24"/>
          <w:lang w:val="ka-GE" w:eastAsia="ru-RU"/>
        </w:rPr>
        <w:t>პატივისცემით,</w:t>
      </w:r>
    </w:p>
    <w:p w:rsidR="00B635F7" w:rsidRPr="00E137CE" w:rsidRDefault="00B635F7" w:rsidP="00B635F7">
      <w:pPr>
        <w:spacing w:after="0" w:line="360" w:lineRule="auto"/>
        <w:ind w:right="180"/>
        <w:rPr>
          <w:rFonts w:ascii="Sylfaen" w:eastAsia="Times New Roman" w:hAnsi="Sylfaen" w:cs="Arial"/>
          <w:sz w:val="24"/>
          <w:szCs w:val="24"/>
          <w:lang w:val="ka-GE" w:eastAsia="ru-RU"/>
        </w:rPr>
      </w:pPr>
    </w:p>
    <w:p w:rsidR="00AA7840" w:rsidRPr="00E137CE" w:rsidRDefault="00AA7840" w:rsidP="00B635F7">
      <w:pPr>
        <w:spacing w:after="0" w:line="360" w:lineRule="auto"/>
        <w:ind w:right="180"/>
        <w:rPr>
          <w:rFonts w:ascii="Sylfaen" w:eastAsia="Times New Roman" w:hAnsi="Sylfaen" w:cs="Arial"/>
          <w:sz w:val="24"/>
          <w:szCs w:val="24"/>
          <w:lang w:val="ka-GE" w:eastAsia="ru-RU"/>
        </w:rPr>
      </w:pPr>
    </w:p>
    <w:p w:rsidR="00BD6B30" w:rsidRPr="00E137CE" w:rsidRDefault="00BD6B30" w:rsidP="00B635F7">
      <w:pPr>
        <w:spacing w:after="0" w:line="360" w:lineRule="auto"/>
        <w:ind w:right="180"/>
        <w:rPr>
          <w:rFonts w:ascii="Sylfaen" w:eastAsia="Times New Roman" w:hAnsi="Sylfaen" w:cs="Arial"/>
          <w:sz w:val="24"/>
          <w:szCs w:val="24"/>
          <w:lang w:val="ka-GE" w:eastAsia="ru-RU"/>
        </w:rPr>
      </w:pPr>
    </w:p>
    <w:p w:rsidR="006A61E1" w:rsidRPr="00E137CE" w:rsidRDefault="006A61E1" w:rsidP="00B635F7">
      <w:pPr>
        <w:spacing w:after="0" w:line="360" w:lineRule="auto"/>
        <w:ind w:right="180"/>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ივანე დგებუაძე</w:t>
      </w:r>
    </w:p>
    <w:p w:rsidR="006A61E1" w:rsidRPr="00E137CE" w:rsidRDefault="006A61E1" w:rsidP="00B635F7">
      <w:pPr>
        <w:spacing w:after="0" w:line="360" w:lineRule="auto"/>
        <w:ind w:right="180"/>
        <w:rPr>
          <w:rFonts w:ascii="Sylfaen" w:eastAsia="Times New Roman" w:hAnsi="Sylfaen" w:cs="Arial"/>
          <w:sz w:val="24"/>
          <w:szCs w:val="24"/>
          <w:lang w:val="ka-GE" w:eastAsia="ru-RU"/>
        </w:rPr>
      </w:pPr>
      <w:r w:rsidRPr="00E137CE">
        <w:rPr>
          <w:rFonts w:ascii="Sylfaen" w:eastAsia="Times New Roman" w:hAnsi="Sylfaen" w:cs="Arial"/>
          <w:sz w:val="24"/>
          <w:szCs w:val="24"/>
          <w:lang w:val="ka-GE" w:eastAsia="ru-RU"/>
        </w:rPr>
        <w:t>დირექტორი</w:t>
      </w:r>
    </w:p>
    <w:p w:rsidR="00AA7840" w:rsidRPr="00E137CE" w:rsidRDefault="00AA7840" w:rsidP="00B635F7">
      <w:pPr>
        <w:spacing w:after="0" w:line="360" w:lineRule="auto"/>
        <w:ind w:right="180"/>
        <w:rPr>
          <w:rFonts w:ascii="Sylfaen" w:eastAsia="Times New Roman" w:hAnsi="Sylfaen" w:cs="Arial"/>
          <w:sz w:val="24"/>
          <w:szCs w:val="24"/>
          <w:lang w:val="ka-GE" w:eastAsia="ru-RU"/>
        </w:rPr>
      </w:pPr>
    </w:p>
    <w:p w:rsidR="00AA7840" w:rsidRDefault="00AA7840" w:rsidP="00B635F7">
      <w:pPr>
        <w:spacing w:after="0" w:line="360" w:lineRule="auto"/>
        <w:ind w:right="180"/>
        <w:rPr>
          <w:rFonts w:ascii="Sylfaen" w:eastAsia="Times New Roman" w:hAnsi="Sylfaen" w:cs="Arial"/>
          <w:lang w:val="ka-GE" w:eastAsia="ru-RU"/>
        </w:rPr>
      </w:pPr>
    </w:p>
    <w:p w:rsidR="00AA7840" w:rsidRDefault="00AA7840" w:rsidP="00B635F7">
      <w:pPr>
        <w:spacing w:after="0" w:line="360" w:lineRule="auto"/>
        <w:ind w:right="180"/>
        <w:rPr>
          <w:rFonts w:ascii="Sylfaen" w:eastAsia="Times New Roman" w:hAnsi="Sylfaen" w:cs="Arial"/>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AA7840">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EF5A11" w:rsidRPr="00EF5A11" w:rsidRDefault="00EF5A11" w:rsidP="006A61E1">
      <w:pPr>
        <w:spacing w:after="120" w:line="276" w:lineRule="auto"/>
        <w:ind w:right="180"/>
        <w:jc w:val="center"/>
        <w:rPr>
          <w:rFonts w:ascii="Sylfaen" w:hAnsi="Sylfaen" w:cs="Sylfaen"/>
          <w:b/>
          <w:sz w:val="24"/>
          <w:szCs w:val="24"/>
          <w:lang w:val="ka-GE"/>
        </w:rPr>
      </w:pPr>
      <w:r w:rsidRPr="00EF5A11">
        <w:rPr>
          <w:rFonts w:ascii="Sylfaen" w:hAnsi="Sylfaen" w:cs="Sylfaen"/>
          <w:b/>
          <w:sz w:val="24"/>
          <w:szCs w:val="24"/>
          <w:lang w:val="ka-GE"/>
        </w:rPr>
        <w:t xml:space="preserve">მესტიის </w:t>
      </w:r>
      <w:r w:rsidRPr="00EF5A11">
        <w:rPr>
          <w:rFonts w:ascii="Sylfaen" w:hAnsi="Sylfaen" w:cs="Sylfaen"/>
          <w:b/>
          <w:sz w:val="24"/>
          <w:szCs w:val="24"/>
          <w:lang w:val="it-IT"/>
        </w:rPr>
        <w:t>მუნიციპალიტეტში</w:t>
      </w:r>
      <w:r w:rsidRPr="00EF5A11">
        <w:rPr>
          <w:rFonts w:ascii="Sylfaen" w:hAnsi="Sylfaen" w:cs="Sylfaen"/>
          <w:b/>
          <w:sz w:val="24"/>
          <w:szCs w:val="24"/>
          <w:lang w:val="ka-GE"/>
        </w:rPr>
        <w:t>, მულახის თემში, სოფ.ჟაბეში, ადგილობრივი ღელეს ნაპირსამაგრი სამუშაოების პროექტი</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AA7840" w:rsidRDefault="00AA7840" w:rsidP="006A61E1">
      <w:pPr>
        <w:spacing w:after="0" w:line="276" w:lineRule="auto"/>
        <w:ind w:right="180"/>
        <w:jc w:val="center"/>
        <w:rPr>
          <w:rFonts w:ascii="Sylfaen" w:eastAsia="Times New Roman" w:hAnsi="Sylfaen" w:cs="Times New Roman"/>
          <w:sz w:val="24"/>
          <w:szCs w:val="24"/>
          <w:lang w:val="ka-GE" w:eastAsia="ru-RU"/>
        </w:rPr>
      </w:pPr>
    </w:p>
    <w:p w:rsidR="003043AE" w:rsidRDefault="003043AE"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AA7840" w:rsidRDefault="00AA7840" w:rsidP="006A61E1">
      <w:pPr>
        <w:spacing w:after="0" w:line="276" w:lineRule="auto"/>
        <w:ind w:right="180"/>
        <w:jc w:val="center"/>
        <w:rPr>
          <w:rFonts w:ascii="Sylfaen" w:eastAsia="Times New Roman" w:hAnsi="Sylfaen" w:cs="Times New Roman"/>
          <w:b/>
          <w:sz w:val="24"/>
          <w:szCs w:val="24"/>
          <w:lang w:val="ka-GE" w:eastAsia="ru-RU"/>
        </w:rPr>
      </w:pPr>
    </w:p>
    <w:p w:rsidR="00AA7840" w:rsidRPr="00AA7840" w:rsidRDefault="00AA7840" w:rsidP="006A61E1">
      <w:pPr>
        <w:spacing w:after="0" w:line="276" w:lineRule="auto"/>
        <w:ind w:right="180"/>
        <w:jc w:val="center"/>
        <w:rPr>
          <w:rFonts w:ascii="Sylfaen" w:eastAsia="Times New Roman" w:hAnsi="Sylfaen" w:cs="Times New Roman"/>
          <w:b/>
          <w:sz w:val="24"/>
          <w:szCs w:val="24"/>
          <w:lang w:val="ka-GE" w:eastAsia="ru-RU"/>
        </w:rPr>
      </w:pPr>
    </w:p>
    <w:p w:rsidR="006A61E1" w:rsidRPr="009D4B61" w:rsidRDefault="00EF5A11" w:rsidP="009D4B61">
      <w:pPr>
        <w:jc w:val="center"/>
        <w:rPr>
          <w:rFonts w:ascii="AcadNusx" w:hAnsi="AcadNusx"/>
          <w:lang w:val="ka-GE"/>
        </w:rPr>
      </w:pPr>
      <w:r w:rsidRPr="00EF5A11">
        <w:rPr>
          <w:rFonts w:ascii="Sylfaen" w:hAnsi="Sylfaen" w:cs="Sylfaen"/>
          <w:b/>
          <w:lang w:val="ka-GE"/>
        </w:rPr>
        <w:t xml:space="preserve">მესტიის </w:t>
      </w:r>
      <w:r w:rsidRPr="00EF5A11">
        <w:rPr>
          <w:rFonts w:ascii="Sylfaen" w:hAnsi="Sylfaen" w:cs="Sylfaen"/>
          <w:b/>
          <w:lang w:val="it-IT"/>
        </w:rPr>
        <w:t>მუნიციპალიტეტში</w:t>
      </w:r>
      <w:r w:rsidRPr="00EF5A11">
        <w:rPr>
          <w:rFonts w:ascii="Sylfaen" w:hAnsi="Sylfaen" w:cs="Sylfaen"/>
          <w:b/>
          <w:lang w:val="ka-GE"/>
        </w:rPr>
        <w:t>, მულახის თემში, სოფ.ჟაბეში, ადგილობრივი ღელეს ნაპირსამაგრი სამუშაოების პროექტი</w:t>
      </w:r>
      <w:r w:rsidRPr="00EF5A11">
        <w:rPr>
          <w:rFonts w:ascii="Sylfaen" w:hAnsi="Sylfaen" w:cs="Sylfaen"/>
          <w:b/>
          <w:lang w:val="ka-GE"/>
        </w:rPr>
        <w:t>ს</w:t>
      </w:r>
      <w:r w:rsidRPr="00EF5A11">
        <w:rPr>
          <w:rFonts w:ascii="Sylfaen" w:hAnsi="Sylfaen" w:cs="Sylfaen"/>
          <w:b/>
          <w:lang w:val="ka-GE"/>
        </w:rPr>
        <w:t>,</w:t>
      </w:r>
      <w:r w:rsidRPr="00EF5A11">
        <w:rPr>
          <w:rFonts w:ascii="Sylfaen" w:hAnsi="Sylfaen" w:cs="Sylfaen"/>
          <w:sz w:val="24"/>
          <w:szCs w:val="24"/>
          <w:lang w:val="ka-GE"/>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AA7840" w:rsidRDefault="00AA7840" w:rsidP="00CD1B02">
      <w:pPr>
        <w:spacing w:line="240" w:lineRule="auto"/>
        <w:ind w:right="180"/>
        <w:jc w:val="center"/>
        <w:rPr>
          <w:rFonts w:ascii="Sylfaen" w:hAnsi="Sylfaen" w:cs="Sylfaen"/>
          <w:b/>
          <w:lang w:val="ka-GE"/>
        </w:rPr>
      </w:pPr>
    </w:p>
    <w:p w:rsidR="006A61E1" w:rsidRDefault="006A61E1" w:rsidP="00CD1B02">
      <w:pPr>
        <w:spacing w:line="240" w:lineRule="auto"/>
        <w:ind w:right="180"/>
        <w:jc w:val="center"/>
        <w:rPr>
          <w:rFonts w:ascii="Sylfaen" w:hAnsi="Sylfaen" w:cs="Sylfaen"/>
          <w:b/>
          <w:lang w:val="ka-GE"/>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AA7840" w:rsidRDefault="00AA7840" w:rsidP="00CD1B02">
      <w:pPr>
        <w:spacing w:line="240" w:lineRule="auto"/>
        <w:ind w:right="180"/>
        <w:jc w:val="center"/>
        <w:rPr>
          <w:rFonts w:ascii="Sylfaen" w:eastAsia="Times New Roman" w:hAnsi="Sylfaen" w:cs="Sylfaen"/>
          <w:b/>
          <w:sz w:val="24"/>
          <w:szCs w:val="24"/>
          <w:lang w:val="ka-GE" w:eastAsia="ru-RU"/>
        </w:rPr>
      </w:pPr>
    </w:p>
    <w:p w:rsidR="00EF5A11" w:rsidRPr="00593AC8" w:rsidRDefault="00EF5A11" w:rsidP="00CD1B02">
      <w:pPr>
        <w:spacing w:line="240" w:lineRule="auto"/>
        <w:ind w:right="180"/>
        <w:jc w:val="center"/>
        <w:rPr>
          <w:rFonts w:ascii="Sylfaen" w:eastAsia="Times New Roman" w:hAnsi="Sylfaen" w:cs="Sylfaen"/>
          <w:b/>
          <w:sz w:val="24"/>
          <w:szCs w:val="24"/>
          <w:lang w:val="ka-GE" w:eastAsia="ru-RU"/>
        </w:rPr>
      </w:pPr>
    </w:p>
    <w:p w:rsidR="006A61E1" w:rsidRPr="00EF5A11" w:rsidRDefault="00EF5A11" w:rsidP="00EF5A11">
      <w:pPr>
        <w:spacing w:line="276" w:lineRule="auto"/>
        <w:jc w:val="both"/>
        <w:rPr>
          <w:rFonts w:ascii="AcadNusx" w:hAnsi="AcadNusx"/>
          <w:lang w:val="ka-GE"/>
        </w:rPr>
      </w:pPr>
      <w:r w:rsidRPr="00EF5A11">
        <w:rPr>
          <w:rFonts w:ascii="Sylfaen" w:hAnsi="Sylfaen" w:cs="Sylfaen"/>
          <w:lang w:val="ka-GE"/>
        </w:rPr>
        <w:t xml:space="preserve">„მესტიის </w:t>
      </w:r>
      <w:r w:rsidRPr="00EF5A11">
        <w:rPr>
          <w:rFonts w:ascii="Sylfaen" w:hAnsi="Sylfaen" w:cs="Sylfaen"/>
          <w:lang w:val="it-IT"/>
        </w:rPr>
        <w:t>მუნიციპალიტეტში</w:t>
      </w:r>
      <w:r w:rsidRPr="00EF5A11">
        <w:rPr>
          <w:rFonts w:ascii="Sylfaen" w:hAnsi="Sylfaen" w:cs="Sylfaen"/>
          <w:lang w:val="ka-GE"/>
        </w:rPr>
        <w:t xml:space="preserve">, მულახის თემში, სოფ.ჟაბეში, ადგილობრივი ღელეს ნაპირსამაგრი სამუშაოების პროექტი“, </w:t>
      </w:r>
      <w:r w:rsidR="006A61E1" w:rsidRPr="00EF5A11">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sidRPr="00EF5A11">
        <w:rPr>
          <w:rFonts w:ascii="AcadNusx" w:hAnsi="AcadNusx"/>
          <w:lang w:val="it-IT"/>
        </w:rPr>
        <w:t>(e.t.#</w:t>
      </w:r>
      <w:r w:rsidR="00A56508" w:rsidRPr="00EF5A11">
        <w:rPr>
          <w:rFonts w:ascii="Sylfaen" w:hAnsi="Sylfaen"/>
          <w:lang w:val="ka-GE"/>
        </w:rPr>
        <w:t>136-18</w:t>
      </w:r>
      <w:r w:rsidR="00A56508" w:rsidRPr="00EF5A11">
        <w:rPr>
          <w:rFonts w:ascii="AcadNusx" w:hAnsi="AcadNusx"/>
          <w:lang w:val="it-IT"/>
        </w:rPr>
        <w:t xml:space="preserve">, </w:t>
      </w:r>
      <w:r w:rsidR="00A56508" w:rsidRPr="00EF5A11">
        <w:rPr>
          <w:rFonts w:ascii="Sylfaen" w:hAnsi="Sylfaen"/>
          <w:lang w:val="ka-GE"/>
        </w:rPr>
        <w:t>07.12.2018</w:t>
      </w:r>
      <w:r w:rsidR="00A56508" w:rsidRPr="00EF5A11">
        <w:rPr>
          <w:rFonts w:ascii="AcadNusx" w:hAnsi="AcadNusx"/>
          <w:lang w:val="it-IT"/>
        </w:rPr>
        <w:t xml:space="preserve">w.) </w:t>
      </w:r>
      <w:r w:rsidR="006A61E1" w:rsidRPr="00EF5A11">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EF5A11" w:rsidRPr="00EF5A11" w:rsidRDefault="00EF5A11" w:rsidP="00EF5A11">
      <w:pPr>
        <w:pStyle w:val="BodyText"/>
        <w:spacing w:line="276" w:lineRule="auto"/>
        <w:jc w:val="both"/>
        <w:rPr>
          <w:rFonts w:ascii="GrigoliaMtavr" w:hAnsi="GrigoliaMtavr"/>
          <w:b/>
          <w:sz w:val="22"/>
          <w:szCs w:val="22"/>
          <w:lang w:val="it-IT"/>
        </w:rPr>
      </w:pPr>
      <w:r w:rsidRPr="00EF5A11">
        <w:rPr>
          <w:rFonts w:ascii="Sylfaen" w:hAnsi="Sylfaen" w:cs="Sylfaen"/>
          <w:sz w:val="22"/>
          <w:szCs w:val="22"/>
          <w:lang w:val="it-IT"/>
        </w:rPr>
        <w:t>ავარიული</w:t>
      </w:r>
      <w:r w:rsidRPr="00EF5A11">
        <w:rPr>
          <w:rFonts w:ascii="AcadNusx" w:hAnsi="AcadNusx"/>
          <w:sz w:val="22"/>
          <w:szCs w:val="22"/>
          <w:lang w:val="it-IT"/>
        </w:rPr>
        <w:t xml:space="preserve"> </w:t>
      </w:r>
      <w:r w:rsidRPr="00EF5A11">
        <w:rPr>
          <w:rFonts w:ascii="Sylfaen" w:hAnsi="Sylfaen" w:cs="Sylfaen"/>
          <w:sz w:val="22"/>
          <w:szCs w:val="22"/>
          <w:lang w:val="it-IT"/>
        </w:rPr>
        <w:t>უბანი</w:t>
      </w:r>
      <w:r w:rsidRPr="00EF5A11">
        <w:rPr>
          <w:rFonts w:ascii="AcadNusx" w:hAnsi="AcadNusx"/>
          <w:sz w:val="22"/>
          <w:szCs w:val="22"/>
          <w:lang w:val="it-IT"/>
        </w:rPr>
        <w:t xml:space="preserve"> </w:t>
      </w:r>
      <w:r w:rsidRPr="00EF5A11">
        <w:rPr>
          <w:rFonts w:ascii="Sylfaen" w:hAnsi="Sylfaen" w:cs="Sylfaen"/>
          <w:sz w:val="22"/>
          <w:szCs w:val="22"/>
          <w:lang w:val="it-IT"/>
        </w:rPr>
        <w:t>მდებარეობს</w:t>
      </w:r>
      <w:r w:rsidRPr="00EF5A11">
        <w:rPr>
          <w:rFonts w:ascii="Sylfaen" w:hAnsi="Sylfaen" w:cs="Sylfaen"/>
          <w:sz w:val="22"/>
          <w:szCs w:val="22"/>
          <w:lang w:val="ka-GE"/>
        </w:rPr>
        <w:t xml:space="preserve"> მულახის თემის სოფ.ჟაბეში ადგილობრივი ღელის მარცხენა ნაპირზე. სოფლის დასაწყისში არის საშიშროება, წყალდიდობის დროს, წყლის ნაკადის გადასვლას სოფლის ტერიტორიაზე. </w:t>
      </w:r>
      <w:r w:rsidRPr="00EF5A11">
        <w:rPr>
          <w:rFonts w:ascii="Sylfaen" w:hAnsi="Sylfaen"/>
          <w:sz w:val="22"/>
          <w:szCs w:val="22"/>
          <w:lang w:val="ka-GE"/>
        </w:rPr>
        <w:t>ავარიული უბნის სიგრძე შეადგენს 50,0 მეტრს.</w:t>
      </w:r>
    </w:p>
    <w:p w:rsidR="006A61E1" w:rsidRPr="00EF5A11" w:rsidRDefault="00D03388" w:rsidP="00EF5A11">
      <w:pPr>
        <w:spacing w:line="276" w:lineRule="auto"/>
        <w:ind w:firstLine="708"/>
        <w:jc w:val="both"/>
        <w:rPr>
          <w:rFonts w:ascii="Sylfaen" w:eastAsia="Times New Roman" w:hAnsi="Sylfaen" w:cs="Times New Roman"/>
          <w:lang w:val="it-IT" w:eastAsia="ru-RU"/>
        </w:rPr>
      </w:pPr>
      <w:r w:rsidRPr="00EF5A11">
        <w:rPr>
          <w:rFonts w:ascii="Sylfaen" w:eastAsia="Times New Roman" w:hAnsi="Sylfaen" w:cs="Sylfaen"/>
          <w:lang w:val="ka-GE" w:eastAsia="ru-RU"/>
        </w:rPr>
        <w:t xml:space="preserve">საპროექტო დოკუმენტაცია </w:t>
      </w:r>
      <w:r w:rsidR="006A61E1" w:rsidRPr="00EF5A11">
        <w:rPr>
          <w:rFonts w:ascii="Sylfaen" w:eastAsia="Times New Roman" w:hAnsi="Sylfaen" w:cs="Sylfaen"/>
          <w:lang w:val="ka-GE" w:eastAsia="ru-RU"/>
        </w:rPr>
        <w:t>დამუშავებულია</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საკვლევი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უბნის</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შესახებ</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არსებული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ფონდური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და</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ლიტერატურული</w:t>
      </w:r>
      <w:r w:rsidR="006A61E1" w:rsidRPr="00EF5A11">
        <w:rPr>
          <w:rFonts w:ascii="Sylfaen" w:eastAsia="Times New Roman" w:hAnsi="Sylfaen" w:cs="Times New Roman"/>
          <w:lang w:val="it-IT" w:eastAsia="ru-RU"/>
        </w:rPr>
        <w:t xml:space="preserve"> </w:t>
      </w:r>
      <w:r w:rsidR="005367D4" w:rsidRPr="00EF5A11">
        <w:rPr>
          <w:rFonts w:ascii="Sylfaen" w:eastAsia="Times New Roman" w:hAnsi="Sylfaen" w:cs="Sylfaen"/>
          <w:lang w:val="ka-GE" w:eastAsia="ru-RU"/>
        </w:rPr>
        <w:t>მასალ</w:t>
      </w:r>
      <w:r w:rsidR="006A61E1" w:rsidRPr="00EF5A11">
        <w:rPr>
          <w:rFonts w:ascii="Sylfaen" w:eastAsia="Times New Roman" w:hAnsi="Sylfaen" w:cs="Sylfaen"/>
          <w:lang w:val="ka-GE" w:eastAsia="ru-RU"/>
        </w:rPr>
        <w:t>ა</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საინჟინრო</w:t>
      </w:r>
      <w:r w:rsidR="006A61E1" w:rsidRPr="00EF5A11">
        <w:rPr>
          <w:rFonts w:ascii="Sylfaen" w:eastAsia="Times New Roman" w:hAnsi="Sylfaen" w:cs="Times New Roman"/>
          <w:lang w:val="it-IT" w:eastAsia="ru-RU"/>
        </w:rPr>
        <w:t>-</w:t>
      </w:r>
      <w:r w:rsidR="006A61E1" w:rsidRPr="00EF5A11">
        <w:rPr>
          <w:rFonts w:ascii="Sylfaen" w:eastAsia="Times New Roman" w:hAnsi="Sylfaen" w:cs="Sylfaen"/>
          <w:lang w:val="ka-GE" w:eastAsia="ru-RU"/>
        </w:rPr>
        <w:t>გეოლოგიური</w:t>
      </w:r>
      <w:r w:rsidR="00EC513E" w:rsidRPr="00EF5A11">
        <w:rPr>
          <w:rFonts w:ascii="Sylfaen" w:eastAsia="Times New Roman" w:hAnsi="Sylfaen" w:cs="Times New Roman"/>
          <w:lang w:val="it-IT" w:eastAsia="ru-RU"/>
        </w:rPr>
        <w:t xml:space="preserve"> </w:t>
      </w:r>
      <w:r w:rsidR="00EC513E" w:rsidRPr="00EF5A11">
        <w:rPr>
          <w:rFonts w:ascii="Sylfaen" w:eastAsia="Times New Roman" w:hAnsi="Sylfaen" w:cs="Times New Roman"/>
          <w:lang w:val="ka-GE" w:eastAsia="ru-RU"/>
        </w:rPr>
        <w:t>და</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ჰიდროლოგიური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პირობების</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შესახებ</w:t>
      </w:r>
      <w:r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ქვეყანაში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მოქმედი</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სტანდარტები</w:t>
      </w:r>
      <w:r w:rsidR="00CD1B02" w:rsidRPr="00EF5A11">
        <w:rPr>
          <w:rFonts w:ascii="Sylfaen" w:eastAsia="Times New Roman" w:hAnsi="Sylfaen" w:cs="Sylfaen"/>
          <w:lang w:val="ka-GE" w:eastAsia="ru-RU"/>
        </w:rPr>
        <w:t>თ</w:t>
      </w:r>
      <w:r w:rsidR="006A61E1" w:rsidRPr="00EF5A11">
        <w:rPr>
          <w:rFonts w:ascii="Sylfaen" w:eastAsia="Times New Roman" w:hAnsi="Sylfaen" w:cs="Sylfaen"/>
          <w:lang w:val="ka-GE" w:eastAsia="ru-RU"/>
        </w:rPr>
        <w:t>ა</w:t>
      </w:r>
      <w:r w:rsidR="006A61E1" w:rsidRPr="00EF5A11">
        <w:rPr>
          <w:rFonts w:ascii="Sylfaen" w:eastAsia="Times New Roman" w:hAnsi="Sylfaen" w:cs="Times New Roman"/>
          <w:lang w:val="it-IT" w:eastAsia="ru-RU"/>
        </w:rPr>
        <w:t xml:space="preserve"> </w:t>
      </w:r>
      <w:r w:rsidR="006A61E1" w:rsidRPr="00EF5A11">
        <w:rPr>
          <w:rFonts w:ascii="Sylfaen" w:eastAsia="Times New Roman" w:hAnsi="Sylfaen" w:cs="Sylfaen"/>
          <w:lang w:val="ka-GE" w:eastAsia="ru-RU"/>
        </w:rPr>
        <w:t>და</w:t>
      </w:r>
      <w:r w:rsidR="006A61E1" w:rsidRPr="00EF5A11">
        <w:rPr>
          <w:rFonts w:ascii="Sylfaen" w:eastAsia="Times New Roman" w:hAnsi="Sylfaen" w:cs="Times New Roman"/>
          <w:lang w:val="it-IT" w:eastAsia="ru-RU"/>
        </w:rPr>
        <w:t xml:space="preserve"> </w:t>
      </w:r>
      <w:r w:rsidR="00CD1B02" w:rsidRPr="00EF5A11">
        <w:rPr>
          <w:rFonts w:ascii="Sylfaen" w:eastAsia="Times New Roman" w:hAnsi="Sylfaen" w:cs="Sylfaen"/>
          <w:lang w:val="ka-GE" w:eastAsia="ru-RU"/>
        </w:rPr>
        <w:t>ნორმებით</w:t>
      </w:r>
      <w:r w:rsidRPr="00EF5A11">
        <w:rPr>
          <w:rFonts w:ascii="Sylfaen" w:eastAsia="Times New Roman" w:hAnsi="Sylfaen" w:cs="Times New Roman"/>
          <w:lang w:val="it-IT" w:eastAsia="ru-RU"/>
        </w:rPr>
        <w:t xml:space="preserve"> გათვალისიწნებით</w:t>
      </w:r>
    </w:p>
    <w:p w:rsidR="006A61E1" w:rsidRPr="00EF5A11" w:rsidRDefault="006A61E1" w:rsidP="00EF5A11">
      <w:pPr>
        <w:spacing w:after="120" w:line="276" w:lineRule="auto"/>
        <w:ind w:right="180"/>
        <w:jc w:val="both"/>
        <w:rPr>
          <w:rFonts w:ascii="Sylfaen" w:eastAsia="Times New Roman" w:hAnsi="Sylfaen" w:cs="Times New Roman"/>
          <w:lang w:val="ka-GE" w:eastAsia="ru-RU"/>
        </w:rPr>
      </w:pPr>
      <w:r w:rsidRPr="00EF5A11">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9D4B61" w:rsidRPr="00EF5A11" w:rsidRDefault="009D4B61" w:rsidP="00EF5A11">
      <w:pPr>
        <w:spacing w:after="120" w:line="276" w:lineRule="auto"/>
        <w:ind w:right="180"/>
        <w:jc w:val="both"/>
        <w:rPr>
          <w:rFonts w:ascii="Sylfaen" w:eastAsia="Times New Roman" w:hAnsi="Sylfaen" w:cs="Times New Roman"/>
          <w:lang w:val="ka-GE" w:eastAsia="ru-RU"/>
        </w:rPr>
      </w:pPr>
    </w:p>
    <w:p w:rsidR="00AA7840" w:rsidRDefault="00AA7840" w:rsidP="006A61E1">
      <w:pPr>
        <w:spacing w:after="120" w:line="276" w:lineRule="auto"/>
        <w:ind w:right="180"/>
        <w:jc w:val="right"/>
        <w:rPr>
          <w:rFonts w:ascii="Sylfaen" w:eastAsia="Times New Roman" w:hAnsi="Sylfaen" w:cs="Times New Roman"/>
          <w:lang w:val="ka-GE" w:eastAsia="ru-RU"/>
        </w:rPr>
      </w:pPr>
    </w:p>
    <w:p w:rsidR="00815E5C" w:rsidRDefault="00815E5C" w:rsidP="006A61E1">
      <w:pPr>
        <w:spacing w:after="120" w:line="276" w:lineRule="auto"/>
        <w:ind w:right="180"/>
        <w:jc w:val="right"/>
        <w:rPr>
          <w:rFonts w:ascii="Sylfaen" w:eastAsia="Times New Roman" w:hAnsi="Sylfaen" w:cs="Times New Roman"/>
          <w:lang w:val="ka-GE" w:eastAsia="ru-RU"/>
        </w:rPr>
      </w:pP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EF5A11" w:rsidP="00EF5A11">
            <w:pPr>
              <w:spacing w:line="276" w:lineRule="auto"/>
              <w:ind w:right="180"/>
              <w:rPr>
                <w:rFonts w:ascii="Sylfaen" w:eastAsia="Calibri" w:hAnsi="Sylfaen"/>
                <w:lang w:val="ka-GE"/>
              </w:rPr>
            </w:pPr>
            <w:r>
              <w:rPr>
                <w:rFonts w:ascii="Sylfaen" w:hAnsi="Sylfaen" w:cs="Arial"/>
                <w:lang w:val="ka-GE" w:eastAsia="ru-RU"/>
              </w:rPr>
              <w:t>მესტიის</w:t>
            </w:r>
            <w:r w:rsidR="00B635F7" w:rsidRPr="00B635F7">
              <w:rPr>
                <w:rFonts w:ascii="Sylfaen" w:hAnsi="Sylfaen" w:cs="Arial"/>
                <w:lang w:val="ka-GE" w:eastAsia="ru-RU"/>
              </w:rPr>
              <w:t xml:space="preserve"> მუნიციპალიტეტის სოფ.</w:t>
            </w:r>
            <w:r>
              <w:rPr>
                <w:rFonts w:ascii="Sylfaen" w:hAnsi="Sylfaen" w:cs="Arial"/>
                <w:lang w:val="ka-GE" w:eastAsia="ru-RU"/>
              </w:rPr>
              <w:t>ჟაბეში</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EF5A11" w:rsidP="00E137CE">
            <w:pPr>
              <w:spacing w:line="276" w:lineRule="auto"/>
              <w:ind w:right="180"/>
              <w:jc w:val="both"/>
              <w:rPr>
                <w:rFonts w:ascii="Sylfaen" w:eastAsia="Calibri" w:hAnsi="Sylfaen"/>
                <w:lang w:val="ka-GE"/>
              </w:rPr>
            </w:pPr>
            <w:r>
              <w:rPr>
                <w:rFonts w:ascii="Sylfaen" w:eastAsia="Calibri" w:hAnsi="Sylfaen"/>
                <w:lang w:val="ka-GE"/>
              </w:rPr>
              <w:t>ადგილობრივი ხევის</w:t>
            </w:r>
            <w:r w:rsidR="006A61E1" w:rsidRPr="00373F49">
              <w:rPr>
                <w:rFonts w:ascii="Sylfaen" w:eastAsia="Times New Roman" w:hAnsi="Sylfaen" w:cs="Times New Roman"/>
                <w:lang w:val="ka-GE" w:eastAsia="ru-RU"/>
              </w:rPr>
              <w:t xml:space="preserve"> ნაპირსამაგრი სამუშაოები </w:t>
            </w:r>
            <w:r w:rsidR="006A61E1"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816EF2" w:rsidRDefault="00816EF2"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626FDD" w:rsidRDefault="00626FDD" w:rsidP="00146645">
      <w:pPr>
        <w:tabs>
          <w:tab w:val="left" w:pos="3570"/>
        </w:tabs>
        <w:spacing w:line="276" w:lineRule="auto"/>
        <w:jc w:val="both"/>
        <w:rPr>
          <w:lang w:val="ka-GE"/>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7A01C0" w:rsidRPr="00EF5A11">
        <w:rPr>
          <w:rFonts w:ascii="Sylfaen" w:hAnsi="Sylfaen" w:cs="Sylfaen"/>
          <w:lang w:val="ka-GE"/>
        </w:rPr>
        <w:t xml:space="preserve">მესტიის </w:t>
      </w:r>
      <w:r w:rsidR="007A01C0" w:rsidRPr="00EF5A11">
        <w:rPr>
          <w:rFonts w:ascii="Sylfaen" w:hAnsi="Sylfaen" w:cs="Sylfaen"/>
          <w:lang w:val="it-IT"/>
        </w:rPr>
        <w:t>მუნიციპალიტეტში</w:t>
      </w:r>
      <w:r w:rsidR="007A01C0" w:rsidRPr="00EF5A11">
        <w:rPr>
          <w:rFonts w:ascii="Sylfaen" w:hAnsi="Sylfaen" w:cs="Sylfaen"/>
          <w:lang w:val="ka-GE"/>
        </w:rPr>
        <w:t xml:space="preserve">, მულახის თემში, სოფ.ჟაბეში, ადგილობრივი ღელეს </w:t>
      </w:r>
      <w:r w:rsidR="00AA7840">
        <w:rPr>
          <w:rFonts w:ascii="Sylfaen" w:hAnsi="Sylfaen"/>
          <w:lang w:val="ka-GE"/>
        </w:rPr>
        <w:t>მარ</w:t>
      </w:r>
      <w:r w:rsidR="009124C2">
        <w:rPr>
          <w:rFonts w:ascii="Sylfaen" w:hAnsi="Sylfaen"/>
          <w:lang w:val="ka-GE"/>
        </w:rPr>
        <w:t>ცხენა</w:t>
      </w:r>
      <w:r w:rsidR="00816EF2">
        <w:rPr>
          <w:rFonts w:ascii="Sylfaen" w:hAnsi="Sylfaen"/>
          <w:lang w:val="ka-GE"/>
        </w:rPr>
        <w:t xml:space="preserve"> </w:t>
      </w:r>
      <w:r w:rsidR="005367D4">
        <w:rPr>
          <w:rFonts w:ascii="Sylfaen" w:hAnsi="Sylfaen" w:cs="Sylfaen"/>
          <w:lang w:val="ka-GE"/>
        </w:rPr>
        <w:t xml:space="preserve">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w:t>
      </w:r>
      <w:r w:rsidR="00816EF2">
        <w:rPr>
          <w:rFonts w:ascii="Sylfaen" w:hAnsi="Sylfaen" w:cs="Sylfaen"/>
          <w:lang w:val="ka-GE"/>
        </w:rPr>
        <w:t>.</w:t>
      </w:r>
      <w:r w:rsidR="00300471">
        <w:rPr>
          <w:rFonts w:ascii="Sylfaen" w:hAnsi="Sylfaen" w:cs="Sylfaen"/>
          <w:lang w:val="ka-GE"/>
        </w:rPr>
        <w:t xml:space="preserve"> პროექტით გათვალისწინებულია</w:t>
      </w:r>
      <w:r w:rsidR="001C04A6">
        <w:rPr>
          <w:rFonts w:ascii="Sylfaen" w:hAnsi="Sylfaen" w:cs="Sylfaen"/>
          <w:lang w:val="ka-GE"/>
        </w:rPr>
        <w:t xml:space="preserve"> </w:t>
      </w:r>
      <w:r w:rsidR="007A01C0">
        <w:rPr>
          <w:rFonts w:ascii="Sylfaen" w:hAnsi="Sylfaen" w:cs="Sylfaen"/>
          <w:lang w:val="ka-GE"/>
        </w:rPr>
        <w:t>5</w:t>
      </w:r>
      <w:r w:rsidR="00AA7840">
        <w:rPr>
          <w:rFonts w:ascii="Sylfaen" w:hAnsi="Sylfaen" w:cs="Sylfaen"/>
          <w:lang w:val="ka-GE"/>
        </w:rPr>
        <w:t>0</w:t>
      </w:r>
      <w:r w:rsidR="00D03388">
        <w:rPr>
          <w:rFonts w:ascii="Sylfaen" w:hAnsi="Sylfaen" w:cs="Sylfaen"/>
          <w:lang w:val="ka-GE"/>
        </w:rPr>
        <w:t>,0</w:t>
      </w:r>
      <w:r w:rsidR="00A56508">
        <w:rPr>
          <w:rFonts w:ascii="Sylfaen" w:hAnsi="Sylfaen"/>
          <w:lang w:val="ka-GE"/>
        </w:rPr>
        <w:t xml:space="preserve"> </w:t>
      </w:r>
      <w:r w:rsidRPr="00626FDD">
        <w:rPr>
          <w:rFonts w:ascii="Sylfaen" w:hAnsi="Sylfaen" w:cs="Sylfaen"/>
          <w:lang w:val="ka-GE"/>
        </w:rPr>
        <w:t>მ</w:t>
      </w:r>
      <w:r w:rsidRPr="00626FDD">
        <w:rPr>
          <w:lang w:val="ka-GE"/>
        </w:rPr>
        <w:t xml:space="preserve"> </w:t>
      </w:r>
      <w:r w:rsidRPr="00626FDD">
        <w:rPr>
          <w:rFonts w:ascii="Sylfaen" w:hAnsi="Sylfaen" w:cs="Sylfaen"/>
          <w:lang w:val="ka-GE"/>
        </w:rPr>
        <w:t>სიგრძის</w:t>
      </w:r>
      <w:r w:rsidRPr="00626FDD">
        <w:rPr>
          <w:lang w:val="ka-GE"/>
        </w:rPr>
        <w:t xml:space="preserve"> </w:t>
      </w:r>
      <w:r w:rsidRPr="00626FDD">
        <w:rPr>
          <w:rFonts w:ascii="Sylfaen" w:hAnsi="Sylfaen" w:cs="Sylfaen"/>
          <w:lang w:val="ka-GE"/>
        </w:rPr>
        <w:t>მონაკვეთზე</w:t>
      </w:r>
      <w:r w:rsidRPr="00626FDD">
        <w:rPr>
          <w:lang w:val="ka-GE"/>
        </w:rPr>
        <w:t xml:space="preserve"> </w:t>
      </w:r>
      <w:r w:rsidR="00816EF2">
        <w:rPr>
          <w:rFonts w:ascii="Sylfaen" w:hAnsi="Sylfaen" w:cs="Sylfaen"/>
          <w:lang w:val="ka-GE"/>
        </w:rPr>
        <w:t>გაბიონის ნაგებობის</w:t>
      </w:r>
      <w:r w:rsidRPr="00626FDD">
        <w:rPr>
          <w:lang w:val="ka-GE"/>
        </w:rPr>
        <w:t xml:space="preserve"> </w:t>
      </w:r>
      <w:r w:rsidRPr="00626FDD">
        <w:rPr>
          <w:rFonts w:ascii="Sylfaen" w:hAnsi="Sylfaen" w:cs="Sylfaen"/>
          <w:lang w:val="ka-GE"/>
        </w:rPr>
        <w:t>მოწყობა</w:t>
      </w:r>
      <w:r w:rsidR="009B6D97">
        <w:rPr>
          <w:rFonts w:ascii="Sylfaen" w:hAnsi="Sylfaen" w:cs="Sylfaen"/>
          <w:lang w:val="ka-GE"/>
        </w:rPr>
        <w:t xml:space="preserve">. </w:t>
      </w:r>
      <w:r w:rsidR="00300471">
        <w:rPr>
          <w:lang w:val="ka-GE"/>
        </w:rPr>
        <w:t xml:space="preserve"> </w:t>
      </w:r>
      <w:r w:rsidRPr="00626FDD">
        <w:rPr>
          <w:rFonts w:ascii="Sylfaen" w:hAnsi="Sylfaen" w:cs="Sylfaen"/>
          <w:lang w:val="ka-GE"/>
        </w:rPr>
        <w:t>საპროექტო</w:t>
      </w:r>
      <w:r w:rsidRPr="00626FDD">
        <w:rPr>
          <w:lang w:val="ka-GE"/>
        </w:rPr>
        <w:t xml:space="preserve"> </w:t>
      </w:r>
      <w:r w:rsidRPr="00626FDD">
        <w:rPr>
          <w:rFonts w:ascii="Sylfaen" w:hAnsi="Sylfaen" w:cs="Sylfaen"/>
          <w:lang w:val="ka-GE"/>
        </w:rPr>
        <w:t>ნაგებობა</w:t>
      </w:r>
      <w:r w:rsidRPr="00626FDD">
        <w:rPr>
          <w:lang w:val="ka-GE"/>
        </w:rPr>
        <w:t xml:space="preserve"> </w:t>
      </w:r>
      <w:r w:rsidRPr="00626FDD">
        <w:rPr>
          <w:rFonts w:ascii="Sylfaen" w:hAnsi="Sylfaen" w:cs="Sylfaen"/>
          <w:lang w:val="ka-GE"/>
        </w:rPr>
        <w:t>გაანგარიშებულია</w:t>
      </w:r>
      <w:r w:rsidRPr="00626FDD">
        <w:rPr>
          <w:lang w:val="ka-GE"/>
        </w:rPr>
        <w:t xml:space="preserve"> </w:t>
      </w:r>
      <w:r w:rsidR="00833C6C">
        <w:rPr>
          <w:rFonts w:ascii="Sylfaen" w:hAnsi="Sylfaen"/>
          <w:lang w:val="ka-GE"/>
        </w:rPr>
        <w:t>1</w:t>
      </w:r>
      <w:r w:rsidRPr="00626FDD">
        <w:rPr>
          <w:lang w:val="ka-GE"/>
        </w:rPr>
        <w:t xml:space="preserve"> %</w:t>
      </w:r>
      <w:r>
        <w:rPr>
          <w:rFonts w:ascii="Sylfaen" w:hAnsi="Sylfaen"/>
          <w:lang w:val="ka-GE"/>
        </w:rPr>
        <w:t xml:space="preserve">-იანი </w:t>
      </w:r>
      <w:r w:rsidRPr="00626FDD">
        <w:rPr>
          <w:lang w:val="ka-GE"/>
        </w:rPr>
        <w:t xml:space="preserve"> </w:t>
      </w:r>
      <w:r w:rsidRPr="00626FDD">
        <w:rPr>
          <w:rFonts w:ascii="Sylfaen" w:hAnsi="Sylfaen" w:cs="Sylfaen"/>
          <w:lang w:val="ka-GE"/>
        </w:rPr>
        <w:t>უზრუნვეყოფის</w:t>
      </w:r>
      <w:r w:rsidRPr="00626FDD">
        <w:rPr>
          <w:lang w:val="ka-GE"/>
        </w:rPr>
        <w:t xml:space="preserve"> </w:t>
      </w:r>
      <w:r w:rsidRPr="00626FDD">
        <w:rPr>
          <w:rFonts w:ascii="Sylfaen" w:hAnsi="Sylfaen" w:cs="Sylfaen"/>
          <w:lang w:val="ka-GE"/>
        </w:rPr>
        <w:t>საანგარიშო</w:t>
      </w:r>
      <w:r w:rsidRPr="00626FDD">
        <w:rPr>
          <w:lang w:val="ka-GE"/>
        </w:rPr>
        <w:t xml:space="preserve"> </w:t>
      </w:r>
      <w:r w:rsidRPr="00626FDD">
        <w:rPr>
          <w:rFonts w:ascii="Sylfaen" w:hAnsi="Sylfaen" w:cs="Sylfaen"/>
          <w:lang w:val="ka-GE"/>
        </w:rPr>
        <w:t>ხარჯზე</w:t>
      </w:r>
      <w:r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D33407">
        <w:rPr>
          <w:rFonts w:ascii="Sylfaen" w:hAnsi="Sylfaen" w:cs="Sylfaen"/>
          <w:lang w:val="ka-GE"/>
        </w:rPr>
        <w:t>გაბიონის ნაგებობის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w:t>
      </w:r>
      <w:r w:rsidR="00816EF2">
        <w:rPr>
          <w:rFonts w:ascii="Sylfaen" w:eastAsia="Times New Roman" w:hAnsi="Sylfaen" w:cs="Times New Roman"/>
          <w:lang w:val="ka-GE" w:eastAsia="ru-RU"/>
        </w:rPr>
        <w:t>.</w:t>
      </w:r>
      <w:r w:rsidR="00626FDD">
        <w:rPr>
          <w:rFonts w:ascii="Sylfaen" w:eastAsia="Times New Roman" w:hAnsi="Sylfaen" w:cs="Times New Roman"/>
          <w:lang w:val="ka-GE" w:eastAsia="ru-RU"/>
        </w:rPr>
        <w:t xml:space="preserve"> </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816EF2">
        <w:rPr>
          <w:rFonts w:ascii="Sylfaen" w:eastAsia="Times New Roman" w:hAnsi="Sylfaen" w:cs="Times New Roman"/>
          <w:lang w:val="ka-GE" w:eastAsia="ru-RU"/>
        </w:rPr>
        <w:t>ნაგებობის</w:t>
      </w:r>
      <w:r w:rsidRPr="008B4E95">
        <w:rPr>
          <w:rFonts w:ascii="Sylfaen" w:eastAsia="Times New Roman" w:hAnsi="Sylfaen" w:cs="Times New Roman"/>
          <w:lang w:val="ka-GE" w:eastAsia="ru-RU"/>
        </w:rPr>
        <w:t xml:space="preserve">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lastRenderedPageBreak/>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w:t>
      </w:r>
      <w:r w:rsidR="00815E5C">
        <w:rPr>
          <w:rFonts w:ascii="Sylfaen" w:eastAsia="Times New Roman" w:hAnsi="Sylfaen" w:cs="Times New Roman"/>
          <w:lang w:val="ka-GE" w:eastAsia="ru-RU"/>
        </w:rPr>
        <w:t xml:space="preserve"> და სამშენებლო ტექნიკის ხმაური.</w:t>
      </w:r>
      <w:r w:rsidR="00815E5C">
        <w:rPr>
          <w:rFonts w:ascii="Sylfaen" w:eastAsia="Times New Roman" w:hAnsi="Sylfaen" w:cs="Times New Roman"/>
          <w:lang w:eastAsia="ru-RU"/>
        </w:rPr>
        <w:t xml:space="preserve"> </w:t>
      </w: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r w:rsidR="00815E5C">
        <w:rPr>
          <w:rFonts w:ascii="Sylfaen" w:hAnsi="Sylfaen"/>
        </w:rPr>
        <w:t xml:space="preserve"> </w:t>
      </w: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15E5C" w:rsidRDefault="008B4E95" w:rsidP="00146645">
      <w:pPr>
        <w:spacing w:after="120" w:line="276" w:lineRule="auto"/>
        <w:jc w:val="both"/>
        <w:rPr>
          <w:rFonts w:ascii="Sylfaen" w:hAnsi="Sylfaen"/>
          <w:lang w:val="ka-GE"/>
        </w:rPr>
      </w:pPr>
      <w:r w:rsidRPr="008B4E95">
        <w:rPr>
          <w:rFonts w:ascii="Sylfaen" w:hAnsi="Sylfaen"/>
          <w:b/>
          <w:lang w:val="ka-GE"/>
        </w:rPr>
        <w:t>დაგეგმილი</w:t>
      </w:r>
      <w:r w:rsidR="00816EF2">
        <w:rPr>
          <w:rFonts w:ascii="Sylfaen" w:hAnsi="Sylfaen"/>
          <w:b/>
          <w:lang w:val="ka-GE"/>
        </w:rPr>
        <w:t xml:space="preserve"> </w:t>
      </w:r>
      <w:r w:rsidR="00816EF2" w:rsidRPr="00816EF2">
        <w:rPr>
          <w:rFonts w:ascii="Sylfaen" w:hAnsi="Sylfaen"/>
          <w:lang w:val="ka-GE"/>
        </w:rPr>
        <w:t>ნაგებობის</w:t>
      </w:r>
      <w:r w:rsidRPr="00816EF2">
        <w:rPr>
          <w:rFonts w:ascii="Sylfaen" w:hAnsi="Sylfaen"/>
          <w:lang w:val="ka-GE"/>
        </w:rPr>
        <w:t xml:space="preserve"> </w:t>
      </w:r>
      <w:r w:rsidRPr="008B4E95">
        <w:rPr>
          <w:rFonts w:ascii="Sylfaen" w:hAnsi="Sylfaen"/>
          <w:lang w:val="ka-GE"/>
        </w:rPr>
        <w:t>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r w:rsidR="00815E5C">
        <w:rPr>
          <w:rFonts w:ascii="Sylfaen" w:hAnsi="Sylfaen"/>
          <w:lang w:val="ka-GE"/>
        </w:rPr>
        <w:t>.</w:t>
      </w:r>
      <w:r w:rsidR="00815E5C">
        <w:rPr>
          <w:rFonts w:ascii="Sylfaen" w:hAnsi="Sylfaen"/>
        </w:rPr>
        <w:t xml:space="preserve"> </w:t>
      </w: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922A20">
        <w:rPr>
          <w:rFonts w:ascii="Sylfaen" w:hAnsi="Sylfaen" w:cs="Sylfaen"/>
          <w:lang w:val="ka-GE"/>
        </w:rPr>
        <w:t>სო</w:t>
      </w:r>
      <w:r w:rsidR="00816EF2">
        <w:rPr>
          <w:rFonts w:ascii="Sylfaen" w:hAnsi="Sylfaen" w:cs="Sylfaen"/>
          <w:lang w:val="ka-GE"/>
        </w:rPr>
        <w:t>ფ.</w:t>
      </w:r>
      <w:r w:rsidR="007A01C0">
        <w:rPr>
          <w:rFonts w:ascii="Sylfaen" w:hAnsi="Sylfaen" w:cs="Sylfaen"/>
          <w:lang w:val="ka-GE"/>
        </w:rPr>
        <w:t xml:space="preserve">ჟაბეში </w:t>
      </w:r>
      <w:r w:rsidR="007A01C0">
        <w:rPr>
          <w:rFonts w:ascii="Sylfaen" w:hAnsi="Sylfaen"/>
          <w:lang w:val="ka-GE"/>
        </w:rPr>
        <w:t>ადგილობრვი ხევის</w:t>
      </w:r>
      <w:r w:rsidR="00D03388">
        <w:rPr>
          <w:rFonts w:ascii="Sylfaen" w:hAnsi="Sylfaen"/>
          <w:lang w:val="ka-GE"/>
        </w:rPr>
        <w:t xml:space="preserve"> </w:t>
      </w:r>
      <w:r w:rsidR="005367D4">
        <w:rPr>
          <w:rFonts w:ascii="Sylfaen" w:hAnsi="Sylfaen"/>
          <w:lang w:val="ka-GE"/>
        </w:rPr>
        <w:t>მარ</w:t>
      </w:r>
      <w:r w:rsidR="009124C2">
        <w:rPr>
          <w:rFonts w:ascii="Sylfaen" w:hAnsi="Sylfaen"/>
          <w:lang w:val="ka-GE"/>
        </w:rPr>
        <w:t>ცხენა</w:t>
      </w:r>
      <w:r w:rsidR="00815E5C">
        <w:rPr>
          <w:rFonts w:ascii="Sylfaen" w:hAnsi="Sylfaen"/>
          <w:lang w:val="ka-GE"/>
        </w:rPr>
        <w:t xml:space="preserve"> </w:t>
      </w:r>
      <w:r w:rsidRPr="008B4E95">
        <w:rPr>
          <w:rFonts w:ascii="Sylfaen" w:hAnsi="Sylfaen" w:cs="Sylfaen"/>
          <w:lang w:val="ka-GE"/>
        </w:rPr>
        <w:t>ნაპირზე.</w:t>
      </w:r>
    </w:p>
    <w:p w:rsidR="008B4E95" w:rsidRDefault="008B4E95" w:rsidP="00146645">
      <w:pPr>
        <w:spacing w:line="276" w:lineRule="auto"/>
        <w:jc w:val="both"/>
        <w:rPr>
          <w:rFonts w:ascii="Sylfaen" w:eastAsia="Times New Roman" w:hAnsi="Sylfaen" w:cs="Sylfaen"/>
          <w:lang w:val="ka-GE" w:eastAsia="ru-RU"/>
        </w:rPr>
      </w:pPr>
      <w:r w:rsidRPr="00815E5C">
        <w:rPr>
          <w:rFonts w:ascii="Sylfaen" w:eastAsia="Times New Roman" w:hAnsi="Sylfaen" w:cs="Sylfaen"/>
          <w:b/>
          <w:lang w:val="ka-GE" w:eastAsia="ru-RU"/>
        </w:rPr>
        <w:t>გეოგრაფიული კოორდინატებია:</w:t>
      </w:r>
      <w:r w:rsidRPr="00815E5C">
        <w:rPr>
          <w:rFonts w:ascii="Sylfaen" w:eastAsia="Times New Roman" w:hAnsi="Sylfaen" w:cs="Sylfaen"/>
          <w:lang w:val="ka-GE" w:eastAsia="ru-RU"/>
        </w:rPr>
        <w:t xml:space="preserve">  </w:t>
      </w:r>
    </w:p>
    <w:tbl>
      <w:tblPr>
        <w:tblW w:w="5670" w:type="dxa"/>
        <w:tblInd w:w="-5" w:type="dxa"/>
        <w:tblLook w:val="04A0" w:firstRow="1" w:lastRow="0" w:firstColumn="1" w:lastColumn="0" w:noHBand="0" w:noVBand="1"/>
      </w:tblPr>
      <w:tblGrid>
        <w:gridCol w:w="1170"/>
        <w:gridCol w:w="1440"/>
        <w:gridCol w:w="1169"/>
        <w:gridCol w:w="1891"/>
      </w:tblGrid>
      <w:tr w:rsidR="007A01C0" w:rsidRPr="007A01C0" w:rsidTr="007A01C0">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rPr>
                <w:rFonts w:ascii="AcadNusx" w:eastAsia="Times New Roman" w:hAnsi="AcadNusx" w:cs="Times New Roman"/>
              </w:rPr>
            </w:pPr>
            <w:r w:rsidRPr="007A01C0">
              <w:rPr>
                <w:rFonts w:ascii="AcadNusx" w:eastAsia="Times New Roman" w:hAnsi="AcadNusx" w:cs="Times New Roman"/>
              </w:rPr>
              <w:t>kveTi</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rPr>
                <w:rFonts w:ascii="AcadNusx" w:eastAsia="Times New Roman" w:hAnsi="AcadNusx" w:cs="Times New Roman"/>
              </w:rPr>
            </w:pPr>
            <w:r w:rsidRPr="007A01C0">
              <w:rPr>
                <w:rFonts w:ascii="AcadNusx" w:eastAsia="Times New Roman" w:hAnsi="AcadNusx" w:cs="Times New Roman"/>
              </w:rPr>
              <w:t>piketaJi*</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X</w:t>
            </w:r>
          </w:p>
        </w:tc>
        <w:tc>
          <w:tcPr>
            <w:tcW w:w="1891" w:type="dxa"/>
            <w:tcBorders>
              <w:top w:val="single" w:sz="4" w:space="0" w:color="auto"/>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Y</w:t>
            </w:r>
            <w:r w:rsidRPr="007A01C0">
              <w:rPr>
                <w:rFonts w:ascii="Times New Roman" w:eastAsia="Times New Roman" w:hAnsi="Times New Roman" w:cs="Times New Roman"/>
              </w:rPr>
              <w:t>Y</w:t>
            </w:r>
          </w:p>
        </w:tc>
      </w:tr>
      <w:tr w:rsidR="007A01C0" w:rsidRPr="007A01C0" w:rsidTr="007A01C0">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1--1</w:t>
            </w:r>
          </w:p>
        </w:tc>
        <w:tc>
          <w:tcPr>
            <w:tcW w:w="1440" w:type="dxa"/>
            <w:tcBorders>
              <w:top w:val="nil"/>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0+00</w:t>
            </w:r>
          </w:p>
        </w:tc>
        <w:tc>
          <w:tcPr>
            <w:tcW w:w="1169" w:type="dxa"/>
            <w:tcBorders>
              <w:top w:val="nil"/>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326203.310</w:t>
            </w:r>
          </w:p>
        </w:tc>
        <w:tc>
          <w:tcPr>
            <w:tcW w:w="1891" w:type="dxa"/>
            <w:tcBorders>
              <w:top w:val="nil"/>
              <w:left w:val="nil"/>
              <w:bottom w:val="single" w:sz="4" w:space="0" w:color="auto"/>
              <w:right w:val="single" w:sz="4" w:space="0" w:color="auto"/>
            </w:tcBorders>
            <w:shd w:val="clear" w:color="auto" w:fill="auto"/>
            <w:noWrap/>
            <w:vAlign w:val="center"/>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4767708.410</w:t>
            </w:r>
          </w:p>
        </w:tc>
      </w:tr>
      <w:tr w:rsidR="007A01C0" w:rsidRPr="007A01C0" w:rsidTr="007A01C0">
        <w:trPr>
          <w:trHeight w:val="31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2--2</w:t>
            </w:r>
          </w:p>
        </w:tc>
        <w:tc>
          <w:tcPr>
            <w:tcW w:w="1440" w:type="dxa"/>
            <w:tcBorders>
              <w:top w:val="nil"/>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0+50</w:t>
            </w:r>
          </w:p>
        </w:tc>
        <w:tc>
          <w:tcPr>
            <w:tcW w:w="1169" w:type="dxa"/>
            <w:tcBorders>
              <w:top w:val="nil"/>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326213.580</w:t>
            </w:r>
          </w:p>
        </w:tc>
        <w:tc>
          <w:tcPr>
            <w:tcW w:w="1891" w:type="dxa"/>
            <w:tcBorders>
              <w:top w:val="nil"/>
              <w:left w:val="nil"/>
              <w:bottom w:val="single" w:sz="4" w:space="0" w:color="auto"/>
              <w:right w:val="single" w:sz="4" w:space="0" w:color="auto"/>
            </w:tcBorders>
            <w:shd w:val="clear" w:color="auto" w:fill="auto"/>
            <w:noWrap/>
            <w:vAlign w:val="bottom"/>
            <w:hideMark/>
          </w:tcPr>
          <w:p w:rsidR="007A01C0" w:rsidRPr="007A01C0" w:rsidRDefault="007A01C0" w:rsidP="007A01C0">
            <w:pPr>
              <w:spacing w:after="0" w:line="240" w:lineRule="auto"/>
              <w:jc w:val="center"/>
              <w:rPr>
                <w:rFonts w:ascii="AcadNusx" w:eastAsia="Times New Roman" w:hAnsi="AcadNusx" w:cs="Times New Roman"/>
              </w:rPr>
            </w:pPr>
            <w:r w:rsidRPr="007A01C0">
              <w:rPr>
                <w:rFonts w:ascii="AcadNusx" w:eastAsia="Times New Roman" w:hAnsi="AcadNusx" w:cs="Times New Roman"/>
              </w:rPr>
              <w:t>4767655.380</w:t>
            </w:r>
          </w:p>
        </w:tc>
      </w:tr>
      <w:tr w:rsidR="007A01C0" w:rsidRPr="007A01C0" w:rsidTr="007A01C0">
        <w:trPr>
          <w:trHeight w:val="555"/>
        </w:trPr>
        <w:tc>
          <w:tcPr>
            <w:tcW w:w="5670" w:type="dxa"/>
            <w:gridSpan w:val="4"/>
            <w:tcBorders>
              <w:top w:val="nil"/>
              <w:left w:val="single" w:sz="4" w:space="0" w:color="auto"/>
              <w:bottom w:val="single" w:sz="4" w:space="0" w:color="auto"/>
              <w:right w:val="single" w:sz="4" w:space="0" w:color="auto"/>
            </w:tcBorders>
            <w:shd w:val="clear" w:color="auto" w:fill="auto"/>
            <w:vAlign w:val="center"/>
            <w:hideMark/>
          </w:tcPr>
          <w:p w:rsidR="007A01C0" w:rsidRPr="007A01C0" w:rsidRDefault="007A01C0" w:rsidP="007A01C0">
            <w:pPr>
              <w:spacing w:after="0" w:line="240" w:lineRule="auto"/>
              <w:jc w:val="center"/>
              <w:rPr>
                <w:rFonts w:ascii="AcadNusx" w:eastAsia="Times New Roman" w:hAnsi="AcadNusx" w:cs="Times New Roman"/>
                <w:sz w:val="20"/>
                <w:szCs w:val="20"/>
              </w:rPr>
            </w:pPr>
            <w:r w:rsidRPr="007A01C0">
              <w:rPr>
                <w:rFonts w:ascii="AcadNusx" w:eastAsia="Times New Roman" w:hAnsi="AcadNusx" w:cs="Times New Roman"/>
                <w:sz w:val="20"/>
                <w:szCs w:val="20"/>
              </w:rPr>
              <w:t>* koordinatebi mocemuli gabionis Sida wibos mixedviT</w:t>
            </w:r>
          </w:p>
        </w:tc>
      </w:tr>
    </w:tbl>
    <w:p w:rsidR="009124C2" w:rsidRPr="009124C2" w:rsidRDefault="009124C2" w:rsidP="00146645">
      <w:pPr>
        <w:spacing w:line="276" w:lineRule="auto"/>
        <w:jc w:val="both"/>
        <w:rPr>
          <w:rFonts w:ascii="Sylfaen" w:eastAsia="Times New Roman" w:hAnsi="Sylfaen" w:cs="Sylfaen"/>
          <w:lang w:eastAsia="ru-RU"/>
        </w:rPr>
      </w:pPr>
    </w:p>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lastRenderedPageBreak/>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7A01C0"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ადგილობრივი ხევის</w:t>
      </w:r>
      <w:r w:rsidR="009D40F9">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ფონური მდგომარეობით</w:t>
      </w:r>
      <w:r w:rsidR="009124C2">
        <w:rPr>
          <w:rFonts w:ascii="Sylfaen" w:hAnsi="Sylfaen"/>
          <w:lang w:val="ka-GE"/>
        </w:rPr>
        <w:t xml:space="preserve">, </w:t>
      </w:r>
      <w:r w:rsidRPr="008B4E95">
        <w:rPr>
          <w:rFonts w:ascii="Sylfaen" w:hAnsi="Sylfaen"/>
          <w:lang w:val="ka-GE"/>
        </w:rPr>
        <w:t xml:space="preserve">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w:t>
      </w:r>
      <w:r w:rsidRPr="008B4E95">
        <w:rPr>
          <w:rFonts w:ascii="Sylfaen" w:hAnsi="Sylfaen"/>
          <w:lang w:val="ka-GE"/>
        </w:rPr>
        <w:lastRenderedPageBreak/>
        <w:t>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Default="005753E7" w:rsidP="005753E7">
      <w:pPr>
        <w:spacing w:after="120" w:line="276" w:lineRule="auto"/>
        <w:jc w:val="center"/>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9124C2" w:rsidRDefault="009124C2" w:rsidP="009124C2">
      <w:pPr>
        <w:spacing w:after="0" w:line="360" w:lineRule="auto"/>
        <w:jc w:val="both"/>
        <w:rPr>
          <w:rFonts w:ascii="Sylfaen" w:hAnsi="Sylfaen"/>
          <w:b/>
          <w:lang w:val="ka-GE"/>
        </w:rPr>
      </w:pPr>
      <w:r>
        <w:rPr>
          <w:rFonts w:ascii="Sylfaen" w:hAnsi="Sylfaen"/>
          <w:b/>
          <w:lang w:val="ka-GE"/>
        </w:rPr>
        <w:t>საკვლევი უბნის საინჟინრო გეოლოგია</w:t>
      </w:r>
    </w:p>
    <w:p w:rsidR="007A01C0" w:rsidRPr="007A01C0" w:rsidRDefault="007A01C0" w:rsidP="007A01C0">
      <w:pPr>
        <w:spacing w:line="276" w:lineRule="auto"/>
        <w:jc w:val="both"/>
        <w:rPr>
          <w:rFonts w:ascii="Sylfaen" w:hAnsi="Sylfaen"/>
          <w:b/>
          <w:lang w:val="ka-GE"/>
        </w:rPr>
      </w:pPr>
      <w:r w:rsidRPr="00C51FFA">
        <w:rPr>
          <w:rFonts w:ascii="Sylfaen" w:hAnsi="Sylfaen"/>
          <w:b/>
          <w:lang w:val="ka-GE"/>
        </w:rPr>
        <w:t xml:space="preserve"> გეომორფოლოგია</w:t>
      </w:r>
      <w:r>
        <w:rPr>
          <w:rFonts w:ascii="Sylfaen" w:hAnsi="Sylfaen"/>
          <w:b/>
          <w:lang w:val="ka-GE"/>
        </w:rPr>
        <w:t>.</w:t>
      </w:r>
      <w:r>
        <w:rPr>
          <w:rFonts w:ascii="Sylfaen" w:hAnsi="Sylfaen"/>
          <w:lang w:val="ka-GE"/>
        </w:rPr>
        <w:t xml:space="preserve"> საკვლევი ტერიტორია მდებარეობს მესტიის მუნიციპალიტეტში, მდ. მულხურას ხეობაში, მულახის თემის  სოფ. ჟაბეშში.</w:t>
      </w:r>
      <w:r w:rsidRPr="000A6CBC">
        <w:rPr>
          <w:rFonts w:ascii="Sylfaen" w:hAnsi="Sylfaen"/>
          <w:lang w:val="ka-GE"/>
        </w:rPr>
        <w:t xml:space="preserve"> </w:t>
      </w:r>
    </w:p>
    <w:p w:rsidR="007A01C0" w:rsidRDefault="007A01C0" w:rsidP="007A01C0">
      <w:pPr>
        <w:spacing w:line="276" w:lineRule="auto"/>
        <w:jc w:val="both"/>
        <w:rPr>
          <w:rFonts w:ascii="Sylfaen" w:hAnsi="Sylfaen"/>
          <w:lang w:val="ka-GE"/>
        </w:rPr>
      </w:pPr>
      <w:r>
        <w:rPr>
          <w:rFonts w:ascii="Sylfaen" w:hAnsi="Sylfaen"/>
          <w:lang w:val="ka-GE"/>
        </w:rPr>
        <w:t xml:space="preserve">     ტერიტორიის  გეომორფოლოგია განპირობებულია ფერდობების ამგები ქანების რაობით, მათი ლითოლოგიური შედგენილობით  და აქ მიმდინარე გეოლოგიური პროცესების ერთობლიობით. გეომორფოლოგიური  დარაიონების მიხედვით  ტერიტორია მიეკუთვნება მაღალმთიანი, ძველ მყინვარული ეროზიულ - დენუდაციური რელიეფის ტიპს, განვითარებულს ქვედა იურულ, კერძოდ ლიასური   (</w:t>
      </w:r>
      <w:r w:rsidRPr="00035FAC">
        <w:rPr>
          <w:rFonts w:ascii="Sylfaen" w:hAnsi="Sylfaen"/>
          <w:lang w:val="ka-GE"/>
        </w:rPr>
        <w:t>J</w:t>
      </w:r>
      <w:r>
        <w:rPr>
          <w:rFonts w:ascii="Sylfaen" w:hAnsi="Sylfaen"/>
          <w:vertAlign w:val="subscript"/>
          <w:lang w:val="ka-GE"/>
        </w:rPr>
        <w:t>1</w:t>
      </w:r>
      <w:r w:rsidRPr="00035FAC">
        <w:rPr>
          <w:rFonts w:ascii="Sylfaen" w:hAnsi="Sylfaen"/>
          <w:lang w:val="ka-GE"/>
        </w:rPr>
        <w:t>)</w:t>
      </w:r>
      <w:r>
        <w:rPr>
          <w:rFonts w:ascii="Sylfaen" w:hAnsi="Sylfaen"/>
          <w:lang w:val="ka-GE"/>
        </w:rPr>
        <w:t xml:space="preserve"> ასაკის თიხაფიქლებზე. სოფ. ჟაბეშის მიმდებარედ მდ. მულხურას გამომუშავებული აქვს გაშლილი ,,</w:t>
      </w:r>
      <w:r w:rsidRPr="00497C76">
        <w:rPr>
          <w:rFonts w:ascii="Sylfaen" w:hAnsi="Sylfaen"/>
          <w:lang w:val="ka-GE"/>
        </w:rPr>
        <w:t>V</w:t>
      </w:r>
      <w:r>
        <w:rPr>
          <w:rFonts w:ascii="Sylfaen" w:hAnsi="Sylfaen"/>
          <w:lang w:val="ka-GE"/>
        </w:rPr>
        <w:t>“-ს მაგვარი ხეობა, ფერდობების ზედაპირები დანაწევრებული  მცირეწყლიანი და მშრალი ხევებით. სოფ. ჟაბეში განლაგებულია მდ. მულხურას ხეობის მარცხენა ფერდის ქვედა ნაწილში, ფერდობზე განვითარებული ხევის ორივე მხარეს. ფერდობის დახრილობა დასახლებულ ნაწილში 10 – 15</w:t>
      </w:r>
      <w:r>
        <w:rPr>
          <w:rFonts w:ascii="Sylfaen" w:hAnsi="Sylfaen"/>
          <w:vertAlign w:val="superscript"/>
          <w:lang w:val="ka-GE"/>
        </w:rPr>
        <w:t>0</w:t>
      </w:r>
      <w:r>
        <w:rPr>
          <w:rFonts w:ascii="Sylfaen" w:hAnsi="Sylfaen"/>
          <w:lang w:val="ka-GE"/>
        </w:rPr>
        <w:t>-ია, რომელიც ზედა ნაწილებში 40 – 45</w:t>
      </w:r>
      <w:r>
        <w:rPr>
          <w:rFonts w:ascii="Sylfaen" w:hAnsi="Sylfaen"/>
          <w:vertAlign w:val="superscript"/>
          <w:lang w:val="ka-GE"/>
        </w:rPr>
        <w:t>0</w:t>
      </w:r>
      <w:r>
        <w:rPr>
          <w:rFonts w:ascii="Sylfaen" w:hAnsi="Sylfaen"/>
          <w:lang w:val="ka-GE"/>
        </w:rPr>
        <w:t xml:space="preserve">-მდე იზრდება. სოფლის დაახლოებით შუა ნაწილში გაედინება უსახელო  ხევი (ე.წ. ღელე), რომლის კალაპოტის სიგანე 3 – 5 მეტრია. აღნიშნული ხევი ღვარცოფულია, ხასიათდება მძლავრი წყალმოვარდნებით. აქტივიზაციის პერიოდში იტბორება მოსახლეობის საცხოვრებელი სახლები და საკარმიდამო ნაკვეთები. საშიშროება ექმნება  შიგა სასოფლო   გზას.  </w:t>
      </w:r>
    </w:p>
    <w:p w:rsidR="007A01C0" w:rsidRPr="00847F88" w:rsidRDefault="007A01C0" w:rsidP="007A01C0">
      <w:pPr>
        <w:spacing w:line="276" w:lineRule="auto"/>
        <w:jc w:val="both"/>
        <w:rPr>
          <w:rFonts w:ascii="Sylfaen" w:hAnsi="Sylfaen"/>
          <w:lang w:val="ka-GE"/>
        </w:rPr>
      </w:pPr>
      <w:r>
        <w:rPr>
          <w:rFonts w:ascii="Sylfaen" w:hAnsi="Sylfaen"/>
          <w:lang w:val="ka-GE"/>
        </w:rPr>
        <w:t xml:space="preserve">       ობიექტის ტერიტორიაზე და მიმდებარედ აბსოლუტური სიმაღლეები 1600 – 1750 მეტრის ფარგლებშია.</w:t>
      </w:r>
    </w:p>
    <w:p w:rsidR="007A01C0" w:rsidRPr="00264BAD" w:rsidRDefault="007A01C0" w:rsidP="007A01C0">
      <w:pPr>
        <w:spacing w:line="276" w:lineRule="auto"/>
        <w:jc w:val="both"/>
        <w:rPr>
          <w:rFonts w:ascii="Sylfaen" w:hAnsi="Sylfaen"/>
          <w:b/>
          <w:lang w:val="ka-GE"/>
        </w:rPr>
      </w:pPr>
      <w:r>
        <w:rPr>
          <w:rFonts w:ascii="Sylfaen" w:hAnsi="Sylfaen"/>
          <w:lang w:val="ka-GE"/>
        </w:rPr>
        <w:t xml:space="preserve">  </w:t>
      </w:r>
      <w:r w:rsidRPr="00264BAD">
        <w:rPr>
          <w:rFonts w:ascii="Sylfaen" w:hAnsi="Sylfaen"/>
          <w:b/>
          <w:lang w:val="ka-GE"/>
        </w:rPr>
        <w:t xml:space="preserve"> გეოლოგიური პირობები</w:t>
      </w:r>
    </w:p>
    <w:p w:rsidR="007A01C0" w:rsidRPr="007A01C0" w:rsidRDefault="007A01C0" w:rsidP="007A01C0">
      <w:pPr>
        <w:spacing w:line="276" w:lineRule="auto"/>
        <w:jc w:val="both"/>
        <w:rPr>
          <w:rFonts w:ascii="Sylfaen" w:hAnsi="Sylfaen"/>
          <w:b/>
          <w:lang w:val="ka-GE"/>
        </w:rPr>
      </w:pPr>
      <w:r>
        <w:rPr>
          <w:rFonts w:ascii="Sylfaen" w:hAnsi="Sylfaen"/>
          <w:b/>
          <w:lang w:val="ka-GE"/>
        </w:rPr>
        <w:t xml:space="preserve">   </w:t>
      </w:r>
      <w:r w:rsidRPr="00264BAD">
        <w:rPr>
          <w:rFonts w:ascii="Sylfaen" w:hAnsi="Sylfaen"/>
          <w:b/>
          <w:lang w:val="ka-GE"/>
        </w:rPr>
        <w:t>გეოლოგიური აგებულება და ტექტონიკა</w:t>
      </w:r>
      <w:r>
        <w:rPr>
          <w:rFonts w:ascii="Sylfaen" w:hAnsi="Sylfaen"/>
          <w:b/>
          <w:lang w:val="ka-GE"/>
        </w:rPr>
        <w:t>.</w:t>
      </w:r>
      <w:r>
        <w:rPr>
          <w:rFonts w:ascii="Sylfaen" w:hAnsi="Sylfaen"/>
          <w:lang w:val="ka-GE"/>
        </w:rPr>
        <w:t xml:space="preserve"> საქართველოს ტერიტორიის ტექტონიკური დარაიონების სქემის მიხედვით (ე. გამყრელიძე  2000 წ) საკვლევი უბანი   მდებარეობს დიდი კავკასიონის სამხრეთი ფერდის ნაოჭა სისტემის ყაზბეგი - ლაგოდეხის ზონაში. რაიონის </w:t>
      </w:r>
      <w:r>
        <w:rPr>
          <w:rFonts w:ascii="Sylfaen" w:hAnsi="Sylfaen"/>
          <w:lang w:val="ka-GE"/>
        </w:rPr>
        <w:lastRenderedPageBreak/>
        <w:t>ტექტონიკა გართულებულია რეგიონალური შეცოცებებით და ლოკალური დისლოკაციებით, რაზედაც მიუთითებს სოფლის შემოგარენში არსებული მინერალური წყლების გამოსავლები.</w:t>
      </w:r>
    </w:p>
    <w:p w:rsidR="007A01C0" w:rsidRDefault="007A01C0" w:rsidP="007A01C0">
      <w:pPr>
        <w:spacing w:line="276" w:lineRule="auto"/>
        <w:jc w:val="both"/>
        <w:rPr>
          <w:rFonts w:ascii="Sylfaen" w:hAnsi="Sylfaen"/>
          <w:lang w:val="ka-GE"/>
        </w:rPr>
      </w:pPr>
      <w:r>
        <w:rPr>
          <w:rFonts w:ascii="Sylfaen" w:hAnsi="Sylfaen"/>
          <w:lang w:val="ka-GE"/>
        </w:rPr>
        <w:t xml:space="preserve">      ტერიტორიის გეოლოგიურ აგებულებაში მონაწილეობენ ქვედა იურული,  ლიასური  ასაკის (</w:t>
      </w:r>
      <w:r w:rsidRPr="00035FAC">
        <w:rPr>
          <w:rFonts w:ascii="Sylfaen" w:hAnsi="Sylfaen"/>
          <w:lang w:val="ka-GE"/>
        </w:rPr>
        <w:t>J</w:t>
      </w:r>
      <w:r>
        <w:rPr>
          <w:rFonts w:ascii="Sylfaen" w:hAnsi="Sylfaen"/>
          <w:vertAlign w:val="subscript"/>
          <w:lang w:val="ka-GE"/>
        </w:rPr>
        <w:t>1</w:t>
      </w:r>
      <w:r w:rsidRPr="00185488">
        <w:rPr>
          <w:rFonts w:ascii="Sylfaen" w:hAnsi="Sylfaen"/>
          <w:lang w:val="ka-GE"/>
        </w:rPr>
        <w:t xml:space="preserve">) </w:t>
      </w:r>
      <w:r>
        <w:rPr>
          <w:rFonts w:ascii="Sylfaen" w:hAnsi="Sylfaen"/>
          <w:lang w:val="ka-GE"/>
        </w:rPr>
        <w:t xml:space="preserve">ნალექები წარმოდგენილი თიხაფიქლებით. </w:t>
      </w:r>
      <w:r w:rsidRPr="002806F2">
        <w:rPr>
          <w:rFonts w:ascii="Sylfaen" w:hAnsi="Sylfaen"/>
          <w:highlight w:val="yellow"/>
          <w:lang w:val="ka-GE"/>
        </w:rPr>
        <w:t>საპროექტო</w:t>
      </w:r>
      <w:r>
        <w:rPr>
          <w:rFonts w:ascii="Sylfaen" w:hAnsi="Sylfaen"/>
          <w:lang w:val="ka-GE"/>
        </w:rPr>
        <w:t xml:space="preserve"> უბანზე ხევის კალაპოტი და მიმდებარე ტერიტორია აგებულია ღვარცოფული ნალექებით, წარმოდგენილი ღორღით და ხრეშით ლოდების ჩანართებით 10 – 15% და თიხნარის შემავსებელით.</w:t>
      </w:r>
    </w:p>
    <w:p w:rsidR="007A01C0" w:rsidRDefault="007A01C0" w:rsidP="007A01C0">
      <w:pPr>
        <w:spacing w:line="276" w:lineRule="auto"/>
        <w:jc w:val="both"/>
        <w:rPr>
          <w:rFonts w:ascii="Sylfaen" w:hAnsi="Sylfaen"/>
          <w:b/>
          <w:lang w:val="ka-GE"/>
        </w:rPr>
      </w:pPr>
      <w:r w:rsidRPr="00264BAD">
        <w:rPr>
          <w:rFonts w:ascii="Sylfaen" w:hAnsi="Sylfaen"/>
          <w:b/>
          <w:lang w:val="ka-GE"/>
        </w:rPr>
        <w:t>ჰიდროგეოლოგიური პირობები</w:t>
      </w:r>
      <w:r>
        <w:rPr>
          <w:rFonts w:ascii="Sylfaen" w:hAnsi="Sylfaen"/>
          <w:b/>
          <w:lang w:val="ka-GE"/>
        </w:rPr>
        <w:t>.</w:t>
      </w:r>
      <w:r>
        <w:rPr>
          <w:rFonts w:ascii="Sylfaen" w:hAnsi="Sylfaen"/>
          <w:lang w:val="ka-GE"/>
        </w:rPr>
        <w:t xml:space="preserve"> საკვლევი ტერიტორიის ფარგლებში და მიმდებარედ ფიქსირდება როგორც მტკნარი  გრუნტის წყლების, ასევე მინერალური წყლების  გამოსავლები.  </w:t>
      </w:r>
    </w:p>
    <w:p w:rsidR="007A01C0" w:rsidRPr="007A01C0" w:rsidRDefault="007A01C0" w:rsidP="007A01C0">
      <w:pPr>
        <w:spacing w:line="276" w:lineRule="auto"/>
        <w:jc w:val="both"/>
        <w:rPr>
          <w:rFonts w:ascii="Sylfaen" w:hAnsi="Sylfaen"/>
          <w:b/>
          <w:lang w:val="ka-GE"/>
        </w:rPr>
      </w:pPr>
      <w:r w:rsidRPr="00264BAD">
        <w:rPr>
          <w:rFonts w:ascii="Sylfaen" w:hAnsi="Sylfaen"/>
          <w:b/>
          <w:lang w:val="ka-GE"/>
        </w:rPr>
        <w:t xml:space="preserve"> სამშენებლო მოედნის საინჟინრო-გეოლოგიური პირობები</w:t>
      </w:r>
      <w:r>
        <w:rPr>
          <w:rFonts w:ascii="Sylfaen" w:hAnsi="Sylfaen"/>
          <w:b/>
          <w:lang w:val="ka-GE"/>
        </w:rPr>
        <w:t>.</w:t>
      </w:r>
      <w:r>
        <w:rPr>
          <w:rFonts w:ascii="Sylfaen" w:hAnsi="Sylfaen"/>
          <w:lang w:val="ka-GE"/>
        </w:rPr>
        <w:t xml:space="preserve"> საკვლევი ტერიტორია მდებარეობს მესტიის მუნიციპალიტეტის სოფ. ჟაბეში ადგილობრივი ღელეს ხეობაში.  ტერიტორიის საინჟინრო-გეოლოგიური პირობები განპირობებულია ამგები გრუნტების შემადგენლობით, რელიეფის თავისებურებებით, ფერდობებზე და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7A01C0" w:rsidRDefault="007A01C0" w:rsidP="007A01C0">
      <w:pPr>
        <w:spacing w:line="276" w:lineRule="auto"/>
        <w:jc w:val="both"/>
        <w:rPr>
          <w:rFonts w:ascii="Sylfaen" w:hAnsi="Sylfaen"/>
          <w:lang w:val="ka-GE"/>
        </w:rPr>
      </w:pPr>
      <w:r>
        <w:rPr>
          <w:rFonts w:ascii="Sylfaen" w:hAnsi="Sylfaen"/>
          <w:lang w:val="ka-GE"/>
        </w:rPr>
        <w:t xml:space="preserve">    საპროექტო უბნის ტერიტორიაზე და მიმდებარედ ჩატარებულმა საველე გეოლოგიურმა გამოკვლევებმა და რაიონში (მათ შორის საკვლევ ტერიტორიაზე -  მ.ონიანი და სხვები) გასულ წლებში გეოლოგიური სამსახურის მიერ ჩატარებულმა სამუშაოებმა გამოავლინა გრუნტების ერთი სახესხვაობა ღვარცოფული ნალექები, წარმოდგენილი ღორღით და ხრეშით ლოდების ჩანართებით 10 – 15% და თიხნარის შემავსებელით.შემავსებელი ტენიანი. ღვარცოფული მასალა დაუმუშავებელია და დაუხარისხებელი.</w:t>
      </w:r>
    </w:p>
    <w:p w:rsidR="007A01C0" w:rsidRDefault="007A01C0" w:rsidP="007A01C0">
      <w:pPr>
        <w:spacing w:line="276" w:lineRule="auto"/>
        <w:jc w:val="both"/>
        <w:rPr>
          <w:rFonts w:ascii="Sylfaen" w:hAnsi="Sylfaen"/>
          <w:lang w:val="ka-GE"/>
        </w:rPr>
      </w:pPr>
      <w:r>
        <w:rPr>
          <w:rFonts w:ascii="Sylfaen" w:hAnsi="Sylfaen"/>
          <w:lang w:val="ka-GE"/>
        </w:rPr>
        <w:t xml:space="preserve">    გრუნტების გასაშუალებული ფიზიკურ-მექანიკური მახასიათებლებია: სიმკვრივე </w:t>
      </w:r>
      <w:r w:rsidRPr="0060247F">
        <w:rPr>
          <w:rFonts w:ascii="Sylfaen" w:hAnsi="Sylfaen"/>
          <w:lang w:val="ka-GE"/>
        </w:rPr>
        <w:t>p-</w:t>
      </w:r>
      <w:r>
        <w:rPr>
          <w:rFonts w:ascii="Sylfaen" w:hAnsi="Sylfaen"/>
          <w:lang w:val="ka-GE"/>
        </w:rPr>
        <w:t>2,0 გრ/სმ</w:t>
      </w:r>
      <w:r>
        <w:rPr>
          <w:rFonts w:ascii="Sylfaen" w:hAnsi="Sylfaen"/>
          <w:vertAlign w:val="superscript"/>
          <w:lang w:val="ka-GE"/>
        </w:rPr>
        <w:t>3</w:t>
      </w:r>
      <w:r>
        <w:rPr>
          <w:rFonts w:ascii="Sylfaen" w:hAnsi="Sylfaen"/>
          <w:lang w:val="ka-GE"/>
        </w:rPr>
        <w:t xml:space="preserve">, ფორიანობის კოეფიციენტი </w:t>
      </w:r>
      <w:r w:rsidRPr="0060247F">
        <w:rPr>
          <w:rFonts w:ascii="Sylfaen" w:hAnsi="Sylfaen"/>
          <w:lang w:val="ka-GE"/>
        </w:rPr>
        <w:t>e</w:t>
      </w:r>
      <w:r>
        <w:rPr>
          <w:rFonts w:ascii="Sylfaen" w:hAnsi="Sylfaen"/>
          <w:lang w:val="ka-GE"/>
        </w:rPr>
        <w:t xml:space="preserve">-0.40, შინაგანი ხახუნის კუთხე </w:t>
      </w:r>
      <w:r>
        <w:t>φ</w:t>
      </w:r>
      <w:r w:rsidRPr="008D11BD">
        <w:rPr>
          <w:lang w:val="ka-GE"/>
        </w:rPr>
        <w:t>_</w:t>
      </w:r>
      <w:r>
        <w:rPr>
          <w:rFonts w:ascii="Sylfaen" w:hAnsi="Sylfaen"/>
          <w:lang w:val="ka-GE"/>
        </w:rPr>
        <w:t xml:space="preserve"> 40</w:t>
      </w:r>
      <w:r w:rsidRPr="008D11BD">
        <w:rPr>
          <w:vertAlign w:val="superscript"/>
          <w:lang w:val="ka-GE"/>
        </w:rPr>
        <w:t>0</w:t>
      </w:r>
      <w:r w:rsidRPr="008D11BD">
        <w:rPr>
          <w:lang w:val="ka-GE"/>
        </w:rPr>
        <w:t xml:space="preserve">, </w:t>
      </w:r>
      <w:r>
        <w:rPr>
          <w:rFonts w:ascii="Sylfaen" w:hAnsi="Sylfaen"/>
          <w:lang w:val="ka-GE"/>
        </w:rPr>
        <w:t xml:space="preserve">ფილტრაციის კოეფიციენტი </w:t>
      </w:r>
      <w:r w:rsidRPr="0060247F">
        <w:rPr>
          <w:rFonts w:ascii="Sylfaen" w:hAnsi="Sylfaen"/>
          <w:lang w:val="ka-GE"/>
        </w:rPr>
        <w:t>K</w:t>
      </w:r>
      <w:r>
        <w:rPr>
          <w:rFonts w:ascii="Sylfaen" w:hAnsi="Sylfaen"/>
          <w:vertAlign w:val="subscript"/>
          <w:lang w:val="ka-GE"/>
        </w:rPr>
        <w:t>ფ</w:t>
      </w:r>
      <w:r>
        <w:rPr>
          <w:rFonts w:ascii="Sylfaen" w:hAnsi="Sylfaen"/>
          <w:lang w:val="ka-GE"/>
        </w:rPr>
        <w:t xml:space="preserve">- 60 მ/დღე-ღამეში, შეჭიდულობა </w:t>
      </w:r>
      <w:r w:rsidRPr="0060247F">
        <w:rPr>
          <w:rFonts w:ascii="Sylfaen" w:hAnsi="Sylfaen"/>
          <w:lang w:val="ka-GE"/>
        </w:rPr>
        <w:t>C</w:t>
      </w:r>
      <w:r>
        <w:rPr>
          <w:rFonts w:ascii="Sylfaen" w:hAnsi="Sylfaen"/>
          <w:lang w:val="ka-GE"/>
        </w:rPr>
        <w:t>-0.05 კგ/სმ</w:t>
      </w:r>
      <w:r>
        <w:rPr>
          <w:rFonts w:ascii="Sylfaen" w:hAnsi="Sylfaen"/>
          <w:vertAlign w:val="superscript"/>
          <w:lang w:val="ka-GE"/>
        </w:rPr>
        <w:t>2</w:t>
      </w:r>
      <w:r>
        <w:rPr>
          <w:rFonts w:ascii="Sylfaen" w:hAnsi="Sylfaen"/>
          <w:lang w:val="ka-GE"/>
        </w:rPr>
        <w:t xml:space="preserve">, დეფორმაციის მოდული </w:t>
      </w:r>
      <w:r w:rsidRPr="0060247F">
        <w:rPr>
          <w:rFonts w:ascii="Sylfaen" w:hAnsi="Sylfaen"/>
          <w:lang w:val="ka-GE"/>
        </w:rPr>
        <w:t>E</w:t>
      </w:r>
      <w:r>
        <w:rPr>
          <w:rFonts w:ascii="Sylfaen" w:hAnsi="Sylfaen"/>
          <w:lang w:val="ka-GE"/>
        </w:rPr>
        <w:t>-520 კგ/სმ</w:t>
      </w:r>
      <w:r>
        <w:rPr>
          <w:rFonts w:ascii="Sylfaen" w:hAnsi="Sylfaen"/>
          <w:vertAlign w:val="superscript"/>
          <w:lang w:val="ka-GE"/>
        </w:rPr>
        <w:t>2</w:t>
      </w:r>
      <w:r>
        <w:rPr>
          <w:rFonts w:ascii="Sylfaen" w:hAnsi="Sylfaen"/>
          <w:lang w:val="ka-GE"/>
        </w:rPr>
        <w:t xml:space="preserve">, პირობითი საანგარიშო წინაღობა </w:t>
      </w:r>
      <w:r w:rsidRPr="0060247F">
        <w:rPr>
          <w:rFonts w:ascii="Sylfaen" w:hAnsi="Sylfaen"/>
          <w:lang w:val="ka-GE"/>
        </w:rPr>
        <w:t>R</w:t>
      </w:r>
      <w:r w:rsidRPr="0060247F">
        <w:rPr>
          <w:rFonts w:ascii="Sylfaen" w:hAnsi="Sylfaen"/>
          <w:vertAlign w:val="subscript"/>
          <w:lang w:val="ka-GE"/>
        </w:rPr>
        <w:t>0</w:t>
      </w:r>
      <w:r>
        <w:rPr>
          <w:rFonts w:ascii="Sylfaen" w:hAnsi="Sylfaen"/>
          <w:lang w:val="ka-GE"/>
        </w:rPr>
        <w:t>-6კგძ/სმ</w:t>
      </w:r>
      <w:r>
        <w:rPr>
          <w:rFonts w:ascii="Sylfaen" w:hAnsi="Sylfaen"/>
          <w:vertAlign w:val="superscript"/>
          <w:lang w:val="ka-GE"/>
        </w:rPr>
        <w:t>2</w:t>
      </w:r>
      <w:r>
        <w:rPr>
          <w:rFonts w:ascii="Sylfaen" w:hAnsi="Sylfaen"/>
          <w:lang w:val="ka-GE"/>
        </w:rPr>
        <w:t>.</w:t>
      </w:r>
    </w:p>
    <w:p w:rsidR="007A01C0" w:rsidRDefault="007A01C0" w:rsidP="004B30B9">
      <w:pPr>
        <w:spacing w:line="276" w:lineRule="auto"/>
        <w:jc w:val="both"/>
        <w:rPr>
          <w:rFonts w:ascii="Sylfaen" w:hAnsi="Sylfaen"/>
          <w:lang w:val="ka-GE"/>
        </w:rPr>
      </w:pPr>
      <w:r>
        <w:rPr>
          <w:rFonts w:ascii="Sylfaen" w:hAnsi="Sylfaen"/>
          <w:lang w:val="ka-GE"/>
        </w:rPr>
        <w:t xml:space="preserve">    დამუშავების სიძნელის მიხედვით მიეკუთვნება 6</w:t>
      </w:r>
      <w:r>
        <w:rPr>
          <w:rFonts w:ascii="Sylfaen" w:hAnsi="Sylfaen"/>
          <w:vertAlign w:val="subscript"/>
          <w:lang w:val="ka-GE"/>
        </w:rPr>
        <w:t>გ</w:t>
      </w:r>
      <w:r>
        <w:rPr>
          <w:rFonts w:ascii="Sylfaen" w:hAnsi="Sylfaen"/>
          <w:lang w:val="ka-GE"/>
        </w:rPr>
        <w:t xml:space="preserve"> რიგს, ერთციცხვიანი ექსკავატორით, ხელით და ბულდოზერით დამუშავების I</w:t>
      </w:r>
      <w:r w:rsidRPr="00185488">
        <w:rPr>
          <w:rFonts w:ascii="Sylfaen" w:hAnsi="Sylfaen"/>
          <w:lang w:val="ka-GE"/>
        </w:rPr>
        <w:t>V</w:t>
      </w:r>
      <w:r>
        <w:rPr>
          <w:rFonts w:ascii="Sylfaen" w:hAnsi="Sylfaen"/>
          <w:lang w:val="ka-GE"/>
        </w:rPr>
        <w:t xml:space="preserve"> კატეგორია (სნ და წ </w:t>
      </w:r>
      <w:r w:rsidRPr="0060247F">
        <w:rPr>
          <w:rFonts w:ascii="Sylfaen" w:hAnsi="Sylfaen"/>
          <w:lang w:val="ka-GE"/>
        </w:rPr>
        <w:t>IV</w:t>
      </w:r>
      <w:r>
        <w:rPr>
          <w:rFonts w:ascii="Sylfaen" w:hAnsi="Sylfaen"/>
          <w:lang w:val="ka-GE"/>
        </w:rPr>
        <w:t>-5-82წ).</w:t>
      </w:r>
    </w:p>
    <w:p w:rsidR="007A01C0" w:rsidRPr="004B30B9" w:rsidRDefault="007A01C0" w:rsidP="004B30B9">
      <w:pPr>
        <w:spacing w:line="276" w:lineRule="auto"/>
        <w:jc w:val="both"/>
        <w:rPr>
          <w:rFonts w:ascii="Sylfaen" w:hAnsi="Sylfaen"/>
          <w:b/>
          <w:lang w:val="ka-GE"/>
        </w:rPr>
      </w:pPr>
      <w:r w:rsidRPr="00264BAD">
        <w:rPr>
          <w:rFonts w:ascii="Sylfaen" w:hAnsi="Sylfaen"/>
          <w:b/>
          <w:lang w:val="ka-GE"/>
        </w:rPr>
        <w:t xml:space="preserve"> თანამედროვე საშიში გეოლოგიური </w:t>
      </w:r>
      <w:r w:rsidR="004B30B9">
        <w:rPr>
          <w:rFonts w:ascii="Sylfaen" w:hAnsi="Sylfaen"/>
          <w:b/>
          <w:lang w:val="ka-GE"/>
        </w:rPr>
        <w:t>პროცესები.</w:t>
      </w:r>
      <w:r w:rsidR="004B30B9">
        <w:rPr>
          <w:rFonts w:ascii="Sylfaen" w:hAnsi="Sylfaen"/>
          <w:lang w:val="ka-GE"/>
        </w:rPr>
        <w:t xml:space="preserve"> </w:t>
      </w:r>
      <w:r>
        <w:rPr>
          <w:rFonts w:ascii="Sylfaen" w:hAnsi="Sylfaen"/>
          <w:lang w:val="ka-GE"/>
        </w:rPr>
        <w:t xml:space="preserve"> </w:t>
      </w:r>
      <w:r w:rsidRPr="00175C70">
        <w:rPr>
          <w:rFonts w:ascii="Sylfaen" w:hAnsi="Sylfaen"/>
          <w:lang w:val="ka-GE"/>
        </w:rPr>
        <w:t>საშიში გეოლოგიური პროცესებიდან საკვლევ ტერიტორიაზე აღინიშნება</w:t>
      </w:r>
      <w:r>
        <w:rPr>
          <w:rFonts w:ascii="Sylfaen" w:hAnsi="Sylfaen"/>
          <w:lang w:val="ka-GE"/>
        </w:rPr>
        <w:t xml:space="preserve"> ღვარცოფული პროცესები და დატბორვა.  დამცავ ღონისძიებებად გვესახება არსებული ნაპირსამაგრების გაგრძელებაზე ახალი დამცავი ნაგებობების მოწყობა.</w:t>
      </w:r>
    </w:p>
    <w:p w:rsidR="007A01C0" w:rsidRPr="00264BAD" w:rsidRDefault="004B30B9" w:rsidP="004B30B9">
      <w:pPr>
        <w:spacing w:line="276" w:lineRule="auto"/>
        <w:jc w:val="both"/>
        <w:rPr>
          <w:rFonts w:ascii="Sylfaen" w:hAnsi="Sylfaen"/>
          <w:b/>
          <w:lang w:val="ka-GE"/>
        </w:rPr>
      </w:pPr>
      <w:r>
        <w:rPr>
          <w:rFonts w:ascii="Sylfaen" w:hAnsi="Sylfaen"/>
          <w:b/>
          <w:lang w:val="ka-GE"/>
        </w:rPr>
        <w:t xml:space="preserve"> </w:t>
      </w:r>
      <w:r w:rsidR="007A01C0" w:rsidRPr="00264BAD">
        <w:rPr>
          <w:rFonts w:ascii="Sylfaen" w:hAnsi="Sylfaen"/>
          <w:b/>
          <w:lang w:val="ka-GE"/>
        </w:rPr>
        <w:t xml:space="preserve"> დასკვნები და რეკომენდაციები</w:t>
      </w:r>
    </w:p>
    <w:p w:rsidR="007A01C0" w:rsidRDefault="007A01C0" w:rsidP="004B30B9">
      <w:pPr>
        <w:spacing w:line="276" w:lineRule="auto"/>
        <w:jc w:val="both"/>
        <w:rPr>
          <w:rFonts w:ascii="Sylfaen" w:hAnsi="Sylfaen"/>
          <w:lang w:val="ka-GE"/>
        </w:rPr>
      </w:pPr>
      <w:r>
        <w:rPr>
          <w:rFonts w:ascii="Sylfaen" w:hAnsi="Sylfaen"/>
          <w:lang w:val="ka-GE"/>
        </w:rPr>
        <w:t xml:space="preserve">    1. საკვლევი ტერიტორია მდებარეობს მესტიის მუნიციპალიტეტის მულახის თემის სოფ.ჟაბეში  ადგილობრივი ღელეს ხეობაში;      </w:t>
      </w:r>
    </w:p>
    <w:p w:rsidR="007A01C0" w:rsidRDefault="007A01C0" w:rsidP="004B30B9">
      <w:pPr>
        <w:spacing w:line="276" w:lineRule="auto"/>
        <w:jc w:val="both"/>
        <w:rPr>
          <w:rFonts w:ascii="Sylfaen" w:hAnsi="Sylfaen"/>
          <w:lang w:val="ka-GE"/>
        </w:rPr>
      </w:pPr>
      <w:r>
        <w:rPr>
          <w:rFonts w:ascii="Sylfaen" w:hAnsi="Sylfaen"/>
          <w:lang w:val="ka-GE"/>
        </w:rPr>
        <w:t xml:space="preserve">    2. საშიში გეოლოგიური პროცესებიდან განვითარებულია ღვარცოფები და დატბორვა; </w:t>
      </w:r>
    </w:p>
    <w:p w:rsidR="007A01C0" w:rsidRDefault="007A01C0" w:rsidP="004B30B9">
      <w:pPr>
        <w:spacing w:line="276" w:lineRule="auto"/>
        <w:jc w:val="both"/>
        <w:rPr>
          <w:rFonts w:ascii="Sylfaen" w:hAnsi="Sylfaen"/>
          <w:lang w:val="ka-GE"/>
        </w:rPr>
      </w:pPr>
      <w:r>
        <w:rPr>
          <w:rFonts w:ascii="Sylfaen" w:hAnsi="Sylfaen"/>
          <w:lang w:val="ka-GE"/>
        </w:rPr>
        <w:t xml:space="preserve">    3. საინჟინრო-გეოლოგიური პირობების სირთულის მიხედვით მიეკუთვნება </w:t>
      </w:r>
      <w:r w:rsidRPr="009E7C18">
        <w:rPr>
          <w:rFonts w:ascii="Sylfaen" w:hAnsi="Sylfaen"/>
          <w:lang w:val="ka-GE"/>
        </w:rPr>
        <w:t>II</w:t>
      </w:r>
      <w:r>
        <w:rPr>
          <w:rFonts w:ascii="Sylfaen" w:hAnsi="Sylfaen"/>
          <w:lang w:val="ka-GE"/>
        </w:rPr>
        <w:t xml:space="preserve"> (საშუალო სირთულის) კატეგორიას (სნ და წ 1.02.07.87 დანართი 10);</w:t>
      </w:r>
    </w:p>
    <w:p w:rsidR="007A01C0" w:rsidRDefault="007A01C0" w:rsidP="004B30B9">
      <w:pPr>
        <w:spacing w:line="276" w:lineRule="auto"/>
        <w:jc w:val="both"/>
        <w:rPr>
          <w:rFonts w:ascii="Sylfaen" w:hAnsi="Sylfaen"/>
          <w:lang w:val="ka-GE"/>
        </w:rPr>
      </w:pPr>
      <w:r>
        <w:rPr>
          <w:rFonts w:ascii="Sylfaen" w:hAnsi="Sylfaen"/>
          <w:lang w:val="ka-GE"/>
        </w:rPr>
        <w:t xml:space="preserve">    4. გრუნტების გავრცელების მიხედვით გამოიყოფა 1 საინჟინრო-გეოლოგიური ელემენტი: სგე-1 ღორღი და ხრეში ლოდების ჩანართებით 10 – 15% და თიხნარის შემავსებელით; </w:t>
      </w:r>
    </w:p>
    <w:p w:rsidR="007A01C0" w:rsidRDefault="007A01C0" w:rsidP="004B30B9">
      <w:pPr>
        <w:spacing w:line="276" w:lineRule="auto"/>
        <w:jc w:val="both"/>
        <w:rPr>
          <w:rFonts w:ascii="Sylfaen" w:hAnsi="Sylfaen"/>
          <w:lang w:val="ka-GE"/>
        </w:rPr>
      </w:pPr>
      <w:r>
        <w:rPr>
          <w:rFonts w:ascii="Sylfaen" w:hAnsi="Sylfaen"/>
          <w:lang w:val="ka-GE"/>
        </w:rPr>
        <w:lastRenderedPageBreak/>
        <w:t xml:space="preserve">    5. გრუნტების სიმკვრივე და საანგარიშო წინაღობა შესაბამისად შეადგენს: სიმკვრივე  </w:t>
      </w:r>
      <w:r w:rsidRPr="00CD0005">
        <w:rPr>
          <w:rFonts w:ascii="Sylfaen" w:hAnsi="Sylfaen"/>
          <w:lang w:val="ka-GE"/>
        </w:rPr>
        <w:t>p</w:t>
      </w:r>
      <w:r>
        <w:rPr>
          <w:rFonts w:ascii="Sylfaen" w:hAnsi="Sylfaen"/>
          <w:lang w:val="ka-GE"/>
        </w:rPr>
        <w:t xml:space="preserve"> -2,0</w:t>
      </w:r>
      <w:r w:rsidRPr="00CD0005">
        <w:rPr>
          <w:rFonts w:ascii="Sylfaen" w:hAnsi="Sylfaen"/>
          <w:lang w:val="ka-GE"/>
        </w:rPr>
        <w:t xml:space="preserve"> გრ/სმ</w:t>
      </w:r>
      <w:r w:rsidRPr="00CD0005">
        <w:rPr>
          <w:rFonts w:ascii="Sylfaen" w:hAnsi="Sylfaen"/>
          <w:vertAlign w:val="superscript"/>
          <w:lang w:val="ka-GE"/>
        </w:rPr>
        <w:t>3</w:t>
      </w:r>
      <w:r w:rsidRPr="00CD0005">
        <w:rPr>
          <w:rFonts w:ascii="Sylfaen" w:hAnsi="Sylfaen"/>
          <w:lang w:val="ka-GE"/>
        </w:rPr>
        <w:t>,</w:t>
      </w:r>
      <w:r>
        <w:rPr>
          <w:rFonts w:ascii="Sylfaen" w:hAnsi="Sylfaen"/>
          <w:lang w:val="ka-GE"/>
        </w:rPr>
        <w:t xml:space="preserve">  </w:t>
      </w:r>
      <w:r>
        <w:t>φ</w:t>
      </w:r>
      <w:r>
        <w:rPr>
          <w:lang w:val="ka-GE"/>
        </w:rPr>
        <w:t>_</w:t>
      </w:r>
      <w:r>
        <w:rPr>
          <w:rFonts w:ascii="Sylfaen" w:hAnsi="Sylfaen"/>
          <w:lang w:val="ka-GE"/>
        </w:rPr>
        <w:t>40</w:t>
      </w:r>
      <w:r w:rsidRPr="009E7C18">
        <w:rPr>
          <w:vertAlign w:val="superscript"/>
          <w:lang w:val="ka-GE"/>
        </w:rPr>
        <w:t>0</w:t>
      </w:r>
      <w:r w:rsidRPr="009E7C18">
        <w:rPr>
          <w:lang w:val="ka-GE"/>
        </w:rPr>
        <w:t>,</w:t>
      </w:r>
      <w:r w:rsidRPr="009E7C18">
        <w:rPr>
          <w:rFonts w:ascii="Sylfaen" w:hAnsi="Sylfaen"/>
          <w:lang w:val="ka-GE"/>
        </w:rPr>
        <w:t xml:space="preserve"> </w:t>
      </w:r>
      <w:r w:rsidRPr="0060247F">
        <w:rPr>
          <w:rFonts w:ascii="Sylfaen" w:hAnsi="Sylfaen"/>
          <w:lang w:val="ka-GE"/>
        </w:rPr>
        <w:t>C</w:t>
      </w:r>
      <w:r>
        <w:rPr>
          <w:rFonts w:ascii="Sylfaen" w:hAnsi="Sylfaen"/>
          <w:lang w:val="ka-GE"/>
        </w:rPr>
        <w:t>-0.05 კგ/სმ</w:t>
      </w:r>
      <w:r>
        <w:rPr>
          <w:rFonts w:ascii="Sylfaen" w:hAnsi="Sylfaen"/>
          <w:vertAlign w:val="superscript"/>
          <w:lang w:val="ka-GE"/>
        </w:rPr>
        <w:t>2</w:t>
      </w:r>
      <w:r>
        <w:rPr>
          <w:rFonts w:ascii="Sylfaen" w:hAnsi="Sylfaen"/>
          <w:lang w:val="ka-GE"/>
        </w:rPr>
        <w:t>,</w:t>
      </w:r>
      <w:r w:rsidRPr="009E7C18">
        <w:rPr>
          <w:lang w:val="ka-GE"/>
        </w:rPr>
        <w:t xml:space="preserve"> </w:t>
      </w:r>
      <w:r w:rsidRPr="009E7C18">
        <w:rPr>
          <w:rFonts w:ascii="Sylfaen" w:hAnsi="Sylfaen"/>
          <w:lang w:val="ka-GE"/>
        </w:rPr>
        <w:t>R</w:t>
      </w:r>
      <w:r w:rsidRPr="009E7C18">
        <w:rPr>
          <w:rFonts w:ascii="Sylfaen" w:hAnsi="Sylfaen"/>
          <w:vertAlign w:val="subscript"/>
          <w:lang w:val="ka-GE"/>
        </w:rPr>
        <w:t>0</w:t>
      </w:r>
      <w:r>
        <w:rPr>
          <w:rFonts w:ascii="Sylfaen" w:hAnsi="Sylfaen"/>
          <w:lang w:val="ka-GE"/>
        </w:rPr>
        <w:t>-6კგძ/სმ</w:t>
      </w:r>
      <w:r>
        <w:rPr>
          <w:rFonts w:ascii="Sylfaen" w:hAnsi="Sylfaen"/>
          <w:vertAlign w:val="superscript"/>
          <w:lang w:val="ka-GE"/>
        </w:rPr>
        <w:t>2</w:t>
      </w:r>
      <w:r>
        <w:rPr>
          <w:rFonts w:ascii="Sylfaen" w:hAnsi="Sylfaen"/>
          <w:lang w:val="ka-GE"/>
        </w:rPr>
        <w:t xml:space="preserve">;      </w:t>
      </w:r>
    </w:p>
    <w:p w:rsidR="007A01C0" w:rsidRDefault="007A01C0" w:rsidP="004B30B9">
      <w:pPr>
        <w:spacing w:line="276" w:lineRule="auto"/>
        <w:jc w:val="both"/>
        <w:rPr>
          <w:rFonts w:ascii="Sylfaen" w:hAnsi="Sylfaen"/>
          <w:lang w:val="ka-GE"/>
        </w:rPr>
      </w:pPr>
      <w:r>
        <w:rPr>
          <w:rFonts w:ascii="Sylfaen" w:hAnsi="Sylfaen"/>
          <w:lang w:val="ka-GE"/>
        </w:rPr>
        <w:t xml:space="preserve">    6. დამუშავების სირთულის მიხედვით გრუნტები მიეკუთვნება 6</w:t>
      </w:r>
      <w:r>
        <w:rPr>
          <w:rFonts w:ascii="Sylfaen" w:hAnsi="Sylfaen"/>
          <w:vertAlign w:val="subscript"/>
          <w:lang w:val="ka-GE"/>
        </w:rPr>
        <w:t>გ</w:t>
      </w:r>
      <w:r>
        <w:rPr>
          <w:rFonts w:ascii="Sylfaen" w:hAnsi="Sylfaen"/>
          <w:lang w:val="ka-GE"/>
        </w:rPr>
        <w:t xml:space="preserve"> რიგს-ერთციცხვიანი ექსკავატორით, ხელით და ბულდოზერით დამუშავების I</w:t>
      </w:r>
      <w:r w:rsidRPr="00185488">
        <w:rPr>
          <w:rFonts w:ascii="Sylfaen" w:hAnsi="Sylfaen"/>
          <w:lang w:val="ka-GE"/>
        </w:rPr>
        <w:t>V</w:t>
      </w:r>
      <w:r>
        <w:rPr>
          <w:rFonts w:ascii="Sylfaen" w:hAnsi="Sylfaen"/>
          <w:lang w:val="ka-GE"/>
        </w:rPr>
        <w:t xml:space="preserve"> კატეგორია;</w:t>
      </w:r>
    </w:p>
    <w:p w:rsidR="007A01C0" w:rsidRDefault="007A01C0" w:rsidP="004B30B9">
      <w:pPr>
        <w:spacing w:line="276" w:lineRule="auto"/>
        <w:jc w:val="both"/>
        <w:rPr>
          <w:rFonts w:ascii="Sylfaen" w:hAnsi="Sylfaen"/>
          <w:lang w:val="ka-GE"/>
        </w:rPr>
      </w:pPr>
      <w:r>
        <w:rPr>
          <w:rFonts w:ascii="Sylfaen" w:hAnsi="Sylfaen"/>
          <w:lang w:val="ka-GE"/>
        </w:rPr>
        <w:t xml:space="preserve">    7. ობიექტის ფარგლებში  და მიმდებარედ ფიქსირდება როგორც მტკნარი  გრუნტის წყლების, ასევე მინერალური წყლების  გამოსავლები.  </w:t>
      </w:r>
    </w:p>
    <w:p w:rsidR="004B30B9" w:rsidRDefault="007A01C0" w:rsidP="004B30B9">
      <w:pPr>
        <w:spacing w:line="276" w:lineRule="auto"/>
        <w:jc w:val="both"/>
        <w:rPr>
          <w:rFonts w:ascii="Sylfaen" w:hAnsi="Sylfaen"/>
          <w:lang w:val="ka-GE"/>
        </w:rPr>
      </w:pPr>
      <w:r>
        <w:rPr>
          <w:rFonts w:ascii="Sylfaen" w:hAnsi="Sylfaen"/>
          <w:lang w:val="ka-GE"/>
        </w:rPr>
        <w:t xml:space="preserve">    8. საქართველოს ეკონომიკური განვითარების მინისტრის ბრძანება </w:t>
      </w:r>
      <w:r w:rsidRPr="009E7C18">
        <w:rPr>
          <w:rFonts w:ascii="AcadNusx" w:hAnsi="AcadNusx"/>
          <w:lang w:val="ka-GE"/>
        </w:rPr>
        <w:t>#</w:t>
      </w:r>
      <w:r>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ტერიტორია მიეკუთვნება 9 ბალიანი ინტენსიობის ზონას, სეისმურობის უგანზომილებო კოეფიციენტი</w:t>
      </w:r>
      <w:r w:rsidR="004B30B9">
        <w:rPr>
          <w:rFonts w:ascii="Sylfaen" w:hAnsi="Sylfaen"/>
          <w:lang w:val="ka-GE"/>
        </w:rPr>
        <w:t xml:space="preserve"> 0,38.</w:t>
      </w:r>
    </w:p>
    <w:p w:rsidR="007A01C0" w:rsidRPr="004B30B9" w:rsidRDefault="007A01C0" w:rsidP="004B30B9">
      <w:pPr>
        <w:spacing w:line="276" w:lineRule="auto"/>
        <w:jc w:val="both"/>
        <w:rPr>
          <w:rFonts w:ascii="Sylfaen" w:hAnsi="Sylfaen"/>
          <w:lang w:val="ka-GE"/>
        </w:rPr>
      </w:pPr>
      <w:r w:rsidRPr="00BB08A6">
        <w:rPr>
          <w:rFonts w:ascii="AcadNusx" w:hAnsi="AcadNusx"/>
          <w:b/>
          <w:lang w:val="ka-GE"/>
        </w:rPr>
        <w:t xml:space="preserve"> </w:t>
      </w:r>
      <w:r>
        <w:rPr>
          <w:rFonts w:ascii="Sylfaen" w:hAnsi="Sylfaen"/>
          <w:b/>
          <w:lang w:val="ka-GE"/>
        </w:rPr>
        <w:t xml:space="preserve">ხევის  საინჟინრო ჰიდროლოგიური მახასიათებლები </w:t>
      </w:r>
    </w:p>
    <w:p w:rsidR="007A01C0" w:rsidRPr="004B30B9" w:rsidRDefault="007A01C0" w:rsidP="004B30B9">
      <w:pPr>
        <w:autoSpaceDE w:val="0"/>
        <w:autoSpaceDN w:val="0"/>
        <w:adjustRightInd w:val="0"/>
        <w:spacing w:line="276" w:lineRule="auto"/>
        <w:jc w:val="both"/>
        <w:rPr>
          <w:rFonts w:ascii="Sylfaen" w:hAnsi="Sylfaen" w:cs="AcadNusx"/>
          <w:b/>
          <w:lang w:val="ka-GE"/>
        </w:rPr>
      </w:pPr>
      <w:r>
        <w:rPr>
          <w:rFonts w:ascii="Sylfaen" w:hAnsi="Sylfaen" w:cs="AcadNusx"/>
          <w:b/>
          <w:lang w:val="ka-GE"/>
        </w:rPr>
        <w:t>ხევის  საანგარიშო ხარჯის განსაზღვრა</w:t>
      </w:r>
      <w:r w:rsidR="004B30B9">
        <w:rPr>
          <w:rFonts w:ascii="Sylfaen" w:hAnsi="Sylfaen" w:cs="AcadNusx"/>
          <w:b/>
          <w:lang w:val="ka-GE"/>
        </w:rPr>
        <w:t xml:space="preserve">. </w:t>
      </w:r>
      <w:r>
        <w:rPr>
          <w:rFonts w:ascii="Sylfaen" w:hAnsi="Sylfaen" w:cs="Sylfaen"/>
          <w:lang w:val="ka-GE"/>
        </w:rPr>
        <w:t>ხევის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საპროექტო</w:t>
      </w:r>
      <w:r w:rsidRPr="005A6BD8">
        <w:rPr>
          <w:rFonts w:ascii="AcadNusx" w:hAnsi="AcadNusx" w:cs="AcadNusx"/>
          <w:lang w:val="ka-GE"/>
        </w:rPr>
        <w:t xml:space="preserve"> </w:t>
      </w:r>
      <w:r w:rsidRPr="005A6BD8">
        <w:rPr>
          <w:rFonts w:ascii="Sylfaen" w:hAnsi="Sylfaen" w:cs="Sylfaen"/>
          <w:lang w:val="ka-GE"/>
        </w:rPr>
        <w:t>კვეთში</w:t>
      </w:r>
      <w:r w:rsidRPr="005A6BD8">
        <w:rPr>
          <w:rFonts w:ascii="AcadNusx" w:hAnsi="AcadNusx" w:cs="AcadNusx"/>
          <w:lang w:val="ka-GE"/>
        </w:rPr>
        <w:t xml:space="preserve">, </w:t>
      </w:r>
      <w:r w:rsidRPr="005A6BD8">
        <w:rPr>
          <w:rFonts w:ascii="Sylfaen" w:hAnsi="Sylfaen" w:cs="Sylfaen"/>
          <w:lang w:val="ka-GE"/>
        </w:rPr>
        <w:t>დადგენილია</w:t>
      </w:r>
      <w:r w:rsidRPr="005A6BD8">
        <w:rPr>
          <w:rFonts w:ascii="AcadNusx" w:hAnsi="AcadNusx" w:cs="AcadNusx"/>
          <w:lang w:val="ka-GE"/>
        </w:rPr>
        <w:t xml:space="preserve"> </w:t>
      </w:r>
      <w:r w:rsidRPr="005A6BD8">
        <w:rPr>
          <w:rFonts w:ascii="Sylfaen" w:hAnsi="Sylfaen" w:cs="Sylfaen"/>
          <w:lang w:val="ka-GE"/>
        </w:rPr>
        <w:t>მეთოდით</w:t>
      </w:r>
      <w:r w:rsidRPr="005A6BD8">
        <w:rPr>
          <w:rFonts w:ascii="AcadNusx" w:hAnsi="AcadNusx" w:cs="AcadNusx"/>
          <w:lang w:val="ka-GE"/>
        </w:rPr>
        <w:t xml:space="preserve">, </w:t>
      </w:r>
      <w:r w:rsidRPr="005A6BD8">
        <w:rPr>
          <w:rFonts w:ascii="Sylfaen" w:hAnsi="Sylfaen" w:cs="Sylfaen"/>
          <w:lang w:val="ka-GE"/>
        </w:rPr>
        <w:t>რომელიც</w:t>
      </w:r>
      <w:r w:rsidRPr="005A6BD8">
        <w:rPr>
          <w:rFonts w:ascii="AcadNusx" w:hAnsi="AcadNusx" w:cs="AcadNusx"/>
          <w:lang w:val="ka-GE"/>
        </w:rPr>
        <w:t xml:space="preserve"> </w:t>
      </w:r>
      <w:r w:rsidRPr="005A6BD8">
        <w:rPr>
          <w:rFonts w:ascii="Sylfaen" w:hAnsi="Sylfaen" w:cs="Sylfaen"/>
          <w:lang w:val="ka-GE"/>
        </w:rPr>
        <w:t>მოცემულია</w:t>
      </w:r>
      <w:r w:rsidRPr="005A6BD8">
        <w:rPr>
          <w:rFonts w:ascii="AcadNusx" w:hAnsi="AcadNusx" w:cs="AcadNusx"/>
          <w:lang w:val="ka-GE"/>
        </w:rPr>
        <w:t xml:space="preserve"> ,,</w:t>
      </w:r>
      <w:r w:rsidRPr="005A6BD8">
        <w:rPr>
          <w:rFonts w:ascii="Sylfaen" w:hAnsi="Sylfaen" w:cs="Sylfaen"/>
          <w:lang w:val="ka-GE"/>
        </w:rPr>
        <w:t>კავკასიის</w:t>
      </w:r>
      <w:r w:rsidRPr="005A6BD8">
        <w:rPr>
          <w:rFonts w:ascii="AcadNusx" w:hAnsi="AcadNusx" w:cs="AcadNusx"/>
          <w:lang w:val="ka-GE"/>
        </w:rPr>
        <w:t xml:space="preserve"> </w:t>
      </w:r>
      <w:r w:rsidRPr="005A6BD8">
        <w:rPr>
          <w:rFonts w:ascii="Sylfaen" w:hAnsi="Sylfaen" w:cs="Sylfaen"/>
          <w:lang w:val="ka-GE"/>
        </w:rPr>
        <w:t>პირობებში</w:t>
      </w:r>
      <w:r w:rsidRPr="005A6BD8">
        <w:rPr>
          <w:rFonts w:ascii="AcadNusx" w:hAnsi="AcadNusx" w:cs="AcadNusx"/>
          <w:lang w:val="ka-GE"/>
        </w:rPr>
        <w:t xml:space="preserve"> </w:t>
      </w:r>
      <w:r w:rsidRPr="005A6BD8">
        <w:rPr>
          <w:rFonts w:ascii="Sylfaen" w:hAnsi="Sylfaen" w:cs="Sylfaen"/>
          <w:lang w:val="ka-GE"/>
        </w:rPr>
        <w:t>მდინარეთა</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ჩამონადენის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ტექნიკურ</w:t>
      </w:r>
      <w:r w:rsidRPr="005A6BD8">
        <w:rPr>
          <w:rFonts w:ascii="AcadNusx" w:hAnsi="AcadNusx" w:cs="AcadNusx"/>
          <w:lang w:val="ka-GE"/>
        </w:rPr>
        <w:t xml:space="preserve"> </w:t>
      </w:r>
      <w:r w:rsidRPr="005A6BD8">
        <w:rPr>
          <w:rFonts w:ascii="Sylfaen" w:hAnsi="Sylfaen" w:cs="Sylfaen"/>
          <w:lang w:val="ka-GE"/>
        </w:rPr>
        <w:t>მითითებაში</w:t>
      </w:r>
      <w:r w:rsidRPr="005A6BD8">
        <w:rPr>
          <w:rFonts w:ascii="AcadNusx" w:hAnsi="AcadNusx" w:cs="AcadNusx"/>
          <w:lang w:val="ka-GE"/>
        </w:rPr>
        <w:t xml:space="preserve">”. </w:t>
      </w:r>
      <w:r w:rsidRPr="005A6BD8">
        <w:rPr>
          <w:rFonts w:ascii="Sylfaen" w:hAnsi="Sylfaen" w:cs="Sylfaen"/>
          <w:lang w:val="ka-GE"/>
        </w:rPr>
        <w:t>აღნიშნული</w:t>
      </w:r>
      <w:r w:rsidRPr="005A6BD8">
        <w:rPr>
          <w:rFonts w:ascii="AcadNusx" w:hAnsi="AcadNusx" w:cs="AcadNusx"/>
          <w:lang w:val="ka-GE"/>
        </w:rPr>
        <w:t xml:space="preserve"> </w:t>
      </w:r>
      <w:r w:rsidRPr="005A6BD8">
        <w:rPr>
          <w:rFonts w:ascii="Sylfaen" w:hAnsi="Sylfaen" w:cs="Sylfaen"/>
          <w:lang w:val="ka-GE"/>
        </w:rPr>
        <w:t>მეთოდის</w:t>
      </w:r>
      <w:r w:rsidRPr="005A6BD8">
        <w:rPr>
          <w:rFonts w:ascii="AcadNusx" w:hAnsi="AcadNusx" w:cs="AcadNusx"/>
          <w:lang w:val="ka-GE"/>
        </w:rPr>
        <w:t xml:space="preserve"> </w:t>
      </w:r>
      <w:r w:rsidRPr="005A6BD8">
        <w:rPr>
          <w:rFonts w:ascii="Sylfaen" w:hAnsi="Sylfaen" w:cs="Sylfaen"/>
          <w:lang w:val="ka-GE"/>
        </w:rPr>
        <w:t>თანახმად</w:t>
      </w:r>
      <w:r w:rsidRPr="005A6BD8">
        <w:rPr>
          <w:rFonts w:ascii="AcadNusx" w:hAnsi="AcadNusx" w:cs="AcadNusx"/>
          <w:lang w:val="ka-GE"/>
        </w:rPr>
        <w:t xml:space="preserve">, </w:t>
      </w:r>
      <w:r w:rsidRPr="005A6BD8">
        <w:rPr>
          <w:rFonts w:ascii="Sylfaen" w:hAnsi="Sylfaen" w:cs="Sylfaen"/>
          <w:lang w:val="ka-GE"/>
        </w:rPr>
        <w:t>წყლის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იმ</w:t>
      </w:r>
      <w:r w:rsidRPr="005A6BD8">
        <w:rPr>
          <w:rFonts w:ascii="AcadNusx" w:hAnsi="AcadNusx" w:cs="AcadNusx"/>
          <w:lang w:val="ka-GE"/>
        </w:rPr>
        <w:t xml:space="preserve"> </w:t>
      </w:r>
      <w:r w:rsidRPr="005A6BD8">
        <w:rPr>
          <w:rFonts w:ascii="Sylfaen" w:hAnsi="Sylfaen" w:cs="Sylfaen"/>
          <w:lang w:val="ka-GE"/>
        </w:rPr>
        <w:t>მდინარეებზე</w:t>
      </w:r>
      <w:r w:rsidRPr="005A6BD8">
        <w:rPr>
          <w:rFonts w:ascii="AcadNusx" w:hAnsi="AcadNusx" w:cs="AcadNusx"/>
          <w:lang w:val="ka-GE"/>
        </w:rPr>
        <w:t xml:space="preserve"> </w:t>
      </w:r>
      <w:r w:rsidRPr="005A6BD8">
        <w:rPr>
          <w:rFonts w:ascii="Sylfaen" w:hAnsi="Sylfaen" w:cs="Sylfaen"/>
          <w:lang w:val="ka-GE"/>
        </w:rPr>
        <w:t>რომელთა</w:t>
      </w:r>
      <w:r w:rsidRPr="005A6BD8">
        <w:rPr>
          <w:rFonts w:ascii="AcadNusx" w:hAnsi="AcadNusx" w:cs="AcadNusx"/>
          <w:lang w:val="ka-GE"/>
        </w:rPr>
        <w:t xml:space="preserve"> </w:t>
      </w:r>
      <w:r w:rsidRPr="005A6BD8">
        <w:rPr>
          <w:rFonts w:ascii="Sylfaen" w:hAnsi="Sylfaen" w:cs="Sylfaen"/>
          <w:lang w:val="ka-GE"/>
        </w:rPr>
        <w:t>წყალშემკრები</w:t>
      </w:r>
      <w:r w:rsidRPr="005A6BD8">
        <w:rPr>
          <w:rFonts w:ascii="AcadNusx" w:hAnsi="AcadNusx" w:cs="AcadNusx"/>
          <w:lang w:val="ka-GE"/>
        </w:rPr>
        <w:t xml:space="preserve"> </w:t>
      </w:r>
      <w:r w:rsidRPr="005A6BD8">
        <w:rPr>
          <w:rFonts w:ascii="Sylfaen" w:hAnsi="Sylfaen" w:cs="Sylfaen"/>
          <w:lang w:val="ka-GE"/>
        </w:rPr>
        <w:t>აუზის</w:t>
      </w:r>
      <w:r w:rsidRPr="005A6BD8">
        <w:rPr>
          <w:rFonts w:ascii="AcadNusx" w:hAnsi="AcadNusx" w:cs="AcadNusx"/>
          <w:lang w:val="ka-GE"/>
        </w:rPr>
        <w:t xml:space="preserve"> </w:t>
      </w:r>
      <w:r w:rsidRPr="005A6BD8">
        <w:rPr>
          <w:rFonts w:ascii="Sylfaen" w:hAnsi="Sylfaen" w:cs="Sylfaen"/>
          <w:lang w:val="ka-GE"/>
        </w:rPr>
        <w:t>ფართობი</w:t>
      </w:r>
      <w:r w:rsidRPr="005A6BD8">
        <w:rPr>
          <w:rFonts w:ascii="AcadNusx" w:hAnsi="AcadNusx" w:cs="AcadNusx"/>
          <w:lang w:val="ka-GE"/>
        </w:rPr>
        <w:t xml:space="preserve"> </w:t>
      </w:r>
      <w:r w:rsidRPr="005A6BD8">
        <w:rPr>
          <w:rFonts w:ascii="Sylfaen" w:hAnsi="Sylfaen" w:cs="Sylfaen"/>
          <w:lang w:val="ka-GE"/>
        </w:rPr>
        <w:t>არ</w:t>
      </w:r>
      <w:r w:rsidRPr="005A6BD8">
        <w:rPr>
          <w:rFonts w:ascii="AcadNusx" w:hAnsi="AcadNusx" w:cs="AcadNusx"/>
          <w:lang w:val="ka-GE"/>
        </w:rPr>
        <w:t xml:space="preserve"> </w:t>
      </w:r>
      <w:r w:rsidRPr="005A6BD8">
        <w:rPr>
          <w:rFonts w:ascii="Sylfaen" w:hAnsi="Sylfaen" w:cs="Sylfaen"/>
          <w:lang w:val="ka-GE"/>
        </w:rPr>
        <w:t>აღემატება</w:t>
      </w:r>
      <w:r w:rsidRPr="005A6BD8">
        <w:rPr>
          <w:rFonts w:ascii="AcadNusx" w:hAnsi="AcadNusx" w:cs="AcadNusx"/>
          <w:lang w:val="ka-GE"/>
        </w:rPr>
        <w:t xml:space="preserve"> 300 </w:t>
      </w:r>
      <w:r w:rsidRPr="005A6BD8">
        <w:rPr>
          <w:rFonts w:ascii="Sylfaen" w:hAnsi="Sylfaen" w:cs="Sylfaen"/>
          <w:lang w:val="ka-GE"/>
        </w:rPr>
        <w:t>კმ</w:t>
      </w:r>
      <w:r w:rsidRPr="005A6BD8">
        <w:rPr>
          <w:rFonts w:ascii="AcadNusx" w:hAnsi="AcadNusx" w:cs="AcadNusx"/>
          <w:lang w:val="ka-GE"/>
        </w:rPr>
        <w:t>2-</w:t>
      </w:r>
      <w:r w:rsidRPr="005A6BD8">
        <w:rPr>
          <w:rFonts w:ascii="Sylfaen" w:hAnsi="Sylfaen" w:cs="Sylfaen"/>
          <w:lang w:val="ka-GE"/>
        </w:rPr>
        <w:t>ს</w:t>
      </w:r>
      <w:r w:rsidRPr="005A6BD8">
        <w:rPr>
          <w:rFonts w:ascii="AcadNusx" w:hAnsi="AcadNusx" w:cs="AcadNusx"/>
          <w:lang w:val="ka-GE"/>
        </w:rPr>
        <w:t xml:space="preserve">, </w:t>
      </w:r>
      <w:r w:rsidRPr="005A6BD8">
        <w:rPr>
          <w:rFonts w:ascii="Sylfaen" w:hAnsi="Sylfaen" w:cs="Sylfaen"/>
          <w:lang w:val="ka-GE"/>
        </w:rPr>
        <w:t>იანგარიშება</w:t>
      </w:r>
      <w:r w:rsidRPr="005A6BD8">
        <w:rPr>
          <w:rFonts w:ascii="AcadNusx" w:hAnsi="AcadNusx" w:cs="AcadNusx"/>
          <w:lang w:val="ka-GE"/>
        </w:rPr>
        <w:t xml:space="preserve"> </w:t>
      </w:r>
      <w:r w:rsidRPr="005A6BD8">
        <w:rPr>
          <w:rFonts w:ascii="Sylfaen" w:hAnsi="Sylfaen" w:cs="Sylfaen"/>
          <w:lang w:val="ka-GE"/>
        </w:rPr>
        <w:t>ემპირიული</w:t>
      </w:r>
      <w:r w:rsidRPr="005A6BD8">
        <w:rPr>
          <w:rFonts w:ascii="AcadNusx" w:hAnsi="AcadNusx" w:cs="AcadNusx"/>
          <w:lang w:val="ka-GE"/>
        </w:rPr>
        <w:t xml:space="preserve"> </w:t>
      </w:r>
      <w:r w:rsidRPr="005A6BD8">
        <w:rPr>
          <w:rFonts w:ascii="Sylfaen" w:hAnsi="Sylfaen" w:cs="Sylfaen"/>
          <w:lang w:val="ka-GE"/>
        </w:rPr>
        <w:t>რეგიონალური</w:t>
      </w:r>
      <w:r w:rsidRPr="005A6BD8">
        <w:rPr>
          <w:rFonts w:ascii="AcadNusx" w:hAnsi="AcadNusx" w:cs="AcadNusx"/>
          <w:lang w:val="ka-GE"/>
        </w:rPr>
        <w:t xml:space="preserve"> </w:t>
      </w:r>
      <w:r w:rsidRPr="005A6BD8">
        <w:rPr>
          <w:rFonts w:ascii="Sylfaen" w:hAnsi="Sylfaen" w:cs="Sylfaen"/>
          <w:lang w:val="ka-GE"/>
        </w:rPr>
        <w:t>ფორმულით</w:t>
      </w:r>
      <w:r>
        <w:rPr>
          <w:rFonts w:ascii="AcadNusx" w:hAnsi="AcadNusx" w:cs="AcadNusx"/>
          <w:lang w:val="ka-GE"/>
        </w:rPr>
        <w:t>.</w:t>
      </w:r>
    </w:p>
    <w:p w:rsidR="007A01C0" w:rsidRDefault="007A01C0" w:rsidP="004B30B9">
      <w:pPr>
        <w:spacing w:line="276" w:lineRule="auto"/>
        <w:jc w:val="both"/>
        <w:rPr>
          <w:rFonts w:ascii="AcadNusx" w:hAnsi="AcadNusx"/>
          <w:lang w:val="fr-FR"/>
        </w:rPr>
      </w:pPr>
      <w:r>
        <w:rPr>
          <w:rFonts w:ascii="Sylfaen" w:hAnsi="Sylfaen" w:cs="Sylfaen"/>
          <w:lang w:val="ka-GE"/>
        </w:rPr>
        <w:t>ფორმულაში შესაბამისი</w:t>
      </w:r>
      <w:r w:rsidRPr="005A6BD8">
        <w:rPr>
          <w:rFonts w:ascii="AcadNusx" w:hAnsi="AcadNusx"/>
          <w:lang w:val="fr-FR"/>
        </w:rPr>
        <w:t xml:space="preserve"> </w:t>
      </w:r>
      <w:r w:rsidRPr="005A6BD8">
        <w:rPr>
          <w:rFonts w:ascii="Sylfaen" w:hAnsi="Sylfaen" w:cs="Sylfaen"/>
          <w:lang w:val="fr-FR"/>
        </w:rPr>
        <w:t>რიცხვითი</w:t>
      </w:r>
      <w:r w:rsidRPr="005A6BD8">
        <w:rPr>
          <w:rFonts w:ascii="AcadNusx" w:hAnsi="AcadNusx"/>
          <w:lang w:val="fr-FR"/>
        </w:rPr>
        <w:t xml:space="preserve"> </w:t>
      </w:r>
      <w:r w:rsidRPr="005A6BD8">
        <w:rPr>
          <w:rFonts w:ascii="Sylfaen" w:hAnsi="Sylfaen" w:cs="Sylfaen"/>
          <w:lang w:val="fr-FR"/>
        </w:rPr>
        <w:t>მნიშვნელობების</w:t>
      </w:r>
      <w:r w:rsidRPr="005A6BD8">
        <w:rPr>
          <w:rFonts w:ascii="AcadNusx" w:hAnsi="AcadNusx"/>
          <w:lang w:val="fr-FR"/>
        </w:rPr>
        <w:t xml:space="preserve"> </w:t>
      </w:r>
      <w:r w:rsidRPr="005A6BD8">
        <w:rPr>
          <w:rFonts w:ascii="Sylfaen" w:hAnsi="Sylfaen" w:cs="Sylfaen"/>
          <w:lang w:val="fr-FR"/>
        </w:rPr>
        <w:t>შეყვანით</w:t>
      </w:r>
      <w:r w:rsidRPr="005A6BD8">
        <w:rPr>
          <w:rFonts w:ascii="AcadNusx" w:hAnsi="AcadNusx"/>
          <w:lang w:val="fr-FR"/>
        </w:rPr>
        <w:t xml:space="preserve">, </w:t>
      </w:r>
      <w:r w:rsidRPr="005A6BD8">
        <w:rPr>
          <w:rFonts w:ascii="Sylfaen" w:hAnsi="Sylfaen" w:cs="Sylfaen"/>
          <w:lang w:val="fr-FR"/>
        </w:rPr>
        <w:t>მიიღება</w:t>
      </w:r>
      <w:r w:rsidRPr="005A6BD8">
        <w:rPr>
          <w:rFonts w:ascii="AcadNusx" w:hAnsi="AcadNusx"/>
          <w:lang w:val="fr-FR"/>
        </w:rPr>
        <w:t xml:space="preserve"> </w:t>
      </w:r>
      <w:r>
        <w:rPr>
          <w:rFonts w:ascii="Sylfaen" w:hAnsi="Sylfaen" w:cs="Sylfaen"/>
          <w:lang w:val="ka-GE"/>
        </w:rPr>
        <w:t>ხევის</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განმეორებადობის</w:t>
      </w:r>
      <w:r w:rsidRPr="005A6BD8">
        <w:rPr>
          <w:rFonts w:ascii="AcadNusx" w:hAnsi="AcadNusx"/>
          <w:lang w:val="fr-FR"/>
        </w:rPr>
        <w:t xml:space="preserve"> </w:t>
      </w:r>
      <w:r w:rsidRPr="005A6BD8">
        <w:rPr>
          <w:rFonts w:ascii="Sylfaen" w:hAnsi="Sylfaen" w:cs="Sylfaen"/>
          <w:lang w:val="fr-FR"/>
        </w:rPr>
        <w:t>წყლის</w:t>
      </w:r>
      <w:r w:rsidRPr="005A6BD8">
        <w:rPr>
          <w:rFonts w:ascii="AcadNusx" w:hAnsi="AcadNusx"/>
          <w:lang w:val="fr-FR"/>
        </w:rPr>
        <w:t xml:space="preserve"> </w:t>
      </w:r>
      <w:r w:rsidRPr="005A6BD8">
        <w:rPr>
          <w:rFonts w:ascii="Sylfaen" w:hAnsi="Sylfaen" w:cs="Sylfaen"/>
          <w:lang w:val="fr-FR"/>
        </w:rPr>
        <w:t>მაქსიმალური</w:t>
      </w:r>
      <w:r w:rsidRPr="005A6BD8">
        <w:rPr>
          <w:rFonts w:ascii="AcadNusx" w:hAnsi="AcadNusx"/>
          <w:lang w:val="fr-FR"/>
        </w:rPr>
        <w:t xml:space="preserve"> </w:t>
      </w:r>
      <w:r>
        <w:rPr>
          <w:rFonts w:ascii="Sylfaen" w:hAnsi="Sylfaen" w:cs="Sylfaen"/>
          <w:lang w:val="fr-FR"/>
        </w:rPr>
        <w:t>ხარჯი</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კვეთში</w:t>
      </w:r>
      <w:r w:rsidRPr="005A6BD8">
        <w:rPr>
          <w:rFonts w:ascii="AcadNusx" w:hAnsi="AcadNusx"/>
          <w:lang w:val="fr-FR"/>
        </w:rPr>
        <w:t xml:space="preserve">. </w:t>
      </w:r>
      <w:r w:rsidRPr="005A6BD8">
        <w:rPr>
          <w:rFonts w:ascii="Sylfaen" w:hAnsi="Sylfaen" w:cs="Sylfaen"/>
          <w:lang w:val="fr-FR"/>
        </w:rPr>
        <w:t>მიღებული</w:t>
      </w:r>
      <w:r w:rsidRPr="005A6BD8">
        <w:rPr>
          <w:rFonts w:ascii="AcadNusx" w:hAnsi="AcadNusx"/>
          <w:lang w:val="fr-FR"/>
        </w:rPr>
        <w:t xml:space="preserve"> </w:t>
      </w:r>
      <w:r w:rsidRPr="005A6BD8">
        <w:rPr>
          <w:rFonts w:ascii="Sylfaen" w:hAnsi="Sylfaen" w:cs="Sylfaen"/>
          <w:lang w:val="fr-FR"/>
        </w:rPr>
        <w:t>შედეგები</w:t>
      </w:r>
      <w:r w:rsidRPr="005A6BD8">
        <w:rPr>
          <w:rFonts w:ascii="AcadNusx" w:hAnsi="AcadNusx"/>
          <w:lang w:val="fr-FR"/>
        </w:rPr>
        <w:t xml:space="preserve"> </w:t>
      </w:r>
      <w:r w:rsidRPr="005A6BD8">
        <w:rPr>
          <w:rFonts w:ascii="Sylfaen" w:hAnsi="Sylfaen" w:cs="Sylfaen"/>
          <w:lang w:val="fr-FR"/>
        </w:rPr>
        <w:t>მოცემულია</w:t>
      </w:r>
      <w:r w:rsidRPr="005A6BD8">
        <w:rPr>
          <w:rFonts w:ascii="AcadNusx" w:hAnsi="AcadNusx"/>
          <w:lang w:val="fr-FR"/>
        </w:rPr>
        <w:t xml:space="preserve"> </w:t>
      </w:r>
      <w:r w:rsidRPr="005A6BD8">
        <w:rPr>
          <w:rFonts w:ascii="Sylfaen" w:hAnsi="Sylfaen" w:cs="Sylfaen"/>
          <w:lang w:val="fr-FR"/>
        </w:rPr>
        <w:t>ქვემოთ</w:t>
      </w:r>
      <w:r w:rsidR="004B30B9">
        <w:rPr>
          <w:rFonts w:ascii="AcadNusx" w:hAnsi="AcadNusx"/>
          <w:lang w:val="fr-FR"/>
        </w:rPr>
        <w:t>,  #1.</w:t>
      </w:r>
      <w:r w:rsidRPr="005A6BD8">
        <w:rPr>
          <w:rFonts w:ascii="AcadNusx" w:hAnsi="AcadNusx"/>
          <w:lang w:val="fr-FR"/>
        </w:rPr>
        <w:t xml:space="preserve"> </w:t>
      </w:r>
      <w:r w:rsidRPr="005A6BD8">
        <w:rPr>
          <w:rFonts w:ascii="Sylfaen" w:hAnsi="Sylfaen" w:cs="Sylfaen"/>
          <w:lang w:val="fr-FR"/>
        </w:rPr>
        <w:t>ცხრილში</w:t>
      </w:r>
      <w:r w:rsidRPr="005A6BD8">
        <w:rPr>
          <w:rFonts w:ascii="AcadNusx" w:hAnsi="AcadNusx"/>
          <w:lang w:val="fr-FR"/>
        </w:rPr>
        <w:t>.</w:t>
      </w:r>
    </w:p>
    <w:p w:rsidR="007A01C0" w:rsidRPr="00ED650D" w:rsidRDefault="007A01C0" w:rsidP="004B30B9">
      <w:pPr>
        <w:spacing w:line="276" w:lineRule="auto"/>
        <w:ind w:firstLine="540"/>
        <w:jc w:val="right"/>
        <w:rPr>
          <w:rFonts w:ascii="Sylfaen" w:hAnsi="Sylfaen"/>
          <w:lang w:val="fr-FR"/>
        </w:rPr>
      </w:pPr>
      <w:r>
        <w:rPr>
          <w:rFonts w:ascii="Sylfaen" w:hAnsi="Sylfaen"/>
          <w:lang w:val="ka-GE"/>
        </w:rPr>
        <w:t>ცხრილი</w:t>
      </w:r>
      <w:r w:rsidR="004B30B9">
        <w:rPr>
          <w:rFonts w:ascii="AcadNusx" w:hAnsi="AcadNusx"/>
          <w:lang w:val="fr-FR"/>
        </w:rPr>
        <w:t>#1.</w:t>
      </w:r>
    </w:p>
    <w:p w:rsidR="007A01C0" w:rsidRPr="00D44BF1" w:rsidRDefault="007A01C0" w:rsidP="004B30B9">
      <w:pPr>
        <w:spacing w:line="276" w:lineRule="auto"/>
        <w:ind w:firstLine="540"/>
        <w:jc w:val="center"/>
        <w:rPr>
          <w:rFonts w:ascii="AcadNusx" w:hAnsi="AcadNusx"/>
          <w:i/>
          <w:u w:val="single"/>
          <w:lang w:val="fr-FR"/>
        </w:rPr>
      </w:pPr>
      <w:r>
        <w:rPr>
          <w:rFonts w:ascii="Sylfaen" w:hAnsi="Sylfaen" w:cs="Sylfaen"/>
          <w:i/>
          <w:u w:val="single"/>
          <w:lang w:val="ka-GE"/>
        </w:rPr>
        <w:t>ადგილობრივი ხევის</w:t>
      </w:r>
      <w:r w:rsidRPr="005A6BD8">
        <w:rPr>
          <w:rFonts w:ascii="AcadNusx" w:hAnsi="AcadNusx"/>
          <w:i/>
          <w:u w:val="single"/>
          <w:lang w:val="fr-FR"/>
        </w:rPr>
        <w:t xml:space="preserve"> </w:t>
      </w:r>
      <w:r w:rsidRPr="005A6BD8">
        <w:rPr>
          <w:rFonts w:ascii="Sylfaen" w:hAnsi="Sylfaen" w:cs="Sylfaen"/>
          <w:i/>
          <w:u w:val="single"/>
          <w:lang w:val="fr-FR"/>
        </w:rPr>
        <w:t>წყლის</w:t>
      </w:r>
      <w:r w:rsidRPr="005A6BD8">
        <w:rPr>
          <w:rFonts w:ascii="AcadNusx" w:hAnsi="AcadNusx"/>
          <w:i/>
          <w:u w:val="single"/>
          <w:lang w:val="fr-FR"/>
        </w:rPr>
        <w:t xml:space="preserve"> </w:t>
      </w:r>
      <w:r w:rsidRPr="005A6BD8">
        <w:rPr>
          <w:rFonts w:ascii="Sylfaen" w:hAnsi="Sylfaen" w:cs="Sylfaen"/>
          <w:i/>
          <w:u w:val="single"/>
          <w:lang w:val="fr-FR"/>
        </w:rPr>
        <w:t>მაქსიმალური</w:t>
      </w:r>
      <w:r w:rsidRPr="005A6BD8">
        <w:rPr>
          <w:rFonts w:ascii="AcadNusx" w:hAnsi="AcadNusx"/>
          <w:i/>
          <w:u w:val="single"/>
          <w:lang w:val="fr-FR"/>
        </w:rPr>
        <w:t xml:space="preserve"> </w:t>
      </w:r>
      <w:r w:rsidRPr="005A6BD8">
        <w:rPr>
          <w:rFonts w:ascii="Sylfaen" w:hAnsi="Sylfaen" w:cs="Sylfaen"/>
          <w:i/>
          <w:u w:val="single"/>
          <w:lang w:val="fr-FR"/>
        </w:rPr>
        <w:t>ხარჯი</w:t>
      </w:r>
      <w:r w:rsidRPr="005A6BD8">
        <w:rPr>
          <w:rFonts w:ascii="AcadNusx" w:hAnsi="AcadNusx"/>
          <w:i/>
          <w:u w:val="single"/>
          <w:lang w:val="fr-FR"/>
        </w:rPr>
        <w:t xml:space="preserve"> </w:t>
      </w:r>
      <w:r w:rsidRPr="005A6BD8">
        <w:rPr>
          <w:rFonts w:ascii="Sylfaen" w:hAnsi="Sylfaen" w:cs="Sylfaen"/>
          <w:i/>
          <w:u w:val="single"/>
          <w:lang w:val="fr-FR"/>
        </w:rPr>
        <w:t>მ</w:t>
      </w:r>
      <w:r w:rsidRPr="005A6BD8">
        <w:rPr>
          <w:rFonts w:ascii="AcadNusx" w:hAnsi="AcadNusx"/>
          <w:i/>
          <w:u w:val="single"/>
          <w:lang w:val="fr-FR"/>
        </w:rPr>
        <w:t>3/</w:t>
      </w:r>
      <w:r w:rsidRPr="005A6BD8">
        <w:rPr>
          <w:rFonts w:ascii="Sylfaen" w:hAnsi="Sylfaen" w:cs="Sylfaen"/>
          <w:i/>
          <w:u w:val="single"/>
          <w:lang w:val="fr-FR"/>
        </w:rPr>
        <w:t>წმ</w:t>
      </w:r>
      <w:r w:rsidRPr="005A6BD8">
        <w:rPr>
          <w:rFonts w:ascii="AcadNusx" w:hAnsi="AcadNusx"/>
          <w:i/>
          <w:u w:val="single"/>
          <w:lang w:val="fr-FR"/>
        </w:rPr>
        <w:t>-</w:t>
      </w:r>
      <w:r w:rsidRPr="005A6BD8">
        <w:rPr>
          <w:rFonts w:ascii="Sylfaen" w:hAnsi="Sylfaen" w:cs="Sylfaen"/>
          <w:i/>
          <w:u w:val="single"/>
          <w:lang w:val="fr-FR"/>
        </w:rPr>
        <w:t>ში</w:t>
      </w:r>
      <w:r w:rsidRPr="005A6BD8">
        <w:rPr>
          <w:rFonts w:ascii="AcadNusx" w:hAnsi="AcadNusx"/>
          <w:i/>
          <w:u w:val="single"/>
          <w:lang w:val="fr-FR"/>
        </w:rPr>
        <w:t xml:space="preserve"> </w:t>
      </w:r>
      <w:r w:rsidRPr="005A6BD8">
        <w:rPr>
          <w:rFonts w:ascii="Sylfaen" w:hAnsi="Sylfaen" w:cs="Sylfaen"/>
          <w:i/>
          <w:u w:val="single"/>
          <w:lang w:val="fr-FR"/>
        </w:rPr>
        <w:t>საპროექტო</w:t>
      </w:r>
      <w:r w:rsidRPr="005A6BD8">
        <w:rPr>
          <w:rFonts w:ascii="AcadNusx" w:hAnsi="AcadNusx"/>
          <w:i/>
          <w:u w:val="single"/>
          <w:lang w:val="fr-FR"/>
        </w:rPr>
        <w:t xml:space="preserve"> </w:t>
      </w:r>
      <w:r w:rsidRPr="005A6BD8">
        <w:rPr>
          <w:rFonts w:ascii="Sylfaen" w:hAnsi="Sylfaen" w:cs="Sylfaen"/>
          <w:i/>
          <w:u w:val="single"/>
          <w:lang w:val="fr-FR"/>
        </w:rPr>
        <w:t>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05"/>
        <w:gridCol w:w="670"/>
        <w:gridCol w:w="940"/>
        <w:gridCol w:w="2978"/>
      </w:tblGrid>
      <w:tr w:rsidR="007A01C0" w:rsidRPr="00D44BF1" w:rsidTr="00C43398">
        <w:trPr>
          <w:jc w:val="center"/>
        </w:trPr>
        <w:tc>
          <w:tcPr>
            <w:tcW w:w="805" w:type="dxa"/>
            <w:vMerge w:val="restart"/>
          </w:tcPr>
          <w:p w:rsidR="007A01C0" w:rsidRPr="00D44BF1" w:rsidRDefault="007A01C0" w:rsidP="00C43398">
            <w:pPr>
              <w:spacing w:line="360" w:lineRule="auto"/>
              <w:rPr>
                <w:rFonts w:ascii="AcadNusx" w:hAnsi="AcadNusx"/>
              </w:rPr>
            </w:pPr>
            <w:r w:rsidRPr="00D44BF1">
              <w:rPr>
                <w:rFonts w:ascii="AcadNusx" w:hAnsi="AcadNusx"/>
                <w:lang w:val="fr-FR"/>
              </w:rPr>
              <w:t xml:space="preserve"> </w:t>
            </w:r>
            <w:r w:rsidRPr="00D44BF1">
              <w:rPr>
                <w:rFonts w:ascii="AcadNusx" w:hAnsi="AcadNusx"/>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7" o:title=""/>
                </v:shape>
                <o:OLEObject Type="Embed" ProgID="Equation.3" ShapeID="_x0000_i1025" DrawAspect="Content" ObjectID="_1644135286" r:id="rId8"/>
              </w:object>
            </w:r>
            <w:r w:rsidRPr="00D44BF1">
              <w:rPr>
                <w:rFonts w:ascii="AcadNusx" w:hAnsi="AcadNusx"/>
              </w:rPr>
              <w:t xml:space="preserve"> </w:t>
            </w:r>
          </w:p>
          <w:p w:rsidR="007A01C0" w:rsidRPr="00D44BF1" w:rsidRDefault="007A01C0" w:rsidP="00C43398">
            <w:pPr>
              <w:spacing w:line="360" w:lineRule="auto"/>
              <w:jc w:val="center"/>
              <w:rPr>
                <w:rFonts w:ascii="AcadNusx" w:hAnsi="AcadNusx"/>
                <w:lang w:val="fr-FR"/>
              </w:rPr>
            </w:pPr>
            <w:r w:rsidRPr="00D44BF1">
              <w:rPr>
                <w:rFonts w:ascii="AcadNusx" w:hAnsi="AcadNusx"/>
              </w:rPr>
              <w:t>km</w:t>
            </w:r>
            <w:r w:rsidRPr="00D44BF1">
              <w:rPr>
                <w:rFonts w:ascii="AcadNusx" w:hAnsi="AcadNusx"/>
                <w:vertAlign w:val="superscript"/>
              </w:rPr>
              <w:t>2</w:t>
            </w:r>
          </w:p>
        </w:tc>
        <w:tc>
          <w:tcPr>
            <w:tcW w:w="805" w:type="dxa"/>
            <w:vMerge w:val="restart"/>
          </w:tcPr>
          <w:p w:rsidR="007A01C0" w:rsidRPr="00D44BF1" w:rsidRDefault="007A01C0" w:rsidP="00C43398">
            <w:pPr>
              <w:spacing w:line="360" w:lineRule="auto"/>
              <w:rPr>
                <w:rFonts w:ascii="AcadNusx" w:hAnsi="AcadNusx"/>
                <w:lang w:val="es-ES"/>
              </w:rPr>
            </w:pPr>
            <w:r w:rsidRPr="00D44BF1">
              <w:rPr>
                <w:rFonts w:ascii="AcadNusx" w:hAnsi="AcadNusx"/>
              </w:rPr>
              <w:t xml:space="preserve"> </w:t>
            </w:r>
            <w:r w:rsidRPr="00D44BF1">
              <w:rPr>
                <w:rFonts w:ascii="AcadNusx" w:hAnsi="AcadNusx"/>
                <w:position w:val="-4"/>
              </w:rPr>
              <w:object w:dxaOrig="220" w:dyaOrig="260">
                <v:shape id="_x0000_i1026" type="#_x0000_t75" style="width:11.25pt;height:12.75pt" o:ole="">
                  <v:imagedata r:id="rId9" o:title=""/>
                </v:shape>
                <o:OLEObject Type="Embed" ProgID="Equation.3" ShapeID="_x0000_i1026" DrawAspect="Content" ObjectID="_1644135287" r:id="rId10"/>
              </w:object>
            </w:r>
          </w:p>
          <w:p w:rsidR="007A01C0" w:rsidRPr="00D44BF1" w:rsidRDefault="007A01C0" w:rsidP="00C43398">
            <w:pPr>
              <w:spacing w:line="360" w:lineRule="auto"/>
              <w:rPr>
                <w:rFonts w:ascii="AcadNusx" w:hAnsi="AcadNusx"/>
                <w:lang w:val="fr-FR"/>
              </w:rPr>
            </w:pPr>
            <w:r w:rsidRPr="00D44BF1">
              <w:rPr>
                <w:rFonts w:ascii="AcadNusx" w:hAnsi="AcadNusx"/>
                <w:lang w:val="es-ES"/>
              </w:rPr>
              <w:t xml:space="preserve"> km</w:t>
            </w:r>
          </w:p>
        </w:tc>
        <w:tc>
          <w:tcPr>
            <w:tcW w:w="805" w:type="dxa"/>
            <w:vMerge w:val="restart"/>
          </w:tcPr>
          <w:p w:rsidR="007A01C0" w:rsidRPr="00D44BF1" w:rsidRDefault="007A01C0" w:rsidP="00C43398">
            <w:pPr>
              <w:spacing w:line="360" w:lineRule="auto"/>
              <w:jc w:val="center"/>
              <w:rPr>
                <w:rFonts w:ascii="AcadNusx" w:hAnsi="AcadNusx"/>
              </w:rPr>
            </w:pPr>
            <w:r w:rsidRPr="00D44BF1">
              <w:rPr>
                <w:rFonts w:ascii="AcadNusx" w:hAnsi="AcadNusx"/>
                <w:position w:val="-6"/>
              </w:rPr>
              <w:object w:dxaOrig="139" w:dyaOrig="260">
                <v:shape id="_x0000_i1027" type="#_x0000_t75" style="width:6.75pt;height:12.75pt" o:ole="">
                  <v:imagedata r:id="rId11" o:title=""/>
                </v:shape>
                <o:OLEObject Type="Embed" ProgID="Equation.3" ShapeID="_x0000_i1027" DrawAspect="Content" ObjectID="_1644135288" r:id="rId12"/>
              </w:object>
            </w:r>
          </w:p>
          <w:p w:rsidR="007A01C0" w:rsidRPr="00D44BF1" w:rsidRDefault="007A01C0" w:rsidP="00C43398">
            <w:pPr>
              <w:tabs>
                <w:tab w:val="left" w:pos="252"/>
              </w:tabs>
              <w:spacing w:line="360" w:lineRule="auto"/>
              <w:rPr>
                <w:rFonts w:ascii="AcadNusx" w:hAnsi="AcadNusx"/>
                <w:lang w:val="fr-FR"/>
              </w:rPr>
            </w:pPr>
            <w:r w:rsidRPr="00D44BF1">
              <w:rPr>
                <w:rFonts w:ascii="AcadNusx" w:hAnsi="AcadNusx"/>
              </w:rPr>
              <w:t xml:space="preserve"> </w:t>
            </w:r>
            <w:proofErr w:type="gramStart"/>
            <w:r w:rsidRPr="00D44BF1">
              <w:rPr>
                <w:rFonts w:ascii="AcadNusx" w:hAnsi="AcadNusx"/>
              </w:rPr>
              <w:t>kal</w:t>
            </w:r>
            <w:proofErr w:type="gramEnd"/>
            <w:r w:rsidRPr="00D44BF1">
              <w:rPr>
                <w:rFonts w:ascii="AcadNusx" w:hAnsi="AcadNusx"/>
              </w:rPr>
              <w:t>.</w:t>
            </w:r>
          </w:p>
        </w:tc>
        <w:tc>
          <w:tcPr>
            <w:tcW w:w="670" w:type="dxa"/>
            <w:vMerge w:val="restart"/>
          </w:tcPr>
          <w:p w:rsidR="007A01C0" w:rsidRPr="00D44BF1" w:rsidRDefault="007A01C0" w:rsidP="00C43398">
            <w:pPr>
              <w:spacing w:line="360" w:lineRule="auto"/>
              <w:rPr>
                <w:rFonts w:ascii="AcadNusx" w:hAnsi="AcadNusx"/>
                <w:lang w:val="fr-FR"/>
              </w:rPr>
            </w:pPr>
            <w:r w:rsidRPr="00D44BF1">
              <w:rPr>
                <w:rFonts w:ascii="AcadNusx" w:hAnsi="AcadNusx"/>
              </w:rPr>
              <w:t xml:space="preserve"> </w:t>
            </w:r>
            <w:r w:rsidRPr="00D44BF1">
              <w:rPr>
                <w:rFonts w:ascii="AcadNusx" w:hAnsi="AcadNusx"/>
                <w:position w:val="-4"/>
              </w:rPr>
              <w:object w:dxaOrig="260" w:dyaOrig="260">
                <v:shape id="_x0000_i1028" type="#_x0000_t75" style="width:12.75pt;height:12.75pt" o:ole="">
                  <v:imagedata r:id="rId13" o:title=""/>
                </v:shape>
                <o:OLEObject Type="Embed" ProgID="Equation.3" ShapeID="_x0000_i1028" DrawAspect="Content" ObjectID="_1644135289" r:id="rId14"/>
              </w:object>
            </w:r>
          </w:p>
        </w:tc>
        <w:tc>
          <w:tcPr>
            <w:tcW w:w="940" w:type="dxa"/>
            <w:vMerge w:val="restart"/>
          </w:tcPr>
          <w:p w:rsidR="007A01C0" w:rsidRPr="00D44BF1" w:rsidRDefault="007A01C0" w:rsidP="00C43398">
            <w:pPr>
              <w:tabs>
                <w:tab w:val="left" w:pos="240"/>
              </w:tabs>
              <w:spacing w:line="360" w:lineRule="auto"/>
              <w:rPr>
                <w:rFonts w:ascii="AcadNusx" w:hAnsi="AcadNusx"/>
                <w:lang w:val="fr-FR"/>
              </w:rPr>
            </w:pPr>
            <w:r w:rsidRPr="00D44BF1">
              <w:rPr>
                <w:rFonts w:ascii="AcadNusx" w:hAnsi="AcadNusx"/>
                <w:lang w:val="fr-FR"/>
              </w:rPr>
              <w:t xml:space="preserve"> </w:t>
            </w:r>
            <w:r w:rsidRPr="00D44BF1">
              <w:rPr>
                <w:rFonts w:ascii="AcadNusx" w:hAnsi="AcadNusx"/>
                <w:position w:val="-4"/>
                <w:lang w:val="es-ES"/>
              </w:rPr>
              <w:object w:dxaOrig="260" w:dyaOrig="240">
                <v:shape id="_x0000_i1029" type="#_x0000_t75" style="width:12.75pt;height:12pt" o:ole="">
                  <v:imagedata r:id="rId15" o:title=""/>
                </v:shape>
                <o:OLEObject Type="Embed" ProgID="Equation.3" ShapeID="_x0000_i1029" DrawAspect="Content" ObjectID="_1644135290" r:id="rId16"/>
              </w:object>
            </w:r>
          </w:p>
        </w:tc>
        <w:tc>
          <w:tcPr>
            <w:tcW w:w="2978" w:type="dxa"/>
          </w:tcPr>
          <w:p w:rsidR="007A01C0" w:rsidRPr="00D44BF1" w:rsidRDefault="007A01C0" w:rsidP="00C43398">
            <w:pPr>
              <w:spacing w:line="360" w:lineRule="auto"/>
              <w:rPr>
                <w:rFonts w:ascii="AcadNusx" w:hAnsi="AcadNusx"/>
                <w:lang w:val="fr-FR"/>
              </w:rPr>
            </w:pPr>
            <w:r w:rsidRPr="00D44BF1">
              <w:rPr>
                <w:rFonts w:ascii="AcadNusx" w:hAnsi="AcadNusx"/>
              </w:rPr>
              <w:t xml:space="preserve"> maqsimaluri xarjebi</w:t>
            </w:r>
          </w:p>
        </w:tc>
      </w:tr>
      <w:tr w:rsidR="007A01C0" w:rsidRPr="00D44BF1" w:rsidTr="00C43398">
        <w:trPr>
          <w:trHeight w:val="395"/>
          <w:jc w:val="center"/>
        </w:trPr>
        <w:tc>
          <w:tcPr>
            <w:tcW w:w="805" w:type="dxa"/>
            <w:vMerge/>
          </w:tcPr>
          <w:p w:rsidR="007A01C0" w:rsidRPr="00D44BF1" w:rsidRDefault="007A01C0" w:rsidP="00C43398">
            <w:pPr>
              <w:spacing w:line="360" w:lineRule="auto"/>
              <w:jc w:val="center"/>
              <w:rPr>
                <w:rFonts w:ascii="AcadNusx" w:hAnsi="AcadNusx"/>
                <w:lang w:val="fr-FR"/>
              </w:rPr>
            </w:pPr>
          </w:p>
        </w:tc>
        <w:tc>
          <w:tcPr>
            <w:tcW w:w="805" w:type="dxa"/>
            <w:vMerge/>
          </w:tcPr>
          <w:p w:rsidR="007A01C0" w:rsidRPr="00D44BF1" w:rsidRDefault="007A01C0" w:rsidP="00C43398">
            <w:pPr>
              <w:spacing w:line="360" w:lineRule="auto"/>
              <w:jc w:val="center"/>
              <w:rPr>
                <w:rFonts w:ascii="AcadNusx" w:hAnsi="AcadNusx"/>
                <w:lang w:val="fr-FR"/>
              </w:rPr>
            </w:pPr>
          </w:p>
        </w:tc>
        <w:tc>
          <w:tcPr>
            <w:tcW w:w="805" w:type="dxa"/>
            <w:vMerge/>
          </w:tcPr>
          <w:p w:rsidR="007A01C0" w:rsidRPr="00D44BF1" w:rsidRDefault="007A01C0" w:rsidP="00C43398">
            <w:pPr>
              <w:spacing w:line="360" w:lineRule="auto"/>
              <w:jc w:val="center"/>
              <w:rPr>
                <w:rFonts w:ascii="AcadNusx" w:hAnsi="AcadNusx"/>
                <w:lang w:val="fr-FR"/>
              </w:rPr>
            </w:pPr>
          </w:p>
        </w:tc>
        <w:tc>
          <w:tcPr>
            <w:tcW w:w="670" w:type="dxa"/>
            <w:vMerge/>
          </w:tcPr>
          <w:p w:rsidR="007A01C0" w:rsidRPr="00D44BF1" w:rsidRDefault="007A01C0" w:rsidP="00C43398">
            <w:pPr>
              <w:spacing w:line="360" w:lineRule="auto"/>
              <w:jc w:val="center"/>
              <w:rPr>
                <w:rFonts w:ascii="AcadNusx" w:hAnsi="AcadNusx"/>
                <w:lang w:val="fr-FR"/>
              </w:rPr>
            </w:pPr>
          </w:p>
        </w:tc>
        <w:tc>
          <w:tcPr>
            <w:tcW w:w="940" w:type="dxa"/>
            <w:vMerge/>
          </w:tcPr>
          <w:p w:rsidR="007A01C0" w:rsidRPr="00D44BF1" w:rsidRDefault="007A01C0" w:rsidP="00C43398">
            <w:pPr>
              <w:spacing w:line="360" w:lineRule="auto"/>
              <w:jc w:val="center"/>
              <w:rPr>
                <w:rFonts w:ascii="AcadNusx" w:hAnsi="AcadNusx"/>
                <w:lang w:val="fr-FR"/>
              </w:rPr>
            </w:pPr>
          </w:p>
        </w:tc>
        <w:tc>
          <w:tcPr>
            <w:tcW w:w="2978" w:type="dxa"/>
          </w:tcPr>
          <w:p w:rsidR="007A01C0" w:rsidRPr="00D44BF1" w:rsidRDefault="007A01C0" w:rsidP="00C43398">
            <w:pPr>
              <w:tabs>
                <w:tab w:val="left" w:pos="216"/>
              </w:tabs>
              <w:spacing w:line="360" w:lineRule="auto"/>
              <w:rPr>
                <w:rFonts w:ascii="AcadNusx" w:hAnsi="AcadNusx"/>
                <w:lang w:val="fr-FR"/>
              </w:rPr>
            </w:pPr>
            <w:r w:rsidRPr="00D44BF1">
              <w:rPr>
                <w:rFonts w:ascii="AcadNusx" w:hAnsi="AcadNusx" w:cs="Arial"/>
                <w:position w:val="-6"/>
              </w:rPr>
              <w:object w:dxaOrig="380" w:dyaOrig="220">
                <v:shape id="_x0000_i1030" type="#_x0000_t75" style="width:18.75pt;height:11.25pt" o:ole="">
                  <v:imagedata r:id="rId17" o:title=""/>
                </v:shape>
                <o:OLEObject Type="Embed" ProgID="Equation.3" ShapeID="_x0000_i1030" DrawAspect="Content" ObjectID="_1644135291" r:id="rId18"/>
              </w:object>
            </w:r>
            <w:r w:rsidRPr="00D44BF1">
              <w:rPr>
                <w:rFonts w:ascii="AcadNusx" w:hAnsi="AcadNusx" w:cs="Arial"/>
              </w:rPr>
              <w:t>100 weli</w:t>
            </w:r>
          </w:p>
        </w:tc>
      </w:tr>
      <w:tr w:rsidR="007A01C0" w:rsidRPr="00D44BF1" w:rsidTr="00C43398">
        <w:trPr>
          <w:jc w:val="center"/>
        </w:trPr>
        <w:tc>
          <w:tcPr>
            <w:tcW w:w="805" w:type="dxa"/>
          </w:tcPr>
          <w:p w:rsidR="007A01C0" w:rsidRPr="005A6BD8" w:rsidRDefault="007A01C0" w:rsidP="00C43398">
            <w:pPr>
              <w:spacing w:line="360" w:lineRule="auto"/>
              <w:rPr>
                <w:rFonts w:ascii="Sylfaen" w:hAnsi="Sylfaen"/>
                <w:lang w:val="ka-GE"/>
              </w:rPr>
            </w:pPr>
            <w:r>
              <w:rPr>
                <w:rFonts w:ascii="Sylfaen" w:hAnsi="Sylfaen"/>
                <w:lang w:val="ka-GE"/>
              </w:rPr>
              <w:t>3,0</w:t>
            </w:r>
          </w:p>
        </w:tc>
        <w:tc>
          <w:tcPr>
            <w:tcW w:w="805" w:type="dxa"/>
          </w:tcPr>
          <w:p w:rsidR="007A01C0" w:rsidRPr="005A6BD8" w:rsidRDefault="007A01C0" w:rsidP="00C43398">
            <w:pPr>
              <w:tabs>
                <w:tab w:val="left" w:pos="252"/>
              </w:tabs>
              <w:spacing w:line="360" w:lineRule="auto"/>
              <w:rPr>
                <w:rFonts w:ascii="Sylfaen" w:hAnsi="Sylfaen"/>
                <w:lang w:val="ka-GE"/>
              </w:rPr>
            </w:pPr>
            <w:r>
              <w:rPr>
                <w:rFonts w:ascii="Sylfaen" w:hAnsi="Sylfaen"/>
                <w:lang w:val="ka-GE"/>
              </w:rPr>
              <w:t>2,5</w:t>
            </w:r>
          </w:p>
        </w:tc>
        <w:tc>
          <w:tcPr>
            <w:tcW w:w="805" w:type="dxa"/>
          </w:tcPr>
          <w:p w:rsidR="007A01C0" w:rsidRPr="005A6BD8" w:rsidRDefault="007A01C0" w:rsidP="00C43398">
            <w:pPr>
              <w:spacing w:line="360" w:lineRule="auto"/>
              <w:rPr>
                <w:rFonts w:ascii="Sylfaen" w:hAnsi="Sylfaen"/>
                <w:lang w:val="ka-GE"/>
              </w:rPr>
            </w:pPr>
            <w:r w:rsidRPr="00D44BF1">
              <w:rPr>
                <w:rFonts w:ascii="AcadNusx" w:hAnsi="AcadNusx"/>
                <w:lang w:val="fr-FR"/>
              </w:rPr>
              <w:t>0.</w:t>
            </w:r>
            <w:r>
              <w:rPr>
                <w:rFonts w:ascii="Sylfaen" w:hAnsi="Sylfaen"/>
                <w:lang w:val="ka-GE"/>
              </w:rPr>
              <w:t>228</w:t>
            </w:r>
          </w:p>
        </w:tc>
        <w:tc>
          <w:tcPr>
            <w:tcW w:w="670" w:type="dxa"/>
          </w:tcPr>
          <w:p w:rsidR="007A01C0" w:rsidRPr="005A6BD8" w:rsidRDefault="007A01C0" w:rsidP="00C43398">
            <w:pPr>
              <w:tabs>
                <w:tab w:val="left" w:pos="264"/>
              </w:tabs>
              <w:spacing w:line="360" w:lineRule="auto"/>
              <w:rPr>
                <w:rFonts w:ascii="Sylfaen" w:hAnsi="Sylfaen"/>
                <w:lang w:val="ka-GE"/>
              </w:rPr>
            </w:pPr>
            <w:r>
              <w:rPr>
                <w:rFonts w:ascii="Sylfaen" w:hAnsi="Sylfaen"/>
                <w:lang w:val="ka-GE"/>
              </w:rPr>
              <w:t>6</w:t>
            </w:r>
          </w:p>
        </w:tc>
        <w:tc>
          <w:tcPr>
            <w:tcW w:w="940" w:type="dxa"/>
          </w:tcPr>
          <w:p w:rsidR="007A01C0" w:rsidRPr="00056F69" w:rsidRDefault="007A01C0" w:rsidP="00C43398">
            <w:pPr>
              <w:spacing w:line="360" w:lineRule="auto"/>
              <w:rPr>
                <w:rFonts w:ascii="Sylfaen" w:hAnsi="Sylfaen"/>
                <w:lang w:val="ka-GE"/>
              </w:rPr>
            </w:pPr>
            <w:r>
              <w:rPr>
                <w:rFonts w:ascii="Sylfaen" w:hAnsi="Sylfaen"/>
                <w:lang w:val="ka-GE"/>
              </w:rPr>
              <w:t>1</w:t>
            </w:r>
          </w:p>
        </w:tc>
        <w:tc>
          <w:tcPr>
            <w:tcW w:w="2978" w:type="dxa"/>
          </w:tcPr>
          <w:p w:rsidR="007A01C0" w:rsidRPr="005A6BD8" w:rsidRDefault="007A01C0" w:rsidP="00C43398">
            <w:pPr>
              <w:tabs>
                <w:tab w:val="left" w:pos="252"/>
              </w:tabs>
              <w:spacing w:line="360" w:lineRule="auto"/>
              <w:jc w:val="center"/>
              <w:rPr>
                <w:rFonts w:ascii="Sylfaen" w:hAnsi="Sylfaen"/>
                <w:lang w:val="ka-GE"/>
              </w:rPr>
            </w:pPr>
            <w:r>
              <w:rPr>
                <w:rFonts w:ascii="Sylfaen" w:hAnsi="Sylfaen"/>
                <w:lang w:val="ka-GE"/>
              </w:rPr>
              <w:t>42,0</w:t>
            </w:r>
          </w:p>
        </w:tc>
      </w:tr>
    </w:tbl>
    <w:p w:rsidR="004B30B9" w:rsidRDefault="007A01C0" w:rsidP="004B30B9">
      <w:pPr>
        <w:tabs>
          <w:tab w:val="left" w:pos="3885"/>
        </w:tabs>
        <w:spacing w:line="360" w:lineRule="auto"/>
        <w:jc w:val="both"/>
        <w:rPr>
          <w:rFonts w:ascii="AcadNusx" w:hAnsi="AcadNusx"/>
          <w:b/>
        </w:rPr>
      </w:pPr>
      <w:r w:rsidRPr="005A6BD8">
        <w:rPr>
          <w:rFonts w:ascii="AcadNusx" w:hAnsi="AcadNusx"/>
          <w:b/>
        </w:rPr>
        <w:t xml:space="preserve"> </w:t>
      </w:r>
    </w:p>
    <w:p w:rsidR="007A01C0" w:rsidRPr="004B30B9" w:rsidRDefault="007A01C0" w:rsidP="004B30B9">
      <w:pPr>
        <w:tabs>
          <w:tab w:val="left" w:pos="3885"/>
        </w:tabs>
        <w:spacing w:line="276" w:lineRule="auto"/>
        <w:jc w:val="both"/>
        <w:rPr>
          <w:rFonts w:ascii="Sylfaen" w:hAnsi="Sylfaen" w:cs="Sylfaen"/>
          <w:b/>
          <w:lang w:val="ka-GE"/>
        </w:rPr>
      </w:pP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sidR="004B30B9">
        <w:rPr>
          <w:rFonts w:ascii="Sylfaen" w:hAnsi="Sylfaen" w:cs="Sylfaen"/>
          <w:b/>
          <w:lang w:val="ka-GE"/>
        </w:rPr>
        <w:t xml:space="preserve">. </w:t>
      </w:r>
      <w:r>
        <w:rPr>
          <w:rFonts w:ascii="Sylfaen" w:hAnsi="Sylfaen" w:cs="Sylfaen"/>
          <w:lang w:val="ka-GE"/>
        </w:rPr>
        <w:t xml:space="preserve">ხევის </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roofErr w:type="gramStart"/>
      <w:r w:rsidRPr="005A6BD8">
        <w:rPr>
          <w:rFonts w:ascii="Sylfaen" w:hAnsi="Sylfaen" w:cs="Sylfaen"/>
        </w:rPr>
        <w:t>მდინარის</w:t>
      </w:r>
      <w:proofErr w:type="gramEnd"/>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7A01C0" w:rsidRDefault="007A01C0" w:rsidP="004B30B9">
      <w:pPr>
        <w:spacing w:line="276" w:lineRule="auto"/>
        <w:ind w:right="-6" w:firstLine="540"/>
        <w:jc w:val="both"/>
        <w:rPr>
          <w:rFonts w:ascii="AcadNusx" w:hAnsi="AcadNusx" w:cs="Arial"/>
          <w:lang w:val="fr-FR"/>
        </w:rPr>
      </w:pPr>
      <w:proofErr w:type="gramStart"/>
      <w:r w:rsidRPr="005A6BD8">
        <w:rPr>
          <w:rFonts w:ascii="Sylfaen" w:hAnsi="Sylfaen" w:cs="Sylfaen"/>
        </w:rPr>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7A01C0" w:rsidRPr="005A6BD8" w:rsidRDefault="007A01C0" w:rsidP="007A01C0">
      <w:pPr>
        <w:spacing w:line="360" w:lineRule="auto"/>
        <w:ind w:right="-6" w:firstLine="540"/>
        <w:jc w:val="both"/>
        <w:rPr>
          <w:rFonts w:ascii="AcadNusx" w:hAnsi="AcadNusx" w:cs="Arial"/>
          <w:lang w:val="fr-FR"/>
        </w:rPr>
      </w:pPr>
      <w:r w:rsidRPr="00D44BF1">
        <w:rPr>
          <w:rFonts w:ascii="AcadNusx" w:hAnsi="AcadNusx" w:cs="Arial"/>
          <w:lang w:val="fr-FR"/>
        </w:rPr>
        <w:lastRenderedPageBreak/>
        <w:t xml:space="preserve">                            </w:t>
      </w:r>
      <w:r w:rsidRPr="00D44BF1">
        <w:rPr>
          <w:rFonts w:ascii="AcadNusx" w:hAnsi="AcadNusx" w:cs="Arial"/>
          <w:position w:val="-24"/>
          <w:lang w:val="fr-FR"/>
        </w:rPr>
        <w:object w:dxaOrig="1380" w:dyaOrig="660">
          <v:shape id="_x0000_i1031" type="#_x0000_t75" style="width:69pt;height:33pt" o:ole="">
            <v:imagedata r:id="rId19" o:title=""/>
          </v:shape>
          <o:OLEObject Type="Embed" ProgID="Equation.3" ShapeID="_x0000_i1031" DrawAspect="Content" ObjectID="_1644135292" r:id="rId20"/>
        </w:object>
      </w:r>
    </w:p>
    <w:p w:rsidR="007A01C0" w:rsidRDefault="007A01C0" w:rsidP="004B30B9">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2" type="#_x0000_t75" style="width:9.75pt;height:14.25pt" o:ole="">
            <v:imagedata r:id="rId21" o:title=""/>
          </v:shape>
          <o:OLEObject Type="Embed" ProgID="Equation.3" ShapeID="_x0000_i1032" DrawAspect="Content" ObjectID="_1644135293" r:id="rId22"/>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sidR="004B30B9">
        <w:rPr>
          <w:rFonts w:ascii="Sylfaen" w:hAnsi="Sylfaen" w:cs="Arial"/>
          <w:lang w:val="ka-GE"/>
        </w:rPr>
        <w:t xml:space="preserve"> </w:t>
      </w:r>
      <w:r w:rsidRPr="00D44BF1">
        <w:rPr>
          <w:rFonts w:ascii="Arial" w:hAnsi="Arial" w:cs="Arial"/>
          <w:position w:val="-6"/>
          <w:lang w:val="fr-FR"/>
        </w:rPr>
        <w:object w:dxaOrig="139" w:dyaOrig="260">
          <v:shape id="_x0000_i1033" type="#_x0000_t75" style="width:6.75pt;height:12.75pt" o:ole="">
            <v:imagedata r:id="rId23" o:title=""/>
          </v:shape>
          <o:OLEObject Type="Embed" ProgID="Equation.3" ShapeID="_x0000_i1033" DrawAspect="Content" ObjectID="_1644135294" r:id="rId24"/>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sidR="004B30B9">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200" w:dyaOrig="220">
          <v:shape id="_x0000_i1034" type="#_x0000_t75" style="width:9.75pt;height:11.25pt" o:ole="">
            <v:imagedata r:id="rId25" o:title=""/>
          </v:shape>
          <o:OLEObject Type="Embed" ProgID="Equation.3" ShapeID="_x0000_i1034" DrawAspect="Content" ObjectID="_1644135295" r:id="rId26"/>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7A01C0" w:rsidRDefault="007A01C0" w:rsidP="004B30B9">
      <w:pPr>
        <w:tabs>
          <w:tab w:val="left" w:pos="3885"/>
        </w:tabs>
        <w:spacing w:line="276" w:lineRule="auto"/>
        <w:ind w:firstLine="540"/>
        <w:jc w:val="both"/>
        <w:rPr>
          <w:rFonts w:ascii="AcadNusx" w:hAnsi="AcadNusx"/>
          <w:lang w:val="fr-FR"/>
        </w:rPr>
      </w:pP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sidR="004B30B9">
        <w:rPr>
          <w:rFonts w:ascii="AcadNusx" w:hAnsi="AcadNusx"/>
          <w:lang w:val="fr-FR"/>
        </w:rPr>
        <w:t xml:space="preserve"> #2</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7A01C0" w:rsidRPr="00D44BF1" w:rsidRDefault="007A01C0" w:rsidP="004B30B9">
      <w:pPr>
        <w:tabs>
          <w:tab w:val="left" w:pos="3885"/>
        </w:tabs>
        <w:spacing w:line="276"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sidR="004B30B9">
        <w:rPr>
          <w:rFonts w:ascii="Sylfaen" w:hAnsi="Sylfaen"/>
          <w:lang w:val="ka-GE"/>
        </w:rPr>
        <w:t>2</w:t>
      </w:r>
    </w:p>
    <w:p w:rsidR="007A01C0" w:rsidRPr="009E455C" w:rsidRDefault="007A01C0" w:rsidP="004B30B9">
      <w:pPr>
        <w:tabs>
          <w:tab w:val="left" w:pos="3885"/>
        </w:tabs>
        <w:spacing w:line="276" w:lineRule="auto"/>
        <w:ind w:firstLine="540"/>
        <w:jc w:val="center"/>
        <w:rPr>
          <w:rFonts w:ascii="Sylfaen" w:hAnsi="Sylfaen"/>
          <w:u w:val="single"/>
          <w:lang w:val="ka-GE"/>
        </w:rPr>
      </w:pPr>
      <w:r>
        <w:rPr>
          <w:rFonts w:ascii="Sylfaen" w:hAnsi="Sylfaen"/>
          <w:u w:val="single"/>
          <w:lang w:val="ka-GE"/>
        </w:rPr>
        <w:t xml:space="preserve">ადგილობრივი ხევის </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7A01C0" w:rsidRPr="004B30B9" w:rsidTr="00C43398">
        <w:trPr>
          <w:trHeight w:val="183"/>
          <w:jc w:val="center"/>
        </w:trPr>
        <w:tc>
          <w:tcPr>
            <w:tcW w:w="720" w:type="dxa"/>
            <w:vMerge w:val="restart"/>
            <w:vAlign w:val="center"/>
          </w:tcPr>
          <w:p w:rsidR="007A01C0" w:rsidRPr="004B30B9" w:rsidRDefault="007A01C0" w:rsidP="00C43398">
            <w:pPr>
              <w:jc w:val="center"/>
              <w:rPr>
                <w:rFonts w:ascii="AcadNusx" w:hAnsi="AcadNusx"/>
                <w:lang w:val="fr-FR"/>
              </w:rPr>
            </w:pPr>
            <w:r w:rsidRPr="004B30B9">
              <w:rPr>
                <w:rFonts w:ascii="AcadNusx" w:hAnsi="AcadNusx"/>
                <w:lang w:val="fr-FR"/>
              </w:rPr>
              <w:t>ganivis</w:t>
            </w:r>
          </w:p>
          <w:p w:rsidR="007A01C0" w:rsidRPr="004B30B9" w:rsidRDefault="007A01C0" w:rsidP="00C43398">
            <w:pPr>
              <w:jc w:val="center"/>
              <w:rPr>
                <w:rFonts w:ascii="AcadNusx" w:hAnsi="AcadNusx"/>
                <w:lang w:val="fr-FR"/>
              </w:rPr>
            </w:pPr>
            <w:r w:rsidRPr="004B30B9">
              <w:rPr>
                <w:rFonts w:ascii="AcadNusx" w:hAnsi="AcadNusx"/>
                <w:lang w:val="fr-FR"/>
              </w:rPr>
              <w:t>#</w:t>
            </w:r>
          </w:p>
          <w:p w:rsidR="007A01C0" w:rsidRPr="004B30B9" w:rsidRDefault="007A01C0" w:rsidP="00C43398">
            <w:pPr>
              <w:ind w:firstLine="360"/>
              <w:jc w:val="both"/>
              <w:rPr>
                <w:rFonts w:ascii="AcadNusx" w:hAnsi="AcadNusx"/>
                <w:lang w:val="fr-FR"/>
              </w:rPr>
            </w:pPr>
          </w:p>
        </w:tc>
        <w:tc>
          <w:tcPr>
            <w:tcW w:w="1488" w:type="dxa"/>
            <w:vMerge w:val="restart"/>
            <w:vAlign w:val="center"/>
          </w:tcPr>
          <w:p w:rsidR="007A01C0" w:rsidRPr="004B30B9" w:rsidRDefault="007A01C0" w:rsidP="00C43398">
            <w:pPr>
              <w:jc w:val="center"/>
              <w:rPr>
                <w:rFonts w:ascii="AcadNusx" w:hAnsi="AcadNusx"/>
                <w:lang w:val="fr-FR"/>
              </w:rPr>
            </w:pPr>
            <w:r w:rsidRPr="004B30B9">
              <w:rPr>
                <w:rFonts w:ascii="AcadNusx" w:hAnsi="AcadNusx"/>
                <w:lang w:val="fr-FR"/>
              </w:rPr>
              <w:t xml:space="preserve">wylis     </w:t>
            </w:r>
            <w:r>
              <w:rPr>
                <w:rFonts w:ascii="Sylfaen" w:hAnsi="Sylfaen"/>
                <w:lang w:val="ka-GE"/>
              </w:rPr>
              <w:t>ზედაპირის</w:t>
            </w:r>
            <w:r w:rsidRPr="004B30B9">
              <w:rPr>
                <w:rFonts w:ascii="AcadNusx" w:hAnsi="AcadNusx"/>
                <w:lang w:val="fr-FR"/>
              </w:rPr>
              <w:t xml:space="preserve"> niSnuli</w:t>
            </w:r>
          </w:p>
          <w:p w:rsidR="007A01C0" w:rsidRPr="004B30B9" w:rsidRDefault="007A01C0" w:rsidP="00C43398">
            <w:pPr>
              <w:jc w:val="center"/>
              <w:rPr>
                <w:rFonts w:ascii="AcadNusx" w:hAnsi="AcadNusx"/>
                <w:lang w:val="fr-FR"/>
              </w:rPr>
            </w:pPr>
            <w:r w:rsidRPr="004B30B9">
              <w:rPr>
                <w:rFonts w:ascii="AcadNusx" w:hAnsi="AcadNusx"/>
                <w:lang w:val="fr-FR"/>
              </w:rPr>
              <w:t xml:space="preserve">m. </w:t>
            </w:r>
            <w:r>
              <w:rPr>
                <w:rFonts w:ascii="Sylfaen" w:hAnsi="Sylfaen"/>
                <w:lang w:val="ka-GE"/>
              </w:rPr>
              <w:t>აბს</w:t>
            </w:r>
            <w:r w:rsidRPr="004B30B9">
              <w:rPr>
                <w:rFonts w:ascii="AcadNusx" w:hAnsi="AcadNusx"/>
                <w:lang w:val="fr-FR"/>
              </w:rPr>
              <w:t>.</w:t>
            </w:r>
          </w:p>
        </w:tc>
        <w:tc>
          <w:tcPr>
            <w:tcW w:w="1530" w:type="dxa"/>
            <w:vAlign w:val="center"/>
          </w:tcPr>
          <w:p w:rsidR="007A01C0" w:rsidRPr="004B30B9" w:rsidRDefault="007A01C0" w:rsidP="00C43398">
            <w:pPr>
              <w:jc w:val="center"/>
              <w:rPr>
                <w:rFonts w:ascii="AcadNusx" w:hAnsi="AcadNusx"/>
                <w:lang w:val="fr-FR"/>
              </w:rPr>
            </w:pPr>
            <w:r w:rsidRPr="004B30B9">
              <w:rPr>
                <w:rFonts w:ascii="AcadNusx" w:hAnsi="AcadNusx"/>
                <w:lang w:val="fr-FR"/>
              </w:rPr>
              <w:t>wmd</w:t>
            </w:r>
          </w:p>
        </w:tc>
      </w:tr>
      <w:tr w:rsidR="007A01C0" w:rsidRPr="00D44BF1" w:rsidTr="00C43398">
        <w:trPr>
          <w:trHeight w:val="1007"/>
          <w:jc w:val="center"/>
        </w:trPr>
        <w:tc>
          <w:tcPr>
            <w:tcW w:w="720" w:type="dxa"/>
            <w:vMerge/>
          </w:tcPr>
          <w:p w:rsidR="007A01C0" w:rsidRPr="004B30B9" w:rsidRDefault="007A01C0" w:rsidP="00C43398">
            <w:pPr>
              <w:ind w:firstLine="360"/>
              <w:jc w:val="center"/>
              <w:rPr>
                <w:rFonts w:ascii="AcadNusx" w:hAnsi="AcadNusx"/>
                <w:lang w:val="fr-FR"/>
              </w:rPr>
            </w:pPr>
          </w:p>
        </w:tc>
        <w:tc>
          <w:tcPr>
            <w:tcW w:w="1488" w:type="dxa"/>
            <w:vMerge/>
          </w:tcPr>
          <w:p w:rsidR="007A01C0" w:rsidRPr="004B30B9" w:rsidRDefault="007A01C0" w:rsidP="00C43398">
            <w:pPr>
              <w:ind w:firstLine="360"/>
              <w:jc w:val="center"/>
              <w:rPr>
                <w:rFonts w:ascii="AcadNusx" w:hAnsi="AcadNusx"/>
                <w:lang w:val="fr-FR"/>
              </w:rPr>
            </w:pPr>
          </w:p>
        </w:tc>
        <w:tc>
          <w:tcPr>
            <w:tcW w:w="1530" w:type="dxa"/>
            <w:vAlign w:val="center"/>
          </w:tcPr>
          <w:p w:rsidR="007A01C0" w:rsidRPr="00D44BF1" w:rsidRDefault="007A01C0" w:rsidP="00C43398">
            <w:pPr>
              <w:ind w:right="14"/>
              <w:rPr>
                <w:rFonts w:ascii="AcadNusx" w:hAnsi="AcadNusx"/>
                <w:b/>
              </w:rPr>
            </w:pPr>
            <w:r w:rsidRPr="00D44BF1">
              <w:rPr>
                <w:rFonts w:ascii="AcadNusx" w:hAnsi="AcadNusx"/>
                <w:b/>
                <w:color w:val="FF0000"/>
                <w:position w:val="-6"/>
              </w:rPr>
              <w:object w:dxaOrig="780" w:dyaOrig="279">
                <v:shape id="_x0000_i1035" type="#_x0000_t75" style="width:39pt;height:14.25pt" o:ole="">
                  <v:imagedata r:id="rId27" o:title=""/>
                </v:shape>
                <o:OLEObject Type="Embed" ProgID="Equation.3" ShapeID="_x0000_i1035" DrawAspect="Content" ObjectID="_1644135296" r:id="rId28"/>
              </w:object>
            </w:r>
            <w:r w:rsidRPr="00D44BF1">
              <w:rPr>
                <w:rFonts w:ascii="AcadNusx" w:hAnsi="AcadNusx"/>
                <w:b/>
              </w:rPr>
              <w:t>w</w:t>
            </w:r>
          </w:p>
          <w:p w:rsidR="007A01C0" w:rsidRPr="00D44BF1" w:rsidRDefault="007A01C0" w:rsidP="00C43398">
            <w:pPr>
              <w:rPr>
                <w:rFonts w:ascii="AcadNusx" w:hAnsi="AcadNusx"/>
                <w:b/>
              </w:rPr>
            </w:pPr>
            <w:r w:rsidRPr="00D44BF1">
              <w:rPr>
                <w:rFonts w:ascii="AcadNusx" w:hAnsi="AcadNusx"/>
                <w:b/>
                <w:position w:val="-10"/>
              </w:rPr>
              <w:object w:dxaOrig="740" w:dyaOrig="320">
                <v:shape id="_x0000_i1036" type="#_x0000_t75" style="width:36.75pt;height:15.75pt" o:ole="">
                  <v:imagedata r:id="rId29" o:title=""/>
                </v:shape>
                <o:OLEObject Type="Embed" ProgID="Equation.3" ShapeID="_x0000_i1036" DrawAspect="Content" ObjectID="_1644135297" r:id="rId30"/>
              </w:object>
            </w:r>
          </w:p>
          <w:p w:rsidR="007A01C0" w:rsidRPr="00D44BF1" w:rsidRDefault="007A01C0" w:rsidP="00C43398">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7A01C0" w:rsidRPr="00D44BF1" w:rsidTr="00C43398">
        <w:trPr>
          <w:trHeight w:val="440"/>
          <w:jc w:val="center"/>
        </w:trPr>
        <w:tc>
          <w:tcPr>
            <w:tcW w:w="720" w:type="dxa"/>
            <w:vAlign w:val="center"/>
          </w:tcPr>
          <w:p w:rsidR="007A01C0" w:rsidRPr="009E455C" w:rsidRDefault="007A01C0" w:rsidP="00C43398">
            <w:pPr>
              <w:ind w:firstLine="360"/>
              <w:jc w:val="center"/>
              <w:rPr>
                <w:rFonts w:ascii="Sylfaen" w:hAnsi="Sylfaen"/>
                <w:lang w:val="ka-GE"/>
              </w:rPr>
            </w:pPr>
            <w:r>
              <w:rPr>
                <w:rFonts w:ascii="Sylfaen" w:hAnsi="Sylfaen"/>
                <w:lang w:val="ka-GE"/>
              </w:rPr>
              <w:t>1</w:t>
            </w:r>
          </w:p>
        </w:tc>
        <w:tc>
          <w:tcPr>
            <w:tcW w:w="1488" w:type="dxa"/>
            <w:vAlign w:val="center"/>
          </w:tcPr>
          <w:p w:rsidR="007A01C0" w:rsidRPr="009E455C" w:rsidRDefault="007A01C0" w:rsidP="00C43398">
            <w:pPr>
              <w:ind w:firstLine="360"/>
              <w:jc w:val="center"/>
              <w:rPr>
                <w:rFonts w:ascii="Sylfaen" w:hAnsi="Sylfaen"/>
                <w:lang w:val="ka-GE"/>
              </w:rPr>
            </w:pPr>
            <w:r>
              <w:rPr>
                <w:rFonts w:ascii="Sylfaen" w:hAnsi="Sylfaen"/>
                <w:lang w:val="ka-GE"/>
              </w:rPr>
              <w:t>1701,13</w:t>
            </w:r>
          </w:p>
        </w:tc>
        <w:tc>
          <w:tcPr>
            <w:tcW w:w="1530" w:type="dxa"/>
            <w:vAlign w:val="center"/>
          </w:tcPr>
          <w:p w:rsidR="007A01C0" w:rsidRPr="009E455C" w:rsidRDefault="007A01C0" w:rsidP="00C43398">
            <w:pPr>
              <w:ind w:firstLine="360"/>
              <w:jc w:val="center"/>
              <w:rPr>
                <w:rFonts w:ascii="Sylfaen" w:hAnsi="Sylfaen"/>
                <w:lang w:val="ka-GE"/>
              </w:rPr>
            </w:pPr>
            <w:r>
              <w:rPr>
                <w:rFonts w:ascii="Sylfaen" w:hAnsi="Sylfaen"/>
                <w:lang w:val="ka-GE"/>
              </w:rPr>
              <w:t>1702,63</w:t>
            </w:r>
          </w:p>
        </w:tc>
      </w:tr>
      <w:tr w:rsidR="007A01C0" w:rsidRPr="00D44BF1" w:rsidTr="00C43398">
        <w:trPr>
          <w:trHeight w:val="440"/>
          <w:jc w:val="center"/>
        </w:trPr>
        <w:tc>
          <w:tcPr>
            <w:tcW w:w="720" w:type="dxa"/>
            <w:vAlign w:val="center"/>
          </w:tcPr>
          <w:p w:rsidR="007A01C0" w:rsidRPr="009E455C" w:rsidRDefault="007A01C0" w:rsidP="00C43398">
            <w:pPr>
              <w:ind w:firstLine="360"/>
              <w:jc w:val="center"/>
              <w:rPr>
                <w:rFonts w:ascii="Sylfaen" w:hAnsi="Sylfaen"/>
                <w:lang w:val="ka-GE"/>
              </w:rPr>
            </w:pPr>
            <w:r>
              <w:rPr>
                <w:rFonts w:ascii="Sylfaen" w:hAnsi="Sylfaen"/>
                <w:lang w:val="ka-GE"/>
              </w:rPr>
              <w:t>2</w:t>
            </w:r>
          </w:p>
        </w:tc>
        <w:tc>
          <w:tcPr>
            <w:tcW w:w="1488" w:type="dxa"/>
            <w:vAlign w:val="center"/>
          </w:tcPr>
          <w:p w:rsidR="007A01C0" w:rsidRPr="009E455C" w:rsidRDefault="007A01C0" w:rsidP="00C43398">
            <w:pPr>
              <w:jc w:val="center"/>
              <w:rPr>
                <w:rFonts w:ascii="Sylfaen" w:hAnsi="Sylfaen"/>
                <w:lang w:val="ka-GE"/>
              </w:rPr>
            </w:pPr>
            <w:r>
              <w:rPr>
                <w:rFonts w:ascii="Sylfaen" w:hAnsi="Sylfaen"/>
                <w:lang w:val="ka-GE"/>
              </w:rPr>
              <w:t>1709,93</w:t>
            </w:r>
          </w:p>
        </w:tc>
        <w:tc>
          <w:tcPr>
            <w:tcW w:w="1530" w:type="dxa"/>
            <w:vAlign w:val="center"/>
          </w:tcPr>
          <w:p w:rsidR="007A01C0" w:rsidRPr="009E455C" w:rsidRDefault="007A01C0" w:rsidP="00C43398">
            <w:pPr>
              <w:ind w:firstLine="360"/>
              <w:jc w:val="center"/>
              <w:rPr>
                <w:rFonts w:ascii="Sylfaen" w:hAnsi="Sylfaen"/>
                <w:lang w:val="ka-GE"/>
              </w:rPr>
            </w:pPr>
            <w:r>
              <w:rPr>
                <w:rFonts w:ascii="Sylfaen" w:hAnsi="Sylfaen"/>
                <w:lang w:val="ka-GE"/>
              </w:rPr>
              <w:t>1744,43</w:t>
            </w:r>
          </w:p>
        </w:tc>
      </w:tr>
    </w:tbl>
    <w:p w:rsidR="007A01C0" w:rsidRPr="004B30B9" w:rsidRDefault="007A01C0" w:rsidP="004B30B9">
      <w:pPr>
        <w:spacing w:line="276" w:lineRule="auto"/>
        <w:ind w:firstLine="360"/>
        <w:jc w:val="both"/>
      </w:pPr>
      <w:r w:rsidRPr="00D44BF1">
        <w:rPr>
          <w:rFonts w:ascii="AcadNusx" w:hAnsi="AcadNusx"/>
        </w:rPr>
        <w:t xml:space="preserve"> </w:t>
      </w:r>
    </w:p>
    <w:p w:rsidR="007A01C0" w:rsidRPr="004B30B9" w:rsidRDefault="007A01C0" w:rsidP="004B30B9">
      <w:pPr>
        <w:spacing w:line="276" w:lineRule="auto"/>
        <w:jc w:val="both"/>
        <w:rPr>
          <w:rFonts w:ascii="Calibri" w:hAnsi="Calibri"/>
          <w:b/>
        </w:rPr>
      </w:pPr>
      <w:proofErr w:type="gramStart"/>
      <w:r w:rsidRPr="009E455C">
        <w:rPr>
          <w:rFonts w:ascii="Sylfaen" w:hAnsi="Sylfaen" w:cs="Sylfaen"/>
          <w:b/>
        </w:rPr>
        <w:t>კალაპოტის</w:t>
      </w:r>
      <w:proofErr w:type="gramEnd"/>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sidR="004B30B9">
        <w:rPr>
          <w:rFonts w:ascii="Sylfaen" w:hAnsi="Sylfaen"/>
          <w:b/>
          <w:lang w:val="ka-GE"/>
        </w:rPr>
        <w:t xml:space="preserve">. </w:t>
      </w:r>
      <w:proofErr w:type="gramStart"/>
      <w:r w:rsidRPr="009E455C">
        <w:rPr>
          <w:rFonts w:ascii="Sylfaen" w:hAnsi="Sylfaen" w:cs="Sylfaen"/>
        </w:rPr>
        <w:t>საპროექტო</w:t>
      </w:r>
      <w:proofErr w:type="gramEnd"/>
      <w:r w:rsidRPr="009E455C">
        <w:rPr>
          <w:rFonts w:ascii="AcadNusx" w:hAnsi="AcadNusx"/>
        </w:rPr>
        <w:t xml:space="preserve"> </w:t>
      </w:r>
      <w:r>
        <w:rPr>
          <w:rFonts w:ascii="Sylfaen" w:hAnsi="Sylfaen" w:cs="Sylfaen"/>
        </w:rPr>
        <w:t>უბანზე</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proofErr w:type="gramStart"/>
      <w:r w:rsidRPr="009E455C">
        <w:rPr>
          <w:rFonts w:ascii="Sylfaen" w:hAnsi="Sylfaen" w:cs="Sylfaen"/>
        </w:rPr>
        <w:t>ამიტომ</w:t>
      </w:r>
      <w:proofErr w:type="gramEnd"/>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7A01C0" w:rsidRPr="009E455C" w:rsidRDefault="007A01C0" w:rsidP="004B30B9">
      <w:pPr>
        <w:spacing w:line="276" w:lineRule="auto"/>
        <w:ind w:right="-6" w:firstLine="720"/>
        <w:jc w:val="both"/>
        <w:rPr>
          <w:rFonts w:ascii="AcadNusx" w:hAnsi="AcadNusx"/>
        </w:rPr>
      </w:pPr>
      <w:proofErr w:type="gramStart"/>
      <w:r w:rsidRPr="009E455C">
        <w:rPr>
          <w:rFonts w:ascii="Sylfaen" w:hAnsi="Sylfaen" w:cs="Sylfaen"/>
        </w:rPr>
        <w:t>შესაბამისი</w:t>
      </w:r>
      <w:proofErr w:type="gramEnd"/>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1,97</w:t>
      </w:r>
      <w:r w:rsidRPr="009E455C">
        <w:rPr>
          <w:rFonts w:ascii="AcadNusx" w:hAnsi="AcadNusx"/>
        </w:rPr>
        <w:t xml:space="preserve"> </w:t>
      </w:r>
      <w:r w:rsidRPr="009E455C">
        <w:rPr>
          <w:rFonts w:ascii="Sylfaen" w:hAnsi="Sylfaen" w:cs="Sylfaen"/>
        </w:rPr>
        <w:t>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sidR="004B30B9">
        <w:rPr>
          <w:rFonts w:ascii="Sylfaen" w:hAnsi="Sylfaen"/>
          <w:lang w:val="ka-GE"/>
        </w:rPr>
        <w:t xml:space="preserve"> </w:t>
      </w:r>
      <w:r w:rsidRPr="009E455C">
        <w:rPr>
          <w:rFonts w:ascii="Sylfaen" w:hAnsi="Sylfaen" w:cs="Sylfaen"/>
        </w:rPr>
        <w:t>Hმაქს</w:t>
      </w:r>
      <w:r w:rsidRPr="009E455C">
        <w:rPr>
          <w:rFonts w:ascii="AcadNusx" w:hAnsi="AcadNusx"/>
        </w:rPr>
        <w:t>. = H</w:t>
      </w:r>
      <w:r w:rsidRPr="009E455C">
        <w:rPr>
          <w:rFonts w:ascii="Sylfaen" w:hAnsi="Sylfaen" w:cs="Sylfaen"/>
        </w:rPr>
        <w:t xml:space="preserve"> H საშ</w:t>
      </w:r>
      <w:r w:rsidRPr="009E455C">
        <w:rPr>
          <w:rFonts w:ascii="AcadNusx" w:hAnsi="AcadNusx"/>
        </w:rPr>
        <w:t xml:space="preserve">. </w:t>
      </w:r>
      <w:proofErr w:type="gramStart"/>
      <w:r>
        <w:rPr>
          <w:rFonts w:ascii="Sylfaen" w:hAnsi="Sylfaen" w:cs="Sylfaen"/>
        </w:rPr>
        <w:t>x</w:t>
      </w:r>
      <w:proofErr w:type="gramEnd"/>
      <w:r w:rsidRPr="009E455C">
        <w:rPr>
          <w:rFonts w:ascii="AcadNusx" w:hAnsi="AcadNusx"/>
        </w:rPr>
        <w:t xml:space="preserve"> 1.6 =  </w:t>
      </w:r>
      <w:r>
        <w:rPr>
          <w:rFonts w:ascii="Sylfaen" w:hAnsi="Sylfaen"/>
          <w:lang w:val="ka-GE"/>
        </w:rPr>
        <w:t>3,2</w:t>
      </w:r>
      <w:r w:rsidRPr="009E455C">
        <w:rPr>
          <w:rFonts w:ascii="AcadNusx" w:hAnsi="AcadNusx"/>
        </w:rPr>
        <w:t xml:space="preserve"> </w:t>
      </w:r>
      <w:r w:rsidRPr="009E455C">
        <w:rPr>
          <w:rFonts w:ascii="Sylfaen" w:hAnsi="Sylfaen" w:cs="Sylfaen"/>
        </w:rPr>
        <w:t>მ</w:t>
      </w:r>
    </w:p>
    <w:p w:rsidR="007A01C0" w:rsidRPr="000339A4" w:rsidRDefault="007A01C0" w:rsidP="004B30B9">
      <w:pPr>
        <w:spacing w:line="276" w:lineRule="auto"/>
        <w:ind w:right="-6" w:firstLine="720"/>
        <w:jc w:val="both"/>
        <w:rPr>
          <w:rFonts w:ascii="Calibri" w:hAnsi="Calibri"/>
        </w:rPr>
      </w:pPr>
      <w:proofErr w:type="gramStart"/>
      <w:r w:rsidRPr="009E455C">
        <w:rPr>
          <w:rFonts w:ascii="Sylfaen" w:hAnsi="Sylfaen" w:cs="Sylfaen"/>
        </w:rPr>
        <w:t>კალაპოტის</w:t>
      </w:r>
      <w:proofErr w:type="gramEnd"/>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7A01C0" w:rsidRPr="004B30B9" w:rsidRDefault="007A01C0" w:rsidP="004B30B9">
      <w:pPr>
        <w:spacing w:line="276" w:lineRule="auto"/>
        <w:jc w:val="both"/>
        <w:rPr>
          <w:rFonts w:ascii="Sylfaen" w:hAnsi="Sylfaen"/>
          <w:b/>
          <w:lang w:val="ka-GE"/>
        </w:rPr>
      </w:pPr>
      <w:r w:rsidRPr="004B30B9">
        <w:rPr>
          <w:rFonts w:ascii="AcadMtavr" w:hAnsi="AcadMtavr"/>
          <w:b/>
          <w:lang w:val="es-ES"/>
        </w:rPr>
        <w:t xml:space="preserve"> </w:t>
      </w:r>
      <w:r w:rsidRPr="004B30B9">
        <w:rPr>
          <w:rFonts w:ascii="Sylfaen" w:hAnsi="Sylfaen"/>
          <w:b/>
          <w:lang w:val="ka-GE"/>
        </w:rPr>
        <w:t>საპროექტო ღონისძიებები</w:t>
      </w:r>
      <w:r w:rsidR="004B30B9" w:rsidRPr="004B30B9">
        <w:rPr>
          <w:rFonts w:ascii="Sylfaen" w:hAnsi="Sylfaen"/>
          <w:b/>
          <w:lang w:val="ka-GE"/>
        </w:rPr>
        <w:t xml:space="preserve">. </w:t>
      </w:r>
      <w:proofErr w:type="gramStart"/>
      <w:r w:rsidRPr="004B30B9">
        <w:rPr>
          <w:rFonts w:ascii="Sylfaen" w:eastAsia="Calibri" w:hAnsi="Sylfaen" w:cs="Sylfaen"/>
          <w:lang w:val="es-ES"/>
        </w:rPr>
        <w:t>პროექტი</w:t>
      </w:r>
      <w:proofErr w:type="gramEnd"/>
      <w:r w:rsidRPr="004B30B9">
        <w:rPr>
          <w:rFonts w:ascii="AcadNusx" w:eastAsia="Calibri" w:hAnsi="AcadNusx"/>
          <w:lang w:val="es-ES"/>
        </w:rPr>
        <w:t xml:space="preserve"> </w:t>
      </w:r>
      <w:r w:rsidRPr="004B30B9">
        <w:rPr>
          <w:rFonts w:ascii="Sylfaen" w:eastAsia="Calibri" w:hAnsi="Sylfaen" w:cs="Sylfaen"/>
          <w:lang w:val="es-ES"/>
        </w:rPr>
        <w:t>მიზნად</w:t>
      </w:r>
      <w:r w:rsidRPr="004B30B9">
        <w:rPr>
          <w:rFonts w:ascii="AcadNusx" w:eastAsia="Calibri" w:hAnsi="AcadNusx"/>
          <w:lang w:val="es-ES"/>
        </w:rPr>
        <w:t xml:space="preserve"> </w:t>
      </w:r>
      <w:r w:rsidRPr="004B30B9">
        <w:rPr>
          <w:rFonts w:ascii="Sylfaen" w:eastAsia="Calibri" w:hAnsi="Sylfaen" w:cs="Sylfaen"/>
          <w:lang w:val="es-ES"/>
        </w:rPr>
        <w:t>ისახავს</w:t>
      </w:r>
      <w:r w:rsidRPr="004B30B9">
        <w:rPr>
          <w:rFonts w:ascii="AcadNusx" w:eastAsia="Calibri" w:hAnsi="AcadNusx"/>
          <w:lang w:val="es-ES"/>
        </w:rPr>
        <w:t xml:space="preserve"> </w:t>
      </w:r>
      <w:r w:rsidRPr="004B30B9">
        <w:rPr>
          <w:rFonts w:ascii="Sylfaen" w:eastAsia="Calibri" w:hAnsi="Sylfaen" w:cs="Sylfaen"/>
          <w:lang w:val="ka-GE"/>
        </w:rPr>
        <w:t>მესტიის</w:t>
      </w:r>
      <w:r w:rsidRPr="004B30B9">
        <w:rPr>
          <w:rFonts w:ascii="AcadNusx" w:eastAsia="Calibri" w:hAnsi="AcadNusx"/>
          <w:lang w:val="es-ES"/>
        </w:rPr>
        <w:t xml:space="preserve"> </w:t>
      </w:r>
      <w:r w:rsidRPr="004B30B9">
        <w:rPr>
          <w:rFonts w:ascii="Sylfaen" w:eastAsia="Calibri" w:hAnsi="Sylfaen" w:cs="Sylfaen"/>
          <w:lang w:val="es-ES"/>
        </w:rPr>
        <w:t>მუნიციპალიტეტის</w:t>
      </w:r>
      <w:r w:rsidRPr="004B30B9">
        <w:rPr>
          <w:rFonts w:ascii="AcadNusx" w:eastAsia="Calibri" w:hAnsi="AcadNusx"/>
          <w:lang w:val="es-ES"/>
        </w:rPr>
        <w:t xml:space="preserve"> </w:t>
      </w:r>
      <w:r w:rsidRPr="004B30B9">
        <w:rPr>
          <w:rFonts w:ascii="Sylfaen" w:eastAsia="Calibri" w:hAnsi="Sylfaen"/>
          <w:lang w:val="ka-GE"/>
        </w:rPr>
        <w:t>სოფ. ჟაბეში</w:t>
      </w:r>
      <w:r w:rsidRPr="004B30B9">
        <w:rPr>
          <w:rFonts w:ascii="Sylfaen" w:eastAsia="Calibri" w:hAnsi="Sylfaen" w:cs="Sylfaen"/>
          <w:lang w:val="ka-GE"/>
        </w:rPr>
        <w:t xml:space="preserve">, მოსახლეობის დასაცავად, ადგილობრივ ხევის მარცხება ნაპირზე ნაპირსამაგრი ნაგებობის მოწყობას.   </w:t>
      </w:r>
      <w:proofErr w:type="gramStart"/>
      <w:r w:rsidRPr="004B30B9">
        <w:rPr>
          <w:rFonts w:ascii="Sylfaen" w:eastAsia="Calibri" w:hAnsi="Sylfaen" w:cs="Sylfaen"/>
          <w:lang w:val="es-ES"/>
        </w:rPr>
        <w:t>ავარიული</w:t>
      </w:r>
      <w:proofErr w:type="gramEnd"/>
      <w:r w:rsidRPr="004B30B9">
        <w:rPr>
          <w:rFonts w:ascii="AcadNusx" w:eastAsia="Calibri" w:hAnsi="AcadNusx"/>
          <w:lang w:val="es-ES"/>
        </w:rPr>
        <w:t xml:space="preserve"> </w:t>
      </w:r>
      <w:r w:rsidRPr="004B30B9">
        <w:rPr>
          <w:rFonts w:ascii="Sylfaen" w:eastAsia="Calibri" w:hAnsi="Sylfaen" w:cs="Sylfaen"/>
          <w:lang w:val="es-ES"/>
        </w:rPr>
        <w:t>უბნის</w:t>
      </w:r>
      <w:r w:rsidRPr="004B30B9">
        <w:rPr>
          <w:rFonts w:ascii="Sylfaen" w:eastAsia="Calibri" w:hAnsi="Sylfaen" w:cs="Sylfaen"/>
          <w:lang w:val="ka-GE"/>
        </w:rPr>
        <w:t xml:space="preserve"> სიგრძე შეადგენს 50 მეტრს. </w:t>
      </w:r>
    </w:p>
    <w:p w:rsidR="007A01C0" w:rsidRPr="004B30B9" w:rsidRDefault="007A01C0" w:rsidP="004B30B9">
      <w:pPr>
        <w:pStyle w:val="BodyText"/>
        <w:spacing w:line="276" w:lineRule="auto"/>
        <w:jc w:val="both"/>
        <w:rPr>
          <w:rFonts w:ascii="AcadNusx" w:eastAsia="Calibri" w:hAnsi="AcadNusx"/>
          <w:sz w:val="22"/>
          <w:szCs w:val="22"/>
          <w:lang w:val="ka-GE" w:eastAsia="en-US"/>
        </w:rPr>
      </w:pPr>
      <w:proofErr w:type="gramStart"/>
      <w:r w:rsidRPr="004B30B9">
        <w:rPr>
          <w:rFonts w:ascii="Sylfaen" w:eastAsia="Calibri" w:hAnsi="Sylfaen" w:cs="Sylfaen"/>
          <w:sz w:val="22"/>
          <w:szCs w:val="22"/>
          <w:lang w:val="es-ES" w:eastAsia="en-US"/>
        </w:rPr>
        <w:t>გაბიონის</w:t>
      </w:r>
      <w:proofErr w:type="gramEnd"/>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ნაგებობა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წარმოდგენილია</w:t>
      </w:r>
      <w:r w:rsidRPr="004B30B9">
        <w:rPr>
          <w:rFonts w:ascii="AcadNusx" w:eastAsia="Calibri" w:hAnsi="AcadNusx"/>
          <w:sz w:val="22"/>
          <w:szCs w:val="22"/>
          <w:lang w:val="es-ES" w:eastAsia="en-US"/>
        </w:rPr>
        <w:t xml:space="preserve"> </w:t>
      </w:r>
      <w:r w:rsidRPr="004B30B9">
        <w:rPr>
          <w:rFonts w:ascii="Sylfaen" w:eastAsia="Calibri" w:hAnsi="Sylfaen"/>
          <w:sz w:val="22"/>
          <w:szCs w:val="22"/>
          <w:lang w:val="ka-GE" w:eastAsia="en-US"/>
        </w:rPr>
        <w:t>5</w:t>
      </w:r>
      <w:r w:rsidRPr="004B30B9">
        <w:rPr>
          <w:rFonts w:ascii="AcadNusx" w:eastAsia="Calibri" w:hAnsi="AcadNusx"/>
          <w:sz w:val="22"/>
          <w:szCs w:val="22"/>
          <w:lang w:val="es-ES" w:eastAsia="en-US"/>
        </w:rPr>
        <w:t xml:space="preserve">.0X2.0X0.3 </w:t>
      </w:r>
      <w:r w:rsidRPr="004B30B9">
        <w:rPr>
          <w:rFonts w:ascii="Sylfaen" w:eastAsia="Calibri" w:hAnsi="Sylfaen" w:cs="Sylfaen"/>
          <w:sz w:val="22"/>
          <w:szCs w:val="22"/>
          <w:lang w:val="es-ES" w:eastAsia="en-US"/>
        </w:rPr>
        <w:t>მ</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ზომის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ლეიბებზე</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დაფუძვნებული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ka-GE" w:eastAsia="en-US"/>
        </w:rPr>
        <w:t>ორ</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იარუსიანი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კედლის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სახით</w:t>
      </w:r>
      <w:r w:rsidRPr="004B30B9">
        <w:rPr>
          <w:rFonts w:ascii="AcadNusx" w:eastAsia="Calibri" w:hAnsi="AcadNusx"/>
          <w:sz w:val="22"/>
          <w:szCs w:val="22"/>
          <w:lang w:val="es-ES" w:eastAsia="en-US"/>
        </w:rPr>
        <w:t xml:space="preserve">. </w:t>
      </w:r>
      <w:proofErr w:type="gramStart"/>
      <w:r w:rsidRPr="004B30B9">
        <w:rPr>
          <w:rFonts w:ascii="Sylfaen" w:eastAsia="Calibri" w:hAnsi="Sylfaen" w:cs="Sylfaen"/>
          <w:sz w:val="22"/>
          <w:szCs w:val="22"/>
          <w:lang w:val="es-ES" w:eastAsia="en-US"/>
        </w:rPr>
        <w:t>პ</w:t>
      </w:r>
      <w:r w:rsidRPr="004B30B9">
        <w:rPr>
          <w:rFonts w:ascii="Sylfaen" w:eastAsia="Calibri" w:hAnsi="Sylfaen" w:cs="Sylfaen"/>
          <w:sz w:val="22"/>
          <w:szCs w:val="22"/>
          <w:lang w:val="ka-GE" w:eastAsia="en-US"/>
        </w:rPr>
        <w:t>ი</w:t>
      </w:r>
      <w:r w:rsidRPr="004B30B9">
        <w:rPr>
          <w:rFonts w:ascii="Sylfaen" w:eastAsia="Calibri" w:hAnsi="Sylfaen" w:cs="Sylfaen"/>
          <w:sz w:val="22"/>
          <w:szCs w:val="22"/>
          <w:lang w:val="es-ES" w:eastAsia="en-US"/>
        </w:rPr>
        <w:t>რველ</w:t>
      </w:r>
      <w:r w:rsidRPr="004B30B9">
        <w:rPr>
          <w:rFonts w:ascii="Sylfaen" w:eastAsia="Calibri" w:hAnsi="Sylfaen" w:cs="Sylfaen"/>
          <w:sz w:val="22"/>
          <w:szCs w:val="22"/>
          <w:lang w:val="ka-GE" w:eastAsia="en-US"/>
        </w:rPr>
        <w:t>ი</w:t>
      </w:r>
      <w:proofErr w:type="gramEnd"/>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იარუსი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ეწყობა</w:t>
      </w:r>
      <w:r w:rsidRPr="004B30B9">
        <w:rPr>
          <w:rFonts w:ascii="AcadNusx" w:eastAsia="Calibri" w:hAnsi="AcadNusx"/>
          <w:sz w:val="22"/>
          <w:szCs w:val="22"/>
          <w:lang w:val="es-ES" w:eastAsia="en-US"/>
        </w:rPr>
        <w:t xml:space="preserve"> 2.0X1.0X1.0 </w:t>
      </w:r>
      <w:r w:rsidRPr="004B30B9">
        <w:rPr>
          <w:rFonts w:ascii="Sylfaen" w:eastAsia="Calibri" w:hAnsi="Sylfaen" w:cs="Sylfaen"/>
          <w:sz w:val="22"/>
          <w:szCs w:val="22"/>
          <w:lang w:val="es-ES" w:eastAsia="en-US"/>
        </w:rPr>
        <w:t>მ</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ზომის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გაბიონის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ყუთებისგან</w:t>
      </w:r>
      <w:r w:rsidRPr="004B30B9">
        <w:rPr>
          <w:rFonts w:ascii="Sylfaen" w:eastAsia="Calibri" w:hAnsi="Sylfaen" w:cs="Sylfaen"/>
          <w:sz w:val="22"/>
          <w:szCs w:val="22"/>
          <w:lang w:val="ka-GE" w:eastAsia="en-US"/>
        </w:rPr>
        <w:t xml:space="preserve">, </w:t>
      </w:r>
      <w:r w:rsidRPr="004B30B9">
        <w:rPr>
          <w:rFonts w:ascii="Sylfaen" w:eastAsia="Calibri" w:hAnsi="Sylfaen"/>
          <w:sz w:val="22"/>
          <w:szCs w:val="22"/>
          <w:lang w:val="ka-GE" w:eastAsia="en-US"/>
        </w:rPr>
        <w:t>ხოლო</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მეორე</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იარუსი</w:t>
      </w:r>
      <w:r w:rsidRPr="004B30B9">
        <w:rPr>
          <w:rFonts w:ascii="AcadNusx" w:eastAsia="Calibri" w:hAnsi="AcadNusx"/>
          <w:sz w:val="22"/>
          <w:szCs w:val="22"/>
          <w:lang w:val="es-ES" w:eastAsia="en-US"/>
        </w:rPr>
        <w:t xml:space="preserve"> 1.5X1.0X1.0 </w:t>
      </w:r>
      <w:r w:rsidRPr="004B30B9">
        <w:rPr>
          <w:rFonts w:ascii="Sylfaen" w:eastAsia="Calibri" w:hAnsi="Sylfaen" w:cs="Sylfaen"/>
          <w:sz w:val="22"/>
          <w:szCs w:val="22"/>
          <w:lang w:val="es-ES" w:eastAsia="en-US"/>
        </w:rPr>
        <w:t>მ</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ზომის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გაბიონის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ყუთებისგან</w:t>
      </w:r>
      <w:r w:rsidRPr="004B30B9">
        <w:rPr>
          <w:rFonts w:ascii="Sylfaen" w:eastAsia="Calibri" w:hAnsi="Sylfaen" w:cs="Sylfaen"/>
          <w:sz w:val="22"/>
          <w:szCs w:val="22"/>
          <w:lang w:val="ka-GE" w:eastAsia="en-US"/>
        </w:rPr>
        <w:t xml:space="preserve">. </w:t>
      </w:r>
      <w:proofErr w:type="gramStart"/>
      <w:r w:rsidRPr="004B30B9">
        <w:rPr>
          <w:rFonts w:ascii="Sylfaen" w:eastAsia="Calibri" w:hAnsi="Sylfaen" w:cs="Sylfaen"/>
          <w:sz w:val="22"/>
          <w:szCs w:val="22"/>
          <w:lang w:val="es-ES" w:eastAsia="en-US"/>
        </w:rPr>
        <w:t>გაბიონების</w:t>
      </w:r>
      <w:proofErr w:type="gramEnd"/>
      <w:r w:rsidRPr="004B30B9">
        <w:rPr>
          <w:rFonts w:ascii="AcadNusx" w:eastAsia="Calibri" w:hAnsi="AcadNusx"/>
          <w:sz w:val="22"/>
          <w:szCs w:val="22"/>
          <w:lang w:val="es-ES" w:eastAsia="en-US"/>
        </w:rPr>
        <w:t xml:space="preserve"> </w:t>
      </w:r>
      <w:r w:rsidRPr="004B30B9">
        <w:rPr>
          <w:rFonts w:ascii="Sylfaen" w:eastAsia="Calibri" w:hAnsi="Sylfaen"/>
          <w:sz w:val="22"/>
          <w:szCs w:val="22"/>
          <w:lang w:val="ka-GE" w:eastAsia="en-US"/>
        </w:rPr>
        <w:t xml:space="preserve">ლეიბის </w:t>
      </w:r>
      <w:r w:rsidRPr="004B30B9">
        <w:rPr>
          <w:rFonts w:ascii="Sylfaen" w:eastAsia="Calibri" w:hAnsi="Sylfaen" w:cs="Sylfaen"/>
          <w:sz w:val="22"/>
          <w:szCs w:val="22"/>
          <w:lang w:val="es-ES" w:eastAsia="en-US"/>
        </w:rPr>
        <w:t>ქვეშ</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ეფინება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გეოტექსტილი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ქსოვილი</w:t>
      </w:r>
      <w:r w:rsidRPr="004B30B9">
        <w:rPr>
          <w:rFonts w:ascii="Sylfaen" w:eastAsia="Calibri" w:hAnsi="Sylfaen" w:cs="Sylfaen"/>
          <w:sz w:val="22"/>
          <w:szCs w:val="22"/>
          <w:lang w:val="ka-GE" w:eastAsia="en-US"/>
        </w:rPr>
        <w:t>.</w:t>
      </w:r>
    </w:p>
    <w:p w:rsidR="007A01C0" w:rsidRPr="004B30B9" w:rsidRDefault="007A01C0" w:rsidP="004B30B9">
      <w:pPr>
        <w:pStyle w:val="BodyText"/>
        <w:spacing w:line="276" w:lineRule="auto"/>
        <w:jc w:val="both"/>
        <w:rPr>
          <w:rFonts w:ascii="Sylfaen" w:eastAsia="Calibri" w:hAnsi="Sylfaen"/>
          <w:sz w:val="22"/>
          <w:szCs w:val="22"/>
          <w:lang w:val="ka-GE" w:eastAsia="en-US"/>
        </w:rPr>
      </w:pPr>
      <w:proofErr w:type="gramStart"/>
      <w:r w:rsidRPr="004B30B9">
        <w:rPr>
          <w:rFonts w:ascii="Sylfaen" w:eastAsia="Calibri" w:hAnsi="Sylfaen" w:cs="Sylfaen"/>
          <w:sz w:val="22"/>
          <w:szCs w:val="22"/>
          <w:lang w:val="es-ES" w:eastAsia="en-US"/>
        </w:rPr>
        <w:t>გაბიონის</w:t>
      </w:r>
      <w:proofErr w:type="gramEnd"/>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ყუთები</w:t>
      </w:r>
      <w:r w:rsidRPr="004B30B9">
        <w:rPr>
          <w:rFonts w:ascii="AcadNusx" w:eastAsia="Calibri" w:hAnsi="AcadNusx"/>
          <w:sz w:val="22"/>
          <w:szCs w:val="22"/>
          <w:lang w:val="es-ES" w:eastAsia="en-US"/>
        </w:rPr>
        <w:t xml:space="preserve"> </w:t>
      </w:r>
      <w:r w:rsidRPr="004B30B9">
        <w:rPr>
          <w:rFonts w:ascii="Sylfaen" w:eastAsia="Calibri" w:hAnsi="Sylfaen"/>
          <w:sz w:val="22"/>
          <w:szCs w:val="22"/>
          <w:lang w:val="ka-GE" w:eastAsia="en-US"/>
        </w:rPr>
        <w:t>და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ლეიბი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იქსოვება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მოთუთიებული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გალვანიზირებული</w:t>
      </w:r>
      <w:r w:rsidRPr="004B30B9">
        <w:rPr>
          <w:rFonts w:ascii="AcadNusx" w:eastAsia="Calibri" w:hAnsi="AcadNusx"/>
          <w:sz w:val="22"/>
          <w:szCs w:val="22"/>
          <w:lang w:val="es-ES" w:eastAsia="en-US"/>
        </w:rPr>
        <w:t xml:space="preserve"> </w:t>
      </w:r>
      <w:r w:rsidRPr="004B30B9">
        <w:rPr>
          <w:rFonts w:eastAsia="Calibri"/>
          <w:sz w:val="22"/>
          <w:szCs w:val="22"/>
          <w:lang w:val="es-ES" w:eastAsia="en-US"/>
        </w:rPr>
        <w:t xml:space="preserve">PVC </w:t>
      </w:r>
      <w:r w:rsidRPr="004B30B9">
        <w:rPr>
          <w:rFonts w:ascii="AcadNusx" w:eastAsia="Calibri" w:hAnsi="AcadNusx"/>
          <w:sz w:val="22"/>
          <w:szCs w:val="22"/>
          <w:lang w:val="es-ES" w:eastAsia="en-US"/>
        </w:rPr>
        <w:t>dafaruli</w:t>
      </w:r>
      <w:r w:rsidRPr="004B30B9">
        <w:rPr>
          <w:rFonts w:ascii="AcadNusx" w:eastAsia="Calibri" w:hAnsi="AcadNusx"/>
          <w:sz w:val="22"/>
          <w:szCs w:val="22"/>
          <w:lang w:val="ka-GE" w:eastAsia="en-US"/>
        </w:rPr>
        <w:t xml:space="preserve"> </w:t>
      </w:r>
      <w:r w:rsidRPr="004B30B9">
        <w:rPr>
          <w:rFonts w:ascii="Sylfaen" w:eastAsia="Calibri" w:hAnsi="Sylfaen"/>
          <w:sz w:val="22"/>
          <w:szCs w:val="22"/>
          <w:lang w:val="ka-GE" w:eastAsia="en-US"/>
        </w:rPr>
        <w:t>3,7</w:t>
      </w:r>
      <w:r w:rsidRPr="004B30B9">
        <w:rPr>
          <w:rFonts w:ascii="Sylfaen" w:eastAsia="Calibri" w:hAnsi="Sylfaen"/>
          <w:sz w:val="22"/>
          <w:szCs w:val="22"/>
          <w:lang w:val="es-ES" w:eastAsia="en-US"/>
        </w:rPr>
        <w:t xml:space="preserve"> </w:t>
      </w:r>
      <w:r w:rsidRPr="004B30B9">
        <w:rPr>
          <w:rFonts w:ascii="Sylfaen" w:eastAsia="Calibri" w:hAnsi="Sylfaen"/>
          <w:sz w:val="22"/>
          <w:szCs w:val="22"/>
          <w:lang w:val="ka-GE" w:eastAsia="en-US"/>
        </w:rPr>
        <w:t xml:space="preserve">მმ </w:t>
      </w:r>
      <w:r w:rsidRPr="004B30B9">
        <w:rPr>
          <w:rFonts w:ascii="Sylfaen" w:eastAsia="Calibri" w:hAnsi="Sylfaen" w:cs="Sylfaen"/>
          <w:sz w:val="22"/>
          <w:szCs w:val="22"/>
          <w:lang w:val="es-ES" w:eastAsia="en-US"/>
        </w:rPr>
        <w:t>დიამეტრი</w:t>
      </w:r>
      <w:r w:rsidRPr="004B30B9">
        <w:rPr>
          <w:rFonts w:ascii="Sylfaen" w:eastAsia="Calibri" w:hAnsi="Sylfaen" w:cs="Sylfaen"/>
          <w:sz w:val="22"/>
          <w:szCs w:val="22"/>
          <w:lang w:val="ka-GE" w:eastAsia="en-US"/>
        </w:rPr>
        <w:t xml:space="preserve">ს მავთულისგან. </w:t>
      </w:r>
      <w:r w:rsidRPr="004B30B9">
        <w:rPr>
          <w:rFonts w:ascii="AcadNusx" w:eastAsia="Calibri" w:hAnsi="AcadNusx"/>
          <w:sz w:val="22"/>
          <w:szCs w:val="22"/>
          <w:lang w:val="es-ES" w:eastAsia="en-US"/>
        </w:rPr>
        <w:t xml:space="preserve">  </w:t>
      </w:r>
      <w:proofErr w:type="gramStart"/>
      <w:r w:rsidRPr="004B30B9">
        <w:rPr>
          <w:rFonts w:ascii="Sylfaen" w:eastAsia="Calibri" w:hAnsi="Sylfaen" w:cs="Sylfaen"/>
          <w:sz w:val="22"/>
          <w:szCs w:val="22"/>
          <w:lang w:val="es-ES" w:eastAsia="en-US"/>
        </w:rPr>
        <w:t>გაბიონის</w:t>
      </w:r>
      <w:proofErr w:type="gramEnd"/>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უჯრედის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ზომა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შეადგენს</w:t>
      </w:r>
      <w:r w:rsidRPr="004B30B9">
        <w:rPr>
          <w:rFonts w:ascii="AcadNusx" w:eastAsia="Calibri" w:hAnsi="AcadNusx"/>
          <w:sz w:val="22"/>
          <w:szCs w:val="22"/>
          <w:lang w:val="es-ES" w:eastAsia="en-US"/>
        </w:rPr>
        <w:t xml:space="preserve"> 8X10 </w:t>
      </w:r>
      <w:r w:rsidRPr="004B30B9">
        <w:rPr>
          <w:rFonts w:ascii="Sylfaen" w:eastAsia="Calibri" w:hAnsi="Sylfaen" w:cs="Sylfaen"/>
          <w:sz w:val="22"/>
          <w:szCs w:val="22"/>
          <w:lang w:val="es-ES" w:eastAsia="en-US"/>
        </w:rPr>
        <w:t>სმ</w:t>
      </w:r>
      <w:r w:rsidRPr="004B30B9">
        <w:rPr>
          <w:rFonts w:ascii="AcadNusx" w:eastAsia="Calibri" w:hAnsi="AcadNusx"/>
          <w:sz w:val="22"/>
          <w:szCs w:val="22"/>
          <w:lang w:val="es-ES" w:eastAsia="en-US"/>
        </w:rPr>
        <w:t>. 2</w:t>
      </w:r>
      <w:r w:rsidRPr="004B30B9">
        <w:rPr>
          <w:rFonts w:ascii="Sylfaen" w:eastAsia="Calibri" w:hAnsi="Sylfaen"/>
          <w:sz w:val="22"/>
          <w:szCs w:val="22"/>
          <w:lang w:val="ka-GE" w:eastAsia="en-US"/>
        </w:rPr>
        <w:t>.</w:t>
      </w:r>
      <w:r w:rsidRPr="004B30B9">
        <w:rPr>
          <w:rFonts w:ascii="AcadNusx" w:eastAsia="Calibri" w:hAnsi="AcadNusx"/>
          <w:sz w:val="22"/>
          <w:szCs w:val="22"/>
          <w:lang w:val="es-ES" w:eastAsia="en-US"/>
        </w:rPr>
        <w:t xml:space="preserve">0X1.0X1.0 </w:t>
      </w:r>
      <w:r w:rsidRPr="004B30B9">
        <w:rPr>
          <w:rFonts w:ascii="Sylfaen" w:eastAsia="Calibri" w:hAnsi="Sylfaen" w:cs="Sylfaen"/>
          <w:sz w:val="22"/>
          <w:szCs w:val="22"/>
          <w:lang w:val="es-ES" w:eastAsia="en-US"/>
        </w:rPr>
        <w:t>მ</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და</w:t>
      </w:r>
      <w:r w:rsidRPr="004B30B9">
        <w:rPr>
          <w:rFonts w:ascii="AcadNusx" w:eastAsia="Calibri" w:hAnsi="AcadNusx"/>
          <w:sz w:val="22"/>
          <w:szCs w:val="22"/>
          <w:lang w:val="es-ES" w:eastAsia="en-US"/>
        </w:rPr>
        <w:t xml:space="preserve"> </w:t>
      </w:r>
      <w:r w:rsidRPr="004B30B9">
        <w:rPr>
          <w:rFonts w:ascii="Sylfaen" w:eastAsia="Calibri" w:hAnsi="Sylfaen"/>
          <w:sz w:val="22"/>
          <w:szCs w:val="22"/>
          <w:lang w:val="ka-GE" w:eastAsia="en-US"/>
        </w:rPr>
        <w:t>5</w:t>
      </w:r>
      <w:r w:rsidRPr="004B30B9">
        <w:rPr>
          <w:rFonts w:ascii="AcadNusx" w:eastAsia="Calibri" w:hAnsi="AcadNusx"/>
          <w:sz w:val="22"/>
          <w:szCs w:val="22"/>
          <w:lang w:val="es-ES" w:eastAsia="en-US"/>
        </w:rPr>
        <w:t xml:space="preserve">.0X2.0X0.3 </w:t>
      </w:r>
      <w:r w:rsidRPr="004B30B9">
        <w:rPr>
          <w:rFonts w:ascii="Sylfaen" w:eastAsia="Calibri" w:hAnsi="Sylfaen" w:cs="Sylfaen"/>
          <w:sz w:val="22"/>
          <w:szCs w:val="22"/>
          <w:lang w:val="es-ES" w:eastAsia="en-US"/>
        </w:rPr>
        <w:t>მ</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ყუთები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გადატიხრ</w:t>
      </w:r>
      <w:r w:rsidRPr="004B30B9">
        <w:rPr>
          <w:rFonts w:ascii="Sylfaen" w:eastAsia="Calibri" w:hAnsi="Sylfaen" w:cs="Sylfaen"/>
          <w:sz w:val="22"/>
          <w:szCs w:val="22"/>
          <w:lang w:val="ka-GE" w:eastAsia="en-US"/>
        </w:rPr>
        <w:t>უ</w:t>
      </w:r>
      <w:r w:rsidRPr="004B30B9">
        <w:rPr>
          <w:rFonts w:ascii="Sylfaen" w:eastAsia="Calibri" w:hAnsi="Sylfaen" w:cs="Sylfaen"/>
          <w:sz w:val="22"/>
          <w:szCs w:val="22"/>
          <w:lang w:val="es-ES" w:eastAsia="en-US"/>
        </w:rPr>
        <w:t>ლია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მოქმედი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სტანდარტების</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შესაბამისად</w:t>
      </w:r>
      <w:r w:rsidRPr="004B30B9">
        <w:rPr>
          <w:rFonts w:ascii="AcadNusx" w:eastAsia="Calibri" w:hAnsi="AcadNusx"/>
          <w:sz w:val="22"/>
          <w:szCs w:val="22"/>
          <w:lang w:val="es-ES" w:eastAsia="en-US"/>
        </w:rPr>
        <w:t>.</w:t>
      </w:r>
      <w:r w:rsidRPr="004B30B9">
        <w:rPr>
          <w:rFonts w:ascii="Sylfaen" w:eastAsia="Calibri" w:hAnsi="Sylfaen"/>
          <w:sz w:val="22"/>
          <w:szCs w:val="22"/>
          <w:lang w:val="ka-GE" w:eastAsia="en-US"/>
        </w:rPr>
        <w:t xml:space="preserve"> </w:t>
      </w:r>
    </w:p>
    <w:p w:rsidR="007A01C0" w:rsidRPr="004B30B9" w:rsidRDefault="007A01C0" w:rsidP="004B30B9">
      <w:pPr>
        <w:pStyle w:val="BodyText"/>
        <w:spacing w:line="276" w:lineRule="auto"/>
        <w:jc w:val="both"/>
        <w:rPr>
          <w:rFonts w:ascii="Sylfaen" w:eastAsia="Calibri" w:hAnsi="Sylfaen"/>
          <w:sz w:val="22"/>
          <w:szCs w:val="22"/>
          <w:lang w:val="ka-GE" w:eastAsia="en-US"/>
        </w:rPr>
      </w:pPr>
      <w:r w:rsidRPr="004B30B9">
        <w:rPr>
          <w:rFonts w:ascii="Sylfaen" w:eastAsia="Calibri" w:hAnsi="Sylfaen"/>
          <w:sz w:val="22"/>
          <w:szCs w:val="22"/>
          <w:lang w:val="ka-GE" w:eastAsia="en-US"/>
        </w:rPr>
        <w:lastRenderedPageBreak/>
        <w:t>გაბიონის კედლის უკან ეწყობა უკუყრილი.</w:t>
      </w:r>
    </w:p>
    <w:p w:rsidR="007A01C0" w:rsidRPr="004B30B9" w:rsidRDefault="007A01C0" w:rsidP="004B30B9">
      <w:pPr>
        <w:pStyle w:val="BodyText"/>
        <w:spacing w:line="276" w:lineRule="auto"/>
        <w:jc w:val="both"/>
        <w:rPr>
          <w:rFonts w:ascii="Sylfaen" w:eastAsia="Calibri" w:hAnsi="Sylfaen"/>
          <w:sz w:val="22"/>
          <w:szCs w:val="22"/>
          <w:lang w:val="ka-GE" w:eastAsia="en-US"/>
        </w:rPr>
      </w:pPr>
      <w:proofErr w:type="gramStart"/>
      <w:r w:rsidRPr="004B30B9">
        <w:rPr>
          <w:rFonts w:ascii="Sylfaen" w:eastAsia="Calibri" w:hAnsi="Sylfaen" w:cs="Sylfaen"/>
          <w:sz w:val="22"/>
          <w:szCs w:val="22"/>
          <w:lang w:val="es-ES" w:eastAsia="en-US"/>
        </w:rPr>
        <w:t>გაბიონის</w:t>
      </w:r>
      <w:proofErr w:type="gramEnd"/>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ყუთები</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უნდა</w:t>
      </w:r>
      <w:r w:rsidRPr="004B30B9">
        <w:rPr>
          <w:rFonts w:ascii="AcadNusx" w:eastAsia="Calibri" w:hAnsi="AcadNusx"/>
          <w:sz w:val="22"/>
          <w:szCs w:val="22"/>
          <w:lang w:val="es-ES" w:eastAsia="en-US"/>
        </w:rPr>
        <w:t xml:space="preserve"> </w:t>
      </w:r>
      <w:r w:rsidRPr="004B30B9">
        <w:rPr>
          <w:rFonts w:ascii="Sylfaen" w:eastAsia="Calibri" w:hAnsi="Sylfaen" w:cs="Sylfaen"/>
          <w:sz w:val="22"/>
          <w:szCs w:val="22"/>
          <w:lang w:val="es-ES" w:eastAsia="en-US"/>
        </w:rPr>
        <w:t>შეესაბამებოდეს</w:t>
      </w:r>
      <w:r w:rsidRPr="004B30B9">
        <w:rPr>
          <w:rFonts w:ascii="AcadNusx" w:eastAsia="Calibri" w:hAnsi="AcadNusx"/>
          <w:sz w:val="22"/>
          <w:szCs w:val="22"/>
          <w:lang w:val="es-ES" w:eastAsia="en-US"/>
        </w:rPr>
        <w:t xml:space="preserve"> </w:t>
      </w:r>
      <w:r w:rsidRPr="004B30B9">
        <w:rPr>
          <w:rFonts w:eastAsia="Calibri"/>
          <w:sz w:val="22"/>
          <w:szCs w:val="22"/>
          <w:lang w:val="es-ES" w:eastAsia="en-US"/>
        </w:rPr>
        <w:t xml:space="preserve">EN10223-3 </w:t>
      </w:r>
      <w:r w:rsidRPr="004B30B9">
        <w:rPr>
          <w:rFonts w:ascii="Sylfaen" w:eastAsia="Calibri" w:hAnsi="Sylfaen"/>
          <w:sz w:val="22"/>
          <w:szCs w:val="22"/>
          <w:lang w:val="ka-GE" w:eastAsia="en-US"/>
        </w:rPr>
        <w:t>სტანდარტს.</w:t>
      </w:r>
    </w:p>
    <w:p w:rsidR="007A01C0" w:rsidRDefault="007A01C0" w:rsidP="007A01C0">
      <w:pPr>
        <w:pStyle w:val="BodyText"/>
        <w:spacing w:line="360" w:lineRule="auto"/>
        <w:jc w:val="center"/>
        <w:rPr>
          <w:rFonts w:ascii="Grigolia" w:hAnsi="Grigolia"/>
          <w:lang w:val="en-US"/>
        </w:rPr>
      </w:pPr>
      <w:proofErr w:type="gramStart"/>
      <w:r>
        <w:rPr>
          <w:rFonts w:ascii="Grigolia" w:hAnsi="Grigolia"/>
          <w:lang w:val="en-US"/>
        </w:rPr>
        <w:t>samSeneblo</w:t>
      </w:r>
      <w:proofErr w:type="gramEnd"/>
      <w:r>
        <w:rPr>
          <w:rFonts w:ascii="Grigolia" w:hAnsi="Grigolia"/>
          <w:lang w:val="en-US"/>
        </w:rPr>
        <w:t xml:space="preserve"> samuSaoebis mocu</w:t>
      </w:r>
      <w:r w:rsidR="004B30B9">
        <w:rPr>
          <w:rFonts w:ascii="Sylfaen" w:hAnsi="Sylfaen"/>
          <w:lang w:val="ka-GE"/>
        </w:rPr>
        <w:t>ლ</w:t>
      </w:r>
      <w:r>
        <w:rPr>
          <w:rFonts w:ascii="Grigolia" w:hAnsi="Grigolia"/>
          <w:lang w:val="en-US"/>
        </w:rPr>
        <w:t>obaTa uwyisi</w:t>
      </w:r>
    </w:p>
    <w:p w:rsidR="007A01C0" w:rsidRDefault="007A01C0" w:rsidP="007A01C0">
      <w:pPr>
        <w:pStyle w:val="BodyText"/>
        <w:spacing w:line="360" w:lineRule="auto"/>
        <w:jc w:val="center"/>
        <w:rPr>
          <w:rFonts w:ascii="Grigolia" w:hAnsi="Grigolia"/>
          <w:lang w:val="en-US"/>
        </w:rPr>
      </w:pPr>
    </w:p>
    <w:tbl>
      <w:tblPr>
        <w:tblpPr w:leftFromText="180" w:rightFromText="180" w:vertAnchor="text" w:tblpXSpec="center" w:tblpY="1"/>
        <w:tblOverlap w:val="never"/>
        <w:tblW w:w="8838" w:type="dxa"/>
        <w:tblLayout w:type="fixed"/>
        <w:tblLook w:val="04A0" w:firstRow="1" w:lastRow="0" w:firstColumn="1" w:lastColumn="0" w:noHBand="0" w:noVBand="1"/>
      </w:tblPr>
      <w:tblGrid>
        <w:gridCol w:w="558"/>
        <w:gridCol w:w="5130"/>
        <w:gridCol w:w="1440"/>
        <w:gridCol w:w="1710"/>
      </w:tblGrid>
      <w:tr w:rsidR="007A01C0" w:rsidRPr="006F46F8" w:rsidTr="00C43398">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b/>
                <w:sz w:val="18"/>
                <w:szCs w:val="18"/>
                <w:lang w:val="ka-GE"/>
              </w:rPr>
            </w:pPr>
            <w:r w:rsidRPr="004B30B9">
              <w:rPr>
                <w:rFonts w:ascii="Sylfaen" w:hAnsi="Sylfaen"/>
                <w:b/>
                <w:sz w:val="18"/>
                <w:szCs w:val="18"/>
                <w:lang w:val="ka-GE"/>
              </w:rPr>
              <w:t xml:space="preserve">სამუშაოს დასახელება </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b/>
                <w:sz w:val="18"/>
                <w:szCs w:val="18"/>
                <w:lang w:val="ka-GE"/>
              </w:rPr>
            </w:pPr>
            <w:r w:rsidRPr="004B30B9">
              <w:rPr>
                <w:rFonts w:ascii="Sylfaen" w:hAnsi="Sylfaen"/>
                <w:b/>
                <w:sz w:val="18"/>
                <w:szCs w:val="18"/>
                <w:lang w:val="ka-GE"/>
              </w:rPr>
              <w:t>განზ.ერთ.</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b/>
                <w:sz w:val="18"/>
                <w:szCs w:val="18"/>
                <w:lang w:val="ka-GE"/>
              </w:rPr>
            </w:pPr>
            <w:r w:rsidRPr="004B30B9">
              <w:rPr>
                <w:rFonts w:ascii="Sylfaen" w:hAnsi="Sylfaen"/>
                <w:b/>
                <w:sz w:val="18"/>
                <w:szCs w:val="18"/>
                <w:lang w:val="ka-GE"/>
              </w:rPr>
              <w:t>რაოდენობა</w:t>
            </w:r>
          </w:p>
        </w:tc>
      </w:tr>
      <w:tr w:rsidR="007A01C0" w:rsidRPr="005607C9" w:rsidTr="00C43398">
        <w:trPr>
          <w:trHeight w:val="268"/>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2</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4</w:t>
            </w:r>
          </w:p>
        </w:tc>
      </w:tr>
      <w:tr w:rsidR="007A01C0" w:rsidRPr="002C1A8D" w:rsidTr="00C43398">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1</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rPr>
                <w:rFonts w:ascii="AcadNusx" w:hAnsi="AcadNusx"/>
                <w:sz w:val="18"/>
                <w:szCs w:val="18"/>
              </w:rPr>
            </w:pPr>
            <w:r w:rsidRPr="004B30B9">
              <w:rPr>
                <w:rFonts w:ascii="AcadNusx" w:hAnsi="AcadNusx"/>
                <w:sz w:val="18"/>
                <w:szCs w:val="18"/>
              </w:rPr>
              <w:t>IV  katagoriis gruntis damuSaveba eqskavatoriT  qvabulis mosawyobad</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m</w:t>
            </w:r>
            <w:r w:rsidRPr="004B30B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465</w:t>
            </w:r>
          </w:p>
        </w:tc>
      </w:tr>
      <w:tr w:rsidR="007A01C0" w:rsidRPr="002C1A8D" w:rsidTr="00C43398">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2</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both"/>
              <w:rPr>
                <w:rFonts w:ascii="AcadNusx" w:hAnsi="AcadNusx"/>
                <w:sz w:val="18"/>
                <w:szCs w:val="18"/>
              </w:rPr>
            </w:pPr>
            <w:r w:rsidRPr="004B30B9">
              <w:rPr>
                <w:rFonts w:ascii="AcadNusx" w:hAnsi="AcadNusx"/>
                <w:sz w:val="18"/>
                <w:szCs w:val="18"/>
              </w:rPr>
              <w:t>gabionis safuZvelze zedapiris mosworeba buldozeriT gruntis 10 m gadaadgilebiT</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M m</w:t>
            </w:r>
            <w:r w:rsidRPr="004B30B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250</w:t>
            </w:r>
          </w:p>
        </w:tc>
      </w:tr>
      <w:tr w:rsidR="007A01C0" w:rsidRPr="002C1A8D" w:rsidTr="00C43398">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3</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rPr>
                <w:rFonts w:ascii="Sylfaen" w:hAnsi="Sylfaen"/>
                <w:sz w:val="18"/>
                <w:szCs w:val="18"/>
                <w:lang w:val="ka-GE"/>
              </w:rPr>
            </w:pPr>
            <w:r w:rsidRPr="004B30B9">
              <w:rPr>
                <w:rFonts w:ascii="Sylfaen" w:hAnsi="Sylfaen"/>
                <w:sz w:val="18"/>
                <w:szCs w:val="18"/>
                <w:lang w:val="ka-GE"/>
              </w:rPr>
              <w:t>გაბიონის ქვეშ გეოტექსტილის დაფენვა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m</w:t>
            </w:r>
            <w:r w:rsidRPr="004B30B9">
              <w:rPr>
                <w:rFonts w:ascii="AcadNusx" w:hAnsi="AcadNusx"/>
                <w:sz w:val="18"/>
                <w:szCs w:val="18"/>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425</w:t>
            </w:r>
          </w:p>
        </w:tc>
      </w:tr>
      <w:tr w:rsidR="007A01C0" w:rsidRPr="002C1A8D" w:rsidTr="00C43398">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4</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4B30B9">
            <w:pPr>
              <w:pStyle w:val="BodyText"/>
              <w:jc w:val="both"/>
              <w:rPr>
                <w:rFonts w:ascii="Sylfaen" w:hAnsi="Sylfaen"/>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 xml:space="preserve"> 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5</w:t>
            </w:r>
            <w:r w:rsidRPr="004B30B9">
              <w:rPr>
                <w:rFonts w:ascii="AcadNusx" w:hAnsi="AcadNusx"/>
                <w:sz w:val="18"/>
                <w:szCs w:val="18"/>
                <w:lang w:val="ka-GE"/>
              </w:rPr>
              <w:t>.0X</w:t>
            </w:r>
            <w:r w:rsidRPr="004B30B9">
              <w:rPr>
                <w:rFonts w:ascii="Sylfaen" w:hAnsi="Sylfaen"/>
                <w:sz w:val="18"/>
                <w:szCs w:val="18"/>
                <w:lang w:val="ka-GE"/>
              </w:rPr>
              <w:t>2</w:t>
            </w:r>
            <w:r w:rsidRPr="004B30B9">
              <w:rPr>
                <w:rFonts w:ascii="AcadNusx" w:hAnsi="AcadNusx"/>
                <w:sz w:val="18"/>
                <w:szCs w:val="18"/>
                <w:lang w:val="ka-GE"/>
              </w:rPr>
              <w:t>.0X0</w:t>
            </w:r>
            <w:r w:rsidRPr="004B30B9">
              <w:rPr>
                <w:rFonts w:ascii="Sylfaen" w:hAnsi="Sylfaen"/>
                <w:sz w:val="18"/>
                <w:szCs w:val="18"/>
                <w:lang w:val="ka-GE"/>
              </w:rPr>
              <w:t>.</w:t>
            </w:r>
            <w:r w:rsidRPr="004B30B9">
              <w:rPr>
                <w:rFonts w:ascii="AcadNusx" w:hAnsi="AcadNusx"/>
                <w:sz w:val="18"/>
                <w:szCs w:val="18"/>
                <w:lang w:val="ka-GE"/>
              </w:rPr>
              <w:t>3 m (</w:t>
            </w:r>
            <w:r w:rsidRPr="004B30B9">
              <w:rPr>
                <w:rFonts w:ascii="Sylfaen" w:hAnsi="Sylfaen"/>
                <w:sz w:val="18"/>
                <w:szCs w:val="18"/>
                <w:lang w:val="ka-GE"/>
              </w:rPr>
              <w:t>25</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lang w:val="ka-GE"/>
              </w:rPr>
            </w:pPr>
            <w:r w:rsidRPr="004B30B9">
              <w:rPr>
                <w:rFonts w:ascii="AcadNusx" w:hAnsi="AcadNusx"/>
                <w:sz w:val="18"/>
                <w:szCs w:val="18"/>
                <w:lang w:val="ka-GE"/>
              </w:rPr>
              <w:t>m</w:t>
            </w:r>
            <w:r w:rsidRPr="004B30B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rPr>
            </w:pPr>
            <w:r w:rsidRPr="004B30B9">
              <w:rPr>
                <w:rFonts w:ascii="Sylfaen" w:hAnsi="Sylfaen"/>
                <w:sz w:val="18"/>
                <w:szCs w:val="18"/>
                <w:lang w:val="ka-GE"/>
              </w:rPr>
              <w:t>75</w:t>
            </w:r>
            <w:r w:rsidRPr="004B30B9">
              <w:rPr>
                <w:rFonts w:ascii="Sylfaen" w:hAnsi="Sylfaen"/>
                <w:sz w:val="18"/>
                <w:szCs w:val="18"/>
              </w:rPr>
              <w:t>.0</w:t>
            </w:r>
          </w:p>
        </w:tc>
      </w:tr>
      <w:tr w:rsidR="007A01C0" w:rsidRPr="00453883" w:rsidTr="004B30B9">
        <w:trPr>
          <w:trHeight w:val="10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5</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pStyle w:val="BodyText"/>
              <w:jc w:val="both"/>
              <w:rPr>
                <w:rFonts w:ascii="AcadNusx" w:hAnsi="AcadNusx"/>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 xml:space="preserve"> 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1.5</w:t>
            </w:r>
            <w:r w:rsidRPr="004B30B9">
              <w:rPr>
                <w:rFonts w:ascii="AcadNusx" w:hAnsi="AcadNusx"/>
                <w:sz w:val="18"/>
                <w:szCs w:val="18"/>
                <w:lang w:val="ka-GE"/>
              </w:rPr>
              <w:t>X</w:t>
            </w:r>
            <w:r w:rsidRPr="004B30B9">
              <w:rPr>
                <w:rFonts w:ascii="Sylfaen" w:hAnsi="Sylfaen"/>
                <w:sz w:val="18"/>
                <w:szCs w:val="18"/>
                <w:lang w:val="ka-GE"/>
              </w:rPr>
              <w:t>1</w:t>
            </w:r>
            <w:r w:rsidRPr="004B30B9">
              <w:rPr>
                <w:rFonts w:ascii="AcadNusx" w:hAnsi="AcadNusx"/>
                <w:sz w:val="18"/>
                <w:szCs w:val="18"/>
                <w:lang w:val="ka-GE"/>
              </w:rPr>
              <w:t>.0X1</w:t>
            </w:r>
            <w:r w:rsidRPr="004B30B9">
              <w:rPr>
                <w:rFonts w:ascii="Sylfaen" w:hAnsi="Sylfaen"/>
                <w:sz w:val="18"/>
                <w:szCs w:val="18"/>
                <w:lang w:val="ka-GE"/>
              </w:rPr>
              <w:t>.0</w:t>
            </w:r>
            <w:r w:rsidRPr="004B30B9">
              <w:rPr>
                <w:rFonts w:ascii="AcadNusx" w:hAnsi="AcadNusx"/>
                <w:sz w:val="18"/>
                <w:szCs w:val="18"/>
                <w:lang w:val="ka-GE"/>
              </w:rPr>
              <w:t>m (</w:t>
            </w:r>
            <w:r w:rsidRPr="004B30B9">
              <w:rPr>
                <w:rFonts w:ascii="Sylfaen" w:hAnsi="Sylfaen"/>
                <w:sz w:val="18"/>
                <w:szCs w:val="18"/>
                <w:lang w:val="ka-GE"/>
              </w:rPr>
              <w:t>50</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lang w:val="ka-GE"/>
              </w:rPr>
            </w:pPr>
            <w:r w:rsidRPr="004B30B9">
              <w:rPr>
                <w:rFonts w:ascii="AcadNusx" w:hAnsi="AcadNusx"/>
                <w:sz w:val="18"/>
                <w:szCs w:val="18"/>
                <w:lang w:val="ka-GE"/>
              </w:rPr>
              <w:t>m</w:t>
            </w:r>
            <w:r w:rsidRPr="004B30B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75,0</w:t>
            </w:r>
          </w:p>
        </w:tc>
      </w:tr>
      <w:tr w:rsidR="007A01C0" w:rsidRPr="00E70566" w:rsidTr="00C43398">
        <w:trPr>
          <w:trHeight w:val="33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6</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4B30B9">
            <w:pPr>
              <w:pStyle w:val="BodyText"/>
              <w:jc w:val="both"/>
              <w:rPr>
                <w:rFonts w:ascii="AcadNusx" w:hAnsi="AcadNusx"/>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2.0</w:t>
            </w:r>
            <w:r w:rsidRPr="004B30B9">
              <w:rPr>
                <w:rFonts w:ascii="AcadNusx" w:hAnsi="AcadNusx"/>
                <w:sz w:val="18"/>
                <w:szCs w:val="18"/>
                <w:lang w:val="ka-GE"/>
              </w:rPr>
              <w:t>X</w:t>
            </w:r>
            <w:r w:rsidRPr="004B30B9">
              <w:rPr>
                <w:rFonts w:ascii="Sylfaen" w:hAnsi="Sylfaen"/>
                <w:sz w:val="18"/>
                <w:szCs w:val="18"/>
                <w:lang w:val="ka-GE"/>
              </w:rPr>
              <w:t>1</w:t>
            </w:r>
            <w:r w:rsidRPr="004B30B9">
              <w:rPr>
                <w:rFonts w:ascii="AcadNusx" w:hAnsi="AcadNusx"/>
                <w:sz w:val="18"/>
                <w:szCs w:val="18"/>
                <w:lang w:val="ka-GE"/>
              </w:rPr>
              <w:t>.0X1</w:t>
            </w:r>
            <w:r w:rsidRPr="004B30B9">
              <w:rPr>
                <w:rFonts w:ascii="Sylfaen" w:hAnsi="Sylfaen"/>
                <w:sz w:val="18"/>
                <w:szCs w:val="18"/>
                <w:lang w:val="ka-GE"/>
              </w:rPr>
              <w:t>.0</w:t>
            </w:r>
            <w:r w:rsidRPr="004B30B9">
              <w:rPr>
                <w:rFonts w:ascii="AcadNusx" w:hAnsi="AcadNusx"/>
                <w:sz w:val="18"/>
                <w:szCs w:val="18"/>
                <w:lang w:val="ka-GE"/>
              </w:rPr>
              <w:t>m (</w:t>
            </w:r>
            <w:r w:rsidRPr="004B30B9">
              <w:rPr>
                <w:rFonts w:ascii="Sylfaen" w:hAnsi="Sylfaen"/>
                <w:sz w:val="18"/>
                <w:szCs w:val="18"/>
                <w:lang w:val="ka-GE"/>
              </w:rPr>
              <w:t>50</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lang w:val="ka-GE"/>
              </w:rPr>
            </w:pPr>
            <w:r w:rsidRPr="004B30B9">
              <w:rPr>
                <w:rFonts w:ascii="AcadNusx" w:hAnsi="AcadNusx"/>
                <w:sz w:val="18"/>
                <w:szCs w:val="18"/>
                <w:lang w:val="ka-GE"/>
              </w:rPr>
              <w:t>m</w:t>
            </w:r>
            <w:r w:rsidRPr="004B30B9">
              <w:rPr>
                <w:rFonts w:ascii="AcadNusx" w:hAnsi="AcadNusx"/>
                <w:sz w:val="18"/>
                <w:szCs w:val="18"/>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rPr>
            </w:pPr>
            <w:r w:rsidRPr="004B30B9">
              <w:rPr>
                <w:rFonts w:ascii="Sylfaen" w:hAnsi="Sylfaen"/>
                <w:sz w:val="18"/>
                <w:szCs w:val="18"/>
                <w:lang w:val="ka-GE"/>
              </w:rPr>
              <w:t>100</w:t>
            </w:r>
            <w:r w:rsidRPr="004B30B9">
              <w:rPr>
                <w:rFonts w:ascii="Sylfaen" w:hAnsi="Sylfaen"/>
                <w:sz w:val="18"/>
                <w:szCs w:val="18"/>
              </w:rPr>
              <w:t>.0</w:t>
            </w:r>
          </w:p>
        </w:tc>
      </w:tr>
      <w:tr w:rsidR="007A01C0" w:rsidRPr="005607C9" w:rsidTr="00C43398">
        <w:trPr>
          <w:trHeight w:val="64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7</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rPr>
                <w:rFonts w:ascii="AcadNusx" w:hAnsi="AcadNusx"/>
                <w:sz w:val="18"/>
                <w:szCs w:val="18"/>
              </w:rPr>
            </w:pPr>
            <w:r w:rsidRPr="004B30B9">
              <w:rPr>
                <w:rFonts w:ascii="AcadNusx" w:hAnsi="AcadNusx"/>
                <w:sz w:val="18"/>
                <w:szCs w:val="18"/>
              </w:rPr>
              <w:t>U</w:t>
            </w:r>
            <w:r w:rsidRPr="004B30B9">
              <w:rPr>
                <w:rFonts w:ascii="Sylfaen" w:hAnsi="Sylfaen"/>
                <w:sz w:val="18"/>
                <w:szCs w:val="18"/>
                <w:lang w:val="ka-GE"/>
              </w:rPr>
              <w:t xml:space="preserve">ქვაბულიდან ამოღებული გრუნტით  </w:t>
            </w:r>
            <w:r w:rsidRPr="004B30B9">
              <w:rPr>
                <w:rFonts w:ascii="AcadNusx" w:hAnsi="AcadNusx"/>
                <w:sz w:val="18"/>
                <w:szCs w:val="18"/>
              </w:rPr>
              <w:t>ukuyrilis</w:t>
            </w:r>
            <w:r w:rsidRPr="004B30B9">
              <w:rPr>
                <w:rFonts w:ascii="Sylfaen" w:hAnsi="Sylfaen"/>
                <w:sz w:val="18"/>
                <w:szCs w:val="18"/>
                <w:lang w:val="ka-GE"/>
              </w:rPr>
              <w:t xml:space="preserve"> </w:t>
            </w:r>
            <w:r w:rsidRPr="004B30B9">
              <w:rPr>
                <w:rFonts w:ascii="AcadNusx" w:hAnsi="AcadNusx"/>
                <w:sz w:val="18"/>
                <w:szCs w:val="18"/>
              </w:rPr>
              <w:t>mowyoba</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m</w:t>
            </w:r>
            <w:r w:rsidRPr="004B30B9">
              <w:rPr>
                <w:rFonts w:ascii="AcadNusx" w:hAnsi="AcadNusx"/>
                <w:sz w:val="18"/>
                <w:szCs w:val="18"/>
                <w:vertAlign w:val="superscript"/>
              </w:rPr>
              <w:t>3</w:t>
            </w:r>
          </w:p>
        </w:tc>
        <w:tc>
          <w:tcPr>
            <w:tcW w:w="1710" w:type="dxa"/>
            <w:tcBorders>
              <w:top w:val="nil"/>
              <w:left w:val="nil"/>
              <w:bottom w:val="nil"/>
              <w:right w:val="single" w:sz="4" w:space="0" w:color="auto"/>
            </w:tcBorders>
            <w:shd w:val="clear" w:color="auto" w:fill="auto"/>
            <w:noWrap/>
            <w:vAlign w:val="center"/>
          </w:tcPr>
          <w:p w:rsidR="007A01C0" w:rsidRPr="004B30B9" w:rsidRDefault="007A01C0" w:rsidP="00C43398">
            <w:pPr>
              <w:jc w:val="center"/>
              <w:rPr>
                <w:rFonts w:ascii="Sylfaen" w:hAnsi="Sylfaen" w:cs="Arial"/>
                <w:sz w:val="18"/>
                <w:szCs w:val="18"/>
                <w:lang w:val="ka-GE"/>
              </w:rPr>
            </w:pPr>
            <w:r w:rsidRPr="004B30B9">
              <w:rPr>
                <w:rFonts w:ascii="Sylfaen" w:hAnsi="Sylfaen" w:cs="Arial"/>
                <w:sz w:val="18"/>
                <w:szCs w:val="18"/>
                <w:lang w:val="ka-GE"/>
              </w:rPr>
              <w:t>130</w:t>
            </w:r>
          </w:p>
        </w:tc>
      </w:tr>
      <w:tr w:rsidR="007A01C0" w:rsidRPr="005607C9" w:rsidTr="00C43398">
        <w:trPr>
          <w:trHeight w:val="640"/>
        </w:trPr>
        <w:tc>
          <w:tcPr>
            <w:tcW w:w="558" w:type="dxa"/>
            <w:tcBorders>
              <w:top w:val="single" w:sz="8" w:space="0" w:color="auto"/>
              <w:left w:val="single" w:sz="4" w:space="0" w:color="auto"/>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8</w:t>
            </w:r>
          </w:p>
        </w:tc>
        <w:tc>
          <w:tcPr>
            <w:tcW w:w="513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rPr>
                <w:rFonts w:ascii="Sylfaen" w:hAnsi="Sylfaen"/>
                <w:sz w:val="18"/>
                <w:szCs w:val="18"/>
                <w:lang w:val="ka-GE"/>
              </w:rPr>
            </w:pPr>
            <w:r w:rsidRPr="004B30B9">
              <w:rPr>
                <w:rFonts w:ascii="Sylfaen" w:hAnsi="Sylfaen"/>
                <w:sz w:val="18"/>
                <w:szCs w:val="18"/>
                <w:lang w:val="ka-GE"/>
              </w:rPr>
              <w:t>დარჩენილი გრუნტის ადგილზე გასწორება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m</w:t>
            </w:r>
            <w:r w:rsidRPr="004B30B9">
              <w:rPr>
                <w:rFonts w:ascii="AcadNusx" w:hAnsi="AcadNusx"/>
                <w:sz w:val="18"/>
                <w:szCs w:val="18"/>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7A01C0" w:rsidRPr="004B30B9" w:rsidRDefault="007A01C0" w:rsidP="00C43398">
            <w:pPr>
              <w:jc w:val="center"/>
              <w:rPr>
                <w:rFonts w:ascii="Sylfaen" w:hAnsi="Sylfaen" w:cs="Arial"/>
                <w:sz w:val="18"/>
                <w:szCs w:val="18"/>
                <w:lang w:val="ka-GE"/>
              </w:rPr>
            </w:pPr>
            <w:r w:rsidRPr="004B30B9">
              <w:rPr>
                <w:rFonts w:ascii="Sylfaen" w:hAnsi="Sylfaen" w:cs="Arial"/>
                <w:sz w:val="18"/>
                <w:szCs w:val="18"/>
                <w:lang w:val="ka-GE"/>
              </w:rPr>
              <w:t>335</w:t>
            </w:r>
          </w:p>
        </w:tc>
      </w:tr>
    </w:tbl>
    <w:p w:rsidR="007A01C0" w:rsidRDefault="007A01C0" w:rsidP="007A01C0">
      <w:pPr>
        <w:spacing w:line="360" w:lineRule="auto"/>
        <w:ind w:firstLine="708"/>
        <w:jc w:val="both"/>
        <w:rPr>
          <w:rFonts w:ascii="AcadNusx" w:hAnsi="AcadNusx"/>
          <w:lang w:val="es-ES"/>
        </w:rPr>
      </w:pPr>
    </w:p>
    <w:tbl>
      <w:tblPr>
        <w:tblW w:w="8813" w:type="dxa"/>
        <w:jc w:val="center"/>
        <w:tblLook w:val="0000" w:firstRow="0" w:lastRow="0" w:firstColumn="0" w:lastColumn="0" w:noHBand="0" w:noVBand="0"/>
      </w:tblPr>
      <w:tblGrid>
        <w:gridCol w:w="777"/>
        <w:gridCol w:w="4843"/>
        <w:gridCol w:w="3193"/>
      </w:tblGrid>
      <w:tr w:rsidR="007A01C0" w:rsidTr="004B30B9">
        <w:trPr>
          <w:trHeight w:val="330"/>
          <w:jc w:val="center"/>
        </w:trPr>
        <w:tc>
          <w:tcPr>
            <w:tcW w:w="8813" w:type="dxa"/>
            <w:gridSpan w:val="3"/>
            <w:tcBorders>
              <w:top w:val="nil"/>
              <w:left w:val="nil"/>
              <w:bottom w:val="nil"/>
              <w:right w:val="nil"/>
            </w:tcBorders>
            <w:shd w:val="clear" w:color="auto" w:fill="auto"/>
            <w:noWrap/>
            <w:vAlign w:val="bottom"/>
          </w:tcPr>
          <w:p w:rsidR="007A01C0" w:rsidRPr="00EF41B5" w:rsidRDefault="007A01C0" w:rsidP="00C43398">
            <w:pPr>
              <w:jc w:val="center"/>
              <w:rPr>
                <w:rFonts w:ascii="AcadNusx" w:hAnsi="AcadNusx"/>
                <w:b/>
                <w:bCs/>
              </w:rPr>
            </w:pPr>
            <w:r w:rsidRPr="00EF41B5">
              <w:rPr>
                <w:rFonts w:ascii="AcadNusx" w:hAnsi="AcadNusx"/>
                <w:b/>
                <w:bCs/>
              </w:rPr>
              <w:t>ZiriTadi samSeneblo meqanizmebis CamonaTvali</w:t>
            </w:r>
          </w:p>
        </w:tc>
      </w:tr>
      <w:tr w:rsidR="007A01C0" w:rsidTr="004B30B9">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7A01C0" w:rsidRPr="00EF41B5" w:rsidRDefault="007A01C0" w:rsidP="00C43398">
            <w:pPr>
              <w:jc w:val="center"/>
              <w:rPr>
                <w:rFonts w:ascii="AcadNusx" w:hAnsi="AcadNusx"/>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7A01C0" w:rsidRPr="00EF41B5" w:rsidRDefault="004B30B9" w:rsidP="00C43398">
            <w:pPr>
              <w:jc w:val="center"/>
              <w:rPr>
                <w:rFonts w:ascii="AcadNusx" w:hAnsi="AcadNusx"/>
              </w:rPr>
            </w:pPr>
            <w:r w:rsidRPr="00EF41B5">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7A01C0" w:rsidRPr="00EF41B5" w:rsidRDefault="004B30B9" w:rsidP="00C43398">
            <w:pPr>
              <w:jc w:val="center"/>
              <w:rPr>
                <w:rFonts w:ascii="AcadNusx" w:hAnsi="AcadNusx"/>
              </w:rPr>
            </w:pPr>
            <w:r w:rsidRPr="00EF41B5">
              <w:rPr>
                <w:rFonts w:ascii="AcadNusx" w:hAnsi="AcadNusx"/>
              </w:rPr>
              <w:t>raodenoba</w:t>
            </w:r>
          </w:p>
        </w:tc>
      </w:tr>
      <w:tr w:rsidR="004B30B9" w:rsidTr="004B30B9">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4B30B9" w:rsidRPr="00EF41B5" w:rsidRDefault="004B30B9" w:rsidP="004B30B9">
            <w:pPr>
              <w:jc w:val="center"/>
              <w:rPr>
                <w:rFonts w:ascii="AcadNusx" w:hAnsi="AcadNusx"/>
              </w:rPr>
            </w:pPr>
            <w:r w:rsidRPr="00EF41B5">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4B30B9" w:rsidRPr="00EF41B5" w:rsidRDefault="004B30B9" w:rsidP="004B30B9">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4B30B9" w:rsidRPr="00EF41B5" w:rsidRDefault="004B30B9" w:rsidP="004B30B9">
            <w:pPr>
              <w:jc w:val="center"/>
              <w:rPr>
                <w:rFonts w:ascii="AcadNusx" w:hAnsi="AcadNusx"/>
              </w:rPr>
            </w:pPr>
            <w:r w:rsidRPr="00EF41B5">
              <w:rPr>
                <w:rFonts w:ascii="AcadNusx" w:hAnsi="AcadNusx"/>
              </w:rPr>
              <w:t>3</w:t>
            </w:r>
          </w:p>
        </w:tc>
      </w:tr>
      <w:tr w:rsidR="004B30B9" w:rsidTr="004B30B9">
        <w:trPr>
          <w:trHeight w:val="349"/>
          <w:jc w:val="center"/>
        </w:trPr>
        <w:tc>
          <w:tcPr>
            <w:tcW w:w="777" w:type="dxa"/>
            <w:tcBorders>
              <w:top w:val="nil"/>
              <w:left w:val="single" w:sz="4" w:space="0" w:color="auto"/>
              <w:bottom w:val="nil"/>
              <w:right w:val="single" w:sz="4" w:space="0" w:color="auto"/>
            </w:tcBorders>
            <w:shd w:val="clear" w:color="auto" w:fill="auto"/>
            <w:vAlign w:val="center"/>
          </w:tcPr>
          <w:p w:rsidR="004B30B9" w:rsidRPr="0078134B" w:rsidRDefault="004B30B9" w:rsidP="004B30B9">
            <w:pPr>
              <w:jc w:val="center"/>
              <w:rPr>
                <w:rFonts w:ascii="AcadNusx" w:hAnsi="AcadNusx"/>
                <w:sz w:val="18"/>
                <w:szCs w:val="18"/>
              </w:rPr>
            </w:pPr>
            <w:r w:rsidRPr="0078134B">
              <w:rPr>
                <w:rFonts w:ascii="AcadNusx" w:hAnsi="AcadNusx"/>
                <w:sz w:val="18"/>
                <w:szCs w:val="18"/>
              </w:rPr>
              <w:t>1</w:t>
            </w:r>
          </w:p>
        </w:tc>
        <w:tc>
          <w:tcPr>
            <w:tcW w:w="4843" w:type="dxa"/>
            <w:tcBorders>
              <w:top w:val="nil"/>
              <w:left w:val="nil"/>
              <w:bottom w:val="nil"/>
              <w:right w:val="single" w:sz="4" w:space="0" w:color="auto"/>
            </w:tcBorders>
            <w:shd w:val="clear" w:color="auto" w:fill="auto"/>
            <w:vAlign w:val="center"/>
          </w:tcPr>
          <w:p w:rsidR="004B30B9" w:rsidRPr="0078134B" w:rsidRDefault="004B30B9" w:rsidP="004B30B9">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tcBorders>
              <w:top w:val="nil"/>
              <w:left w:val="nil"/>
              <w:bottom w:val="nil"/>
              <w:right w:val="single" w:sz="4" w:space="0" w:color="auto"/>
            </w:tcBorders>
            <w:shd w:val="clear" w:color="auto" w:fill="auto"/>
            <w:vAlign w:val="center"/>
          </w:tcPr>
          <w:p w:rsidR="004B30B9" w:rsidRPr="0078134B" w:rsidRDefault="004B30B9" w:rsidP="004B30B9">
            <w:pPr>
              <w:jc w:val="center"/>
              <w:rPr>
                <w:rFonts w:ascii="Sylfaen" w:hAnsi="Sylfaen" w:cs="Arial"/>
                <w:sz w:val="18"/>
                <w:szCs w:val="18"/>
                <w:lang w:val="ka-GE"/>
              </w:rPr>
            </w:pPr>
            <w:r w:rsidRPr="0078134B">
              <w:rPr>
                <w:rFonts w:ascii="Sylfaen" w:hAnsi="Sylfaen" w:cs="Arial"/>
                <w:sz w:val="18"/>
                <w:szCs w:val="18"/>
                <w:lang w:val="ka-GE"/>
              </w:rPr>
              <w:t>1</w:t>
            </w:r>
          </w:p>
        </w:tc>
      </w:tr>
      <w:tr w:rsidR="004B30B9" w:rsidTr="004B30B9">
        <w:trPr>
          <w:trHeight w:val="369"/>
          <w:jc w:val="center"/>
        </w:trPr>
        <w:tc>
          <w:tcPr>
            <w:tcW w:w="777" w:type="dxa"/>
            <w:tcBorders>
              <w:top w:val="nil"/>
              <w:left w:val="single" w:sz="4" w:space="0" w:color="auto"/>
              <w:bottom w:val="nil"/>
              <w:right w:val="single" w:sz="4" w:space="0" w:color="auto"/>
            </w:tcBorders>
            <w:shd w:val="clear" w:color="auto" w:fill="auto"/>
            <w:vAlign w:val="center"/>
          </w:tcPr>
          <w:p w:rsidR="004B30B9" w:rsidRPr="0078134B" w:rsidRDefault="004B30B9" w:rsidP="004B30B9">
            <w:pPr>
              <w:jc w:val="center"/>
              <w:rPr>
                <w:rFonts w:ascii="AcadNusx" w:hAnsi="AcadNusx"/>
                <w:sz w:val="18"/>
                <w:szCs w:val="18"/>
              </w:rPr>
            </w:pPr>
            <w:r w:rsidRPr="0078134B">
              <w:rPr>
                <w:rFonts w:ascii="AcadNusx" w:hAnsi="AcadNusx"/>
                <w:sz w:val="18"/>
                <w:szCs w:val="18"/>
              </w:rPr>
              <w:t>2</w:t>
            </w:r>
          </w:p>
        </w:tc>
        <w:tc>
          <w:tcPr>
            <w:tcW w:w="4843" w:type="dxa"/>
            <w:tcBorders>
              <w:top w:val="nil"/>
              <w:left w:val="nil"/>
              <w:bottom w:val="nil"/>
              <w:right w:val="single" w:sz="4" w:space="0" w:color="auto"/>
            </w:tcBorders>
            <w:shd w:val="clear" w:color="auto" w:fill="auto"/>
            <w:vAlign w:val="center"/>
          </w:tcPr>
          <w:p w:rsidR="004B30B9" w:rsidRPr="0078134B" w:rsidRDefault="004B30B9" w:rsidP="004B30B9">
            <w:pPr>
              <w:rPr>
                <w:rFonts w:ascii="Sylfaen" w:hAnsi="Sylfaen"/>
                <w:sz w:val="18"/>
                <w:szCs w:val="18"/>
                <w:lang w:val="ka-GE"/>
              </w:rPr>
            </w:pPr>
            <w:r w:rsidRPr="0078134B">
              <w:rPr>
                <w:rFonts w:ascii="Sylfaen" w:hAnsi="Sylfaen"/>
                <w:sz w:val="18"/>
                <w:szCs w:val="18"/>
                <w:lang w:val="ka-GE"/>
              </w:rPr>
              <w:t>ბულდოზერი</w:t>
            </w:r>
          </w:p>
        </w:tc>
        <w:tc>
          <w:tcPr>
            <w:tcW w:w="3193" w:type="dxa"/>
            <w:tcBorders>
              <w:top w:val="nil"/>
              <w:left w:val="nil"/>
              <w:bottom w:val="nil"/>
              <w:right w:val="single" w:sz="4" w:space="0" w:color="auto"/>
            </w:tcBorders>
            <w:shd w:val="clear" w:color="auto" w:fill="auto"/>
            <w:vAlign w:val="center"/>
          </w:tcPr>
          <w:p w:rsidR="004B30B9" w:rsidRPr="0078134B" w:rsidRDefault="004B30B9" w:rsidP="004B30B9">
            <w:pPr>
              <w:jc w:val="center"/>
              <w:rPr>
                <w:rFonts w:ascii="Sylfaen" w:hAnsi="Sylfaen" w:cs="Arial"/>
                <w:sz w:val="18"/>
                <w:szCs w:val="18"/>
                <w:lang w:val="ka-GE"/>
              </w:rPr>
            </w:pPr>
            <w:r w:rsidRPr="0078134B">
              <w:rPr>
                <w:rFonts w:ascii="Sylfaen" w:hAnsi="Sylfaen" w:cs="Arial"/>
                <w:sz w:val="18"/>
                <w:szCs w:val="18"/>
                <w:lang w:val="ka-GE"/>
              </w:rPr>
              <w:t>1</w:t>
            </w:r>
          </w:p>
        </w:tc>
      </w:tr>
      <w:tr w:rsidR="004B30B9" w:rsidTr="004B30B9">
        <w:trPr>
          <w:trHeight w:val="261"/>
          <w:jc w:val="center"/>
        </w:trPr>
        <w:tc>
          <w:tcPr>
            <w:tcW w:w="777" w:type="dxa"/>
            <w:tcBorders>
              <w:top w:val="nil"/>
              <w:left w:val="single" w:sz="4" w:space="0" w:color="auto"/>
              <w:bottom w:val="nil"/>
              <w:right w:val="single" w:sz="4" w:space="0" w:color="auto"/>
            </w:tcBorders>
            <w:shd w:val="clear" w:color="auto" w:fill="auto"/>
            <w:vAlign w:val="center"/>
          </w:tcPr>
          <w:p w:rsidR="004B30B9" w:rsidRPr="0078134B" w:rsidRDefault="004B30B9" w:rsidP="004B30B9">
            <w:pPr>
              <w:jc w:val="center"/>
              <w:rPr>
                <w:rFonts w:ascii="Sylfaen" w:hAnsi="Sylfaen"/>
                <w:sz w:val="18"/>
                <w:szCs w:val="18"/>
                <w:lang w:val="ka-GE"/>
              </w:rPr>
            </w:pPr>
            <w:r w:rsidRPr="0078134B">
              <w:rPr>
                <w:rFonts w:ascii="Sylfaen" w:hAnsi="Sylfaen"/>
                <w:sz w:val="18"/>
                <w:szCs w:val="18"/>
                <w:lang w:val="ka-GE"/>
              </w:rPr>
              <w:t>3</w:t>
            </w:r>
          </w:p>
        </w:tc>
        <w:tc>
          <w:tcPr>
            <w:tcW w:w="4843" w:type="dxa"/>
            <w:tcBorders>
              <w:top w:val="nil"/>
              <w:left w:val="nil"/>
              <w:bottom w:val="nil"/>
              <w:right w:val="single" w:sz="4" w:space="0" w:color="auto"/>
            </w:tcBorders>
            <w:shd w:val="clear" w:color="auto" w:fill="auto"/>
            <w:vAlign w:val="center"/>
          </w:tcPr>
          <w:p w:rsidR="004B30B9" w:rsidRPr="0078134B" w:rsidRDefault="004B30B9" w:rsidP="004B30B9">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tcBorders>
              <w:top w:val="nil"/>
              <w:left w:val="nil"/>
              <w:bottom w:val="nil"/>
              <w:right w:val="single" w:sz="4" w:space="0" w:color="auto"/>
            </w:tcBorders>
            <w:shd w:val="clear" w:color="auto" w:fill="auto"/>
            <w:vAlign w:val="center"/>
          </w:tcPr>
          <w:p w:rsidR="004B30B9" w:rsidRPr="0078134B" w:rsidRDefault="004B30B9" w:rsidP="004B30B9">
            <w:pPr>
              <w:jc w:val="center"/>
              <w:rPr>
                <w:rFonts w:ascii="Sylfaen" w:hAnsi="Sylfaen" w:cs="Arial"/>
                <w:sz w:val="18"/>
                <w:szCs w:val="18"/>
                <w:lang w:val="ka-GE"/>
              </w:rPr>
            </w:pPr>
            <w:r w:rsidRPr="0078134B">
              <w:rPr>
                <w:rFonts w:ascii="Sylfaen" w:hAnsi="Sylfaen" w:cs="Arial"/>
                <w:sz w:val="18"/>
                <w:szCs w:val="18"/>
                <w:lang w:val="ka-GE"/>
              </w:rPr>
              <w:t>1</w:t>
            </w:r>
          </w:p>
        </w:tc>
      </w:tr>
    </w:tbl>
    <w:p w:rsidR="007A01C0" w:rsidRDefault="007A01C0" w:rsidP="007A01C0">
      <w:pPr>
        <w:rPr>
          <w:rFonts w:ascii="AcadNusx" w:hAnsi="AcadNusx"/>
          <w:lang w:val="sv-SE"/>
        </w:rPr>
      </w:pPr>
    </w:p>
    <w:p w:rsidR="007A01C0" w:rsidRDefault="007A01C0" w:rsidP="007A01C0">
      <w:pPr>
        <w:rPr>
          <w:rFonts w:ascii="AcadNusx" w:hAnsi="AcadNusx"/>
          <w:lang w:val="sv-SE"/>
        </w:rPr>
      </w:pPr>
    </w:p>
    <w:p w:rsidR="004B30B9" w:rsidRDefault="004B30B9" w:rsidP="007A01C0">
      <w:pPr>
        <w:rPr>
          <w:rFonts w:ascii="AcadNusx" w:hAnsi="AcadNusx"/>
          <w:lang w:val="sv-SE"/>
        </w:rPr>
      </w:pPr>
    </w:p>
    <w:p w:rsidR="004B30B9" w:rsidRDefault="004B30B9" w:rsidP="007A01C0">
      <w:pPr>
        <w:rPr>
          <w:rFonts w:ascii="AcadNusx" w:hAnsi="AcadNusx"/>
          <w:lang w:val="sv-SE"/>
        </w:rPr>
      </w:pPr>
    </w:p>
    <w:tbl>
      <w:tblPr>
        <w:tblW w:w="7733" w:type="dxa"/>
        <w:jc w:val="center"/>
        <w:tblLook w:val="04A0" w:firstRow="1" w:lastRow="0" w:firstColumn="1" w:lastColumn="0" w:noHBand="0" w:noVBand="1"/>
      </w:tblPr>
      <w:tblGrid>
        <w:gridCol w:w="653"/>
        <w:gridCol w:w="3510"/>
        <w:gridCol w:w="450"/>
        <w:gridCol w:w="340"/>
        <w:gridCol w:w="340"/>
        <w:gridCol w:w="400"/>
        <w:gridCol w:w="340"/>
        <w:gridCol w:w="340"/>
        <w:gridCol w:w="400"/>
        <w:gridCol w:w="480"/>
        <w:gridCol w:w="480"/>
      </w:tblGrid>
      <w:tr w:rsidR="007A01C0" w:rsidTr="004B30B9">
        <w:trPr>
          <w:trHeight w:val="330"/>
          <w:jc w:val="center"/>
        </w:trPr>
        <w:tc>
          <w:tcPr>
            <w:tcW w:w="653" w:type="dxa"/>
            <w:tcBorders>
              <w:top w:val="nil"/>
              <w:left w:val="nil"/>
              <w:bottom w:val="single" w:sz="4" w:space="0" w:color="auto"/>
              <w:right w:val="nil"/>
            </w:tcBorders>
          </w:tcPr>
          <w:p w:rsidR="007A01C0" w:rsidRDefault="007A01C0" w:rsidP="00C43398">
            <w:pPr>
              <w:jc w:val="center"/>
              <w:rPr>
                <w:rFonts w:ascii="AcadNusx" w:hAnsi="AcadNusx" w:cs="Arial CYR"/>
                <w:b/>
                <w:bCs/>
              </w:rPr>
            </w:pPr>
          </w:p>
        </w:tc>
        <w:tc>
          <w:tcPr>
            <w:tcW w:w="7080" w:type="dxa"/>
            <w:gridSpan w:val="10"/>
            <w:tcBorders>
              <w:top w:val="nil"/>
              <w:left w:val="nil"/>
              <w:bottom w:val="single" w:sz="4" w:space="0" w:color="auto"/>
              <w:right w:val="nil"/>
            </w:tcBorders>
            <w:shd w:val="clear" w:color="auto" w:fill="auto"/>
            <w:noWrap/>
            <w:vAlign w:val="bottom"/>
            <w:hideMark/>
          </w:tcPr>
          <w:p w:rsidR="007A01C0" w:rsidRDefault="007A01C0" w:rsidP="00C43398">
            <w:pPr>
              <w:jc w:val="center"/>
              <w:rPr>
                <w:rFonts w:ascii="AcadNusx" w:hAnsi="AcadNusx" w:cs="Arial CYR"/>
                <w:b/>
                <w:bCs/>
              </w:rPr>
            </w:pPr>
            <w:r>
              <w:rPr>
                <w:rFonts w:ascii="AcadNusx" w:hAnsi="AcadNusx" w:cs="Arial CYR"/>
                <w:b/>
                <w:bCs/>
              </w:rPr>
              <w:t>mSeneblobis warmoebis kalendaruli grafiki</w:t>
            </w:r>
          </w:p>
        </w:tc>
      </w:tr>
      <w:tr w:rsidR="004B30B9" w:rsidTr="004B30B9">
        <w:trPr>
          <w:trHeight w:val="780"/>
          <w:jc w:val="center"/>
        </w:trPr>
        <w:tc>
          <w:tcPr>
            <w:tcW w:w="653" w:type="dxa"/>
            <w:vMerge w:val="restart"/>
            <w:tcBorders>
              <w:top w:val="nil"/>
              <w:left w:val="single" w:sz="4" w:space="0" w:color="auto"/>
              <w:right w:val="single" w:sz="4" w:space="0" w:color="auto"/>
            </w:tcBorders>
          </w:tcPr>
          <w:p w:rsidR="004B30B9" w:rsidRDefault="004B30B9" w:rsidP="00C43398">
            <w:pPr>
              <w:jc w:val="center"/>
              <w:rPr>
                <w:rFonts w:ascii="AcadNusx" w:hAnsi="AcadNusx" w:cs="Arial CYR"/>
              </w:rPr>
            </w:pP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rPr>
            </w:pPr>
            <w:r>
              <w:rPr>
                <w:rFonts w:ascii="AcadNusx" w:hAnsi="AcadNusx" w:cs="Arial CYR"/>
              </w:rPr>
              <w:t xml:space="preserve">samuSaos  dasaxeleba </w:t>
            </w:r>
          </w:p>
        </w:tc>
        <w:tc>
          <w:tcPr>
            <w:tcW w:w="3570" w:type="dxa"/>
            <w:gridSpan w:val="9"/>
            <w:tcBorders>
              <w:top w:val="single" w:sz="4" w:space="0" w:color="auto"/>
              <w:left w:val="nil"/>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8"/>
                <w:szCs w:val="18"/>
              </w:rPr>
            </w:pPr>
            <w:r>
              <w:rPr>
                <w:rFonts w:ascii="AcadNusx" w:hAnsi="AcadNusx" w:cs="Arial CYR"/>
                <w:sz w:val="18"/>
                <w:szCs w:val="18"/>
              </w:rPr>
              <w:t xml:space="preserve">mSeneblobis xangrZlivoba </w:t>
            </w:r>
            <w:r>
              <w:rPr>
                <w:rFonts w:ascii="Sylfaen" w:hAnsi="Sylfaen" w:cs="Arial CYR"/>
                <w:sz w:val="18"/>
                <w:szCs w:val="18"/>
                <w:lang w:val="ka-GE"/>
              </w:rPr>
              <w:t>90</w:t>
            </w:r>
            <w:r>
              <w:rPr>
                <w:rFonts w:ascii="AcadNusx" w:hAnsi="AcadNusx" w:cs="Arial CYR"/>
                <w:sz w:val="18"/>
                <w:szCs w:val="18"/>
              </w:rPr>
              <w:t xml:space="preserve"> dRe  </w:t>
            </w:r>
          </w:p>
        </w:tc>
      </w:tr>
      <w:tr w:rsidR="004B30B9" w:rsidTr="004B30B9">
        <w:trPr>
          <w:trHeight w:val="386"/>
          <w:jc w:val="center"/>
        </w:trPr>
        <w:tc>
          <w:tcPr>
            <w:tcW w:w="653" w:type="dxa"/>
            <w:vMerge/>
            <w:tcBorders>
              <w:left w:val="single" w:sz="4" w:space="0" w:color="auto"/>
              <w:right w:val="single" w:sz="4" w:space="0" w:color="auto"/>
            </w:tcBorders>
          </w:tcPr>
          <w:p w:rsidR="004B30B9" w:rsidRDefault="004B30B9" w:rsidP="00C43398">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B30B9" w:rsidRDefault="004B30B9" w:rsidP="00C43398">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8"/>
                <w:szCs w:val="18"/>
              </w:rPr>
            </w:pPr>
            <w:r>
              <w:rPr>
                <w:rFonts w:ascii="AcadNusx" w:hAnsi="AcadNusx" w:cs="Arial CYR"/>
                <w:sz w:val="18"/>
                <w:szCs w:val="18"/>
              </w:rPr>
              <w:t>III Tve</w:t>
            </w:r>
          </w:p>
        </w:tc>
      </w:tr>
      <w:tr w:rsidR="004B30B9" w:rsidTr="004B30B9">
        <w:trPr>
          <w:trHeight w:val="287"/>
          <w:jc w:val="center"/>
        </w:trPr>
        <w:tc>
          <w:tcPr>
            <w:tcW w:w="653" w:type="dxa"/>
            <w:vMerge/>
            <w:tcBorders>
              <w:left w:val="single" w:sz="4" w:space="0" w:color="auto"/>
              <w:right w:val="single" w:sz="4" w:space="0" w:color="auto"/>
            </w:tcBorders>
          </w:tcPr>
          <w:p w:rsidR="004B30B9" w:rsidRDefault="004B30B9" w:rsidP="00C43398">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B30B9" w:rsidRDefault="004B30B9" w:rsidP="00C43398">
            <w:pPr>
              <w:rPr>
                <w:rFonts w:ascii="AcadNusx" w:hAnsi="AcadNusx" w:cs="Arial CYR"/>
              </w:rPr>
            </w:pPr>
          </w:p>
        </w:tc>
        <w:tc>
          <w:tcPr>
            <w:tcW w:w="357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8"/>
                <w:szCs w:val="18"/>
              </w:rPr>
            </w:pPr>
            <w:r>
              <w:rPr>
                <w:rFonts w:ascii="AcadNusx" w:hAnsi="AcadNusx" w:cs="Arial CYR"/>
                <w:sz w:val="18"/>
                <w:szCs w:val="18"/>
              </w:rPr>
              <w:t>dekada</w:t>
            </w:r>
          </w:p>
        </w:tc>
      </w:tr>
      <w:tr w:rsidR="004B30B9" w:rsidTr="004B30B9">
        <w:trPr>
          <w:trHeight w:val="359"/>
          <w:jc w:val="center"/>
        </w:trPr>
        <w:tc>
          <w:tcPr>
            <w:tcW w:w="653" w:type="dxa"/>
            <w:vMerge/>
            <w:tcBorders>
              <w:left w:val="single" w:sz="4" w:space="0" w:color="auto"/>
              <w:bottom w:val="single" w:sz="4" w:space="0" w:color="auto"/>
              <w:right w:val="single" w:sz="4" w:space="0" w:color="auto"/>
            </w:tcBorders>
          </w:tcPr>
          <w:p w:rsidR="004B30B9" w:rsidRDefault="004B30B9" w:rsidP="00C43398">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4B30B9" w:rsidRDefault="004B30B9" w:rsidP="00C43398">
            <w:pPr>
              <w:rPr>
                <w:rFonts w:ascii="AcadNusx" w:hAnsi="AcadNusx" w:cs="Arial CYR"/>
              </w:rPr>
            </w:pP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4B30B9" w:rsidRDefault="004B30B9" w:rsidP="00C43398">
            <w:pPr>
              <w:jc w:val="center"/>
              <w:rPr>
                <w:rFonts w:ascii="AcadNusx" w:hAnsi="AcadNusx" w:cs="Arial CYR"/>
                <w:sz w:val="16"/>
                <w:szCs w:val="16"/>
              </w:rPr>
            </w:pPr>
            <w:r>
              <w:rPr>
                <w:rFonts w:ascii="AcadNusx" w:hAnsi="AcadNusx" w:cs="Arial CYR"/>
                <w:sz w:val="16"/>
                <w:szCs w:val="16"/>
              </w:rPr>
              <w:t>6</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4B30B9" w:rsidRDefault="004B30B9" w:rsidP="00C43398">
            <w:pPr>
              <w:jc w:val="center"/>
              <w:rPr>
                <w:rFonts w:ascii="AcadNusx" w:hAnsi="AcadNusx" w:cs="Arial CYR"/>
                <w:sz w:val="20"/>
                <w:szCs w:val="20"/>
              </w:rPr>
            </w:pPr>
            <w:r>
              <w:rPr>
                <w:rFonts w:ascii="AcadNusx" w:hAnsi="AcadNusx" w:cs="Arial CYR"/>
                <w:sz w:val="20"/>
                <w:szCs w:val="20"/>
              </w:rPr>
              <w:t>7</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B30B9" w:rsidRDefault="004B30B9" w:rsidP="00C43398">
            <w:pPr>
              <w:jc w:val="center"/>
              <w:rPr>
                <w:rFonts w:ascii="AcadNusx" w:hAnsi="AcadNusx" w:cs="Arial CYR"/>
                <w:sz w:val="20"/>
                <w:szCs w:val="20"/>
              </w:rPr>
            </w:pPr>
            <w:r>
              <w:rPr>
                <w:rFonts w:ascii="AcadNusx" w:hAnsi="AcadNusx" w:cs="Arial CYR"/>
                <w:sz w:val="20"/>
                <w:szCs w:val="20"/>
              </w:rPr>
              <w:t>8</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B30B9" w:rsidRDefault="004B30B9" w:rsidP="00C43398">
            <w:pPr>
              <w:jc w:val="center"/>
              <w:rPr>
                <w:rFonts w:ascii="AcadNusx" w:hAnsi="AcadNusx" w:cs="Arial CYR"/>
                <w:sz w:val="20"/>
                <w:szCs w:val="20"/>
              </w:rPr>
            </w:pPr>
            <w:r>
              <w:rPr>
                <w:rFonts w:ascii="AcadNusx" w:hAnsi="AcadNusx" w:cs="Arial CYR"/>
                <w:sz w:val="20"/>
                <w:szCs w:val="20"/>
              </w:rPr>
              <w:t>9</w:t>
            </w:r>
          </w:p>
        </w:tc>
      </w:tr>
      <w:tr w:rsidR="007A01C0" w:rsidTr="004B30B9">
        <w:trPr>
          <w:trHeight w:val="225"/>
          <w:jc w:val="center"/>
        </w:trPr>
        <w:tc>
          <w:tcPr>
            <w:tcW w:w="653" w:type="dxa"/>
            <w:tcBorders>
              <w:top w:val="nil"/>
              <w:left w:val="nil"/>
              <w:bottom w:val="single" w:sz="4" w:space="0" w:color="auto"/>
              <w:right w:val="single" w:sz="4" w:space="0" w:color="auto"/>
            </w:tcBorders>
          </w:tcPr>
          <w:p w:rsidR="007A01C0" w:rsidRDefault="007A01C0" w:rsidP="00C43398">
            <w:pPr>
              <w:jc w:val="center"/>
              <w:rPr>
                <w:rFonts w:ascii="AcadNusx" w:hAnsi="AcadNusx" w:cs="Arial CYR"/>
                <w:sz w:val="16"/>
                <w:szCs w:val="16"/>
              </w:rPr>
            </w:pPr>
          </w:p>
        </w:tc>
        <w:tc>
          <w:tcPr>
            <w:tcW w:w="351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7A01C0" w:rsidRDefault="007A01C0" w:rsidP="00C43398">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7A01C0" w:rsidRDefault="007A01C0" w:rsidP="00C43398">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7A01C0" w:rsidRDefault="007A01C0" w:rsidP="00C43398">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7A01C0" w:rsidRDefault="007A01C0" w:rsidP="00C43398">
            <w:pPr>
              <w:jc w:val="right"/>
              <w:rPr>
                <w:rFonts w:ascii="AcadNusx" w:hAnsi="AcadNusx" w:cs="Arial CYR"/>
                <w:sz w:val="16"/>
                <w:szCs w:val="16"/>
              </w:rPr>
            </w:pPr>
            <w:r>
              <w:rPr>
                <w:rFonts w:ascii="AcadNusx" w:hAnsi="AcadNusx" w:cs="Arial CYR"/>
                <w:sz w:val="16"/>
                <w:szCs w:val="16"/>
              </w:rPr>
              <w:t>11</w:t>
            </w:r>
          </w:p>
        </w:tc>
      </w:tr>
      <w:tr w:rsidR="007A01C0" w:rsidRPr="0078134B" w:rsidTr="004B30B9">
        <w:trPr>
          <w:trHeight w:val="917"/>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1</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rPr>
                <w:rFonts w:ascii="AcadNusx" w:hAnsi="AcadNusx"/>
                <w:sz w:val="18"/>
                <w:szCs w:val="18"/>
              </w:rPr>
            </w:pPr>
            <w:r w:rsidRPr="004B30B9">
              <w:rPr>
                <w:rFonts w:ascii="AcadNusx" w:hAnsi="AcadNusx"/>
                <w:sz w:val="18"/>
                <w:szCs w:val="18"/>
              </w:rPr>
              <w:t>IV  katagoriis gruntis damuSaveba eqskavatoriT  qvabulis mosawyobad</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-73660</wp:posOffset>
                      </wp:positionH>
                      <wp:positionV relativeFrom="paragraph">
                        <wp:posOffset>304165</wp:posOffset>
                      </wp:positionV>
                      <wp:extent cx="704850" cy="0"/>
                      <wp:effectExtent l="13335" t="10795" r="5715"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5B9BFC" id="_x0000_t32" coordsize="21600,21600" o:spt="32" o:oned="t" path="m,l21600,21600e" filled="f">
                      <v:path arrowok="t" fillok="f" o:connecttype="none"/>
                      <o:lock v:ext="edit" shapetype="t"/>
                    </v:shapetype>
                    <v:shape id="Straight Arrow Connector 23" o:spid="_x0000_s1026" type="#_x0000_t32" style="position:absolute;margin-left:-5.8pt;margin-top:23.95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71EKAIAAEsEAAAOAAAAZHJzL2Uyb0RvYy54bWysVE1v2zAMvQ/YfxB0T2ynTpoacYrOTnbp&#10;ugLtfoAiybEwWxQkJU4w7L+PUj7Qbpdh2EWmJPLxkXzy4v7Qd2QvrVOgS5qNU0qk5iCU3pb02+t6&#10;NKfEeaYF60DLkh6lo/fLjx8WgynkBFrohLQEQbQrBlPS1ntTJInjreyZG4ORGi8bsD3zuLXbRFg2&#10;IHrfJZM0nSUDWGEscOkcntanS7qM+E0juf/aNE560pUUufm42rhuwposF6zYWmZaxc802D+w6JnS&#10;mPQKVTPPyM6qP6B6xS04aPyYQ59A0yguYw1YTZb+Vs1Ly4yMtWBznLm2yf0/WP60f7ZEiZJObijR&#10;rMcZvXjL1Lb15MFaGEgFWmMfwRJ0wX4NxhUYVulnGyrmB/1iHoF/d0RD1TK9lZH369EgVhYiknch&#10;YeMMZt0MX0CgD9t5iM07NLYPkNgWcogzOl5nJA+ecDy8TfP5FCfJL1cJKy5xxjr/WUJPglFSd67j&#10;WkAWs7D9o/OBFSsuASGphrXquqiHTpOhpHfTyTQGOOiUCJfBzdntpuos2bOgqPRTuo4iQrB3bhZ2&#10;WkSwVjKxOtueqe5ko3+nAx7WhXTO1kkyP+7Su9V8Nc9H+WS2GuVpXY8e1lU+mq2z22l9U1dVnf0M&#10;1LK8aJUQUgd2F/lm+d/J4/yQTsK7CvjahuQ9euwXkr18I+k42DDLkyo2II7P9jJwVGx0Pr+u8CTe&#10;7tF++w9Y/gIAAP//AwBQSwMEFAAGAAgAAAAhAAcKCs/dAAAACAEAAA8AAABkcnMvZG93bnJldi54&#10;bWxMj8FOwzAQRO9I/IO1SNxaJ1VVmhCnakGICvXSwIGjG2+TKPY6sp02/D1GHOA42qeZt8VmMppd&#10;0PnOkoB0ngBDqq3qqBHw8f4yWwPzQZKS2hIK+EIPm/L2ppC5slc64qUKDYsl5HMpoA1hyDn3dYtG&#10;+rkdkOLtbJ2RIUbXcOXkNZYbzRdJsuJGdhQXWjngU4t1X41GwOuws/VhtOfF89sedV/1n3vXC3F/&#10;N20fgQWcwh8MP/pRHcrodLIjKc+0gFmariIqYPmQAYtAli2BnX4zLwv+/4HyGwAA//8DAFBLAQIt&#10;ABQABgAIAAAAIQC2gziS/gAAAOEBAAATAAAAAAAAAAAAAAAAAAAAAABbQ29udGVudF9UeXBlc10u&#10;eG1sUEsBAi0AFAAGAAgAAAAhADj9If/WAAAAlAEAAAsAAAAAAAAAAAAAAAAALwEAAF9yZWxzLy5y&#10;ZWxzUEsBAi0AFAAGAAgAAAAhAJJDvUQoAgAASwQAAA4AAAAAAAAAAAAAAAAALgIAAGRycy9lMm9E&#10;b2MueG1sUEsBAi0AFAAGAAgAAAAhAAcKCs/dAAAACAEAAA8AAAAAAAAAAAAAAAAAggQAAGRycy9k&#10;b3ducmV2LnhtbFBLBQYAAAAABAAEAPMAAACMBQAAAAA=&#10;" strokecolor="#00b0f0"/>
                  </w:pict>
                </mc:Fallback>
              </mc:AlternateContent>
            </w: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sidRPr="0078134B">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78134B" w:rsidRDefault="007A01C0" w:rsidP="00C43398">
            <w:pPr>
              <w:rPr>
                <w:rFonts w:ascii="Arial" w:hAnsi="Arial" w:cs="Arial"/>
                <w:sz w:val="20"/>
                <w:szCs w:val="20"/>
              </w:rPr>
            </w:pPr>
            <w:r w:rsidRPr="0078134B">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7A01C0" w:rsidRPr="0078134B" w:rsidRDefault="007A01C0" w:rsidP="00C43398">
            <w:pPr>
              <w:rPr>
                <w:rFonts w:ascii="AcadNusx" w:hAnsi="AcadNusx" w:cs="Arial CYR"/>
                <w:sz w:val="20"/>
                <w:szCs w:val="20"/>
              </w:rPr>
            </w:pPr>
            <w:r w:rsidRPr="0078134B">
              <w:rPr>
                <w:rFonts w:ascii="AcadNusx" w:hAnsi="AcadNusx" w:cs="Arial CYR"/>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A01C0" w:rsidRPr="0078134B" w:rsidRDefault="007A01C0" w:rsidP="00C43398">
            <w:pPr>
              <w:rPr>
                <w:rFonts w:ascii="AcadNusx" w:hAnsi="AcadNusx" w:cs="Arial CYR"/>
                <w:sz w:val="20"/>
                <w:szCs w:val="20"/>
              </w:rPr>
            </w:pPr>
            <w:r w:rsidRPr="0078134B">
              <w:rPr>
                <w:rFonts w:ascii="AcadNusx" w:hAnsi="AcadNusx" w:cs="Arial CYR"/>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A01C0" w:rsidRPr="0078134B" w:rsidRDefault="007A01C0" w:rsidP="00C43398">
            <w:pPr>
              <w:rPr>
                <w:rFonts w:ascii="AcadNusx" w:hAnsi="AcadNusx" w:cs="Arial CYR"/>
                <w:sz w:val="20"/>
                <w:szCs w:val="20"/>
              </w:rPr>
            </w:pPr>
            <w:r w:rsidRPr="0078134B">
              <w:rPr>
                <w:rFonts w:ascii="AcadNusx" w:hAnsi="AcadNusx" w:cs="Arial CYR"/>
                <w:sz w:val="20"/>
                <w:szCs w:val="20"/>
              </w:rPr>
              <w:t> </w:t>
            </w:r>
          </w:p>
        </w:tc>
      </w:tr>
      <w:tr w:rsidR="007A01C0" w:rsidRPr="0078134B" w:rsidTr="004B30B9">
        <w:trPr>
          <w:trHeight w:val="494"/>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AcadNusx" w:hAnsi="AcadNusx"/>
                <w:sz w:val="18"/>
                <w:szCs w:val="18"/>
              </w:rPr>
            </w:pPr>
            <w:r w:rsidRPr="004B30B9">
              <w:rPr>
                <w:rFonts w:ascii="AcadNusx" w:hAnsi="AcadNusx"/>
                <w:sz w:val="18"/>
                <w:szCs w:val="18"/>
              </w:rPr>
              <w:t>2</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jc w:val="both"/>
              <w:rPr>
                <w:rFonts w:ascii="AcadNusx" w:hAnsi="AcadNusx"/>
                <w:sz w:val="18"/>
                <w:szCs w:val="18"/>
              </w:rPr>
            </w:pPr>
            <w:r w:rsidRPr="004B30B9">
              <w:rPr>
                <w:rFonts w:ascii="AcadNusx" w:hAnsi="AcadNusx"/>
                <w:sz w:val="18"/>
                <w:szCs w:val="18"/>
              </w:rPr>
              <w:t>gabionis safuZvelze zedapiris mosworeba buldozeriT gruntis 10 m gadaadgilebiT</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31750</wp:posOffset>
                      </wp:positionH>
                      <wp:positionV relativeFrom="paragraph">
                        <wp:posOffset>179705</wp:posOffset>
                      </wp:positionV>
                      <wp:extent cx="685800" cy="0"/>
                      <wp:effectExtent l="13970" t="8255" r="5080" b="1079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B9341" id="Straight Arrow Connector 22" o:spid="_x0000_s1026" type="#_x0000_t32" style="position:absolute;margin-left:2.5pt;margin-top:14.15pt;width:5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PgJwIAAEsEAAAOAAAAZHJzL2Uyb0RvYy54bWysVE2P2jAQvVfqf7B8hyQUKESE1TaBXrZb&#10;JLY/wNgOsZp4LNtLQFX/e8fmQ0t7qapenLE98+bNzHMWD8euJQdpnQJd0GyYUiI1B6H0vqDfXtaD&#10;GSXOMy1YC1oW9CQdfVi+f7foTS5H0EArpCUIol3em4I23ps8SRxvZMfcEIzUeFmD7ZjHrd0nwrIe&#10;0bs2GaXpNOnBCmOBS+fwtDpf0mXEr2vJ/de6dtKTtqDIzcfVxnUX1mS5YPneMtMofqHB/oFFx5TG&#10;pDeoinlGXq36A6pT3IKD2g85dAnUteIy1oDVZOlv1WwbZmSsBZvjzK1N7v/B8ufDxhIlCjoaUaJZ&#10;hzPaesvUvvHk0VroSQlaYx/BEnTBfvXG5RhW6o0NFfOj3pon4N8d0VA2TO9l5P1yMoiVhYjkLiRs&#10;nMGsu/4LCPRhrx5i84617QIktoUc44xOtxnJoyccD6ezySzFSfLrVcLya5yxzn+W0JFgFNRd6rgV&#10;kMUs7PDkfGDF8mtASKphrdo26qHVpC/ofDKaxAAHrRLhMrg5u9+VrSUHFhSVfkrXUUQIdudm4VWL&#10;CNZIJlYX2zPVnm30b3XAw7qQzsU6S+bHPJ2vZqvZeDAeTVeDcVpVg8d1OR5M19nHSfWhKssq+xmo&#10;ZeO8UUJIHdhd5ZuN/04el4d0Ft5NwLc2JPfosV9I9vqNpONgwyzPqtiBOG3sdeCo2Oh8eV3hSbzd&#10;o/32H7D8BQAA//8DAFBLAwQUAAYACAAAACEAOq1TFNsAAAAHAQAADwAAAGRycy9kb3ducmV2Lnht&#10;bEyPzU7DMBCE70i8g7VI3KjTVKAqxKn4EaJCXAgcOLrxNoliryPbacPbsxUHepyZ1cy35WZ2Vhww&#10;xN6TguUiA4HUeNNTq+Dr8+VmDSImTUZbT6jgByNsqsuLUhfGH+kDD3VqBZdQLLSCLqWxkDI2HTod&#10;F35E4mzvg9OJZWilCfrI5c7KPMvupNM98UKnR3zqsBnqySl4HR998z75ff78tkU71MP3NgxKXV/N&#10;D/cgEs7p/xhO+IwOFTPt/EQmCqvglj9JCvL1CsQpXq7Y2P0ZsirlOX/1CwAA//8DAFBLAQItABQA&#10;BgAIAAAAIQC2gziS/gAAAOEBAAATAAAAAAAAAAAAAAAAAAAAAABbQ29udGVudF9UeXBlc10ueG1s&#10;UEsBAi0AFAAGAAgAAAAhADj9If/WAAAAlAEAAAsAAAAAAAAAAAAAAAAALwEAAF9yZWxzLy5yZWxz&#10;UEsBAi0AFAAGAAgAAAAhAM42g+AnAgAASwQAAA4AAAAAAAAAAAAAAAAALgIAAGRycy9lMm9Eb2Mu&#10;eG1sUEsBAi0AFAAGAAgAAAAhADqtUxTbAAAABwEAAA8AAAAAAAAAAAAAAAAAgQQAAGRycy9kb3du&#10;cmV2LnhtbFBLBQYAAAAABAAEAPMAAACJBQ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r>
      <w:tr w:rsidR="007A01C0" w:rsidRPr="0078134B" w:rsidTr="004B30B9">
        <w:trPr>
          <w:trHeight w:val="521"/>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3</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rPr>
                <w:rFonts w:ascii="Sylfaen" w:hAnsi="Sylfaen"/>
                <w:sz w:val="18"/>
                <w:szCs w:val="18"/>
                <w:lang w:val="ka-GE"/>
              </w:rPr>
            </w:pPr>
            <w:r w:rsidRPr="004B30B9">
              <w:rPr>
                <w:rFonts w:ascii="Sylfaen" w:hAnsi="Sylfaen"/>
                <w:sz w:val="18"/>
                <w:szCs w:val="18"/>
                <w:lang w:val="ka-GE"/>
              </w:rPr>
              <w:t>გაბიონის ქვეშ გეოტექსტილის დაფენვა</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195580</wp:posOffset>
                      </wp:positionH>
                      <wp:positionV relativeFrom="paragraph">
                        <wp:posOffset>84455</wp:posOffset>
                      </wp:positionV>
                      <wp:extent cx="1266825" cy="0"/>
                      <wp:effectExtent l="6350" t="5080" r="12700" b="1397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69AC1" id="Straight Arrow Connector 18" o:spid="_x0000_s1026" type="#_x0000_t32" style="position:absolute;margin-left:15.4pt;margin-top:6.65pt;width:99.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o+JgIAAEwEAAAOAAAAZHJzL2Uyb0RvYy54bWysVMGO2jAQvVfqP1i5QxIKFCLCaptAL9st&#10;EtsPMLaTWE08lu0loKr/3rEhaGkvVdWLGWdm3ryZeWb1cOpachTGSlB5lI6TiAjFgEtV59G3l+1o&#10;ERHrqOK0BSXy6Cxs9LB+/27V60xMoIGWC0MQRNms13nUOKezOLasER21Y9BCobMC01GHV1PH3NAe&#10;0bs2niTJPO7BcG2ACWvxa3lxRuuAX1WCua9VZYUjbR4hNxdOE86DP+P1ima1obqR7EqD/gOLjkqF&#10;RW9QJXWUvBr5B1QnmQELlRsz6GKoKslE6AG7SZPfutk3VIvQCw7H6tuY7P+DZc/HnSGS4+5wU4p2&#10;uKO9M1TWjSOPxkBPClAK5wiGYAjOq9c2w7RC7YzvmJ3UXj8B+26JgqKhqhaB98tZI1bqM+K7FH+x&#10;Gqse+i/AMYa+OgjDO1Wm85A4FnIKOzrfdiROjjD8mE7m88VkFhE2+GKaDYnaWPdZQEe8kUf22sit&#10;gzSUoccn6zwtmg0JvqqCrWzbIIhWkT6PljOs4z0WWsm9M1xMfShaQ47USyr5lGyDihDsLszAq+IB&#10;rBGUb662o7K92BjfKo+HjSGdq3XRzI9lstwsNovpaDqZb0bTpCxHj9tiOppv04+z8kNZFGX601NL&#10;p1kjORfKsxv0m07/Th/Xl3RR3k3BtzHE9+hhXkh2+A2kw2b9Mi+yOAA/78ywcZRsCL4+L/8m3t7R&#10;fvsnsP4FAAD//wMAUEsDBBQABgAIAAAAIQA7LA1f2wAAAAgBAAAPAAAAZHJzL2Rvd25yZXYueG1s&#10;TI9BT8MwDIXvSPyHyEjcWEIrIVSaThsIMSEuFA4cs8ZrqyZO1aRb+fcYcWA3+z3r+XvlevFOHHGK&#10;fSANtysFAqkJtqdWw+fH8809iJgMWeMCoYZvjLCuLi9KU9hwonc81qkVHEKxMBq6lMZCyth06E1c&#10;hRGJvUOYvEm8Tq20kzlxuHcyU+pOetMTf+jMiI8dNkM9ew0v4zY0b3M4ZE+vO3RDPXztpkHr66tl&#10;8wAi4ZL+j+EXn9GhYqZ9mMlG4TTkiskT63kOgv0sVzzs/wRZlfK8QPUDAAD//wMAUEsBAi0AFAAG&#10;AAgAAAAhALaDOJL+AAAA4QEAABMAAAAAAAAAAAAAAAAAAAAAAFtDb250ZW50X1R5cGVzXS54bWxQ&#10;SwECLQAUAAYACAAAACEAOP0h/9YAAACUAQAACwAAAAAAAAAAAAAAAAAvAQAAX3JlbHMvLnJlbHNQ&#10;SwECLQAUAAYACAAAACEANS86PiYCAABMBAAADgAAAAAAAAAAAAAAAAAuAgAAZHJzL2Uyb0RvYy54&#10;bWxQSwECLQAUAAYACAAAACEAOywNX9sAAAAIAQAADwAAAAAAAAAAAAAAAACABAAAZHJzL2Rvd25y&#10;ZXYueG1sUEsFBgAAAAAEAAQA8wAAAIgFA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r>
      <w:tr w:rsidR="007A01C0" w:rsidRPr="00B41C5E" w:rsidTr="004B30B9">
        <w:trPr>
          <w:trHeight w:val="1637"/>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4</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pStyle w:val="BodyText"/>
              <w:jc w:val="both"/>
              <w:rPr>
                <w:rFonts w:ascii="Sylfaen" w:hAnsi="Sylfaen"/>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 xml:space="preserve"> 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5</w:t>
            </w:r>
            <w:r w:rsidRPr="004B30B9">
              <w:rPr>
                <w:rFonts w:ascii="AcadNusx" w:hAnsi="AcadNusx"/>
                <w:sz w:val="18"/>
                <w:szCs w:val="18"/>
                <w:lang w:val="ka-GE"/>
              </w:rPr>
              <w:t>.0X</w:t>
            </w:r>
            <w:r w:rsidRPr="004B30B9">
              <w:rPr>
                <w:rFonts w:ascii="Sylfaen" w:hAnsi="Sylfaen"/>
                <w:sz w:val="18"/>
                <w:szCs w:val="18"/>
                <w:lang w:val="ka-GE"/>
              </w:rPr>
              <w:t>2</w:t>
            </w:r>
            <w:r w:rsidRPr="004B30B9">
              <w:rPr>
                <w:rFonts w:ascii="AcadNusx" w:hAnsi="AcadNusx"/>
                <w:sz w:val="18"/>
                <w:szCs w:val="18"/>
                <w:lang w:val="ka-GE"/>
              </w:rPr>
              <w:t>.0X0</w:t>
            </w:r>
            <w:r w:rsidRPr="004B30B9">
              <w:rPr>
                <w:rFonts w:ascii="Sylfaen" w:hAnsi="Sylfaen"/>
                <w:sz w:val="18"/>
                <w:szCs w:val="18"/>
                <w:lang w:val="ka-GE"/>
              </w:rPr>
              <w:t>.</w:t>
            </w:r>
            <w:r w:rsidRPr="004B30B9">
              <w:rPr>
                <w:rFonts w:ascii="AcadNusx" w:hAnsi="AcadNusx"/>
                <w:sz w:val="18"/>
                <w:szCs w:val="18"/>
                <w:lang w:val="ka-GE"/>
              </w:rPr>
              <w:t>3 m (</w:t>
            </w:r>
            <w:r w:rsidRPr="004B30B9">
              <w:rPr>
                <w:rFonts w:ascii="Sylfaen" w:hAnsi="Sylfaen"/>
                <w:sz w:val="18"/>
                <w:szCs w:val="18"/>
                <w:lang w:val="ka-GE"/>
              </w:rPr>
              <w:t>25</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72390</wp:posOffset>
                      </wp:positionH>
                      <wp:positionV relativeFrom="paragraph">
                        <wp:posOffset>490220</wp:posOffset>
                      </wp:positionV>
                      <wp:extent cx="1514475" cy="8890"/>
                      <wp:effectExtent l="6985" t="13970" r="12065" b="57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4475" cy="889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95BDE" id="Straight Arrow Connector 17" o:spid="_x0000_s1026" type="#_x0000_t32" style="position:absolute;margin-left:5.7pt;margin-top:38.6pt;width:119.25pt;height:.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9svMAIAAFkEAAAOAAAAZHJzL2Uyb0RvYy54bWysVE2P2yAQvVfqf0DcE9upk02sOKutnfSy&#10;bSNl2zsBHKNiQEDiRFX/ewfy0U17qape8AAzb97MPDx/PHYSHbh1QqsSZ8MUI66oZkLtSvzlZTWY&#10;YuQ8UYxIrXiJT9zhx8XbN/PeFHykWy0ZtwhAlCt6U+LWe1MkiaMt74gbasMVXDbadsTD1u4SZkkP&#10;6J1MRmk6SXptmbGacufgtD5f4kXEbxpO/eemcdwjWWLg5uNq47oNa7KYk2JniWkFvdAg/8CiI0JB&#10;0htUTTxBeyv+gOoEtdrpxg+p7hLdNILyWANUk6W/VbNpieGxFmiOM7c2uf8HSz8d1hYJBrN7wEiR&#10;Dma08ZaIXevRk7W6R5VWCvqoLQIX6FdvXAFhlVrbUDE9qo151vSbQ0pXLVE7Hnm/nAxgZSEiuQsJ&#10;G2cg67b/qBn4kL3XsXnHxnaokcJ8DYEBHBqEjnFap9u0+NEjCofZOMvzhzFGFO6m01kcZkKKgBJi&#10;jXX+A9cdCkaJ3aWqWznnDOTw7Hzg+CsgBCu9ElJGdUiF+hLPxqNxpOS0FCxcBjdnd9tKWnQgQV/p&#10;+3R1ZXHnZvVesQjWcsKWF9sTIc82JJcq4EFtQOdinQX0fZbOltPlNB/ko8lykKd1PXhaVflgssoe&#10;xvW7uqrq7EegluVFKxjjKrC7ijnL/04sl2d1luFNzrc2JPfosV9A9vqNpOOYw2TPGtlqdlrb6/hB&#10;v9H58tbCA3m9B/v1H2HxEwAA//8DAFBLAwQUAAYACAAAACEAFZSN6t0AAAAIAQAADwAAAGRycy9k&#10;b3ducmV2LnhtbEyPzU7DMBCE70i8g7VI3KjTqL8hTgVILSeQaKtydePFiYjXke22gadnOcFxdkaz&#10;35SrwXXijCG2nhSMRxkIpNqblqyC/W59twARkyajO0+o4AsjrKrrq1IXxl/oDc/bZAWXUCy0gial&#10;vpAy1g06HUe+R2LvwwenE8tgpQn6wuWuk3mWzaTTLfGHRvf41GD9uT05BfZ9k03XhtJm9/J8SN+v&#10;wzTYR6Vub4aHexAJh/QXhl98RoeKmY7+RCaKjvV4wkkF83kOgv18slyCOPJhMQNZlfL/gOoHAAD/&#10;/wMAUEsBAi0AFAAGAAgAAAAhALaDOJL+AAAA4QEAABMAAAAAAAAAAAAAAAAAAAAAAFtDb250ZW50&#10;X1R5cGVzXS54bWxQSwECLQAUAAYACAAAACEAOP0h/9YAAACUAQAACwAAAAAAAAAAAAAAAAAvAQAA&#10;X3JlbHMvLnJlbHNQSwECLQAUAAYACAAAACEA7DfbLzACAABZBAAADgAAAAAAAAAAAAAAAAAuAgAA&#10;ZHJzL2Uyb0RvYy54bWxQSwECLQAUAAYACAAAACEAFZSN6t0AAAAIAQAADwAAAAAAAAAAAAAAAACK&#10;BAAAZHJzL2Rvd25yZXYueG1sUEsFBgAAAAAEAAQA8wAAAJQFAAAAAA==&#10;" strokecolor="#00b0f0"/>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80FD95"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sruwEAANADAAAOAAAAZHJzL2Uyb0RvYy54bWysU8GOEzEMvSPxD1HudKYrsYJRp3voCi4I&#10;KhY+IJtxOpGSOHJCZ/r3OGk7u2KREIhLJrH97Pdsz+Zu9k4cgZLF0Mv1qpUCgsbBhkMvv3/78Oad&#10;FCmrMCiHAXp5giTvtq9fbabYwQ2O6AYgwUlC6qbYyzHn2DVN0iN4lVYYIbDTIHmV+UmHZiA1cXbv&#10;mpu2vW0mpCESakiJrfdnp9zW/MaAzl+MSZCF6yVzy/Wkej6Ws9luVHcgFUerLzTUP7DwygYuuqS6&#10;V1mJH2RfpPJWEyY0eaXRN2iM1VA1sJp1+4uah1FFqFq4OSkubUr/L63+fNyTsAPP7laKoDzP6CGT&#10;socxix2GwB1EEuzkTk0xdQzYhT1dXinuqcieDfnyZUFirt09Ld2FOQt9NuqrtXmCREr5I6AX5dJL&#10;Z0ORrDp1/JQyl+HQa0gxuyAmJvu+fVuH1xROZxb1lk8OzmFfwbAurruu6epGwc6ROCreBaU1hLwu&#10;qriACxxdYMY6twDbPwMv8QUKddv+BrwgamUMeQF7G5B+Vz3PV8rmHM/0n+ku10ccTnU+1cFrUxVe&#10;Vrzs5fN3hT/9iNuf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KwIbK7sBAADQ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A01C0" w:rsidRPr="00B41C5E" w:rsidRDefault="007A01C0" w:rsidP="00C43398">
            <w:pPr>
              <w:rPr>
                <w:rFonts w:ascii="Arial" w:hAnsi="Arial" w:cs="Arial"/>
                <w:sz w:val="20"/>
                <w:szCs w:val="20"/>
                <w:lang w:val="ka-GE"/>
              </w:rPr>
            </w:pP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7A01C0" w:rsidRPr="00B41C5E" w:rsidRDefault="007A01C0" w:rsidP="00C43398">
            <w:pPr>
              <w:rPr>
                <w:rFonts w:ascii="AcadNusx" w:hAnsi="AcadNusx" w:cs="Arial CYR"/>
                <w:sz w:val="20"/>
                <w:szCs w:val="20"/>
                <w:lang w:val="ka-GE"/>
              </w:rPr>
            </w:pPr>
            <w:r w:rsidRPr="00B41C5E">
              <w:rPr>
                <w:rFonts w:ascii="AcadNusx" w:hAnsi="AcadNusx" w:cs="Arial CYR"/>
                <w:sz w:val="20"/>
                <w:szCs w:val="20"/>
                <w:lang w:val="ka-GE"/>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A01C0" w:rsidRPr="00B41C5E" w:rsidRDefault="007A01C0" w:rsidP="00C43398">
            <w:pPr>
              <w:rPr>
                <w:rFonts w:ascii="AcadNusx" w:hAnsi="AcadNusx" w:cs="Arial CYR"/>
                <w:sz w:val="20"/>
                <w:szCs w:val="20"/>
                <w:lang w:val="ka-GE"/>
              </w:rPr>
            </w:pPr>
            <w:r w:rsidRPr="00B41C5E">
              <w:rPr>
                <w:rFonts w:ascii="AcadNusx" w:hAnsi="AcadNusx" w:cs="Arial CYR"/>
                <w:sz w:val="20"/>
                <w:szCs w:val="20"/>
                <w:lang w:val="ka-GE"/>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7A01C0" w:rsidRPr="00B41C5E" w:rsidRDefault="007A01C0" w:rsidP="00C43398">
            <w:pPr>
              <w:rPr>
                <w:rFonts w:ascii="AcadNusx" w:hAnsi="AcadNusx" w:cs="Arial CYR"/>
                <w:sz w:val="20"/>
                <w:szCs w:val="20"/>
                <w:lang w:val="ka-GE"/>
              </w:rPr>
            </w:pPr>
            <w:r w:rsidRPr="00B41C5E">
              <w:rPr>
                <w:rFonts w:ascii="AcadNusx" w:hAnsi="AcadNusx" w:cs="Arial CYR"/>
                <w:sz w:val="20"/>
                <w:szCs w:val="20"/>
                <w:lang w:val="ka-GE"/>
              </w:rPr>
              <w:t> </w:t>
            </w:r>
          </w:p>
        </w:tc>
      </w:tr>
      <w:tr w:rsidR="007A01C0" w:rsidRPr="00B41C5E" w:rsidTr="004B30B9">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5</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pStyle w:val="BodyText"/>
              <w:jc w:val="both"/>
              <w:rPr>
                <w:rFonts w:ascii="AcadNusx" w:hAnsi="AcadNusx"/>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 xml:space="preserve"> 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1.5</w:t>
            </w:r>
            <w:r w:rsidRPr="004B30B9">
              <w:rPr>
                <w:rFonts w:ascii="AcadNusx" w:hAnsi="AcadNusx"/>
                <w:sz w:val="18"/>
                <w:szCs w:val="18"/>
                <w:lang w:val="ka-GE"/>
              </w:rPr>
              <w:t>X</w:t>
            </w:r>
            <w:r w:rsidRPr="004B30B9">
              <w:rPr>
                <w:rFonts w:ascii="Sylfaen" w:hAnsi="Sylfaen"/>
                <w:sz w:val="18"/>
                <w:szCs w:val="18"/>
                <w:lang w:val="ka-GE"/>
              </w:rPr>
              <w:t>1</w:t>
            </w:r>
            <w:r w:rsidRPr="004B30B9">
              <w:rPr>
                <w:rFonts w:ascii="AcadNusx" w:hAnsi="AcadNusx"/>
                <w:sz w:val="18"/>
                <w:szCs w:val="18"/>
                <w:lang w:val="ka-GE"/>
              </w:rPr>
              <w:t>.0X1</w:t>
            </w:r>
            <w:r w:rsidRPr="004B30B9">
              <w:rPr>
                <w:rFonts w:ascii="Sylfaen" w:hAnsi="Sylfaen"/>
                <w:sz w:val="18"/>
                <w:szCs w:val="18"/>
                <w:lang w:val="ka-GE"/>
              </w:rPr>
              <w:t>.0</w:t>
            </w:r>
            <w:r w:rsidRPr="004B30B9">
              <w:rPr>
                <w:rFonts w:ascii="AcadNusx" w:hAnsi="AcadNusx"/>
                <w:sz w:val="18"/>
                <w:szCs w:val="18"/>
                <w:lang w:val="ka-GE"/>
              </w:rPr>
              <w:t>m (</w:t>
            </w:r>
            <w:r w:rsidRPr="004B30B9">
              <w:rPr>
                <w:rFonts w:ascii="Sylfaen" w:hAnsi="Sylfaen"/>
                <w:sz w:val="18"/>
                <w:szCs w:val="18"/>
                <w:lang w:val="ka-GE"/>
              </w:rPr>
              <w:t>50</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39370</wp:posOffset>
                      </wp:positionH>
                      <wp:positionV relativeFrom="paragraph">
                        <wp:posOffset>459105</wp:posOffset>
                      </wp:positionV>
                      <wp:extent cx="1276350" cy="0"/>
                      <wp:effectExtent l="8890" t="5080" r="10160" b="1397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91842" id="Straight Arrow Connector 15" o:spid="_x0000_s1026" type="#_x0000_t32" style="position:absolute;margin-left:3.1pt;margin-top:36.15pt;width:10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jkKAIAAEwEAAAOAAAAZHJzL2Uyb0RvYy54bWysVMGO2jAQvVfqP1i5QxIWWIgIq20CvWy3&#10;SGw/wNgOsZp4LNsQUNV/79hAtLSXqurFGdszb97MPGfxdGobchTGSlB5lA6TiAjFgEu1z6Nvb+vB&#10;LCLWUcVpA0rk0VnY6Gn58cOi05kYQQ0NF4YgiLJZp/Oodk5ncWxZLVpqh6CFwssKTEsdbs0+5oZ2&#10;iN428ShJpnEHhmsDTFiLp+XlMloG/KoSzH2tKiscafIIubmwmrDu/BovFzTbG6prya406D+waKlU&#10;mLSHKqmj5GDkH1CtZAYsVG7IoI2hqiQToQasJk1+q2ZbUy1CLdgcq/s22f8Hy16PG0Mkx9lNIqJo&#10;izPaOkPlvnbk2RjoSAFKYR/BEHTBfnXaZhhWqI3xFbOT2uoXYN8tUVDUVO1F4P121oiV+oj4LsRv&#10;rMasu+4LcPShBweheafKtB4S20JOYUbnfkbi5AjDw3T0OH2Y4CjZ7S6m2S1QG+s+C2iJN/LIXgvp&#10;K0hDGnp8sc7TotktwGdVsJZNEwTRKNLl0XwymoQAC43k/tK7WbPfFY0hR+ollXxK1kFFCHbnZuCg&#10;eACrBeWrq+2obC42+jfK42FhSOdqXTTzY57MV7PVbDwYj6arwTgpy8HzuhgPpuv0cVI+lEVRpj89&#10;tXSc1ZJzoTy7m37T8d/p4/qSLsrrFdy3Ib5HD/1CsrdvIB0m64d5kcUO+HljbhNHyQbn6/Pyb+L9&#10;Hu33P4HlLwAAAP//AwBQSwMEFAAGAAgAAAAhABI/mInaAAAABwEAAA8AAABkcnMvZG93bnJldi54&#10;bWxMjs1OwzAQhO9IvIO1SNyoQ5BalMapCghRIS4NHDi68TaJYq8j22nD27OIAxznRzNfuZmdFScM&#10;sfek4HaRgUBqvOmpVfDx/nxzDyImTUZbT6jgCyNsqsuLUhfGn2mPpzq1gkcoFlpBl9JYSBmbDp2O&#10;Cz8icXb0wenEMrTSBH3mcWdlnmVL6XRP/NDpER87bIZ6cgpexgffvE3+mD+97tAO9fC5C4NS11fz&#10;dg0i4Zz+yvCDz+hQMdPBT2SisAqWORcVrPI7EBzn2YqNw68hq1L+56++AQAA//8DAFBLAQItABQA&#10;BgAIAAAAIQC2gziS/gAAAOEBAAATAAAAAAAAAAAAAAAAAAAAAABbQ29udGVudF9UeXBlc10ueG1s&#10;UEsBAi0AFAAGAAgAAAAhADj9If/WAAAAlAEAAAsAAAAAAAAAAAAAAAAALwEAAF9yZWxzLy5yZWxz&#10;UEsBAi0AFAAGAAgAAAAhACgY2OQoAgAATAQAAA4AAAAAAAAAAAAAAAAALgIAAGRycy9lMm9Eb2Mu&#10;eG1sUEsBAi0AFAAGAAgAAAAhABI/mInaAAAABwEAAA8AAAAAAAAAAAAAAAAAggQAAGRycy9kb3du&#10;cmV2LnhtbFBLBQYAAAAABAAEAPMAAACJBQAAAAA=&#10;" strokecolor="#00b0f0"/>
                  </w:pict>
                </mc:Fallback>
              </mc:AlternateContent>
            </w: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r>
      <w:tr w:rsidR="007A01C0" w:rsidRPr="00B41C5E" w:rsidTr="004B30B9">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6</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pStyle w:val="BodyText"/>
              <w:jc w:val="both"/>
              <w:rPr>
                <w:rFonts w:ascii="AcadNusx" w:hAnsi="AcadNusx"/>
                <w:sz w:val="18"/>
                <w:szCs w:val="18"/>
                <w:lang w:val="ka-GE"/>
              </w:rPr>
            </w:pPr>
            <w:r w:rsidRPr="004B30B9">
              <w:rPr>
                <w:rFonts w:ascii="AcadNusx" w:hAnsi="AcadNusx"/>
                <w:sz w:val="18"/>
                <w:szCs w:val="18"/>
                <w:lang w:val="ka-GE"/>
              </w:rPr>
              <w:t xml:space="preserve">gabionis kedlis mowyoba </w:t>
            </w:r>
            <w:r w:rsidRPr="004B30B9">
              <w:rPr>
                <w:rFonts w:ascii="Sylfaen" w:hAnsi="Sylfaen"/>
                <w:sz w:val="18"/>
                <w:szCs w:val="18"/>
                <w:lang w:val="ka-GE"/>
              </w:rPr>
              <w:t>3,7</w:t>
            </w:r>
            <w:r w:rsidRPr="004B30B9">
              <w:rPr>
                <w:rFonts w:ascii="AcadNusx" w:hAnsi="AcadNusx"/>
                <w:sz w:val="18"/>
                <w:szCs w:val="18"/>
                <w:lang w:val="ka-GE"/>
              </w:rPr>
              <w:t>mm galvanizirebuli</w:t>
            </w:r>
            <w:r w:rsidRPr="004B30B9">
              <w:rPr>
                <w:rFonts w:ascii="Sylfaen" w:hAnsi="Sylfaen"/>
                <w:sz w:val="18"/>
                <w:szCs w:val="18"/>
                <w:lang w:val="ka-GE"/>
              </w:rPr>
              <w:t xml:space="preserve"> PVC დაფარული</w:t>
            </w:r>
            <w:r w:rsidRPr="004B30B9">
              <w:rPr>
                <w:rFonts w:ascii="AcadNusx" w:hAnsi="AcadNusx"/>
                <w:sz w:val="18"/>
                <w:szCs w:val="18"/>
                <w:lang w:val="ka-GE"/>
              </w:rPr>
              <w:t xml:space="preserve"> mavTuliT, ujredis zomiT 8X10 sm. gabionis yuTis zoma Seadgens </w:t>
            </w:r>
            <w:r w:rsidRPr="004B30B9">
              <w:rPr>
                <w:rFonts w:ascii="Sylfaen" w:hAnsi="Sylfaen"/>
                <w:sz w:val="18"/>
                <w:szCs w:val="18"/>
                <w:lang w:val="ka-GE"/>
              </w:rPr>
              <w:t>2.0</w:t>
            </w:r>
            <w:r w:rsidRPr="004B30B9">
              <w:rPr>
                <w:rFonts w:ascii="AcadNusx" w:hAnsi="AcadNusx"/>
                <w:sz w:val="18"/>
                <w:szCs w:val="18"/>
                <w:lang w:val="ka-GE"/>
              </w:rPr>
              <w:t>X</w:t>
            </w:r>
            <w:r w:rsidRPr="004B30B9">
              <w:rPr>
                <w:rFonts w:ascii="Sylfaen" w:hAnsi="Sylfaen"/>
                <w:sz w:val="18"/>
                <w:szCs w:val="18"/>
                <w:lang w:val="ka-GE"/>
              </w:rPr>
              <w:t>1</w:t>
            </w:r>
            <w:r w:rsidRPr="004B30B9">
              <w:rPr>
                <w:rFonts w:ascii="AcadNusx" w:hAnsi="AcadNusx"/>
                <w:sz w:val="18"/>
                <w:szCs w:val="18"/>
                <w:lang w:val="ka-GE"/>
              </w:rPr>
              <w:t>.0X1</w:t>
            </w:r>
            <w:r w:rsidRPr="004B30B9">
              <w:rPr>
                <w:rFonts w:ascii="Sylfaen" w:hAnsi="Sylfaen"/>
                <w:sz w:val="18"/>
                <w:szCs w:val="18"/>
                <w:lang w:val="ka-GE"/>
              </w:rPr>
              <w:t>.0</w:t>
            </w:r>
            <w:r w:rsidRPr="004B30B9">
              <w:rPr>
                <w:rFonts w:ascii="AcadNusx" w:hAnsi="AcadNusx"/>
                <w:sz w:val="18"/>
                <w:szCs w:val="18"/>
                <w:lang w:val="ka-GE"/>
              </w:rPr>
              <w:t>m (</w:t>
            </w:r>
            <w:r w:rsidRPr="004B30B9">
              <w:rPr>
                <w:rFonts w:ascii="Sylfaen" w:hAnsi="Sylfaen"/>
                <w:sz w:val="18"/>
                <w:szCs w:val="18"/>
                <w:lang w:val="ka-GE"/>
              </w:rPr>
              <w:t>50</w:t>
            </w:r>
            <w:r w:rsidRPr="004B30B9">
              <w:rPr>
                <w:rFonts w:ascii="AcadNusx" w:hAnsi="AcadNusx"/>
                <w:sz w:val="18"/>
                <w:szCs w:val="18"/>
                <w:lang w:val="ka-GE"/>
              </w:rPr>
              <w:t xml:space="preserve"> cali)</w:t>
            </w:r>
            <w:r w:rsidRPr="004B30B9">
              <w:rPr>
                <w:rFonts w:ascii="Sylfaen" w:hAnsi="Sylfaen"/>
                <w:sz w:val="18"/>
                <w:szCs w:val="18"/>
                <w:lang w:val="ka-GE"/>
              </w:rPr>
              <w:t xml:space="preserve">. </w:t>
            </w:r>
            <w:proofErr w:type="gramStart"/>
            <w:r w:rsidRPr="004B30B9">
              <w:rPr>
                <w:rFonts w:ascii="Sylfaen" w:eastAsia="Calibri" w:hAnsi="Sylfaen" w:cs="Sylfaen"/>
                <w:sz w:val="18"/>
                <w:szCs w:val="18"/>
                <w:lang w:val="es-ES" w:eastAsia="en-US"/>
              </w:rPr>
              <w:t>გაბიონის</w:t>
            </w:r>
            <w:proofErr w:type="gramEnd"/>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ყუთები</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უნდა</w:t>
            </w:r>
            <w:r w:rsidRPr="004B30B9">
              <w:rPr>
                <w:rFonts w:ascii="AcadNusx" w:eastAsia="Calibri" w:hAnsi="AcadNusx"/>
                <w:sz w:val="18"/>
                <w:szCs w:val="18"/>
                <w:lang w:val="es-ES" w:eastAsia="en-US"/>
              </w:rPr>
              <w:t xml:space="preserve"> </w:t>
            </w:r>
            <w:r w:rsidRPr="004B30B9">
              <w:rPr>
                <w:rFonts w:ascii="Sylfaen" w:eastAsia="Calibri" w:hAnsi="Sylfaen" w:cs="Sylfaen"/>
                <w:sz w:val="18"/>
                <w:szCs w:val="18"/>
                <w:lang w:val="es-ES" w:eastAsia="en-US"/>
              </w:rPr>
              <w:t>შეესაბამებოდეს</w:t>
            </w:r>
            <w:r w:rsidRPr="004B30B9">
              <w:rPr>
                <w:rFonts w:ascii="AcadNusx" w:eastAsia="Calibri" w:hAnsi="AcadNusx"/>
                <w:sz w:val="18"/>
                <w:szCs w:val="18"/>
                <w:lang w:val="es-ES" w:eastAsia="en-US"/>
              </w:rPr>
              <w:t xml:space="preserve"> </w:t>
            </w:r>
            <w:r w:rsidRPr="004B30B9">
              <w:rPr>
                <w:rFonts w:eastAsia="Calibri"/>
                <w:sz w:val="18"/>
                <w:szCs w:val="18"/>
                <w:lang w:val="es-ES" w:eastAsia="en-US"/>
              </w:rPr>
              <w:t xml:space="preserve">EN10223-3 </w:t>
            </w:r>
            <w:r w:rsidRPr="004B30B9">
              <w:rPr>
                <w:rFonts w:ascii="Sylfaen" w:eastAsia="Calibri" w:hAnsi="Sylfaen"/>
                <w:sz w:val="18"/>
                <w:szCs w:val="18"/>
                <w:lang w:val="ka-GE" w:eastAsia="en-US"/>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128905</wp:posOffset>
                      </wp:positionH>
                      <wp:positionV relativeFrom="paragraph">
                        <wp:posOffset>504190</wp:posOffset>
                      </wp:positionV>
                      <wp:extent cx="1381125" cy="0"/>
                      <wp:effectExtent l="6350" t="5715" r="12700" b="133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668FF" id="Straight Arrow Connector 14" o:spid="_x0000_s1026" type="#_x0000_t32" style="position:absolute;margin-left:10.15pt;margin-top:39.7pt;width:108.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3nJwIAAEwEAAAOAAAAZHJzL2Uyb0RvYy54bWysVMFu2zAMvQ/YPwi6J7ZTt0uMOEVnJ7t0&#10;W4B2H6BIcizMFgVJjRMM+/dRSmK022UYdlEok3x8JJ+yvD/2HTlI6xTokmbTlBKpOQil9yX99ryZ&#10;zClxnmnBOtCypCfp6P3q/bvlYAo5gxY6IS1BEO2KwZS09d4USeJ4K3vmpmCkRmcDtmcer3afCMsG&#10;RO+7ZJamd8kAVhgLXDqHX+uzk64iftNI7r82jZOedCVFbj6eNp67cCarJSv2lplW8QsN9g8seqY0&#10;Fh2hauYZebHqD6hecQsOGj/l0CfQNIrL2AN2k6W/dfPUMiNjLzgcZ8Yxuf8Hy78ctpYogbvLKdGs&#10;xx09ecvUvvXkwVoYSAVa4xzBEgzBeQ3GFZhW6a0NHfOjfjKPwL87oqFqmd7LyPv5ZBArCxnJm5Rw&#10;cQar7obPIDCGvXiIwzs2tg+QOBZyjDs6jTuSR084fsxu5lk2u6WEX30JK66Jxjr/SUJPglFSd2lk&#10;7CCLZdjh0flAixXXhFBVw0Z1XRREp8lQ0sUt1gkeB50SwRkvdr+rOksOLEgq/ZhuoooQ7E2YhRct&#10;IlgrmVhfbM9Ud7YxvtMBDxtDOhfrrJkfi3Sxnq/n+SSf3a0neVrXk4dNlU/uNtmH2/qmrqo6+xmo&#10;ZXnRKiGkDuyu+s3yv9PH5SWdlTcqeBxD8hY9zgvJXn8j6bjZsMyzLHYgTlt73ThKNgZfnld4E6/v&#10;aL/+E1j9AgAA//8DAFBLAwQUAAYACAAAACEAULrSi90AAAAIAQAADwAAAGRycy9kb3ducmV2Lnht&#10;bEyPzU7DMBCE70i8g7VI3KhDiiiEOBU/QlQVFwIHjm68TaLY68h22vD2LOIAx50ZzX5TrmdnxQFD&#10;7D0puFxkIJAab3pqFXy8P1/cgIhJk9HWEyr4wgjr6vSk1IXxR3rDQ51awSUUC62gS2kspIxNh07H&#10;hR+R2Nv74HTiM7TSBH3kcmdlnmXX0ume+EOnR3zssBnqySl4GR988zr5ff603aAd6uFzEwalzs/m&#10;+zsQCef0F4YffEaHipl2fiIThVWQZ0tOKljdXoFgP1+ueMruV5BVKf8PqL4BAAD//wMAUEsBAi0A&#10;FAAGAAgAAAAhALaDOJL+AAAA4QEAABMAAAAAAAAAAAAAAAAAAAAAAFtDb250ZW50X1R5cGVzXS54&#10;bWxQSwECLQAUAAYACAAAACEAOP0h/9YAAACUAQAACwAAAAAAAAAAAAAAAAAvAQAAX3JlbHMvLnJl&#10;bHNQSwECLQAUAAYACAAAACEA4gCN5ycCAABMBAAADgAAAAAAAAAAAAAAAAAuAgAAZHJzL2Uyb0Rv&#10;Yy54bWxQSwECLQAUAAYACAAAACEAULrSi90AAAAIAQAADwAAAAAAAAAAAAAAAACBBAAAZHJzL2Rv&#10;d25yZXYueG1sUEsFBgAAAAAEAAQA8wAAAIsFA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B41C5E" w:rsidRDefault="007A01C0" w:rsidP="00C43398">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B41C5E" w:rsidRDefault="007A01C0" w:rsidP="00C43398">
            <w:pPr>
              <w:rPr>
                <w:rFonts w:ascii="AcadNusx" w:hAnsi="AcadNusx" w:cs="Arial CYR"/>
                <w:sz w:val="20"/>
                <w:szCs w:val="20"/>
                <w:lang w:val="ka-GE"/>
              </w:rPr>
            </w:pPr>
          </w:p>
        </w:tc>
      </w:tr>
      <w:tr w:rsidR="007A01C0" w:rsidRPr="0078134B" w:rsidTr="004B30B9">
        <w:trPr>
          <w:trHeight w:val="557"/>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7</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rPr>
                <w:rFonts w:ascii="AcadNusx" w:hAnsi="AcadNusx"/>
                <w:sz w:val="18"/>
                <w:szCs w:val="18"/>
              </w:rPr>
            </w:pPr>
            <w:r w:rsidRPr="004B30B9">
              <w:rPr>
                <w:rFonts w:ascii="AcadNusx" w:hAnsi="AcadNusx"/>
                <w:sz w:val="18"/>
                <w:szCs w:val="18"/>
              </w:rPr>
              <w:t>U</w:t>
            </w:r>
            <w:r w:rsidRPr="004B30B9">
              <w:rPr>
                <w:rFonts w:ascii="Sylfaen" w:hAnsi="Sylfaen"/>
                <w:sz w:val="18"/>
                <w:szCs w:val="18"/>
                <w:lang w:val="ka-GE"/>
              </w:rPr>
              <w:t xml:space="preserve">ქვაბულიდან ამოღებული გრუნტით </w:t>
            </w:r>
            <w:r w:rsidRPr="004B30B9">
              <w:rPr>
                <w:rFonts w:ascii="AcadNusx" w:hAnsi="AcadNusx"/>
                <w:sz w:val="18"/>
                <w:szCs w:val="18"/>
              </w:rPr>
              <w:t>ukuyrilis</w:t>
            </w:r>
            <w:r w:rsidRPr="004B30B9">
              <w:rPr>
                <w:rFonts w:ascii="Sylfaen" w:hAnsi="Sylfaen"/>
                <w:sz w:val="18"/>
                <w:szCs w:val="18"/>
                <w:lang w:val="ka-GE"/>
              </w:rPr>
              <w:t xml:space="preserve"> </w:t>
            </w:r>
            <w:r w:rsidRPr="004B30B9">
              <w:rPr>
                <w:rFonts w:ascii="AcadNusx" w:hAnsi="AcadNusx"/>
                <w:sz w:val="18"/>
                <w:szCs w:val="18"/>
              </w:rPr>
              <w:t>mowyoba</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4B30B9" w:rsidP="00C43398">
            <w:pPr>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34333150" wp14:editId="2AF79B10">
                      <wp:simplePos x="0" y="0"/>
                      <wp:positionH relativeFrom="column">
                        <wp:posOffset>-145415</wp:posOffset>
                      </wp:positionH>
                      <wp:positionV relativeFrom="paragraph">
                        <wp:posOffset>-21590</wp:posOffset>
                      </wp:positionV>
                      <wp:extent cx="606425" cy="0"/>
                      <wp:effectExtent l="9525" t="13335" r="12700" b="5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84869" id="Straight Arrow Connector 13" o:spid="_x0000_s1026" type="#_x0000_t32" style="position:absolute;margin-left:-11.45pt;margin-top:-1.7pt;width:47.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ZAJwIAAEsEAAAOAAAAZHJzL2Uyb0RvYy54bWysVMFu2zAMvQ/YPwi6p7ZTN0uNOEVnJ7t0&#10;W4B0H6BIcizMFgVJjRMM+/dRSmK022UYdlEok3x8JJ+yeDj2HTlI6xTokmY3KSVScxBK70v67Xk9&#10;mVPiPNOCdaBlSU/S0Yfl+3eLwRRyCi10QlqCINoVgylp670pksTxVvbM3YCRGp0N2J55vNp9Iiwb&#10;EL3vkmmazpIBrDAWuHQOv9ZnJ11G/KaR3H9tGic96UqK3Hw8bTx34UyWC1bsLTOt4hca7B9Y9Exp&#10;LDpC1cwz8mLVH1C94hYcNP6GQ59A0yguYw/YTZb+1s22ZUbGXnA4zoxjcv8Pln85bCxRAnd3S4lm&#10;Pe5o6y1T+9aTR2thIBVojXMESzAE5zUYV2BapTc2dMyPemuegH93REPVMr2XkffzySBWFjKSNynh&#10;4gxW3Q2fQWAMe/EQh3dsbB8gcSzkGHd0Gnckj55w/DhLZ/n0jhJ+dSWsuOYZ6/wnCT0JRkndpY+x&#10;gSxWYYcn5wMrVlwTQlENa9V1UQ+dJkNJ7++wTvA46JQIznix+13VWXJgQVHpx3QdRYRgb8IsvGgR&#10;wVrJxOpie6a6s43xnQ542BfSuVhnyfy4T+9X89U8n+TT2WqSp3U9eVxX+WS2zj7c1bd1VdXZz0At&#10;y4tWCSF1YHeVb5b/nTwuD+ksvFHA4xiSt+hxXkj2+htJx8WGXZ5VsQNx2tjrwlGxMfjyusKTeH1H&#10;+/V/wPIXAAAA//8DAFBLAwQUAAYACAAAACEAvzMaO90AAAAIAQAADwAAAGRycy9kb3ducmV2Lnht&#10;bEyPTU/DMAyG70j8h8hI3LaUgAaUphMfQkwTFwoHjlnjtVUbp0rSrfx7jDjAza/86PXjYj27QRww&#10;xM6ThotlBgKp9rajRsPH+/PiBkRMhqwZPKGGL4ywLk9PCpNbf6Q3PFSpEVxCMTca2pTGXMpYt+hM&#10;XPoRiXd7H5xJHEMjbTBHLneDVFm2ks50xBdaM+Jji3VfTU7Dy/jg69fJ79XTdoNDX/Wfm9BrfX42&#10;39+BSDinPxh+9FkdSnba+YlsFIOGhVK3jPJweQWCgWu1ArH7zbIs5P8Hym8AAAD//wMAUEsBAi0A&#10;FAAGAAgAAAAhALaDOJL+AAAA4QEAABMAAAAAAAAAAAAAAAAAAAAAAFtDb250ZW50X1R5cGVzXS54&#10;bWxQSwECLQAUAAYACAAAACEAOP0h/9YAAACUAQAACwAAAAAAAAAAAAAAAAAvAQAAX3JlbHMvLnJl&#10;bHNQSwECLQAUAAYACAAAACEAc4omQCcCAABLBAAADgAAAAAAAAAAAAAAAAAuAgAAZHJzL2Uyb0Rv&#10;Yy54bWxQSwECLQAUAAYACAAAACEAvzMaO90AAAAIAQAADwAAAAAAAAAAAAAAAACBBAAAZHJzL2Rv&#10;d25yZXYueG1sUEsFBgAAAAAEAAQA8wAAAIsFAAAAAA==&#10;" strokecolor="#00b0f0"/>
                  </w:pict>
                </mc:Fallback>
              </mc:AlternateConten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r>
      <w:tr w:rsidR="007A01C0" w:rsidRPr="0078134B" w:rsidTr="004B30B9">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7A01C0" w:rsidRPr="004B30B9" w:rsidRDefault="007A01C0" w:rsidP="00C43398">
            <w:pPr>
              <w:jc w:val="center"/>
              <w:rPr>
                <w:rFonts w:ascii="Sylfaen" w:hAnsi="Sylfaen"/>
                <w:sz w:val="18"/>
                <w:szCs w:val="18"/>
                <w:lang w:val="ka-GE"/>
              </w:rPr>
            </w:pPr>
            <w:r w:rsidRPr="004B30B9">
              <w:rPr>
                <w:rFonts w:ascii="Sylfaen" w:hAnsi="Sylfaen"/>
                <w:sz w:val="18"/>
                <w:szCs w:val="18"/>
                <w:lang w:val="ka-GE"/>
              </w:rPr>
              <w:t>8</w:t>
            </w:r>
          </w:p>
        </w:tc>
        <w:tc>
          <w:tcPr>
            <w:tcW w:w="3510" w:type="dxa"/>
            <w:tcBorders>
              <w:top w:val="single" w:sz="4" w:space="0" w:color="auto"/>
              <w:left w:val="nil"/>
              <w:bottom w:val="single" w:sz="4" w:space="0" w:color="auto"/>
              <w:right w:val="single" w:sz="4" w:space="0" w:color="auto"/>
            </w:tcBorders>
            <w:shd w:val="clear" w:color="auto" w:fill="auto"/>
            <w:vAlign w:val="center"/>
          </w:tcPr>
          <w:p w:rsidR="007A01C0" w:rsidRPr="004B30B9" w:rsidRDefault="007A01C0" w:rsidP="00C43398">
            <w:pPr>
              <w:rPr>
                <w:rFonts w:ascii="Sylfaen" w:hAnsi="Sylfaen"/>
                <w:sz w:val="18"/>
                <w:szCs w:val="18"/>
                <w:lang w:val="ka-GE"/>
              </w:rPr>
            </w:pPr>
            <w:r w:rsidRPr="004B30B9">
              <w:rPr>
                <w:rFonts w:ascii="Sylfaen" w:hAnsi="Sylfaen"/>
                <w:sz w:val="18"/>
                <w:szCs w:val="18"/>
                <w:lang w:val="ka-GE"/>
              </w:rPr>
              <w:t xml:space="preserve">დარჩენილი გრუნტის ადგილზე </w:t>
            </w:r>
            <w:r w:rsidR="004B30B9">
              <w:rPr>
                <w:rFonts w:ascii="Sylfaen" w:hAnsi="Sylfaen"/>
                <w:sz w:val="18"/>
                <w:szCs w:val="18"/>
                <w:lang w:val="ka-GE"/>
              </w:rPr>
              <w:t>გასწორება</w:t>
            </w:r>
          </w:p>
        </w:tc>
        <w:tc>
          <w:tcPr>
            <w:tcW w:w="45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7A01C0" w:rsidRPr="0078134B" w:rsidRDefault="007A01C0" w:rsidP="00C43398">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7A01C0" w:rsidRDefault="007A01C0" w:rsidP="00C43398">
            <w:pPr>
              <w:rPr>
                <w:rFonts w:ascii="Arial" w:hAnsi="Arial" w:cs="Arial"/>
                <w:noProof/>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7A01C0" w:rsidP="00C43398">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7A01C0" w:rsidRPr="0078134B" w:rsidRDefault="004B30B9" w:rsidP="00C43398">
            <w:pPr>
              <w:rPr>
                <w:rFonts w:ascii="AcadNusx" w:hAnsi="AcadNusx" w:cs="Arial CYR"/>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670B2318" wp14:editId="314E4EF3">
                      <wp:simplePos x="0" y="0"/>
                      <wp:positionH relativeFrom="column">
                        <wp:posOffset>-97155</wp:posOffset>
                      </wp:positionH>
                      <wp:positionV relativeFrom="paragraph">
                        <wp:posOffset>46990</wp:posOffset>
                      </wp:positionV>
                      <wp:extent cx="340995" cy="635"/>
                      <wp:effectExtent l="10160" t="11430" r="10795"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FC270" id="Straight Arrow Connector 11" o:spid="_x0000_s1026" type="#_x0000_t32" style="position:absolute;margin-left:-7.65pt;margin-top:3.7pt;width:26.8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5eKwIAAE0EAAAOAAAAZHJzL2Uyb0RvYy54bWysVNuO0zAQfUfiHyy/d5N009JGm66WpOVl&#10;gUpdPsC1ncYi8Vi2t2mF+HfG7gUKLwjx4vgyc3zmzHEeHg99R/bSOgW6pNldSonUHITSu5J+eVmN&#10;ZpQ4z7RgHWhZ0qN09HHx9s3DYAo5hhY6IS1BEO2KwZS09d4USeJ4K3vm7sBIjYcN2J55XNpdIiwb&#10;EL3vknGaTpMBrDAWuHQOd+vTIV1E/KaR3H9uGic96UqK3HwcbRy3YUwWD6zYWWZaxc802D+w6JnS&#10;eOkVqmaekVer/oDqFbfgoPF3HPoEmkZxGWvAarL0t2o2LTMy1oLiOHOVyf0/WP5pv7ZECexdRolm&#10;PfZo4y1Tu9aTJ2thIBVojTqCJRiCeg3GFZhW6bUNFfOD3phn4F8d0VC1TO9k5P1yNIgVM5KblLBw&#10;Bm/dDh9BYAx79RDFOzS2D5AoCznEHh2vPZIHTzhu3ufpfD6hhOPR9H4SCCWsuGQa6/wHCT0Jk5K6&#10;cyXXErJ4D9s/O39KvCSEazWsVNdFR3SaDCWdT8aTmOCgUyIchjBnd9uqs2TPgqfS9+kq2ghZ3IRZ&#10;eNUigrWSieV57pnqTnOM73TAw8qQznl2Ms23eTpfzpazfJSPp8tRntb16GlV5aPpKns3qe/rqqqz&#10;74FalhetEkLqwO5i4Cz/O4Ocn9LJelcLX2VIbtGj0Ej28o2kY2tDN0++2II4rm2QNnQZPRuDz+8r&#10;PIpf1zHq519g8QMAAP//AwBQSwMEFAAGAAgAAAAhALyrIvTcAAAABgEAAA8AAABkcnMvZG93bnJl&#10;di54bWxMjs1OwzAQhO9IvIO1SNxapy2FKsSp+BGiqrgQOHB0420SxV5HttOGt2c5wWk0mtHMV2wn&#10;Z8UJQ+w8KVjMMxBItTcdNQo+P15mGxAxaTLaekIF3xhhW15eFDo3/kzveKpSI3iEYq4VtCkNuZSx&#10;btHpOPcDEmdHH5xObEMjTdBnHndWLrPsVjrdET+0esCnFuu+Gp2C1+HR12+jPy6f9zu0fdV/7UKv&#10;1PXV9HAPIuGU/srwi8/oUDLTwY9korAKZov1iqsK7m5AcL7asB7YrkGWhfyPX/4AAAD//wMAUEsB&#10;Ai0AFAAGAAgAAAAhALaDOJL+AAAA4QEAABMAAAAAAAAAAAAAAAAAAAAAAFtDb250ZW50X1R5cGVz&#10;XS54bWxQSwECLQAUAAYACAAAACEAOP0h/9YAAACUAQAACwAAAAAAAAAAAAAAAAAvAQAAX3JlbHMv&#10;LnJlbHNQSwECLQAUAAYACAAAACEAyqiOXisCAABNBAAADgAAAAAAAAAAAAAAAAAuAgAAZHJzL2Uy&#10;b0RvYy54bWxQSwECLQAUAAYACAAAACEAvKsi9NwAAAAGAQAADwAAAAAAAAAAAAAAAACFBAAAZHJz&#10;L2Rvd25yZXYueG1sUEsFBgAAAAAEAAQA8wAAAI4FAAAAAA==&#10;" strokecolor="#00b0f0"/>
                  </w:pict>
                </mc:Fallback>
              </mc:AlternateContent>
            </w:r>
          </w:p>
        </w:tc>
      </w:tr>
    </w:tbl>
    <w:p w:rsidR="007A01C0" w:rsidRDefault="007A01C0" w:rsidP="007A01C0">
      <w:pPr>
        <w:spacing w:line="360" w:lineRule="auto"/>
        <w:ind w:firstLine="708"/>
        <w:jc w:val="both"/>
        <w:rPr>
          <w:rFonts w:ascii="Sylfaen" w:hAnsi="Sylfaen" w:cs="Calibri"/>
          <w:b/>
          <w:noProof/>
        </w:rPr>
      </w:pPr>
    </w:p>
    <w:p w:rsidR="007A01C0" w:rsidRDefault="007A01C0" w:rsidP="007A01C0">
      <w:pPr>
        <w:spacing w:line="360" w:lineRule="auto"/>
        <w:ind w:firstLine="708"/>
        <w:jc w:val="both"/>
        <w:rPr>
          <w:rFonts w:ascii="Sylfaen" w:hAnsi="Sylfaen" w:cs="Calibri"/>
          <w:b/>
          <w:noProof/>
        </w:rPr>
      </w:pPr>
    </w:p>
    <w:p w:rsidR="007A01C0" w:rsidRDefault="007A01C0" w:rsidP="007A01C0">
      <w:pPr>
        <w:spacing w:line="360" w:lineRule="auto"/>
        <w:ind w:firstLine="708"/>
        <w:jc w:val="both"/>
        <w:rPr>
          <w:rFonts w:ascii="Sylfaen" w:hAnsi="Sylfaen" w:cs="Calibri"/>
          <w:b/>
          <w:noProof/>
        </w:rPr>
      </w:pPr>
    </w:p>
    <w:p w:rsidR="007A01C0" w:rsidRDefault="007A01C0" w:rsidP="007A01C0">
      <w:pPr>
        <w:spacing w:line="360" w:lineRule="auto"/>
        <w:ind w:firstLine="708"/>
        <w:jc w:val="both"/>
        <w:rPr>
          <w:rFonts w:ascii="AcadNusx" w:hAnsi="AcadNusx"/>
          <w:lang w:val="ka-GE"/>
        </w:rPr>
      </w:pPr>
      <w:r w:rsidRPr="00596034">
        <w:rPr>
          <w:rFonts w:ascii="AcadNusx" w:hAnsi="AcadNusx"/>
          <w:noProof/>
        </w:rPr>
        <w:lastRenderedPageBreak/>
        <w:drawing>
          <wp:inline distT="0" distB="0" distL="0" distR="0">
            <wp:extent cx="4385261" cy="6362700"/>
            <wp:effectExtent l="0" t="0" r="0" b="0"/>
            <wp:docPr id="6" name="Picture 6" descr="ortonewjabe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rtonewjabesh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0605" cy="6370453"/>
                    </a:xfrm>
                    <a:prstGeom prst="rect">
                      <a:avLst/>
                    </a:prstGeom>
                    <a:noFill/>
                    <a:ln>
                      <a:noFill/>
                    </a:ln>
                  </pic:spPr>
                </pic:pic>
              </a:graphicData>
            </a:graphic>
          </wp:inline>
        </w:drawing>
      </w:r>
    </w:p>
    <w:p w:rsidR="007A01C0" w:rsidRPr="00B41C5E" w:rsidRDefault="007A01C0" w:rsidP="007A01C0">
      <w:pPr>
        <w:rPr>
          <w:rFonts w:ascii="AcadNusx" w:hAnsi="AcadNusx"/>
          <w:lang w:val="ka-GE"/>
        </w:rPr>
      </w:pPr>
    </w:p>
    <w:p w:rsidR="007A01C0" w:rsidRPr="00B41C5E" w:rsidRDefault="007A01C0" w:rsidP="007A01C0">
      <w:pPr>
        <w:rPr>
          <w:rFonts w:ascii="AcadNusx" w:hAnsi="AcadNusx"/>
          <w:lang w:val="ka-GE"/>
        </w:rPr>
      </w:pPr>
    </w:p>
    <w:p w:rsidR="007A01C0" w:rsidRPr="00B41C5E" w:rsidRDefault="004B30B9" w:rsidP="007A01C0">
      <w:pPr>
        <w:rPr>
          <w:rFonts w:ascii="AcadNusx" w:hAnsi="AcadNusx"/>
          <w:lang w:val="ka-GE"/>
        </w:rPr>
      </w:pPr>
      <w:r w:rsidRPr="004B30B9">
        <w:rPr>
          <w:rFonts w:ascii="AcadNusx" w:hAnsi="AcadNusx"/>
          <w:noProof/>
        </w:rPr>
        <w:lastRenderedPageBreak/>
        <w:drawing>
          <wp:inline distT="0" distB="0" distL="0" distR="0">
            <wp:extent cx="5939790" cy="8593890"/>
            <wp:effectExtent l="0" t="0" r="3810" b="0"/>
            <wp:docPr id="25" name="Picture 25" descr="D:\napirdacva 2019\SAGZAO3\15. mestia jabesh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napirdacva 2019\SAGZAO3\15. mestia jabeshi\skriningi\jpg\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4B30B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B30B9">
        <w:rPr>
          <w:rFonts w:ascii="AcadNusx" w:hAnsi="AcadNusx"/>
          <w:noProof/>
        </w:rPr>
        <w:lastRenderedPageBreak/>
        <w:drawing>
          <wp:inline distT="0" distB="0" distL="0" distR="0">
            <wp:extent cx="5939790" cy="8593890"/>
            <wp:effectExtent l="0" t="0" r="3810" b="0"/>
            <wp:docPr id="26" name="Picture 26" descr="D:\napirdacva 2019\SAGZAO3\15. mestia jabesh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napirdacva 2019\SAGZAO3\15. mestia jabeshi\skriningi\jpg\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4B30B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B30B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27" name="Picture 27" descr="D:\napirdacva 2019\SAGZAO3\15. mestia jabesh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napirdacva 2019\SAGZAO3\15. mestia jabeshi\skriningi\jpg\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4B30B9">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sidRPr="004B30B9">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28" name="Picture 28" descr="D:\napirdacva 2019\SAGZAO3\15. mestia jabesh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napirdacva 2019\SAGZAO3\15. mestia jabeshi\skriningi\jpg\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bookmarkEnd w:id="0"/>
    </w:p>
    <w:p w:rsidR="007A01C0" w:rsidRPr="00B41C5E" w:rsidRDefault="007A01C0" w:rsidP="007A01C0">
      <w:pPr>
        <w:rPr>
          <w:rFonts w:ascii="AcadNusx" w:hAnsi="AcadNusx"/>
          <w:lang w:val="ka-GE"/>
        </w:rPr>
      </w:pPr>
    </w:p>
    <w:p w:rsidR="007A01C0" w:rsidRPr="00C154EC" w:rsidRDefault="007A01C0" w:rsidP="007A01C0">
      <w:pPr>
        <w:tabs>
          <w:tab w:val="left" w:pos="2130"/>
        </w:tabs>
        <w:rPr>
          <w:rFonts w:ascii="Sylfaen" w:hAnsi="Sylfaen"/>
          <w:i/>
          <w:u w:val="single"/>
          <w:lang w:val="ka-GE"/>
        </w:rPr>
      </w:pPr>
      <w:r>
        <w:rPr>
          <w:rFonts w:ascii="AcadNusx" w:hAnsi="AcadNusx"/>
          <w:lang w:val="ka-GE"/>
        </w:rPr>
        <w:tab/>
      </w:r>
    </w:p>
    <w:p w:rsidR="007A01C0" w:rsidRDefault="007A01C0" w:rsidP="009124C2">
      <w:pPr>
        <w:spacing w:after="0" w:line="360" w:lineRule="auto"/>
        <w:jc w:val="both"/>
        <w:rPr>
          <w:rFonts w:ascii="Sylfaen" w:hAnsi="Sylfaen"/>
          <w:b/>
          <w:lang w:val="ka-GE"/>
        </w:rPr>
      </w:pPr>
    </w:p>
    <w:sectPr w:rsidR="007A01C0" w:rsidSect="007A01C0">
      <w:footerReference w:type="even" r:id="rId36"/>
      <w:footerReference w:type="default" r:id="rId37"/>
      <w:pgSz w:w="11906" w:h="16838"/>
      <w:pgMar w:top="720"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688" w:rsidRDefault="00CB3688" w:rsidP="00B456DF">
      <w:pPr>
        <w:spacing w:after="0" w:line="240" w:lineRule="auto"/>
      </w:pPr>
      <w:r>
        <w:separator/>
      </w:r>
    </w:p>
  </w:endnote>
  <w:endnote w:type="continuationSeparator" w:id="0">
    <w:p w:rsidR="00CB3688" w:rsidRDefault="00CB3688"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AA7840" w:rsidRDefault="00AA7840" w:rsidP="00816E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40" w:rsidRDefault="00AA7840"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30B9">
      <w:rPr>
        <w:rStyle w:val="PageNumber"/>
        <w:noProof/>
      </w:rPr>
      <w:t>17</w:t>
    </w:r>
    <w:r>
      <w:rPr>
        <w:rStyle w:val="PageNumber"/>
      </w:rPr>
      <w:fldChar w:fldCharType="end"/>
    </w:r>
  </w:p>
  <w:p w:rsidR="00AA7840" w:rsidRDefault="00AA7840" w:rsidP="00816E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688" w:rsidRDefault="00CB3688" w:rsidP="00B456DF">
      <w:pPr>
        <w:spacing w:after="0" w:line="240" w:lineRule="auto"/>
      </w:pPr>
      <w:r>
        <w:separator/>
      </w:r>
    </w:p>
  </w:footnote>
  <w:footnote w:type="continuationSeparator" w:id="0">
    <w:p w:rsidR="00CB3688" w:rsidRDefault="00CB3688"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41491"/>
    <w:multiLevelType w:val="hybridMultilevel"/>
    <w:tmpl w:val="FC7E3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3">
    <w:nsid w:val="1C115EB5"/>
    <w:multiLevelType w:val="hybridMultilevel"/>
    <w:tmpl w:val="AEE04B32"/>
    <w:lvl w:ilvl="0" w:tplc="930EF6EE">
      <w:start w:val="5"/>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60387"/>
    <w:multiLevelType w:val="hybridMultilevel"/>
    <w:tmpl w:val="2968C05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345FB"/>
    <w:multiLevelType w:val="hybridMultilevel"/>
    <w:tmpl w:val="5D340E7A"/>
    <w:lvl w:ilvl="0" w:tplc="8A62521C">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97416"/>
    <w:multiLevelType w:val="multilevel"/>
    <w:tmpl w:val="951258AC"/>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9">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3">
    <w:nsid w:val="6C95639B"/>
    <w:multiLevelType w:val="hybridMultilevel"/>
    <w:tmpl w:val="DD244B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C9F6468"/>
    <w:multiLevelType w:val="multilevel"/>
    <w:tmpl w:val="3926B6B2"/>
    <w:lvl w:ilvl="0">
      <w:start w:val="1"/>
      <w:numFmt w:val="decimal"/>
      <w:lvlText w:val="%1"/>
      <w:lvlJc w:val="left"/>
      <w:pPr>
        <w:ind w:left="360" w:hanging="360"/>
      </w:pPr>
      <w:rPr>
        <w:rFonts w:hint="default"/>
        <w:lang w:val="ka-GE"/>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709139DA"/>
    <w:multiLevelType w:val="multilevel"/>
    <w:tmpl w:val="231AFCF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19">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1">
    <w:nsid w:val="7DDA6A5A"/>
    <w:multiLevelType w:val="hybridMultilevel"/>
    <w:tmpl w:val="136A4374"/>
    <w:lvl w:ilvl="0" w:tplc="825C9066">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117FE0"/>
    <w:multiLevelType w:val="hybridMultilevel"/>
    <w:tmpl w:val="5D02A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1"/>
  </w:num>
  <w:num w:numId="4">
    <w:abstractNumId w:val="18"/>
  </w:num>
  <w:num w:numId="5">
    <w:abstractNumId w:val="1"/>
  </w:num>
  <w:num w:numId="6">
    <w:abstractNumId w:val="6"/>
  </w:num>
  <w:num w:numId="7">
    <w:abstractNumId w:val="2"/>
  </w:num>
  <w:num w:numId="8">
    <w:abstractNumId w:val="7"/>
  </w:num>
  <w:num w:numId="9">
    <w:abstractNumId w:val="14"/>
  </w:num>
  <w:num w:numId="10">
    <w:abstractNumId w:val="20"/>
  </w:num>
  <w:num w:numId="11">
    <w:abstractNumId w:val="12"/>
  </w:num>
  <w:num w:numId="12">
    <w:abstractNumId w:val="9"/>
  </w:num>
  <w:num w:numId="13">
    <w:abstractNumId w:val="10"/>
  </w:num>
  <w:num w:numId="14">
    <w:abstractNumId w:val="19"/>
  </w:num>
  <w:num w:numId="15">
    <w:abstractNumId w:val="15"/>
  </w:num>
  <w:num w:numId="16">
    <w:abstractNumId w:val="17"/>
  </w:num>
  <w:num w:numId="17">
    <w:abstractNumId w:val="22"/>
  </w:num>
  <w:num w:numId="18">
    <w:abstractNumId w:val="0"/>
  </w:num>
  <w:num w:numId="19">
    <w:abstractNumId w:val="4"/>
  </w:num>
  <w:num w:numId="20">
    <w:abstractNumId w:val="13"/>
  </w:num>
  <w:num w:numId="21">
    <w:abstractNumId w:val="21"/>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10192D"/>
    <w:rsid w:val="0012183D"/>
    <w:rsid w:val="00126EF0"/>
    <w:rsid w:val="00146645"/>
    <w:rsid w:val="00151986"/>
    <w:rsid w:val="00192510"/>
    <w:rsid w:val="001C04A6"/>
    <w:rsid w:val="00217419"/>
    <w:rsid w:val="00281604"/>
    <w:rsid w:val="002B4037"/>
    <w:rsid w:val="002D2463"/>
    <w:rsid w:val="00300471"/>
    <w:rsid w:val="003043AE"/>
    <w:rsid w:val="003252B5"/>
    <w:rsid w:val="003523C1"/>
    <w:rsid w:val="004271E9"/>
    <w:rsid w:val="00464F23"/>
    <w:rsid w:val="00471DBB"/>
    <w:rsid w:val="004B30B9"/>
    <w:rsid w:val="00501445"/>
    <w:rsid w:val="005367D4"/>
    <w:rsid w:val="00561013"/>
    <w:rsid w:val="005753E7"/>
    <w:rsid w:val="00584901"/>
    <w:rsid w:val="00626FDD"/>
    <w:rsid w:val="00643762"/>
    <w:rsid w:val="00677C42"/>
    <w:rsid w:val="00681E86"/>
    <w:rsid w:val="00686462"/>
    <w:rsid w:val="0069623F"/>
    <w:rsid w:val="006A61E1"/>
    <w:rsid w:val="006B0BCA"/>
    <w:rsid w:val="006C5253"/>
    <w:rsid w:val="007057BC"/>
    <w:rsid w:val="00744B11"/>
    <w:rsid w:val="00750DC8"/>
    <w:rsid w:val="007A01C0"/>
    <w:rsid w:val="007A55D3"/>
    <w:rsid w:val="00815E5C"/>
    <w:rsid w:val="00816EF2"/>
    <w:rsid w:val="00833C6C"/>
    <w:rsid w:val="00847BC7"/>
    <w:rsid w:val="00850662"/>
    <w:rsid w:val="008878E8"/>
    <w:rsid w:val="008B4E95"/>
    <w:rsid w:val="008E49EE"/>
    <w:rsid w:val="009124C2"/>
    <w:rsid w:val="00922A20"/>
    <w:rsid w:val="009666FD"/>
    <w:rsid w:val="00982658"/>
    <w:rsid w:val="00984BF5"/>
    <w:rsid w:val="00990006"/>
    <w:rsid w:val="009B6D97"/>
    <w:rsid w:val="009D3892"/>
    <w:rsid w:val="009D40F9"/>
    <w:rsid w:val="009D4B61"/>
    <w:rsid w:val="00A56508"/>
    <w:rsid w:val="00A80415"/>
    <w:rsid w:val="00AA7840"/>
    <w:rsid w:val="00AC142E"/>
    <w:rsid w:val="00AD3E2A"/>
    <w:rsid w:val="00AE06C9"/>
    <w:rsid w:val="00AF5FBD"/>
    <w:rsid w:val="00B456DF"/>
    <w:rsid w:val="00B469F4"/>
    <w:rsid w:val="00B635F7"/>
    <w:rsid w:val="00BA08E9"/>
    <w:rsid w:val="00BB3DA6"/>
    <w:rsid w:val="00BD6B30"/>
    <w:rsid w:val="00BF40A0"/>
    <w:rsid w:val="00C31777"/>
    <w:rsid w:val="00C451F9"/>
    <w:rsid w:val="00C85E0C"/>
    <w:rsid w:val="00CB3688"/>
    <w:rsid w:val="00CD1B02"/>
    <w:rsid w:val="00CD49E1"/>
    <w:rsid w:val="00CD523D"/>
    <w:rsid w:val="00D03388"/>
    <w:rsid w:val="00D33407"/>
    <w:rsid w:val="00D33AFF"/>
    <w:rsid w:val="00D411CF"/>
    <w:rsid w:val="00D4362F"/>
    <w:rsid w:val="00D718C3"/>
    <w:rsid w:val="00D85571"/>
    <w:rsid w:val="00DB6BAF"/>
    <w:rsid w:val="00E137CE"/>
    <w:rsid w:val="00E76E1F"/>
    <w:rsid w:val="00E816E4"/>
    <w:rsid w:val="00E948E1"/>
    <w:rsid w:val="00EB7638"/>
    <w:rsid w:val="00EC513E"/>
    <w:rsid w:val="00EF5A11"/>
    <w:rsid w:val="00F36B8D"/>
    <w:rsid w:val="00F4000C"/>
    <w:rsid w:val="00FB0AD0"/>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80415"/>
    <w:rPr>
      <w:rFonts w:ascii="Segoe UI" w:hAnsi="Segoe UI" w:cs="Segoe UI"/>
      <w:sz w:val="18"/>
      <w:szCs w:val="18"/>
    </w:rPr>
  </w:style>
  <w:style w:type="paragraph" w:styleId="Header">
    <w:name w:val="header"/>
    <w:basedOn w:val="Normal"/>
    <w:link w:val="HeaderChar"/>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 w:type="paragraph" w:styleId="List">
    <w:name w:val="List"/>
    <w:basedOn w:val="Normal"/>
    <w:rsid w:val="009124C2"/>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9124C2"/>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9124C2"/>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9124C2"/>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9124C2"/>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9124C2"/>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9124C2"/>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9124C2"/>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9124C2"/>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9124C2"/>
    <w:pPr>
      <w:spacing w:after="200" w:line="276" w:lineRule="auto"/>
      <w:ind w:left="720"/>
      <w:contextualSpacing/>
    </w:pPr>
    <w:rPr>
      <w:rFonts w:ascii="Calibri" w:eastAsia="Calibri" w:hAnsi="Calibri" w:cs="Times New Roman"/>
    </w:rPr>
  </w:style>
  <w:style w:type="paragraph" w:customStyle="1" w:styleId="1">
    <w:name w:val="заголовок 1"/>
    <w:basedOn w:val="Normal"/>
    <w:next w:val="Normal"/>
    <w:rsid w:val="009124C2"/>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rsid w:val="009124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uiPriority w:val="99"/>
    <w:rsid w:val="009124C2"/>
    <w:rPr>
      <w:color w:val="0000FF"/>
      <w:u w:val="single"/>
    </w:rPr>
  </w:style>
  <w:style w:type="paragraph" w:customStyle="1" w:styleId="Char">
    <w:name w:val="Char"/>
    <w:basedOn w:val="Normal"/>
    <w:rsid w:val="009124C2"/>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21462290">
      <w:bodyDiv w:val="1"/>
      <w:marLeft w:val="0"/>
      <w:marRight w:val="0"/>
      <w:marTop w:val="0"/>
      <w:marBottom w:val="0"/>
      <w:divBdr>
        <w:top w:val="none" w:sz="0" w:space="0" w:color="auto"/>
        <w:left w:val="none" w:sz="0" w:space="0" w:color="auto"/>
        <w:bottom w:val="none" w:sz="0" w:space="0" w:color="auto"/>
        <w:right w:val="none" w:sz="0" w:space="0" w:color="auto"/>
      </w:divBdr>
    </w:div>
    <w:div w:id="144048750">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286205359">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664237532">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755830849">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147939652">
      <w:bodyDiv w:val="1"/>
      <w:marLeft w:val="0"/>
      <w:marRight w:val="0"/>
      <w:marTop w:val="0"/>
      <w:marBottom w:val="0"/>
      <w:divBdr>
        <w:top w:val="none" w:sz="0" w:space="0" w:color="auto"/>
        <w:left w:val="none" w:sz="0" w:space="0" w:color="auto"/>
        <w:bottom w:val="none" w:sz="0" w:space="0" w:color="auto"/>
        <w:right w:val="none" w:sz="0" w:space="0" w:color="auto"/>
      </w:divBdr>
    </w:div>
    <w:div w:id="1208294613">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292057611">
      <w:bodyDiv w:val="1"/>
      <w:marLeft w:val="0"/>
      <w:marRight w:val="0"/>
      <w:marTop w:val="0"/>
      <w:marBottom w:val="0"/>
      <w:divBdr>
        <w:top w:val="none" w:sz="0" w:space="0" w:color="auto"/>
        <w:left w:val="none" w:sz="0" w:space="0" w:color="auto"/>
        <w:bottom w:val="none" w:sz="0" w:space="0" w:color="auto"/>
        <w:right w:val="none" w:sz="0" w:space="0" w:color="auto"/>
      </w:divBdr>
    </w:div>
    <w:div w:id="1332294735">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466465979">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17592831">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199321461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48411435">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6.jpe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jpe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17</Pages>
  <Words>3354</Words>
  <Characters>19121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49</cp:revision>
  <cp:lastPrinted>2020-02-19T15:19:00Z</cp:lastPrinted>
  <dcterms:created xsi:type="dcterms:W3CDTF">2019-02-19T08:12:00Z</dcterms:created>
  <dcterms:modified xsi:type="dcterms:W3CDTF">2020-02-25T07:28:00Z</dcterms:modified>
</cp:coreProperties>
</file>