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7B36E" w14:textId="77777777" w:rsidR="008D307D" w:rsidRPr="00C6675B" w:rsidRDefault="00326901" w:rsidP="00E070A0">
      <w:pPr>
        <w:spacing w:before="0" w:after="0"/>
        <w:jc w:val="center"/>
        <w:rPr>
          <w:b/>
          <w:smallCaps/>
          <w:sz w:val="40"/>
          <w:lang w:val="ka-GE"/>
        </w:rPr>
      </w:pPr>
      <w:r w:rsidRPr="00C6675B">
        <w:rPr>
          <w:b/>
          <w:smallCaps/>
          <w:noProof/>
          <w:sz w:val="40"/>
        </w:rPr>
        <w:drawing>
          <wp:inline distT="0" distB="0" distL="0" distR="0" wp14:anchorId="3F97D6AB" wp14:editId="13CDE77F">
            <wp:extent cx="5728970" cy="4288155"/>
            <wp:effectExtent l="0" t="0" r="5080" b="0"/>
            <wp:docPr id="31" name="Picture 1" descr="2020-07-27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7-27 18"/>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728970" cy="4288155"/>
                    </a:xfrm>
                    <a:prstGeom prst="rect">
                      <a:avLst/>
                    </a:prstGeom>
                    <a:noFill/>
                    <a:ln>
                      <a:noFill/>
                    </a:ln>
                  </pic:spPr>
                </pic:pic>
              </a:graphicData>
            </a:graphic>
          </wp:inline>
        </w:drawing>
      </w:r>
    </w:p>
    <w:p w14:paraId="1F9B6831" w14:textId="696BBF97" w:rsidR="008D307D" w:rsidRPr="00C6675B" w:rsidRDefault="008D307D" w:rsidP="008D307D">
      <w:pPr>
        <w:spacing w:after="0"/>
        <w:jc w:val="center"/>
        <w:rPr>
          <w:b/>
          <w:smallCaps/>
          <w:sz w:val="40"/>
          <w:lang w:val="ka-GE"/>
        </w:rPr>
      </w:pPr>
      <w:r w:rsidRPr="00C6675B">
        <w:rPr>
          <w:b/>
          <w:smallCaps/>
          <w:sz w:val="40"/>
          <w:lang w:val="ka-GE"/>
        </w:rPr>
        <w:t>კამარა ჰესის მშენებლობის</w:t>
      </w:r>
      <w:r w:rsidR="00DC40EB" w:rsidRPr="00C6675B">
        <w:rPr>
          <w:b/>
          <w:smallCaps/>
          <w:sz w:val="40"/>
          <w:lang w:val="ka-GE"/>
        </w:rPr>
        <w:t>, ფლობისა და ოპერირების</w:t>
      </w:r>
      <w:r w:rsidRPr="00C6675B">
        <w:rPr>
          <w:b/>
          <w:smallCaps/>
          <w:sz w:val="40"/>
          <w:lang w:val="ka-GE"/>
        </w:rPr>
        <w:t xml:space="preserve"> </w:t>
      </w:r>
      <w:r w:rsidR="00A803F9" w:rsidRPr="00C6675B">
        <w:rPr>
          <w:b/>
          <w:smallCaps/>
          <w:sz w:val="40"/>
          <w:lang w:val="ka-GE"/>
        </w:rPr>
        <w:t>პროექტი</w:t>
      </w:r>
    </w:p>
    <w:p w14:paraId="27F8E27D" w14:textId="77777777" w:rsidR="008D307D" w:rsidRPr="00C6675B" w:rsidRDefault="008D307D" w:rsidP="008D307D">
      <w:pPr>
        <w:spacing w:after="0"/>
        <w:jc w:val="center"/>
        <w:rPr>
          <w:rFonts w:cs="Arial"/>
          <w:b/>
          <w:sz w:val="36"/>
          <w:szCs w:val="32"/>
          <w:lang w:val="ka-GE"/>
        </w:rPr>
      </w:pPr>
    </w:p>
    <w:p w14:paraId="1215A237" w14:textId="77777777" w:rsidR="006016D2" w:rsidRPr="00C6675B" w:rsidRDefault="008D307D" w:rsidP="008D307D">
      <w:pPr>
        <w:spacing w:after="0"/>
        <w:jc w:val="center"/>
        <w:rPr>
          <w:rFonts w:cs="Arial"/>
          <w:b/>
          <w:sz w:val="40"/>
          <w:szCs w:val="36"/>
          <w:lang w:val="ka-GE"/>
        </w:rPr>
      </w:pPr>
      <w:r w:rsidRPr="00C6675B">
        <w:rPr>
          <w:b/>
          <w:sz w:val="40"/>
          <w:szCs w:val="36"/>
          <w:lang w:val="ka-GE"/>
        </w:rPr>
        <w:t>სკოპინგის ანგარიში</w:t>
      </w:r>
    </w:p>
    <w:p w14:paraId="62FCD26C" w14:textId="77777777" w:rsidR="00C05C5C" w:rsidRPr="00C6675B" w:rsidRDefault="00C05C5C" w:rsidP="005C7A97">
      <w:pPr>
        <w:spacing w:after="0"/>
        <w:rPr>
          <w:rFonts w:cs="Arial"/>
          <w:b/>
          <w:szCs w:val="32"/>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6016D2" w:rsidRPr="00C6675B" w14:paraId="23801382" w14:textId="77777777" w:rsidTr="006016D2">
        <w:tc>
          <w:tcPr>
            <w:tcW w:w="4621" w:type="dxa"/>
          </w:tcPr>
          <w:p w14:paraId="18216D27" w14:textId="77777777" w:rsidR="00092FC5" w:rsidRPr="00C6675B" w:rsidRDefault="006016D2" w:rsidP="00E070A0">
            <w:pPr>
              <w:spacing w:before="0" w:after="120"/>
              <w:rPr>
                <w:b/>
                <w:sz w:val="24"/>
                <w:lang w:val="ka-GE"/>
              </w:rPr>
            </w:pPr>
            <w:r w:rsidRPr="00C6675B">
              <w:rPr>
                <w:b/>
                <w:sz w:val="24"/>
                <w:lang w:val="ka-GE"/>
              </w:rPr>
              <w:t xml:space="preserve">პროექტის განმახორციელებელი: </w:t>
            </w:r>
          </w:p>
          <w:p w14:paraId="55652491" w14:textId="77777777" w:rsidR="006016D2" w:rsidRPr="00C6675B" w:rsidRDefault="003610DB" w:rsidP="00E070A0">
            <w:pPr>
              <w:spacing w:before="0" w:after="0"/>
              <w:rPr>
                <w:rStyle w:val="BookTitle"/>
                <w:smallCaps w:val="0"/>
                <w:spacing w:val="0"/>
                <w:sz w:val="24"/>
                <w:szCs w:val="24"/>
                <w:lang w:val="ka-GE"/>
              </w:rPr>
            </w:pPr>
            <w:r w:rsidRPr="00C6675B">
              <w:rPr>
                <w:rStyle w:val="BookTitle"/>
                <w:smallCaps w:val="0"/>
                <w:spacing w:val="0"/>
                <w:sz w:val="24"/>
                <w:szCs w:val="24"/>
                <w:lang w:val="ka-GE"/>
              </w:rPr>
              <w:t>შპს „კამარა ენერჯი“</w:t>
            </w:r>
          </w:p>
          <w:p w14:paraId="2438BFBF" w14:textId="77777777" w:rsidR="003A4FCB" w:rsidRPr="00C6675B" w:rsidRDefault="003A4FCB" w:rsidP="00E070A0">
            <w:pPr>
              <w:spacing w:before="0" w:after="0"/>
              <w:rPr>
                <w:rStyle w:val="BookTitle"/>
                <w:smallCaps w:val="0"/>
                <w:spacing w:val="0"/>
                <w:sz w:val="24"/>
                <w:szCs w:val="24"/>
                <w:lang w:val="ka-GE"/>
              </w:rPr>
            </w:pPr>
          </w:p>
          <w:p w14:paraId="3020B989" w14:textId="77777777" w:rsidR="003610DB" w:rsidRPr="00C6675B" w:rsidRDefault="00D9299E" w:rsidP="00E070A0">
            <w:pPr>
              <w:spacing w:before="0" w:after="0"/>
              <w:rPr>
                <w:rStyle w:val="BookTitle"/>
                <w:smallCaps w:val="0"/>
                <w:spacing w:val="0"/>
                <w:sz w:val="24"/>
                <w:szCs w:val="24"/>
                <w:lang w:val="ka-GE"/>
              </w:rPr>
            </w:pPr>
            <w:r w:rsidRPr="00C6675B">
              <w:rPr>
                <w:noProof/>
              </w:rPr>
              <w:drawing>
                <wp:inline distT="0" distB="0" distL="0" distR="0" wp14:anchorId="5DDB3B1C" wp14:editId="3E778175">
                  <wp:extent cx="1025483" cy="754380"/>
                  <wp:effectExtent l="0" t="0" r="3810" b="7620"/>
                  <wp:docPr id="7" name="Picture 7"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9406" cy="764622"/>
                          </a:xfrm>
                          <a:prstGeom prst="rect">
                            <a:avLst/>
                          </a:prstGeom>
                          <a:noFill/>
                          <a:ln>
                            <a:noFill/>
                          </a:ln>
                        </pic:spPr>
                      </pic:pic>
                    </a:graphicData>
                  </a:graphic>
                </wp:inline>
              </w:drawing>
            </w:r>
          </w:p>
          <w:p w14:paraId="727A8A9E" w14:textId="77777777" w:rsidR="003610DB" w:rsidRPr="00C6675B" w:rsidRDefault="003610DB" w:rsidP="00E070A0">
            <w:pPr>
              <w:spacing w:before="0" w:after="0"/>
              <w:rPr>
                <w:b/>
                <w:sz w:val="24"/>
                <w:lang w:val="ka-GE"/>
              </w:rPr>
            </w:pPr>
          </w:p>
        </w:tc>
        <w:tc>
          <w:tcPr>
            <w:tcW w:w="4622" w:type="dxa"/>
          </w:tcPr>
          <w:p w14:paraId="6224C509" w14:textId="77777777" w:rsidR="006016D2" w:rsidRPr="00C6675B" w:rsidRDefault="00092FC5" w:rsidP="00E070A0">
            <w:pPr>
              <w:spacing w:before="0" w:after="120"/>
              <w:jc w:val="right"/>
              <w:rPr>
                <w:rFonts w:cs="Arial"/>
                <w:b/>
                <w:sz w:val="24"/>
                <w:lang w:val="ka-GE"/>
              </w:rPr>
            </w:pPr>
            <w:r w:rsidRPr="00C6675B">
              <w:rPr>
                <w:rFonts w:cs="Arial"/>
                <w:b/>
                <w:sz w:val="24"/>
                <w:lang w:val="ka-GE"/>
              </w:rPr>
              <w:t>შემსრულებელი:</w:t>
            </w:r>
          </w:p>
          <w:p w14:paraId="37A7CB01" w14:textId="77777777" w:rsidR="006016D2" w:rsidRPr="00C6675B" w:rsidRDefault="006016D2" w:rsidP="00E070A0">
            <w:pPr>
              <w:spacing w:before="0" w:after="0"/>
              <w:jc w:val="right"/>
              <w:rPr>
                <w:rFonts w:cs="Arial"/>
                <w:b/>
                <w:sz w:val="24"/>
                <w:lang w:val="ka-GE"/>
              </w:rPr>
            </w:pPr>
            <w:r w:rsidRPr="00C6675B">
              <w:rPr>
                <w:rFonts w:cs="Arial"/>
                <w:b/>
                <w:sz w:val="24"/>
                <w:lang w:val="ka-GE"/>
              </w:rPr>
              <w:t>შპს “დაბლიუიჯი ენვი კონსლატინგი”</w:t>
            </w:r>
          </w:p>
          <w:p w14:paraId="3B23ABF2" w14:textId="77777777" w:rsidR="006016D2" w:rsidRPr="00C6675B" w:rsidRDefault="006016D2" w:rsidP="00E070A0">
            <w:pPr>
              <w:spacing w:before="0" w:after="0"/>
              <w:jc w:val="right"/>
              <w:rPr>
                <w:rFonts w:cs="Arial"/>
                <w:b/>
                <w:sz w:val="32"/>
                <w:szCs w:val="32"/>
                <w:lang w:val="ka-GE"/>
              </w:rPr>
            </w:pPr>
            <w:r w:rsidRPr="00C6675B">
              <w:rPr>
                <w:rFonts w:cs="Arial"/>
                <w:i/>
                <w:noProof/>
              </w:rPr>
              <w:drawing>
                <wp:inline distT="0" distB="0" distL="0" distR="0" wp14:anchorId="09AE28A5" wp14:editId="7959EBD3">
                  <wp:extent cx="914400" cy="914400"/>
                  <wp:effectExtent l="0" t="0" r="0" b="0"/>
                  <wp:docPr id="14" name="Picture 14" descr="I:\WEG ENVI\3130961-green-globe_InPixio MEDGAR 8 Clean_InPixio MEDGAR 8 Clean N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WEG ENVI\3130961-green-globe_InPixio MEDGAR 8 Clean_InPixio MEDGAR 8 Clean Nois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14:paraId="628840CC" w14:textId="77777777" w:rsidR="006016D2" w:rsidRPr="00C6675B" w:rsidRDefault="006016D2" w:rsidP="00E070A0">
            <w:pPr>
              <w:spacing w:before="0" w:after="0"/>
              <w:jc w:val="right"/>
              <w:rPr>
                <w:rFonts w:cs="Arial"/>
                <w:b/>
                <w:lang w:val="ka-GE"/>
              </w:rPr>
            </w:pPr>
            <w:r w:rsidRPr="00C6675B">
              <w:rPr>
                <w:rFonts w:cs="Sylfaen"/>
                <w:b/>
                <w:lang w:val="ka-GE"/>
              </w:rPr>
              <w:t>დაბლიუიჯი</w:t>
            </w:r>
            <w:r w:rsidRPr="00C6675B">
              <w:rPr>
                <w:rFonts w:cs="Arial"/>
                <w:b/>
                <w:lang w:val="ka-GE"/>
              </w:rPr>
              <w:t xml:space="preserve"> </w:t>
            </w:r>
            <w:r w:rsidRPr="00C6675B">
              <w:rPr>
                <w:rFonts w:cs="Sylfaen"/>
                <w:b/>
                <w:lang w:val="ka-GE"/>
              </w:rPr>
              <w:t>ენვი</w:t>
            </w:r>
            <w:r w:rsidRPr="00C6675B">
              <w:rPr>
                <w:rFonts w:cs="Arial"/>
                <w:b/>
                <w:lang w:val="ka-GE"/>
              </w:rPr>
              <w:t xml:space="preserve"> </w:t>
            </w:r>
            <w:r w:rsidRPr="00C6675B">
              <w:rPr>
                <w:rFonts w:cs="Sylfaen"/>
                <w:b/>
                <w:lang w:val="ka-GE"/>
              </w:rPr>
              <w:t>კონსალტინგი</w:t>
            </w:r>
            <w:r w:rsidRPr="00C6675B">
              <w:rPr>
                <w:rFonts w:cs="Arial"/>
                <w:b/>
                <w:lang w:val="ka-GE"/>
              </w:rPr>
              <w:t xml:space="preserve"> </w:t>
            </w:r>
          </w:p>
          <w:p w14:paraId="202AC2CE" w14:textId="77777777" w:rsidR="006016D2" w:rsidRPr="00C6675B" w:rsidRDefault="006016D2" w:rsidP="00E070A0">
            <w:pPr>
              <w:spacing w:before="0" w:after="0"/>
              <w:ind w:left="-284" w:firstLine="284"/>
              <w:jc w:val="right"/>
              <w:rPr>
                <w:rFonts w:cs="Arial"/>
                <w:b/>
                <w:lang w:val="ka-GE"/>
              </w:rPr>
            </w:pPr>
            <w:r w:rsidRPr="00C6675B">
              <w:rPr>
                <w:rFonts w:cs="Arial"/>
                <w:b/>
                <w:lang w:val="ka-GE"/>
              </w:rPr>
              <w:t xml:space="preserve">WEG ENVI CONSULTING </w:t>
            </w:r>
          </w:p>
        </w:tc>
      </w:tr>
    </w:tbl>
    <w:p w14:paraId="03791E53" w14:textId="77777777" w:rsidR="006016D2" w:rsidRPr="00C6675B" w:rsidRDefault="006016D2" w:rsidP="006016D2">
      <w:pPr>
        <w:spacing w:after="0"/>
        <w:rPr>
          <w:rFonts w:cs="Arial"/>
          <w:b/>
          <w:sz w:val="28"/>
          <w:lang w:val="ka-GE"/>
        </w:rPr>
      </w:pPr>
    </w:p>
    <w:p w14:paraId="4F234F6F" w14:textId="3C0AA86F" w:rsidR="00092FC5" w:rsidRPr="00C6675B" w:rsidRDefault="00A61777" w:rsidP="006016D2">
      <w:pPr>
        <w:spacing w:after="0"/>
        <w:jc w:val="center"/>
        <w:rPr>
          <w:rFonts w:cs="Arial"/>
          <w:b/>
          <w:lang w:val="ka-GE"/>
        </w:rPr>
        <w:sectPr w:rsidR="00092FC5" w:rsidRPr="00C6675B" w:rsidSect="00B45788">
          <w:headerReference w:type="default" r:id="rId11"/>
          <w:footerReference w:type="default" r:id="rId12"/>
          <w:footerReference w:type="first" r:id="rId13"/>
          <w:type w:val="nextColumn"/>
          <w:pgSz w:w="11907" w:h="16839" w:code="9"/>
          <w:pgMar w:top="720" w:right="1440" w:bottom="1440" w:left="1440" w:header="144" w:footer="432" w:gutter="0"/>
          <w:cols w:space="720"/>
          <w:noEndnote/>
          <w:titlePg/>
          <w:docGrid w:linePitch="299"/>
        </w:sectPr>
      </w:pPr>
      <w:r w:rsidRPr="00C6675B">
        <w:rPr>
          <w:rFonts w:cs="Arial"/>
          <w:b/>
        </w:rPr>
        <w:t xml:space="preserve">20.01. </w:t>
      </w:r>
      <w:r w:rsidR="00E20909" w:rsidRPr="00C6675B">
        <w:rPr>
          <w:rFonts w:cs="Arial"/>
          <w:b/>
          <w:lang w:val="ka-GE"/>
        </w:rPr>
        <w:t>20</w:t>
      </w:r>
      <w:r w:rsidR="00343F24" w:rsidRPr="00C6675B">
        <w:rPr>
          <w:rFonts w:cs="Arial"/>
          <w:b/>
          <w:lang w:val="ka-GE"/>
        </w:rPr>
        <w:t>2</w:t>
      </w:r>
      <w:r w:rsidRPr="00C6675B">
        <w:rPr>
          <w:rFonts w:cs="Arial"/>
          <w:b/>
        </w:rPr>
        <w:t>1</w:t>
      </w:r>
      <w:r w:rsidR="006016D2" w:rsidRPr="00C6675B">
        <w:rPr>
          <w:rFonts w:cs="Arial"/>
          <w:b/>
          <w:lang w:val="ka-GE"/>
        </w:rPr>
        <w:t xml:space="preserve"> წ.</w:t>
      </w:r>
    </w:p>
    <w:p w14:paraId="34B73A2A" w14:textId="77777777" w:rsidR="00E41A1C" w:rsidRPr="00C6675B" w:rsidRDefault="00E41A1C" w:rsidP="00092FC5">
      <w:pPr>
        <w:spacing w:after="0"/>
        <w:jc w:val="center"/>
        <w:rPr>
          <w:b/>
          <w:smallCaps/>
          <w:sz w:val="40"/>
          <w:lang w:val="ka-GE"/>
        </w:rPr>
      </w:pPr>
    </w:p>
    <w:p w14:paraId="238CA8A8" w14:textId="77777777" w:rsidR="00E41A1C" w:rsidRPr="00C6675B" w:rsidRDefault="00E41A1C" w:rsidP="00092FC5">
      <w:pPr>
        <w:spacing w:after="0"/>
        <w:jc w:val="center"/>
        <w:rPr>
          <w:b/>
          <w:smallCaps/>
          <w:sz w:val="40"/>
          <w:lang w:val="ka-GE"/>
        </w:rPr>
      </w:pPr>
    </w:p>
    <w:p w14:paraId="18AB3217" w14:textId="00BB1120" w:rsidR="00092FC5" w:rsidRPr="00C6675B" w:rsidRDefault="008D307D" w:rsidP="00092FC5">
      <w:pPr>
        <w:spacing w:after="0"/>
        <w:jc w:val="center"/>
        <w:rPr>
          <w:b/>
          <w:smallCaps/>
          <w:sz w:val="40"/>
          <w:lang w:val="ka-GE"/>
        </w:rPr>
      </w:pPr>
      <w:r w:rsidRPr="00C6675B">
        <w:rPr>
          <w:b/>
          <w:smallCaps/>
          <w:sz w:val="40"/>
          <w:lang w:val="ka-GE"/>
        </w:rPr>
        <w:t>კამარა ჰესის მშენებლობის</w:t>
      </w:r>
      <w:r w:rsidR="00DC40EB" w:rsidRPr="00C6675B">
        <w:rPr>
          <w:b/>
          <w:smallCaps/>
          <w:sz w:val="40"/>
          <w:lang w:val="ka-GE"/>
        </w:rPr>
        <w:t>, ფლობისა</w:t>
      </w:r>
      <w:r w:rsidRPr="00C6675B">
        <w:rPr>
          <w:b/>
          <w:smallCaps/>
          <w:sz w:val="40"/>
          <w:lang w:val="ka-GE"/>
        </w:rPr>
        <w:t xml:space="preserve"> და </w:t>
      </w:r>
      <w:r w:rsidR="005032A8" w:rsidRPr="00C6675B">
        <w:rPr>
          <w:b/>
          <w:smallCaps/>
          <w:sz w:val="40"/>
          <w:lang w:val="ka-GE"/>
        </w:rPr>
        <w:t xml:space="preserve">ოპერირების </w:t>
      </w:r>
      <w:r w:rsidRPr="00C6675B">
        <w:rPr>
          <w:b/>
          <w:smallCaps/>
          <w:sz w:val="40"/>
          <w:lang w:val="ka-GE"/>
        </w:rPr>
        <w:t>პროექტი</w:t>
      </w:r>
      <w:r w:rsidR="00B32F5F" w:rsidRPr="00C6675B">
        <w:rPr>
          <w:b/>
          <w:smallCaps/>
          <w:sz w:val="40"/>
          <w:lang w:val="ka-GE"/>
        </w:rPr>
        <w:t xml:space="preserve"> </w:t>
      </w:r>
    </w:p>
    <w:p w14:paraId="7AAD4AE2" w14:textId="77777777" w:rsidR="00B32F5F" w:rsidRPr="00C6675B" w:rsidRDefault="00B32F5F" w:rsidP="00092FC5">
      <w:pPr>
        <w:spacing w:after="0"/>
        <w:jc w:val="center"/>
        <w:rPr>
          <w:rFonts w:cs="Arial"/>
          <w:b/>
          <w:sz w:val="36"/>
          <w:szCs w:val="32"/>
          <w:lang w:val="ka-GE"/>
        </w:rPr>
      </w:pPr>
    </w:p>
    <w:p w14:paraId="651EB896" w14:textId="5394A557" w:rsidR="00092FC5" w:rsidRPr="00C6675B" w:rsidRDefault="00E20909" w:rsidP="00092FC5">
      <w:pPr>
        <w:spacing w:after="0"/>
        <w:jc w:val="center"/>
        <w:rPr>
          <w:b/>
          <w:sz w:val="40"/>
          <w:szCs w:val="36"/>
          <w:lang w:val="ka-GE"/>
        </w:rPr>
      </w:pPr>
      <w:r w:rsidRPr="00C6675B">
        <w:rPr>
          <w:b/>
          <w:sz w:val="40"/>
          <w:szCs w:val="36"/>
          <w:lang w:val="ka-GE"/>
        </w:rPr>
        <w:t>სკოპინგის ანგარიში</w:t>
      </w:r>
    </w:p>
    <w:p w14:paraId="0897D426" w14:textId="546155C1" w:rsidR="00E41A1C" w:rsidRPr="00C6675B" w:rsidRDefault="00E41A1C" w:rsidP="00092FC5">
      <w:pPr>
        <w:spacing w:after="0"/>
        <w:jc w:val="center"/>
        <w:rPr>
          <w:b/>
          <w:sz w:val="40"/>
          <w:szCs w:val="36"/>
          <w:lang w:val="ka-GE"/>
        </w:rPr>
      </w:pPr>
    </w:p>
    <w:p w14:paraId="3523AE99" w14:textId="126FC27F" w:rsidR="00E41A1C" w:rsidRPr="00C6675B" w:rsidRDefault="00E41A1C" w:rsidP="00092FC5">
      <w:pPr>
        <w:spacing w:after="0"/>
        <w:jc w:val="center"/>
        <w:rPr>
          <w:b/>
          <w:sz w:val="40"/>
          <w:szCs w:val="36"/>
          <w:lang w:val="ka-GE"/>
        </w:rPr>
      </w:pPr>
    </w:p>
    <w:p w14:paraId="669C2F54" w14:textId="77777777" w:rsidR="002047C0" w:rsidRPr="00C6675B" w:rsidRDefault="002047C0" w:rsidP="00092FC5">
      <w:pPr>
        <w:spacing w:after="0"/>
        <w:jc w:val="center"/>
        <w:rPr>
          <w:rFonts w:cs="Arial"/>
          <w:b/>
          <w:sz w:val="40"/>
          <w:szCs w:val="36"/>
          <w:lang w:val="ka-GE"/>
        </w:rPr>
      </w:pPr>
    </w:p>
    <w:p w14:paraId="10D08562" w14:textId="715DD8AC" w:rsidR="00092FC5" w:rsidRPr="00C6675B" w:rsidRDefault="00092FC5" w:rsidP="00E070A0">
      <w:pPr>
        <w:spacing w:before="120" w:after="120"/>
        <w:rPr>
          <w:b/>
          <w:sz w:val="24"/>
          <w:lang w:val="ka-GE"/>
        </w:rPr>
      </w:pPr>
      <w:r w:rsidRPr="00C6675B">
        <w:rPr>
          <w:b/>
          <w:sz w:val="24"/>
          <w:lang w:val="ka-GE"/>
        </w:rPr>
        <w:t>პროექტის განმახორციელებელი:</w:t>
      </w:r>
      <w:r w:rsidR="00211191" w:rsidRPr="00C6675B">
        <w:rPr>
          <w:b/>
          <w:sz w:val="24"/>
          <w:lang w:val="ka-GE"/>
        </w:rPr>
        <w:t xml:space="preserve"> </w:t>
      </w:r>
      <w:r w:rsidR="002047C0" w:rsidRPr="00C6675B">
        <w:rPr>
          <w:noProof/>
        </w:rPr>
        <w:drawing>
          <wp:anchor distT="0" distB="0" distL="114300" distR="114300" simplePos="0" relativeHeight="251631104" behindDoc="1" locked="0" layoutInCell="1" allowOverlap="1" wp14:anchorId="1A4DFD22" wp14:editId="246A561C">
            <wp:simplePos x="0" y="0"/>
            <wp:positionH relativeFrom="column">
              <wp:posOffset>2771775</wp:posOffset>
            </wp:positionH>
            <wp:positionV relativeFrom="paragraph">
              <wp:posOffset>1270</wp:posOffset>
            </wp:positionV>
            <wp:extent cx="1024890" cy="754380"/>
            <wp:effectExtent l="0" t="0" r="3810" b="7620"/>
            <wp:wrapTight wrapText="bothSides">
              <wp:wrapPolygon edited="0">
                <wp:start x="0" y="0"/>
                <wp:lineTo x="0" y="14182"/>
                <wp:lineTo x="401" y="18545"/>
                <wp:lineTo x="4015" y="21273"/>
                <wp:lineTo x="5219" y="21273"/>
                <wp:lineTo x="21279" y="21273"/>
                <wp:lineTo x="21279" y="9818"/>
                <wp:lineTo x="20074" y="1091"/>
                <wp:lineTo x="19673" y="0"/>
                <wp:lineTo x="0" y="0"/>
              </wp:wrapPolygon>
            </wp:wrapTight>
            <wp:docPr id="2" name="Picture 2"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754380"/>
                    </a:xfrm>
                    <a:prstGeom prst="rect">
                      <a:avLst/>
                    </a:prstGeom>
                    <a:noFill/>
                    <a:ln>
                      <a:noFill/>
                    </a:ln>
                  </pic:spPr>
                </pic:pic>
              </a:graphicData>
            </a:graphic>
          </wp:anchor>
        </w:drawing>
      </w:r>
    </w:p>
    <w:p w14:paraId="2A99A83E" w14:textId="77777777" w:rsidR="00B32F5F" w:rsidRPr="00C6675B" w:rsidRDefault="003610DB" w:rsidP="00E070A0">
      <w:pPr>
        <w:spacing w:before="120" w:after="120"/>
        <w:rPr>
          <w:b/>
          <w:sz w:val="24"/>
          <w:lang w:val="ka-GE"/>
        </w:rPr>
      </w:pPr>
      <w:r w:rsidRPr="00C6675B">
        <w:rPr>
          <w:rStyle w:val="BookTitle"/>
          <w:smallCaps w:val="0"/>
          <w:spacing w:val="0"/>
          <w:sz w:val="24"/>
          <w:szCs w:val="24"/>
          <w:lang w:val="ka-GE"/>
        </w:rPr>
        <w:t>შპს „კამარა ენერჯი“</w:t>
      </w:r>
    </w:p>
    <w:p w14:paraId="63D8095E" w14:textId="77777777" w:rsidR="00092FC5" w:rsidRPr="00C6675B" w:rsidRDefault="00092FC5" w:rsidP="00092FC5">
      <w:pPr>
        <w:rPr>
          <w:rFonts w:cs="Arial"/>
          <w:b/>
          <w:sz w:val="28"/>
          <w:lang w:val="ka-GE"/>
        </w:rPr>
      </w:pPr>
    </w:p>
    <w:p w14:paraId="6D708867" w14:textId="77777777" w:rsidR="00E070A0" w:rsidRPr="00C6675B" w:rsidRDefault="00E070A0" w:rsidP="00092FC5">
      <w:pPr>
        <w:spacing w:after="0"/>
        <w:rPr>
          <w:rFonts w:cs="Arial"/>
          <w:b/>
          <w:sz w:val="24"/>
          <w:lang w:val="ka-GE"/>
        </w:rPr>
      </w:pPr>
    </w:p>
    <w:p w14:paraId="133FDFF5" w14:textId="60385DBA" w:rsidR="00092FC5" w:rsidRPr="00C6675B" w:rsidRDefault="00092FC5" w:rsidP="00092FC5">
      <w:pPr>
        <w:spacing w:after="0"/>
        <w:rPr>
          <w:rFonts w:cs="Arial"/>
          <w:b/>
          <w:sz w:val="24"/>
          <w:lang w:val="ka-GE"/>
        </w:rPr>
      </w:pPr>
      <w:r w:rsidRPr="00C6675B">
        <w:rPr>
          <w:noProof/>
          <w:szCs w:val="20"/>
        </w:rPr>
        <w:drawing>
          <wp:anchor distT="0" distB="0" distL="114300" distR="114300" simplePos="0" relativeHeight="251571712" behindDoc="0" locked="0" layoutInCell="1" allowOverlap="1" wp14:anchorId="21B9447B" wp14:editId="5B84DC9A">
            <wp:simplePos x="0" y="0"/>
            <wp:positionH relativeFrom="margin">
              <wp:posOffset>3179618</wp:posOffset>
            </wp:positionH>
            <wp:positionV relativeFrom="paragraph">
              <wp:posOffset>182237</wp:posOffset>
            </wp:positionV>
            <wp:extent cx="1531620" cy="1079500"/>
            <wp:effectExtent l="0" t="0" r="0" b="0"/>
            <wp:wrapThrough wrapText="bothSides">
              <wp:wrapPolygon edited="0">
                <wp:start x="0" y="0"/>
                <wp:lineTo x="0" y="21346"/>
                <wp:lineTo x="21224" y="21346"/>
                <wp:lineTo x="21224" y="15247"/>
                <wp:lineTo x="20149" y="14485"/>
                <wp:lineTo x="12090" y="12198"/>
                <wp:lineTo x="12090"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1620" cy="1079500"/>
                    </a:xfrm>
                    <a:prstGeom prst="rect">
                      <a:avLst/>
                    </a:prstGeom>
                    <a:noFill/>
                  </pic:spPr>
                </pic:pic>
              </a:graphicData>
            </a:graphic>
          </wp:anchor>
        </w:drawing>
      </w:r>
    </w:p>
    <w:p w14:paraId="147F72E1" w14:textId="543AF481" w:rsidR="00092FC5" w:rsidRPr="00C6675B" w:rsidRDefault="00092FC5" w:rsidP="00E070A0">
      <w:pPr>
        <w:spacing w:before="120" w:after="120"/>
        <w:rPr>
          <w:rFonts w:cs="Arial"/>
          <w:b/>
          <w:sz w:val="24"/>
          <w:lang w:val="ka-GE"/>
        </w:rPr>
      </w:pPr>
      <w:r w:rsidRPr="00C6675B">
        <w:rPr>
          <w:rFonts w:cs="Arial"/>
          <w:b/>
          <w:sz w:val="24"/>
          <w:lang w:val="ka-GE"/>
        </w:rPr>
        <w:t>შემსრულებელი</w:t>
      </w:r>
      <w:r w:rsidR="00E070A0" w:rsidRPr="00C6675B">
        <w:rPr>
          <w:rFonts w:cs="Arial"/>
          <w:b/>
          <w:sz w:val="24"/>
          <w:lang w:val="ka-GE"/>
        </w:rPr>
        <w:t xml:space="preserve">: </w:t>
      </w:r>
    </w:p>
    <w:p w14:paraId="7866D00A" w14:textId="77777777" w:rsidR="00092FC5" w:rsidRPr="00C6675B" w:rsidRDefault="00092FC5" w:rsidP="00E070A0">
      <w:pPr>
        <w:spacing w:before="120" w:after="120"/>
        <w:rPr>
          <w:rFonts w:cs="Arial"/>
          <w:b/>
          <w:sz w:val="24"/>
          <w:lang w:val="ka-GE"/>
        </w:rPr>
      </w:pPr>
      <w:r w:rsidRPr="00C6675B">
        <w:rPr>
          <w:rFonts w:cs="Arial"/>
          <w:b/>
          <w:sz w:val="24"/>
          <w:lang w:val="ka-GE"/>
        </w:rPr>
        <w:t>შპს “დაბლიუიჯი ენვი კონსლატინგი”</w:t>
      </w:r>
    </w:p>
    <w:p w14:paraId="1B481994" w14:textId="77777777" w:rsidR="00092FC5" w:rsidRPr="00C6675B" w:rsidRDefault="00092FC5" w:rsidP="00E070A0">
      <w:pPr>
        <w:spacing w:before="120" w:after="120"/>
        <w:rPr>
          <w:rFonts w:cs="Arial"/>
          <w:b/>
          <w:lang w:val="ka-GE"/>
        </w:rPr>
      </w:pPr>
    </w:p>
    <w:p w14:paraId="380A05AD" w14:textId="77777777" w:rsidR="00092FC5" w:rsidRPr="00C6675B" w:rsidRDefault="00092FC5" w:rsidP="00E070A0">
      <w:pPr>
        <w:spacing w:before="120" w:after="120"/>
        <w:rPr>
          <w:rFonts w:cs="Arial"/>
          <w:b/>
          <w:lang w:val="ka-GE"/>
        </w:rPr>
      </w:pPr>
      <w:r w:rsidRPr="00C6675B">
        <w:rPr>
          <w:rFonts w:cs="Arial"/>
          <w:b/>
          <w:lang w:val="ka-GE"/>
        </w:rPr>
        <w:t>დირექტორი</w:t>
      </w:r>
    </w:p>
    <w:p w14:paraId="73889F8D" w14:textId="77777777" w:rsidR="00092FC5" w:rsidRPr="00C6675B" w:rsidRDefault="00092FC5" w:rsidP="00E070A0">
      <w:pPr>
        <w:spacing w:before="120" w:after="120"/>
        <w:rPr>
          <w:rFonts w:cs="Arial"/>
          <w:b/>
          <w:lang w:val="ka-GE"/>
        </w:rPr>
      </w:pPr>
      <w:r w:rsidRPr="00C6675B">
        <w:rPr>
          <w:rFonts w:cs="Arial"/>
          <w:b/>
          <w:lang w:val="ka-GE"/>
        </w:rPr>
        <w:t>მარიამ ქიმერიძე</w:t>
      </w:r>
    </w:p>
    <w:p w14:paraId="3B4204A8" w14:textId="77777777" w:rsidR="00092FC5" w:rsidRPr="00C6675B" w:rsidRDefault="00092FC5" w:rsidP="00E070A0">
      <w:pPr>
        <w:tabs>
          <w:tab w:val="left" w:pos="4140"/>
        </w:tabs>
        <w:spacing w:before="0" w:after="0"/>
        <w:ind w:right="26"/>
        <w:rPr>
          <w:rFonts w:cs="Arial"/>
          <w:sz w:val="18"/>
          <w:szCs w:val="18"/>
          <w:lang w:val="ka-GE"/>
        </w:rPr>
      </w:pPr>
      <w:r w:rsidRPr="00C6675B">
        <w:rPr>
          <w:rFonts w:cs="Sylfaen"/>
          <w:sz w:val="18"/>
          <w:szCs w:val="18"/>
          <w:lang w:val="ka-GE"/>
        </w:rPr>
        <w:t>შპს</w:t>
      </w:r>
      <w:r w:rsidRPr="00C6675B">
        <w:rPr>
          <w:rFonts w:cs="Arial"/>
          <w:sz w:val="18"/>
          <w:szCs w:val="18"/>
          <w:lang w:val="ka-GE"/>
        </w:rPr>
        <w:t xml:space="preserve"> “</w:t>
      </w:r>
      <w:r w:rsidRPr="00C6675B">
        <w:rPr>
          <w:rFonts w:cs="Sylfaen"/>
          <w:sz w:val="18"/>
          <w:szCs w:val="18"/>
          <w:lang w:val="ka-GE"/>
        </w:rPr>
        <w:t>დაბლიუიჯი</w:t>
      </w:r>
      <w:r w:rsidRPr="00C6675B">
        <w:rPr>
          <w:rFonts w:cs="Arial"/>
          <w:sz w:val="18"/>
          <w:szCs w:val="18"/>
          <w:lang w:val="ka-GE"/>
        </w:rPr>
        <w:t xml:space="preserve"> </w:t>
      </w:r>
      <w:r w:rsidRPr="00C6675B">
        <w:rPr>
          <w:rFonts w:cs="Sylfaen"/>
          <w:sz w:val="18"/>
          <w:szCs w:val="18"/>
          <w:lang w:val="ka-GE"/>
        </w:rPr>
        <w:t>ენვი</w:t>
      </w:r>
      <w:r w:rsidRPr="00C6675B">
        <w:rPr>
          <w:rFonts w:cs="Arial"/>
          <w:sz w:val="18"/>
          <w:szCs w:val="18"/>
          <w:lang w:val="ka-GE"/>
        </w:rPr>
        <w:t xml:space="preserve"> </w:t>
      </w:r>
      <w:r w:rsidRPr="00C6675B">
        <w:rPr>
          <w:rFonts w:cs="Sylfaen"/>
          <w:sz w:val="18"/>
          <w:szCs w:val="18"/>
          <w:lang w:val="ka-GE"/>
        </w:rPr>
        <w:t>კონსალტინგი</w:t>
      </w:r>
      <w:r w:rsidRPr="00C6675B">
        <w:rPr>
          <w:rFonts w:cs="Arial"/>
          <w:sz w:val="18"/>
          <w:szCs w:val="18"/>
          <w:lang w:val="ka-GE"/>
        </w:rPr>
        <w:t xml:space="preserve">”; </w:t>
      </w:r>
      <w:r w:rsidRPr="00C6675B">
        <w:rPr>
          <w:rFonts w:cs="Sylfaen"/>
          <w:sz w:val="18"/>
          <w:szCs w:val="18"/>
          <w:lang w:val="ka-GE"/>
        </w:rPr>
        <w:t>ს</w:t>
      </w:r>
      <w:r w:rsidRPr="00C6675B">
        <w:rPr>
          <w:rFonts w:cs="Arial"/>
          <w:sz w:val="18"/>
          <w:szCs w:val="18"/>
          <w:lang w:val="ka-GE"/>
        </w:rPr>
        <w:t>/</w:t>
      </w:r>
      <w:r w:rsidRPr="00C6675B">
        <w:rPr>
          <w:rFonts w:cs="Sylfaen"/>
          <w:sz w:val="18"/>
          <w:szCs w:val="18"/>
          <w:lang w:val="ka-GE"/>
        </w:rPr>
        <w:t>კ</w:t>
      </w:r>
      <w:r w:rsidRPr="00C6675B">
        <w:rPr>
          <w:rFonts w:cs="Arial"/>
          <w:sz w:val="18"/>
          <w:szCs w:val="18"/>
          <w:lang w:val="ka-GE"/>
        </w:rPr>
        <w:t xml:space="preserve"> 405259964; </w:t>
      </w:r>
      <w:r w:rsidRPr="00C6675B">
        <w:rPr>
          <w:rFonts w:cs="Sylfaen"/>
          <w:sz w:val="18"/>
          <w:szCs w:val="18"/>
          <w:lang w:val="ka-GE"/>
        </w:rPr>
        <w:t>საქართველო</w:t>
      </w:r>
      <w:r w:rsidRPr="00C6675B">
        <w:rPr>
          <w:rFonts w:cs="Arial"/>
          <w:sz w:val="18"/>
          <w:szCs w:val="18"/>
          <w:lang w:val="ka-GE"/>
        </w:rPr>
        <w:t xml:space="preserve">, 0160 </w:t>
      </w:r>
      <w:r w:rsidRPr="00C6675B">
        <w:rPr>
          <w:rFonts w:cs="Sylfaen"/>
          <w:sz w:val="18"/>
          <w:szCs w:val="18"/>
          <w:lang w:val="ka-GE"/>
        </w:rPr>
        <w:t>თბილისი</w:t>
      </w:r>
      <w:r w:rsidRPr="00C6675B">
        <w:rPr>
          <w:rFonts w:cs="Arial"/>
          <w:sz w:val="18"/>
          <w:szCs w:val="18"/>
          <w:lang w:val="ka-GE"/>
        </w:rPr>
        <w:t xml:space="preserve">, </w:t>
      </w:r>
      <w:r w:rsidRPr="00C6675B">
        <w:rPr>
          <w:rFonts w:cs="Sylfaen"/>
          <w:sz w:val="18"/>
          <w:szCs w:val="18"/>
          <w:lang w:val="ka-GE"/>
        </w:rPr>
        <w:t>ლ</w:t>
      </w:r>
      <w:r w:rsidRPr="00C6675B">
        <w:rPr>
          <w:rFonts w:cs="Arial"/>
          <w:sz w:val="18"/>
          <w:szCs w:val="18"/>
          <w:lang w:val="ka-GE"/>
        </w:rPr>
        <w:t xml:space="preserve">. </w:t>
      </w:r>
      <w:r w:rsidRPr="00C6675B">
        <w:rPr>
          <w:rFonts w:cs="Sylfaen"/>
          <w:sz w:val="18"/>
          <w:szCs w:val="18"/>
          <w:lang w:val="ka-GE"/>
        </w:rPr>
        <w:t>გოთუას</w:t>
      </w:r>
      <w:r w:rsidRPr="00C6675B">
        <w:rPr>
          <w:rFonts w:cs="Arial"/>
          <w:sz w:val="18"/>
          <w:szCs w:val="18"/>
          <w:lang w:val="ka-GE"/>
        </w:rPr>
        <w:t xml:space="preserve"> </w:t>
      </w:r>
      <w:r w:rsidRPr="00C6675B">
        <w:rPr>
          <w:rFonts w:cs="Sylfaen"/>
          <w:sz w:val="18"/>
          <w:szCs w:val="18"/>
          <w:lang w:val="ka-GE"/>
        </w:rPr>
        <w:t>ქუჩა</w:t>
      </w:r>
      <w:r w:rsidRPr="00C6675B">
        <w:rPr>
          <w:rFonts w:cs="Arial"/>
          <w:sz w:val="18"/>
          <w:szCs w:val="18"/>
          <w:lang w:val="ka-GE"/>
        </w:rPr>
        <w:t xml:space="preserve"> №16</w:t>
      </w:r>
    </w:p>
    <w:p w14:paraId="6EB97732" w14:textId="77777777" w:rsidR="00092FC5" w:rsidRPr="00C6675B" w:rsidRDefault="00092FC5" w:rsidP="00E070A0">
      <w:pPr>
        <w:spacing w:before="0" w:after="0"/>
        <w:rPr>
          <w:rFonts w:cs="Arial"/>
          <w:sz w:val="18"/>
          <w:szCs w:val="18"/>
          <w:lang w:val="ka-GE"/>
        </w:rPr>
      </w:pPr>
      <w:r w:rsidRPr="00C6675B">
        <w:rPr>
          <w:rFonts w:cs="Arial"/>
          <w:sz w:val="18"/>
          <w:szCs w:val="18"/>
          <w:lang w:val="ka-GE"/>
        </w:rPr>
        <w:t>“WEG Envi Consulting” LLC; 16 L. Gotua Street, 0160 Tbilisi, Georgia</w:t>
      </w:r>
    </w:p>
    <w:p w14:paraId="5C1EB505" w14:textId="77777777" w:rsidR="00092FC5" w:rsidRPr="00C6675B" w:rsidRDefault="00092FC5" w:rsidP="00E070A0">
      <w:pPr>
        <w:spacing w:before="0" w:after="0"/>
        <w:rPr>
          <w:rFonts w:cs="Arial"/>
          <w:sz w:val="18"/>
          <w:szCs w:val="18"/>
          <w:lang w:val="ka-GE"/>
        </w:rPr>
      </w:pPr>
      <w:r w:rsidRPr="00C6675B">
        <w:rPr>
          <w:rFonts w:cs="Arial"/>
          <w:sz w:val="18"/>
          <w:szCs w:val="18"/>
          <w:lang w:val="ka-GE"/>
        </w:rPr>
        <w:t>Mobile: (+995 599) 154 656; Tel: (+995 32) 2 388 358; E-mail: kimeridze@hotmail.com</w:t>
      </w:r>
      <w:r w:rsidRPr="00C6675B">
        <w:rPr>
          <w:rFonts w:cs="Arial"/>
          <w:sz w:val="18"/>
          <w:szCs w:val="18"/>
          <w:lang w:val="ka-GE"/>
        </w:rPr>
        <w:cr/>
        <w:t>Mobile: (+995 599) 162 221; E-mail: medgarcorresp@yahoo.com</w:t>
      </w:r>
    </w:p>
    <w:p w14:paraId="21136466" w14:textId="77777777" w:rsidR="00092FC5" w:rsidRPr="00C6675B" w:rsidRDefault="00092FC5" w:rsidP="00092FC5">
      <w:pPr>
        <w:spacing w:after="0" w:line="240" w:lineRule="auto"/>
        <w:ind w:right="4842"/>
        <w:rPr>
          <w:rFonts w:eastAsia="Calibri" w:cs="Arial"/>
          <w:sz w:val="16"/>
          <w:szCs w:val="18"/>
          <w:lang w:val="ka-GE"/>
        </w:rPr>
        <w:sectPr w:rsidR="00092FC5" w:rsidRPr="00C6675B" w:rsidSect="00B45788">
          <w:footerReference w:type="first" r:id="rId16"/>
          <w:type w:val="nextColumn"/>
          <w:pgSz w:w="11907" w:h="16839" w:code="9"/>
          <w:pgMar w:top="1440" w:right="1440" w:bottom="1440" w:left="1440" w:header="432" w:footer="432" w:gutter="0"/>
          <w:cols w:space="720"/>
          <w:noEndnote/>
          <w:titlePg/>
          <w:docGrid w:linePitch="299"/>
        </w:sectPr>
      </w:pPr>
    </w:p>
    <w:p w14:paraId="7FFF5FE3" w14:textId="26F0E800" w:rsidR="00A66936" w:rsidRPr="00C6675B" w:rsidRDefault="00A66936" w:rsidP="00E41A1C">
      <w:pPr>
        <w:rPr>
          <w:b/>
          <w:sz w:val="28"/>
          <w:lang w:val="ka-GE"/>
        </w:rPr>
      </w:pPr>
      <w:r w:rsidRPr="00C6675B">
        <w:rPr>
          <w:b/>
          <w:sz w:val="28"/>
          <w:lang w:val="ka-GE"/>
        </w:rPr>
        <w:lastRenderedPageBreak/>
        <w:t>სარჩევი</w:t>
      </w:r>
    </w:p>
    <w:p w14:paraId="04AD3634" w14:textId="1B65D154" w:rsidR="00C6675B" w:rsidRDefault="002D4214">
      <w:pPr>
        <w:pStyle w:val="TOC1"/>
        <w:tabs>
          <w:tab w:val="right" w:leader="dot" w:pos="9017"/>
        </w:tabs>
        <w:rPr>
          <w:rFonts w:asciiTheme="minorHAnsi" w:eastAsiaTheme="minorEastAsia" w:hAnsiTheme="minorHAnsi"/>
          <w:b w:val="0"/>
          <w:noProof/>
          <w:sz w:val="22"/>
          <w:lang w:val="en-GB" w:eastAsia="en-GB"/>
        </w:rPr>
      </w:pPr>
      <w:r w:rsidRPr="00C6675B">
        <w:rPr>
          <w:b w:val="0"/>
          <w:lang w:val="ka-GE"/>
        </w:rPr>
        <w:fldChar w:fldCharType="begin"/>
      </w:r>
      <w:r w:rsidRPr="00C6675B">
        <w:rPr>
          <w:b w:val="0"/>
          <w:lang w:val="ka-GE"/>
        </w:rPr>
        <w:instrText xml:space="preserve"> TOC \o "1-3" \h \z \u </w:instrText>
      </w:r>
      <w:r w:rsidRPr="00C6675B">
        <w:rPr>
          <w:b w:val="0"/>
          <w:lang w:val="ka-GE"/>
        </w:rPr>
        <w:fldChar w:fldCharType="separate"/>
      </w:r>
      <w:hyperlink w:anchor="_Toc62724861" w:history="1">
        <w:r w:rsidR="00C6675B" w:rsidRPr="00F0706A">
          <w:rPr>
            <w:rStyle w:val="Hyperlink"/>
            <w:rFonts w:cs="Arial"/>
            <w:noProof/>
            <w:lang w:val="ka-GE"/>
          </w:rPr>
          <w:t>1</w:t>
        </w:r>
        <w:r w:rsidR="00C6675B">
          <w:rPr>
            <w:rFonts w:asciiTheme="minorHAnsi" w:eastAsiaTheme="minorEastAsia" w:hAnsiTheme="minorHAnsi"/>
            <w:b w:val="0"/>
            <w:noProof/>
            <w:sz w:val="22"/>
            <w:lang w:val="en-GB" w:eastAsia="en-GB"/>
          </w:rPr>
          <w:tab/>
        </w:r>
        <w:r w:rsidR="00C6675B" w:rsidRPr="00F0706A">
          <w:rPr>
            <w:rStyle w:val="Hyperlink"/>
            <w:noProof/>
            <w:lang w:val="ka-GE"/>
          </w:rPr>
          <w:t>შესავალი</w:t>
        </w:r>
        <w:r w:rsidR="00C6675B">
          <w:rPr>
            <w:noProof/>
            <w:webHidden/>
          </w:rPr>
          <w:tab/>
        </w:r>
        <w:r w:rsidR="00C6675B">
          <w:rPr>
            <w:noProof/>
            <w:webHidden/>
          </w:rPr>
          <w:fldChar w:fldCharType="begin"/>
        </w:r>
        <w:r w:rsidR="00C6675B">
          <w:rPr>
            <w:noProof/>
            <w:webHidden/>
          </w:rPr>
          <w:instrText xml:space="preserve"> PAGEREF _Toc62724861 \h </w:instrText>
        </w:r>
        <w:r w:rsidR="00C6675B">
          <w:rPr>
            <w:noProof/>
            <w:webHidden/>
          </w:rPr>
        </w:r>
        <w:r w:rsidR="00C6675B">
          <w:rPr>
            <w:noProof/>
            <w:webHidden/>
          </w:rPr>
          <w:fldChar w:fldCharType="separate"/>
        </w:r>
        <w:r w:rsidR="00C6675B">
          <w:rPr>
            <w:noProof/>
            <w:webHidden/>
          </w:rPr>
          <w:t>9</w:t>
        </w:r>
        <w:r w:rsidR="00C6675B">
          <w:rPr>
            <w:noProof/>
            <w:webHidden/>
          </w:rPr>
          <w:fldChar w:fldCharType="end"/>
        </w:r>
      </w:hyperlink>
    </w:p>
    <w:p w14:paraId="0405140E" w14:textId="4BC26252" w:rsidR="00C6675B" w:rsidRDefault="008E7D95">
      <w:pPr>
        <w:pStyle w:val="TOC2"/>
        <w:tabs>
          <w:tab w:val="left" w:pos="1008"/>
          <w:tab w:val="right" w:leader="dot" w:pos="9017"/>
        </w:tabs>
        <w:rPr>
          <w:rFonts w:asciiTheme="minorHAnsi" w:hAnsiTheme="minorHAnsi"/>
          <w:noProof/>
          <w:sz w:val="22"/>
          <w:lang w:val="en-GB" w:eastAsia="en-GB"/>
        </w:rPr>
      </w:pPr>
      <w:hyperlink w:anchor="_Toc62724862" w:history="1">
        <w:r w:rsidR="00C6675B" w:rsidRPr="00F0706A">
          <w:rPr>
            <w:rStyle w:val="Hyperlink"/>
            <w:rFonts w:cs="Sylfaen"/>
            <w:noProof/>
            <w:lang w:val="ka-GE"/>
          </w:rPr>
          <w:t>1.1</w:t>
        </w:r>
        <w:r w:rsidR="00C6675B">
          <w:rPr>
            <w:rFonts w:asciiTheme="minorHAnsi" w:hAnsiTheme="minorHAnsi"/>
            <w:noProof/>
            <w:sz w:val="22"/>
            <w:lang w:val="en-GB" w:eastAsia="en-GB"/>
          </w:rPr>
          <w:tab/>
        </w:r>
        <w:r w:rsidR="00C6675B" w:rsidRPr="00F0706A">
          <w:rPr>
            <w:rStyle w:val="Hyperlink"/>
            <w:rFonts w:cs="Sylfaen"/>
            <w:noProof/>
            <w:lang w:val="ka-GE"/>
          </w:rPr>
          <w:t>ზოგადი ინფორმაცია დაგეგმილ საქმიანობაზე</w:t>
        </w:r>
        <w:r w:rsidR="00C6675B">
          <w:rPr>
            <w:noProof/>
            <w:webHidden/>
          </w:rPr>
          <w:tab/>
        </w:r>
        <w:r w:rsidR="00C6675B">
          <w:rPr>
            <w:noProof/>
            <w:webHidden/>
          </w:rPr>
          <w:fldChar w:fldCharType="begin"/>
        </w:r>
        <w:r w:rsidR="00C6675B">
          <w:rPr>
            <w:noProof/>
            <w:webHidden/>
          </w:rPr>
          <w:instrText xml:space="preserve"> PAGEREF _Toc62724862 \h </w:instrText>
        </w:r>
        <w:r w:rsidR="00C6675B">
          <w:rPr>
            <w:noProof/>
            <w:webHidden/>
          </w:rPr>
        </w:r>
        <w:r w:rsidR="00C6675B">
          <w:rPr>
            <w:noProof/>
            <w:webHidden/>
          </w:rPr>
          <w:fldChar w:fldCharType="separate"/>
        </w:r>
        <w:r w:rsidR="00C6675B">
          <w:rPr>
            <w:noProof/>
            <w:webHidden/>
          </w:rPr>
          <w:t>9</w:t>
        </w:r>
        <w:r w:rsidR="00C6675B">
          <w:rPr>
            <w:noProof/>
            <w:webHidden/>
          </w:rPr>
          <w:fldChar w:fldCharType="end"/>
        </w:r>
      </w:hyperlink>
    </w:p>
    <w:p w14:paraId="51DF022D" w14:textId="0CA3E794" w:rsidR="00C6675B" w:rsidRDefault="008E7D95">
      <w:pPr>
        <w:pStyle w:val="TOC2"/>
        <w:tabs>
          <w:tab w:val="left" w:pos="1008"/>
          <w:tab w:val="right" w:leader="dot" w:pos="9017"/>
        </w:tabs>
        <w:rPr>
          <w:rFonts w:asciiTheme="minorHAnsi" w:hAnsiTheme="minorHAnsi"/>
          <w:noProof/>
          <w:sz w:val="22"/>
          <w:lang w:val="en-GB" w:eastAsia="en-GB"/>
        </w:rPr>
      </w:pPr>
      <w:hyperlink w:anchor="_Toc62724863" w:history="1">
        <w:r w:rsidR="00C6675B" w:rsidRPr="00F0706A">
          <w:rPr>
            <w:rStyle w:val="Hyperlink"/>
            <w:rFonts w:cs="Sylfaen"/>
            <w:noProof/>
            <w:lang w:val="ka-GE"/>
          </w:rPr>
          <w:t>1.2</w:t>
        </w:r>
        <w:r w:rsidR="00C6675B">
          <w:rPr>
            <w:rFonts w:asciiTheme="minorHAnsi" w:hAnsiTheme="minorHAnsi"/>
            <w:noProof/>
            <w:sz w:val="22"/>
            <w:lang w:val="en-GB" w:eastAsia="en-GB"/>
          </w:rPr>
          <w:tab/>
        </w:r>
        <w:r w:rsidR="00C6675B" w:rsidRPr="00F0706A">
          <w:rPr>
            <w:rStyle w:val="Hyperlink"/>
            <w:rFonts w:cs="Sylfaen"/>
            <w:noProof/>
            <w:lang w:val="ka-GE"/>
          </w:rPr>
          <w:t>სკოპინგის ანგარიშის მომზადების საკანონმდებლო საფუძველი</w:t>
        </w:r>
        <w:r w:rsidR="00C6675B">
          <w:rPr>
            <w:noProof/>
            <w:webHidden/>
          </w:rPr>
          <w:tab/>
        </w:r>
        <w:r w:rsidR="00C6675B">
          <w:rPr>
            <w:noProof/>
            <w:webHidden/>
          </w:rPr>
          <w:fldChar w:fldCharType="begin"/>
        </w:r>
        <w:r w:rsidR="00C6675B">
          <w:rPr>
            <w:noProof/>
            <w:webHidden/>
          </w:rPr>
          <w:instrText xml:space="preserve"> PAGEREF _Toc62724863 \h </w:instrText>
        </w:r>
        <w:r w:rsidR="00C6675B">
          <w:rPr>
            <w:noProof/>
            <w:webHidden/>
          </w:rPr>
        </w:r>
        <w:r w:rsidR="00C6675B">
          <w:rPr>
            <w:noProof/>
            <w:webHidden/>
          </w:rPr>
          <w:fldChar w:fldCharType="separate"/>
        </w:r>
        <w:r w:rsidR="00C6675B">
          <w:rPr>
            <w:noProof/>
            <w:webHidden/>
          </w:rPr>
          <w:t>11</w:t>
        </w:r>
        <w:r w:rsidR="00C6675B">
          <w:rPr>
            <w:noProof/>
            <w:webHidden/>
          </w:rPr>
          <w:fldChar w:fldCharType="end"/>
        </w:r>
      </w:hyperlink>
    </w:p>
    <w:p w14:paraId="73634ED0" w14:textId="39E5CE37"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864" w:history="1">
        <w:r w:rsidR="00C6675B" w:rsidRPr="00F0706A">
          <w:rPr>
            <w:rStyle w:val="Hyperlink"/>
            <w:noProof/>
            <w:lang w:val="ka-GE"/>
          </w:rPr>
          <w:t>2</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დაგეგმილი</w:t>
        </w:r>
        <w:r w:rsidR="00C6675B" w:rsidRPr="00F0706A">
          <w:rPr>
            <w:rStyle w:val="Hyperlink"/>
            <w:noProof/>
            <w:lang w:val="ka-GE"/>
          </w:rPr>
          <w:t xml:space="preserve"> </w:t>
        </w:r>
        <w:r w:rsidR="00C6675B" w:rsidRPr="00F0706A">
          <w:rPr>
            <w:rStyle w:val="Hyperlink"/>
            <w:rFonts w:cs="Sylfaen"/>
            <w:noProof/>
            <w:lang w:val="ka-GE"/>
          </w:rPr>
          <w:t>საქმიანობის</w:t>
        </w:r>
        <w:r w:rsidR="00C6675B" w:rsidRPr="00F0706A">
          <w:rPr>
            <w:rStyle w:val="Hyperlink"/>
            <w:noProof/>
            <w:lang w:val="ka-GE"/>
          </w:rPr>
          <w:t xml:space="preserve"> </w:t>
        </w:r>
        <w:r w:rsidR="00C6675B" w:rsidRPr="00F0706A">
          <w:rPr>
            <w:rStyle w:val="Hyperlink"/>
            <w:rFonts w:cs="Sylfaen"/>
            <w:noProof/>
            <w:lang w:val="ka-GE"/>
          </w:rPr>
          <w:t>აღწერა</w:t>
        </w:r>
        <w:r w:rsidR="00C6675B">
          <w:rPr>
            <w:noProof/>
            <w:webHidden/>
          </w:rPr>
          <w:tab/>
        </w:r>
        <w:r w:rsidR="00C6675B">
          <w:rPr>
            <w:noProof/>
            <w:webHidden/>
          </w:rPr>
          <w:fldChar w:fldCharType="begin"/>
        </w:r>
        <w:r w:rsidR="00C6675B">
          <w:rPr>
            <w:noProof/>
            <w:webHidden/>
          </w:rPr>
          <w:instrText xml:space="preserve"> PAGEREF _Toc62724864 \h </w:instrText>
        </w:r>
        <w:r w:rsidR="00C6675B">
          <w:rPr>
            <w:noProof/>
            <w:webHidden/>
          </w:rPr>
        </w:r>
        <w:r w:rsidR="00C6675B">
          <w:rPr>
            <w:noProof/>
            <w:webHidden/>
          </w:rPr>
          <w:fldChar w:fldCharType="separate"/>
        </w:r>
        <w:r w:rsidR="00C6675B">
          <w:rPr>
            <w:noProof/>
            <w:webHidden/>
          </w:rPr>
          <w:t>12</w:t>
        </w:r>
        <w:r w:rsidR="00C6675B">
          <w:rPr>
            <w:noProof/>
            <w:webHidden/>
          </w:rPr>
          <w:fldChar w:fldCharType="end"/>
        </w:r>
      </w:hyperlink>
    </w:p>
    <w:p w14:paraId="43D372EE" w14:textId="49D96197" w:rsidR="00C6675B" w:rsidRDefault="008E7D95">
      <w:pPr>
        <w:pStyle w:val="TOC2"/>
        <w:tabs>
          <w:tab w:val="left" w:pos="1008"/>
          <w:tab w:val="right" w:leader="dot" w:pos="9017"/>
        </w:tabs>
        <w:rPr>
          <w:rFonts w:asciiTheme="minorHAnsi" w:hAnsiTheme="minorHAnsi"/>
          <w:noProof/>
          <w:sz w:val="22"/>
          <w:lang w:val="en-GB" w:eastAsia="en-GB"/>
        </w:rPr>
      </w:pPr>
      <w:hyperlink w:anchor="_Toc62724865" w:history="1">
        <w:r w:rsidR="00C6675B" w:rsidRPr="00F0706A">
          <w:rPr>
            <w:rStyle w:val="Hyperlink"/>
            <w:rFonts w:cs="Sylfaen"/>
            <w:noProof/>
            <w:lang w:val="ka-GE"/>
          </w:rPr>
          <w:t>2.1</w:t>
        </w:r>
        <w:r w:rsidR="00C6675B">
          <w:rPr>
            <w:rFonts w:asciiTheme="minorHAnsi" w:hAnsiTheme="minorHAnsi"/>
            <w:noProof/>
            <w:sz w:val="22"/>
            <w:lang w:val="en-GB" w:eastAsia="en-GB"/>
          </w:rPr>
          <w:tab/>
        </w:r>
        <w:r w:rsidR="00C6675B" w:rsidRPr="00F0706A">
          <w:rPr>
            <w:rStyle w:val="Hyperlink"/>
            <w:rFonts w:cs="Sylfaen"/>
            <w:noProof/>
            <w:lang w:val="ka-GE"/>
          </w:rPr>
          <w:t>ზოგადი ინფორმაცია ჰესზე და მის ადგილმდებარეობაზე</w:t>
        </w:r>
        <w:r w:rsidR="00C6675B">
          <w:rPr>
            <w:noProof/>
            <w:webHidden/>
          </w:rPr>
          <w:tab/>
        </w:r>
        <w:r w:rsidR="00C6675B">
          <w:rPr>
            <w:noProof/>
            <w:webHidden/>
          </w:rPr>
          <w:fldChar w:fldCharType="begin"/>
        </w:r>
        <w:r w:rsidR="00C6675B">
          <w:rPr>
            <w:noProof/>
            <w:webHidden/>
          </w:rPr>
          <w:instrText xml:space="preserve"> PAGEREF _Toc62724865 \h </w:instrText>
        </w:r>
        <w:r w:rsidR="00C6675B">
          <w:rPr>
            <w:noProof/>
            <w:webHidden/>
          </w:rPr>
        </w:r>
        <w:r w:rsidR="00C6675B">
          <w:rPr>
            <w:noProof/>
            <w:webHidden/>
          </w:rPr>
          <w:fldChar w:fldCharType="separate"/>
        </w:r>
        <w:r w:rsidR="00C6675B">
          <w:rPr>
            <w:noProof/>
            <w:webHidden/>
          </w:rPr>
          <w:t>12</w:t>
        </w:r>
        <w:r w:rsidR="00C6675B">
          <w:rPr>
            <w:noProof/>
            <w:webHidden/>
          </w:rPr>
          <w:fldChar w:fldCharType="end"/>
        </w:r>
      </w:hyperlink>
    </w:p>
    <w:p w14:paraId="21ECE78F" w14:textId="62B25A2E" w:rsidR="00C6675B" w:rsidRDefault="008E7D95">
      <w:pPr>
        <w:pStyle w:val="TOC2"/>
        <w:tabs>
          <w:tab w:val="left" w:pos="1008"/>
          <w:tab w:val="right" w:leader="dot" w:pos="9017"/>
        </w:tabs>
        <w:rPr>
          <w:rFonts w:asciiTheme="minorHAnsi" w:hAnsiTheme="minorHAnsi"/>
          <w:noProof/>
          <w:sz w:val="22"/>
          <w:lang w:val="en-GB" w:eastAsia="en-GB"/>
        </w:rPr>
      </w:pPr>
      <w:hyperlink w:anchor="_Toc62724866" w:history="1">
        <w:r w:rsidR="00C6675B" w:rsidRPr="00F0706A">
          <w:rPr>
            <w:rStyle w:val="Hyperlink"/>
            <w:rFonts w:cs="Sylfaen"/>
            <w:noProof/>
            <w:lang w:val="ka-GE"/>
          </w:rPr>
          <w:t>2.2</w:t>
        </w:r>
        <w:r w:rsidR="00C6675B">
          <w:rPr>
            <w:rFonts w:asciiTheme="minorHAnsi" w:hAnsiTheme="minorHAnsi"/>
            <w:noProof/>
            <w:sz w:val="22"/>
            <w:lang w:val="en-GB" w:eastAsia="en-GB"/>
          </w:rPr>
          <w:tab/>
        </w:r>
        <w:r w:rsidR="00C6675B" w:rsidRPr="00F0706A">
          <w:rPr>
            <w:rStyle w:val="Hyperlink"/>
            <w:rFonts w:cs="Sylfaen"/>
            <w:noProof/>
            <w:lang w:val="ka-GE"/>
          </w:rPr>
          <w:t>მონაცემები ჰესის საპროექტო ნაგებობების შესახებ</w:t>
        </w:r>
        <w:r w:rsidR="00C6675B">
          <w:rPr>
            <w:noProof/>
            <w:webHidden/>
          </w:rPr>
          <w:tab/>
        </w:r>
        <w:r w:rsidR="00C6675B">
          <w:rPr>
            <w:noProof/>
            <w:webHidden/>
          </w:rPr>
          <w:fldChar w:fldCharType="begin"/>
        </w:r>
        <w:r w:rsidR="00C6675B">
          <w:rPr>
            <w:noProof/>
            <w:webHidden/>
          </w:rPr>
          <w:instrText xml:space="preserve"> PAGEREF _Toc62724866 \h </w:instrText>
        </w:r>
        <w:r w:rsidR="00C6675B">
          <w:rPr>
            <w:noProof/>
            <w:webHidden/>
          </w:rPr>
        </w:r>
        <w:r w:rsidR="00C6675B">
          <w:rPr>
            <w:noProof/>
            <w:webHidden/>
          </w:rPr>
          <w:fldChar w:fldCharType="separate"/>
        </w:r>
        <w:r w:rsidR="00C6675B">
          <w:rPr>
            <w:noProof/>
            <w:webHidden/>
          </w:rPr>
          <w:t>15</w:t>
        </w:r>
        <w:r w:rsidR="00C6675B">
          <w:rPr>
            <w:noProof/>
            <w:webHidden/>
          </w:rPr>
          <w:fldChar w:fldCharType="end"/>
        </w:r>
      </w:hyperlink>
    </w:p>
    <w:p w14:paraId="187C1D49" w14:textId="6A238857" w:rsidR="00C6675B" w:rsidRDefault="008E7D95">
      <w:pPr>
        <w:pStyle w:val="TOC3"/>
        <w:rPr>
          <w:rFonts w:asciiTheme="minorHAnsi" w:hAnsiTheme="minorHAnsi"/>
          <w:noProof/>
          <w:sz w:val="22"/>
          <w:lang w:val="en-GB" w:eastAsia="en-GB"/>
        </w:rPr>
      </w:pPr>
      <w:hyperlink w:anchor="_Toc62724867" w:history="1">
        <w:r w:rsidR="00C6675B" w:rsidRPr="00F0706A">
          <w:rPr>
            <w:rStyle w:val="Hyperlink"/>
            <w:rFonts w:eastAsia="Calibri" w:cs="Sylfaen"/>
            <w:noProof/>
            <w:lang w:val="ka-GE"/>
          </w:rPr>
          <w:t>2.2.1</w:t>
        </w:r>
        <w:r w:rsidR="00C6675B">
          <w:rPr>
            <w:rFonts w:asciiTheme="minorHAnsi" w:hAnsiTheme="minorHAnsi"/>
            <w:noProof/>
            <w:sz w:val="22"/>
            <w:lang w:val="en-GB" w:eastAsia="en-GB"/>
          </w:rPr>
          <w:tab/>
        </w:r>
        <w:r w:rsidR="00C6675B" w:rsidRPr="00F0706A">
          <w:rPr>
            <w:rStyle w:val="Hyperlink"/>
            <w:rFonts w:eastAsia="Calibri" w:cs="Sylfaen"/>
            <w:noProof/>
            <w:lang w:val="ka-GE"/>
          </w:rPr>
          <w:t>დამბა</w:t>
        </w:r>
        <w:r w:rsidR="00C6675B">
          <w:rPr>
            <w:noProof/>
            <w:webHidden/>
          </w:rPr>
          <w:tab/>
        </w:r>
        <w:r w:rsidR="00C6675B">
          <w:rPr>
            <w:noProof/>
            <w:webHidden/>
          </w:rPr>
          <w:fldChar w:fldCharType="begin"/>
        </w:r>
        <w:r w:rsidR="00C6675B">
          <w:rPr>
            <w:noProof/>
            <w:webHidden/>
          </w:rPr>
          <w:instrText xml:space="preserve"> PAGEREF _Toc62724867 \h </w:instrText>
        </w:r>
        <w:r w:rsidR="00C6675B">
          <w:rPr>
            <w:noProof/>
            <w:webHidden/>
          </w:rPr>
        </w:r>
        <w:r w:rsidR="00C6675B">
          <w:rPr>
            <w:noProof/>
            <w:webHidden/>
          </w:rPr>
          <w:fldChar w:fldCharType="separate"/>
        </w:r>
        <w:r w:rsidR="00C6675B">
          <w:rPr>
            <w:noProof/>
            <w:webHidden/>
          </w:rPr>
          <w:t>16</w:t>
        </w:r>
        <w:r w:rsidR="00C6675B">
          <w:rPr>
            <w:noProof/>
            <w:webHidden/>
          </w:rPr>
          <w:fldChar w:fldCharType="end"/>
        </w:r>
      </w:hyperlink>
    </w:p>
    <w:p w14:paraId="6C7C462B" w14:textId="531EDB61" w:rsidR="00C6675B" w:rsidRDefault="008E7D95">
      <w:pPr>
        <w:pStyle w:val="TOC3"/>
        <w:rPr>
          <w:rFonts w:asciiTheme="minorHAnsi" w:hAnsiTheme="minorHAnsi"/>
          <w:noProof/>
          <w:sz w:val="22"/>
          <w:lang w:val="en-GB" w:eastAsia="en-GB"/>
        </w:rPr>
      </w:pPr>
      <w:hyperlink w:anchor="_Toc62724868" w:history="1">
        <w:r w:rsidR="00C6675B" w:rsidRPr="00F0706A">
          <w:rPr>
            <w:rStyle w:val="Hyperlink"/>
            <w:rFonts w:eastAsia="Calibri" w:cs="Sylfaen"/>
            <w:noProof/>
            <w:lang w:val="ka-GE"/>
          </w:rPr>
          <w:t>2.2.2</w:t>
        </w:r>
        <w:r w:rsidR="00C6675B">
          <w:rPr>
            <w:rFonts w:asciiTheme="minorHAnsi" w:hAnsiTheme="minorHAnsi"/>
            <w:noProof/>
            <w:sz w:val="22"/>
            <w:lang w:val="en-GB" w:eastAsia="en-GB"/>
          </w:rPr>
          <w:tab/>
        </w:r>
        <w:r w:rsidR="00C6675B" w:rsidRPr="00F0706A">
          <w:rPr>
            <w:rStyle w:val="Hyperlink"/>
            <w:rFonts w:eastAsia="Calibri" w:cs="Sylfaen"/>
            <w:noProof/>
            <w:lang w:val="ka-GE"/>
          </w:rPr>
          <w:t>გამრეცხი კამერა</w:t>
        </w:r>
        <w:r w:rsidR="00C6675B">
          <w:rPr>
            <w:noProof/>
            <w:webHidden/>
          </w:rPr>
          <w:tab/>
        </w:r>
        <w:r w:rsidR="00C6675B">
          <w:rPr>
            <w:noProof/>
            <w:webHidden/>
          </w:rPr>
          <w:fldChar w:fldCharType="begin"/>
        </w:r>
        <w:r w:rsidR="00C6675B">
          <w:rPr>
            <w:noProof/>
            <w:webHidden/>
          </w:rPr>
          <w:instrText xml:space="preserve"> PAGEREF _Toc62724868 \h </w:instrText>
        </w:r>
        <w:r w:rsidR="00C6675B">
          <w:rPr>
            <w:noProof/>
            <w:webHidden/>
          </w:rPr>
        </w:r>
        <w:r w:rsidR="00C6675B">
          <w:rPr>
            <w:noProof/>
            <w:webHidden/>
          </w:rPr>
          <w:fldChar w:fldCharType="separate"/>
        </w:r>
        <w:r w:rsidR="00C6675B">
          <w:rPr>
            <w:noProof/>
            <w:webHidden/>
          </w:rPr>
          <w:t>17</w:t>
        </w:r>
        <w:r w:rsidR="00C6675B">
          <w:rPr>
            <w:noProof/>
            <w:webHidden/>
          </w:rPr>
          <w:fldChar w:fldCharType="end"/>
        </w:r>
      </w:hyperlink>
    </w:p>
    <w:p w14:paraId="769CD8DA" w14:textId="5DB69D98" w:rsidR="00C6675B" w:rsidRDefault="008E7D95">
      <w:pPr>
        <w:pStyle w:val="TOC3"/>
        <w:rPr>
          <w:rFonts w:asciiTheme="minorHAnsi" w:hAnsiTheme="minorHAnsi"/>
          <w:noProof/>
          <w:sz w:val="22"/>
          <w:lang w:val="en-GB" w:eastAsia="en-GB"/>
        </w:rPr>
      </w:pPr>
      <w:hyperlink w:anchor="_Toc62724869" w:history="1">
        <w:r w:rsidR="00C6675B" w:rsidRPr="00F0706A">
          <w:rPr>
            <w:rStyle w:val="Hyperlink"/>
            <w:rFonts w:eastAsia="Calibri" w:cs="Sylfaen"/>
            <w:noProof/>
            <w:lang w:val="ka-GE"/>
          </w:rPr>
          <w:t>2.2.3</w:t>
        </w:r>
        <w:r w:rsidR="00C6675B">
          <w:rPr>
            <w:rFonts w:asciiTheme="minorHAnsi" w:hAnsiTheme="minorHAnsi"/>
            <w:noProof/>
            <w:sz w:val="22"/>
            <w:lang w:val="en-GB" w:eastAsia="en-GB"/>
          </w:rPr>
          <w:tab/>
        </w:r>
        <w:r w:rsidR="00C6675B" w:rsidRPr="00F0706A">
          <w:rPr>
            <w:rStyle w:val="Hyperlink"/>
            <w:rFonts w:eastAsia="Calibri" w:cs="Sylfaen"/>
            <w:noProof/>
            <w:lang w:val="ka-GE"/>
          </w:rPr>
          <w:t>თევზის გამტარი</w:t>
        </w:r>
        <w:r w:rsidR="00C6675B">
          <w:rPr>
            <w:noProof/>
            <w:webHidden/>
          </w:rPr>
          <w:tab/>
        </w:r>
        <w:r w:rsidR="00C6675B">
          <w:rPr>
            <w:noProof/>
            <w:webHidden/>
          </w:rPr>
          <w:fldChar w:fldCharType="begin"/>
        </w:r>
        <w:r w:rsidR="00C6675B">
          <w:rPr>
            <w:noProof/>
            <w:webHidden/>
          </w:rPr>
          <w:instrText xml:space="preserve"> PAGEREF _Toc62724869 \h </w:instrText>
        </w:r>
        <w:r w:rsidR="00C6675B">
          <w:rPr>
            <w:noProof/>
            <w:webHidden/>
          </w:rPr>
        </w:r>
        <w:r w:rsidR="00C6675B">
          <w:rPr>
            <w:noProof/>
            <w:webHidden/>
          </w:rPr>
          <w:fldChar w:fldCharType="separate"/>
        </w:r>
        <w:r w:rsidR="00C6675B">
          <w:rPr>
            <w:noProof/>
            <w:webHidden/>
          </w:rPr>
          <w:t>17</w:t>
        </w:r>
        <w:r w:rsidR="00C6675B">
          <w:rPr>
            <w:noProof/>
            <w:webHidden/>
          </w:rPr>
          <w:fldChar w:fldCharType="end"/>
        </w:r>
      </w:hyperlink>
    </w:p>
    <w:p w14:paraId="7A381F80" w14:textId="55A746DD" w:rsidR="00C6675B" w:rsidRDefault="008E7D95">
      <w:pPr>
        <w:pStyle w:val="TOC3"/>
        <w:rPr>
          <w:rFonts w:asciiTheme="minorHAnsi" w:hAnsiTheme="minorHAnsi"/>
          <w:noProof/>
          <w:sz w:val="22"/>
          <w:lang w:val="en-GB" w:eastAsia="en-GB"/>
        </w:rPr>
      </w:pPr>
      <w:hyperlink w:anchor="_Toc62724870" w:history="1">
        <w:r w:rsidR="00C6675B" w:rsidRPr="00F0706A">
          <w:rPr>
            <w:rStyle w:val="Hyperlink"/>
            <w:rFonts w:eastAsia="Calibri" w:cs="Sylfaen"/>
            <w:noProof/>
            <w:lang w:val="ka-GE"/>
          </w:rPr>
          <w:t>2.2.4</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სალექარი აუზი</w:t>
        </w:r>
        <w:r w:rsidR="00C6675B">
          <w:rPr>
            <w:noProof/>
            <w:webHidden/>
          </w:rPr>
          <w:tab/>
        </w:r>
        <w:r w:rsidR="00C6675B">
          <w:rPr>
            <w:noProof/>
            <w:webHidden/>
          </w:rPr>
          <w:fldChar w:fldCharType="begin"/>
        </w:r>
        <w:r w:rsidR="00C6675B">
          <w:rPr>
            <w:noProof/>
            <w:webHidden/>
          </w:rPr>
          <w:instrText xml:space="preserve"> PAGEREF _Toc62724870 \h </w:instrText>
        </w:r>
        <w:r w:rsidR="00C6675B">
          <w:rPr>
            <w:noProof/>
            <w:webHidden/>
          </w:rPr>
        </w:r>
        <w:r w:rsidR="00C6675B">
          <w:rPr>
            <w:noProof/>
            <w:webHidden/>
          </w:rPr>
          <w:fldChar w:fldCharType="separate"/>
        </w:r>
        <w:r w:rsidR="00C6675B">
          <w:rPr>
            <w:noProof/>
            <w:webHidden/>
          </w:rPr>
          <w:t>18</w:t>
        </w:r>
        <w:r w:rsidR="00C6675B">
          <w:rPr>
            <w:noProof/>
            <w:webHidden/>
          </w:rPr>
          <w:fldChar w:fldCharType="end"/>
        </w:r>
      </w:hyperlink>
    </w:p>
    <w:p w14:paraId="561D5886" w14:textId="77737F9B" w:rsidR="00C6675B" w:rsidRDefault="008E7D95">
      <w:pPr>
        <w:pStyle w:val="TOC3"/>
        <w:rPr>
          <w:rFonts w:asciiTheme="minorHAnsi" w:hAnsiTheme="minorHAnsi"/>
          <w:noProof/>
          <w:sz w:val="22"/>
          <w:lang w:val="en-GB" w:eastAsia="en-GB"/>
        </w:rPr>
      </w:pPr>
      <w:hyperlink w:anchor="_Toc62724871" w:history="1">
        <w:r w:rsidR="00C6675B" w:rsidRPr="00F0706A">
          <w:rPr>
            <w:rStyle w:val="Hyperlink"/>
            <w:rFonts w:eastAsia="Calibri" w:cs="Sylfaen"/>
            <w:noProof/>
            <w:lang w:val="ka-GE"/>
          </w:rPr>
          <w:t>2.2.5</w:t>
        </w:r>
        <w:r w:rsidR="00C6675B">
          <w:rPr>
            <w:rFonts w:asciiTheme="minorHAnsi" w:hAnsiTheme="minorHAnsi"/>
            <w:noProof/>
            <w:sz w:val="22"/>
            <w:lang w:val="en-GB" w:eastAsia="en-GB"/>
          </w:rPr>
          <w:tab/>
        </w:r>
        <w:r w:rsidR="00C6675B" w:rsidRPr="00F0706A">
          <w:rPr>
            <w:rStyle w:val="Hyperlink"/>
            <w:rFonts w:eastAsia="Calibri" w:cs="Sylfaen"/>
            <w:noProof/>
            <w:lang w:val="ka-GE"/>
          </w:rPr>
          <w:t>წყალსატარი ხაზი</w:t>
        </w:r>
        <w:r w:rsidR="00C6675B">
          <w:rPr>
            <w:noProof/>
            <w:webHidden/>
          </w:rPr>
          <w:tab/>
        </w:r>
        <w:r w:rsidR="00C6675B">
          <w:rPr>
            <w:noProof/>
            <w:webHidden/>
          </w:rPr>
          <w:fldChar w:fldCharType="begin"/>
        </w:r>
        <w:r w:rsidR="00C6675B">
          <w:rPr>
            <w:noProof/>
            <w:webHidden/>
          </w:rPr>
          <w:instrText xml:space="preserve"> PAGEREF _Toc62724871 \h </w:instrText>
        </w:r>
        <w:r w:rsidR="00C6675B">
          <w:rPr>
            <w:noProof/>
            <w:webHidden/>
          </w:rPr>
        </w:r>
        <w:r w:rsidR="00C6675B">
          <w:rPr>
            <w:noProof/>
            <w:webHidden/>
          </w:rPr>
          <w:fldChar w:fldCharType="separate"/>
        </w:r>
        <w:r w:rsidR="00C6675B">
          <w:rPr>
            <w:noProof/>
            <w:webHidden/>
          </w:rPr>
          <w:t>19</w:t>
        </w:r>
        <w:r w:rsidR="00C6675B">
          <w:rPr>
            <w:noProof/>
            <w:webHidden/>
          </w:rPr>
          <w:fldChar w:fldCharType="end"/>
        </w:r>
      </w:hyperlink>
    </w:p>
    <w:p w14:paraId="3EDA0397" w14:textId="3B242C90" w:rsidR="00C6675B" w:rsidRDefault="008E7D95">
      <w:pPr>
        <w:pStyle w:val="TOC3"/>
        <w:rPr>
          <w:rFonts w:asciiTheme="minorHAnsi" w:hAnsiTheme="minorHAnsi"/>
          <w:noProof/>
          <w:sz w:val="22"/>
          <w:lang w:val="en-GB" w:eastAsia="en-GB"/>
        </w:rPr>
      </w:pPr>
      <w:hyperlink w:anchor="_Toc62724872" w:history="1">
        <w:r w:rsidR="00C6675B" w:rsidRPr="00F0706A">
          <w:rPr>
            <w:rStyle w:val="Hyperlink"/>
            <w:rFonts w:eastAsia="Calibri" w:cs="Sylfaen"/>
            <w:noProof/>
            <w:lang w:val="ka-GE"/>
          </w:rPr>
          <w:t>2.2.6</w:t>
        </w:r>
        <w:r w:rsidR="00C6675B">
          <w:rPr>
            <w:rFonts w:asciiTheme="minorHAnsi" w:hAnsiTheme="minorHAnsi"/>
            <w:noProof/>
            <w:sz w:val="22"/>
            <w:lang w:val="en-GB" w:eastAsia="en-GB"/>
          </w:rPr>
          <w:tab/>
        </w:r>
        <w:r w:rsidR="00C6675B" w:rsidRPr="00F0706A">
          <w:rPr>
            <w:rStyle w:val="Hyperlink"/>
            <w:rFonts w:eastAsia="Calibri" w:cs="Sylfaen"/>
            <w:noProof/>
            <w:lang w:val="ka-GE"/>
          </w:rPr>
          <w:t>წყალსატარი მილი</w:t>
        </w:r>
        <w:r w:rsidR="00C6675B">
          <w:rPr>
            <w:noProof/>
            <w:webHidden/>
          </w:rPr>
          <w:tab/>
        </w:r>
        <w:r w:rsidR="00C6675B">
          <w:rPr>
            <w:noProof/>
            <w:webHidden/>
          </w:rPr>
          <w:fldChar w:fldCharType="begin"/>
        </w:r>
        <w:r w:rsidR="00C6675B">
          <w:rPr>
            <w:noProof/>
            <w:webHidden/>
          </w:rPr>
          <w:instrText xml:space="preserve"> PAGEREF _Toc62724872 \h </w:instrText>
        </w:r>
        <w:r w:rsidR="00C6675B">
          <w:rPr>
            <w:noProof/>
            <w:webHidden/>
          </w:rPr>
        </w:r>
        <w:r w:rsidR="00C6675B">
          <w:rPr>
            <w:noProof/>
            <w:webHidden/>
          </w:rPr>
          <w:fldChar w:fldCharType="separate"/>
        </w:r>
        <w:r w:rsidR="00C6675B">
          <w:rPr>
            <w:noProof/>
            <w:webHidden/>
          </w:rPr>
          <w:t>19</w:t>
        </w:r>
        <w:r w:rsidR="00C6675B">
          <w:rPr>
            <w:noProof/>
            <w:webHidden/>
          </w:rPr>
          <w:fldChar w:fldCharType="end"/>
        </w:r>
      </w:hyperlink>
    </w:p>
    <w:p w14:paraId="4CC89BCF" w14:textId="7BBAFEFC" w:rsidR="00C6675B" w:rsidRDefault="008E7D95">
      <w:pPr>
        <w:pStyle w:val="TOC3"/>
        <w:rPr>
          <w:rFonts w:asciiTheme="minorHAnsi" w:hAnsiTheme="minorHAnsi"/>
          <w:noProof/>
          <w:sz w:val="22"/>
          <w:lang w:val="en-GB" w:eastAsia="en-GB"/>
        </w:rPr>
      </w:pPr>
      <w:hyperlink w:anchor="_Toc62724873" w:history="1">
        <w:r w:rsidR="00C6675B" w:rsidRPr="00F0706A">
          <w:rPr>
            <w:rStyle w:val="Hyperlink"/>
            <w:rFonts w:eastAsia="Calibri" w:cs="Sylfaen"/>
            <w:noProof/>
            <w:lang w:val="ka-GE"/>
          </w:rPr>
          <w:t>2.2.7</w:t>
        </w:r>
        <w:r w:rsidR="00C6675B">
          <w:rPr>
            <w:rFonts w:asciiTheme="minorHAnsi" w:hAnsiTheme="minorHAnsi"/>
            <w:noProof/>
            <w:sz w:val="22"/>
            <w:lang w:val="en-GB" w:eastAsia="en-GB"/>
          </w:rPr>
          <w:tab/>
        </w:r>
        <w:r w:rsidR="00C6675B" w:rsidRPr="00F0706A">
          <w:rPr>
            <w:rStyle w:val="Hyperlink"/>
            <w:rFonts w:eastAsia="Calibri" w:cs="Sylfaen"/>
            <w:noProof/>
            <w:lang w:val="ka-GE"/>
          </w:rPr>
          <w:t>გვირაბი</w:t>
        </w:r>
        <w:r w:rsidR="00C6675B">
          <w:rPr>
            <w:noProof/>
            <w:webHidden/>
          </w:rPr>
          <w:tab/>
        </w:r>
        <w:r w:rsidR="00C6675B">
          <w:rPr>
            <w:noProof/>
            <w:webHidden/>
          </w:rPr>
          <w:fldChar w:fldCharType="begin"/>
        </w:r>
        <w:r w:rsidR="00C6675B">
          <w:rPr>
            <w:noProof/>
            <w:webHidden/>
          </w:rPr>
          <w:instrText xml:space="preserve"> PAGEREF _Toc62724873 \h </w:instrText>
        </w:r>
        <w:r w:rsidR="00C6675B">
          <w:rPr>
            <w:noProof/>
            <w:webHidden/>
          </w:rPr>
        </w:r>
        <w:r w:rsidR="00C6675B">
          <w:rPr>
            <w:noProof/>
            <w:webHidden/>
          </w:rPr>
          <w:fldChar w:fldCharType="separate"/>
        </w:r>
        <w:r w:rsidR="00C6675B">
          <w:rPr>
            <w:noProof/>
            <w:webHidden/>
          </w:rPr>
          <w:t>20</w:t>
        </w:r>
        <w:r w:rsidR="00C6675B">
          <w:rPr>
            <w:noProof/>
            <w:webHidden/>
          </w:rPr>
          <w:fldChar w:fldCharType="end"/>
        </w:r>
      </w:hyperlink>
    </w:p>
    <w:p w14:paraId="470E39E0" w14:textId="124E3BE8" w:rsidR="00C6675B" w:rsidRDefault="008E7D95">
      <w:pPr>
        <w:pStyle w:val="TOC3"/>
        <w:rPr>
          <w:rFonts w:asciiTheme="minorHAnsi" w:hAnsiTheme="minorHAnsi"/>
          <w:noProof/>
          <w:sz w:val="22"/>
          <w:lang w:val="en-GB" w:eastAsia="en-GB"/>
        </w:rPr>
      </w:pPr>
      <w:hyperlink w:anchor="_Toc62724874" w:history="1">
        <w:r w:rsidR="00C6675B" w:rsidRPr="00F0706A">
          <w:rPr>
            <w:rStyle w:val="Hyperlink"/>
            <w:rFonts w:eastAsia="Calibri" w:cs="Sylfaen"/>
            <w:noProof/>
            <w:lang w:val="ka-GE"/>
          </w:rPr>
          <w:t>2.2.8</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საგუბარი</w:t>
        </w:r>
        <w:r w:rsidR="00C6675B">
          <w:rPr>
            <w:noProof/>
            <w:webHidden/>
          </w:rPr>
          <w:tab/>
        </w:r>
        <w:r w:rsidR="00C6675B">
          <w:rPr>
            <w:noProof/>
            <w:webHidden/>
          </w:rPr>
          <w:fldChar w:fldCharType="begin"/>
        </w:r>
        <w:r w:rsidR="00C6675B">
          <w:rPr>
            <w:noProof/>
            <w:webHidden/>
          </w:rPr>
          <w:instrText xml:space="preserve"> PAGEREF _Toc62724874 \h </w:instrText>
        </w:r>
        <w:r w:rsidR="00C6675B">
          <w:rPr>
            <w:noProof/>
            <w:webHidden/>
          </w:rPr>
        </w:r>
        <w:r w:rsidR="00C6675B">
          <w:rPr>
            <w:noProof/>
            <w:webHidden/>
          </w:rPr>
          <w:fldChar w:fldCharType="separate"/>
        </w:r>
        <w:r w:rsidR="00C6675B">
          <w:rPr>
            <w:noProof/>
            <w:webHidden/>
          </w:rPr>
          <w:t>20</w:t>
        </w:r>
        <w:r w:rsidR="00C6675B">
          <w:rPr>
            <w:noProof/>
            <w:webHidden/>
          </w:rPr>
          <w:fldChar w:fldCharType="end"/>
        </w:r>
      </w:hyperlink>
    </w:p>
    <w:p w14:paraId="07CF32E0" w14:textId="108B4C2B" w:rsidR="00C6675B" w:rsidRDefault="008E7D95">
      <w:pPr>
        <w:pStyle w:val="TOC3"/>
        <w:rPr>
          <w:rFonts w:asciiTheme="minorHAnsi" w:hAnsiTheme="minorHAnsi"/>
          <w:noProof/>
          <w:sz w:val="22"/>
          <w:lang w:val="en-GB" w:eastAsia="en-GB"/>
        </w:rPr>
      </w:pPr>
      <w:hyperlink w:anchor="_Toc62724875" w:history="1">
        <w:r w:rsidR="00C6675B" w:rsidRPr="00F0706A">
          <w:rPr>
            <w:rStyle w:val="Hyperlink"/>
            <w:rFonts w:eastAsia="Calibri" w:cs="Sylfaen"/>
            <w:noProof/>
            <w:lang w:val="ka-GE"/>
          </w:rPr>
          <w:t>2.2.9</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სადაწნეო მილი</w:t>
        </w:r>
        <w:r w:rsidR="00C6675B">
          <w:rPr>
            <w:noProof/>
            <w:webHidden/>
          </w:rPr>
          <w:tab/>
        </w:r>
        <w:r w:rsidR="00C6675B">
          <w:rPr>
            <w:noProof/>
            <w:webHidden/>
          </w:rPr>
          <w:fldChar w:fldCharType="begin"/>
        </w:r>
        <w:r w:rsidR="00C6675B">
          <w:rPr>
            <w:noProof/>
            <w:webHidden/>
          </w:rPr>
          <w:instrText xml:space="preserve"> PAGEREF _Toc62724875 \h </w:instrText>
        </w:r>
        <w:r w:rsidR="00C6675B">
          <w:rPr>
            <w:noProof/>
            <w:webHidden/>
          </w:rPr>
        </w:r>
        <w:r w:rsidR="00C6675B">
          <w:rPr>
            <w:noProof/>
            <w:webHidden/>
          </w:rPr>
          <w:fldChar w:fldCharType="separate"/>
        </w:r>
        <w:r w:rsidR="00C6675B">
          <w:rPr>
            <w:noProof/>
            <w:webHidden/>
          </w:rPr>
          <w:t>21</w:t>
        </w:r>
        <w:r w:rsidR="00C6675B">
          <w:rPr>
            <w:noProof/>
            <w:webHidden/>
          </w:rPr>
          <w:fldChar w:fldCharType="end"/>
        </w:r>
      </w:hyperlink>
    </w:p>
    <w:p w14:paraId="32DF6F74" w14:textId="26F4B19A" w:rsidR="00C6675B" w:rsidRDefault="008E7D95">
      <w:pPr>
        <w:pStyle w:val="TOC3"/>
        <w:rPr>
          <w:rFonts w:asciiTheme="minorHAnsi" w:hAnsiTheme="minorHAnsi"/>
          <w:noProof/>
          <w:sz w:val="22"/>
          <w:lang w:val="en-GB" w:eastAsia="en-GB"/>
        </w:rPr>
      </w:pPr>
      <w:hyperlink w:anchor="_Toc62724876" w:history="1">
        <w:r w:rsidR="00C6675B" w:rsidRPr="00F0706A">
          <w:rPr>
            <w:rStyle w:val="Hyperlink"/>
            <w:rFonts w:eastAsia="Calibri" w:cs="Sylfaen"/>
            <w:noProof/>
            <w:lang w:val="ka-GE"/>
          </w:rPr>
          <w:t>2.2.10</w:t>
        </w:r>
        <w:r w:rsidR="00C6675B">
          <w:rPr>
            <w:rFonts w:asciiTheme="minorHAnsi" w:hAnsiTheme="minorHAnsi"/>
            <w:noProof/>
            <w:sz w:val="22"/>
            <w:lang w:val="en-GB" w:eastAsia="en-GB"/>
          </w:rPr>
          <w:tab/>
        </w:r>
        <w:r w:rsidR="00C6675B" w:rsidRPr="00F0706A">
          <w:rPr>
            <w:rStyle w:val="Hyperlink"/>
            <w:rFonts w:eastAsia="Calibri" w:cs="Sylfaen"/>
            <w:noProof/>
            <w:lang w:val="ka-GE"/>
          </w:rPr>
          <w:t>ჰიდროელექტროსადგურის შენობა</w:t>
        </w:r>
        <w:r w:rsidR="00C6675B">
          <w:rPr>
            <w:noProof/>
            <w:webHidden/>
          </w:rPr>
          <w:tab/>
        </w:r>
        <w:r w:rsidR="00C6675B">
          <w:rPr>
            <w:noProof/>
            <w:webHidden/>
          </w:rPr>
          <w:fldChar w:fldCharType="begin"/>
        </w:r>
        <w:r w:rsidR="00C6675B">
          <w:rPr>
            <w:noProof/>
            <w:webHidden/>
          </w:rPr>
          <w:instrText xml:space="preserve"> PAGEREF _Toc62724876 \h </w:instrText>
        </w:r>
        <w:r w:rsidR="00C6675B">
          <w:rPr>
            <w:noProof/>
            <w:webHidden/>
          </w:rPr>
        </w:r>
        <w:r w:rsidR="00C6675B">
          <w:rPr>
            <w:noProof/>
            <w:webHidden/>
          </w:rPr>
          <w:fldChar w:fldCharType="separate"/>
        </w:r>
        <w:r w:rsidR="00C6675B">
          <w:rPr>
            <w:noProof/>
            <w:webHidden/>
          </w:rPr>
          <w:t>21</w:t>
        </w:r>
        <w:r w:rsidR="00C6675B">
          <w:rPr>
            <w:noProof/>
            <w:webHidden/>
          </w:rPr>
          <w:fldChar w:fldCharType="end"/>
        </w:r>
      </w:hyperlink>
    </w:p>
    <w:p w14:paraId="40C371D5" w14:textId="5737BCE2" w:rsidR="00C6675B" w:rsidRDefault="008E7D95">
      <w:pPr>
        <w:pStyle w:val="TOC2"/>
        <w:tabs>
          <w:tab w:val="left" w:pos="1008"/>
          <w:tab w:val="right" w:leader="dot" w:pos="9017"/>
        </w:tabs>
        <w:rPr>
          <w:rFonts w:asciiTheme="minorHAnsi" w:hAnsiTheme="minorHAnsi"/>
          <w:noProof/>
          <w:sz w:val="22"/>
          <w:lang w:val="en-GB" w:eastAsia="en-GB"/>
        </w:rPr>
      </w:pPr>
      <w:hyperlink w:anchor="_Toc62724877" w:history="1">
        <w:r w:rsidR="00C6675B" w:rsidRPr="00F0706A">
          <w:rPr>
            <w:rStyle w:val="Hyperlink"/>
            <w:rFonts w:cs="Sylfaen"/>
            <w:noProof/>
            <w:lang w:val="ka-GE"/>
          </w:rPr>
          <w:t>2.3</w:t>
        </w:r>
        <w:r w:rsidR="00C6675B">
          <w:rPr>
            <w:rFonts w:asciiTheme="minorHAnsi" w:hAnsiTheme="minorHAnsi"/>
            <w:noProof/>
            <w:sz w:val="22"/>
            <w:lang w:val="en-GB" w:eastAsia="en-GB"/>
          </w:rPr>
          <w:tab/>
        </w:r>
        <w:r w:rsidR="00C6675B" w:rsidRPr="00F0706A">
          <w:rPr>
            <w:rStyle w:val="Hyperlink"/>
            <w:rFonts w:cs="Sylfaen"/>
            <w:noProof/>
            <w:lang w:val="ka-GE"/>
          </w:rPr>
          <w:t>კამარა ჰესის ძალური კვანძის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_Toc62724877 \h </w:instrText>
        </w:r>
        <w:r w:rsidR="00C6675B">
          <w:rPr>
            <w:noProof/>
            <w:webHidden/>
          </w:rPr>
        </w:r>
        <w:r w:rsidR="00C6675B">
          <w:rPr>
            <w:noProof/>
            <w:webHidden/>
          </w:rPr>
          <w:fldChar w:fldCharType="separate"/>
        </w:r>
        <w:r w:rsidR="00C6675B">
          <w:rPr>
            <w:noProof/>
            <w:webHidden/>
          </w:rPr>
          <w:t>23</w:t>
        </w:r>
        <w:r w:rsidR="00C6675B">
          <w:rPr>
            <w:noProof/>
            <w:webHidden/>
          </w:rPr>
          <w:fldChar w:fldCharType="end"/>
        </w:r>
      </w:hyperlink>
    </w:p>
    <w:p w14:paraId="24F2D72A" w14:textId="0301AEF4" w:rsidR="00C6675B" w:rsidRDefault="008E7D95">
      <w:pPr>
        <w:pStyle w:val="TOC3"/>
        <w:rPr>
          <w:rFonts w:asciiTheme="minorHAnsi" w:hAnsiTheme="minorHAnsi"/>
          <w:noProof/>
          <w:sz w:val="22"/>
          <w:lang w:val="en-GB" w:eastAsia="en-GB"/>
        </w:rPr>
      </w:pPr>
      <w:hyperlink w:anchor="_Toc62724878" w:history="1">
        <w:r w:rsidR="00C6675B" w:rsidRPr="00F0706A">
          <w:rPr>
            <w:rStyle w:val="Hyperlink"/>
            <w:rFonts w:eastAsia="Calibri" w:cs="Sylfaen"/>
            <w:noProof/>
            <w:lang w:val="ka-GE"/>
          </w:rPr>
          <w:t>2.3.1</w:t>
        </w:r>
        <w:r w:rsidR="00C6675B">
          <w:rPr>
            <w:rFonts w:asciiTheme="minorHAnsi" w:hAnsiTheme="minorHAnsi"/>
            <w:noProof/>
            <w:sz w:val="22"/>
            <w:lang w:val="en-GB" w:eastAsia="en-GB"/>
          </w:rPr>
          <w:tab/>
        </w:r>
        <w:r w:rsidR="00C6675B" w:rsidRPr="00F0706A">
          <w:rPr>
            <w:rStyle w:val="Hyperlink"/>
            <w:rFonts w:eastAsia="Calibri" w:cs="Sylfaen"/>
            <w:noProof/>
            <w:lang w:val="ka-GE"/>
          </w:rPr>
          <w:t>ტურბინა</w:t>
        </w:r>
        <w:r w:rsidR="00C6675B">
          <w:rPr>
            <w:noProof/>
            <w:webHidden/>
          </w:rPr>
          <w:tab/>
        </w:r>
        <w:r w:rsidR="00C6675B">
          <w:rPr>
            <w:noProof/>
            <w:webHidden/>
          </w:rPr>
          <w:fldChar w:fldCharType="begin"/>
        </w:r>
        <w:r w:rsidR="00C6675B">
          <w:rPr>
            <w:noProof/>
            <w:webHidden/>
          </w:rPr>
          <w:instrText xml:space="preserve"> PAGEREF _Toc62724878 \h </w:instrText>
        </w:r>
        <w:r w:rsidR="00C6675B">
          <w:rPr>
            <w:noProof/>
            <w:webHidden/>
          </w:rPr>
        </w:r>
        <w:r w:rsidR="00C6675B">
          <w:rPr>
            <w:noProof/>
            <w:webHidden/>
          </w:rPr>
          <w:fldChar w:fldCharType="separate"/>
        </w:r>
        <w:r w:rsidR="00C6675B">
          <w:rPr>
            <w:noProof/>
            <w:webHidden/>
          </w:rPr>
          <w:t>23</w:t>
        </w:r>
        <w:r w:rsidR="00C6675B">
          <w:rPr>
            <w:noProof/>
            <w:webHidden/>
          </w:rPr>
          <w:fldChar w:fldCharType="end"/>
        </w:r>
      </w:hyperlink>
    </w:p>
    <w:p w14:paraId="1335377C" w14:textId="5597AAE9" w:rsidR="00C6675B" w:rsidRDefault="008E7D95">
      <w:pPr>
        <w:pStyle w:val="TOC3"/>
        <w:rPr>
          <w:rFonts w:asciiTheme="minorHAnsi" w:hAnsiTheme="minorHAnsi"/>
          <w:noProof/>
          <w:sz w:val="22"/>
          <w:lang w:val="en-GB" w:eastAsia="en-GB"/>
        </w:rPr>
      </w:pPr>
      <w:hyperlink w:anchor="_Toc62724879" w:history="1">
        <w:r w:rsidR="00C6675B" w:rsidRPr="00F0706A">
          <w:rPr>
            <w:rStyle w:val="Hyperlink"/>
            <w:rFonts w:eastAsia="Calibri" w:cs="Sylfaen"/>
            <w:noProof/>
            <w:lang w:val="ka-GE"/>
          </w:rPr>
          <w:t>2.3.2</w:t>
        </w:r>
        <w:r w:rsidR="00C6675B">
          <w:rPr>
            <w:rFonts w:asciiTheme="minorHAnsi" w:hAnsiTheme="minorHAnsi"/>
            <w:noProof/>
            <w:sz w:val="22"/>
            <w:lang w:val="en-GB" w:eastAsia="en-GB"/>
          </w:rPr>
          <w:tab/>
        </w:r>
        <w:r w:rsidR="00C6675B" w:rsidRPr="00F0706A">
          <w:rPr>
            <w:rStyle w:val="Hyperlink"/>
            <w:rFonts w:eastAsia="Calibri" w:cs="Sylfaen"/>
            <w:noProof/>
            <w:lang w:val="ka-GE"/>
          </w:rPr>
          <w:t>გენერატორი</w:t>
        </w:r>
        <w:r w:rsidR="00C6675B">
          <w:rPr>
            <w:noProof/>
            <w:webHidden/>
          </w:rPr>
          <w:tab/>
        </w:r>
        <w:r w:rsidR="00C6675B">
          <w:rPr>
            <w:noProof/>
            <w:webHidden/>
          </w:rPr>
          <w:fldChar w:fldCharType="begin"/>
        </w:r>
        <w:r w:rsidR="00C6675B">
          <w:rPr>
            <w:noProof/>
            <w:webHidden/>
          </w:rPr>
          <w:instrText xml:space="preserve"> PAGEREF _Toc62724879 \h </w:instrText>
        </w:r>
        <w:r w:rsidR="00C6675B">
          <w:rPr>
            <w:noProof/>
            <w:webHidden/>
          </w:rPr>
        </w:r>
        <w:r w:rsidR="00C6675B">
          <w:rPr>
            <w:noProof/>
            <w:webHidden/>
          </w:rPr>
          <w:fldChar w:fldCharType="separate"/>
        </w:r>
        <w:r w:rsidR="00C6675B">
          <w:rPr>
            <w:noProof/>
            <w:webHidden/>
          </w:rPr>
          <w:t>25</w:t>
        </w:r>
        <w:r w:rsidR="00C6675B">
          <w:rPr>
            <w:noProof/>
            <w:webHidden/>
          </w:rPr>
          <w:fldChar w:fldCharType="end"/>
        </w:r>
      </w:hyperlink>
    </w:p>
    <w:p w14:paraId="7B9E3F9F" w14:textId="4B8642BC" w:rsidR="00C6675B" w:rsidRDefault="008E7D95">
      <w:pPr>
        <w:pStyle w:val="TOC3"/>
        <w:rPr>
          <w:rFonts w:asciiTheme="minorHAnsi" w:hAnsiTheme="minorHAnsi"/>
          <w:noProof/>
          <w:sz w:val="22"/>
          <w:lang w:val="en-GB" w:eastAsia="en-GB"/>
        </w:rPr>
      </w:pPr>
      <w:hyperlink w:anchor="_Toc62724880" w:history="1">
        <w:r w:rsidR="00C6675B" w:rsidRPr="00F0706A">
          <w:rPr>
            <w:rStyle w:val="Hyperlink"/>
            <w:rFonts w:eastAsia="Calibri" w:cs="Sylfaen"/>
            <w:noProof/>
            <w:lang w:val="ka-GE"/>
          </w:rPr>
          <w:t>2.3.3</w:t>
        </w:r>
        <w:r w:rsidR="00C6675B">
          <w:rPr>
            <w:rFonts w:asciiTheme="minorHAnsi" w:hAnsiTheme="minorHAnsi"/>
            <w:noProof/>
            <w:sz w:val="22"/>
            <w:lang w:val="en-GB" w:eastAsia="en-GB"/>
          </w:rPr>
          <w:tab/>
        </w:r>
        <w:r w:rsidR="00C6675B" w:rsidRPr="00F0706A">
          <w:rPr>
            <w:rStyle w:val="Hyperlink"/>
            <w:rFonts w:eastAsia="Calibri" w:cs="Sylfaen"/>
            <w:noProof/>
            <w:lang w:val="ka-GE"/>
          </w:rPr>
          <w:t>ოპერატორის ინტერფეისის სადგური</w:t>
        </w:r>
        <w:r w:rsidR="00C6675B">
          <w:rPr>
            <w:noProof/>
            <w:webHidden/>
          </w:rPr>
          <w:tab/>
        </w:r>
        <w:r w:rsidR="00C6675B">
          <w:rPr>
            <w:noProof/>
            <w:webHidden/>
          </w:rPr>
          <w:fldChar w:fldCharType="begin"/>
        </w:r>
        <w:r w:rsidR="00C6675B">
          <w:rPr>
            <w:noProof/>
            <w:webHidden/>
          </w:rPr>
          <w:instrText xml:space="preserve"> PAGEREF _Toc62724880 \h </w:instrText>
        </w:r>
        <w:r w:rsidR="00C6675B">
          <w:rPr>
            <w:noProof/>
            <w:webHidden/>
          </w:rPr>
        </w:r>
        <w:r w:rsidR="00C6675B">
          <w:rPr>
            <w:noProof/>
            <w:webHidden/>
          </w:rPr>
          <w:fldChar w:fldCharType="separate"/>
        </w:r>
        <w:r w:rsidR="00C6675B">
          <w:rPr>
            <w:noProof/>
            <w:webHidden/>
          </w:rPr>
          <w:t>25</w:t>
        </w:r>
        <w:r w:rsidR="00C6675B">
          <w:rPr>
            <w:noProof/>
            <w:webHidden/>
          </w:rPr>
          <w:fldChar w:fldCharType="end"/>
        </w:r>
      </w:hyperlink>
    </w:p>
    <w:p w14:paraId="00FBC415" w14:textId="2798BD41" w:rsidR="00C6675B" w:rsidRDefault="008E7D95">
      <w:pPr>
        <w:pStyle w:val="TOC3"/>
        <w:rPr>
          <w:rFonts w:asciiTheme="minorHAnsi" w:hAnsiTheme="minorHAnsi"/>
          <w:noProof/>
          <w:sz w:val="22"/>
          <w:lang w:val="en-GB" w:eastAsia="en-GB"/>
        </w:rPr>
      </w:pPr>
      <w:hyperlink w:anchor="_Toc62724881" w:history="1">
        <w:r w:rsidR="00C6675B" w:rsidRPr="00F0706A">
          <w:rPr>
            <w:rStyle w:val="Hyperlink"/>
            <w:rFonts w:eastAsia="Calibri" w:cs="Sylfaen"/>
            <w:noProof/>
            <w:lang w:val="ka-GE"/>
          </w:rPr>
          <w:t>2.3.4</w:t>
        </w:r>
        <w:r w:rsidR="00C6675B">
          <w:rPr>
            <w:rFonts w:asciiTheme="minorHAnsi" w:hAnsiTheme="minorHAnsi"/>
            <w:noProof/>
            <w:sz w:val="22"/>
            <w:lang w:val="en-GB" w:eastAsia="en-GB"/>
          </w:rPr>
          <w:tab/>
        </w:r>
        <w:r w:rsidR="00C6675B" w:rsidRPr="00F0706A">
          <w:rPr>
            <w:rStyle w:val="Hyperlink"/>
            <w:rFonts w:eastAsia="Calibri" w:cs="Sylfaen"/>
            <w:noProof/>
            <w:lang w:val="ka-GE"/>
          </w:rPr>
          <w:t>ჰესის ქვესადგური</w:t>
        </w:r>
        <w:r w:rsidR="00C6675B">
          <w:rPr>
            <w:noProof/>
            <w:webHidden/>
          </w:rPr>
          <w:tab/>
        </w:r>
        <w:r w:rsidR="00C6675B">
          <w:rPr>
            <w:noProof/>
            <w:webHidden/>
          </w:rPr>
          <w:fldChar w:fldCharType="begin"/>
        </w:r>
        <w:r w:rsidR="00C6675B">
          <w:rPr>
            <w:noProof/>
            <w:webHidden/>
          </w:rPr>
          <w:instrText xml:space="preserve"> PAGEREF _Toc62724881 \h </w:instrText>
        </w:r>
        <w:r w:rsidR="00C6675B">
          <w:rPr>
            <w:noProof/>
            <w:webHidden/>
          </w:rPr>
        </w:r>
        <w:r w:rsidR="00C6675B">
          <w:rPr>
            <w:noProof/>
            <w:webHidden/>
          </w:rPr>
          <w:fldChar w:fldCharType="separate"/>
        </w:r>
        <w:r w:rsidR="00C6675B">
          <w:rPr>
            <w:noProof/>
            <w:webHidden/>
          </w:rPr>
          <w:t>26</w:t>
        </w:r>
        <w:r w:rsidR="00C6675B">
          <w:rPr>
            <w:noProof/>
            <w:webHidden/>
          </w:rPr>
          <w:fldChar w:fldCharType="end"/>
        </w:r>
      </w:hyperlink>
    </w:p>
    <w:p w14:paraId="559DFCEB" w14:textId="603B03A4" w:rsidR="00C6675B" w:rsidRDefault="008E7D95">
      <w:pPr>
        <w:pStyle w:val="TOC2"/>
        <w:tabs>
          <w:tab w:val="left" w:pos="1008"/>
          <w:tab w:val="right" w:leader="dot" w:pos="9017"/>
        </w:tabs>
        <w:rPr>
          <w:rFonts w:asciiTheme="minorHAnsi" w:hAnsiTheme="minorHAnsi"/>
          <w:noProof/>
          <w:sz w:val="22"/>
          <w:lang w:val="en-GB" w:eastAsia="en-GB"/>
        </w:rPr>
      </w:pPr>
      <w:hyperlink w:anchor="_Toc62724882" w:history="1">
        <w:r w:rsidR="00C6675B" w:rsidRPr="00F0706A">
          <w:rPr>
            <w:rStyle w:val="Hyperlink"/>
            <w:rFonts w:cs="Sylfaen"/>
            <w:noProof/>
            <w:lang w:val="ka-GE"/>
          </w:rPr>
          <w:t>2.4</w:t>
        </w:r>
        <w:r w:rsidR="00C6675B">
          <w:rPr>
            <w:rFonts w:asciiTheme="minorHAnsi" w:hAnsiTheme="minorHAnsi"/>
            <w:noProof/>
            <w:sz w:val="22"/>
            <w:lang w:val="en-GB" w:eastAsia="en-GB"/>
          </w:rPr>
          <w:tab/>
        </w:r>
        <w:r w:rsidR="00C6675B" w:rsidRPr="00F0706A">
          <w:rPr>
            <w:rStyle w:val="Hyperlink"/>
            <w:rFonts w:cs="Sylfaen"/>
            <w:noProof/>
            <w:lang w:val="ka-GE"/>
          </w:rPr>
          <w:t>ელექტროგადამცემ ქსელთან მიერთების სქემა</w:t>
        </w:r>
        <w:r w:rsidR="00C6675B">
          <w:rPr>
            <w:noProof/>
            <w:webHidden/>
          </w:rPr>
          <w:tab/>
        </w:r>
        <w:r w:rsidR="00C6675B">
          <w:rPr>
            <w:noProof/>
            <w:webHidden/>
          </w:rPr>
          <w:fldChar w:fldCharType="begin"/>
        </w:r>
        <w:r w:rsidR="00C6675B">
          <w:rPr>
            <w:noProof/>
            <w:webHidden/>
          </w:rPr>
          <w:instrText xml:space="preserve"> PAGEREF _Toc62724882 \h </w:instrText>
        </w:r>
        <w:r w:rsidR="00C6675B">
          <w:rPr>
            <w:noProof/>
            <w:webHidden/>
          </w:rPr>
        </w:r>
        <w:r w:rsidR="00C6675B">
          <w:rPr>
            <w:noProof/>
            <w:webHidden/>
          </w:rPr>
          <w:fldChar w:fldCharType="separate"/>
        </w:r>
        <w:r w:rsidR="00C6675B">
          <w:rPr>
            <w:noProof/>
            <w:webHidden/>
          </w:rPr>
          <w:t>26</w:t>
        </w:r>
        <w:r w:rsidR="00C6675B">
          <w:rPr>
            <w:noProof/>
            <w:webHidden/>
          </w:rPr>
          <w:fldChar w:fldCharType="end"/>
        </w:r>
      </w:hyperlink>
    </w:p>
    <w:p w14:paraId="28FCB26B" w14:textId="33B0C94E" w:rsidR="00C6675B" w:rsidRDefault="008E7D95">
      <w:pPr>
        <w:pStyle w:val="TOC2"/>
        <w:tabs>
          <w:tab w:val="left" w:pos="1008"/>
          <w:tab w:val="right" w:leader="dot" w:pos="9017"/>
        </w:tabs>
        <w:rPr>
          <w:rFonts w:asciiTheme="minorHAnsi" w:hAnsiTheme="minorHAnsi"/>
          <w:noProof/>
          <w:sz w:val="22"/>
          <w:lang w:val="en-GB" w:eastAsia="en-GB"/>
        </w:rPr>
      </w:pPr>
      <w:hyperlink w:anchor="_Toc62724883" w:history="1">
        <w:r w:rsidR="00C6675B" w:rsidRPr="00F0706A">
          <w:rPr>
            <w:rStyle w:val="Hyperlink"/>
            <w:rFonts w:cs="Sylfaen"/>
            <w:noProof/>
            <w:lang w:val="ka-GE"/>
          </w:rPr>
          <w:t>2.5</w:t>
        </w:r>
        <w:r w:rsidR="00C6675B">
          <w:rPr>
            <w:rFonts w:asciiTheme="minorHAnsi" w:hAnsiTheme="minorHAnsi"/>
            <w:noProof/>
            <w:sz w:val="22"/>
            <w:lang w:val="en-GB" w:eastAsia="en-GB"/>
          </w:rPr>
          <w:tab/>
        </w:r>
        <w:r w:rsidR="00C6675B" w:rsidRPr="00F0706A">
          <w:rPr>
            <w:rStyle w:val="Hyperlink"/>
            <w:rFonts w:cs="Sylfaen"/>
            <w:noProof/>
            <w:lang w:val="ka-GE"/>
          </w:rPr>
          <w:t>ქვესადგური</w:t>
        </w:r>
        <w:r w:rsidR="00C6675B">
          <w:rPr>
            <w:noProof/>
            <w:webHidden/>
          </w:rPr>
          <w:tab/>
        </w:r>
        <w:r w:rsidR="00C6675B">
          <w:rPr>
            <w:noProof/>
            <w:webHidden/>
          </w:rPr>
          <w:fldChar w:fldCharType="begin"/>
        </w:r>
        <w:r w:rsidR="00C6675B">
          <w:rPr>
            <w:noProof/>
            <w:webHidden/>
          </w:rPr>
          <w:instrText xml:space="preserve"> PAGEREF _Toc62724883 \h </w:instrText>
        </w:r>
        <w:r w:rsidR="00C6675B">
          <w:rPr>
            <w:noProof/>
            <w:webHidden/>
          </w:rPr>
        </w:r>
        <w:r w:rsidR="00C6675B">
          <w:rPr>
            <w:noProof/>
            <w:webHidden/>
          </w:rPr>
          <w:fldChar w:fldCharType="separate"/>
        </w:r>
        <w:r w:rsidR="00C6675B">
          <w:rPr>
            <w:noProof/>
            <w:webHidden/>
          </w:rPr>
          <w:t>29</w:t>
        </w:r>
        <w:r w:rsidR="00C6675B">
          <w:rPr>
            <w:noProof/>
            <w:webHidden/>
          </w:rPr>
          <w:fldChar w:fldCharType="end"/>
        </w:r>
      </w:hyperlink>
    </w:p>
    <w:p w14:paraId="01557928" w14:textId="07E833C7" w:rsidR="00C6675B" w:rsidRDefault="008E7D95">
      <w:pPr>
        <w:pStyle w:val="TOC2"/>
        <w:tabs>
          <w:tab w:val="left" w:pos="1008"/>
          <w:tab w:val="right" w:leader="dot" w:pos="9017"/>
        </w:tabs>
        <w:rPr>
          <w:rFonts w:asciiTheme="minorHAnsi" w:hAnsiTheme="minorHAnsi"/>
          <w:noProof/>
          <w:sz w:val="22"/>
          <w:lang w:val="en-GB" w:eastAsia="en-GB"/>
        </w:rPr>
      </w:pPr>
      <w:hyperlink w:anchor="_Toc62724884" w:history="1">
        <w:r w:rsidR="00C6675B" w:rsidRPr="00F0706A">
          <w:rPr>
            <w:rStyle w:val="Hyperlink"/>
            <w:rFonts w:cs="Sylfaen"/>
            <w:noProof/>
            <w:lang w:val="ka-GE"/>
          </w:rPr>
          <w:t>2.6</w:t>
        </w:r>
        <w:r w:rsidR="00C6675B">
          <w:rPr>
            <w:rFonts w:asciiTheme="minorHAnsi" w:hAnsiTheme="minorHAnsi"/>
            <w:noProof/>
            <w:sz w:val="22"/>
            <w:lang w:val="en-GB" w:eastAsia="en-GB"/>
          </w:rPr>
          <w:tab/>
        </w:r>
        <w:r w:rsidR="00C6675B" w:rsidRPr="00F0706A">
          <w:rPr>
            <w:rStyle w:val="Hyperlink"/>
            <w:rFonts w:cs="Sylfaen"/>
            <w:noProof/>
            <w:lang w:val="ka-GE"/>
          </w:rPr>
          <w:t>მშენებლობის ორგანიზაცია</w:t>
        </w:r>
        <w:r w:rsidR="00C6675B">
          <w:rPr>
            <w:noProof/>
            <w:webHidden/>
          </w:rPr>
          <w:tab/>
        </w:r>
        <w:r w:rsidR="00C6675B">
          <w:rPr>
            <w:noProof/>
            <w:webHidden/>
          </w:rPr>
          <w:fldChar w:fldCharType="begin"/>
        </w:r>
        <w:r w:rsidR="00C6675B">
          <w:rPr>
            <w:noProof/>
            <w:webHidden/>
          </w:rPr>
          <w:instrText xml:space="preserve"> PAGEREF _Toc62724884 \h </w:instrText>
        </w:r>
        <w:r w:rsidR="00C6675B">
          <w:rPr>
            <w:noProof/>
            <w:webHidden/>
          </w:rPr>
        </w:r>
        <w:r w:rsidR="00C6675B">
          <w:rPr>
            <w:noProof/>
            <w:webHidden/>
          </w:rPr>
          <w:fldChar w:fldCharType="separate"/>
        </w:r>
        <w:r w:rsidR="00C6675B">
          <w:rPr>
            <w:noProof/>
            <w:webHidden/>
          </w:rPr>
          <w:t>30</w:t>
        </w:r>
        <w:r w:rsidR="00C6675B">
          <w:rPr>
            <w:noProof/>
            <w:webHidden/>
          </w:rPr>
          <w:fldChar w:fldCharType="end"/>
        </w:r>
      </w:hyperlink>
    </w:p>
    <w:p w14:paraId="4715B58B" w14:textId="7AEE79D7" w:rsidR="00C6675B" w:rsidRDefault="008E7D95">
      <w:pPr>
        <w:pStyle w:val="TOC3"/>
        <w:rPr>
          <w:rFonts w:asciiTheme="minorHAnsi" w:hAnsiTheme="minorHAnsi"/>
          <w:noProof/>
          <w:sz w:val="22"/>
          <w:lang w:val="en-GB" w:eastAsia="en-GB"/>
        </w:rPr>
      </w:pPr>
      <w:hyperlink w:anchor="_Toc62724885" w:history="1">
        <w:r w:rsidR="00C6675B" w:rsidRPr="00F0706A">
          <w:rPr>
            <w:rStyle w:val="Hyperlink"/>
            <w:rFonts w:eastAsia="Calibri" w:cs="Sylfaen"/>
            <w:noProof/>
            <w:lang w:val="ka-GE"/>
          </w:rPr>
          <w:t>2.6.1</w:t>
        </w:r>
        <w:r w:rsidR="00C6675B">
          <w:rPr>
            <w:rFonts w:asciiTheme="minorHAnsi" w:hAnsiTheme="minorHAnsi"/>
            <w:noProof/>
            <w:sz w:val="22"/>
            <w:lang w:val="en-GB" w:eastAsia="en-GB"/>
          </w:rPr>
          <w:tab/>
        </w:r>
        <w:r w:rsidR="00C6675B" w:rsidRPr="00F0706A">
          <w:rPr>
            <w:rStyle w:val="Hyperlink"/>
            <w:rFonts w:eastAsia="Calibri" w:cs="Sylfaen"/>
            <w:noProof/>
            <w:lang w:val="ka-GE"/>
          </w:rPr>
          <w:t>პროექტის სქემა</w:t>
        </w:r>
        <w:r w:rsidR="00C6675B">
          <w:rPr>
            <w:noProof/>
            <w:webHidden/>
          </w:rPr>
          <w:tab/>
        </w:r>
        <w:r w:rsidR="00C6675B">
          <w:rPr>
            <w:noProof/>
            <w:webHidden/>
          </w:rPr>
          <w:fldChar w:fldCharType="begin"/>
        </w:r>
        <w:r w:rsidR="00C6675B">
          <w:rPr>
            <w:noProof/>
            <w:webHidden/>
          </w:rPr>
          <w:instrText xml:space="preserve"> PAGEREF _Toc62724885 \h </w:instrText>
        </w:r>
        <w:r w:rsidR="00C6675B">
          <w:rPr>
            <w:noProof/>
            <w:webHidden/>
          </w:rPr>
        </w:r>
        <w:r w:rsidR="00C6675B">
          <w:rPr>
            <w:noProof/>
            <w:webHidden/>
          </w:rPr>
          <w:fldChar w:fldCharType="separate"/>
        </w:r>
        <w:r w:rsidR="00C6675B">
          <w:rPr>
            <w:noProof/>
            <w:webHidden/>
          </w:rPr>
          <w:t>30</w:t>
        </w:r>
        <w:r w:rsidR="00C6675B">
          <w:rPr>
            <w:noProof/>
            <w:webHidden/>
          </w:rPr>
          <w:fldChar w:fldCharType="end"/>
        </w:r>
      </w:hyperlink>
    </w:p>
    <w:p w14:paraId="26E27050" w14:textId="40DFC5A1" w:rsidR="00C6675B" w:rsidRDefault="008E7D95">
      <w:pPr>
        <w:pStyle w:val="TOC3"/>
        <w:rPr>
          <w:rFonts w:asciiTheme="minorHAnsi" w:hAnsiTheme="minorHAnsi"/>
          <w:noProof/>
          <w:sz w:val="22"/>
          <w:lang w:val="en-GB" w:eastAsia="en-GB"/>
        </w:rPr>
      </w:pPr>
      <w:hyperlink w:anchor="_Toc62724886" w:history="1">
        <w:r w:rsidR="00C6675B" w:rsidRPr="00F0706A">
          <w:rPr>
            <w:rStyle w:val="Hyperlink"/>
            <w:rFonts w:eastAsia="Calibri" w:cs="Sylfaen"/>
            <w:noProof/>
            <w:lang w:val="ka-GE"/>
          </w:rPr>
          <w:t>2.6.2</w:t>
        </w:r>
        <w:r w:rsidR="00C6675B">
          <w:rPr>
            <w:rFonts w:asciiTheme="minorHAnsi" w:hAnsiTheme="minorHAnsi"/>
            <w:noProof/>
            <w:sz w:val="22"/>
            <w:lang w:val="en-GB" w:eastAsia="en-GB"/>
          </w:rPr>
          <w:tab/>
        </w:r>
        <w:r w:rsidR="00C6675B" w:rsidRPr="00F0706A">
          <w:rPr>
            <w:rStyle w:val="Hyperlink"/>
            <w:rFonts w:eastAsia="Calibri" w:cs="Sylfaen"/>
            <w:noProof/>
            <w:lang w:val="ka-GE"/>
          </w:rPr>
          <w:t>მშენებლობის მეთოდი</w:t>
        </w:r>
        <w:r w:rsidR="00C6675B">
          <w:rPr>
            <w:noProof/>
            <w:webHidden/>
          </w:rPr>
          <w:tab/>
        </w:r>
        <w:r w:rsidR="00C6675B">
          <w:rPr>
            <w:noProof/>
            <w:webHidden/>
          </w:rPr>
          <w:fldChar w:fldCharType="begin"/>
        </w:r>
        <w:r w:rsidR="00C6675B">
          <w:rPr>
            <w:noProof/>
            <w:webHidden/>
          </w:rPr>
          <w:instrText xml:space="preserve"> PAGEREF _Toc62724886 \h </w:instrText>
        </w:r>
        <w:r w:rsidR="00C6675B">
          <w:rPr>
            <w:noProof/>
            <w:webHidden/>
          </w:rPr>
        </w:r>
        <w:r w:rsidR="00C6675B">
          <w:rPr>
            <w:noProof/>
            <w:webHidden/>
          </w:rPr>
          <w:fldChar w:fldCharType="separate"/>
        </w:r>
        <w:r w:rsidR="00C6675B">
          <w:rPr>
            <w:noProof/>
            <w:webHidden/>
          </w:rPr>
          <w:t>30</w:t>
        </w:r>
        <w:r w:rsidR="00C6675B">
          <w:rPr>
            <w:noProof/>
            <w:webHidden/>
          </w:rPr>
          <w:fldChar w:fldCharType="end"/>
        </w:r>
      </w:hyperlink>
    </w:p>
    <w:p w14:paraId="57FB71B2" w14:textId="173A5BE7" w:rsidR="00C6675B" w:rsidRDefault="008E7D95">
      <w:pPr>
        <w:pStyle w:val="TOC3"/>
        <w:rPr>
          <w:rFonts w:asciiTheme="minorHAnsi" w:hAnsiTheme="minorHAnsi"/>
          <w:noProof/>
          <w:sz w:val="22"/>
          <w:lang w:val="en-GB" w:eastAsia="en-GB"/>
        </w:rPr>
      </w:pPr>
      <w:hyperlink w:anchor="_Toc62724887" w:history="1">
        <w:r w:rsidR="00C6675B" w:rsidRPr="00F0706A">
          <w:rPr>
            <w:rStyle w:val="Hyperlink"/>
            <w:rFonts w:eastAsia="Calibri" w:cs="Sylfaen"/>
            <w:noProof/>
            <w:lang w:val="ka-GE"/>
          </w:rPr>
          <w:t>2.6.3</w:t>
        </w:r>
        <w:r w:rsidR="00C6675B">
          <w:rPr>
            <w:rFonts w:asciiTheme="minorHAnsi" w:hAnsiTheme="minorHAnsi"/>
            <w:noProof/>
            <w:sz w:val="22"/>
            <w:lang w:val="en-GB" w:eastAsia="en-GB"/>
          </w:rPr>
          <w:tab/>
        </w:r>
        <w:r w:rsidR="00C6675B" w:rsidRPr="00F0706A">
          <w:rPr>
            <w:rStyle w:val="Hyperlink"/>
            <w:rFonts w:eastAsia="Calibri" w:cs="Sylfaen"/>
            <w:noProof/>
            <w:lang w:val="ka-GE"/>
          </w:rPr>
          <w:t>მშენებლობის პროცესი</w:t>
        </w:r>
        <w:r w:rsidR="00C6675B">
          <w:rPr>
            <w:noProof/>
            <w:webHidden/>
          </w:rPr>
          <w:tab/>
        </w:r>
        <w:r w:rsidR="00C6675B">
          <w:rPr>
            <w:noProof/>
            <w:webHidden/>
          </w:rPr>
          <w:fldChar w:fldCharType="begin"/>
        </w:r>
        <w:r w:rsidR="00C6675B">
          <w:rPr>
            <w:noProof/>
            <w:webHidden/>
          </w:rPr>
          <w:instrText xml:space="preserve"> PAGEREF _Toc62724887 \h </w:instrText>
        </w:r>
        <w:r w:rsidR="00C6675B">
          <w:rPr>
            <w:noProof/>
            <w:webHidden/>
          </w:rPr>
        </w:r>
        <w:r w:rsidR="00C6675B">
          <w:rPr>
            <w:noProof/>
            <w:webHidden/>
          </w:rPr>
          <w:fldChar w:fldCharType="separate"/>
        </w:r>
        <w:r w:rsidR="00C6675B">
          <w:rPr>
            <w:noProof/>
            <w:webHidden/>
          </w:rPr>
          <w:t>31</w:t>
        </w:r>
        <w:r w:rsidR="00C6675B">
          <w:rPr>
            <w:noProof/>
            <w:webHidden/>
          </w:rPr>
          <w:fldChar w:fldCharType="end"/>
        </w:r>
      </w:hyperlink>
    </w:p>
    <w:p w14:paraId="6445A230" w14:textId="02E62B41" w:rsidR="00C6675B" w:rsidRDefault="008E7D95">
      <w:pPr>
        <w:pStyle w:val="TOC3"/>
        <w:rPr>
          <w:rFonts w:asciiTheme="minorHAnsi" w:hAnsiTheme="minorHAnsi"/>
          <w:noProof/>
          <w:sz w:val="22"/>
          <w:lang w:val="en-GB" w:eastAsia="en-GB"/>
        </w:rPr>
      </w:pPr>
      <w:hyperlink w:anchor="_Toc62724888" w:history="1">
        <w:r w:rsidR="00C6675B" w:rsidRPr="00F0706A">
          <w:rPr>
            <w:rStyle w:val="Hyperlink"/>
            <w:rFonts w:eastAsia="Calibri" w:cs="Sylfaen"/>
            <w:noProof/>
            <w:lang w:val="ka-GE"/>
          </w:rPr>
          <w:t>2.6.4</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სამშენებლო ბანაკები</w:t>
        </w:r>
        <w:r w:rsidR="00C6675B">
          <w:rPr>
            <w:noProof/>
            <w:webHidden/>
          </w:rPr>
          <w:tab/>
        </w:r>
        <w:r w:rsidR="00C6675B">
          <w:rPr>
            <w:noProof/>
            <w:webHidden/>
          </w:rPr>
          <w:fldChar w:fldCharType="begin"/>
        </w:r>
        <w:r w:rsidR="00C6675B">
          <w:rPr>
            <w:noProof/>
            <w:webHidden/>
          </w:rPr>
          <w:instrText xml:space="preserve"> PAGEREF _Toc62724888 \h </w:instrText>
        </w:r>
        <w:r w:rsidR="00C6675B">
          <w:rPr>
            <w:noProof/>
            <w:webHidden/>
          </w:rPr>
        </w:r>
        <w:r w:rsidR="00C6675B">
          <w:rPr>
            <w:noProof/>
            <w:webHidden/>
          </w:rPr>
          <w:fldChar w:fldCharType="separate"/>
        </w:r>
        <w:r w:rsidR="00C6675B">
          <w:rPr>
            <w:noProof/>
            <w:webHidden/>
          </w:rPr>
          <w:t>37</w:t>
        </w:r>
        <w:r w:rsidR="00C6675B">
          <w:rPr>
            <w:noProof/>
            <w:webHidden/>
          </w:rPr>
          <w:fldChar w:fldCharType="end"/>
        </w:r>
      </w:hyperlink>
    </w:p>
    <w:p w14:paraId="5E6BF430" w14:textId="7E5607A7" w:rsidR="00C6675B" w:rsidRDefault="008E7D95">
      <w:pPr>
        <w:pStyle w:val="TOC3"/>
        <w:rPr>
          <w:rFonts w:asciiTheme="minorHAnsi" w:hAnsiTheme="minorHAnsi"/>
          <w:noProof/>
          <w:sz w:val="22"/>
          <w:lang w:val="en-GB" w:eastAsia="en-GB"/>
        </w:rPr>
      </w:pPr>
      <w:hyperlink w:anchor="_Toc62724889" w:history="1">
        <w:r w:rsidR="00C6675B" w:rsidRPr="00F0706A">
          <w:rPr>
            <w:rStyle w:val="Hyperlink"/>
            <w:rFonts w:eastAsia="Calibri" w:cs="Sylfaen"/>
            <w:noProof/>
            <w:lang w:val="ka-GE"/>
          </w:rPr>
          <w:t>2.6.5</w:t>
        </w:r>
        <w:r w:rsidR="00C6675B">
          <w:rPr>
            <w:rFonts w:asciiTheme="minorHAnsi" w:hAnsiTheme="minorHAnsi"/>
            <w:noProof/>
            <w:sz w:val="22"/>
            <w:lang w:val="en-GB" w:eastAsia="en-GB"/>
          </w:rPr>
          <w:tab/>
        </w:r>
        <w:r w:rsidR="00C6675B" w:rsidRPr="00F0706A">
          <w:rPr>
            <w:rStyle w:val="Hyperlink"/>
            <w:rFonts w:eastAsia="Calibri" w:cs="Sylfaen"/>
            <w:noProof/>
            <w:lang w:val="ka-GE"/>
          </w:rPr>
          <w:t>მისასვლელი გზები</w:t>
        </w:r>
        <w:r w:rsidR="00C6675B">
          <w:rPr>
            <w:noProof/>
            <w:webHidden/>
          </w:rPr>
          <w:tab/>
        </w:r>
        <w:r w:rsidR="00C6675B">
          <w:rPr>
            <w:noProof/>
            <w:webHidden/>
          </w:rPr>
          <w:fldChar w:fldCharType="begin"/>
        </w:r>
        <w:r w:rsidR="00C6675B">
          <w:rPr>
            <w:noProof/>
            <w:webHidden/>
          </w:rPr>
          <w:instrText xml:space="preserve"> PAGEREF _Toc62724889 \h </w:instrText>
        </w:r>
        <w:r w:rsidR="00C6675B">
          <w:rPr>
            <w:noProof/>
            <w:webHidden/>
          </w:rPr>
        </w:r>
        <w:r w:rsidR="00C6675B">
          <w:rPr>
            <w:noProof/>
            <w:webHidden/>
          </w:rPr>
          <w:fldChar w:fldCharType="separate"/>
        </w:r>
        <w:r w:rsidR="00C6675B">
          <w:rPr>
            <w:noProof/>
            <w:webHidden/>
          </w:rPr>
          <w:t>38</w:t>
        </w:r>
        <w:r w:rsidR="00C6675B">
          <w:rPr>
            <w:noProof/>
            <w:webHidden/>
          </w:rPr>
          <w:fldChar w:fldCharType="end"/>
        </w:r>
      </w:hyperlink>
    </w:p>
    <w:p w14:paraId="6E83ACBA" w14:textId="0140F096" w:rsidR="00C6675B" w:rsidRDefault="008E7D95">
      <w:pPr>
        <w:pStyle w:val="TOC3"/>
        <w:rPr>
          <w:rFonts w:asciiTheme="minorHAnsi" w:hAnsiTheme="minorHAnsi"/>
          <w:noProof/>
          <w:sz w:val="22"/>
          <w:lang w:val="en-GB" w:eastAsia="en-GB"/>
        </w:rPr>
      </w:pPr>
      <w:hyperlink w:anchor="_Toc62724890" w:history="1">
        <w:r w:rsidR="00C6675B" w:rsidRPr="00F0706A">
          <w:rPr>
            <w:rStyle w:val="Hyperlink"/>
            <w:rFonts w:eastAsia="Calibri" w:cs="Sylfaen"/>
            <w:noProof/>
            <w:lang w:val="ka-GE"/>
          </w:rPr>
          <w:t>2.6.6</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სანაყაროები</w:t>
        </w:r>
        <w:r w:rsidR="00C6675B">
          <w:rPr>
            <w:noProof/>
            <w:webHidden/>
          </w:rPr>
          <w:tab/>
        </w:r>
        <w:r w:rsidR="00C6675B">
          <w:rPr>
            <w:noProof/>
            <w:webHidden/>
          </w:rPr>
          <w:fldChar w:fldCharType="begin"/>
        </w:r>
        <w:r w:rsidR="00C6675B">
          <w:rPr>
            <w:noProof/>
            <w:webHidden/>
          </w:rPr>
          <w:instrText xml:space="preserve"> PAGEREF _Toc62724890 \h </w:instrText>
        </w:r>
        <w:r w:rsidR="00C6675B">
          <w:rPr>
            <w:noProof/>
            <w:webHidden/>
          </w:rPr>
        </w:r>
        <w:r w:rsidR="00C6675B">
          <w:rPr>
            <w:noProof/>
            <w:webHidden/>
          </w:rPr>
          <w:fldChar w:fldCharType="separate"/>
        </w:r>
        <w:r w:rsidR="00C6675B">
          <w:rPr>
            <w:noProof/>
            <w:webHidden/>
          </w:rPr>
          <w:t>39</w:t>
        </w:r>
        <w:r w:rsidR="00C6675B">
          <w:rPr>
            <w:noProof/>
            <w:webHidden/>
          </w:rPr>
          <w:fldChar w:fldCharType="end"/>
        </w:r>
      </w:hyperlink>
    </w:p>
    <w:p w14:paraId="4C864CDD" w14:textId="65D1492C" w:rsidR="00C6675B" w:rsidRDefault="008E7D95">
      <w:pPr>
        <w:pStyle w:val="TOC3"/>
        <w:rPr>
          <w:rFonts w:asciiTheme="minorHAnsi" w:hAnsiTheme="minorHAnsi"/>
          <w:noProof/>
          <w:sz w:val="22"/>
          <w:lang w:val="en-GB" w:eastAsia="en-GB"/>
        </w:rPr>
      </w:pPr>
      <w:hyperlink w:anchor="_Toc62724891" w:history="1">
        <w:r w:rsidR="00C6675B" w:rsidRPr="00F0706A">
          <w:rPr>
            <w:rStyle w:val="Hyperlink"/>
            <w:rFonts w:eastAsia="Calibri" w:cs="Sylfaen"/>
            <w:noProof/>
            <w:lang w:val="ka-GE"/>
          </w:rPr>
          <w:t>2.6.7</w:t>
        </w:r>
        <w:r w:rsidR="00C6675B">
          <w:rPr>
            <w:rFonts w:asciiTheme="minorHAnsi" w:hAnsiTheme="minorHAnsi"/>
            <w:noProof/>
            <w:sz w:val="22"/>
            <w:lang w:val="en-GB" w:eastAsia="en-GB"/>
          </w:rPr>
          <w:tab/>
        </w:r>
        <w:r w:rsidR="00C6675B" w:rsidRPr="00F0706A">
          <w:rPr>
            <w:rStyle w:val="Hyperlink"/>
            <w:rFonts w:eastAsia="Calibri" w:cs="Sylfaen"/>
            <w:noProof/>
            <w:lang w:val="ka-GE"/>
          </w:rPr>
          <w:t>მუშაობის რეჟიმი და დასაქმებულთა მიახლოებითი რაოდენობა</w:t>
        </w:r>
        <w:r w:rsidR="00C6675B">
          <w:rPr>
            <w:noProof/>
            <w:webHidden/>
          </w:rPr>
          <w:tab/>
        </w:r>
        <w:r w:rsidR="00C6675B">
          <w:rPr>
            <w:noProof/>
            <w:webHidden/>
          </w:rPr>
          <w:fldChar w:fldCharType="begin"/>
        </w:r>
        <w:r w:rsidR="00C6675B">
          <w:rPr>
            <w:noProof/>
            <w:webHidden/>
          </w:rPr>
          <w:instrText xml:space="preserve"> PAGEREF _Toc62724891 \h </w:instrText>
        </w:r>
        <w:r w:rsidR="00C6675B">
          <w:rPr>
            <w:noProof/>
            <w:webHidden/>
          </w:rPr>
        </w:r>
        <w:r w:rsidR="00C6675B">
          <w:rPr>
            <w:noProof/>
            <w:webHidden/>
          </w:rPr>
          <w:fldChar w:fldCharType="separate"/>
        </w:r>
        <w:r w:rsidR="00C6675B">
          <w:rPr>
            <w:noProof/>
            <w:webHidden/>
          </w:rPr>
          <w:t>40</w:t>
        </w:r>
        <w:r w:rsidR="00C6675B">
          <w:rPr>
            <w:noProof/>
            <w:webHidden/>
          </w:rPr>
          <w:fldChar w:fldCharType="end"/>
        </w:r>
      </w:hyperlink>
    </w:p>
    <w:p w14:paraId="573F8656" w14:textId="2D60EACE" w:rsidR="00C6675B" w:rsidRDefault="008E7D95">
      <w:pPr>
        <w:pStyle w:val="TOC3"/>
        <w:rPr>
          <w:rFonts w:asciiTheme="minorHAnsi" w:hAnsiTheme="minorHAnsi"/>
          <w:noProof/>
          <w:sz w:val="22"/>
          <w:lang w:val="en-GB" w:eastAsia="en-GB"/>
        </w:rPr>
      </w:pPr>
      <w:hyperlink w:anchor="_Toc62724892" w:history="1">
        <w:r w:rsidR="00C6675B" w:rsidRPr="00F0706A">
          <w:rPr>
            <w:rStyle w:val="Hyperlink"/>
            <w:rFonts w:eastAsia="Calibri" w:cs="Sylfaen"/>
            <w:noProof/>
            <w:lang w:val="ka-GE"/>
          </w:rPr>
          <w:t>2.6.8</w:t>
        </w:r>
        <w:r w:rsidR="00C6675B">
          <w:rPr>
            <w:rFonts w:asciiTheme="minorHAnsi" w:hAnsiTheme="minorHAnsi"/>
            <w:noProof/>
            <w:sz w:val="22"/>
            <w:lang w:val="en-GB" w:eastAsia="en-GB"/>
          </w:rPr>
          <w:tab/>
        </w:r>
        <w:r w:rsidR="00C6675B" w:rsidRPr="00F0706A">
          <w:rPr>
            <w:rStyle w:val="Hyperlink"/>
            <w:rFonts w:eastAsia="Calibri" w:cs="Sylfaen"/>
            <w:noProof/>
            <w:lang w:val="ka-GE"/>
          </w:rPr>
          <w:t>წყალმომარაგება და ჩამდინარე წყლები</w:t>
        </w:r>
        <w:r w:rsidR="00C6675B">
          <w:rPr>
            <w:noProof/>
            <w:webHidden/>
          </w:rPr>
          <w:tab/>
        </w:r>
        <w:r w:rsidR="00C6675B">
          <w:rPr>
            <w:noProof/>
            <w:webHidden/>
          </w:rPr>
          <w:fldChar w:fldCharType="begin"/>
        </w:r>
        <w:r w:rsidR="00C6675B">
          <w:rPr>
            <w:noProof/>
            <w:webHidden/>
          </w:rPr>
          <w:instrText xml:space="preserve"> PAGEREF _Toc62724892 \h </w:instrText>
        </w:r>
        <w:r w:rsidR="00C6675B">
          <w:rPr>
            <w:noProof/>
            <w:webHidden/>
          </w:rPr>
        </w:r>
        <w:r w:rsidR="00C6675B">
          <w:rPr>
            <w:noProof/>
            <w:webHidden/>
          </w:rPr>
          <w:fldChar w:fldCharType="separate"/>
        </w:r>
        <w:r w:rsidR="00C6675B">
          <w:rPr>
            <w:noProof/>
            <w:webHidden/>
          </w:rPr>
          <w:t>40</w:t>
        </w:r>
        <w:r w:rsidR="00C6675B">
          <w:rPr>
            <w:noProof/>
            <w:webHidden/>
          </w:rPr>
          <w:fldChar w:fldCharType="end"/>
        </w:r>
      </w:hyperlink>
    </w:p>
    <w:p w14:paraId="3B117918" w14:textId="027CF3DE"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893" w:history="1">
        <w:r w:rsidR="00C6675B" w:rsidRPr="00F0706A">
          <w:rPr>
            <w:rStyle w:val="Hyperlink"/>
            <w:rFonts w:cs="Sylfaen"/>
            <w:noProof/>
            <w:lang w:val="ka-GE"/>
          </w:rPr>
          <w:t>3</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პროექტის ალტერნატიული ვარიანტების ზოგადი მიმოხილვა</w:t>
        </w:r>
        <w:r w:rsidR="00C6675B">
          <w:rPr>
            <w:noProof/>
            <w:webHidden/>
          </w:rPr>
          <w:tab/>
        </w:r>
        <w:r w:rsidR="00C6675B">
          <w:rPr>
            <w:noProof/>
            <w:webHidden/>
          </w:rPr>
          <w:fldChar w:fldCharType="begin"/>
        </w:r>
        <w:r w:rsidR="00C6675B">
          <w:rPr>
            <w:noProof/>
            <w:webHidden/>
          </w:rPr>
          <w:instrText xml:space="preserve"> PAGEREF _Toc62724893 \h </w:instrText>
        </w:r>
        <w:r w:rsidR="00C6675B">
          <w:rPr>
            <w:noProof/>
            <w:webHidden/>
          </w:rPr>
        </w:r>
        <w:r w:rsidR="00C6675B">
          <w:rPr>
            <w:noProof/>
            <w:webHidden/>
          </w:rPr>
          <w:fldChar w:fldCharType="separate"/>
        </w:r>
        <w:r w:rsidR="00C6675B">
          <w:rPr>
            <w:noProof/>
            <w:webHidden/>
          </w:rPr>
          <w:t>41</w:t>
        </w:r>
        <w:r w:rsidR="00C6675B">
          <w:rPr>
            <w:noProof/>
            <w:webHidden/>
          </w:rPr>
          <w:fldChar w:fldCharType="end"/>
        </w:r>
      </w:hyperlink>
    </w:p>
    <w:p w14:paraId="285F5E1E" w14:textId="61205E04" w:rsidR="00C6675B" w:rsidRDefault="008E7D95">
      <w:pPr>
        <w:pStyle w:val="TOC2"/>
        <w:tabs>
          <w:tab w:val="left" w:pos="1008"/>
          <w:tab w:val="right" w:leader="dot" w:pos="9017"/>
        </w:tabs>
        <w:rPr>
          <w:rFonts w:asciiTheme="minorHAnsi" w:hAnsiTheme="minorHAnsi"/>
          <w:noProof/>
          <w:sz w:val="22"/>
          <w:lang w:val="en-GB" w:eastAsia="en-GB"/>
        </w:rPr>
      </w:pPr>
      <w:hyperlink w:anchor="_Toc62724894" w:history="1">
        <w:r w:rsidR="00C6675B" w:rsidRPr="00F0706A">
          <w:rPr>
            <w:rStyle w:val="Hyperlink"/>
            <w:rFonts w:cs="Sylfaen"/>
            <w:noProof/>
            <w:lang w:val="ka-GE"/>
          </w:rPr>
          <w:t>3.1</w:t>
        </w:r>
        <w:r w:rsidR="00C6675B">
          <w:rPr>
            <w:rFonts w:asciiTheme="minorHAnsi" w:hAnsiTheme="minorHAnsi"/>
            <w:noProof/>
            <w:sz w:val="22"/>
            <w:lang w:val="en-GB" w:eastAsia="en-GB"/>
          </w:rPr>
          <w:tab/>
        </w:r>
        <w:r w:rsidR="00C6675B" w:rsidRPr="00F0706A">
          <w:rPr>
            <w:rStyle w:val="Hyperlink"/>
            <w:rFonts w:cs="Sylfaen"/>
            <w:noProof/>
            <w:lang w:val="ka-GE"/>
          </w:rPr>
          <w:t>არაქმედების ალტერნატივა /პროექტის საჭიროების დასაბუთება</w:t>
        </w:r>
        <w:r w:rsidR="00C6675B">
          <w:rPr>
            <w:noProof/>
            <w:webHidden/>
          </w:rPr>
          <w:tab/>
        </w:r>
        <w:r w:rsidR="00C6675B">
          <w:rPr>
            <w:noProof/>
            <w:webHidden/>
          </w:rPr>
          <w:fldChar w:fldCharType="begin"/>
        </w:r>
        <w:r w:rsidR="00C6675B">
          <w:rPr>
            <w:noProof/>
            <w:webHidden/>
          </w:rPr>
          <w:instrText xml:space="preserve"> PAGEREF _Toc62724894 \h </w:instrText>
        </w:r>
        <w:r w:rsidR="00C6675B">
          <w:rPr>
            <w:noProof/>
            <w:webHidden/>
          </w:rPr>
        </w:r>
        <w:r w:rsidR="00C6675B">
          <w:rPr>
            <w:noProof/>
            <w:webHidden/>
          </w:rPr>
          <w:fldChar w:fldCharType="separate"/>
        </w:r>
        <w:r w:rsidR="00C6675B">
          <w:rPr>
            <w:noProof/>
            <w:webHidden/>
          </w:rPr>
          <w:t>41</w:t>
        </w:r>
        <w:r w:rsidR="00C6675B">
          <w:rPr>
            <w:noProof/>
            <w:webHidden/>
          </w:rPr>
          <w:fldChar w:fldCharType="end"/>
        </w:r>
      </w:hyperlink>
    </w:p>
    <w:p w14:paraId="6DAA7AEA" w14:textId="293EF3E6" w:rsidR="00C6675B" w:rsidRDefault="008E7D95">
      <w:pPr>
        <w:pStyle w:val="TOC2"/>
        <w:tabs>
          <w:tab w:val="left" w:pos="1008"/>
          <w:tab w:val="right" w:leader="dot" w:pos="9017"/>
        </w:tabs>
        <w:rPr>
          <w:rFonts w:asciiTheme="minorHAnsi" w:hAnsiTheme="minorHAnsi"/>
          <w:noProof/>
          <w:sz w:val="22"/>
          <w:lang w:val="en-GB" w:eastAsia="en-GB"/>
        </w:rPr>
      </w:pPr>
      <w:hyperlink w:anchor="_Toc62724895" w:history="1">
        <w:r w:rsidR="00C6675B" w:rsidRPr="00F0706A">
          <w:rPr>
            <w:rStyle w:val="Hyperlink"/>
            <w:rFonts w:cs="Sylfaen"/>
            <w:noProof/>
            <w:lang w:val="ka-GE"/>
          </w:rPr>
          <w:t>3.2</w:t>
        </w:r>
        <w:r w:rsidR="00C6675B">
          <w:rPr>
            <w:rFonts w:asciiTheme="minorHAnsi" w:hAnsiTheme="minorHAnsi"/>
            <w:noProof/>
            <w:sz w:val="22"/>
            <w:lang w:val="en-GB" w:eastAsia="en-GB"/>
          </w:rPr>
          <w:tab/>
        </w:r>
        <w:r w:rsidR="00C6675B" w:rsidRPr="00F0706A">
          <w:rPr>
            <w:rStyle w:val="Hyperlink"/>
            <w:rFonts w:cs="Sylfaen"/>
            <w:noProof/>
            <w:lang w:val="ka-GE"/>
          </w:rPr>
          <w:t>საპროექტო ინფრასტრუქტურის განლაგების და ტიპის და მშენებლობის მეთოდოლოგიის ალტერნატიული ვარიანტები</w:t>
        </w:r>
        <w:r w:rsidR="00C6675B">
          <w:rPr>
            <w:noProof/>
            <w:webHidden/>
          </w:rPr>
          <w:tab/>
        </w:r>
        <w:r w:rsidR="00C6675B">
          <w:rPr>
            <w:noProof/>
            <w:webHidden/>
          </w:rPr>
          <w:fldChar w:fldCharType="begin"/>
        </w:r>
        <w:r w:rsidR="00C6675B">
          <w:rPr>
            <w:noProof/>
            <w:webHidden/>
          </w:rPr>
          <w:instrText xml:space="preserve"> PAGEREF _Toc62724895 \h </w:instrText>
        </w:r>
        <w:r w:rsidR="00C6675B">
          <w:rPr>
            <w:noProof/>
            <w:webHidden/>
          </w:rPr>
        </w:r>
        <w:r w:rsidR="00C6675B">
          <w:rPr>
            <w:noProof/>
            <w:webHidden/>
          </w:rPr>
          <w:fldChar w:fldCharType="separate"/>
        </w:r>
        <w:r w:rsidR="00C6675B">
          <w:rPr>
            <w:noProof/>
            <w:webHidden/>
          </w:rPr>
          <w:t>42</w:t>
        </w:r>
        <w:r w:rsidR="00C6675B">
          <w:rPr>
            <w:noProof/>
            <w:webHidden/>
          </w:rPr>
          <w:fldChar w:fldCharType="end"/>
        </w:r>
      </w:hyperlink>
    </w:p>
    <w:p w14:paraId="403A50EE" w14:textId="359467D5"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896" w:history="1">
        <w:r w:rsidR="00C6675B" w:rsidRPr="00F0706A">
          <w:rPr>
            <w:rStyle w:val="Hyperlink"/>
            <w:rFonts w:cs="Sylfaen"/>
            <w:noProof/>
            <w:lang w:val="ka-GE"/>
          </w:rPr>
          <w:t>4</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საპროექტო ტერიტორიის ფიზიკური გარემო</w:t>
        </w:r>
        <w:r w:rsidR="00C6675B">
          <w:rPr>
            <w:noProof/>
            <w:webHidden/>
          </w:rPr>
          <w:tab/>
        </w:r>
        <w:r w:rsidR="00C6675B">
          <w:rPr>
            <w:noProof/>
            <w:webHidden/>
          </w:rPr>
          <w:fldChar w:fldCharType="begin"/>
        </w:r>
        <w:r w:rsidR="00C6675B">
          <w:rPr>
            <w:noProof/>
            <w:webHidden/>
          </w:rPr>
          <w:instrText xml:space="preserve"> PAGEREF _Toc62724896 \h </w:instrText>
        </w:r>
        <w:r w:rsidR="00C6675B">
          <w:rPr>
            <w:noProof/>
            <w:webHidden/>
          </w:rPr>
        </w:r>
        <w:r w:rsidR="00C6675B">
          <w:rPr>
            <w:noProof/>
            <w:webHidden/>
          </w:rPr>
          <w:fldChar w:fldCharType="separate"/>
        </w:r>
        <w:r w:rsidR="00C6675B">
          <w:rPr>
            <w:noProof/>
            <w:webHidden/>
          </w:rPr>
          <w:t>43</w:t>
        </w:r>
        <w:r w:rsidR="00C6675B">
          <w:rPr>
            <w:noProof/>
            <w:webHidden/>
          </w:rPr>
          <w:fldChar w:fldCharType="end"/>
        </w:r>
      </w:hyperlink>
    </w:p>
    <w:p w14:paraId="183F7FEC" w14:textId="4A793B29" w:rsidR="00C6675B" w:rsidRDefault="008E7D95">
      <w:pPr>
        <w:pStyle w:val="TOC2"/>
        <w:tabs>
          <w:tab w:val="left" w:pos="1008"/>
          <w:tab w:val="right" w:leader="dot" w:pos="9017"/>
        </w:tabs>
        <w:rPr>
          <w:rFonts w:asciiTheme="minorHAnsi" w:hAnsiTheme="minorHAnsi"/>
          <w:noProof/>
          <w:sz w:val="22"/>
          <w:lang w:val="en-GB" w:eastAsia="en-GB"/>
        </w:rPr>
      </w:pPr>
      <w:hyperlink w:anchor="_Toc62724897" w:history="1">
        <w:r w:rsidR="00C6675B" w:rsidRPr="00F0706A">
          <w:rPr>
            <w:rStyle w:val="Hyperlink"/>
            <w:rFonts w:cs="Sylfaen"/>
            <w:noProof/>
            <w:lang w:val="ka-GE"/>
          </w:rPr>
          <w:t>4.1</w:t>
        </w:r>
        <w:r w:rsidR="00C6675B">
          <w:rPr>
            <w:rFonts w:asciiTheme="minorHAnsi" w:hAnsiTheme="minorHAnsi"/>
            <w:noProof/>
            <w:sz w:val="22"/>
            <w:lang w:val="en-GB" w:eastAsia="en-GB"/>
          </w:rPr>
          <w:tab/>
        </w:r>
        <w:r w:rsidR="00C6675B" w:rsidRPr="00F0706A">
          <w:rPr>
            <w:rStyle w:val="Hyperlink"/>
            <w:rFonts w:cs="Sylfaen"/>
            <w:noProof/>
            <w:lang w:val="ka-GE"/>
          </w:rPr>
          <w:t>კლიმატი და მეტეოროლიგიური პირობები</w:t>
        </w:r>
        <w:r w:rsidR="00C6675B">
          <w:rPr>
            <w:noProof/>
            <w:webHidden/>
          </w:rPr>
          <w:tab/>
        </w:r>
        <w:r w:rsidR="00C6675B">
          <w:rPr>
            <w:noProof/>
            <w:webHidden/>
          </w:rPr>
          <w:fldChar w:fldCharType="begin"/>
        </w:r>
        <w:r w:rsidR="00C6675B">
          <w:rPr>
            <w:noProof/>
            <w:webHidden/>
          </w:rPr>
          <w:instrText xml:space="preserve"> PAGEREF _Toc62724897 \h </w:instrText>
        </w:r>
        <w:r w:rsidR="00C6675B">
          <w:rPr>
            <w:noProof/>
            <w:webHidden/>
          </w:rPr>
        </w:r>
        <w:r w:rsidR="00C6675B">
          <w:rPr>
            <w:noProof/>
            <w:webHidden/>
          </w:rPr>
          <w:fldChar w:fldCharType="separate"/>
        </w:r>
        <w:r w:rsidR="00C6675B">
          <w:rPr>
            <w:noProof/>
            <w:webHidden/>
          </w:rPr>
          <w:t>43</w:t>
        </w:r>
        <w:r w:rsidR="00C6675B">
          <w:rPr>
            <w:noProof/>
            <w:webHidden/>
          </w:rPr>
          <w:fldChar w:fldCharType="end"/>
        </w:r>
      </w:hyperlink>
    </w:p>
    <w:p w14:paraId="571B42D2" w14:textId="710A2C32" w:rsidR="00C6675B" w:rsidRDefault="008E7D95">
      <w:pPr>
        <w:pStyle w:val="TOC2"/>
        <w:tabs>
          <w:tab w:val="left" w:pos="1008"/>
          <w:tab w:val="right" w:leader="dot" w:pos="9017"/>
        </w:tabs>
        <w:rPr>
          <w:rFonts w:asciiTheme="minorHAnsi" w:hAnsiTheme="minorHAnsi"/>
          <w:noProof/>
          <w:sz w:val="22"/>
          <w:lang w:val="en-GB" w:eastAsia="en-GB"/>
        </w:rPr>
      </w:pPr>
      <w:hyperlink w:anchor="_Toc62724898" w:history="1">
        <w:r w:rsidR="00C6675B" w:rsidRPr="00F0706A">
          <w:rPr>
            <w:rStyle w:val="Hyperlink"/>
            <w:rFonts w:cs="Sylfaen"/>
            <w:noProof/>
            <w:lang w:val="ka-GE"/>
          </w:rPr>
          <w:t>4.2</w:t>
        </w:r>
        <w:r w:rsidR="00C6675B">
          <w:rPr>
            <w:rFonts w:asciiTheme="minorHAnsi" w:hAnsiTheme="minorHAnsi"/>
            <w:noProof/>
            <w:sz w:val="22"/>
            <w:lang w:val="en-GB" w:eastAsia="en-GB"/>
          </w:rPr>
          <w:tab/>
        </w:r>
        <w:r w:rsidR="00C6675B" w:rsidRPr="00F0706A">
          <w:rPr>
            <w:rStyle w:val="Hyperlink"/>
            <w:rFonts w:cs="Sylfaen"/>
            <w:noProof/>
            <w:lang w:val="ka-GE"/>
          </w:rPr>
          <w:t>გეოლოგიური გარემო</w:t>
        </w:r>
        <w:r w:rsidR="00C6675B">
          <w:rPr>
            <w:noProof/>
            <w:webHidden/>
          </w:rPr>
          <w:tab/>
        </w:r>
        <w:r w:rsidR="00C6675B">
          <w:rPr>
            <w:noProof/>
            <w:webHidden/>
          </w:rPr>
          <w:fldChar w:fldCharType="begin"/>
        </w:r>
        <w:r w:rsidR="00C6675B">
          <w:rPr>
            <w:noProof/>
            <w:webHidden/>
          </w:rPr>
          <w:instrText xml:space="preserve"> PAGEREF _Toc62724898 \h </w:instrText>
        </w:r>
        <w:r w:rsidR="00C6675B">
          <w:rPr>
            <w:noProof/>
            <w:webHidden/>
          </w:rPr>
        </w:r>
        <w:r w:rsidR="00C6675B">
          <w:rPr>
            <w:noProof/>
            <w:webHidden/>
          </w:rPr>
          <w:fldChar w:fldCharType="separate"/>
        </w:r>
        <w:r w:rsidR="00C6675B">
          <w:rPr>
            <w:noProof/>
            <w:webHidden/>
          </w:rPr>
          <w:t>43</w:t>
        </w:r>
        <w:r w:rsidR="00C6675B">
          <w:rPr>
            <w:noProof/>
            <w:webHidden/>
          </w:rPr>
          <w:fldChar w:fldCharType="end"/>
        </w:r>
      </w:hyperlink>
    </w:p>
    <w:p w14:paraId="4BDF5412" w14:textId="501F230B" w:rsidR="00C6675B" w:rsidRDefault="008E7D95">
      <w:pPr>
        <w:pStyle w:val="TOC3"/>
        <w:rPr>
          <w:rFonts w:asciiTheme="minorHAnsi" w:hAnsiTheme="minorHAnsi"/>
          <w:noProof/>
          <w:sz w:val="22"/>
          <w:lang w:val="en-GB" w:eastAsia="en-GB"/>
        </w:rPr>
      </w:pPr>
      <w:hyperlink w:anchor="_Toc62724899" w:history="1">
        <w:r w:rsidR="00C6675B" w:rsidRPr="00F0706A">
          <w:rPr>
            <w:rStyle w:val="Hyperlink"/>
            <w:rFonts w:eastAsia="Calibri"/>
            <w:noProof/>
            <w:lang w:val="ka-GE"/>
          </w:rPr>
          <w:t>4.2.1</w:t>
        </w:r>
        <w:r w:rsidR="00C6675B">
          <w:rPr>
            <w:rFonts w:asciiTheme="minorHAnsi" w:hAnsiTheme="minorHAnsi"/>
            <w:noProof/>
            <w:sz w:val="22"/>
            <w:lang w:val="en-GB" w:eastAsia="en-GB"/>
          </w:rPr>
          <w:tab/>
        </w:r>
        <w:r w:rsidR="00C6675B" w:rsidRPr="00F0706A">
          <w:rPr>
            <w:rStyle w:val="Hyperlink"/>
            <w:rFonts w:eastAsia="Calibri" w:cs="Sylfaen"/>
            <w:noProof/>
            <w:lang w:val="ka-GE"/>
          </w:rPr>
          <w:t>გეომორფოლოგიური</w:t>
        </w:r>
        <w:r w:rsidR="00C6675B" w:rsidRPr="00F0706A">
          <w:rPr>
            <w:rStyle w:val="Hyperlink"/>
            <w:rFonts w:eastAsia="Calibri"/>
            <w:noProof/>
            <w:lang w:val="ka-GE"/>
          </w:rPr>
          <w:t xml:space="preserve"> </w:t>
        </w:r>
        <w:r w:rsidR="00C6675B" w:rsidRPr="00F0706A">
          <w:rPr>
            <w:rStyle w:val="Hyperlink"/>
            <w:rFonts w:eastAsia="Calibri" w:cs="Sylfaen"/>
            <w:noProof/>
            <w:lang w:val="ka-GE"/>
          </w:rPr>
          <w:t>პირობები</w:t>
        </w:r>
        <w:r w:rsidR="00C6675B">
          <w:rPr>
            <w:noProof/>
            <w:webHidden/>
          </w:rPr>
          <w:tab/>
        </w:r>
        <w:r w:rsidR="00C6675B">
          <w:rPr>
            <w:noProof/>
            <w:webHidden/>
          </w:rPr>
          <w:fldChar w:fldCharType="begin"/>
        </w:r>
        <w:r w:rsidR="00C6675B">
          <w:rPr>
            <w:noProof/>
            <w:webHidden/>
          </w:rPr>
          <w:instrText xml:space="preserve"> PAGEREF _Toc62724899 \h </w:instrText>
        </w:r>
        <w:r w:rsidR="00C6675B">
          <w:rPr>
            <w:noProof/>
            <w:webHidden/>
          </w:rPr>
        </w:r>
        <w:r w:rsidR="00C6675B">
          <w:rPr>
            <w:noProof/>
            <w:webHidden/>
          </w:rPr>
          <w:fldChar w:fldCharType="separate"/>
        </w:r>
        <w:r w:rsidR="00C6675B">
          <w:rPr>
            <w:noProof/>
            <w:webHidden/>
          </w:rPr>
          <w:t>44</w:t>
        </w:r>
        <w:r w:rsidR="00C6675B">
          <w:rPr>
            <w:noProof/>
            <w:webHidden/>
          </w:rPr>
          <w:fldChar w:fldCharType="end"/>
        </w:r>
      </w:hyperlink>
    </w:p>
    <w:p w14:paraId="51A911F3" w14:textId="1F0CCCB0" w:rsidR="00C6675B" w:rsidRDefault="008E7D95">
      <w:pPr>
        <w:pStyle w:val="TOC3"/>
        <w:rPr>
          <w:rFonts w:asciiTheme="minorHAnsi" w:hAnsiTheme="minorHAnsi"/>
          <w:noProof/>
          <w:sz w:val="22"/>
          <w:lang w:val="en-GB" w:eastAsia="en-GB"/>
        </w:rPr>
      </w:pPr>
      <w:hyperlink w:anchor="_Toc62724900" w:history="1">
        <w:r w:rsidR="00C6675B" w:rsidRPr="00F0706A">
          <w:rPr>
            <w:rStyle w:val="Hyperlink"/>
            <w:rFonts w:eastAsia="Calibri" w:cs="Sylfaen"/>
            <w:noProof/>
            <w:lang w:val="ka-GE"/>
          </w:rPr>
          <w:t>4.2.2</w:t>
        </w:r>
        <w:r w:rsidR="00C6675B">
          <w:rPr>
            <w:rFonts w:asciiTheme="minorHAnsi" w:hAnsiTheme="minorHAnsi"/>
            <w:noProof/>
            <w:sz w:val="22"/>
            <w:lang w:val="en-GB" w:eastAsia="en-GB"/>
          </w:rPr>
          <w:tab/>
        </w:r>
        <w:r w:rsidR="00C6675B" w:rsidRPr="00F0706A">
          <w:rPr>
            <w:rStyle w:val="Hyperlink"/>
            <w:rFonts w:eastAsia="Calibri" w:cs="Sylfaen"/>
            <w:noProof/>
            <w:lang w:val="ka-GE"/>
          </w:rPr>
          <w:t>სეისმურობა და ტექტონიკა</w:t>
        </w:r>
        <w:r w:rsidR="00C6675B">
          <w:rPr>
            <w:noProof/>
            <w:webHidden/>
          </w:rPr>
          <w:tab/>
        </w:r>
        <w:r w:rsidR="00C6675B">
          <w:rPr>
            <w:noProof/>
            <w:webHidden/>
          </w:rPr>
          <w:fldChar w:fldCharType="begin"/>
        </w:r>
        <w:r w:rsidR="00C6675B">
          <w:rPr>
            <w:noProof/>
            <w:webHidden/>
          </w:rPr>
          <w:instrText xml:space="preserve"> PAGEREF _Toc62724900 \h </w:instrText>
        </w:r>
        <w:r w:rsidR="00C6675B">
          <w:rPr>
            <w:noProof/>
            <w:webHidden/>
          </w:rPr>
        </w:r>
        <w:r w:rsidR="00C6675B">
          <w:rPr>
            <w:noProof/>
            <w:webHidden/>
          </w:rPr>
          <w:fldChar w:fldCharType="separate"/>
        </w:r>
        <w:r w:rsidR="00C6675B">
          <w:rPr>
            <w:noProof/>
            <w:webHidden/>
          </w:rPr>
          <w:t>45</w:t>
        </w:r>
        <w:r w:rsidR="00C6675B">
          <w:rPr>
            <w:noProof/>
            <w:webHidden/>
          </w:rPr>
          <w:fldChar w:fldCharType="end"/>
        </w:r>
      </w:hyperlink>
    </w:p>
    <w:p w14:paraId="5E228831" w14:textId="4AF11C27" w:rsidR="00C6675B" w:rsidRDefault="008E7D95">
      <w:pPr>
        <w:pStyle w:val="TOC3"/>
        <w:rPr>
          <w:rFonts w:asciiTheme="minorHAnsi" w:hAnsiTheme="minorHAnsi"/>
          <w:noProof/>
          <w:sz w:val="22"/>
          <w:lang w:val="en-GB" w:eastAsia="en-GB"/>
        </w:rPr>
      </w:pPr>
      <w:hyperlink w:anchor="_Toc62724901" w:history="1">
        <w:r w:rsidR="00C6675B" w:rsidRPr="00F0706A">
          <w:rPr>
            <w:rStyle w:val="Hyperlink"/>
            <w:rFonts w:eastAsia="Calibri" w:cs="Sylfaen"/>
            <w:noProof/>
            <w:lang w:val="ka-GE"/>
          </w:rPr>
          <w:t>4.2.3</w:t>
        </w:r>
        <w:r w:rsidR="00C6675B">
          <w:rPr>
            <w:rFonts w:asciiTheme="minorHAnsi" w:hAnsiTheme="minorHAnsi"/>
            <w:noProof/>
            <w:sz w:val="22"/>
            <w:lang w:val="en-GB" w:eastAsia="en-GB"/>
          </w:rPr>
          <w:tab/>
        </w:r>
        <w:r w:rsidR="00C6675B" w:rsidRPr="00F0706A">
          <w:rPr>
            <w:rStyle w:val="Hyperlink"/>
            <w:rFonts w:eastAsia="Calibri" w:cs="Sylfaen"/>
            <w:noProof/>
            <w:lang w:val="ka-GE"/>
          </w:rPr>
          <w:t>ჰიდროგეოლოგიური პირობები</w:t>
        </w:r>
        <w:r w:rsidR="00C6675B">
          <w:rPr>
            <w:noProof/>
            <w:webHidden/>
          </w:rPr>
          <w:tab/>
        </w:r>
        <w:r w:rsidR="00C6675B">
          <w:rPr>
            <w:noProof/>
            <w:webHidden/>
          </w:rPr>
          <w:fldChar w:fldCharType="begin"/>
        </w:r>
        <w:r w:rsidR="00C6675B">
          <w:rPr>
            <w:noProof/>
            <w:webHidden/>
          </w:rPr>
          <w:instrText xml:space="preserve"> PAGEREF _Toc62724901 \h </w:instrText>
        </w:r>
        <w:r w:rsidR="00C6675B">
          <w:rPr>
            <w:noProof/>
            <w:webHidden/>
          </w:rPr>
        </w:r>
        <w:r w:rsidR="00C6675B">
          <w:rPr>
            <w:noProof/>
            <w:webHidden/>
          </w:rPr>
          <w:fldChar w:fldCharType="separate"/>
        </w:r>
        <w:r w:rsidR="00C6675B">
          <w:rPr>
            <w:noProof/>
            <w:webHidden/>
          </w:rPr>
          <w:t>47</w:t>
        </w:r>
        <w:r w:rsidR="00C6675B">
          <w:rPr>
            <w:noProof/>
            <w:webHidden/>
          </w:rPr>
          <w:fldChar w:fldCharType="end"/>
        </w:r>
      </w:hyperlink>
    </w:p>
    <w:p w14:paraId="6DCFB5BC" w14:textId="0BBB3FF2" w:rsidR="00C6675B" w:rsidRDefault="008E7D95">
      <w:pPr>
        <w:pStyle w:val="TOC3"/>
        <w:rPr>
          <w:rFonts w:asciiTheme="minorHAnsi" w:hAnsiTheme="minorHAnsi"/>
          <w:noProof/>
          <w:sz w:val="22"/>
          <w:lang w:val="en-GB" w:eastAsia="en-GB"/>
        </w:rPr>
      </w:pPr>
      <w:hyperlink w:anchor="_Toc62724902" w:history="1">
        <w:r w:rsidR="00C6675B" w:rsidRPr="00F0706A">
          <w:rPr>
            <w:rStyle w:val="Hyperlink"/>
            <w:rFonts w:eastAsia="Calibri" w:cs="Sylfaen"/>
            <w:noProof/>
            <w:lang w:val="ka-GE"/>
          </w:rPr>
          <w:t>4.2.4</w:t>
        </w:r>
        <w:r w:rsidR="00C6675B">
          <w:rPr>
            <w:rFonts w:asciiTheme="minorHAnsi" w:hAnsiTheme="minorHAnsi"/>
            <w:noProof/>
            <w:sz w:val="22"/>
            <w:lang w:val="en-GB" w:eastAsia="en-GB"/>
          </w:rPr>
          <w:tab/>
        </w:r>
        <w:r w:rsidR="00C6675B" w:rsidRPr="00F0706A">
          <w:rPr>
            <w:rStyle w:val="Hyperlink"/>
            <w:rFonts w:eastAsia="Calibri" w:cs="Sylfaen"/>
            <w:noProof/>
            <w:lang w:val="ka-GE"/>
          </w:rPr>
          <w:t>გეოდინამიური პირობები</w:t>
        </w:r>
        <w:r w:rsidR="00C6675B">
          <w:rPr>
            <w:noProof/>
            <w:webHidden/>
          </w:rPr>
          <w:tab/>
        </w:r>
        <w:r w:rsidR="00C6675B">
          <w:rPr>
            <w:noProof/>
            <w:webHidden/>
          </w:rPr>
          <w:fldChar w:fldCharType="begin"/>
        </w:r>
        <w:r w:rsidR="00C6675B">
          <w:rPr>
            <w:noProof/>
            <w:webHidden/>
          </w:rPr>
          <w:instrText xml:space="preserve"> PAGEREF _Toc62724902 \h </w:instrText>
        </w:r>
        <w:r w:rsidR="00C6675B">
          <w:rPr>
            <w:noProof/>
            <w:webHidden/>
          </w:rPr>
        </w:r>
        <w:r w:rsidR="00C6675B">
          <w:rPr>
            <w:noProof/>
            <w:webHidden/>
          </w:rPr>
          <w:fldChar w:fldCharType="separate"/>
        </w:r>
        <w:r w:rsidR="00C6675B">
          <w:rPr>
            <w:noProof/>
            <w:webHidden/>
          </w:rPr>
          <w:t>47</w:t>
        </w:r>
        <w:r w:rsidR="00C6675B">
          <w:rPr>
            <w:noProof/>
            <w:webHidden/>
          </w:rPr>
          <w:fldChar w:fldCharType="end"/>
        </w:r>
      </w:hyperlink>
    </w:p>
    <w:p w14:paraId="547BE9C0" w14:textId="5FEDDB8F" w:rsidR="00C6675B" w:rsidRDefault="008E7D95">
      <w:pPr>
        <w:pStyle w:val="TOC3"/>
        <w:rPr>
          <w:rFonts w:asciiTheme="minorHAnsi" w:hAnsiTheme="minorHAnsi"/>
          <w:noProof/>
          <w:sz w:val="22"/>
          <w:lang w:val="en-GB" w:eastAsia="en-GB"/>
        </w:rPr>
      </w:pPr>
      <w:hyperlink w:anchor="_Toc62724903" w:history="1">
        <w:r w:rsidR="00C6675B" w:rsidRPr="00F0706A">
          <w:rPr>
            <w:rStyle w:val="Hyperlink"/>
            <w:rFonts w:eastAsia="Calibri" w:cs="Sylfaen"/>
            <w:noProof/>
            <w:lang w:val="ka-GE"/>
          </w:rPr>
          <w:t>4.2.5</w:t>
        </w:r>
        <w:r w:rsidR="00C6675B">
          <w:rPr>
            <w:rFonts w:asciiTheme="minorHAnsi" w:hAnsiTheme="minorHAnsi"/>
            <w:noProof/>
            <w:sz w:val="22"/>
            <w:lang w:val="en-GB" w:eastAsia="en-GB"/>
          </w:rPr>
          <w:tab/>
        </w:r>
        <w:r w:rsidR="00C6675B" w:rsidRPr="00F0706A">
          <w:rPr>
            <w:rStyle w:val="Hyperlink"/>
            <w:rFonts w:eastAsia="Calibri" w:cs="Sylfaen"/>
            <w:noProof/>
            <w:lang w:val="ka-GE"/>
          </w:rPr>
          <w:t>საინჟინრო გეოლოგიური პირობები</w:t>
        </w:r>
        <w:r w:rsidR="00C6675B">
          <w:rPr>
            <w:noProof/>
            <w:webHidden/>
          </w:rPr>
          <w:tab/>
        </w:r>
        <w:r w:rsidR="00C6675B">
          <w:rPr>
            <w:noProof/>
            <w:webHidden/>
          </w:rPr>
          <w:fldChar w:fldCharType="begin"/>
        </w:r>
        <w:r w:rsidR="00C6675B">
          <w:rPr>
            <w:noProof/>
            <w:webHidden/>
          </w:rPr>
          <w:instrText xml:space="preserve"> PAGEREF _Toc62724903 \h </w:instrText>
        </w:r>
        <w:r w:rsidR="00C6675B">
          <w:rPr>
            <w:noProof/>
            <w:webHidden/>
          </w:rPr>
        </w:r>
        <w:r w:rsidR="00C6675B">
          <w:rPr>
            <w:noProof/>
            <w:webHidden/>
          </w:rPr>
          <w:fldChar w:fldCharType="separate"/>
        </w:r>
        <w:r w:rsidR="00C6675B">
          <w:rPr>
            <w:noProof/>
            <w:webHidden/>
          </w:rPr>
          <w:t>48</w:t>
        </w:r>
        <w:r w:rsidR="00C6675B">
          <w:rPr>
            <w:noProof/>
            <w:webHidden/>
          </w:rPr>
          <w:fldChar w:fldCharType="end"/>
        </w:r>
      </w:hyperlink>
    </w:p>
    <w:p w14:paraId="30C35FB7" w14:textId="62F4C44C" w:rsidR="00C6675B" w:rsidRDefault="008E7D95">
      <w:pPr>
        <w:pStyle w:val="TOC2"/>
        <w:tabs>
          <w:tab w:val="left" w:pos="1008"/>
          <w:tab w:val="right" w:leader="dot" w:pos="9017"/>
        </w:tabs>
        <w:rPr>
          <w:rFonts w:asciiTheme="minorHAnsi" w:hAnsiTheme="minorHAnsi"/>
          <w:noProof/>
          <w:sz w:val="22"/>
          <w:lang w:val="en-GB" w:eastAsia="en-GB"/>
        </w:rPr>
      </w:pPr>
      <w:hyperlink w:anchor="_Toc62724904" w:history="1">
        <w:r w:rsidR="00C6675B" w:rsidRPr="00F0706A">
          <w:rPr>
            <w:rStyle w:val="Hyperlink"/>
            <w:rFonts w:cs="Sylfaen"/>
            <w:noProof/>
            <w:lang w:val="ka-GE"/>
          </w:rPr>
          <w:t>4.3</w:t>
        </w:r>
        <w:r w:rsidR="00C6675B">
          <w:rPr>
            <w:rFonts w:asciiTheme="minorHAnsi" w:hAnsiTheme="minorHAnsi"/>
            <w:noProof/>
            <w:sz w:val="22"/>
            <w:lang w:val="en-GB" w:eastAsia="en-GB"/>
          </w:rPr>
          <w:tab/>
        </w:r>
        <w:r w:rsidR="00C6675B" w:rsidRPr="00F0706A">
          <w:rPr>
            <w:rStyle w:val="Hyperlink"/>
            <w:rFonts w:cs="Sylfaen"/>
            <w:noProof/>
            <w:lang w:val="ka-GE"/>
          </w:rPr>
          <w:t>ჰიდროლოგიური პირობები</w:t>
        </w:r>
        <w:r w:rsidR="00C6675B">
          <w:rPr>
            <w:noProof/>
            <w:webHidden/>
          </w:rPr>
          <w:tab/>
        </w:r>
        <w:r w:rsidR="00C6675B">
          <w:rPr>
            <w:noProof/>
            <w:webHidden/>
          </w:rPr>
          <w:fldChar w:fldCharType="begin"/>
        </w:r>
        <w:r w:rsidR="00C6675B">
          <w:rPr>
            <w:noProof/>
            <w:webHidden/>
          </w:rPr>
          <w:instrText xml:space="preserve"> PAGEREF _Toc62724904 \h </w:instrText>
        </w:r>
        <w:r w:rsidR="00C6675B">
          <w:rPr>
            <w:noProof/>
            <w:webHidden/>
          </w:rPr>
        </w:r>
        <w:r w:rsidR="00C6675B">
          <w:rPr>
            <w:noProof/>
            <w:webHidden/>
          </w:rPr>
          <w:fldChar w:fldCharType="separate"/>
        </w:r>
        <w:r w:rsidR="00C6675B">
          <w:rPr>
            <w:noProof/>
            <w:webHidden/>
          </w:rPr>
          <w:t>53</w:t>
        </w:r>
        <w:r w:rsidR="00C6675B">
          <w:rPr>
            <w:noProof/>
            <w:webHidden/>
          </w:rPr>
          <w:fldChar w:fldCharType="end"/>
        </w:r>
      </w:hyperlink>
    </w:p>
    <w:p w14:paraId="523BB7B6" w14:textId="12C0D2DA" w:rsidR="00C6675B" w:rsidRDefault="008E7D95">
      <w:pPr>
        <w:pStyle w:val="TOC3"/>
        <w:rPr>
          <w:rFonts w:asciiTheme="minorHAnsi" w:hAnsiTheme="minorHAnsi"/>
          <w:noProof/>
          <w:sz w:val="22"/>
          <w:lang w:val="en-GB" w:eastAsia="en-GB"/>
        </w:rPr>
      </w:pPr>
      <w:hyperlink w:anchor="_Toc62724905" w:history="1">
        <w:r w:rsidR="00C6675B" w:rsidRPr="00F0706A">
          <w:rPr>
            <w:rStyle w:val="Hyperlink"/>
            <w:rFonts w:eastAsia="Calibri" w:cs="Sylfaen"/>
            <w:noProof/>
            <w:lang w:val="ka-GE"/>
          </w:rPr>
          <w:t>4.3.1</w:t>
        </w:r>
        <w:r w:rsidR="00C6675B">
          <w:rPr>
            <w:rFonts w:asciiTheme="minorHAnsi" w:hAnsiTheme="minorHAnsi"/>
            <w:noProof/>
            <w:sz w:val="22"/>
            <w:lang w:val="en-GB" w:eastAsia="en-GB"/>
          </w:rPr>
          <w:tab/>
        </w:r>
        <w:r w:rsidR="00C6675B" w:rsidRPr="00F0706A">
          <w:rPr>
            <w:rStyle w:val="Hyperlink"/>
            <w:rFonts w:eastAsia="Calibri" w:cs="Sylfaen"/>
            <w:noProof/>
            <w:lang w:val="ka-GE"/>
          </w:rPr>
          <w:t>მდინარის ჰიდროლოგიური აღწერა</w:t>
        </w:r>
        <w:r w:rsidR="00C6675B">
          <w:rPr>
            <w:noProof/>
            <w:webHidden/>
          </w:rPr>
          <w:tab/>
        </w:r>
        <w:r w:rsidR="00C6675B">
          <w:rPr>
            <w:noProof/>
            <w:webHidden/>
          </w:rPr>
          <w:fldChar w:fldCharType="begin"/>
        </w:r>
        <w:r w:rsidR="00C6675B">
          <w:rPr>
            <w:noProof/>
            <w:webHidden/>
          </w:rPr>
          <w:instrText xml:space="preserve"> PAGEREF _Toc62724905 \h </w:instrText>
        </w:r>
        <w:r w:rsidR="00C6675B">
          <w:rPr>
            <w:noProof/>
            <w:webHidden/>
          </w:rPr>
        </w:r>
        <w:r w:rsidR="00C6675B">
          <w:rPr>
            <w:noProof/>
            <w:webHidden/>
          </w:rPr>
          <w:fldChar w:fldCharType="separate"/>
        </w:r>
        <w:r w:rsidR="00C6675B">
          <w:rPr>
            <w:noProof/>
            <w:webHidden/>
          </w:rPr>
          <w:t>53</w:t>
        </w:r>
        <w:r w:rsidR="00C6675B">
          <w:rPr>
            <w:noProof/>
            <w:webHidden/>
          </w:rPr>
          <w:fldChar w:fldCharType="end"/>
        </w:r>
      </w:hyperlink>
    </w:p>
    <w:p w14:paraId="58039EDA" w14:textId="5539F1DB" w:rsidR="00C6675B" w:rsidRDefault="008E7D95">
      <w:pPr>
        <w:pStyle w:val="TOC3"/>
        <w:rPr>
          <w:rFonts w:asciiTheme="minorHAnsi" w:hAnsiTheme="minorHAnsi"/>
          <w:noProof/>
          <w:sz w:val="22"/>
          <w:lang w:val="en-GB" w:eastAsia="en-GB"/>
        </w:rPr>
      </w:pPr>
      <w:hyperlink w:anchor="_Toc62724906" w:history="1">
        <w:r w:rsidR="00C6675B" w:rsidRPr="00F0706A">
          <w:rPr>
            <w:rStyle w:val="Hyperlink"/>
            <w:rFonts w:eastAsia="Calibri" w:cs="Sylfaen"/>
            <w:noProof/>
            <w:lang w:val="ka-GE"/>
          </w:rPr>
          <w:t>4.3.2</w:t>
        </w:r>
        <w:r w:rsidR="00C6675B">
          <w:rPr>
            <w:rFonts w:asciiTheme="minorHAnsi" w:hAnsiTheme="minorHAnsi"/>
            <w:noProof/>
            <w:sz w:val="22"/>
            <w:lang w:val="en-GB" w:eastAsia="en-GB"/>
          </w:rPr>
          <w:tab/>
        </w:r>
        <w:r w:rsidR="00C6675B" w:rsidRPr="00F0706A">
          <w:rPr>
            <w:rStyle w:val="Hyperlink"/>
            <w:rFonts w:eastAsia="Calibri" w:cs="Sylfaen"/>
            <w:noProof/>
            <w:lang w:val="ka-GE"/>
          </w:rPr>
          <w:t>წყლის ხარჯი კამარა ჰესზე</w:t>
        </w:r>
        <w:r w:rsidR="00C6675B">
          <w:rPr>
            <w:noProof/>
            <w:webHidden/>
          </w:rPr>
          <w:tab/>
        </w:r>
        <w:r w:rsidR="00C6675B">
          <w:rPr>
            <w:noProof/>
            <w:webHidden/>
          </w:rPr>
          <w:fldChar w:fldCharType="begin"/>
        </w:r>
        <w:r w:rsidR="00C6675B">
          <w:rPr>
            <w:noProof/>
            <w:webHidden/>
          </w:rPr>
          <w:instrText xml:space="preserve"> PAGEREF _Toc62724906 \h </w:instrText>
        </w:r>
        <w:r w:rsidR="00C6675B">
          <w:rPr>
            <w:noProof/>
            <w:webHidden/>
          </w:rPr>
        </w:r>
        <w:r w:rsidR="00C6675B">
          <w:rPr>
            <w:noProof/>
            <w:webHidden/>
          </w:rPr>
          <w:fldChar w:fldCharType="separate"/>
        </w:r>
        <w:r w:rsidR="00C6675B">
          <w:rPr>
            <w:noProof/>
            <w:webHidden/>
          </w:rPr>
          <w:t>55</w:t>
        </w:r>
        <w:r w:rsidR="00C6675B">
          <w:rPr>
            <w:noProof/>
            <w:webHidden/>
          </w:rPr>
          <w:fldChar w:fldCharType="end"/>
        </w:r>
      </w:hyperlink>
    </w:p>
    <w:p w14:paraId="1DF1F3F4" w14:textId="79BD8C5A" w:rsidR="00C6675B" w:rsidRDefault="008E7D95">
      <w:pPr>
        <w:pStyle w:val="TOC3"/>
        <w:rPr>
          <w:rFonts w:asciiTheme="minorHAnsi" w:hAnsiTheme="minorHAnsi"/>
          <w:noProof/>
          <w:sz w:val="22"/>
          <w:lang w:val="en-GB" w:eastAsia="en-GB"/>
        </w:rPr>
      </w:pPr>
      <w:hyperlink w:anchor="_Toc62724907" w:history="1">
        <w:r w:rsidR="00C6675B" w:rsidRPr="00F0706A">
          <w:rPr>
            <w:rStyle w:val="Hyperlink"/>
            <w:rFonts w:eastAsia="Calibri" w:cs="Sylfaen"/>
            <w:noProof/>
            <w:lang w:val="ka-GE"/>
          </w:rPr>
          <w:t>4.3.3</w:t>
        </w:r>
        <w:r w:rsidR="00C6675B">
          <w:rPr>
            <w:rFonts w:asciiTheme="minorHAnsi" w:hAnsiTheme="minorHAnsi"/>
            <w:noProof/>
            <w:sz w:val="22"/>
            <w:lang w:val="en-GB" w:eastAsia="en-GB"/>
          </w:rPr>
          <w:tab/>
        </w:r>
        <w:r w:rsidR="00C6675B" w:rsidRPr="00F0706A">
          <w:rPr>
            <w:rStyle w:val="Hyperlink"/>
            <w:rFonts w:eastAsia="Calibri" w:cs="Sylfaen"/>
            <w:noProof/>
            <w:lang w:val="ka-GE"/>
          </w:rPr>
          <w:t>ეკოლოგიური ნაკადის შეფასებისთვის გამოყენებული მეთოდი</w:t>
        </w:r>
        <w:r w:rsidR="00C6675B">
          <w:rPr>
            <w:noProof/>
            <w:webHidden/>
          </w:rPr>
          <w:tab/>
        </w:r>
        <w:r w:rsidR="00C6675B">
          <w:rPr>
            <w:noProof/>
            <w:webHidden/>
          </w:rPr>
          <w:fldChar w:fldCharType="begin"/>
        </w:r>
        <w:r w:rsidR="00C6675B">
          <w:rPr>
            <w:noProof/>
            <w:webHidden/>
          </w:rPr>
          <w:instrText xml:space="preserve"> PAGEREF _Toc62724907 \h </w:instrText>
        </w:r>
        <w:r w:rsidR="00C6675B">
          <w:rPr>
            <w:noProof/>
            <w:webHidden/>
          </w:rPr>
        </w:r>
        <w:r w:rsidR="00C6675B">
          <w:rPr>
            <w:noProof/>
            <w:webHidden/>
          </w:rPr>
          <w:fldChar w:fldCharType="separate"/>
        </w:r>
        <w:r w:rsidR="00C6675B">
          <w:rPr>
            <w:noProof/>
            <w:webHidden/>
          </w:rPr>
          <w:t>57</w:t>
        </w:r>
        <w:r w:rsidR="00C6675B">
          <w:rPr>
            <w:noProof/>
            <w:webHidden/>
          </w:rPr>
          <w:fldChar w:fldCharType="end"/>
        </w:r>
      </w:hyperlink>
    </w:p>
    <w:p w14:paraId="66289A8D" w14:textId="3B845A5A"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908" w:history="1">
        <w:r w:rsidR="00C6675B" w:rsidRPr="00F0706A">
          <w:rPr>
            <w:rStyle w:val="Hyperlink"/>
            <w:rFonts w:cs="Sylfaen"/>
            <w:noProof/>
            <w:lang w:val="ka-GE"/>
          </w:rPr>
          <w:t>5</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ბიოლოგიური გარემო</w:t>
        </w:r>
        <w:r w:rsidR="00C6675B">
          <w:rPr>
            <w:noProof/>
            <w:webHidden/>
          </w:rPr>
          <w:tab/>
        </w:r>
        <w:r w:rsidR="00C6675B">
          <w:rPr>
            <w:noProof/>
            <w:webHidden/>
          </w:rPr>
          <w:fldChar w:fldCharType="begin"/>
        </w:r>
        <w:r w:rsidR="00C6675B">
          <w:rPr>
            <w:noProof/>
            <w:webHidden/>
          </w:rPr>
          <w:instrText xml:space="preserve"> PAGEREF _Toc62724908 \h </w:instrText>
        </w:r>
        <w:r w:rsidR="00C6675B">
          <w:rPr>
            <w:noProof/>
            <w:webHidden/>
          </w:rPr>
        </w:r>
        <w:r w:rsidR="00C6675B">
          <w:rPr>
            <w:noProof/>
            <w:webHidden/>
          </w:rPr>
          <w:fldChar w:fldCharType="separate"/>
        </w:r>
        <w:r w:rsidR="00C6675B">
          <w:rPr>
            <w:noProof/>
            <w:webHidden/>
          </w:rPr>
          <w:t>58</w:t>
        </w:r>
        <w:r w:rsidR="00C6675B">
          <w:rPr>
            <w:noProof/>
            <w:webHidden/>
          </w:rPr>
          <w:fldChar w:fldCharType="end"/>
        </w:r>
      </w:hyperlink>
    </w:p>
    <w:p w14:paraId="3EBDF4EE" w14:textId="560C1CA4" w:rsidR="00C6675B" w:rsidRDefault="008E7D95">
      <w:pPr>
        <w:pStyle w:val="TOC2"/>
        <w:tabs>
          <w:tab w:val="left" w:pos="1008"/>
          <w:tab w:val="right" w:leader="dot" w:pos="9017"/>
        </w:tabs>
        <w:rPr>
          <w:rFonts w:asciiTheme="minorHAnsi" w:hAnsiTheme="minorHAnsi"/>
          <w:noProof/>
          <w:sz w:val="22"/>
          <w:lang w:val="en-GB" w:eastAsia="en-GB"/>
        </w:rPr>
      </w:pPr>
      <w:hyperlink w:anchor="_Toc62724909" w:history="1">
        <w:r w:rsidR="00C6675B" w:rsidRPr="00F0706A">
          <w:rPr>
            <w:rStyle w:val="Hyperlink"/>
            <w:rFonts w:cs="Sylfaen"/>
            <w:noProof/>
            <w:lang w:val="ka-GE"/>
          </w:rPr>
          <w:t>5.1</w:t>
        </w:r>
        <w:r w:rsidR="00C6675B">
          <w:rPr>
            <w:rFonts w:asciiTheme="minorHAnsi" w:hAnsiTheme="minorHAnsi"/>
            <w:noProof/>
            <w:sz w:val="22"/>
            <w:lang w:val="en-GB" w:eastAsia="en-GB"/>
          </w:rPr>
          <w:tab/>
        </w:r>
        <w:r w:rsidR="00C6675B" w:rsidRPr="00F0706A">
          <w:rPr>
            <w:rStyle w:val="Hyperlink"/>
            <w:rFonts w:cs="Sylfaen"/>
            <w:noProof/>
            <w:lang w:val="ka-GE"/>
          </w:rPr>
          <w:t>საპროექტო დერეფნის ფლორის, მცენარეულობის და ჰაბიტატების მიმოხილვა</w:t>
        </w:r>
        <w:r w:rsidR="00C6675B">
          <w:rPr>
            <w:noProof/>
            <w:webHidden/>
          </w:rPr>
          <w:tab/>
        </w:r>
        <w:r w:rsidR="00C6675B">
          <w:rPr>
            <w:noProof/>
            <w:webHidden/>
          </w:rPr>
          <w:fldChar w:fldCharType="begin"/>
        </w:r>
        <w:r w:rsidR="00C6675B">
          <w:rPr>
            <w:noProof/>
            <w:webHidden/>
          </w:rPr>
          <w:instrText xml:space="preserve"> PAGEREF _Toc62724909 \h </w:instrText>
        </w:r>
        <w:r w:rsidR="00C6675B">
          <w:rPr>
            <w:noProof/>
            <w:webHidden/>
          </w:rPr>
        </w:r>
        <w:r w:rsidR="00C6675B">
          <w:rPr>
            <w:noProof/>
            <w:webHidden/>
          </w:rPr>
          <w:fldChar w:fldCharType="separate"/>
        </w:r>
        <w:r w:rsidR="00C6675B">
          <w:rPr>
            <w:noProof/>
            <w:webHidden/>
          </w:rPr>
          <w:t>58</w:t>
        </w:r>
        <w:r w:rsidR="00C6675B">
          <w:rPr>
            <w:noProof/>
            <w:webHidden/>
          </w:rPr>
          <w:fldChar w:fldCharType="end"/>
        </w:r>
      </w:hyperlink>
    </w:p>
    <w:p w14:paraId="186A22E8" w14:textId="3F9FFF00" w:rsidR="00C6675B" w:rsidRDefault="008E7D95">
      <w:pPr>
        <w:pStyle w:val="TOC2"/>
        <w:tabs>
          <w:tab w:val="left" w:pos="1008"/>
          <w:tab w:val="right" w:leader="dot" w:pos="9017"/>
        </w:tabs>
        <w:rPr>
          <w:rFonts w:asciiTheme="minorHAnsi" w:hAnsiTheme="minorHAnsi"/>
          <w:noProof/>
          <w:sz w:val="22"/>
          <w:lang w:val="en-GB" w:eastAsia="en-GB"/>
        </w:rPr>
      </w:pPr>
      <w:hyperlink w:anchor="_Toc62724910" w:history="1">
        <w:r w:rsidR="00C6675B" w:rsidRPr="00F0706A">
          <w:rPr>
            <w:rStyle w:val="Hyperlink"/>
            <w:rFonts w:cs="Sylfaen"/>
            <w:noProof/>
            <w:lang w:val="ka-GE"/>
          </w:rPr>
          <w:t>5.2</w:t>
        </w:r>
        <w:r w:rsidR="00C6675B">
          <w:rPr>
            <w:rFonts w:asciiTheme="minorHAnsi" w:hAnsiTheme="minorHAnsi"/>
            <w:noProof/>
            <w:sz w:val="22"/>
            <w:lang w:val="en-GB" w:eastAsia="en-GB"/>
          </w:rPr>
          <w:tab/>
        </w:r>
        <w:r w:rsidR="00C6675B" w:rsidRPr="00F0706A">
          <w:rPr>
            <w:rStyle w:val="Hyperlink"/>
            <w:rFonts w:cs="Sylfaen"/>
            <w:noProof/>
            <w:lang w:val="ka-GE"/>
          </w:rPr>
          <w:t>საპროექტო ტერიტორიის ფაუნის მოკლე აღწერა</w:t>
        </w:r>
        <w:r w:rsidR="00C6675B">
          <w:rPr>
            <w:noProof/>
            <w:webHidden/>
          </w:rPr>
          <w:tab/>
        </w:r>
        <w:r w:rsidR="00C6675B">
          <w:rPr>
            <w:noProof/>
            <w:webHidden/>
          </w:rPr>
          <w:fldChar w:fldCharType="begin"/>
        </w:r>
        <w:r w:rsidR="00C6675B">
          <w:rPr>
            <w:noProof/>
            <w:webHidden/>
          </w:rPr>
          <w:instrText xml:space="preserve"> PAGEREF _Toc62724910 \h </w:instrText>
        </w:r>
        <w:r w:rsidR="00C6675B">
          <w:rPr>
            <w:noProof/>
            <w:webHidden/>
          </w:rPr>
        </w:r>
        <w:r w:rsidR="00C6675B">
          <w:rPr>
            <w:noProof/>
            <w:webHidden/>
          </w:rPr>
          <w:fldChar w:fldCharType="separate"/>
        </w:r>
        <w:r w:rsidR="00C6675B">
          <w:rPr>
            <w:noProof/>
            <w:webHidden/>
          </w:rPr>
          <w:t>60</w:t>
        </w:r>
        <w:r w:rsidR="00C6675B">
          <w:rPr>
            <w:noProof/>
            <w:webHidden/>
          </w:rPr>
          <w:fldChar w:fldCharType="end"/>
        </w:r>
      </w:hyperlink>
    </w:p>
    <w:p w14:paraId="3AC9ECF5" w14:textId="016BB6A6" w:rsidR="00C6675B" w:rsidRDefault="008E7D95">
      <w:pPr>
        <w:pStyle w:val="TOC2"/>
        <w:tabs>
          <w:tab w:val="left" w:pos="1008"/>
          <w:tab w:val="right" w:leader="dot" w:pos="9017"/>
        </w:tabs>
        <w:rPr>
          <w:rFonts w:asciiTheme="minorHAnsi" w:hAnsiTheme="minorHAnsi"/>
          <w:noProof/>
          <w:sz w:val="22"/>
          <w:lang w:val="en-GB" w:eastAsia="en-GB"/>
        </w:rPr>
      </w:pPr>
      <w:hyperlink w:anchor="_Toc62724911" w:history="1">
        <w:r w:rsidR="00C6675B" w:rsidRPr="00F0706A">
          <w:rPr>
            <w:rStyle w:val="Hyperlink"/>
            <w:rFonts w:cs="Sylfaen"/>
            <w:noProof/>
            <w:lang w:val="ka-GE"/>
          </w:rPr>
          <w:t>5.3</w:t>
        </w:r>
        <w:r w:rsidR="00C6675B">
          <w:rPr>
            <w:rFonts w:asciiTheme="minorHAnsi" w:hAnsiTheme="minorHAnsi"/>
            <w:noProof/>
            <w:sz w:val="22"/>
            <w:lang w:val="en-GB" w:eastAsia="en-GB"/>
          </w:rPr>
          <w:tab/>
        </w:r>
        <w:r w:rsidR="00C6675B" w:rsidRPr="00F0706A">
          <w:rPr>
            <w:rStyle w:val="Hyperlink"/>
            <w:rFonts w:cs="Sylfaen"/>
            <w:noProof/>
            <w:lang w:val="ka-GE"/>
          </w:rPr>
          <w:t>დაცული ტერიტორია - ყაზბეგის ეროვნული პარკი</w:t>
        </w:r>
        <w:r w:rsidR="00C6675B">
          <w:rPr>
            <w:noProof/>
            <w:webHidden/>
          </w:rPr>
          <w:tab/>
        </w:r>
        <w:r w:rsidR="00C6675B">
          <w:rPr>
            <w:noProof/>
            <w:webHidden/>
          </w:rPr>
          <w:fldChar w:fldCharType="begin"/>
        </w:r>
        <w:r w:rsidR="00C6675B">
          <w:rPr>
            <w:noProof/>
            <w:webHidden/>
          </w:rPr>
          <w:instrText xml:space="preserve"> PAGEREF _Toc62724911 \h </w:instrText>
        </w:r>
        <w:r w:rsidR="00C6675B">
          <w:rPr>
            <w:noProof/>
            <w:webHidden/>
          </w:rPr>
        </w:r>
        <w:r w:rsidR="00C6675B">
          <w:rPr>
            <w:noProof/>
            <w:webHidden/>
          </w:rPr>
          <w:fldChar w:fldCharType="separate"/>
        </w:r>
        <w:r w:rsidR="00C6675B">
          <w:rPr>
            <w:noProof/>
            <w:webHidden/>
          </w:rPr>
          <w:t>63</w:t>
        </w:r>
        <w:r w:rsidR="00C6675B">
          <w:rPr>
            <w:noProof/>
            <w:webHidden/>
          </w:rPr>
          <w:fldChar w:fldCharType="end"/>
        </w:r>
      </w:hyperlink>
    </w:p>
    <w:p w14:paraId="6F944233" w14:textId="60F69CCD" w:rsidR="00C6675B" w:rsidRDefault="008E7D95">
      <w:pPr>
        <w:pStyle w:val="TOC2"/>
        <w:tabs>
          <w:tab w:val="left" w:pos="1008"/>
          <w:tab w:val="right" w:leader="dot" w:pos="9017"/>
        </w:tabs>
        <w:rPr>
          <w:rFonts w:asciiTheme="minorHAnsi" w:hAnsiTheme="minorHAnsi"/>
          <w:noProof/>
          <w:sz w:val="22"/>
          <w:lang w:val="en-GB" w:eastAsia="en-GB"/>
        </w:rPr>
      </w:pPr>
      <w:hyperlink w:anchor="_Toc62724912" w:history="1">
        <w:r w:rsidR="00C6675B" w:rsidRPr="00F0706A">
          <w:rPr>
            <w:rStyle w:val="Hyperlink"/>
            <w:rFonts w:cs="Sylfaen"/>
            <w:noProof/>
            <w:lang w:val="ka-GE"/>
          </w:rPr>
          <w:t>5.4</w:t>
        </w:r>
        <w:r w:rsidR="00C6675B">
          <w:rPr>
            <w:rFonts w:asciiTheme="minorHAnsi" w:hAnsiTheme="minorHAnsi"/>
            <w:noProof/>
            <w:sz w:val="22"/>
            <w:lang w:val="en-GB" w:eastAsia="en-GB"/>
          </w:rPr>
          <w:tab/>
        </w:r>
        <w:r w:rsidR="00C6675B" w:rsidRPr="00F0706A">
          <w:rPr>
            <w:rStyle w:val="Hyperlink"/>
            <w:rFonts w:cs="Sylfaen"/>
            <w:noProof/>
            <w:lang w:val="ka-GE"/>
          </w:rPr>
          <w:t>„ზურმუხტის ქსელი“ კანდიდატი უბანი - GE0000009 ყაზბეგი</w:t>
        </w:r>
        <w:r w:rsidR="00C6675B">
          <w:rPr>
            <w:noProof/>
            <w:webHidden/>
          </w:rPr>
          <w:tab/>
        </w:r>
        <w:r w:rsidR="00C6675B">
          <w:rPr>
            <w:noProof/>
            <w:webHidden/>
          </w:rPr>
          <w:fldChar w:fldCharType="begin"/>
        </w:r>
        <w:r w:rsidR="00C6675B">
          <w:rPr>
            <w:noProof/>
            <w:webHidden/>
          </w:rPr>
          <w:instrText xml:space="preserve"> PAGEREF _Toc62724912 \h </w:instrText>
        </w:r>
        <w:r w:rsidR="00C6675B">
          <w:rPr>
            <w:noProof/>
            <w:webHidden/>
          </w:rPr>
        </w:r>
        <w:r w:rsidR="00C6675B">
          <w:rPr>
            <w:noProof/>
            <w:webHidden/>
          </w:rPr>
          <w:fldChar w:fldCharType="separate"/>
        </w:r>
        <w:r w:rsidR="00C6675B">
          <w:rPr>
            <w:noProof/>
            <w:webHidden/>
          </w:rPr>
          <w:t>65</w:t>
        </w:r>
        <w:r w:rsidR="00C6675B">
          <w:rPr>
            <w:noProof/>
            <w:webHidden/>
          </w:rPr>
          <w:fldChar w:fldCharType="end"/>
        </w:r>
      </w:hyperlink>
    </w:p>
    <w:p w14:paraId="25BC9E82" w14:textId="1EB272B3" w:rsidR="00C6675B" w:rsidRDefault="008E7D95">
      <w:pPr>
        <w:pStyle w:val="TOC2"/>
        <w:tabs>
          <w:tab w:val="left" w:pos="1008"/>
          <w:tab w:val="right" w:leader="dot" w:pos="9017"/>
        </w:tabs>
        <w:rPr>
          <w:rFonts w:asciiTheme="minorHAnsi" w:hAnsiTheme="minorHAnsi"/>
          <w:noProof/>
          <w:sz w:val="22"/>
          <w:lang w:val="en-GB" w:eastAsia="en-GB"/>
        </w:rPr>
      </w:pPr>
      <w:hyperlink w:anchor="_Toc62724913" w:history="1">
        <w:r w:rsidR="00C6675B" w:rsidRPr="00F0706A">
          <w:rPr>
            <w:rStyle w:val="Hyperlink"/>
            <w:rFonts w:cs="Sylfaen"/>
            <w:noProof/>
            <w:lang w:val="ka-GE"/>
          </w:rPr>
          <w:t>5.5</w:t>
        </w:r>
        <w:r w:rsidR="00C6675B">
          <w:rPr>
            <w:rFonts w:asciiTheme="minorHAnsi" w:hAnsiTheme="minorHAnsi"/>
            <w:noProof/>
            <w:sz w:val="22"/>
            <w:lang w:val="en-GB" w:eastAsia="en-GB"/>
          </w:rPr>
          <w:tab/>
        </w:r>
        <w:r w:rsidR="00C6675B" w:rsidRPr="00F0706A">
          <w:rPr>
            <w:rStyle w:val="Hyperlink"/>
            <w:rFonts w:cs="Sylfaen"/>
            <w:noProof/>
            <w:lang w:val="ka-GE"/>
          </w:rPr>
          <w:t>საკვლევ ტერიტორიაზე საქართველოს კანონმდებლობითა და საერთაშორისო კონვენციებით დაცული სახეობები</w:t>
        </w:r>
        <w:r w:rsidR="00C6675B">
          <w:rPr>
            <w:noProof/>
            <w:webHidden/>
          </w:rPr>
          <w:tab/>
        </w:r>
        <w:r w:rsidR="00C6675B">
          <w:rPr>
            <w:noProof/>
            <w:webHidden/>
          </w:rPr>
          <w:fldChar w:fldCharType="begin"/>
        </w:r>
        <w:r w:rsidR="00C6675B">
          <w:rPr>
            <w:noProof/>
            <w:webHidden/>
          </w:rPr>
          <w:instrText xml:space="preserve"> PAGEREF _Toc62724913 \h </w:instrText>
        </w:r>
        <w:r w:rsidR="00C6675B">
          <w:rPr>
            <w:noProof/>
            <w:webHidden/>
          </w:rPr>
        </w:r>
        <w:r w:rsidR="00C6675B">
          <w:rPr>
            <w:noProof/>
            <w:webHidden/>
          </w:rPr>
          <w:fldChar w:fldCharType="separate"/>
        </w:r>
        <w:r w:rsidR="00C6675B">
          <w:rPr>
            <w:noProof/>
            <w:webHidden/>
          </w:rPr>
          <w:t>67</w:t>
        </w:r>
        <w:r w:rsidR="00C6675B">
          <w:rPr>
            <w:noProof/>
            <w:webHidden/>
          </w:rPr>
          <w:fldChar w:fldCharType="end"/>
        </w:r>
      </w:hyperlink>
    </w:p>
    <w:p w14:paraId="50199DFE" w14:textId="4CA3566D"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914" w:history="1">
        <w:r w:rsidR="00C6675B" w:rsidRPr="00F0706A">
          <w:rPr>
            <w:rStyle w:val="Hyperlink"/>
            <w:rFonts w:cs="Sylfaen"/>
            <w:noProof/>
            <w:lang w:val="ka-GE"/>
          </w:rPr>
          <w:t>6</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სოციალური გარემო</w:t>
        </w:r>
        <w:r w:rsidR="00C6675B">
          <w:rPr>
            <w:noProof/>
            <w:webHidden/>
          </w:rPr>
          <w:tab/>
        </w:r>
        <w:r w:rsidR="00C6675B">
          <w:rPr>
            <w:noProof/>
            <w:webHidden/>
          </w:rPr>
          <w:fldChar w:fldCharType="begin"/>
        </w:r>
        <w:r w:rsidR="00C6675B">
          <w:rPr>
            <w:noProof/>
            <w:webHidden/>
          </w:rPr>
          <w:instrText xml:space="preserve"> PAGEREF _Toc62724914 \h </w:instrText>
        </w:r>
        <w:r w:rsidR="00C6675B">
          <w:rPr>
            <w:noProof/>
            <w:webHidden/>
          </w:rPr>
        </w:r>
        <w:r w:rsidR="00C6675B">
          <w:rPr>
            <w:noProof/>
            <w:webHidden/>
          </w:rPr>
          <w:fldChar w:fldCharType="separate"/>
        </w:r>
        <w:r w:rsidR="00C6675B">
          <w:rPr>
            <w:noProof/>
            <w:webHidden/>
          </w:rPr>
          <w:t>73</w:t>
        </w:r>
        <w:r w:rsidR="00C6675B">
          <w:rPr>
            <w:noProof/>
            <w:webHidden/>
          </w:rPr>
          <w:fldChar w:fldCharType="end"/>
        </w:r>
      </w:hyperlink>
    </w:p>
    <w:p w14:paraId="01CEFF08" w14:textId="3C15DC45"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915" w:history="1">
        <w:r w:rsidR="00C6675B" w:rsidRPr="00F0706A">
          <w:rPr>
            <w:rStyle w:val="Hyperlink"/>
            <w:rFonts w:cs="Sylfaen"/>
            <w:noProof/>
            <w:lang w:val="ka-GE"/>
          </w:rPr>
          <w:t>7</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გარემოზე ზემოქმედების მოკლე აღწერა</w:t>
        </w:r>
        <w:r w:rsidR="00C6675B">
          <w:rPr>
            <w:noProof/>
            <w:webHidden/>
          </w:rPr>
          <w:tab/>
        </w:r>
        <w:r w:rsidR="00C6675B">
          <w:rPr>
            <w:noProof/>
            <w:webHidden/>
          </w:rPr>
          <w:fldChar w:fldCharType="begin"/>
        </w:r>
        <w:r w:rsidR="00C6675B">
          <w:rPr>
            <w:noProof/>
            <w:webHidden/>
          </w:rPr>
          <w:instrText xml:space="preserve"> PAGEREF _Toc62724915 \h </w:instrText>
        </w:r>
        <w:r w:rsidR="00C6675B">
          <w:rPr>
            <w:noProof/>
            <w:webHidden/>
          </w:rPr>
        </w:r>
        <w:r w:rsidR="00C6675B">
          <w:rPr>
            <w:noProof/>
            <w:webHidden/>
          </w:rPr>
          <w:fldChar w:fldCharType="separate"/>
        </w:r>
        <w:r w:rsidR="00C6675B">
          <w:rPr>
            <w:noProof/>
            <w:webHidden/>
          </w:rPr>
          <w:t>76</w:t>
        </w:r>
        <w:r w:rsidR="00C6675B">
          <w:rPr>
            <w:noProof/>
            <w:webHidden/>
          </w:rPr>
          <w:fldChar w:fldCharType="end"/>
        </w:r>
      </w:hyperlink>
    </w:p>
    <w:p w14:paraId="7D1A7CA4" w14:textId="029C48D4" w:rsidR="00C6675B" w:rsidRDefault="008E7D95">
      <w:pPr>
        <w:pStyle w:val="TOC2"/>
        <w:tabs>
          <w:tab w:val="left" w:pos="1008"/>
          <w:tab w:val="right" w:leader="dot" w:pos="9017"/>
        </w:tabs>
        <w:rPr>
          <w:rFonts w:asciiTheme="minorHAnsi" w:hAnsiTheme="minorHAnsi"/>
          <w:noProof/>
          <w:sz w:val="22"/>
          <w:lang w:val="en-GB" w:eastAsia="en-GB"/>
        </w:rPr>
      </w:pPr>
      <w:hyperlink w:anchor="_Toc62724916" w:history="1">
        <w:r w:rsidR="00C6675B" w:rsidRPr="00F0706A">
          <w:rPr>
            <w:rStyle w:val="Hyperlink"/>
            <w:noProof/>
            <w:lang w:val="ka-GE"/>
          </w:rPr>
          <w:t>7.1</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დაცულ</w:t>
        </w:r>
        <w:r w:rsidR="00C6675B" w:rsidRPr="00F0706A">
          <w:rPr>
            <w:rStyle w:val="Hyperlink"/>
            <w:noProof/>
            <w:lang w:val="ka-GE"/>
          </w:rPr>
          <w:t xml:space="preserve"> </w:t>
        </w:r>
        <w:r w:rsidR="00C6675B" w:rsidRPr="00F0706A">
          <w:rPr>
            <w:rStyle w:val="Hyperlink"/>
            <w:rFonts w:cs="Sylfaen"/>
            <w:noProof/>
            <w:lang w:val="ka-GE"/>
          </w:rPr>
          <w:t>ტერიტორიებზე</w:t>
        </w:r>
        <w:r w:rsidR="00C6675B">
          <w:rPr>
            <w:noProof/>
            <w:webHidden/>
          </w:rPr>
          <w:tab/>
        </w:r>
        <w:r w:rsidR="00C6675B">
          <w:rPr>
            <w:noProof/>
            <w:webHidden/>
          </w:rPr>
          <w:fldChar w:fldCharType="begin"/>
        </w:r>
        <w:r w:rsidR="00C6675B">
          <w:rPr>
            <w:noProof/>
            <w:webHidden/>
          </w:rPr>
          <w:instrText xml:space="preserve"> PAGEREF _Toc62724916 \h </w:instrText>
        </w:r>
        <w:r w:rsidR="00C6675B">
          <w:rPr>
            <w:noProof/>
            <w:webHidden/>
          </w:rPr>
        </w:r>
        <w:r w:rsidR="00C6675B">
          <w:rPr>
            <w:noProof/>
            <w:webHidden/>
          </w:rPr>
          <w:fldChar w:fldCharType="separate"/>
        </w:r>
        <w:r w:rsidR="00C6675B">
          <w:rPr>
            <w:noProof/>
            <w:webHidden/>
          </w:rPr>
          <w:t>76</w:t>
        </w:r>
        <w:r w:rsidR="00C6675B">
          <w:rPr>
            <w:noProof/>
            <w:webHidden/>
          </w:rPr>
          <w:fldChar w:fldCharType="end"/>
        </w:r>
      </w:hyperlink>
    </w:p>
    <w:p w14:paraId="7C2C9C42" w14:textId="149678EB" w:rsidR="00C6675B" w:rsidRDefault="008E7D95">
      <w:pPr>
        <w:pStyle w:val="TOC2"/>
        <w:tabs>
          <w:tab w:val="left" w:pos="1008"/>
          <w:tab w:val="right" w:leader="dot" w:pos="9017"/>
        </w:tabs>
        <w:rPr>
          <w:rFonts w:asciiTheme="minorHAnsi" w:hAnsiTheme="minorHAnsi"/>
          <w:noProof/>
          <w:sz w:val="22"/>
          <w:lang w:val="en-GB" w:eastAsia="en-GB"/>
        </w:rPr>
      </w:pPr>
      <w:hyperlink w:anchor="_Toc62724917" w:history="1">
        <w:r w:rsidR="00C6675B" w:rsidRPr="00F0706A">
          <w:rPr>
            <w:rStyle w:val="Hyperlink"/>
            <w:noProof/>
            <w:lang w:val="ka-GE"/>
          </w:rPr>
          <w:t>7.2</w:t>
        </w:r>
        <w:r w:rsidR="00C6675B">
          <w:rPr>
            <w:rFonts w:asciiTheme="minorHAnsi" w:hAnsiTheme="minorHAnsi"/>
            <w:noProof/>
            <w:sz w:val="22"/>
            <w:lang w:val="en-GB" w:eastAsia="en-GB"/>
          </w:rPr>
          <w:tab/>
        </w:r>
        <w:r w:rsidR="00C6675B" w:rsidRPr="00F0706A">
          <w:rPr>
            <w:rStyle w:val="Hyperlink"/>
            <w:rFonts w:cs="Sylfaen"/>
            <w:noProof/>
            <w:lang w:val="ka-GE"/>
          </w:rPr>
          <w:t>ტრანსსასაზღვრო</w:t>
        </w:r>
        <w:r w:rsidR="00C6675B" w:rsidRPr="00F0706A">
          <w:rPr>
            <w:rStyle w:val="Hyperlink"/>
            <w:noProof/>
            <w:lang w:val="ka-GE"/>
          </w:rPr>
          <w:t xml:space="preserve"> </w:t>
        </w:r>
        <w:r w:rsidR="00C6675B" w:rsidRPr="00F0706A">
          <w:rPr>
            <w:rStyle w:val="Hyperlink"/>
            <w:rFonts w:cs="Sylfaen"/>
            <w:noProof/>
            <w:lang w:val="ka-GE"/>
          </w:rPr>
          <w:t>ზემოქმედება</w:t>
        </w:r>
        <w:r w:rsidR="00C6675B">
          <w:rPr>
            <w:noProof/>
            <w:webHidden/>
          </w:rPr>
          <w:tab/>
        </w:r>
        <w:r w:rsidR="00C6675B">
          <w:rPr>
            <w:noProof/>
            <w:webHidden/>
          </w:rPr>
          <w:fldChar w:fldCharType="begin"/>
        </w:r>
        <w:r w:rsidR="00C6675B">
          <w:rPr>
            <w:noProof/>
            <w:webHidden/>
          </w:rPr>
          <w:instrText xml:space="preserve"> PAGEREF _Toc62724917 \h </w:instrText>
        </w:r>
        <w:r w:rsidR="00C6675B">
          <w:rPr>
            <w:noProof/>
            <w:webHidden/>
          </w:rPr>
        </w:r>
        <w:r w:rsidR="00C6675B">
          <w:rPr>
            <w:noProof/>
            <w:webHidden/>
          </w:rPr>
          <w:fldChar w:fldCharType="separate"/>
        </w:r>
        <w:r w:rsidR="00C6675B">
          <w:rPr>
            <w:noProof/>
            <w:webHidden/>
          </w:rPr>
          <w:t>79</w:t>
        </w:r>
        <w:r w:rsidR="00C6675B">
          <w:rPr>
            <w:noProof/>
            <w:webHidden/>
          </w:rPr>
          <w:fldChar w:fldCharType="end"/>
        </w:r>
      </w:hyperlink>
    </w:p>
    <w:p w14:paraId="56738A7C" w14:textId="13E76166" w:rsidR="00C6675B" w:rsidRDefault="008E7D95">
      <w:pPr>
        <w:pStyle w:val="TOC2"/>
        <w:tabs>
          <w:tab w:val="left" w:pos="1008"/>
          <w:tab w:val="right" w:leader="dot" w:pos="9017"/>
        </w:tabs>
        <w:rPr>
          <w:rFonts w:asciiTheme="minorHAnsi" w:hAnsiTheme="minorHAnsi"/>
          <w:noProof/>
          <w:sz w:val="22"/>
          <w:lang w:val="en-GB" w:eastAsia="en-GB"/>
        </w:rPr>
      </w:pPr>
      <w:hyperlink w:anchor="_Toc62724918" w:history="1">
        <w:r w:rsidR="00C6675B" w:rsidRPr="00F0706A">
          <w:rPr>
            <w:rStyle w:val="Hyperlink"/>
            <w:noProof/>
            <w:lang w:val="ka-GE"/>
          </w:rPr>
          <w:t>7.3</w:t>
        </w:r>
        <w:r w:rsidR="00C6675B">
          <w:rPr>
            <w:rFonts w:asciiTheme="minorHAnsi" w:hAnsiTheme="minorHAnsi"/>
            <w:noProof/>
            <w:sz w:val="22"/>
            <w:lang w:val="en-GB" w:eastAsia="en-GB"/>
          </w:rPr>
          <w:tab/>
        </w:r>
        <w:r w:rsidR="00C6675B" w:rsidRPr="00F0706A">
          <w:rPr>
            <w:rStyle w:val="Hyperlink"/>
            <w:rFonts w:cs="Sylfaen"/>
            <w:noProof/>
            <w:lang w:val="ka-GE"/>
          </w:rPr>
          <w:t>ემისიები</w:t>
        </w:r>
        <w:r w:rsidR="00C6675B" w:rsidRPr="00F0706A">
          <w:rPr>
            <w:rStyle w:val="Hyperlink"/>
            <w:noProof/>
            <w:lang w:val="ka-GE"/>
          </w:rPr>
          <w:t xml:space="preserve"> </w:t>
        </w:r>
        <w:r w:rsidR="00C6675B" w:rsidRPr="00F0706A">
          <w:rPr>
            <w:rStyle w:val="Hyperlink"/>
            <w:rFonts w:cs="Sylfaen"/>
            <w:noProof/>
            <w:lang w:val="ka-GE"/>
          </w:rPr>
          <w:t>ატმოსფერულ</w:t>
        </w:r>
        <w:r w:rsidR="00C6675B" w:rsidRPr="00F0706A">
          <w:rPr>
            <w:rStyle w:val="Hyperlink"/>
            <w:noProof/>
            <w:lang w:val="ka-GE"/>
          </w:rPr>
          <w:t xml:space="preserve"> </w:t>
        </w:r>
        <w:r w:rsidR="00C6675B" w:rsidRPr="00F0706A">
          <w:rPr>
            <w:rStyle w:val="Hyperlink"/>
            <w:rFonts w:cs="Sylfaen"/>
            <w:noProof/>
            <w:lang w:val="ka-GE"/>
          </w:rPr>
          <w:t>ჰაერში</w:t>
        </w:r>
        <w:r w:rsidR="00C6675B" w:rsidRPr="00F0706A">
          <w:rPr>
            <w:rStyle w:val="Hyperlink"/>
            <w:noProof/>
            <w:lang w:val="ka-GE"/>
          </w:rPr>
          <w:t xml:space="preserve"> </w:t>
        </w:r>
        <w:r w:rsidR="00C6675B" w:rsidRPr="00F0706A">
          <w:rPr>
            <w:rStyle w:val="Hyperlink"/>
            <w:rFonts w:cs="Sylfaen"/>
            <w:noProof/>
            <w:lang w:val="ka-GE"/>
          </w:rPr>
          <w:t>და</w:t>
        </w:r>
        <w:r w:rsidR="00C6675B" w:rsidRPr="00F0706A">
          <w:rPr>
            <w:rStyle w:val="Hyperlink"/>
            <w:noProof/>
            <w:lang w:val="ka-GE"/>
          </w:rPr>
          <w:t xml:space="preserve"> </w:t>
        </w:r>
        <w:r w:rsidR="00C6675B" w:rsidRPr="00F0706A">
          <w:rPr>
            <w:rStyle w:val="Hyperlink"/>
            <w:rFonts w:cs="Sylfaen"/>
            <w:noProof/>
            <w:lang w:val="ka-GE"/>
          </w:rPr>
          <w:t>ხმაურის</w:t>
        </w:r>
        <w:r w:rsidR="00C6675B" w:rsidRPr="00F0706A">
          <w:rPr>
            <w:rStyle w:val="Hyperlink"/>
            <w:noProof/>
            <w:lang w:val="ka-GE"/>
          </w:rPr>
          <w:t>/</w:t>
        </w:r>
        <w:r w:rsidR="00C6675B" w:rsidRPr="00F0706A">
          <w:rPr>
            <w:rStyle w:val="Hyperlink"/>
            <w:rFonts w:cs="Sylfaen"/>
            <w:noProof/>
            <w:lang w:val="ka-GE"/>
          </w:rPr>
          <w:t>ვიბრაციის</w:t>
        </w:r>
        <w:r w:rsidR="00C6675B" w:rsidRPr="00F0706A">
          <w:rPr>
            <w:rStyle w:val="Hyperlink"/>
            <w:noProof/>
            <w:lang w:val="ka-GE"/>
          </w:rPr>
          <w:t xml:space="preserve"> </w:t>
        </w:r>
        <w:r w:rsidR="00C6675B" w:rsidRPr="00F0706A">
          <w:rPr>
            <w:rStyle w:val="Hyperlink"/>
            <w:rFonts w:cs="Sylfaen"/>
            <w:noProof/>
            <w:lang w:val="ka-GE"/>
          </w:rPr>
          <w:t>გავრცელება</w:t>
        </w:r>
        <w:r w:rsidR="00C6675B">
          <w:rPr>
            <w:noProof/>
            <w:webHidden/>
          </w:rPr>
          <w:tab/>
        </w:r>
        <w:r w:rsidR="00C6675B">
          <w:rPr>
            <w:noProof/>
            <w:webHidden/>
          </w:rPr>
          <w:fldChar w:fldCharType="begin"/>
        </w:r>
        <w:r w:rsidR="00C6675B">
          <w:rPr>
            <w:noProof/>
            <w:webHidden/>
          </w:rPr>
          <w:instrText xml:space="preserve"> PAGEREF _Toc62724918 \h </w:instrText>
        </w:r>
        <w:r w:rsidR="00C6675B">
          <w:rPr>
            <w:noProof/>
            <w:webHidden/>
          </w:rPr>
        </w:r>
        <w:r w:rsidR="00C6675B">
          <w:rPr>
            <w:noProof/>
            <w:webHidden/>
          </w:rPr>
          <w:fldChar w:fldCharType="separate"/>
        </w:r>
        <w:r w:rsidR="00C6675B">
          <w:rPr>
            <w:noProof/>
            <w:webHidden/>
          </w:rPr>
          <w:t>80</w:t>
        </w:r>
        <w:r w:rsidR="00C6675B">
          <w:rPr>
            <w:noProof/>
            <w:webHidden/>
          </w:rPr>
          <w:fldChar w:fldCharType="end"/>
        </w:r>
      </w:hyperlink>
    </w:p>
    <w:p w14:paraId="2994904A" w14:textId="4ABA1FE8" w:rsidR="00C6675B" w:rsidRDefault="008E7D95">
      <w:pPr>
        <w:pStyle w:val="TOC2"/>
        <w:tabs>
          <w:tab w:val="left" w:pos="1008"/>
          <w:tab w:val="right" w:leader="dot" w:pos="9017"/>
        </w:tabs>
        <w:rPr>
          <w:rFonts w:asciiTheme="minorHAnsi" w:hAnsiTheme="minorHAnsi"/>
          <w:noProof/>
          <w:sz w:val="22"/>
          <w:lang w:val="en-GB" w:eastAsia="en-GB"/>
        </w:rPr>
      </w:pPr>
      <w:hyperlink w:anchor="_Toc62724919" w:history="1">
        <w:r w:rsidR="00C6675B" w:rsidRPr="00F0706A">
          <w:rPr>
            <w:rStyle w:val="Hyperlink"/>
            <w:noProof/>
            <w:lang w:val="ka-GE"/>
          </w:rPr>
          <w:t>7.4</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გეოლოგიურ</w:t>
        </w:r>
        <w:r w:rsidR="00C6675B" w:rsidRPr="00F0706A">
          <w:rPr>
            <w:rStyle w:val="Hyperlink"/>
            <w:noProof/>
            <w:lang w:val="ka-GE"/>
          </w:rPr>
          <w:t xml:space="preserve"> </w:t>
        </w:r>
        <w:r w:rsidR="00C6675B" w:rsidRPr="00F0706A">
          <w:rPr>
            <w:rStyle w:val="Hyperlink"/>
            <w:rFonts w:cs="Sylfaen"/>
            <w:noProof/>
            <w:lang w:val="ka-GE"/>
          </w:rPr>
          <w:t>გარემოზე</w:t>
        </w:r>
        <w:r w:rsidR="00C6675B" w:rsidRPr="00F0706A">
          <w:rPr>
            <w:rStyle w:val="Hyperlink"/>
            <w:noProof/>
            <w:lang w:val="ka-GE"/>
          </w:rPr>
          <w:t xml:space="preserve">, </w:t>
        </w:r>
        <w:r w:rsidR="00C6675B" w:rsidRPr="00F0706A">
          <w:rPr>
            <w:rStyle w:val="Hyperlink"/>
            <w:rFonts w:cs="Sylfaen"/>
            <w:noProof/>
            <w:lang w:val="ka-GE"/>
          </w:rPr>
          <w:t>საშიში</w:t>
        </w:r>
        <w:r w:rsidR="00C6675B" w:rsidRPr="00F0706A">
          <w:rPr>
            <w:rStyle w:val="Hyperlink"/>
            <w:noProof/>
            <w:lang w:val="ka-GE"/>
          </w:rPr>
          <w:t xml:space="preserve"> </w:t>
        </w:r>
        <w:r w:rsidR="00C6675B" w:rsidRPr="00F0706A">
          <w:rPr>
            <w:rStyle w:val="Hyperlink"/>
            <w:rFonts w:cs="Sylfaen"/>
            <w:noProof/>
            <w:lang w:val="ka-GE"/>
          </w:rPr>
          <w:t>გეოდინამიკური</w:t>
        </w:r>
        <w:r w:rsidR="00C6675B" w:rsidRPr="00F0706A">
          <w:rPr>
            <w:rStyle w:val="Hyperlink"/>
            <w:noProof/>
            <w:lang w:val="ka-GE"/>
          </w:rPr>
          <w:t xml:space="preserve"> </w:t>
        </w:r>
        <w:r w:rsidR="00C6675B" w:rsidRPr="00F0706A">
          <w:rPr>
            <w:rStyle w:val="Hyperlink"/>
            <w:rFonts w:cs="Sylfaen"/>
            <w:noProof/>
            <w:lang w:val="ka-GE"/>
          </w:rPr>
          <w:t>და</w:t>
        </w:r>
        <w:r w:rsidR="00C6675B" w:rsidRPr="00F0706A">
          <w:rPr>
            <w:rStyle w:val="Hyperlink"/>
            <w:noProof/>
            <w:lang w:val="ka-GE"/>
          </w:rPr>
          <w:t xml:space="preserve"> </w:t>
        </w:r>
        <w:r w:rsidR="00C6675B" w:rsidRPr="00F0706A">
          <w:rPr>
            <w:rStyle w:val="Hyperlink"/>
            <w:rFonts w:cs="Sylfaen"/>
            <w:noProof/>
            <w:lang w:val="ka-GE"/>
          </w:rPr>
          <w:t>ჰიდროლოგიური პროცესების</w:t>
        </w:r>
        <w:r w:rsidR="00C6675B" w:rsidRPr="00F0706A">
          <w:rPr>
            <w:rStyle w:val="Hyperlink"/>
            <w:noProof/>
            <w:lang w:val="ka-GE"/>
          </w:rPr>
          <w:t xml:space="preserve"> </w:t>
        </w:r>
        <w:r w:rsidR="00C6675B" w:rsidRPr="00F0706A">
          <w:rPr>
            <w:rStyle w:val="Hyperlink"/>
            <w:rFonts w:cs="Sylfaen"/>
            <w:noProof/>
            <w:lang w:val="ka-GE"/>
          </w:rPr>
          <w:t>გააქტიურების</w:t>
        </w:r>
        <w:r w:rsidR="00C6675B" w:rsidRPr="00F0706A">
          <w:rPr>
            <w:rStyle w:val="Hyperlink"/>
            <w:noProof/>
            <w:lang w:val="ka-GE"/>
          </w:rPr>
          <w:t xml:space="preserve"> </w:t>
        </w:r>
        <w:r w:rsidR="00C6675B" w:rsidRPr="00F0706A">
          <w:rPr>
            <w:rStyle w:val="Hyperlink"/>
            <w:rFonts w:cs="Sylfaen"/>
            <w:noProof/>
            <w:lang w:val="ka-GE"/>
          </w:rPr>
          <w:t>რისკები</w:t>
        </w:r>
        <w:r w:rsidR="00C6675B">
          <w:rPr>
            <w:noProof/>
            <w:webHidden/>
          </w:rPr>
          <w:tab/>
        </w:r>
        <w:r w:rsidR="00C6675B">
          <w:rPr>
            <w:noProof/>
            <w:webHidden/>
          </w:rPr>
          <w:fldChar w:fldCharType="begin"/>
        </w:r>
        <w:r w:rsidR="00C6675B">
          <w:rPr>
            <w:noProof/>
            <w:webHidden/>
          </w:rPr>
          <w:instrText xml:space="preserve"> PAGEREF _Toc62724919 \h </w:instrText>
        </w:r>
        <w:r w:rsidR="00C6675B">
          <w:rPr>
            <w:noProof/>
            <w:webHidden/>
          </w:rPr>
        </w:r>
        <w:r w:rsidR="00C6675B">
          <w:rPr>
            <w:noProof/>
            <w:webHidden/>
          </w:rPr>
          <w:fldChar w:fldCharType="separate"/>
        </w:r>
        <w:r w:rsidR="00C6675B">
          <w:rPr>
            <w:noProof/>
            <w:webHidden/>
          </w:rPr>
          <w:t>83</w:t>
        </w:r>
        <w:r w:rsidR="00C6675B">
          <w:rPr>
            <w:noProof/>
            <w:webHidden/>
          </w:rPr>
          <w:fldChar w:fldCharType="end"/>
        </w:r>
      </w:hyperlink>
    </w:p>
    <w:p w14:paraId="4370272C" w14:textId="4C290791" w:rsidR="00C6675B" w:rsidRDefault="008E7D95">
      <w:pPr>
        <w:pStyle w:val="TOC2"/>
        <w:tabs>
          <w:tab w:val="left" w:pos="1008"/>
          <w:tab w:val="right" w:leader="dot" w:pos="9017"/>
        </w:tabs>
        <w:rPr>
          <w:rFonts w:asciiTheme="minorHAnsi" w:hAnsiTheme="minorHAnsi"/>
          <w:noProof/>
          <w:sz w:val="22"/>
          <w:lang w:val="en-GB" w:eastAsia="en-GB"/>
        </w:rPr>
      </w:pPr>
      <w:hyperlink w:anchor="_Toc62724920" w:history="1">
        <w:r w:rsidR="00C6675B" w:rsidRPr="00F0706A">
          <w:rPr>
            <w:rStyle w:val="Hyperlink"/>
            <w:noProof/>
            <w:lang w:val="ka-GE"/>
          </w:rPr>
          <w:t>7.5</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წყლის</w:t>
        </w:r>
        <w:r w:rsidR="00C6675B" w:rsidRPr="00F0706A">
          <w:rPr>
            <w:rStyle w:val="Hyperlink"/>
            <w:noProof/>
            <w:lang w:val="ka-GE"/>
          </w:rPr>
          <w:t xml:space="preserve"> </w:t>
        </w:r>
        <w:r w:rsidR="00C6675B" w:rsidRPr="00F0706A">
          <w:rPr>
            <w:rStyle w:val="Hyperlink"/>
            <w:rFonts w:cs="Sylfaen"/>
            <w:noProof/>
            <w:lang w:val="ka-GE"/>
          </w:rPr>
          <w:t>გარემოზე</w:t>
        </w:r>
        <w:r w:rsidR="00C6675B">
          <w:rPr>
            <w:noProof/>
            <w:webHidden/>
          </w:rPr>
          <w:tab/>
        </w:r>
        <w:r w:rsidR="00C6675B">
          <w:rPr>
            <w:noProof/>
            <w:webHidden/>
          </w:rPr>
          <w:fldChar w:fldCharType="begin"/>
        </w:r>
        <w:r w:rsidR="00C6675B">
          <w:rPr>
            <w:noProof/>
            <w:webHidden/>
          </w:rPr>
          <w:instrText xml:space="preserve"> PAGEREF _Toc62724920 \h </w:instrText>
        </w:r>
        <w:r w:rsidR="00C6675B">
          <w:rPr>
            <w:noProof/>
            <w:webHidden/>
          </w:rPr>
        </w:r>
        <w:r w:rsidR="00C6675B">
          <w:rPr>
            <w:noProof/>
            <w:webHidden/>
          </w:rPr>
          <w:fldChar w:fldCharType="separate"/>
        </w:r>
        <w:r w:rsidR="00C6675B">
          <w:rPr>
            <w:noProof/>
            <w:webHidden/>
          </w:rPr>
          <w:t>86</w:t>
        </w:r>
        <w:r w:rsidR="00C6675B">
          <w:rPr>
            <w:noProof/>
            <w:webHidden/>
          </w:rPr>
          <w:fldChar w:fldCharType="end"/>
        </w:r>
      </w:hyperlink>
    </w:p>
    <w:p w14:paraId="409B96FB" w14:textId="65F45254" w:rsidR="00C6675B" w:rsidRDefault="008E7D95">
      <w:pPr>
        <w:pStyle w:val="TOC2"/>
        <w:tabs>
          <w:tab w:val="left" w:pos="1008"/>
          <w:tab w:val="right" w:leader="dot" w:pos="9017"/>
        </w:tabs>
        <w:rPr>
          <w:rFonts w:asciiTheme="minorHAnsi" w:hAnsiTheme="minorHAnsi"/>
          <w:noProof/>
          <w:sz w:val="22"/>
          <w:lang w:val="en-GB" w:eastAsia="en-GB"/>
        </w:rPr>
      </w:pPr>
      <w:hyperlink w:anchor="_Toc62724921" w:history="1">
        <w:r w:rsidR="00C6675B" w:rsidRPr="00F0706A">
          <w:rPr>
            <w:rStyle w:val="Hyperlink"/>
            <w:noProof/>
            <w:lang w:val="ka-GE"/>
          </w:rPr>
          <w:t>7.6</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ბიოლოგიურ</w:t>
        </w:r>
        <w:r w:rsidR="00C6675B" w:rsidRPr="00F0706A">
          <w:rPr>
            <w:rStyle w:val="Hyperlink"/>
            <w:noProof/>
            <w:lang w:val="ka-GE"/>
          </w:rPr>
          <w:t xml:space="preserve"> </w:t>
        </w:r>
        <w:r w:rsidR="00C6675B" w:rsidRPr="00F0706A">
          <w:rPr>
            <w:rStyle w:val="Hyperlink"/>
            <w:rFonts w:cs="Sylfaen"/>
            <w:noProof/>
            <w:lang w:val="ka-GE"/>
          </w:rPr>
          <w:t>გარემოზე</w:t>
        </w:r>
        <w:r w:rsidR="00C6675B">
          <w:rPr>
            <w:noProof/>
            <w:webHidden/>
          </w:rPr>
          <w:tab/>
        </w:r>
        <w:r w:rsidR="00C6675B">
          <w:rPr>
            <w:noProof/>
            <w:webHidden/>
          </w:rPr>
          <w:fldChar w:fldCharType="begin"/>
        </w:r>
        <w:r w:rsidR="00C6675B">
          <w:rPr>
            <w:noProof/>
            <w:webHidden/>
          </w:rPr>
          <w:instrText xml:space="preserve"> PAGEREF _Toc62724921 \h </w:instrText>
        </w:r>
        <w:r w:rsidR="00C6675B">
          <w:rPr>
            <w:noProof/>
            <w:webHidden/>
          </w:rPr>
        </w:r>
        <w:r w:rsidR="00C6675B">
          <w:rPr>
            <w:noProof/>
            <w:webHidden/>
          </w:rPr>
          <w:fldChar w:fldCharType="separate"/>
        </w:r>
        <w:r w:rsidR="00C6675B">
          <w:rPr>
            <w:noProof/>
            <w:webHidden/>
          </w:rPr>
          <w:t>89</w:t>
        </w:r>
        <w:r w:rsidR="00C6675B">
          <w:rPr>
            <w:noProof/>
            <w:webHidden/>
          </w:rPr>
          <w:fldChar w:fldCharType="end"/>
        </w:r>
      </w:hyperlink>
    </w:p>
    <w:p w14:paraId="2BFBE66A" w14:textId="7B3F7091" w:rsidR="00C6675B" w:rsidRDefault="008E7D95">
      <w:pPr>
        <w:pStyle w:val="TOC2"/>
        <w:tabs>
          <w:tab w:val="left" w:pos="1008"/>
          <w:tab w:val="right" w:leader="dot" w:pos="9017"/>
        </w:tabs>
        <w:rPr>
          <w:rFonts w:asciiTheme="minorHAnsi" w:hAnsiTheme="minorHAnsi"/>
          <w:noProof/>
          <w:sz w:val="22"/>
          <w:lang w:val="en-GB" w:eastAsia="en-GB"/>
        </w:rPr>
      </w:pPr>
      <w:hyperlink w:anchor="_Toc62724922" w:history="1">
        <w:r w:rsidR="00C6675B" w:rsidRPr="00F0706A">
          <w:rPr>
            <w:rStyle w:val="Hyperlink"/>
            <w:noProof/>
            <w:lang w:val="ka-GE"/>
          </w:rPr>
          <w:t>7.7</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ნიადაგზე</w:t>
        </w:r>
        <w:r w:rsidR="00C6675B">
          <w:rPr>
            <w:noProof/>
            <w:webHidden/>
          </w:rPr>
          <w:tab/>
        </w:r>
        <w:r w:rsidR="00C6675B">
          <w:rPr>
            <w:noProof/>
            <w:webHidden/>
          </w:rPr>
          <w:fldChar w:fldCharType="begin"/>
        </w:r>
        <w:r w:rsidR="00C6675B">
          <w:rPr>
            <w:noProof/>
            <w:webHidden/>
          </w:rPr>
          <w:instrText xml:space="preserve"> PAGEREF _Toc62724922 \h </w:instrText>
        </w:r>
        <w:r w:rsidR="00C6675B">
          <w:rPr>
            <w:noProof/>
            <w:webHidden/>
          </w:rPr>
        </w:r>
        <w:r w:rsidR="00C6675B">
          <w:rPr>
            <w:noProof/>
            <w:webHidden/>
          </w:rPr>
          <w:fldChar w:fldCharType="separate"/>
        </w:r>
        <w:r w:rsidR="00C6675B">
          <w:rPr>
            <w:noProof/>
            <w:webHidden/>
          </w:rPr>
          <w:t>93</w:t>
        </w:r>
        <w:r w:rsidR="00C6675B">
          <w:rPr>
            <w:noProof/>
            <w:webHidden/>
          </w:rPr>
          <w:fldChar w:fldCharType="end"/>
        </w:r>
      </w:hyperlink>
    </w:p>
    <w:p w14:paraId="79C33211" w14:textId="45120ED8" w:rsidR="00C6675B" w:rsidRDefault="008E7D95">
      <w:pPr>
        <w:pStyle w:val="TOC2"/>
        <w:tabs>
          <w:tab w:val="left" w:pos="1008"/>
          <w:tab w:val="right" w:leader="dot" w:pos="9017"/>
        </w:tabs>
        <w:rPr>
          <w:rFonts w:asciiTheme="minorHAnsi" w:hAnsiTheme="minorHAnsi"/>
          <w:noProof/>
          <w:sz w:val="22"/>
          <w:lang w:val="en-GB" w:eastAsia="en-GB"/>
        </w:rPr>
      </w:pPr>
      <w:hyperlink w:anchor="_Toc62724923" w:history="1">
        <w:r w:rsidR="00C6675B" w:rsidRPr="00F0706A">
          <w:rPr>
            <w:rStyle w:val="Hyperlink"/>
            <w:rFonts w:cs="Sylfaen"/>
            <w:noProof/>
            <w:lang w:val="ka-GE"/>
          </w:rPr>
          <w:t>7.8</w:t>
        </w:r>
        <w:r w:rsidR="00C6675B">
          <w:rPr>
            <w:rFonts w:asciiTheme="minorHAnsi" w:hAnsiTheme="minorHAnsi"/>
            <w:noProof/>
            <w:sz w:val="22"/>
            <w:lang w:val="en-GB" w:eastAsia="en-GB"/>
          </w:rPr>
          <w:tab/>
        </w:r>
        <w:r w:rsidR="00C6675B" w:rsidRPr="00F0706A">
          <w:rPr>
            <w:rStyle w:val="Hyperlink"/>
            <w:rFonts w:cs="Sylfaen"/>
            <w:noProof/>
            <w:lang w:val="ka-GE"/>
          </w:rPr>
          <w:t>ვიზუალურ-ლანდშაფტური ზემოქმედება</w:t>
        </w:r>
        <w:r w:rsidR="00C6675B">
          <w:rPr>
            <w:noProof/>
            <w:webHidden/>
          </w:rPr>
          <w:tab/>
        </w:r>
        <w:r w:rsidR="00C6675B">
          <w:rPr>
            <w:noProof/>
            <w:webHidden/>
          </w:rPr>
          <w:fldChar w:fldCharType="begin"/>
        </w:r>
        <w:r w:rsidR="00C6675B">
          <w:rPr>
            <w:noProof/>
            <w:webHidden/>
          </w:rPr>
          <w:instrText xml:space="preserve"> PAGEREF _Toc62724923 \h </w:instrText>
        </w:r>
        <w:r w:rsidR="00C6675B">
          <w:rPr>
            <w:noProof/>
            <w:webHidden/>
          </w:rPr>
        </w:r>
        <w:r w:rsidR="00C6675B">
          <w:rPr>
            <w:noProof/>
            <w:webHidden/>
          </w:rPr>
          <w:fldChar w:fldCharType="separate"/>
        </w:r>
        <w:r w:rsidR="00C6675B">
          <w:rPr>
            <w:noProof/>
            <w:webHidden/>
          </w:rPr>
          <w:t>95</w:t>
        </w:r>
        <w:r w:rsidR="00C6675B">
          <w:rPr>
            <w:noProof/>
            <w:webHidden/>
          </w:rPr>
          <w:fldChar w:fldCharType="end"/>
        </w:r>
      </w:hyperlink>
    </w:p>
    <w:p w14:paraId="5064B3E8" w14:textId="73AC9941" w:rsidR="00C6675B" w:rsidRDefault="008E7D95">
      <w:pPr>
        <w:pStyle w:val="TOC2"/>
        <w:tabs>
          <w:tab w:val="left" w:pos="1008"/>
          <w:tab w:val="right" w:leader="dot" w:pos="9017"/>
        </w:tabs>
        <w:rPr>
          <w:rFonts w:asciiTheme="minorHAnsi" w:hAnsiTheme="minorHAnsi"/>
          <w:noProof/>
          <w:sz w:val="22"/>
          <w:lang w:val="en-GB" w:eastAsia="en-GB"/>
        </w:rPr>
      </w:pPr>
      <w:hyperlink w:anchor="_Toc62724924" w:history="1">
        <w:r w:rsidR="00C6675B" w:rsidRPr="00F0706A">
          <w:rPr>
            <w:rStyle w:val="Hyperlink"/>
            <w:rFonts w:cs="Sylfaen"/>
            <w:noProof/>
            <w:lang w:val="ka-GE"/>
          </w:rPr>
          <w:t>7.9</w:t>
        </w:r>
        <w:r w:rsidR="00C6675B">
          <w:rPr>
            <w:rFonts w:asciiTheme="minorHAnsi" w:hAnsiTheme="minorHAnsi"/>
            <w:noProof/>
            <w:sz w:val="22"/>
            <w:lang w:val="en-GB" w:eastAsia="en-GB"/>
          </w:rPr>
          <w:tab/>
        </w:r>
        <w:r w:rsidR="00C6675B" w:rsidRPr="00F0706A">
          <w:rPr>
            <w:rStyle w:val="Hyperlink"/>
            <w:rFonts w:cs="Sylfaen"/>
            <w:noProof/>
            <w:lang w:val="ka-GE"/>
          </w:rPr>
          <w:t>ნარჩენები</w:t>
        </w:r>
        <w:r w:rsidR="00C6675B">
          <w:rPr>
            <w:noProof/>
            <w:webHidden/>
          </w:rPr>
          <w:tab/>
        </w:r>
        <w:r w:rsidR="00C6675B">
          <w:rPr>
            <w:noProof/>
            <w:webHidden/>
          </w:rPr>
          <w:fldChar w:fldCharType="begin"/>
        </w:r>
        <w:r w:rsidR="00C6675B">
          <w:rPr>
            <w:noProof/>
            <w:webHidden/>
          </w:rPr>
          <w:instrText xml:space="preserve"> PAGEREF _Toc62724924 \h </w:instrText>
        </w:r>
        <w:r w:rsidR="00C6675B">
          <w:rPr>
            <w:noProof/>
            <w:webHidden/>
          </w:rPr>
        </w:r>
        <w:r w:rsidR="00C6675B">
          <w:rPr>
            <w:noProof/>
            <w:webHidden/>
          </w:rPr>
          <w:fldChar w:fldCharType="separate"/>
        </w:r>
        <w:r w:rsidR="00C6675B">
          <w:rPr>
            <w:noProof/>
            <w:webHidden/>
          </w:rPr>
          <w:t>95</w:t>
        </w:r>
        <w:r w:rsidR="00C6675B">
          <w:rPr>
            <w:noProof/>
            <w:webHidden/>
          </w:rPr>
          <w:fldChar w:fldCharType="end"/>
        </w:r>
      </w:hyperlink>
    </w:p>
    <w:p w14:paraId="42569D54" w14:textId="0DF89F76" w:rsidR="00C6675B" w:rsidRDefault="008E7D95">
      <w:pPr>
        <w:pStyle w:val="TOC2"/>
        <w:tabs>
          <w:tab w:val="left" w:pos="1008"/>
          <w:tab w:val="right" w:leader="dot" w:pos="9017"/>
        </w:tabs>
        <w:rPr>
          <w:rFonts w:asciiTheme="minorHAnsi" w:hAnsiTheme="minorHAnsi"/>
          <w:noProof/>
          <w:sz w:val="22"/>
          <w:lang w:val="en-GB" w:eastAsia="en-GB"/>
        </w:rPr>
      </w:pPr>
      <w:hyperlink w:anchor="_Toc62724925" w:history="1">
        <w:r w:rsidR="00C6675B" w:rsidRPr="00F0706A">
          <w:rPr>
            <w:rStyle w:val="Hyperlink"/>
            <w:noProof/>
            <w:lang w:val="ka-GE"/>
          </w:rPr>
          <w:t>7.10</w:t>
        </w:r>
        <w:r w:rsidR="00C6675B">
          <w:rPr>
            <w:rFonts w:asciiTheme="minorHAnsi" w:hAnsiTheme="minorHAnsi"/>
            <w:noProof/>
            <w:sz w:val="22"/>
            <w:lang w:val="en-GB" w:eastAsia="en-GB"/>
          </w:rPr>
          <w:tab/>
        </w:r>
        <w:r w:rsidR="00C6675B" w:rsidRPr="00F0706A">
          <w:rPr>
            <w:rStyle w:val="Hyperlink"/>
            <w:rFonts w:cs="Sylfaen"/>
            <w:noProof/>
            <w:lang w:val="ka-GE"/>
          </w:rPr>
          <w:t>საზოგადოების</w:t>
        </w:r>
        <w:r w:rsidR="00C6675B" w:rsidRPr="00F0706A">
          <w:rPr>
            <w:rStyle w:val="Hyperlink"/>
            <w:noProof/>
            <w:lang w:val="ka-GE"/>
          </w:rPr>
          <w:t xml:space="preserve"> </w:t>
        </w:r>
        <w:r w:rsidR="00C6675B" w:rsidRPr="00F0706A">
          <w:rPr>
            <w:rStyle w:val="Hyperlink"/>
            <w:rFonts w:cs="Sylfaen"/>
            <w:noProof/>
            <w:lang w:val="ka-GE"/>
          </w:rPr>
          <w:t>ჯანმრთელობასა</w:t>
        </w:r>
        <w:r w:rsidR="00C6675B" w:rsidRPr="00F0706A">
          <w:rPr>
            <w:rStyle w:val="Hyperlink"/>
            <w:noProof/>
            <w:lang w:val="ka-GE"/>
          </w:rPr>
          <w:t xml:space="preserve"> </w:t>
        </w:r>
        <w:r w:rsidR="00C6675B" w:rsidRPr="00F0706A">
          <w:rPr>
            <w:rStyle w:val="Hyperlink"/>
            <w:rFonts w:cs="Sylfaen"/>
            <w:noProof/>
            <w:lang w:val="ka-GE"/>
          </w:rPr>
          <w:t>და</w:t>
        </w:r>
        <w:r w:rsidR="00C6675B" w:rsidRPr="00F0706A">
          <w:rPr>
            <w:rStyle w:val="Hyperlink"/>
            <w:noProof/>
            <w:lang w:val="ka-GE"/>
          </w:rPr>
          <w:t xml:space="preserve"> </w:t>
        </w:r>
        <w:r w:rsidR="00C6675B" w:rsidRPr="00F0706A">
          <w:rPr>
            <w:rStyle w:val="Hyperlink"/>
            <w:rFonts w:cs="Sylfaen"/>
            <w:noProof/>
            <w:lang w:val="ka-GE"/>
          </w:rPr>
          <w:t>უსაფრთხოებასთან</w:t>
        </w:r>
        <w:r w:rsidR="00C6675B" w:rsidRPr="00F0706A">
          <w:rPr>
            <w:rStyle w:val="Hyperlink"/>
            <w:noProof/>
            <w:lang w:val="ka-GE"/>
          </w:rPr>
          <w:t xml:space="preserve"> </w:t>
        </w:r>
        <w:r w:rsidR="00C6675B" w:rsidRPr="00F0706A">
          <w:rPr>
            <w:rStyle w:val="Hyperlink"/>
            <w:rFonts w:cs="Sylfaen"/>
            <w:noProof/>
            <w:lang w:val="ka-GE"/>
          </w:rPr>
          <w:t>დაკავშირებული</w:t>
        </w:r>
        <w:r w:rsidR="00C6675B" w:rsidRPr="00F0706A">
          <w:rPr>
            <w:rStyle w:val="Hyperlink"/>
            <w:noProof/>
            <w:lang w:val="ka-GE"/>
          </w:rPr>
          <w:t xml:space="preserve"> </w:t>
        </w:r>
        <w:r w:rsidR="00C6675B" w:rsidRPr="00F0706A">
          <w:rPr>
            <w:rStyle w:val="Hyperlink"/>
            <w:rFonts w:cs="Sylfaen"/>
            <w:noProof/>
            <w:lang w:val="ka-GE"/>
          </w:rPr>
          <w:t>რისკები</w:t>
        </w:r>
        <w:r w:rsidR="00C6675B">
          <w:rPr>
            <w:noProof/>
            <w:webHidden/>
          </w:rPr>
          <w:tab/>
        </w:r>
        <w:r w:rsidR="00C6675B">
          <w:rPr>
            <w:noProof/>
            <w:webHidden/>
          </w:rPr>
          <w:fldChar w:fldCharType="begin"/>
        </w:r>
        <w:r w:rsidR="00C6675B">
          <w:rPr>
            <w:noProof/>
            <w:webHidden/>
          </w:rPr>
          <w:instrText xml:space="preserve"> PAGEREF _Toc62724925 \h </w:instrText>
        </w:r>
        <w:r w:rsidR="00C6675B">
          <w:rPr>
            <w:noProof/>
            <w:webHidden/>
          </w:rPr>
        </w:r>
        <w:r w:rsidR="00C6675B">
          <w:rPr>
            <w:noProof/>
            <w:webHidden/>
          </w:rPr>
          <w:fldChar w:fldCharType="separate"/>
        </w:r>
        <w:r w:rsidR="00C6675B">
          <w:rPr>
            <w:noProof/>
            <w:webHidden/>
          </w:rPr>
          <w:t>96</w:t>
        </w:r>
        <w:r w:rsidR="00C6675B">
          <w:rPr>
            <w:noProof/>
            <w:webHidden/>
          </w:rPr>
          <w:fldChar w:fldCharType="end"/>
        </w:r>
      </w:hyperlink>
    </w:p>
    <w:p w14:paraId="0FDE7563" w14:textId="05692F10" w:rsidR="00C6675B" w:rsidRDefault="008E7D95">
      <w:pPr>
        <w:pStyle w:val="TOC2"/>
        <w:tabs>
          <w:tab w:val="left" w:pos="1008"/>
          <w:tab w:val="right" w:leader="dot" w:pos="9017"/>
        </w:tabs>
        <w:rPr>
          <w:rFonts w:asciiTheme="minorHAnsi" w:hAnsiTheme="minorHAnsi"/>
          <w:noProof/>
          <w:sz w:val="22"/>
          <w:lang w:val="en-GB" w:eastAsia="en-GB"/>
        </w:rPr>
      </w:pPr>
      <w:hyperlink w:anchor="_Toc62724926" w:history="1">
        <w:r w:rsidR="00C6675B" w:rsidRPr="00F0706A">
          <w:rPr>
            <w:rStyle w:val="Hyperlink"/>
            <w:noProof/>
            <w:lang w:val="ka-GE"/>
          </w:rPr>
          <w:t>7.11</w:t>
        </w:r>
        <w:r w:rsidR="00C6675B">
          <w:rPr>
            <w:rFonts w:asciiTheme="minorHAnsi" w:hAnsiTheme="minorHAnsi"/>
            <w:noProof/>
            <w:sz w:val="22"/>
            <w:lang w:val="en-GB" w:eastAsia="en-GB"/>
          </w:rPr>
          <w:tab/>
        </w:r>
        <w:r w:rsidR="00C6675B" w:rsidRPr="00F0706A">
          <w:rPr>
            <w:rStyle w:val="Hyperlink"/>
            <w:noProof/>
            <w:lang w:val="ka-GE"/>
          </w:rPr>
          <w:t>განსახლება და მიწების შესყიდვა</w:t>
        </w:r>
        <w:r w:rsidR="00C6675B">
          <w:rPr>
            <w:noProof/>
            <w:webHidden/>
          </w:rPr>
          <w:tab/>
        </w:r>
        <w:r w:rsidR="00C6675B">
          <w:rPr>
            <w:noProof/>
            <w:webHidden/>
          </w:rPr>
          <w:fldChar w:fldCharType="begin"/>
        </w:r>
        <w:r w:rsidR="00C6675B">
          <w:rPr>
            <w:noProof/>
            <w:webHidden/>
          </w:rPr>
          <w:instrText xml:space="preserve"> PAGEREF _Toc62724926 \h </w:instrText>
        </w:r>
        <w:r w:rsidR="00C6675B">
          <w:rPr>
            <w:noProof/>
            <w:webHidden/>
          </w:rPr>
        </w:r>
        <w:r w:rsidR="00C6675B">
          <w:rPr>
            <w:noProof/>
            <w:webHidden/>
          </w:rPr>
          <w:fldChar w:fldCharType="separate"/>
        </w:r>
        <w:r w:rsidR="00C6675B">
          <w:rPr>
            <w:noProof/>
            <w:webHidden/>
          </w:rPr>
          <w:t>97</w:t>
        </w:r>
        <w:r w:rsidR="00C6675B">
          <w:rPr>
            <w:noProof/>
            <w:webHidden/>
          </w:rPr>
          <w:fldChar w:fldCharType="end"/>
        </w:r>
      </w:hyperlink>
    </w:p>
    <w:p w14:paraId="644A1095" w14:textId="2F2859C7" w:rsidR="00C6675B" w:rsidRDefault="008E7D95">
      <w:pPr>
        <w:pStyle w:val="TOC2"/>
        <w:tabs>
          <w:tab w:val="left" w:pos="1008"/>
          <w:tab w:val="right" w:leader="dot" w:pos="9017"/>
        </w:tabs>
        <w:rPr>
          <w:rFonts w:asciiTheme="minorHAnsi" w:hAnsiTheme="minorHAnsi"/>
          <w:noProof/>
          <w:sz w:val="22"/>
          <w:lang w:val="en-GB" w:eastAsia="en-GB"/>
        </w:rPr>
      </w:pPr>
      <w:hyperlink w:anchor="_Toc62724927" w:history="1">
        <w:r w:rsidR="00C6675B" w:rsidRPr="00F0706A">
          <w:rPr>
            <w:rStyle w:val="Hyperlink"/>
            <w:noProof/>
            <w:lang w:val="ka-GE"/>
          </w:rPr>
          <w:t>7.12</w:t>
        </w:r>
        <w:r w:rsidR="00C6675B">
          <w:rPr>
            <w:rFonts w:asciiTheme="minorHAnsi" w:hAnsiTheme="minorHAnsi"/>
            <w:noProof/>
            <w:sz w:val="22"/>
            <w:lang w:val="en-GB" w:eastAsia="en-GB"/>
          </w:rPr>
          <w:tab/>
        </w:r>
        <w:r w:rsidR="00C6675B" w:rsidRPr="00F0706A">
          <w:rPr>
            <w:rStyle w:val="Hyperlink"/>
            <w:noProof/>
            <w:lang w:val="ka-GE"/>
          </w:rPr>
          <w:t>ზემოქმედება ადგილობრივ რესურსებზე და მათზე ხელმისაწვდომობის შეზღუდვის რისკები</w:t>
        </w:r>
        <w:r w:rsidR="00C6675B">
          <w:rPr>
            <w:noProof/>
            <w:webHidden/>
          </w:rPr>
          <w:tab/>
        </w:r>
        <w:r w:rsidR="00C6675B">
          <w:rPr>
            <w:noProof/>
            <w:webHidden/>
          </w:rPr>
          <w:fldChar w:fldCharType="begin"/>
        </w:r>
        <w:r w:rsidR="00C6675B">
          <w:rPr>
            <w:noProof/>
            <w:webHidden/>
          </w:rPr>
          <w:instrText xml:space="preserve"> PAGEREF _Toc62724927 \h </w:instrText>
        </w:r>
        <w:r w:rsidR="00C6675B">
          <w:rPr>
            <w:noProof/>
            <w:webHidden/>
          </w:rPr>
        </w:r>
        <w:r w:rsidR="00C6675B">
          <w:rPr>
            <w:noProof/>
            <w:webHidden/>
          </w:rPr>
          <w:fldChar w:fldCharType="separate"/>
        </w:r>
        <w:r w:rsidR="00C6675B">
          <w:rPr>
            <w:noProof/>
            <w:webHidden/>
          </w:rPr>
          <w:t>100</w:t>
        </w:r>
        <w:r w:rsidR="00C6675B">
          <w:rPr>
            <w:noProof/>
            <w:webHidden/>
          </w:rPr>
          <w:fldChar w:fldCharType="end"/>
        </w:r>
      </w:hyperlink>
    </w:p>
    <w:p w14:paraId="086B181F" w14:textId="33059F6F" w:rsidR="00C6675B" w:rsidRDefault="008E7D95">
      <w:pPr>
        <w:pStyle w:val="TOC2"/>
        <w:tabs>
          <w:tab w:val="left" w:pos="1008"/>
          <w:tab w:val="right" w:leader="dot" w:pos="9017"/>
        </w:tabs>
        <w:rPr>
          <w:rFonts w:asciiTheme="minorHAnsi" w:hAnsiTheme="minorHAnsi"/>
          <w:noProof/>
          <w:sz w:val="22"/>
          <w:lang w:val="en-GB" w:eastAsia="en-GB"/>
        </w:rPr>
      </w:pPr>
      <w:hyperlink w:anchor="_Toc62724928" w:history="1">
        <w:r w:rsidR="00C6675B" w:rsidRPr="00F0706A">
          <w:rPr>
            <w:rStyle w:val="Hyperlink"/>
            <w:noProof/>
            <w:lang w:val="ka-GE"/>
          </w:rPr>
          <w:t>7.13</w:t>
        </w:r>
        <w:r w:rsidR="00C6675B">
          <w:rPr>
            <w:rFonts w:asciiTheme="minorHAnsi" w:hAnsiTheme="minorHAnsi"/>
            <w:noProof/>
            <w:sz w:val="22"/>
            <w:lang w:val="en-GB" w:eastAsia="en-GB"/>
          </w:rPr>
          <w:tab/>
        </w:r>
        <w:r w:rsidR="00C6675B" w:rsidRPr="00F0706A">
          <w:rPr>
            <w:rStyle w:val="Hyperlink"/>
            <w:noProof/>
            <w:lang w:val="ka-GE"/>
          </w:rPr>
          <w:t>დასაქმება</w:t>
        </w:r>
        <w:r w:rsidR="00C6675B">
          <w:rPr>
            <w:noProof/>
            <w:webHidden/>
          </w:rPr>
          <w:tab/>
        </w:r>
        <w:r w:rsidR="00C6675B">
          <w:rPr>
            <w:noProof/>
            <w:webHidden/>
          </w:rPr>
          <w:fldChar w:fldCharType="begin"/>
        </w:r>
        <w:r w:rsidR="00C6675B">
          <w:rPr>
            <w:noProof/>
            <w:webHidden/>
          </w:rPr>
          <w:instrText xml:space="preserve"> PAGEREF _Toc62724928 \h </w:instrText>
        </w:r>
        <w:r w:rsidR="00C6675B">
          <w:rPr>
            <w:noProof/>
            <w:webHidden/>
          </w:rPr>
        </w:r>
        <w:r w:rsidR="00C6675B">
          <w:rPr>
            <w:noProof/>
            <w:webHidden/>
          </w:rPr>
          <w:fldChar w:fldCharType="separate"/>
        </w:r>
        <w:r w:rsidR="00C6675B">
          <w:rPr>
            <w:noProof/>
            <w:webHidden/>
          </w:rPr>
          <w:t>100</w:t>
        </w:r>
        <w:r w:rsidR="00C6675B">
          <w:rPr>
            <w:noProof/>
            <w:webHidden/>
          </w:rPr>
          <w:fldChar w:fldCharType="end"/>
        </w:r>
      </w:hyperlink>
    </w:p>
    <w:p w14:paraId="0F8917A2" w14:textId="50F75B76" w:rsidR="00C6675B" w:rsidRDefault="008E7D95">
      <w:pPr>
        <w:pStyle w:val="TOC2"/>
        <w:tabs>
          <w:tab w:val="left" w:pos="1008"/>
          <w:tab w:val="right" w:leader="dot" w:pos="9017"/>
        </w:tabs>
        <w:rPr>
          <w:rFonts w:asciiTheme="minorHAnsi" w:hAnsiTheme="minorHAnsi"/>
          <w:noProof/>
          <w:sz w:val="22"/>
          <w:lang w:val="en-GB" w:eastAsia="en-GB"/>
        </w:rPr>
      </w:pPr>
      <w:hyperlink w:anchor="_Toc62724929" w:history="1">
        <w:r w:rsidR="00C6675B" w:rsidRPr="00F0706A">
          <w:rPr>
            <w:rStyle w:val="Hyperlink"/>
            <w:noProof/>
            <w:lang w:val="ka-GE"/>
          </w:rPr>
          <w:t>7.14</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ეკონომიკაზე</w:t>
        </w:r>
        <w:r w:rsidR="00C6675B" w:rsidRPr="00F0706A">
          <w:rPr>
            <w:rStyle w:val="Hyperlink"/>
            <w:noProof/>
            <w:lang w:val="ka-GE"/>
          </w:rPr>
          <w:t xml:space="preserve"> </w:t>
        </w:r>
        <w:r w:rsidR="00C6675B" w:rsidRPr="00F0706A">
          <w:rPr>
            <w:rStyle w:val="Hyperlink"/>
            <w:rFonts w:cs="Sylfaen"/>
            <w:noProof/>
            <w:lang w:val="ka-GE"/>
          </w:rPr>
          <w:t>და</w:t>
        </w:r>
        <w:r w:rsidR="00C6675B" w:rsidRPr="00F0706A">
          <w:rPr>
            <w:rStyle w:val="Hyperlink"/>
            <w:noProof/>
            <w:lang w:val="ka-GE"/>
          </w:rPr>
          <w:t xml:space="preserve"> </w:t>
        </w:r>
        <w:r w:rsidR="00C6675B" w:rsidRPr="00F0706A">
          <w:rPr>
            <w:rStyle w:val="Hyperlink"/>
            <w:rFonts w:cs="Sylfaen"/>
            <w:noProof/>
            <w:lang w:val="ka-GE"/>
          </w:rPr>
          <w:t>ადგილობრივი</w:t>
        </w:r>
        <w:r w:rsidR="00C6675B" w:rsidRPr="00F0706A">
          <w:rPr>
            <w:rStyle w:val="Hyperlink"/>
            <w:noProof/>
            <w:lang w:val="ka-GE"/>
          </w:rPr>
          <w:t xml:space="preserve"> </w:t>
        </w:r>
        <w:r w:rsidR="00C6675B" w:rsidRPr="00F0706A">
          <w:rPr>
            <w:rStyle w:val="Hyperlink"/>
            <w:rFonts w:cs="Sylfaen"/>
            <w:noProof/>
            <w:lang w:val="ka-GE"/>
          </w:rPr>
          <w:t>მოსახლეობის</w:t>
        </w:r>
        <w:r w:rsidR="00C6675B" w:rsidRPr="00F0706A">
          <w:rPr>
            <w:rStyle w:val="Hyperlink"/>
            <w:noProof/>
            <w:lang w:val="ka-GE"/>
          </w:rPr>
          <w:t xml:space="preserve"> </w:t>
        </w:r>
        <w:r w:rsidR="00C6675B" w:rsidRPr="00F0706A">
          <w:rPr>
            <w:rStyle w:val="Hyperlink"/>
            <w:rFonts w:cs="Sylfaen"/>
            <w:noProof/>
            <w:lang w:val="ka-GE"/>
          </w:rPr>
          <w:t>ცხოვრების</w:t>
        </w:r>
        <w:r w:rsidR="00C6675B" w:rsidRPr="00F0706A">
          <w:rPr>
            <w:rStyle w:val="Hyperlink"/>
            <w:noProof/>
            <w:lang w:val="ka-GE"/>
          </w:rPr>
          <w:t xml:space="preserve"> </w:t>
        </w:r>
        <w:r w:rsidR="00C6675B" w:rsidRPr="00F0706A">
          <w:rPr>
            <w:rStyle w:val="Hyperlink"/>
            <w:rFonts w:cs="Sylfaen"/>
            <w:noProof/>
            <w:lang w:val="ka-GE"/>
          </w:rPr>
          <w:t>პირობებზე</w:t>
        </w:r>
        <w:r w:rsidR="00C6675B">
          <w:rPr>
            <w:noProof/>
            <w:webHidden/>
          </w:rPr>
          <w:tab/>
        </w:r>
        <w:r w:rsidR="00C6675B">
          <w:rPr>
            <w:noProof/>
            <w:webHidden/>
          </w:rPr>
          <w:fldChar w:fldCharType="begin"/>
        </w:r>
        <w:r w:rsidR="00C6675B">
          <w:rPr>
            <w:noProof/>
            <w:webHidden/>
          </w:rPr>
          <w:instrText xml:space="preserve"> PAGEREF _Toc62724929 \h </w:instrText>
        </w:r>
        <w:r w:rsidR="00C6675B">
          <w:rPr>
            <w:noProof/>
            <w:webHidden/>
          </w:rPr>
        </w:r>
        <w:r w:rsidR="00C6675B">
          <w:rPr>
            <w:noProof/>
            <w:webHidden/>
          </w:rPr>
          <w:fldChar w:fldCharType="separate"/>
        </w:r>
        <w:r w:rsidR="00C6675B">
          <w:rPr>
            <w:noProof/>
            <w:webHidden/>
          </w:rPr>
          <w:t>101</w:t>
        </w:r>
        <w:r w:rsidR="00C6675B">
          <w:rPr>
            <w:noProof/>
            <w:webHidden/>
          </w:rPr>
          <w:fldChar w:fldCharType="end"/>
        </w:r>
      </w:hyperlink>
    </w:p>
    <w:p w14:paraId="195C6870" w14:textId="459F5D70" w:rsidR="00C6675B" w:rsidRDefault="008E7D95">
      <w:pPr>
        <w:pStyle w:val="TOC2"/>
        <w:tabs>
          <w:tab w:val="left" w:pos="1008"/>
          <w:tab w:val="right" w:leader="dot" w:pos="9017"/>
        </w:tabs>
        <w:rPr>
          <w:rFonts w:asciiTheme="minorHAnsi" w:hAnsiTheme="minorHAnsi"/>
          <w:noProof/>
          <w:sz w:val="22"/>
          <w:lang w:val="en-GB" w:eastAsia="en-GB"/>
        </w:rPr>
      </w:pPr>
      <w:hyperlink w:anchor="_Toc62724930" w:history="1">
        <w:r w:rsidR="00C6675B" w:rsidRPr="00F0706A">
          <w:rPr>
            <w:rStyle w:val="Hyperlink"/>
            <w:noProof/>
            <w:lang w:val="ka-GE"/>
          </w:rPr>
          <w:t>7.15</w:t>
        </w:r>
        <w:r w:rsidR="00C6675B">
          <w:rPr>
            <w:rFonts w:asciiTheme="minorHAnsi" w:hAnsiTheme="minorHAnsi"/>
            <w:noProof/>
            <w:sz w:val="22"/>
            <w:lang w:val="en-GB" w:eastAsia="en-GB"/>
          </w:rPr>
          <w:tab/>
        </w:r>
        <w:r w:rsidR="00C6675B" w:rsidRPr="00F0706A">
          <w:rPr>
            <w:rStyle w:val="Hyperlink"/>
            <w:rFonts w:cs="Sylfaen"/>
            <w:noProof/>
            <w:lang w:val="ka-GE"/>
          </w:rPr>
          <w:t>ზემოქმედება</w:t>
        </w:r>
        <w:r w:rsidR="00C6675B" w:rsidRPr="00F0706A">
          <w:rPr>
            <w:rStyle w:val="Hyperlink"/>
            <w:noProof/>
            <w:lang w:val="ka-GE"/>
          </w:rPr>
          <w:t xml:space="preserve"> </w:t>
        </w:r>
        <w:r w:rsidR="00C6675B" w:rsidRPr="00F0706A">
          <w:rPr>
            <w:rStyle w:val="Hyperlink"/>
            <w:rFonts w:cs="Sylfaen"/>
            <w:noProof/>
            <w:lang w:val="ka-GE"/>
          </w:rPr>
          <w:t>სატრანსპორტო</w:t>
        </w:r>
        <w:r w:rsidR="00C6675B" w:rsidRPr="00F0706A">
          <w:rPr>
            <w:rStyle w:val="Hyperlink"/>
            <w:noProof/>
            <w:lang w:val="ka-GE"/>
          </w:rPr>
          <w:t xml:space="preserve"> </w:t>
        </w:r>
        <w:r w:rsidR="00C6675B" w:rsidRPr="00F0706A">
          <w:rPr>
            <w:rStyle w:val="Hyperlink"/>
            <w:rFonts w:cs="Sylfaen"/>
            <w:noProof/>
            <w:lang w:val="ka-GE"/>
          </w:rPr>
          <w:t>ნაკადებზე</w:t>
        </w:r>
        <w:r w:rsidR="00C6675B">
          <w:rPr>
            <w:noProof/>
            <w:webHidden/>
          </w:rPr>
          <w:tab/>
        </w:r>
        <w:r w:rsidR="00C6675B">
          <w:rPr>
            <w:noProof/>
            <w:webHidden/>
          </w:rPr>
          <w:fldChar w:fldCharType="begin"/>
        </w:r>
        <w:r w:rsidR="00C6675B">
          <w:rPr>
            <w:noProof/>
            <w:webHidden/>
          </w:rPr>
          <w:instrText xml:space="preserve"> PAGEREF _Toc62724930 \h </w:instrText>
        </w:r>
        <w:r w:rsidR="00C6675B">
          <w:rPr>
            <w:noProof/>
            <w:webHidden/>
          </w:rPr>
        </w:r>
        <w:r w:rsidR="00C6675B">
          <w:rPr>
            <w:noProof/>
            <w:webHidden/>
          </w:rPr>
          <w:fldChar w:fldCharType="separate"/>
        </w:r>
        <w:r w:rsidR="00C6675B">
          <w:rPr>
            <w:noProof/>
            <w:webHidden/>
          </w:rPr>
          <w:t>101</w:t>
        </w:r>
        <w:r w:rsidR="00C6675B">
          <w:rPr>
            <w:noProof/>
            <w:webHidden/>
          </w:rPr>
          <w:fldChar w:fldCharType="end"/>
        </w:r>
      </w:hyperlink>
    </w:p>
    <w:p w14:paraId="091F4837" w14:textId="0A7F4107" w:rsidR="00C6675B" w:rsidRDefault="008E7D95">
      <w:pPr>
        <w:pStyle w:val="TOC2"/>
        <w:tabs>
          <w:tab w:val="left" w:pos="1008"/>
          <w:tab w:val="right" w:leader="dot" w:pos="9017"/>
        </w:tabs>
        <w:rPr>
          <w:rFonts w:asciiTheme="minorHAnsi" w:hAnsiTheme="minorHAnsi"/>
          <w:noProof/>
          <w:sz w:val="22"/>
          <w:lang w:val="en-GB" w:eastAsia="en-GB"/>
        </w:rPr>
      </w:pPr>
      <w:hyperlink w:anchor="_Toc62724931" w:history="1">
        <w:r w:rsidR="00C6675B" w:rsidRPr="00F0706A">
          <w:rPr>
            <w:rStyle w:val="Hyperlink"/>
            <w:noProof/>
            <w:lang w:val="ka-GE"/>
          </w:rPr>
          <w:t>7.16</w:t>
        </w:r>
        <w:r w:rsidR="00C6675B">
          <w:rPr>
            <w:rFonts w:asciiTheme="minorHAnsi" w:hAnsiTheme="minorHAnsi"/>
            <w:noProof/>
            <w:sz w:val="22"/>
            <w:lang w:val="en-GB" w:eastAsia="en-GB"/>
          </w:rPr>
          <w:tab/>
        </w:r>
        <w:r w:rsidR="00C6675B" w:rsidRPr="00F0706A">
          <w:rPr>
            <w:rStyle w:val="Hyperlink"/>
            <w:rFonts w:cs="Sylfaen"/>
            <w:noProof/>
            <w:lang w:val="ka-GE"/>
          </w:rPr>
          <w:t>ისტორიულ</w:t>
        </w:r>
        <w:r w:rsidR="00C6675B" w:rsidRPr="00F0706A">
          <w:rPr>
            <w:rStyle w:val="Hyperlink"/>
            <w:noProof/>
            <w:lang w:val="ka-GE"/>
          </w:rPr>
          <w:t>-</w:t>
        </w:r>
        <w:r w:rsidR="00C6675B" w:rsidRPr="00F0706A">
          <w:rPr>
            <w:rStyle w:val="Hyperlink"/>
            <w:rFonts w:cs="Sylfaen"/>
            <w:noProof/>
            <w:lang w:val="ka-GE"/>
          </w:rPr>
          <w:t>კულტურულ</w:t>
        </w:r>
        <w:r w:rsidR="00C6675B" w:rsidRPr="00F0706A">
          <w:rPr>
            <w:rStyle w:val="Hyperlink"/>
            <w:noProof/>
            <w:lang w:val="ka-GE"/>
          </w:rPr>
          <w:t xml:space="preserve"> </w:t>
        </w:r>
        <w:r w:rsidR="00C6675B" w:rsidRPr="00F0706A">
          <w:rPr>
            <w:rStyle w:val="Hyperlink"/>
            <w:rFonts w:cs="Sylfaen"/>
            <w:noProof/>
            <w:lang w:val="ka-GE"/>
          </w:rPr>
          <w:t>და</w:t>
        </w:r>
        <w:r w:rsidR="00C6675B" w:rsidRPr="00F0706A">
          <w:rPr>
            <w:rStyle w:val="Hyperlink"/>
            <w:noProof/>
            <w:lang w:val="ka-GE"/>
          </w:rPr>
          <w:t xml:space="preserve"> </w:t>
        </w:r>
        <w:r w:rsidR="00C6675B" w:rsidRPr="00F0706A">
          <w:rPr>
            <w:rStyle w:val="Hyperlink"/>
            <w:rFonts w:cs="Sylfaen"/>
            <w:noProof/>
            <w:lang w:val="ka-GE"/>
          </w:rPr>
          <w:t>არქეოლოგიურ</w:t>
        </w:r>
        <w:r w:rsidR="00C6675B" w:rsidRPr="00F0706A">
          <w:rPr>
            <w:rStyle w:val="Hyperlink"/>
            <w:noProof/>
            <w:lang w:val="ka-GE"/>
          </w:rPr>
          <w:t xml:space="preserve"> </w:t>
        </w:r>
        <w:r w:rsidR="00C6675B" w:rsidRPr="00F0706A">
          <w:rPr>
            <w:rStyle w:val="Hyperlink"/>
            <w:rFonts w:cs="Sylfaen"/>
            <w:noProof/>
            <w:lang w:val="ka-GE"/>
          </w:rPr>
          <w:t>ძეგლებზე</w:t>
        </w:r>
        <w:r w:rsidR="00C6675B" w:rsidRPr="00F0706A">
          <w:rPr>
            <w:rStyle w:val="Hyperlink"/>
            <w:noProof/>
            <w:lang w:val="ka-GE"/>
          </w:rPr>
          <w:t xml:space="preserve"> </w:t>
        </w:r>
        <w:r w:rsidR="00C6675B" w:rsidRPr="00F0706A">
          <w:rPr>
            <w:rStyle w:val="Hyperlink"/>
            <w:rFonts w:cs="Sylfaen"/>
            <w:noProof/>
            <w:lang w:val="ka-GE"/>
          </w:rPr>
          <w:t>ზემოქმედების</w:t>
        </w:r>
        <w:r w:rsidR="00C6675B" w:rsidRPr="00F0706A">
          <w:rPr>
            <w:rStyle w:val="Hyperlink"/>
            <w:noProof/>
            <w:lang w:val="ka-GE"/>
          </w:rPr>
          <w:t xml:space="preserve"> </w:t>
        </w:r>
        <w:r w:rsidR="00C6675B" w:rsidRPr="00F0706A">
          <w:rPr>
            <w:rStyle w:val="Hyperlink"/>
            <w:rFonts w:cs="Sylfaen"/>
            <w:noProof/>
            <w:lang w:val="ka-GE"/>
          </w:rPr>
          <w:t>რისკები</w:t>
        </w:r>
        <w:r w:rsidR="00C6675B">
          <w:rPr>
            <w:noProof/>
            <w:webHidden/>
          </w:rPr>
          <w:tab/>
        </w:r>
        <w:r w:rsidR="00C6675B">
          <w:rPr>
            <w:noProof/>
            <w:webHidden/>
          </w:rPr>
          <w:fldChar w:fldCharType="begin"/>
        </w:r>
        <w:r w:rsidR="00C6675B">
          <w:rPr>
            <w:noProof/>
            <w:webHidden/>
          </w:rPr>
          <w:instrText xml:space="preserve"> PAGEREF _Toc62724931 \h </w:instrText>
        </w:r>
        <w:r w:rsidR="00C6675B">
          <w:rPr>
            <w:noProof/>
            <w:webHidden/>
          </w:rPr>
        </w:r>
        <w:r w:rsidR="00C6675B">
          <w:rPr>
            <w:noProof/>
            <w:webHidden/>
          </w:rPr>
          <w:fldChar w:fldCharType="separate"/>
        </w:r>
        <w:r w:rsidR="00C6675B">
          <w:rPr>
            <w:noProof/>
            <w:webHidden/>
          </w:rPr>
          <w:t>102</w:t>
        </w:r>
        <w:r w:rsidR="00C6675B">
          <w:rPr>
            <w:noProof/>
            <w:webHidden/>
          </w:rPr>
          <w:fldChar w:fldCharType="end"/>
        </w:r>
      </w:hyperlink>
    </w:p>
    <w:p w14:paraId="102209F3" w14:textId="1CE9BFED" w:rsidR="00C6675B" w:rsidRDefault="008E7D95">
      <w:pPr>
        <w:pStyle w:val="TOC2"/>
        <w:tabs>
          <w:tab w:val="left" w:pos="1008"/>
          <w:tab w:val="right" w:leader="dot" w:pos="9017"/>
        </w:tabs>
        <w:rPr>
          <w:rFonts w:asciiTheme="minorHAnsi" w:hAnsiTheme="minorHAnsi"/>
          <w:noProof/>
          <w:sz w:val="22"/>
          <w:lang w:val="en-GB" w:eastAsia="en-GB"/>
        </w:rPr>
      </w:pPr>
      <w:hyperlink w:anchor="_Toc62724932" w:history="1">
        <w:r w:rsidR="00C6675B" w:rsidRPr="00F0706A">
          <w:rPr>
            <w:rStyle w:val="Hyperlink"/>
            <w:noProof/>
            <w:lang w:val="ka-GE"/>
          </w:rPr>
          <w:t>7.17</w:t>
        </w:r>
        <w:r w:rsidR="00C6675B">
          <w:rPr>
            <w:rFonts w:asciiTheme="minorHAnsi" w:hAnsiTheme="minorHAnsi"/>
            <w:noProof/>
            <w:sz w:val="22"/>
            <w:lang w:val="en-GB" w:eastAsia="en-GB"/>
          </w:rPr>
          <w:tab/>
        </w:r>
        <w:r w:rsidR="00C6675B" w:rsidRPr="00F0706A">
          <w:rPr>
            <w:rStyle w:val="Hyperlink"/>
            <w:rFonts w:cs="Sylfaen"/>
            <w:noProof/>
            <w:lang w:val="ka-GE"/>
          </w:rPr>
          <w:t>კუმულაციური</w:t>
        </w:r>
        <w:r w:rsidR="00C6675B" w:rsidRPr="00F0706A">
          <w:rPr>
            <w:rStyle w:val="Hyperlink"/>
            <w:noProof/>
            <w:lang w:val="ka-GE"/>
          </w:rPr>
          <w:t xml:space="preserve"> </w:t>
        </w:r>
        <w:r w:rsidR="00C6675B" w:rsidRPr="00F0706A">
          <w:rPr>
            <w:rStyle w:val="Hyperlink"/>
            <w:rFonts w:cs="Sylfaen"/>
            <w:noProof/>
            <w:lang w:val="ka-GE"/>
          </w:rPr>
          <w:t>ზემოქმედება</w:t>
        </w:r>
        <w:r w:rsidR="00C6675B">
          <w:rPr>
            <w:noProof/>
            <w:webHidden/>
          </w:rPr>
          <w:tab/>
        </w:r>
        <w:r w:rsidR="00C6675B">
          <w:rPr>
            <w:noProof/>
            <w:webHidden/>
          </w:rPr>
          <w:fldChar w:fldCharType="begin"/>
        </w:r>
        <w:r w:rsidR="00C6675B">
          <w:rPr>
            <w:noProof/>
            <w:webHidden/>
          </w:rPr>
          <w:instrText xml:space="preserve"> PAGEREF _Toc62724932 \h </w:instrText>
        </w:r>
        <w:r w:rsidR="00C6675B">
          <w:rPr>
            <w:noProof/>
            <w:webHidden/>
          </w:rPr>
        </w:r>
        <w:r w:rsidR="00C6675B">
          <w:rPr>
            <w:noProof/>
            <w:webHidden/>
          </w:rPr>
          <w:fldChar w:fldCharType="separate"/>
        </w:r>
        <w:r w:rsidR="00C6675B">
          <w:rPr>
            <w:noProof/>
            <w:webHidden/>
          </w:rPr>
          <w:t>102</w:t>
        </w:r>
        <w:r w:rsidR="00C6675B">
          <w:rPr>
            <w:noProof/>
            <w:webHidden/>
          </w:rPr>
          <w:fldChar w:fldCharType="end"/>
        </w:r>
      </w:hyperlink>
    </w:p>
    <w:p w14:paraId="04E469F3" w14:textId="118A2FCF"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933" w:history="1">
        <w:r w:rsidR="00C6675B" w:rsidRPr="00F0706A">
          <w:rPr>
            <w:rStyle w:val="Hyperlink"/>
            <w:rFonts w:cs="Sylfaen"/>
            <w:noProof/>
            <w:lang w:val="ka-GE"/>
          </w:rPr>
          <w:t>8</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გარემოსდაცვითი მენეჯმენტის და მონიტორინგის პრინციპები</w:t>
        </w:r>
        <w:r w:rsidR="00C6675B">
          <w:rPr>
            <w:noProof/>
            <w:webHidden/>
          </w:rPr>
          <w:tab/>
        </w:r>
        <w:r w:rsidR="00C6675B">
          <w:rPr>
            <w:noProof/>
            <w:webHidden/>
          </w:rPr>
          <w:fldChar w:fldCharType="begin"/>
        </w:r>
        <w:r w:rsidR="00C6675B">
          <w:rPr>
            <w:noProof/>
            <w:webHidden/>
          </w:rPr>
          <w:instrText xml:space="preserve"> PAGEREF _Toc62724933 \h </w:instrText>
        </w:r>
        <w:r w:rsidR="00C6675B">
          <w:rPr>
            <w:noProof/>
            <w:webHidden/>
          </w:rPr>
        </w:r>
        <w:r w:rsidR="00C6675B">
          <w:rPr>
            <w:noProof/>
            <w:webHidden/>
          </w:rPr>
          <w:fldChar w:fldCharType="separate"/>
        </w:r>
        <w:r w:rsidR="00C6675B">
          <w:rPr>
            <w:noProof/>
            <w:webHidden/>
          </w:rPr>
          <w:t>103</w:t>
        </w:r>
        <w:r w:rsidR="00C6675B">
          <w:rPr>
            <w:noProof/>
            <w:webHidden/>
          </w:rPr>
          <w:fldChar w:fldCharType="end"/>
        </w:r>
      </w:hyperlink>
    </w:p>
    <w:p w14:paraId="49C14B5F" w14:textId="36EFB8BD" w:rsidR="00C6675B" w:rsidRDefault="008E7D95">
      <w:pPr>
        <w:pStyle w:val="TOC2"/>
        <w:tabs>
          <w:tab w:val="left" w:pos="1008"/>
          <w:tab w:val="right" w:leader="dot" w:pos="9017"/>
        </w:tabs>
        <w:rPr>
          <w:rFonts w:asciiTheme="minorHAnsi" w:hAnsiTheme="minorHAnsi"/>
          <w:noProof/>
          <w:sz w:val="22"/>
          <w:lang w:val="en-GB" w:eastAsia="en-GB"/>
        </w:rPr>
      </w:pPr>
      <w:hyperlink w:anchor="_Toc62724934" w:history="1">
        <w:r w:rsidR="00C6675B" w:rsidRPr="00F0706A">
          <w:rPr>
            <w:rStyle w:val="Hyperlink"/>
            <w:noProof/>
            <w:lang w:val="ka-GE"/>
          </w:rPr>
          <w:t>8.1</w:t>
        </w:r>
        <w:r w:rsidR="00C6675B">
          <w:rPr>
            <w:rFonts w:asciiTheme="minorHAnsi" w:hAnsiTheme="minorHAnsi"/>
            <w:noProof/>
            <w:sz w:val="22"/>
            <w:lang w:val="en-GB" w:eastAsia="en-GB"/>
          </w:rPr>
          <w:tab/>
        </w:r>
        <w:r w:rsidR="00C6675B" w:rsidRPr="00F0706A">
          <w:rPr>
            <w:rStyle w:val="Hyperlink"/>
            <w:rFonts w:cs="Sylfaen"/>
            <w:noProof/>
            <w:lang w:val="ka-GE"/>
          </w:rPr>
          <w:t>გარემოზე</w:t>
        </w:r>
        <w:r w:rsidR="00C6675B" w:rsidRPr="00F0706A">
          <w:rPr>
            <w:rStyle w:val="Hyperlink"/>
            <w:noProof/>
            <w:lang w:val="ka-GE"/>
          </w:rPr>
          <w:t xml:space="preserve"> </w:t>
        </w:r>
        <w:r w:rsidR="00C6675B" w:rsidRPr="00F0706A">
          <w:rPr>
            <w:rStyle w:val="Hyperlink"/>
            <w:rFonts w:cs="Sylfaen"/>
            <w:noProof/>
            <w:lang w:val="ka-GE"/>
          </w:rPr>
          <w:t>ზემოქმედების</w:t>
        </w:r>
        <w:r w:rsidR="00C6675B" w:rsidRPr="00F0706A">
          <w:rPr>
            <w:rStyle w:val="Hyperlink"/>
            <w:noProof/>
            <w:lang w:val="ka-GE"/>
          </w:rPr>
          <w:t xml:space="preserve"> </w:t>
        </w:r>
        <w:r w:rsidR="00C6675B" w:rsidRPr="00F0706A">
          <w:rPr>
            <w:rStyle w:val="Hyperlink"/>
            <w:rFonts w:cs="Sylfaen"/>
            <w:noProof/>
            <w:lang w:val="ka-GE"/>
          </w:rPr>
          <w:t>შემამცირებელი</w:t>
        </w:r>
        <w:r w:rsidR="00C6675B" w:rsidRPr="00F0706A">
          <w:rPr>
            <w:rStyle w:val="Hyperlink"/>
            <w:noProof/>
            <w:lang w:val="ka-GE"/>
          </w:rPr>
          <w:t xml:space="preserve"> </w:t>
        </w:r>
        <w:r w:rsidR="00C6675B" w:rsidRPr="00F0706A">
          <w:rPr>
            <w:rStyle w:val="Hyperlink"/>
            <w:rFonts w:cs="Sylfaen"/>
            <w:noProof/>
            <w:lang w:val="ka-GE"/>
          </w:rPr>
          <w:t>ღონისძიებების</w:t>
        </w:r>
        <w:r w:rsidR="00C6675B" w:rsidRPr="00F0706A">
          <w:rPr>
            <w:rStyle w:val="Hyperlink"/>
            <w:noProof/>
            <w:lang w:val="ka-GE"/>
          </w:rPr>
          <w:t xml:space="preserve"> </w:t>
        </w:r>
        <w:r w:rsidR="00C6675B" w:rsidRPr="00F0706A">
          <w:rPr>
            <w:rStyle w:val="Hyperlink"/>
            <w:rFonts w:cs="Sylfaen"/>
            <w:noProof/>
            <w:lang w:val="ka-GE"/>
          </w:rPr>
          <w:t>წინასწარი</w:t>
        </w:r>
        <w:r w:rsidR="00C6675B" w:rsidRPr="00F0706A">
          <w:rPr>
            <w:rStyle w:val="Hyperlink"/>
            <w:noProof/>
            <w:lang w:val="ka-GE"/>
          </w:rPr>
          <w:t xml:space="preserve"> </w:t>
        </w:r>
        <w:r w:rsidR="00C6675B" w:rsidRPr="00F0706A">
          <w:rPr>
            <w:rStyle w:val="Hyperlink"/>
            <w:rFonts w:cs="Sylfaen"/>
            <w:noProof/>
            <w:lang w:val="ka-GE"/>
          </w:rPr>
          <w:t>მონახაზი</w:t>
        </w:r>
        <w:r w:rsidR="00C6675B">
          <w:rPr>
            <w:noProof/>
            <w:webHidden/>
          </w:rPr>
          <w:tab/>
        </w:r>
        <w:r w:rsidR="00C6675B">
          <w:rPr>
            <w:noProof/>
            <w:webHidden/>
          </w:rPr>
          <w:fldChar w:fldCharType="begin"/>
        </w:r>
        <w:r w:rsidR="00C6675B">
          <w:rPr>
            <w:noProof/>
            <w:webHidden/>
          </w:rPr>
          <w:instrText xml:space="preserve"> PAGEREF _Toc62724934 \h </w:instrText>
        </w:r>
        <w:r w:rsidR="00C6675B">
          <w:rPr>
            <w:noProof/>
            <w:webHidden/>
          </w:rPr>
        </w:r>
        <w:r w:rsidR="00C6675B">
          <w:rPr>
            <w:noProof/>
            <w:webHidden/>
          </w:rPr>
          <w:fldChar w:fldCharType="separate"/>
        </w:r>
        <w:r w:rsidR="00C6675B">
          <w:rPr>
            <w:noProof/>
            <w:webHidden/>
          </w:rPr>
          <w:t>103</w:t>
        </w:r>
        <w:r w:rsidR="00C6675B">
          <w:rPr>
            <w:noProof/>
            <w:webHidden/>
          </w:rPr>
          <w:fldChar w:fldCharType="end"/>
        </w:r>
      </w:hyperlink>
    </w:p>
    <w:p w14:paraId="177548EA" w14:textId="18D339A6" w:rsidR="00C6675B" w:rsidRDefault="008E7D95">
      <w:pPr>
        <w:pStyle w:val="TOC1"/>
        <w:tabs>
          <w:tab w:val="right" w:leader="dot" w:pos="9017"/>
        </w:tabs>
        <w:rPr>
          <w:rFonts w:asciiTheme="minorHAnsi" w:eastAsiaTheme="minorEastAsia" w:hAnsiTheme="minorHAnsi"/>
          <w:b w:val="0"/>
          <w:noProof/>
          <w:sz w:val="22"/>
          <w:lang w:val="en-GB" w:eastAsia="en-GB"/>
        </w:rPr>
      </w:pPr>
      <w:hyperlink w:anchor="_Toc62724935" w:history="1">
        <w:r w:rsidR="00C6675B" w:rsidRPr="00F0706A">
          <w:rPr>
            <w:rStyle w:val="Hyperlink"/>
            <w:rFonts w:cs="Sylfaen"/>
            <w:noProof/>
            <w:lang w:val="ka-GE"/>
          </w:rPr>
          <w:t>9</w:t>
        </w:r>
        <w:r w:rsidR="00C6675B">
          <w:rPr>
            <w:rFonts w:asciiTheme="minorHAnsi" w:eastAsiaTheme="minorEastAsia" w:hAnsiTheme="minorHAnsi"/>
            <w:b w:val="0"/>
            <w:noProof/>
            <w:sz w:val="22"/>
            <w:lang w:val="en-GB" w:eastAsia="en-GB"/>
          </w:rPr>
          <w:tab/>
        </w:r>
        <w:r w:rsidR="00C6675B" w:rsidRPr="00F0706A">
          <w:rPr>
            <w:rStyle w:val="Hyperlink"/>
            <w:rFonts w:cs="Sylfaen"/>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C6675B">
          <w:rPr>
            <w:noProof/>
            <w:webHidden/>
          </w:rPr>
          <w:tab/>
        </w:r>
        <w:r w:rsidR="00C6675B">
          <w:rPr>
            <w:noProof/>
            <w:webHidden/>
          </w:rPr>
          <w:fldChar w:fldCharType="begin"/>
        </w:r>
        <w:r w:rsidR="00C6675B">
          <w:rPr>
            <w:noProof/>
            <w:webHidden/>
          </w:rPr>
          <w:instrText xml:space="preserve"> PAGEREF _Toc62724935 \h </w:instrText>
        </w:r>
        <w:r w:rsidR="00C6675B">
          <w:rPr>
            <w:noProof/>
            <w:webHidden/>
          </w:rPr>
        </w:r>
        <w:r w:rsidR="00C6675B">
          <w:rPr>
            <w:noProof/>
            <w:webHidden/>
          </w:rPr>
          <w:fldChar w:fldCharType="separate"/>
        </w:r>
        <w:r w:rsidR="00C6675B">
          <w:rPr>
            <w:noProof/>
            <w:webHidden/>
          </w:rPr>
          <w:t>112</w:t>
        </w:r>
        <w:r w:rsidR="00C6675B">
          <w:rPr>
            <w:noProof/>
            <w:webHidden/>
          </w:rPr>
          <w:fldChar w:fldCharType="end"/>
        </w:r>
      </w:hyperlink>
    </w:p>
    <w:p w14:paraId="35A5F9E1" w14:textId="40BBEE2E" w:rsidR="00E41A1C" w:rsidRPr="00C6675B" w:rsidRDefault="002D4214" w:rsidP="00E41A1C">
      <w:pPr>
        <w:rPr>
          <w:lang w:val="ka-GE"/>
        </w:rPr>
      </w:pPr>
      <w:r w:rsidRPr="00C6675B">
        <w:rPr>
          <w:rFonts w:eastAsia="Calibri"/>
          <w:b/>
          <w:lang w:val="ka-GE"/>
        </w:rPr>
        <w:fldChar w:fldCharType="end"/>
      </w:r>
    </w:p>
    <w:p w14:paraId="314B27B3" w14:textId="38F2ADA0" w:rsidR="00B4260C" w:rsidRPr="00C6675B" w:rsidRDefault="009D4BF1" w:rsidP="00E41A1C">
      <w:pPr>
        <w:rPr>
          <w:b/>
          <w:sz w:val="28"/>
          <w:lang w:val="ka-GE"/>
        </w:rPr>
      </w:pPr>
      <w:r w:rsidRPr="00C6675B">
        <w:rPr>
          <w:b/>
          <w:sz w:val="28"/>
          <w:lang w:val="ka-GE"/>
        </w:rPr>
        <w:t>ცხრილები</w:t>
      </w:r>
    </w:p>
    <w:p w14:paraId="3FB91775" w14:textId="1FECB74F" w:rsidR="00C6675B" w:rsidRDefault="002D4214">
      <w:pPr>
        <w:pStyle w:val="TableofFigures"/>
        <w:tabs>
          <w:tab w:val="right" w:leader="dot" w:pos="9017"/>
        </w:tabs>
        <w:rPr>
          <w:rFonts w:asciiTheme="minorHAnsi" w:hAnsiTheme="minorHAnsi"/>
          <w:noProof/>
          <w:sz w:val="22"/>
          <w:lang w:val="en-GB" w:eastAsia="en-GB"/>
        </w:rPr>
      </w:pPr>
      <w:r w:rsidRPr="00C6675B">
        <w:rPr>
          <w:lang w:val="ka-GE"/>
        </w:rPr>
        <w:fldChar w:fldCharType="begin"/>
      </w:r>
      <w:r w:rsidRPr="00C6675B">
        <w:rPr>
          <w:lang w:val="ka-GE"/>
        </w:rPr>
        <w:instrText xml:space="preserve"> TOC \h \z \c "Table" </w:instrText>
      </w:r>
      <w:r w:rsidRPr="00C6675B">
        <w:rPr>
          <w:lang w:val="ka-GE"/>
        </w:rPr>
        <w:fldChar w:fldCharType="separate"/>
      </w:r>
      <w:hyperlink w:anchor="_Toc62724936" w:history="1">
        <w:r w:rsidR="00C6675B" w:rsidRPr="00AB3F91">
          <w:rPr>
            <w:rStyle w:val="Hyperlink"/>
            <w:noProof/>
            <w:lang w:val="ka-GE" w:bidi="en-GB"/>
          </w:rPr>
          <w:t>ცხრილი 1</w:t>
        </w:r>
        <w:r w:rsidR="00C6675B" w:rsidRPr="00AB3F91">
          <w:rPr>
            <w:rStyle w:val="Hyperlink"/>
            <w:noProof/>
            <w:lang w:val="ka-GE" w:bidi="en-GB"/>
          </w:rPr>
          <w:noBreakHyphen/>
          <w:t>1</w:t>
        </w:r>
        <w:r w:rsidR="00C6675B">
          <w:rPr>
            <w:rFonts w:asciiTheme="minorHAnsi" w:hAnsiTheme="minorHAnsi"/>
            <w:noProof/>
            <w:sz w:val="22"/>
            <w:lang w:val="en-GB" w:eastAsia="en-GB"/>
          </w:rPr>
          <w:tab/>
        </w:r>
        <w:r w:rsidR="00C6675B" w:rsidRPr="00AB3F91">
          <w:rPr>
            <w:rStyle w:val="Hyperlink"/>
            <w:noProof/>
            <w:lang w:val="ka-GE" w:bidi="en-GB"/>
          </w:rPr>
          <w:t>საკონტაქტო ინფორმაცია</w:t>
        </w:r>
        <w:r w:rsidR="00C6675B">
          <w:rPr>
            <w:noProof/>
            <w:webHidden/>
          </w:rPr>
          <w:tab/>
        </w:r>
        <w:r w:rsidR="00C6675B">
          <w:rPr>
            <w:noProof/>
            <w:webHidden/>
          </w:rPr>
          <w:fldChar w:fldCharType="begin"/>
        </w:r>
        <w:r w:rsidR="00C6675B">
          <w:rPr>
            <w:noProof/>
            <w:webHidden/>
          </w:rPr>
          <w:instrText xml:space="preserve"> PAGEREF _Toc62724936 \h </w:instrText>
        </w:r>
        <w:r w:rsidR="00C6675B">
          <w:rPr>
            <w:noProof/>
            <w:webHidden/>
          </w:rPr>
        </w:r>
        <w:r w:rsidR="00C6675B">
          <w:rPr>
            <w:noProof/>
            <w:webHidden/>
          </w:rPr>
          <w:fldChar w:fldCharType="separate"/>
        </w:r>
        <w:r w:rsidR="00C6675B">
          <w:rPr>
            <w:noProof/>
            <w:webHidden/>
          </w:rPr>
          <w:t>10</w:t>
        </w:r>
        <w:r w:rsidR="00C6675B">
          <w:rPr>
            <w:noProof/>
            <w:webHidden/>
          </w:rPr>
          <w:fldChar w:fldCharType="end"/>
        </w:r>
      </w:hyperlink>
    </w:p>
    <w:p w14:paraId="3AC5CA75" w14:textId="55FC7F12" w:rsidR="00C6675B" w:rsidRDefault="008E7D95">
      <w:pPr>
        <w:pStyle w:val="TableofFigures"/>
        <w:tabs>
          <w:tab w:val="right" w:leader="dot" w:pos="9017"/>
        </w:tabs>
        <w:rPr>
          <w:rFonts w:asciiTheme="minorHAnsi" w:hAnsiTheme="minorHAnsi"/>
          <w:noProof/>
          <w:sz w:val="22"/>
          <w:lang w:val="en-GB" w:eastAsia="en-GB"/>
        </w:rPr>
      </w:pPr>
      <w:hyperlink w:anchor="_Toc62724937" w:history="1">
        <w:r w:rsidR="00C6675B" w:rsidRPr="00AB3F91">
          <w:rPr>
            <w:rStyle w:val="Hyperlink"/>
            <w:rFonts w:eastAsia="Calibri"/>
            <w:b/>
            <w:noProof/>
            <w:lang w:val="ka-GE"/>
          </w:rPr>
          <w:t>ცხრილი 2</w:t>
        </w:r>
        <w:r w:rsidR="00C6675B" w:rsidRPr="00AB3F91">
          <w:rPr>
            <w:rStyle w:val="Hyperlink"/>
            <w:rFonts w:eastAsia="Calibri"/>
            <w:b/>
            <w:noProof/>
            <w:lang w:val="ka-GE"/>
          </w:rPr>
          <w:noBreakHyphen/>
          <w:t>1</w:t>
        </w:r>
        <w:r w:rsidR="00C6675B">
          <w:rPr>
            <w:rFonts w:asciiTheme="minorHAnsi" w:hAnsiTheme="minorHAnsi"/>
            <w:noProof/>
            <w:sz w:val="22"/>
            <w:lang w:val="en-GB" w:eastAsia="en-GB"/>
          </w:rPr>
          <w:tab/>
        </w:r>
        <w:r w:rsidR="00C6675B" w:rsidRPr="00AB3F91">
          <w:rPr>
            <w:rStyle w:val="Hyperlink"/>
            <w:rFonts w:eastAsia="Calibri" w:cs="Calibri"/>
            <w:noProof/>
            <w:lang w:val="ka-GE"/>
          </w:rPr>
          <w:t>კამარა ჰესის ძირითადი საპროექტო პარამეტრები</w:t>
        </w:r>
        <w:r w:rsidR="00C6675B">
          <w:rPr>
            <w:noProof/>
            <w:webHidden/>
          </w:rPr>
          <w:tab/>
        </w:r>
        <w:r w:rsidR="00C6675B">
          <w:rPr>
            <w:noProof/>
            <w:webHidden/>
          </w:rPr>
          <w:fldChar w:fldCharType="begin"/>
        </w:r>
        <w:r w:rsidR="00C6675B">
          <w:rPr>
            <w:noProof/>
            <w:webHidden/>
          </w:rPr>
          <w:instrText xml:space="preserve"> PAGEREF _Toc62724937 \h </w:instrText>
        </w:r>
        <w:r w:rsidR="00C6675B">
          <w:rPr>
            <w:noProof/>
            <w:webHidden/>
          </w:rPr>
        </w:r>
        <w:r w:rsidR="00C6675B">
          <w:rPr>
            <w:noProof/>
            <w:webHidden/>
          </w:rPr>
          <w:fldChar w:fldCharType="separate"/>
        </w:r>
        <w:r w:rsidR="00C6675B">
          <w:rPr>
            <w:noProof/>
            <w:webHidden/>
          </w:rPr>
          <w:t>12</w:t>
        </w:r>
        <w:r w:rsidR="00C6675B">
          <w:rPr>
            <w:noProof/>
            <w:webHidden/>
          </w:rPr>
          <w:fldChar w:fldCharType="end"/>
        </w:r>
      </w:hyperlink>
    </w:p>
    <w:p w14:paraId="50F4B402" w14:textId="54F00ED4" w:rsidR="00C6675B" w:rsidRDefault="008E7D95">
      <w:pPr>
        <w:pStyle w:val="TableofFigures"/>
        <w:tabs>
          <w:tab w:val="right" w:leader="dot" w:pos="9017"/>
        </w:tabs>
        <w:rPr>
          <w:rFonts w:asciiTheme="minorHAnsi" w:hAnsiTheme="minorHAnsi"/>
          <w:noProof/>
          <w:sz w:val="22"/>
          <w:lang w:val="en-GB" w:eastAsia="en-GB"/>
        </w:rPr>
      </w:pPr>
      <w:hyperlink w:anchor="_Toc62724938" w:history="1">
        <w:r w:rsidR="00C6675B" w:rsidRPr="00AB3F91">
          <w:rPr>
            <w:rStyle w:val="Hyperlink"/>
            <w:noProof/>
            <w:lang w:val="ka-GE" w:bidi="en-GB"/>
          </w:rPr>
          <w:t>ცხრილი 2</w:t>
        </w:r>
        <w:r w:rsidR="00C6675B" w:rsidRPr="00AB3F91">
          <w:rPr>
            <w:rStyle w:val="Hyperlink"/>
            <w:noProof/>
            <w:lang w:val="ka-GE" w:bidi="en-GB"/>
          </w:rPr>
          <w:noBreakHyphen/>
          <w:t>2</w:t>
        </w:r>
        <w:r w:rsidR="00C6675B">
          <w:rPr>
            <w:rFonts w:asciiTheme="minorHAnsi" w:hAnsiTheme="minorHAnsi"/>
            <w:noProof/>
            <w:sz w:val="22"/>
            <w:lang w:val="en-GB" w:eastAsia="en-GB"/>
          </w:rPr>
          <w:tab/>
        </w:r>
        <w:r w:rsidR="00C6675B" w:rsidRPr="00AB3F91">
          <w:rPr>
            <w:rStyle w:val="Hyperlink"/>
            <w:noProof/>
            <w:lang w:val="ka-GE" w:bidi="en-GB"/>
          </w:rPr>
          <w:t>კამარა ჰესის შემადგენელი ინფრასტრუქტურული ობიექტების კოორდინატები</w:t>
        </w:r>
        <w:r w:rsidR="00C6675B">
          <w:rPr>
            <w:noProof/>
            <w:webHidden/>
          </w:rPr>
          <w:tab/>
        </w:r>
        <w:r w:rsidR="00C6675B">
          <w:rPr>
            <w:noProof/>
            <w:webHidden/>
          </w:rPr>
          <w:fldChar w:fldCharType="begin"/>
        </w:r>
        <w:r w:rsidR="00C6675B">
          <w:rPr>
            <w:noProof/>
            <w:webHidden/>
          </w:rPr>
          <w:instrText xml:space="preserve"> PAGEREF _Toc62724938 \h </w:instrText>
        </w:r>
        <w:r w:rsidR="00C6675B">
          <w:rPr>
            <w:noProof/>
            <w:webHidden/>
          </w:rPr>
        </w:r>
        <w:r w:rsidR="00C6675B">
          <w:rPr>
            <w:noProof/>
            <w:webHidden/>
          </w:rPr>
          <w:fldChar w:fldCharType="separate"/>
        </w:r>
        <w:r w:rsidR="00C6675B">
          <w:rPr>
            <w:noProof/>
            <w:webHidden/>
          </w:rPr>
          <w:t>14</w:t>
        </w:r>
        <w:r w:rsidR="00C6675B">
          <w:rPr>
            <w:noProof/>
            <w:webHidden/>
          </w:rPr>
          <w:fldChar w:fldCharType="end"/>
        </w:r>
      </w:hyperlink>
    </w:p>
    <w:p w14:paraId="56AA91D5" w14:textId="5F38B827" w:rsidR="00C6675B" w:rsidRDefault="008E7D95">
      <w:pPr>
        <w:pStyle w:val="TableofFigures"/>
        <w:tabs>
          <w:tab w:val="right" w:leader="dot" w:pos="9017"/>
        </w:tabs>
        <w:rPr>
          <w:rFonts w:asciiTheme="minorHAnsi" w:hAnsiTheme="minorHAnsi"/>
          <w:noProof/>
          <w:sz w:val="22"/>
          <w:lang w:val="en-GB" w:eastAsia="en-GB"/>
        </w:rPr>
      </w:pPr>
      <w:hyperlink w:anchor="_Toc62724939" w:history="1">
        <w:r w:rsidR="00C6675B" w:rsidRPr="00AB3F91">
          <w:rPr>
            <w:rStyle w:val="Hyperlink"/>
            <w:noProof/>
            <w:lang w:val="ka-GE" w:bidi="en-GB"/>
          </w:rPr>
          <w:t>ცხრილი 2</w:t>
        </w:r>
        <w:r w:rsidR="00C6675B" w:rsidRPr="00AB3F91">
          <w:rPr>
            <w:rStyle w:val="Hyperlink"/>
            <w:noProof/>
            <w:lang w:val="ka-GE" w:bidi="en-GB"/>
          </w:rPr>
          <w:noBreakHyphen/>
          <w:t>3</w:t>
        </w:r>
        <w:r w:rsidR="00C6675B">
          <w:rPr>
            <w:rFonts w:asciiTheme="minorHAnsi" w:hAnsiTheme="minorHAnsi"/>
            <w:noProof/>
            <w:sz w:val="22"/>
            <w:lang w:val="en-GB" w:eastAsia="en-GB"/>
          </w:rPr>
          <w:tab/>
        </w:r>
        <w:r w:rsidR="00C6675B" w:rsidRPr="00AB3F91">
          <w:rPr>
            <w:rStyle w:val="Hyperlink"/>
            <w:rFonts w:cs="Calibri"/>
            <w:noProof/>
            <w:lang w:val="ka-GE" w:bidi="en-GB"/>
          </w:rPr>
          <w:t>კამარა ჰესის ჰიდროლოგიური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_Toc62724939 \h </w:instrText>
        </w:r>
        <w:r w:rsidR="00C6675B">
          <w:rPr>
            <w:noProof/>
            <w:webHidden/>
          </w:rPr>
        </w:r>
        <w:r w:rsidR="00C6675B">
          <w:rPr>
            <w:noProof/>
            <w:webHidden/>
          </w:rPr>
          <w:fldChar w:fldCharType="separate"/>
        </w:r>
        <w:r w:rsidR="00C6675B">
          <w:rPr>
            <w:noProof/>
            <w:webHidden/>
          </w:rPr>
          <w:t>15</w:t>
        </w:r>
        <w:r w:rsidR="00C6675B">
          <w:rPr>
            <w:noProof/>
            <w:webHidden/>
          </w:rPr>
          <w:fldChar w:fldCharType="end"/>
        </w:r>
      </w:hyperlink>
    </w:p>
    <w:p w14:paraId="68A981CD" w14:textId="1AFD9CB3" w:rsidR="00C6675B" w:rsidRDefault="008E7D95">
      <w:pPr>
        <w:pStyle w:val="TableofFigures"/>
        <w:tabs>
          <w:tab w:val="right" w:leader="dot" w:pos="9017"/>
        </w:tabs>
        <w:rPr>
          <w:rFonts w:asciiTheme="minorHAnsi" w:hAnsiTheme="minorHAnsi"/>
          <w:noProof/>
          <w:sz w:val="22"/>
          <w:lang w:val="en-GB" w:eastAsia="en-GB"/>
        </w:rPr>
      </w:pPr>
      <w:hyperlink w:anchor="_Toc62724940" w:history="1">
        <w:r w:rsidR="00C6675B" w:rsidRPr="00AB3F91">
          <w:rPr>
            <w:rStyle w:val="Hyperlink"/>
            <w:noProof/>
            <w:lang w:val="ka-GE" w:bidi="en-GB"/>
          </w:rPr>
          <w:t>ცხრილი 2</w:t>
        </w:r>
        <w:r w:rsidR="00C6675B" w:rsidRPr="00AB3F91">
          <w:rPr>
            <w:rStyle w:val="Hyperlink"/>
            <w:noProof/>
            <w:lang w:val="ka-GE" w:bidi="en-GB"/>
          </w:rPr>
          <w:noBreakHyphen/>
          <w:t>4</w:t>
        </w:r>
        <w:r w:rsidR="00C6675B">
          <w:rPr>
            <w:rFonts w:asciiTheme="minorHAnsi" w:hAnsiTheme="minorHAnsi"/>
            <w:noProof/>
            <w:sz w:val="22"/>
            <w:lang w:val="en-GB" w:eastAsia="en-GB"/>
          </w:rPr>
          <w:tab/>
        </w:r>
        <w:r w:rsidR="00C6675B" w:rsidRPr="00AB3F91">
          <w:rPr>
            <w:rStyle w:val="Hyperlink"/>
            <w:noProof/>
            <w:lang w:val="ka-GE" w:bidi="en-GB"/>
          </w:rPr>
          <w:t>სათაო ნაგებობის კომპონენტები</w:t>
        </w:r>
        <w:r w:rsidR="00C6675B">
          <w:rPr>
            <w:noProof/>
            <w:webHidden/>
          </w:rPr>
          <w:tab/>
        </w:r>
        <w:r w:rsidR="00C6675B">
          <w:rPr>
            <w:noProof/>
            <w:webHidden/>
          </w:rPr>
          <w:fldChar w:fldCharType="begin"/>
        </w:r>
        <w:r w:rsidR="00C6675B">
          <w:rPr>
            <w:noProof/>
            <w:webHidden/>
          </w:rPr>
          <w:instrText xml:space="preserve"> PAGEREF _Toc62724940 \h </w:instrText>
        </w:r>
        <w:r w:rsidR="00C6675B">
          <w:rPr>
            <w:noProof/>
            <w:webHidden/>
          </w:rPr>
        </w:r>
        <w:r w:rsidR="00C6675B">
          <w:rPr>
            <w:noProof/>
            <w:webHidden/>
          </w:rPr>
          <w:fldChar w:fldCharType="separate"/>
        </w:r>
        <w:r w:rsidR="00C6675B">
          <w:rPr>
            <w:noProof/>
            <w:webHidden/>
          </w:rPr>
          <w:t>16</w:t>
        </w:r>
        <w:r w:rsidR="00C6675B">
          <w:rPr>
            <w:noProof/>
            <w:webHidden/>
          </w:rPr>
          <w:fldChar w:fldCharType="end"/>
        </w:r>
      </w:hyperlink>
    </w:p>
    <w:p w14:paraId="49E5851E" w14:textId="57FB28F6" w:rsidR="00C6675B" w:rsidRDefault="008E7D95">
      <w:pPr>
        <w:pStyle w:val="TableofFigures"/>
        <w:tabs>
          <w:tab w:val="right" w:leader="dot" w:pos="9017"/>
        </w:tabs>
        <w:rPr>
          <w:rFonts w:asciiTheme="minorHAnsi" w:hAnsiTheme="minorHAnsi"/>
          <w:noProof/>
          <w:sz w:val="22"/>
          <w:lang w:val="en-GB" w:eastAsia="en-GB"/>
        </w:rPr>
      </w:pPr>
      <w:hyperlink w:anchor="_Toc62724941" w:history="1">
        <w:r w:rsidR="00C6675B" w:rsidRPr="00AB3F91">
          <w:rPr>
            <w:rStyle w:val="Hyperlink"/>
            <w:noProof/>
            <w:lang w:val="ka-GE" w:bidi="en-GB"/>
          </w:rPr>
          <w:t>ცხრილი 2</w:t>
        </w:r>
        <w:r w:rsidR="00C6675B" w:rsidRPr="00AB3F91">
          <w:rPr>
            <w:rStyle w:val="Hyperlink"/>
            <w:noProof/>
            <w:lang w:val="ka-GE" w:bidi="en-GB"/>
          </w:rPr>
          <w:noBreakHyphen/>
          <w:t>5</w:t>
        </w:r>
        <w:r w:rsidR="00C6675B">
          <w:rPr>
            <w:rFonts w:asciiTheme="minorHAnsi" w:hAnsiTheme="minorHAnsi"/>
            <w:noProof/>
            <w:sz w:val="22"/>
            <w:lang w:val="en-GB" w:eastAsia="en-GB"/>
          </w:rPr>
          <w:tab/>
        </w:r>
        <w:r w:rsidR="00C6675B" w:rsidRPr="00AB3F91">
          <w:rPr>
            <w:rStyle w:val="Hyperlink"/>
            <w:noProof/>
            <w:lang w:val="ka-GE" w:bidi="en-GB"/>
          </w:rPr>
          <w:t>დამბის კომპონენტების ძირითადი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_Toc62724941 \h </w:instrText>
        </w:r>
        <w:r w:rsidR="00C6675B">
          <w:rPr>
            <w:noProof/>
            <w:webHidden/>
          </w:rPr>
        </w:r>
        <w:r w:rsidR="00C6675B">
          <w:rPr>
            <w:noProof/>
            <w:webHidden/>
          </w:rPr>
          <w:fldChar w:fldCharType="separate"/>
        </w:r>
        <w:r w:rsidR="00C6675B">
          <w:rPr>
            <w:noProof/>
            <w:webHidden/>
          </w:rPr>
          <w:t>16</w:t>
        </w:r>
        <w:r w:rsidR="00C6675B">
          <w:rPr>
            <w:noProof/>
            <w:webHidden/>
          </w:rPr>
          <w:fldChar w:fldCharType="end"/>
        </w:r>
      </w:hyperlink>
    </w:p>
    <w:p w14:paraId="05309C1B" w14:textId="4B376E4E" w:rsidR="00C6675B" w:rsidRDefault="008E7D95">
      <w:pPr>
        <w:pStyle w:val="TableofFigures"/>
        <w:tabs>
          <w:tab w:val="right" w:leader="dot" w:pos="9017"/>
        </w:tabs>
        <w:rPr>
          <w:rFonts w:asciiTheme="minorHAnsi" w:hAnsiTheme="minorHAnsi"/>
          <w:noProof/>
          <w:sz w:val="22"/>
          <w:lang w:val="en-GB" w:eastAsia="en-GB"/>
        </w:rPr>
      </w:pPr>
      <w:hyperlink w:anchor="_Toc62724942" w:history="1">
        <w:r w:rsidR="00C6675B" w:rsidRPr="00AB3F91">
          <w:rPr>
            <w:rStyle w:val="Hyperlink"/>
            <w:noProof/>
            <w:lang w:val="ka-GE" w:bidi="en-GB"/>
          </w:rPr>
          <w:t>ცხრილი 2</w:t>
        </w:r>
        <w:r w:rsidR="00C6675B" w:rsidRPr="00AB3F91">
          <w:rPr>
            <w:rStyle w:val="Hyperlink"/>
            <w:noProof/>
            <w:lang w:val="ka-GE" w:bidi="en-GB"/>
          </w:rPr>
          <w:noBreakHyphen/>
          <w:t>6</w:t>
        </w:r>
        <w:r w:rsidR="00C6675B">
          <w:rPr>
            <w:rFonts w:asciiTheme="minorHAnsi" w:hAnsiTheme="minorHAnsi"/>
            <w:noProof/>
            <w:sz w:val="22"/>
            <w:lang w:val="en-GB" w:eastAsia="en-GB"/>
          </w:rPr>
          <w:tab/>
        </w:r>
        <w:r w:rsidR="00C6675B" w:rsidRPr="00AB3F91">
          <w:rPr>
            <w:rStyle w:val="Hyperlink"/>
            <w:noProof/>
            <w:lang w:val="ka-GE" w:bidi="en-GB"/>
          </w:rPr>
          <w:t>წყალგამშვები არხის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_Toc62724942 \h </w:instrText>
        </w:r>
        <w:r w:rsidR="00C6675B">
          <w:rPr>
            <w:noProof/>
            <w:webHidden/>
          </w:rPr>
        </w:r>
        <w:r w:rsidR="00C6675B">
          <w:rPr>
            <w:noProof/>
            <w:webHidden/>
          </w:rPr>
          <w:fldChar w:fldCharType="separate"/>
        </w:r>
        <w:r w:rsidR="00C6675B">
          <w:rPr>
            <w:noProof/>
            <w:webHidden/>
          </w:rPr>
          <w:t>17</w:t>
        </w:r>
        <w:r w:rsidR="00C6675B">
          <w:rPr>
            <w:noProof/>
            <w:webHidden/>
          </w:rPr>
          <w:fldChar w:fldCharType="end"/>
        </w:r>
      </w:hyperlink>
    </w:p>
    <w:p w14:paraId="34E160DF" w14:textId="1A55C0AC" w:rsidR="00C6675B" w:rsidRDefault="008E7D95">
      <w:pPr>
        <w:pStyle w:val="TableofFigures"/>
        <w:tabs>
          <w:tab w:val="right" w:leader="dot" w:pos="9017"/>
        </w:tabs>
        <w:rPr>
          <w:rFonts w:asciiTheme="minorHAnsi" w:hAnsiTheme="minorHAnsi"/>
          <w:noProof/>
          <w:sz w:val="22"/>
          <w:lang w:val="en-GB" w:eastAsia="en-GB"/>
        </w:rPr>
      </w:pPr>
      <w:hyperlink w:anchor="_Toc62724943" w:history="1">
        <w:r w:rsidR="00C6675B" w:rsidRPr="00AB3F91">
          <w:rPr>
            <w:rStyle w:val="Hyperlink"/>
            <w:noProof/>
            <w:lang w:val="ka-GE" w:bidi="en-GB"/>
          </w:rPr>
          <w:t>ცხრილი 2</w:t>
        </w:r>
        <w:r w:rsidR="00C6675B" w:rsidRPr="00AB3F91">
          <w:rPr>
            <w:rStyle w:val="Hyperlink"/>
            <w:noProof/>
            <w:lang w:val="ka-GE" w:bidi="en-GB"/>
          </w:rPr>
          <w:noBreakHyphen/>
          <w:t>7</w:t>
        </w:r>
        <w:r w:rsidR="00C6675B">
          <w:rPr>
            <w:rFonts w:asciiTheme="minorHAnsi" w:hAnsiTheme="minorHAnsi"/>
            <w:noProof/>
            <w:sz w:val="22"/>
            <w:lang w:val="en-GB" w:eastAsia="en-GB"/>
          </w:rPr>
          <w:tab/>
        </w:r>
        <w:r w:rsidR="00C6675B" w:rsidRPr="00AB3F91">
          <w:rPr>
            <w:rStyle w:val="Hyperlink"/>
            <w:noProof/>
            <w:lang w:val="ka-GE" w:bidi="en-GB"/>
          </w:rPr>
          <w:t>სალექარი ავზის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_Toc62724943 \h </w:instrText>
        </w:r>
        <w:r w:rsidR="00C6675B">
          <w:rPr>
            <w:noProof/>
            <w:webHidden/>
          </w:rPr>
        </w:r>
        <w:r w:rsidR="00C6675B">
          <w:rPr>
            <w:noProof/>
            <w:webHidden/>
          </w:rPr>
          <w:fldChar w:fldCharType="separate"/>
        </w:r>
        <w:r w:rsidR="00C6675B">
          <w:rPr>
            <w:noProof/>
            <w:webHidden/>
          </w:rPr>
          <w:t>18</w:t>
        </w:r>
        <w:r w:rsidR="00C6675B">
          <w:rPr>
            <w:noProof/>
            <w:webHidden/>
          </w:rPr>
          <w:fldChar w:fldCharType="end"/>
        </w:r>
      </w:hyperlink>
    </w:p>
    <w:p w14:paraId="454E132B" w14:textId="51354A89" w:rsidR="00C6675B" w:rsidRDefault="008E7D95">
      <w:pPr>
        <w:pStyle w:val="TableofFigures"/>
        <w:tabs>
          <w:tab w:val="right" w:leader="dot" w:pos="9017"/>
        </w:tabs>
        <w:rPr>
          <w:rFonts w:asciiTheme="minorHAnsi" w:hAnsiTheme="minorHAnsi"/>
          <w:noProof/>
          <w:sz w:val="22"/>
          <w:lang w:val="en-GB" w:eastAsia="en-GB"/>
        </w:rPr>
      </w:pPr>
      <w:hyperlink w:anchor="_Toc62724944" w:history="1">
        <w:r w:rsidR="00C6675B" w:rsidRPr="00AB3F91">
          <w:rPr>
            <w:rStyle w:val="Hyperlink"/>
            <w:noProof/>
            <w:lang w:val="ka-GE" w:bidi="en-GB"/>
          </w:rPr>
          <w:t>ცხრილი 2</w:t>
        </w:r>
        <w:r w:rsidR="00C6675B" w:rsidRPr="00AB3F91">
          <w:rPr>
            <w:rStyle w:val="Hyperlink"/>
            <w:noProof/>
            <w:lang w:val="ka-GE" w:bidi="en-GB"/>
          </w:rPr>
          <w:noBreakHyphen/>
          <w:t>8</w:t>
        </w:r>
        <w:r w:rsidR="00C6675B">
          <w:rPr>
            <w:rFonts w:asciiTheme="minorHAnsi" w:hAnsiTheme="minorHAnsi"/>
            <w:noProof/>
            <w:sz w:val="22"/>
            <w:lang w:val="en-GB" w:eastAsia="en-GB"/>
          </w:rPr>
          <w:tab/>
        </w:r>
        <w:r w:rsidR="00C6675B" w:rsidRPr="00AB3F91">
          <w:rPr>
            <w:rStyle w:val="Hyperlink"/>
            <w:noProof/>
            <w:lang w:val="ka-GE" w:bidi="en-GB"/>
          </w:rPr>
          <w:t>სალექარი ავზის კომპონენტების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_Toc62724944 \h </w:instrText>
        </w:r>
        <w:r w:rsidR="00C6675B">
          <w:rPr>
            <w:noProof/>
            <w:webHidden/>
          </w:rPr>
        </w:r>
        <w:r w:rsidR="00C6675B">
          <w:rPr>
            <w:noProof/>
            <w:webHidden/>
          </w:rPr>
          <w:fldChar w:fldCharType="separate"/>
        </w:r>
        <w:r w:rsidR="00C6675B">
          <w:rPr>
            <w:noProof/>
            <w:webHidden/>
          </w:rPr>
          <w:t>19</w:t>
        </w:r>
        <w:r w:rsidR="00C6675B">
          <w:rPr>
            <w:noProof/>
            <w:webHidden/>
          </w:rPr>
          <w:fldChar w:fldCharType="end"/>
        </w:r>
      </w:hyperlink>
    </w:p>
    <w:p w14:paraId="5F422F63" w14:textId="61A68E57" w:rsidR="00C6675B" w:rsidRDefault="008E7D95">
      <w:pPr>
        <w:pStyle w:val="TableofFigures"/>
        <w:tabs>
          <w:tab w:val="right" w:leader="dot" w:pos="9017"/>
        </w:tabs>
        <w:rPr>
          <w:rFonts w:asciiTheme="minorHAnsi" w:hAnsiTheme="minorHAnsi"/>
          <w:noProof/>
          <w:sz w:val="22"/>
          <w:lang w:val="en-GB" w:eastAsia="en-GB"/>
        </w:rPr>
      </w:pPr>
      <w:hyperlink w:anchor="_Toc62724945" w:history="1">
        <w:r w:rsidR="00C6675B" w:rsidRPr="00AB3F91">
          <w:rPr>
            <w:rStyle w:val="Hyperlink"/>
            <w:noProof/>
            <w:lang w:val="ka-GE" w:bidi="en-GB"/>
          </w:rPr>
          <w:t>ცხრილი 2</w:t>
        </w:r>
        <w:r w:rsidR="00C6675B" w:rsidRPr="00AB3F91">
          <w:rPr>
            <w:rStyle w:val="Hyperlink"/>
            <w:noProof/>
            <w:lang w:val="ka-GE" w:bidi="en-GB"/>
          </w:rPr>
          <w:noBreakHyphen/>
          <w:t>9</w:t>
        </w:r>
        <w:r w:rsidR="00C6675B">
          <w:rPr>
            <w:rFonts w:asciiTheme="minorHAnsi" w:hAnsiTheme="minorHAnsi"/>
            <w:noProof/>
            <w:sz w:val="22"/>
            <w:lang w:val="en-GB" w:eastAsia="en-GB"/>
          </w:rPr>
          <w:tab/>
        </w:r>
        <w:r w:rsidR="00C6675B" w:rsidRPr="00AB3F91">
          <w:rPr>
            <w:rStyle w:val="Hyperlink"/>
            <w:noProof/>
            <w:lang w:val="ka-GE" w:bidi="en-GB"/>
          </w:rPr>
          <w:t>წყალსატარი მილის ტექნიკური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_Toc62724945 \h </w:instrText>
        </w:r>
        <w:r w:rsidR="00C6675B">
          <w:rPr>
            <w:noProof/>
            <w:webHidden/>
          </w:rPr>
        </w:r>
        <w:r w:rsidR="00C6675B">
          <w:rPr>
            <w:noProof/>
            <w:webHidden/>
          </w:rPr>
          <w:fldChar w:fldCharType="separate"/>
        </w:r>
        <w:r w:rsidR="00C6675B">
          <w:rPr>
            <w:noProof/>
            <w:webHidden/>
          </w:rPr>
          <w:t>19</w:t>
        </w:r>
        <w:r w:rsidR="00C6675B">
          <w:rPr>
            <w:noProof/>
            <w:webHidden/>
          </w:rPr>
          <w:fldChar w:fldCharType="end"/>
        </w:r>
      </w:hyperlink>
    </w:p>
    <w:p w14:paraId="0920CFD8" w14:textId="4115B90A" w:rsidR="00C6675B" w:rsidRDefault="008E7D95">
      <w:pPr>
        <w:pStyle w:val="TableofFigures"/>
        <w:tabs>
          <w:tab w:val="right" w:leader="dot" w:pos="9017"/>
        </w:tabs>
        <w:rPr>
          <w:rFonts w:asciiTheme="minorHAnsi" w:hAnsiTheme="minorHAnsi"/>
          <w:noProof/>
          <w:sz w:val="22"/>
          <w:lang w:val="en-GB" w:eastAsia="en-GB"/>
        </w:rPr>
      </w:pPr>
      <w:hyperlink w:anchor="_Toc62724946" w:history="1">
        <w:r w:rsidR="00C6675B" w:rsidRPr="00AB3F91">
          <w:rPr>
            <w:rStyle w:val="Hyperlink"/>
            <w:noProof/>
            <w:lang w:val="ka-GE" w:bidi="en-GB"/>
          </w:rPr>
          <w:t>ცხრილი 2</w:t>
        </w:r>
        <w:r w:rsidR="00C6675B" w:rsidRPr="00AB3F91">
          <w:rPr>
            <w:rStyle w:val="Hyperlink"/>
            <w:noProof/>
            <w:lang w:val="ka-GE" w:bidi="en-GB"/>
          </w:rPr>
          <w:noBreakHyphen/>
          <w:t>10</w:t>
        </w:r>
        <w:r w:rsidR="00C6675B">
          <w:rPr>
            <w:rFonts w:asciiTheme="minorHAnsi" w:hAnsiTheme="minorHAnsi"/>
            <w:noProof/>
            <w:sz w:val="22"/>
            <w:lang w:val="en-GB" w:eastAsia="en-GB"/>
          </w:rPr>
          <w:tab/>
        </w:r>
        <w:r w:rsidR="00C6675B" w:rsidRPr="00AB3F91">
          <w:rPr>
            <w:rStyle w:val="Hyperlink"/>
            <w:noProof/>
            <w:lang w:val="ka-GE" w:bidi="en-GB"/>
          </w:rPr>
          <w:t>გვირაბის ტექნიკური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_Toc62724946 \h </w:instrText>
        </w:r>
        <w:r w:rsidR="00C6675B">
          <w:rPr>
            <w:noProof/>
            <w:webHidden/>
          </w:rPr>
        </w:r>
        <w:r w:rsidR="00C6675B">
          <w:rPr>
            <w:noProof/>
            <w:webHidden/>
          </w:rPr>
          <w:fldChar w:fldCharType="separate"/>
        </w:r>
        <w:r w:rsidR="00C6675B">
          <w:rPr>
            <w:noProof/>
            <w:webHidden/>
          </w:rPr>
          <w:t>20</w:t>
        </w:r>
        <w:r w:rsidR="00C6675B">
          <w:rPr>
            <w:noProof/>
            <w:webHidden/>
          </w:rPr>
          <w:fldChar w:fldCharType="end"/>
        </w:r>
      </w:hyperlink>
    </w:p>
    <w:p w14:paraId="4AD25401" w14:textId="690FCBD3" w:rsidR="00C6675B" w:rsidRDefault="008E7D95">
      <w:pPr>
        <w:pStyle w:val="TableofFigures"/>
        <w:tabs>
          <w:tab w:val="right" w:leader="dot" w:pos="9017"/>
        </w:tabs>
        <w:rPr>
          <w:rFonts w:asciiTheme="minorHAnsi" w:hAnsiTheme="minorHAnsi"/>
          <w:noProof/>
          <w:sz w:val="22"/>
          <w:lang w:val="en-GB" w:eastAsia="en-GB"/>
        </w:rPr>
      </w:pPr>
      <w:hyperlink w:anchor="_Toc62724947" w:history="1">
        <w:r w:rsidR="00C6675B" w:rsidRPr="00AB3F91">
          <w:rPr>
            <w:rStyle w:val="Hyperlink"/>
            <w:rFonts w:eastAsia="Calibri"/>
            <w:b/>
            <w:noProof/>
            <w:lang w:val="ka-GE"/>
          </w:rPr>
          <w:t>ცხრილი 2</w:t>
        </w:r>
        <w:r w:rsidR="00C6675B" w:rsidRPr="00AB3F91">
          <w:rPr>
            <w:rStyle w:val="Hyperlink"/>
            <w:rFonts w:eastAsia="Calibri"/>
            <w:b/>
            <w:noProof/>
            <w:lang w:val="ka-GE"/>
          </w:rPr>
          <w:noBreakHyphen/>
          <w:t>11</w:t>
        </w:r>
        <w:r w:rsidR="00C6675B">
          <w:rPr>
            <w:rFonts w:asciiTheme="minorHAnsi" w:hAnsiTheme="minorHAnsi"/>
            <w:noProof/>
            <w:sz w:val="22"/>
            <w:lang w:val="en-GB" w:eastAsia="en-GB"/>
          </w:rPr>
          <w:tab/>
        </w:r>
        <w:r w:rsidR="00C6675B" w:rsidRPr="00AB3F91">
          <w:rPr>
            <w:rStyle w:val="Hyperlink"/>
            <w:rFonts w:eastAsia="Calibri"/>
            <w:b/>
            <w:noProof/>
            <w:lang w:val="ka-GE"/>
          </w:rPr>
          <w:t>საგუბარის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_Toc62724947 \h </w:instrText>
        </w:r>
        <w:r w:rsidR="00C6675B">
          <w:rPr>
            <w:noProof/>
            <w:webHidden/>
          </w:rPr>
        </w:r>
        <w:r w:rsidR="00C6675B">
          <w:rPr>
            <w:noProof/>
            <w:webHidden/>
          </w:rPr>
          <w:fldChar w:fldCharType="separate"/>
        </w:r>
        <w:r w:rsidR="00C6675B">
          <w:rPr>
            <w:noProof/>
            <w:webHidden/>
          </w:rPr>
          <w:t>20</w:t>
        </w:r>
        <w:r w:rsidR="00C6675B">
          <w:rPr>
            <w:noProof/>
            <w:webHidden/>
          </w:rPr>
          <w:fldChar w:fldCharType="end"/>
        </w:r>
      </w:hyperlink>
    </w:p>
    <w:p w14:paraId="01ED8F98" w14:textId="4C06E59D" w:rsidR="00C6675B" w:rsidRDefault="008E7D95">
      <w:pPr>
        <w:pStyle w:val="TableofFigures"/>
        <w:tabs>
          <w:tab w:val="right" w:leader="dot" w:pos="9017"/>
        </w:tabs>
        <w:rPr>
          <w:rFonts w:asciiTheme="minorHAnsi" w:hAnsiTheme="minorHAnsi"/>
          <w:noProof/>
          <w:sz w:val="22"/>
          <w:lang w:val="en-GB" w:eastAsia="en-GB"/>
        </w:rPr>
      </w:pPr>
      <w:hyperlink w:anchor="_Toc62724948" w:history="1">
        <w:r w:rsidR="00C6675B" w:rsidRPr="00AB3F91">
          <w:rPr>
            <w:rStyle w:val="Hyperlink"/>
            <w:noProof/>
            <w:lang w:val="ka-GE" w:bidi="en-GB"/>
          </w:rPr>
          <w:t>ცხრილი 2</w:t>
        </w:r>
        <w:r w:rsidR="00C6675B" w:rsidRPr="00AB3F91">
          <w:rPr>
            <w:rStyle w:val="Hyperlink"/>
            <w:noProof/>
            <w:lang w:val="ka-GE" w:bidi="en-GB"/>
          </w:rPr>
          <w:noBreakHyphen/>
          <w:t>12</w:t>
        </w:r>
        <w:r w:rsidR="00C6675B">
          <w:rPr>
            <w:rFonts w:asciiTheme="minorHAnsi" w:hAnsiTheme="minorHAnsi"/>
            <w:noProof/>
            <w:sz w:val="22"/>
            <w:lang w:val="en-GB" w:eastAsia="en-GB"/>
          </w:rPr>
          <w:tab/>
        </w:r>
        <w:r w:rsidR="00C6675B" w:rsidRPr="00AB3F91">
          <w:rPr>
            <w:rStyle w:val="Hyperlink"/>
            <w:noProof/>
            <w:lang w:val="ka-GE" w:bidi="en-GB"/>
          </w:rPr>
          <w:t>სადაწნეო მილის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_Toc62724948 \h </w:instrText>
        </w:r>
        <w:r w:rsidR="00C6675B">
          <w:rPr>
            <w:noProof/>
            <w:webHidden/>
          </w:rPr>
        </w:r>
        <w:r w:rsidR="00C6675B">
          <w:rPr>
            <w:noProof/>
            <w:webHidden/>
          </w:rPr>
          <w:fldChar w:fldCharType="separate"/>
        </w:r>
        <w:r w:rsidR="00C6675B">
          <w:rPr>
            <w:noProof/>
            <w:webHidden/>
          </w:rPr>
          <w:t>21</w:t>
        </w:r>
        <w:r w:rsidR="00C6675B">
          <w:rPr>
            <w:noProof/>
            <w:webHidden/>
          </w:rPr>
          <w:fldChar w:fldCharType="end"/>
        </w:r>
      </w:hyperlink>
    </w:p>
    <w:p w14:paraId="11AA7CE8" w14:textId="2425364D" w:rsidR="00C6675B" w:rsidRDefault="008E7D95">
      <w:pPr>
        <w:pStyle w:val="TableofFigures"/>
        <w:tabs>
          <w:tab w:val="right" w:leader="dot" w:pos="9017"/>
        </w:tabs>
        <w:rPr>
          <w:rFonts w:asciiTheme="minorHAnsi" w:hAnsiTheme="minorHAnsi"/>
          <w:noProof/>
          <w:sz w:val="22"/>
          <w:lang w:val="en-GB" w:eastAsia="en-GB"/>
        </w:rPr>
      </w:pPr>
      <w:hyperlink w:anchor="_Toc62724949" w:history="1">
        <w:r w:rsidR="00C6675B" w:rsidRPr="00AB3F91">
          <w:rPr>
            <w:rStyle w:val="Hyperlink"/>
            <w:noProof/>
            <w:lang w:val="ka-GE" w:bidi="en-GB"/>
          </w:rPr>
          <w:t>ცხრილი 2</w:t>
        </w:r>
        <w:r w:rsidR="00C6675B" w:rsidRPr="00AB3F91">
          <w:rPr>
            <w:rStyle w:val="Hyperlink"/>
            <w:noProof/>
            <w:lang w:val="ka-GE" w:bidi="en-GB"/>
          </w:rPr>
          <w:noBreakHyphen/>
          <w:t>13</w:t>
        </w:r>
        <w:r w:rsidR="00C6675B">
          <w:rPr>
            <w:rFonts w:asciiTheme="minorHAnsi" w:hAnsiTheme="minorHAnsi"/>
            <w:noProof/>
            <w:sz w:val="22"/>
            <w:lang w:val="en-GB" w:eastAsia="en-GB"/>
          </w:rPr>
          <w:tab/>
        </w:r>
        <w:r w:rsidR="00C6675B" w:rsidRPr="00AB3F91">
          <w:rPr>
            <w:rStyle w:val="Hyperlink"/>
            <w:noProof/>
            <w:lang w:val="ka-GE" w:bidi="en-GB"/>
          </w:rPr>
          <w:t>ჰესის შენობის ძირითადი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_Toc62724949 \h </w:instrText>
        </w:r>
        <w:r w:rsidR="00C6675B">
          <w:rPr>
            <w:noProof/>
            <w:webHidden/>
          </w:rPr>
        </w:r>
        <w:r w:rsidR="00C6675B">
          <w:rPr>
            <w:noProof/>
            <w:webHidden/>
          </w:rPr>
          <w:fldChar w:fldCharType="separate"/>
        </w:r>
        <w:r w:rsidR="00C6675B">
          <w:rPr>
            <w:noProof/>
            <w:webHidden/>
          </w:rPr>
          <w:t>22</w:t>
        </w:r>
        <w:r w:rsidR="00C6675B">
          <w:rPr>
            <w:noProof/>
            <w:webHidden/>
          </w:rPr>
          <w:fldChar w:fldCharType="end"/>
        </w:r>
      </w:hyperlink>
    </w:p>
    <w:p w14:paraId="54869D16" w14:textId="004E6FCF" w:rsidR="00C6675B" w:rsidRDefault="008E7D95">
      <w:pPr>
        <w:pStyle w:val="TableofFigures"/>
        <w:tabs>
          <w:tab w:val="right" w:leader="dot" w:pos="9017"/>
        </w:tabs>
        <w:rPr>
          <w:rFonts w:asciiTheme="minorHAnsi" w:hAnsiTheme="minorHAnsi"/>
          <w:noProof/>
          <w:sz w:val="22"/>
          <w:lang w:val="en-GB" w:eastAsia="en-GB"/>
        </w:rPr>
      </w:pPr>
      <w:hyperlink w:anchor="_Toc62724950" w:history="1">
        <w:r w:rsidR="00C6675B" w:rsidRPr="00AB3F91">
          <w:rPr>
            <w:rStyle w:val="Hyperlink"/>
            <w:noProof/>
            <w:lang w:val="ka-GE" w:bidi="en-GB"/>
          </w:rPr>
          <w:t>ცხრილი 2</w:t>
        </w:r>
        <w:r w:rsidR="00C6675B" w:rsidRPr="00AB3F91">
          <w:rPr>
            <w:rStyle w:val="Hyperlink"/>
            <w:noProof/>
            <w:lang w:val="ka-GE" w:bidi="en-GB"/>
          </w:rPr>
          <w:noBreakHyphen/>
          <w:t>14</w:t>
        </w:r>
        <w:r w:rsidR="00C6675B">
          <w:rPr>
            <w:rFonts w:asciiTheme="minorHAnsi" w:hAnsiTheme="minorHAnsi"/>
            <w:noProof/>
            <w:sz w:val="22"/>
            <w:lang w:val="en-GB" w:eastAsia="en-GB"/>
          </w:rPr>
          <w:tab/>
        </w:r>
        <w:r w:rsidR="00C6675B" w:rsidRPr="00AB3F91">
          <w:rPr>
            <w:rStyle w:val="Hyperlink"/>
            <w:noProof/>
            <w:lang w:val="ka-GE" w:bidi="en-GB"/>
          </w:rPr>
          <w:t>ტურბინების ძირითადი ტექნიკური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_Toc62724950 \h </w:instrText>
        </w:r>
        <w:r w:rsidR="00C6675B">
          <w:rPr>
            <w:noProof/>
            <w:webHidden/>
          </w:rPr>
        </w:r>
        <w:r w:rsidR="00C6675B">
          <w:rPr>
            <w:noProof/>
            <w:webHidden/>
          </w:rPr>
          <w:fldChar w:fldCharType="separate"/>
        </w:r>
        <w:r w:rsidR="00C6675B">
          <w:rPr>
            <w:noProof/>
            <w:webHidden/>
          </w:rPr>
          <w:t>23</w:t>
        </w:r>
        <w:r w:rsidR="00C6675B">
          <w:rPr>
            <w:noProof/>
            <w:webHidden/>
          </w:rPr>
          <w:fldChar w:fldCharType="end"/>
        </w:r>
      </w:hyperlink>
    </w:p>
    <w:p w14:paraId="4B452670" w14:textId="518F1E86" w:rsidR="00C6675B" w:rsidRDefault="008E7D95">
      <w:pPr>
        <w:pStyle w:val="TableofFigures"/>
        <w:tabs>
          <w:tab w:val="right" w:leader="dot" w:pos="9017"/>
        </w:tabs>
        <w:rPr>
          <w:rFonts w:asciiTheme="minorHAnsi" w:hAnsiTheme="minorHAnsi"/>
          <w:noProof/>
          <w:sz w:val="22"/>
          <w:lang w:val="en-GB" w:eastAsia="en-GB"/>
        </w:rPr>
      </w:pPr>
      <w:hyperlink w:anchor="_Toc62724951" w:history="1">
        <w:r w:rsidR="00C6675B" w:rsidRPr="00AB3F91">
          <w:rPr>
            <w:rStyle w:val="Hyperlink"/>
            <w:noProof/>
            <w:lang w:val="ka-GE" w:bidi="en-GB"/>
          </w:rPr>
          <w:t>ცხრილი 2</w:t>
        </w:r>
        <w:r w:rsidR="00C6675B" w:rsidRPr="00AB3F91">
          <w:rPr>
            <w:rStyle w:val="Hyperlink"/>
            <w:noProof/>
            <w:lang w:val="ka-GE" w:bidi="en-GB"/>
          </w:rPr>
          <w:noBreakHyphen/>
          <w:t>15</w:t>
        </w:r>
        <w:r w:rsidR="00C6675B">
          <w:rPr>
            <w:rFonts w:asciiTheme="minorHAnsi" w:hAnsiTheme="minorHAnsi"/>
            <w:noProof/>
            <w:sz w:val="22"/>
            <w:lang w:val="en-GB" w:eastAsia="en-GB"/>
          </w:rPr>
          <w:tab/>
        </w:r>
        <w:r w:rsidR="00C6675B" w:rsidRPr="00AB3F91">
          <w:rPr>
            <w:rStyle w:val="Hyperlink"/>
            <w:noProof/>
            <w:lang w:val="ka-GE" w:bidi="en-GB"/>
          </w:rPr>
          <w:t>ტურბინის მუშა მახასიათებლების ცხრილი</w:t>
        </w:r>
        <w:r w:rsidR="00C6675B">
          <w:rPr>
            <w:noProof/>
            <w:webHidden/>
          </w:rPr>
          <w:tab/>
        </w:r>
        <w:r w:rsidR="00C6675B">
          <w:rPr>
            <w:noProof/>
            <w:webHidden/>
          </w:rPr>
          <w:fldChar w:fldCharType="begin"/>
        </w:r>
        <w:r w:rsidR="00C6675B">
          <w:rPr>
            <w:noProof/>
            <w:webHidden/>
          </w:rPr>
          <w:instrText xml:space="preserve"> PAGEREF _Toc62724951 \h </w:instrText>
        </w:r>
        <w:r w:rsidR="00C6675B">
          <w:rPr>
            <w:noProof/>
            <w:webHidden/>
          </w:rPr>
        </w:r>
        <w:r w:rsidR="00C6675B">
          <w:rPr>
            <w:noProof/>
            <w:webHidden/>
          </w:rPr>
          <w:fldChar w:fldCharType="separate"/>
        </w:r>
        <w:r w:rsidR="00C6675B">
          <w:rPr>
            <w:noProof/>
            <w:webHidden/>
          </w:rPr>
          <w:t>24</w:t>
        </w:r>
        <w:r w:rsidR="00C6675B">
          <w:rPr>
            <w:noProof/>
            <w:webHidden/>
          </w:rPr>
          <w:fldChar w:fldCharType="end"/>
        </w:r>
      </w:hyperlink>
    </w:p>
    <w:p w14:paraId="36E08189" w14:textId="36723C16" w:rsidR="00C6675B" w:rsidRDefault="008E7D95">
      <w:pPr>
        <w:pStyle w:val="TableofFigures"/>
        <w:tabs>
          <w:tab w:val="right" w:leader="dot" w:pos="9017"/>
        </w:tabs>
        <w:rPr>
          <w:rFonts w:asciiTheme="minorHAnsi" w:hAnsiTheme="minorHAnsi"/>
          <w:noProof/>
          <w:sz w:val="22"/>
          <w:lang w:val="en-GB" w:eastAsia="en-GB"/>
        </w:rPr>
      </w:pPr>
      <w:hyperlink w:anchor="_Toc62724952" w:history="1">
        <w:r w:rsidR="00C6675B" w:rsidRPr="00AB3F91">
          <w:rPr>
            <w:rStyle w:val="Hyperlink"/>
            <w:noProof/>
            <w:lang w:val="ka-GE" w:bidi="en-GB"/>
          </w:rPr>
          <w:t>ცხრილი 2</w:t>
        </w:r>
        <w:r w:rsidR="00C6675B" w:rsidRPr="00AB3F91">
          <w:rPr>
            <w:rStyle w:val="Hyperlink"/>
            <w:noProof/>
            <w:lang w:val="ka-GE" w:bidi="en-GB"/>
          </w:rPr>
          <w:noBreakHyphen/>
          <w:t>16</w:t>
        </w:r>
        <w:r w:rsidR="00C6675B">
          <w:rPr>
            <w:rFonts w:asciiTheme="minorHAnsi" w:hAnsiTheme="minorHAnsi"/>
            <w:noProof/>
            <w:sz w:val="22"/>
            <w:lang w:val="en-GB" w:eastAsia="en-GB"/>
          </w:rPr>
          <w:tab/>
        </w:r>
        <w:r w:rsidR="00C6675B" w:rsidRPr="00AB3F91">
          <w:rPr>
            <w:rStyle w:val="Hyperlink"/>
            <w:noProof/>
            <w:lang w:val="ka-GE" w:bidi="en-GB"/>
          </w:rPr>
          <w:t>დიზელ-გენერატორის მახასიათებლები</w:t>
        </w:r>
        <w:r w:rsidR="00C6675B">
          <w:rPr>
            <w:noProof/>
            <w:webHidden/>
          </w:rPr>
          <w:tab/>
        </w:r>
        <w:r w:rsidR="00C6675B">
          <w:rPr>
            <w:noProof/>
            <w:webHidden/>
          </w:rPr>
          <w:fldChar w:fldCharType="begin"/>
        </w:r>
        <w:r w:rsidR="00C6675B">
          <w:rPr>
            <w:noProof/>
            <w:webHidden/>
          </w:rPr>
          <w:instrText xml:space="preserve"> PAGEREF _Toc62724952 \h </w:instrText>
        </w:r>
        <w:r w:rsidR="00C6675B">
          <w:rPr>
            <w:noProof/>
            <w:webHidden/>
          </w:rPr>
        </w:r>
        <w:r w:rsidR="00C6675B">
          <w:rPr>
            <w:noProof/>
            <w:webHidden/>
          </w:rPr>
          <w:fldChar w:fldCharType="separate"/>
        </w:r>
        <w:r w:rsidR="00C6675B">
          <w:rPr>
            <w:noProof/>
            <w:webHidden/>
          </w:rPr>
          <w:t>24</w:t>
        </w:r>
        <w:r w:rsidR="00C6675B">
          <w:rPr>
            <w:noProof/>
            <w:webHidden/>
          </w:rPr>
          <w:fldChar w:fldCharType="end"/>
        </w:r>
      </w:hyperlink>
    </w:p>
    <w:p w14:paraId="5DD63F5B" w14:textId="0B70DE07" w:rsidR="00C6675B" w:rsidRDefault="008E7D95">
      <w:pPr>
        <w:pStyle w:val="TableofFigures"/>
        <w:tabs>
          <w:tab w:val="right" w:leader="dot" w:pos="9017"/>
        </w:tabs>
        <w:rPr>
          <w:rFonts w:asciiTheme="minorHAnsi" w:hAnsiTheme="minorHAnsi"/>
          <w:noProof/>
          <w:sz w:val="22"/>
          <w:lang w:val="en-GB" w:eastAsia="en-GB"/>
        </w:rPr>
      </w:pPr>
      <w:hyperlink w:anchor="_Toc62724953" w:history="1">
        <w:r w:rsidR="00C6675B" w:rsidRPr="00AB3F91">
          <w:rPr>
            <w:rStyle w:val="Hyperlink"/>
            <w:noProof/>
            <w:lang w:val="ka-GE" w:bidi="en-GB"/>
          </w:rPr>
          <w:t>ცხრილი 2</w:t>
        </w:r>
        <w:r w:rsidR="00C6675B" w:rsidRPr="00AB3F91">
          <w:rPr>
            <w:rStyle w:val="Hyperlink"/>
            <w:noProof/>
            <w:lang w:val="ka-GE" w:bidi="en-GB"/>
          </w:rPr>
          <w:noBreakHyphen/>
          <w:t>17</w:t>
        </w:r>
        <w:r w:rsidR="00C6675B">
          <w:rPr>
            <w:rFonts w:asciiTheme="minorHAnsi" w:hAnsiTheme="minorHAnsi"/>
            <w:noProof/>
            <w:sz w:val="22"/>
            <w:lang w:val="en-GB" w:eastAsia="en-GB"/>
          </w:rPr>
          <w:tab/>
        </w:r>
        <w:r w:rsidR="00C6675B" w:rsidRPr="00AB3F91">
          <w:rPr>
            <w:rStyle w:val="Hyperlink"/>
            <w:noProof/>
            <w:lang w:val="ka-GE" w:bidi="en-GB"/>
          </w:rPr>
          <w:t>გენერატორის ძირითადი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_Toc62724953 \h </w:instrText>
        </w:r>
        <w:r w:rsidR="00C6675B">
          <w:rPr>
            <w:noProof/>
            <w:webHidden/>
          </w:rPr>
        </w:r>
        <w:r w:rsidR="00C6675B">
          <w:rPr>
            <w:noProof/>
            <w:webHidden/>
          </w:rPr>
          <w:fldChar w:fldCharType="separate"/>
        </w:r>
        <w:r w:rsidR="00C6675B">
          <w:rPr>
            <w:noProof/>
            <w:webHidden/>
          </w:rPr>
          <w:t>25</w:t>
        </w:r>
        <w:r w:rsidR="00C6675B">
          <w:rPr>
            <w:noProof/>
            <w:webHidden/>
          </w:rPr>
          <w:fldChar w:fldCharType="end"/>
        </w:r>
      </w:hyperlink>
    </w:p>
    <w:p w14:paraId="7F49770C" w14:textId="365B5F87" w:rsidR="00C6675B" w:rsidRDefault="008E7D95">
      <w:pPr>
        <w:pStyle w:val="TableofFigures"/>
        <w:tabs>
          <w:tab w:val="right" w:leader="dot" w:pos="9017"/>
        </w:tabs>
        <w:rPr>
          <w:rFonts w:asciiTheme="minorHAnsi" w:hAnsiTheme="minorHAnsi"/>
          <w:noProof/>
          <w:sz w:val="22"/>
          <w:lang w:val="en-GB" w:eastAsia="en-GB"/>
        </w:rPr>
      </w:pPr>
      <w:hyperlink w:anchor="_Toc62724954" w:history="1">
        <w:r w:rsidR="00C6675B" w:rsidRPr="00AB3F91">
          <w:rPr>
            <w:rStyle w:val="Hyperlink"/>
            <w:noProof/>
            <w:lang w:val="ka-GE" w:bidi="en-GB"/>
          </w:rPr>
          <w:t>ცხრილი 2</w:t>
        </w:r>
        <w:r w:rsidR="00C6675B" w:rsidRPr="00AB3F91">
          <w:rPr>
            <w:rStyle w:val="Hyperlink"/>
            <w:noProof/>
            <w:lang w:val="ka-GE" w:bidi="en-GB"/>
          </w:rPr>
          <w:noBreakHyphen/>
          <w:t>18</w:t>
        </w:r>
        <w:r w:rsidR="00C6675B">
          <w:rPr>
            <w:rFonts w:asciiTheme="minorHAnsi" w:hAnsiTheme="minorHAnsi"/>
            <w:noProof/>
            <w:sz w:val="22"/>
            <w:lang w:val="en-GB" w:eastAsia="en-GB"/>
          </w:rPr>
          <w:tab/>
        </w:r>
        <w:r w:rsidR="00C6675B" w:rsidRPr="00AB3F91">
          <w:rPr>
            <w:rStyle w:val="Hyperlink"/>
            <w:noProof/>
            <w:lang w:val="ka-GE" w:bidi="en-GB"/>
          </w:rPr>
          <w:t>წყალშემკრების ძირითადი მახასიათებლები</w:t>
        </w:r>
        <w:r w:rsidR="00C6675B">
          <w:rPr>
            <w:noProof/>
            <w:webHidden/>
          </w:rPr>
          <w:tab/>
        </w:r>
        <w:r w:rsidR="00C6675B">
          <w:rPr>
            <w:noProof/>
            <w:webHidden/>
          </w:rPr>
          <w:fldChar w:fldCharType="begin"/>
        </w:r>
        <w:r w:rsidR="00C6675B">
          <w:rPr>
            <w:noProof/>
            <w:webHidden/>
          </w:rPr>
          <w:instrText xml:space="preserve"> PAGEREF _Toc62724954 \h </w:instrText>
        </w:r>
        <w:r w:rsidR="00C6675B">
          <w:rPr>
            <w:noProof/>
            <w:webHidden/>
          </w:rPr>
        </w:r>
        <w:r w:rsidR="00C6675B">
          <w:rPr>
            <w:noProof/>
            <w:webHidden/>
          </w:rPr>
          <w:fldChar w:fldCharType="separate"/>
        </w:r>
        <w:r w:rsidR="00C6675B">
          <w:rPr>
            <w:noProof/>
            <w:webHidden/>
          </w:rPr>
          <w:t>33</w:t>
        </w:r>
        <w:r w:rsidR="00C6675B">
          <w:rPr>
            <w:noProof/>
            <w:webHidden/>
          </w:rPr>
          <w:fldChar w:fldCharType="end"/>
        </w:r>
      </w:hyperlink>
    </w:p>
    <w:p w14:paraId="40690444" w14:textId="20BE5F9E" w:rsidR="00C6675B" w:rsidRDefault="008E7D95">
      <w:pPr>
        <w:pStyle w:val="TableofFigures"/>
        <w:tabs>
          <w:tab w:val="right" w:leader="dot" w:pos="9017"/>
        </w:tabs>
        <w:rPr>
          <w:rFonts w:asciiTheme="minorHAnsi" w:hAnsiTheme="minorHAnsi"/>
          <w:noProof/>
          <w:sz w:val="22"/>
          <w:lang w:val="en-GB" w:eastAsia="en-GB"/>
        </w:rPr>
      </w:pPr>
      <w:hyperlink w:anchor="_Toc62724955" w:history="1">
        <w:r w:rsidR="00C6675B" w:rsidRPr="00AB3F91">
          <w:rPr>
            <w:rStyle w:val="Hyperlink"/>
            <w:rFonts w:eastAsia="Calibri"/>
            <w:b/>
            <w:noProof/>
            <w:lang w:val="ka-GE"/>
          </w:rPr>
          <w:t>ცხრილი 2</w:t>
        </w:r>
        <w:r w:rsidR="00C6675B" w:rsidRPr="00AB3F91">
          <w:rPr>
            <w:rStyle w:val="Hyperlink"/>
            <w:rFonts w:eastAsia="Calibri"/>
            <w:b/>
            <w:noProof/>
            <w:lang w:val="ka-GE"/>
          </w:rPr>
          <w:noBreakHyphen/>
          <w:t>19</w:t>
        </w:r>
        <w:r w:rsidR="00C6675B">
          <w:rPr>
            <w:rFonts w:asciiTheme="minorHAnsi" w:hAnsiTheme="minorHAnsi"/>
            <w:noProof/>
            <w:sz w:val="22"/>
            <w:lang w:val="en-GB" w:eastAsia="en-GB"/>
          </w:rPr>
          <w:tab/>
        </w:r>
        <w:r w:rsidR="00C6675B" w:rsidRPr="00AB3F91">
          <w:rPr>
            <w:rStyle w:val="Hyperlink"/>
            <w:rFonts w:eastAsia="Calibri" w:cs="Calibri"/>
            <w:noProof/>
            <w:lang w:val="ka-GE"/>
          </w:rPr>
          <w:t>კამარა</w:t>
        </w:r>
        <w:r w:rsidR="00C6675B" w:rsidRPr="00AB3F91">
          <w:rPr>
            <w:rStyle w:val="Hyperlink"/>
            <w:rFonts w:eastAsia="Calibri" w:cs="Calibri"/>
            <w:b/>
            <w:noProof/>
            <w:lang w:val="ka-GE"/>
          </w:rPr>
          <w:t xml:space="preserve"> </w:t>
        </w:r>
        <w:r w:rsidR="00C6675B" w:rsidRPr="00AB3F91">
          <w:rPr>
            <w:rStyle w:val="Hyperlink"/>
            <w:rFonts w:eastAsia="Calibri" w:cs="Calibri"/>
            <w:noProof/>
            <w:lang w:val="ka-GE"/>
          </w:rPr>
          <w:t>ჰესის სამშენებლო ობიექტების კოორდინატები და დაშორება ძირითადი რეცეფტორებისაგან</w:t>
        </w:r>
        <w:r w:rsidR="00C6675B">
          <w:rPr>
            <w:noProof/>
            <w:webHidden/>
          </w:rPr>
          <w:tab/>
        </w:r>
        <w:r w:rsidR="00C6675B">
          <w:rPr>
            <w:noProof/>
            <w:webHidden/>
          </w:rPr>
          <w:fldChar w:fldCharType="begin"/>
        </w:r>
        <w:r w:rsidR="00C6675B">
          <w:rPr>
            <w:noProof/>
            <w:webHidden/>
          </w:rPr>
          <w:instrText xml:space="preserve"> PAGEREF _Toc62724955 \h </w:instrText>
        </w:r>
        <w:r w:rsidR="00C6675B">
          <w:rPr>
            <w:noProof/>
            <w:webHidden/>
          </w:rPr>
        </w:r>
        <w:r w:rsidR="00C6675B">
          <w:rPr>
            <w:noProof/>
            <w:webHidden/>
          </w:rPr>
          <w:fldChar w:fldCharType="separate"/>
        </w:r>
        <w:r w:rsidR="00C6675B">
          <w:rPr>
            <w:noProof/>
            <w:webHidden/>
          </w:rPr>
          <w:t>35</w:t>
        </w:r>
        <w:r w:rsidR="00C6675B">
          <w:rPr>
            <w:noProof/>
            <w:webHidden/>
          </w:rPr>
          <w:fldChar w:fldCharType="end"/>
        </w:r>
      </w:hyperlink>
    </w:p>
    <w:p w14:paraId="17D576C1" w14:textId="47888055" w:rsidR="00C6675B" w:rsidRDefault="008E7D95">
      <w:pPr>
        <w:pStyle w:val="TableofFigures"/>
        <w:tabs>
          <w:tab w:val="right" w:leader="dot" w:pos="9017"/>
        </w:tabs>
        <w:rPr>
          <w:rFonts w:asciiTheme="minorHAnsi" w:hAnsiTheme="minorHAnsi"/>
          <w:noProof/>
          <w:sz w:val="22"/>
          <w:lang w:val="en-GB" w:eastAsia="en-GB"/>
        </w:rPr>
      </w:pPr>
      <w:hyperlink w:anchor="_Toc62724956" w:history="1">
        <w:r w:rsidR="00C6675B" w:rsidRPr="00AB3F91">
          <w:rPr>
            <w:rStyle w:val="Hyperlink"/>
            <w:rFonts w:eastAsia="Calibri"/>
            <w:noProof/>
            <w:lang w:val="ka-GE" w:bidi="en-GB"/>
          </w:rPr>
          <w:t>ცხრილი 4</w:t>
        </w:r>
        <w:r w:rsidR="00C6675B" w:rsidRPr="00AB3F91">
          <w:rPr>
            <w:rStyle w:val="Hyperlink"/>
            <w:rFonts w:eastAsia="Calibri"/>
            <w:noProof/>
            <w:lang w:val="ka-GE" w:bidi="en-GB"/>
          </w:rPr>
          <w:noBreakHyphen/>
          <w:t>1</w:t>
        </w:r>
        <w:r w:rsidR="00C6675B">
          <w:rPr>
            <w:rFonts w:asciiTheme="minorHAnsi" w:hAnsiTheme="minorHAnsi"/>
            <w:noProof/>
            <w:sz w:val="22"/>
            <w:lang w:val="en-GB" w:eastAsia="en-GB"/>
          </w:rPr>
          <w:tab/>
        </w:r>
        <w:r w:rsidR="00C6675B" w:rsidRPr="00AB3F91">
          <w:rPr>
            <w:rStyle w:val="Hyperlink"/>
            <w:noProof/>
            <w:lang w:val="ka-GE" w:bidi="en-GB"/>
          </w:rPr>
          <w:t>მდინარე თერგის საშუალო თვიური ჩამონადენი (F=778 კმ</w:t>
        </w:r>
        <w:r w:rsidR="00C6675B" w:rsidRPr="00AB3F91">
          <w:rPr>
            <w:rStyle w:val="Hyperlink"/>
            <w:noProof/>
            <w:vertAlign w:val="superscript"/>
            <w:lang w:val="ka-GE" w:bidi="en-GB"/>
          </w:rPr>
          <w:t>2</w:t>
        </w:r>
        <w:r w:rsidR="00C6675B" w:rsidRPr="00AB3F91">
          <w:rPr>
            <w:rStyle w:val="Hyperlink"/>
            <w:noProof/>
            <w:lang w:val="ka-GE" w:bidi="en-GB"/>
          </w:rPr>
          <w:t>) ჰიდროლოგიური სადგური „ყაზბეგის“ გამზომი სადგურის მონაცემების მიხედვით</w:t>
        </w:r>
        <w:r w:rsidR="00C6675B">
          <w:rPr>
            <w:noProof/>
            <w:webHidden/>
          </w:rPr>
          <w:tab/>
        </w:r>
        <w:r w:rsidR="00C6675B">
          <w:rPr>
            <w:noProof/>
            <w:webHidden/>
          </w:rPr>
          <w:fldChar w:fldCharType="begin"/>
        </w:r>
        <w:r w:rsidR="00C6675B">
          <w:rPr>
            <w:noProof/>
            <w:webHidden/>
          </w:rPr>
          <w:instrText xml:space="preserve"> PAGEREF _Toc62724956 \h </w:instrText>
        </w:r>
        <w:r w:rsidR="00C6675B">
          <w:rPr>
            <w:noProof/>
            <w:webHidden/>
          </w:rPr>
        </w:r>
        <w:r w:rsidR="00C6675B">
          <w:rPr>
            <w:noProof/>
            <w:webHidden/>
          </w:rPr>
          <w:fldChar w:fldCharType="separate"/>
        </w:r>
        <w:r w:rsidR="00C6675B">
          <w:rPr>
            <w:noProof/>
            <w:webHidden/>
          </w:rPr>
          <w:t>55</w:t>
        </w:r>
        <w:r w:rsidR="00C6675B">
          <w:rPr>
            <w:noProof/>
            <w:webHidden/>
          </w:rPr>
          <w:fldChar w:fldCharType="end"/>
        </w:r>
      </w:hyperlink>
    </w:p>
    <w:p w14:paraId="7339799D" w14:textId="2D51A1DC" w:rsidR="00C6675B" w:rsidRDefault="008E7D95">
      <w:pPr>
        <w:pStyle w:val="TableofFigures"/>
        <w:tabs>
          <w:tab w:val="right" w:leader="dot" w:pos="9017"/>
        </w:tabs>
        <w:rPr>
          <w:rFonts w:asciiTheme="minorHAnsi" w:hAnsiTheme="minorHAnsi"/>
          <w:noProof/>
          <w:sz w:val="22"/>
          <w:lang w:val="en-GB" w:eastAsia="en-GB"/>
        </w:rPr>
      </w:pPr>
      <w:hyperlink w:anchor="_Toc62724957" w:history="1">
        <w:r w:rsidR="00C6675B" w:rsidRPr="00AB3F91">
          <w:rPr>
            <w:rStyle w:val="Hyperlink"/>
            <w:rFonts w:eastAsia="Calibri"/>
            <w:b/>
            <w:noProof/>
            <w:lang w:val="ka-GE"/>
          </w:rPr>
          <w:t>ცხრილი 4</w:t>
        </w:r>
        <w:r w:rsidR="00C6675B" w:rsidRPr="00AB3F91">
          <w:rPr>
            <w:rStyle w:val="Hyperlink"/>
            <w:rFonts w:eastAsia="Calibri"/>
            <w:b/>
            <w:noProof/>
            <w:lang w:val="ka-GE"/>
          </w:rPr>
          <w:noBreakHyphen/>
          <w:t>2</w:t>
        </w:r>
        <w:r w:rsidR="00C6675B">
          <w:rPr>
            <w:rFonts w:asciiTheme="minorHAnsi" w:hAnsiTheme="minorHAnsi"/>
            <w:noProof/>
            <w:sz w:val="22"/>
            <w:lang w:val="en-GB" w:eastAsia="en-GB"/>
          </w:rPr>
          <w:tab/>
        </w:r>
        <w:r w:rsidR="00C6675B" w:rsidRPr="00AB3F91">
          <w:rPr>
            <w:rStyle w:val="Hyperlink"/>
            <w:noProof/>
            <w:lang w:val="ka-GE" w:eastAsia="ru-RU"/>
          </w:rPr>
          <w:t>კამარას ჰესის საშუალო წლიური ჩამონადენი (F=432 კმ2) ჰიდროლოგიური სადგური „ყაზბეგის“ გამზომი სადგურის მონაცემების მიხედვით</w:t>
        </w:r>
        <w:r w:rsidR="00C6675B">
          <w:rPr>
            <w:noProof/>
            <w:webHidden/>
          </w:rPr>
          <w:tab/>
        </w:r>
        <w:r w:rsidR="00C6675B">
          <w:rPr>
            <w:noProof/>
            <w:webHidden/>
          </w:rPr>
          <w:fldChar w:fldCharType="begin"/>
        </w:r>
        <w:r w:rsidR="00C6675B">
          <w:rPr>
            <w:noProof/>
            <w:webHidden/>
          </w:rPr>
          <w:instrText xml:space="preserve"> PAGEREF _Toc62724957 \h </w:instrText>
        </w:r>
        <w:r w:rsidR="00C6675B">
          <w:rPr>
            <w:noProof/>
            <w:webHidden/>
          </w:rPr>
        </w:r>
        <w:r w:rsidR="00C6675B">
          <w:rPr>
            <w:noProof/>
            <w:webHidden/>
          </w:rPr>
          <w:fldChar w:fldCharType="separate"/>
        </w:r>
        <w:r w:rsidR="00C6675B">
          <w:rPr>
            <w:noProof/>
            <w:webHidden/>
          </w:rPr>
          <w:t>55</w:t>
        </w:r>
        <w:r w:rsidR="00C6675B">
          <w:rPr>
            <w:noProof/>
            <w:webHidden/>
          </w:rPr>
          <w:fldChar w:fldCharType="end"/>
        </w:r>
      </w:hyperlink>
    </w:p>
    <w:p w14:paraId="7EFB8261" w14:textId="750CE34A" w:rsidR="00C6675B" w:rsidRDefault="008E7D95">
      <w:pPr>
        <w:pStyle w:val="TableofFigures"/>
        <w:tabs>
          <w:tab w:val="right" w:leader="dot" w:pos="9017"/>
        </w:tabs>
        <w:rPr>
          <w:rFonts w:asciiTheme="minorHAnsi" w:hAnsiTheme="minorHAnsi"/>
          <w:noProof/>
          <w:sz w:val="22"/>
          <w:lang w:val="en-GB" w:eastAsia="en-GB"/>
        </w:rPr>
      </w:pPr>
      <w:hyperlink w:anchor="_Toc62724958" w:history="1">
        <w:r w:rsidR="00C6675B" w:rsidRPr="00AB3F91">
          <w:rPr>
            <w:rStyle w:val="Hyperlink"/>
            <w:rFonts w:eastAsia="Calibri"/>
            <w:noProof/>
            <w:lang w:val="ka-GE" w:bidi="en-GB"/>
          </w:rPr>
          <w:t>ცხრილი 5</w:t>
        </w:r>
        <w:r w:rsidR="00C6675B" w:rsidRPr="00AB3F91">
          <w:rPr>
            <w:rStyle w:val="Hyperlink"/>
            <w:rFonts w:eastAsia="Calibri"/>
            <w:noProof/>
            <w:lang w:val="ka-GE" w:bidi="en-GB"/>
          </w:rPr>
          <w:noBreakHyphen/>
          <w:t>1</w:t>
        </w:r>
        <w:r w:rsidR="00C6675B">
          <w:rPr>
            <w:rFonts w:asciiTheme="minorHAnsi" w:hAnsiTheme="minorHAnsi"/>
            <w:noProof/>
            <w:sz w:val="22"/>
            <w:lang w:val="en-GB" w:eastAsia="en-GB"/>
          </w:rPr>
          <w:tab/>
        </w:r>
        <w:r w:rsidR="00C6675B" w:rsidRPr="00AB3F91">
          <w:rPr>
            <w:rStyle w:val="Hyperlink"/>
            <w:noProof/>
            <w:lang w:val="ka-GE" w:bidi="en-GB"/>
          </w:rPr>
          <w:t>საპროექტო ტერიტორიაზე გავრცელებული სახეობები, რომელთაც მინიჭებული აქვთ დაცვის სხვადასხვა კატეგორია</w:t>
        </w:r>
        <w:r w:rsidR="00C6675B">
          <w:rPr>
            <w:noProof/>
            <w:webHidden/>
          </w:rPr>
          <w:tab/>
        </w:r>
        <w:r w:rsidR="00C6675B">
          <w:rPr>
            <w:noProof/>
            <w:webHidden/>
          </w:rPr>
          <w:fldChar w:fldCharType="begin"/>
        </w:r>
        <w:r w:rsidR="00C6675B">
          <w:rPr>
            <w:noProof/>
            <w:webHidden/>
          </w:rPr>
          <w:instrText xml:space="preserve"> PAGEREF _Toc62724958 \h </w:instrText>
        </w:r>
        <w:r w:rsidR="00C6675B">
          <w:rPr>
            <w:noProof/>
            <w:webHidden/>
          </w:rPr>
        </w:r>
        <w:r w:rsidR="00C6675B">
          <w:rPr>
            <w:noProof/>
            <w:webHidden/>
          </w:rPr>
          <w:fldChar w:fldCharType="separate"/>
        </w:r>
        <w:r w:rsidR="00C6675B">
          <w:rPr>
            <w:noProof/>
            <w:webHidden/>
          </w:rPr>
          <w:t>69</w:t>
        </w:r>
        <w:r w:rsidR="00C6675B">
          <w:rPr>
            <w:noProof/>
            <w:webHidden/>
          </w:rPr>
          <w:fldChar w:fldCharType="end"/>
        </w:r>
      </w:hyperlink>
    </w:p>
    <w:p w14:paraId="11C5B74E" w14:textId="1A5FE401" w:rsidR="00C6675B" w:rsidRDefault="008E7D95">
      <w:pPr>
        <w:pStyle w:val="TableofFigures"/>
        <w:tabs>
          <w:tab w:val="right" w:leader="dot" w:pos="9017"/>
        </w:tabs>
        <w:rPr>
          <w:rFonts w:asciiTheme="minorHAnsi" w:hAnsiTheme="minorHAnsi"/>
          <w:noProof/>
          <w:sz w:val="22"/>
          <w:lang w:val="en-GB" w:eastAsia="en-GB"/>
        </w:rPr>
      </w:pPr>
      <w:hyperlink w:anchor="_Toc62724959"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1</w:t>
        </w:r>
        <w:r w:rsidR="00C6675B">
          <w:rPr>
            <w:rFonts w:asciiTheme="minorHAnsi" w:hAnsiTheme="minorHAnsi"/>
            <w:noProof/>
            <w:sz w:val="22"/>
            <w:lang w:val="en-GB" w:eastAsia="en-GB"/>
          </w:rPr>
          <w:tab/>
        </w:r>
        <w:r w:rsidR="00C6675B" w:rsidRPr="00AB3F91">
          <w:rPr>
            <w:rStyle w:val="Hyperlink"/>
            <w:rFonts w:eastAsia="Calibri"/>
            <w:noProof/>
            <w:lang w:val="ka-GE"/>
          </w:rPr>
          <w:t>სოფ. ყანობის მოსახლეობა</w:t>
        </w:r>
        <w:r w:rsidR="00C6675B">
          <w:rPr>
            <w:noProof/>
            <w:webHidden/>
          </w:rPr>
          <w:tab/>
        </w:r>
        <w:r w:rsidR="00C6675B">
          <w:rPr>
            <w:noProof/>
            <w:webHidden/>
          </w:rPr>
          <w:fldChar w:fldCharType="begin"/>
        </w:r>
        <w:r w:rsidR="00C6675B">
          <w:rPr>
            <w:noProof/>
            <w:webHidden/>
          </w:rPr>
          <w:instrText xml:space="preserve"> PAGEREF _Toc62724959 \h </w:instrText>
        </w:r>
        <w:r w:rsidR="00C6675B">
          <w:rPr>
            <w:noProof/>
            <w:webHidden/>
          </w:rPr>
        </w:r>
        <w:r w:rsidR="00C6675B">
          <w:rPr>
            <w:noProof/>
            <w:webHidden/>
          </w:rPr>
          <w:fldChar w:fldCharType="separate"/>
        </w:r>
        <w:r w:rsidR="00C6675B">
          <w:rPr>
            <w:noProof/>
            <w:webHidden/>
          </w:rPr>
          <w:t>73</w:t>
        </w:r>
        <w:r w:rsidR="00C6675B">
          <w:rPr>
            <w:noProof/>
            <w:webHidden/>
          </w:rPr>
          <w:fldChar w:fldCharType="end"/>
        </w:r>
      </w:hyperlink>
    </w:p>
    <w:p w14:paraId="6915ECBF" w14:textId="1085C1A3" w:rsidR="00C6675B" w:rsidRDefault="008E7D95">
      <w:pPr>
        <w:pStyle w:val="TableofFigures"/>
        <w:tabs>
          <w:tab w:val="right" w:leader="dot" w:pos="9017"/>
        </w:tabs>
        <w:rPr>
          <w:rFonts w:asciiTheme="minorHAnsi" w:hAnsiTheme="minorHAnsi"/>
          <w:noProof/>
          <w:sz w:val="22"/>
          <w:lang w:val="en-GB" w:eastAsia="en-GB"/>
        </w:rPr>
      </w:pPr>
      <w:hyperlink w:anchor="_Toc62724960"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2</w:t>
        </w:r>
        <w:r w:rsidR="00C6675B">
          <w:rPr>
            <w:rFonts w:asciiTheme="minorHAnsi" w:hAnsiTheme="minorHAnsi"/>
            <w:noProof/>
            <w:sz w:val="22"/>
            <w:lang w:val="en-GB" w:eastAsia="en-GB"/>
          </w:rPr>
          <w:tab/>
        </w:r>
        <w:r w:rsidR="00C6675B" w:rsidRPr="00AB3F91">
          <w:rPr>
            <w:rStyle w:val="Hyperlink"/>
            <w:rFonts w:eastAsia="Calibri"/>
            <w:noProof/>
            <w:lang w:val="ka-GE"/>
          </w:rPr>
          <w:t>სოფ. ხურთისის მოსახლეობა</w:t>
        </w:r>
        <w:r w:rsidR="00C6675B">
          <w:rPr>
            <w:noProof/>
            <w:webHidden/>
          </w:rPr>
          <w:tab/>
        </w:r>
        <w:r w:rsidR="00C6675B">
          <w:rPr>
            <w:noProof/>
            <w:webHidden/>
          </w:rPr>
          <w:fldChar w:fldCharType="begin"/>
        </w:r>
        <w:r w:rsidR="00C6675B">
          <w:rPr>
            <w:noProof/>
            <w:webHidden/>
          </w:rPr>
          <w:instrText xml:space="preserve"> PAGEREF _Toc62724960 \h </w:instrText>
        </w:r>
        <w:r w:rsidR="00C6675B">
          <w:rPr>
            <w:noProof/>
            <w:webHidden/>
          </w:rPr>
        </w:r>
        <w:r w:rsidR="00C6675B">
          <w:rPr>
            <w:noProof/>
            <w:webHidden/>
          </w:rPr>
          <w:fldChar w:fldCharType="separate"/>
        </w:r>
        <w:r w:rsidR="00C6675B">
          <w:rPr>
            <w:noProof/>
            <w:webHidden/>
          </w:rPr>
          <w:t>73</w:t>
        </w:r>
        <w:r w:rsidR="00C6675B">
          <w:rPr>
            <w:noProof/>
            <w:webHidden/>
          </w:rPr>
          <w:fldChar w:fldCharType="end"/>
        </w:r>
      </w:hyperlink>
    </w:p>
    <w:p w14:paraId="09284B2F" w14:textId="47A5039C" w:rsidR="00C6675B" w:rsidRDefault="008E7D95">
      <w:pPr>
        <w:pStyle w:val="TableofFigures"/>
        <w:tabs>
          <w:tab w:val="right" w:leader="dot" w:pos="9017"/>
        </w:tabs>
        <w:rPr>
          <w:rFonts w:asciiTheme="minorHAnsi" w:hAnsiTheme="minorHAnsi"/>
          <w:noProof/>
          <w:sz w:val="22"/>
          <w:lang w:val="en-GB" w:eastAsia="en-GB"/>
        </w:rPr>
      </w:pPr>
      <w:hyperlink w:anchor="_Toc62724961"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3</w:t>
        </w:r>
        <w:r w:rsidR="00C6675B">
          <w:rPr>
            <w:rFonts w:asciiTheme="minorHAnsi" w:hAnsiTheme="minorHAnsi"/>
            <w:noProof/>
            <w:sz w:val="22"/>
            <w:lang w:val="en-GB" w:eastAsia="en-GB"/>
          </w:rPr>
          <w:tab/>
        </w:r>
        <w:r w:rsidR="00C6675B" w:rsidRPr="00AB3F91">
          <w:rPr>
            <w:rStyle w:val="Hyperlink"/>
            <w:rFonts w:eastAsia="Calibri"/>
            <w:noProof/>
            <w:lang w:val="ka-GE"/>
          </w:rPr>
          <w:t>სოფ. ტყარშეტის მოსახლეობა</w:t>
        </w:r>
        <w:r w:rsidR="00C6675B">
          <w:rPr>
            <w:noProof/>
            <w:webHidden/>
          </w:rPr>
          <w:tab/>
        </w:r>
        <w:r w:rsidR="00C6675B">
          <w:rPr>
            <w:noProof/>
            <w:webHidden/>
          </w:rPr>
          <w:fldChar w:fldCharType="begin"/>
        </w:r>
        <w:r w:rsidR="00C6675B">
          <w:rPr>
            <w:noProof/>
            <w:webHidden/>
          </w:rPr>
          <w:instrText xml:space="preserve"> PAGEREF _Toc62724961 \h </w:instrText>
        </w:r>
        <w:r w:rsidR="00C6675B">
          <w:rPr>
            <w:noProof/>
            <w:webHidden/>
          </w:rPr>
        </w:r>
        <w:r w:rsidR="00C6675B">
          <w:rPr>
            <w:noProof/>
            <w:webHidden/>
          </w:rPr>
          <w:fldChar w:fldCharType="separate"/>
        </w:r>
        <w:r w:rsidR="00C6675B">
          <w:rPr>
            <w:noProof/>
            <w:webHidden/>
          </w:rPr>
          <w:t>73</w:t>
        </w:r>
        <w:r w:rsidR="00C6675B">
          <w:rPr>
            <w:noProof/>
            <w:webHidden/>
          </w:rPr>
          <w:fldChar w:fldCharType="end"/>
        </w:r>
      </w:hyperlink>
    </w:p>
    <w:p w14:paraId="69D8FDD9" w14:textId="00BFC7D2" w:rsidR="00C6675B" w:rsidRDefault="008E7D95">
      <w:pPr>
        <w:pStyle w:val="TableofFigures"/>
        <w:tabs>
          <w:tab w:val="right" w:leader="dot" w:pos="9017"/>
        </w:tabs>
        <w:rPr>
          <w:rFonts w:asciiTheme="minorHAnsi" w:hAnsiTheme="minorHAnsi"/>
          <w:noProof/>
          <w:sz w:val="22"/>
          <w:lang w:val="en-GB" w:eastAsia="en-GB"/>
        </w:rPr>
      </w:pPr>
      <w:hyperlink w:anchor="_Toc62724962"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4</w:t>
        </w:r>
        <w:r w:rsidR="00C6675B">
          <w:rPr>
            <w:rFonts w:asciiTheme="minorHAnsi" w:hAnsiTheme="minorHAnsi"/>
            <w:noProof/>
            <w:sz w:val="22"/>
            <w:lang w:val="en-GB" w:eastAsia="en-GB"/>
          </w:rPr>
          <w:tab/>
        </w:r>
        <w:r w:rsidR="00C6675B" w:rsidRPr="00AB3F91">
          <w:rPr>
            <w:rStyle w:val="Hyperlink"/>
            <w:rFonts w:eastAsia="Calibri"/>
            <w:b/>
            <w:noProof/>
            <w:lang w:val="ka-GE"/>
          </w:rPr>
          <w:t>სოფ. ფხელშეს მოსახლეობა</w:t>
        </w:r>
        <w:r w:rsidR="00C6675B">
          <w:rPr>
            <w:noProof/>
            <w:webHidden/>
          </w:rPr>
          <w:tab/>
        </w:r>
        <w:r w:rsidR="00C6675B">
          <w:rPr>
            <w:noProof/>
            <w:webHidden/>
          </w:rPr>
          <w:fldChar w:fldCharType="begin"/>
        </w:r>
        <w:r w:rsidR="00C6675B">
          <w:rPr>
            <w:noProof/>
            <w:webHidden/>
          </w:rPr>
          <w:instrText xml:space="preserve"> PAGEREF _Toc62724962 \h </w:instrText>
        </w:r>
        <w:r w:rsidR="00C6675B">
          <w:rPr>
            <w:noProof/>
            <w:webHidden/>
          </w:rPr>
        </w:r>
        <w:r w:rsidR="00C6675B">
          <w:rPr>
            <w:noProof/>
            <w:webHidden/>
          </w:rPr>
          <w:fldChar w:fldCharType="separate"/>
        </w:r>
        <w:r w:rsidR="00C6675B">
          <w:rPr>
            <w:noProof/>
            <w:webHidden/>
          </w:rPr>
          <w:t>74</w:t>
        </w:r>
        <w:r w:rsidR="00C6675B">
          <w:rPr>
            <w:noProof/>
            <w:webHidden/>
          </w:rPr>
          <w:fldChar w:fldCharType="end"/>
        </w:r>
      </w:hyperlink>
    </w:p>
    <w:p w14:paraId="448F5B61" w14:textId="10255150" w:rsidR="00C6675B" w:rsidRDefault="008E7D95">
      <w:pPr>
        <w:pStyle w:val="TableofFigures"/>
        <w:tabs>
          <w:tab w:val="right" w:leader="dot" w:pos="9017"/>
        </w:tabs>
        <w:rPr>
          <w:rFonts w:asciiTheme="minorHAnsi" w:hAnsiTheme="minorHAnsi"/>
          <w:noProof/>
          <w:sz w:val="22"/>
          <w:lang w:val="en-GB" w:eastAsia="en-GB"/>
        </w:rPr>
      </w:pPr>
      <w:hyperlink w:anchor="_Toc62724963"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5</w:t>
        </w:r>
        <w:r w:rsidR="00C6675B">
          <w:rPr>
            <w:rFonts w:asciiTheme="minorHAnsi" w:hAnsiTheme="minorHAnsi"/>
            <w:noProof/>
            <w:sz w:val="22"/>
            <w:lang w:val="en-GB" w:eastAsia="en-GB"/>
          </w:rPr>
          <w:tab/>
        </w:r>
        <w:r w:rsidR="00C6675B" w:rsidRPr="00AB3F91">
          <w:rPr>
            <w:rStyle w:val="Hyperlink"/>
            <w:rFonts w:eastAsia="Calibri"/>
            <w:b/>
            <w:noProof/>
            <w:lang w:val="ka-GE"/>
          </w:rPr>
          <w:t>სოფ. გარბანის მოსახლეობა</w:t>
        </w:r>
        <w:r w:rsidR="00C6675B">
          <w:rPr>
            <w:noProof/>
            <w:webHidden/>
          </w:rPr>
          <w:tab/>
        </w:r>
        <w:r w:rsidR="00C6675B">
          <w:rPr>
            <w:noProof/>
            <w:webHidden/>
          </w:rPr>
          <w:fldChar w:fldCharType="begin"/>
        </w:r>
        <w:r w:rsidR="00C6675B">
          <w:rPr>
            <w:noProof/>
            <w:webHidden/>
          </w:rPr>
          <w:instrText xml:space="preserve"> PAGEREF _Toc62724963 \h </w:instrText>
        </w:r>
        <w:r w:rsidR="00C6675B">
          <w:rPr>
            <w:noProof/>
            <w:webHidden/>
          </w:rPr>
        </w:r>
        <w:r w:rsidR="00C6675B">
          <w:rPr>
            <w:noProof/>
            <w:webHidden/>
          </w:rPr>
          <w:fldChar w:fldCharType="separate"/>
        </w:r>
        <w:r w:rsidR="00C6675B">
          <w:rPr>
            <w:noProof/>
            <w:webHidden/>
          </w:rPr>
          <w:t>74</w:t>
        </w:r>
        <w:r w:rsidR="00C6675B">
          <w:rPr>
            <w:noProof/>
            <w:webHidden/>
          </w:rPr>
          <w:fldChar w:fldCharType="end"/>
        </w:r>
      </w:hyperlink>
    </w:p>
    <w:p w14:paraId="4AB16125" w14:textId="64119C41" w:rsidR="00C6675B" w:rsidRDefault="008E7D95">
      <w:pPr>
        <w:pStyle w:val="TableofFigures"/>
        <w:tabs>
          <w:tab w:val="right" w:leader="dot" w:pos="9017"/>
        </w:tabs>
        <w:rPr>
          <w:rFonts w:asciiTheme="minorHAnsi" w:hAnsiTheme="minorHAnsi"/>
          <w:noProof/>
          <w:sz w:val="22"/>
          <w:lang w:val="en-GB" w:eastAsia="en-GB"/>
        </w:rPr>
      </w:pPr>
      <w:hyperlink w:anchor="_Toc62724964" w:history="1">
        <w:r w:rsidR="00C6675B" w:rsidRPr="00AB3F91">
          <w:rPr>
            <w:rStyle w:val="Hyperlink"/>
            <w:rFonts w:eastAsia="Calibri"/>
            <w:b/>
            <w:noProof/>
            <w:lang w:val="ka-GE"/>
          </w:rPr>
          <w:t>ცხრილი 6</w:t>
        </w:r>
        <w:r w:rsidR="00C6675B" w:rsidRPr="00AB3F91">
          <w:rPr>
            <w:rStyle w:val="Hyperlink"/>
            <w:rFonts w:eastAsia="Calibri"/>
            <w:b/>
            <w:noProof/>
            <w:lang w:val="ka-GE"/>
          </w:rPr>
          <w:noBreakHyphen/>
          <w:t>6</w:t>
        </w:r>
        <w:r w:rsidR="00C6675B">
          <w:rPr>
            <w:rFonts w:asciiTheme="minorHAnsi" w:hAnsiTheme="minorHAnsi"/>
            <w:noProof/>
            <w:sz w:val="22"/>
            <w:lang w:val="en-GB" w:eastAsia="en-GB"/>
          </w:rPr>
          <w:tab/>
        </w:r>
        <w:r w:rsidR="00C6675B" w:rsidRPr="00AB3F91">
          <w:rPr>
            <w:rStyle w:val="Hyperlink"/>
            <w:rFonts w:eastAsia="Calibri"/>
            <w:b/>
            <w:noProof/>
            <w:lang w:val="ka-GE"/>
          </w:rPr>
          <w:t>სოფ. ფანშეტის მოსახლეობა</w:t>
        </w:r>
        <w:r w:rsidR="00C6675B">
          <w:rPr>
            <w:noProof/>
            <w:webHidden/>
          </w:rPr>
          <w:tab/>
        </w:r>
        <w:r w:rsidR="00C6675B">
          <w:rPr>
            <w:noProof/>
            <w:webHidden/>
          </w:rPr>
          <w:fldChar w:fldCharType="begin"/>
        </w:r>
        <w:r w:rsidR="00C6675B">
          <w:rPr>
            <w:noProof/>
            <w:webHidden/>
          </w:rPr>
          <w:instrText xml:space="preserve"> PAGEREF _Toc62724964 \h </w:instrText>
        </w:r>
        <w:r w:rsidR="00C6675B">
          <w:rPr>
            <w:noProof/>
            <w:webHidden/>
          </w:rPr>
        </w:r>
        <w:r w:rsidR="00C6675B">
          <w:rPr>
            <w:noProof/>
            <w:webHidden/>
          </w:rPr>
          <w:fldChar w:fldCharType="separate"/>
        </w:r>
        <w:r w:rsidR="00C6675B">
          <w:rPr>
            <w:noProof/>
            <w:webHidden/>
          </w:rPr>
          <w:t>74</w:t>
        </w:r>
        <w:r w:rsidR="00C6675B">
          <w:rPr>
            <w:noProof/>
            <w:webHidden/>
          </w:rPr>
          <w:fldChar w:fldCharType="end"/>
        </w:r>
      </w:hyperlink>
    </w:p>
    <w:p w14:paraId="11E8982B" w14:textId="5C6141BD" w:rsidR="00C6675B" w:rsidRDefault="008E7D95">
      <w:pPr>
        <w:pStyle w:val="TableofFigures"/>
        <w:tabs>
          <w:tab w:val="right" w:leader="dot" w:pos="9017"/>
        </w:tabs>
        <w:rPr>
          <w:rFonts w:asciiTheme="minorHAnsi" w:hAnsiTheme="minorHAnsi"/>
          <w:noProof/>
          <w:sz w:val="22"/>
          <w:lang w:val="en-GB" w:eastAsia="en-GB"/>
        </w:rPr>
      </w:pPr>
      <w:hyperlink w:anchor="_Toc62724965" w:history="1">
        <w:r w:rsidR="00C6675B" w:rsidRPr="00AB3F91">
          <w:rPr>
            <w:rStyle w:val="Hyperlink"/>
            <w:noProof/>
            <w:lang w:val="ka-GE" w:bidi="en-GB"/>
          </w:rPr>
          <w:t>ცხრილი 7</w:t>
        </w:r>
        <w:r w:rsidR="00C6675B" w:rsidRPr="00AB3F91">
          <w:rPr>
            <w:rStyle w:val="Hyperlink"/>
            <w:noProof/>
            <w:lang w:val="ka-GE" w:bidi="en-GB"/>
          </w:rPr>
          <w:noBreakHyphen/>
          <w:t>1</w:t>
        </w:r>
        <w:r w:rsidR="00C6675B">
          <w:rPr>
            <w:rFonts w:asciiTheme="minorHAnsi" w:hAnsiTheme="minorHAnsi"/>
            <w:noProof/>
            <w:sz w:val="22"/>
            <w:lang w:val="en-GB" w:eastAsia="en-GB"/>
          </w:rPr>
          <w:tab/>
        </w:r>
        <w:r w:rsidR="00C6675B" w:rsidRPr="00AB3F91">
          <w:rPr>
            <w:rStyle w:val="Hyperlink"/>
            <w:rFonts w:eastAsia="Sylfaen" w:cs="Sylfaen"/>
            <w:noProof/>
            <w:lang w:val="ka-GE" w:bidi="en-GB"/>
          </w:rPr>
          <w:t>მოსალოდნელი ზემოქმედების შეჯამება</w:t>
        </w:r>
        <w:r w:rsidR="00C6675B">
          <w:rPr>
            <w:noProof/>
            <w:webHidden/>
          </w:rPr>
          <w:tab/>
        </w:r>
        <w:r w:rsidR="00C6675B">
          <w:rPr>
            <w:noProof/>
            <w:webHidden/>
          </w:rPr>
          <w:fldChar w:fldCharType="begin"/>
        </w:r>
        <w:r w:rsidR="00C6675B">
          <w:rPr>
            <w:noProof/>
            <w:webHidden/>
          </w:rPr>
          <w:instrText xml:space="preserve"> PAGEREF _Toc62724965 \h </w:instrText>
        </w:r>
        <w:r w:rsidR="00C6675B">
          <w:rPr>
            <w:noProof/>
            <w:webHidden/>
          </w:rPr>
        </w:r>
        <w:r w:rsidR="00C6675B">
          <w:rPr>
            <w:noProof/>
            <w:webHidden/>
          </w:rPr>
          <w:fldChar w:fldCharType="separate"/>
        </w:r>
        <w:r w:rsidR="00C6675B">
          <w:rPr>
            <w:noProof/>
            <w:webHidden/>
          </w:rPr>
          <w:t>82</w:t>
        </w:r>
        <w:r w:rsidR="00C6675B">
          <w:rPr>
            <w:noProof/>
            <w:webHidden/>
          </w:rPr>
          <w:fldChar w:fldCharType="end"/>
        </w:r>
      </w:hyperlink>
    </w:p>
    <w:p w14:paraId="2322674A" w14:textId="7AD8A676" w:rsidR="00C6675B" w:rsidRDefault="008E7D95">
      <w:pPr>
        <w:pStyle w:val="TableofFigures"/>
        <w:tabs>
          <w:tab w:val="right" w:leader="dot" w:pos="9017"/>
        </w:tabs>
        <w:rPr>
          <w:rFonts w:asciiTheme="minorHAnsi" w:hAnsiTheme="minorHAnsi"/>
          <w:noProof/>
          <w:sz w:val="22"/>
          <w:lang w:val="en-GB" w:eastAsia="en-GB"/>
        </w:rPr>
      </w:pPr>
      <w:hyperlink w:anchor="_Toc62724966" w:history="1">
        <w:r w:rsidR="00C6675B" w:rsidRPr="00AB3F91">
          <w:rPr>
            <w:rStyle w:val="Hyperlink"/>
            <w:noProof/>
            <w:lang w:val="ka-GE" w:bidi="en-GB"/>
          </w:rPr>
          <w:t>ცხრილი 7</w:t>
        </w:r>
        <w:r w:rsidR="00C6675B" w:rsidRPr="00AB3F91">
          <w:rPr>
            <w:rStyle w:val="Hyperlink"/>
            <w:noProof/>
            <w:lang w:val="ka-GE" w:bidi="en-GB"/>
          </w:rPr>
          <w:noBreakHyphen/>
          <w:t>2</w:t>
        </w:r>
        <w:r w:rsidR="00C6675B">
          <w:rPr>
            <w:rFonts w:asciiTheme="minorHAnsi" w:hAnsiTheme="minorHAnsi"/>
            <w:noProof/>
            <w:sz w:val="22"/>
            <w:lang w:val="en-GB" w:eastAsia="en-GB"/>
          </w:rPr>
          <w:tab/>
        </w:r>
        <w:r w:rsidR="00C6675B" w:rsidRPr="00AB3F91">
          <w:rPr>
            <w:rStyle w:val="Hyperlink"/>
            <w:rFonts w:eastAsia="Sylfaen" w:cs="Sylfaen"/>
            <w:noProof/>
            <w:lang w:val="ka-GE" w:bidi="en-GB"/>
          </w:rPr>
          <w:t>მოსალოდნელი ზემოქმედების შეჯამება</w:t>
        </w:r>
        <w:r w:rsidR="00C6675B">
          <w:rPr>
            <w:noProof/>
            <w:webHidden/>
          </w:rPr>
          <w:tab/>
        </w:r>
        <w:r w:rsidR="00C6675B">
          <w:rPr>
            <w:noProof/>
            <w:webHidden/>
          </w:rPr>
          <w:fldChar w:fldCharType="begin"/>
        </w:r>
        <w:r w:rsidR="00C6675B">
          <w:rPr>
            <w:noProof/>
            <w:webHidden/>
          </w:rPr>
          <w:instrText xml:space="preserve"> PAGEREF _Toc62724966 \h </w:instrText>
        </w:r>
        <w:r w:rsidR="00C6675B">
          <w:rPr>
            <w:noProof/>
            <w:webHidden/>
          </w:rPr>
        </w:r>
        <w:r w:rsidR="00C6675B">
          <w:rPr>
            <w:noProof/>
            <w:webHidden/>
          </w:rPr>
          <w:fldChar w:fldCharType="separate"/>
        </w:r>
        <w:r w:rsidR="00C6675B">
          <w:rPr>
            <w:noProof/>
            <w:webHidden/>
          </w:rPr>
          <w:t>85</w:t>
        </w:r>
        <w:r w:rsidR="00C6675B">
          <w:rPr>
            <w:noProof/>
            <w:webHidden/>
          </w:rPr>
          <w:fldChar w:fldCharType="end"/>
        </w:r>
      </w:hyperlink>
    </w:p>
    <w:p w14:paraId="79E1482A" w14:textId="5C08341D" w:rsidR="00C6675B" w:rsidRDefault="008E7D95">
      <w:pPr>
        <w:pStyle w:val="TableofFigures"/>
        <w:tabs>
          <w:tab w:val="right" w:leader="dot" w:pos="9017"/>
        </w:tabs>
        <w:rPr>
          <w:rFonts w:asciiTheme="minorHAnsi" w:hAnsiTheme="minorHAnsi"/>
          <w:noProof/>
          <w:sz w:val="22"/>
          <w:lang w:val="en-GB" w:eastAsia="en-GB"/>
        </w:rPr>
      </w:pPr>
      <w:hyperlink w:anchor="_Toc62724967" w:history="1">
        <w:r w:rsidR="00C6675B" w:rsidRPr="00AB3F91">
          <w:rPr>
            <w:rStyle w:val="Hyperlink"/>
            <w:noProof/>
            <w:lang w:val="ka-GE" w:bidi="en-GB"/>
          </w:rPr>
          <w:t>ცხრილი 7</w:t>
        </w:r>
        <w:r w:rsidR="00C6675B" w:rsidRPr="00AB3F91">
          <w:rPr>
            <w:rStyle w:val="Hyperlink"/>
            <w:noProof/>
            <w:lang w:val="ka-GE" w:bidi="en-GB"/>
          </w:rPr>
          <w:noBreakHyphen/>
          <w:t>3</w:t>
        </w:r>
        <w:r w:rsidR="00C6675B">
          <w:rPr>
            <w:rFonts w:asciiTheme="minorHAnsi" w:hAnsiTheme="minorHAnsi"/>
            <w:noProof/>
            <w:sz w:val="22"/>
            <w:lang w:val="en-GB" w:eastAsia="en-GB"/>
          </w:rPr>
          <w:tab/>
        </w:r>
        <w:r w:rsidR="00C6675B" w:rsidRPr="00AB3F91">
          <w:rPr>
            <w:rStyle w:val="Hyperlink"/>
            <w:rFonts w:eastAsia="Sylfaen" w:cs="Sylfaen"/>
            <w:noProof/>
            <w:lang w:val="ka-GE" w:bidi="en-GB"/>
          </w:rPr>
          <w:t>მოსალოდნელი ზემოქმედების შეჯამება</w:t>
        </w:r>
        <w:r w:rsidR="00C6675B">
          <w:rPr>
            <w:noProof/>
            <w:webHidden/>
          </w:rPr>
          <w:tab/>
        </w:r>
        <w:r w:rsidR="00C6675B">
          <w:rPr>
            <w:noProof/>
            <w:webHidden/>
          </w:rPr>
          <w:fldChar w:fldCharType="begin"/>
        </w:r>
        <w:r w:rsidR="00C6675B">
          <w:rPr>
            <w:noProof/>
            <w:webHidden/>
          </w:rPr>
          <w:instrText xml:space="preserve"> PAGEREF _Toc62724967 \h </w:instrText>
        </w:r>
        <w:r w:rsidR="00C6675B">
          <w:rPr>
            <w:noProof/>
            <w:webHidden/>
          </w:rPr>
        </w:r>
        <w:r w:rsidR="00C6675B">
          <w:rPr>
            <w:noProof/>
            <w:webHidden/>
          </w:rPr>
          <w:fldChar w:fldCharType="separate"/>
        </w:r>
        <w:r w:rsidR="00C6675B">
          <w:rPr>
            <w:noProof/>
            <w:webHidden/>
          </w:rPr>
          <w:t>88</w:t>
        </w:r>
        <w:r w:rsidR="00C6675B">
          <w:rPr>
            <w:noProof/>
            <w:webHidden/>
          </w:rPr>
          <w:fldChar w:fldCharType="end"/>
        </w:r>
      </w:hyperlink>
    </w:p>
    <w:p w14:paraId="529A5BA2" w14:textId="3790C6E0" w:rsidR="00C6675B" w:rsidRDefault="008E7D95">
      <w:pPr>
        <w:pStyle w:val="TableofFigures"/>
        <w:tabs>
          <w:tab w:val="right" w:leader="dot" w:pos="9017"/>
        </w:tabs>
        <w:rPr>
          <w:rFonts w:asciiTheme="minorHAnsi" w:hAnsiTheme="minorHAnsi"/>
          <w:noProof/>
          <w:sz w:val="22"/>
          <w:lang w:val="en-GB" w:eastAsia="en-GB"/>
        </w:rPr>
      </w:pPr>
      <w:hyperlink w:anchor="_Toc62724968" w:history="1">
        <w:r w:rsidR="00C6675B" w:rsidRPr="00AB3F91">
          <w:rPr>
            <w:rStyle w:val="Hyperlink"/>
            <w:noProof/>
            <w:lang w:val="ka-GE" w:bidi="en-GB"/>
          </w:rPr>
          <w:t>ცხრილი 7</w:t>
        </w:r>
        <w:r w:rsidR="00C6675B" w:rsidRPr="00AB3F91">
          <w:rPr>
            <w:rStyle w:val="Hyperlink"/>
            <w:noProof/>
            <w:lang w:val="ka-GE" w:bidi="en-GB"/>
          </w:rPr>
          <w:noBreakHyphen/>
          <w:t>4</w:t>
        </w:r>
        <w:r w:rsidR="00C6675B">
          <w:rPr>
            <w:rFonts w:asciiTheme="minorHAnsi" w:hAnsiTheme="minorHAnsi"/>
            <w:noProof/>
            <w:sz w:val="22"/>
            <w:lang w:val="en-GB" w:eastAsia="en-GB"/>
          </w:rPr>
          <w:tab/>
        </w:r>
        <w:r w:rsidR="00C6675B" w:rsidRPr="00AB3F91">
          <w:rPr>
            <w:rStyle w:val="Hyperlink"/>
            <w:noProof/>
            <w:lang w:val="ka-GE" w:bidi="en-GB"/>
          </w:rPr>
          <w:t>მოსალოდნელი ზემოქმედების შეჯამება</w:t>
        </w:r>
        <w:r w:rsidR="00C6675B">
          <w:rPr>
            <w:noProof/>
            <w:webHidden/>
          </w:rPr>
          <w:tab/>
        </w:r>
        <w:r w:rsidR="00C6675B">
          <w:rPr>
            <w:noProof/>
            <w:webHidden/>
          </w:rPr>
          <w:fldChar w:fldCharType="begin"/>
        </w:r>
        <w:r w:rsidR="00C6675B">
          <w:rPr>
            <w:noProof/>
            <w:webHidden/>
          </w:rPr>
          <w:instrText xml:space="preserve"> PAGEREF _Toc62724968 \h </w:instrText>
        </w:r>
        <w:r w:rsidR="00C6675B">
          <w:rPr>
            <w:noProof/>
            <w:webHidden/>
          </w:rPr>
        </w:r>
        <w:r w:rsidR="00C6675B">
          <w:rPr>
            <w:noProof/>
            <w:webHidden/>
          </w:rPr>
          <w:fldChar w:fldCharType="separate"/>
        </w:r>
        <w:r w:rsidR="00C6675B">
          <w:rPr>
            <w:noProof/>
            <w:webHidden/>
          </w:rPr>
          <w:t>92</w:t>
        </w:r>
        <w:r w:rsidR="00C6675B">
          <w:rPr>
            <w:noProof/>
            <w:webHidden/>
          </w:rPr>
          <w:fldChar w:fldCharType="end"/>
        </w:r>
      </w:hyperlink>
    </w:p>
    <w:p w14:paraId="06BA30BE" w14:textId="0B8C5D8A" w:rsidR="00C6675B" w:rsidRDefault="008E7D95">
      <w:pPr>
        <w:pStyle w:val="TableofFigures"/>
        <w:tabs>
          <w:tab w:val="right" w:leader="dot" w:pos="9017"/>
        </w:tabs>
        <w:rPr>
          <w:rFonts w:asciiTheme="minorHAnsi" w:hAnsiTheme="minorHAnsi"/>
          <w:noProof/>
          <w:sz w:val="22"/>
          <w:lang w:val="en-GB" w:eastAsia="en-GB"/>
        </w:rPr>
      </w:pPr>
      <w:hyperlink w:anchor="_Toc62724969" w:history="1">
        <w:r w:rsidR="00C6675B" w:rsidRPr="00AB3F91">
          <w:rPr>
            <w:rStyle w:val="Hyperlink"/>
            <w:noProof/>
            <w:lang w:val="ka-GE" w:bidi="en-GB"/>
          </w:rPr>
          <w:t>ცხრილი 7</w:t>
        </w:r>
        <w:r w:rsidR="00C6675B" w:rsidRPr="00AB3F91">
          <w:rPr>
            <w:rStyle w:val="Hyperlink"/>
            <w:noProof/>
            <w:lang w:val="ka-GE" w:bidi="en-GB"/>
          </w:rPr>
          <w:noBreakHyphen/>
          <w:t>5</w:t>
        </w:r>
        <w:r w:rsidR="00C6675B">
          <w:rPr>
            <w:rFonts w:asciiTheme="minorHAnsi" w:hAnsiTheme="minorHAnsi"/>
            <w:noProof/>
            <w:sz w:val="22"/>
            <w:lang w:val="en-GB" w:eastAsia="en-GB"/>
          </w:rPr>
          <w:tab/>
        </w:r>
        <w:r w:rsidR="00C6675B" w:rsidRPr="00AB3F91">
          <w:rPr>
            <w:rStyle w:val="Hyperlink"/>
            <w:noProof/>
            <w:lang w:val="ka-GE" w:bidi="en-GB"/>
          </w:rPr>
          <w:t>მოსალოდნელი ზემოქმედების შეჯამება</w:t>
        </w:r>
        <w:r w:rsidR="00C6675B">
          <w:rPr>
            <w:noProof/>
            <w:webHidden/>
          </w:rPr>
          <w:tab/>
        </w:r>
        <w:r w:rsidR="00C6675B">
          <w:rPr>
            <w:noProof/>
            <w:webHidden/>
          </w:rPr>
          <w:fldChar w:fldCharType="begin"/>
        </w:r>
        <w:r w:rsidR="00C6675B">
          <w:rPr>
            <w:noProof/>
            <w:webHidden/>
          </w:rPr>
          <w:instrText xml:space="preserve"> PAGEREF _Toc62724969 \h </w:instrText>
        </w:r>
        <w:r w:rsidR="00C6675B">
          <w:rPr>
            <w:noProof/>
            <w:webHidden/>
          </w:rPr>
        </w:r>
        <w:r w:rsidR="00C6675B">
          <w:rPr>
            <w:noProof/>
            <w:webHidden/>
          </w:rPr>
          <w:fldChar w:fldCharType="separate"/>
        </w:r>
        <w:r w:rsidR="00C6675B">
          <w:rPr>
            <w:noProof/>
            <w:webHidden/>
          </w:rPr>
          <w:t>94</w:t>
        </w:r>
        <w:r w:rsidR="00C6675B">
          <w:rPr>
            <w:noProof/>
            <w:webHidden/>
          </w:rPr>
          <w:fldChar w:fldCharType="end"/>
        </w:r>
      </w:hyperlink>
    </w:p>
    <w:p w14:paraId="2FECA92A" w14:textId="1C243594" w:rsidR="00C6675B" w:rsidRDefault="008E7D95">
      <w:pPr>
        <w:pStyle w:val="TableofFigures"/>
        <w:tabs>
          <w:tab w:val="right" w:leader="dot" w:pos="9017"/>
        </w:tabs>
        <w:rPr>
          <w:rFonts w:asciiTheme="minorHAnsi" w:hAnsiTheme="minorHAnsi"/>
          <w:noProof/>
          <w:sz w:val="22"/>
          <w:lang w:val="en-GB" w:eastAsia="en-GB"/>
        </w:rPr>
      </w:pPr>
      <w:hyperlink w:anchor="_Toc62724970" w:history="1">
        <w:r w:rsidR="00C6675B" w:rsidRPr="00AB3F91">
          <w:rPr>
            <w:rStyle w:val="Hyperlink"/>
            <w:noProof/>
            <w:lang w:val="ka-GE" w:bidi="en-GB"/>
          </w:rPr>
          <w:t>ცხრილი 7</w:t>
        </w:r>
        <w:r w:rsidR="00C6675B" w:rsidRPr="00AB3F91">
          <w:rPr>
            <w:rStyle w:val="Hyperlink"/>
            <w:noProof/>
            <w:lang w:val="ka-GE" w:bidi="en-GB"/>
          </w:rPr>
          <w:noBreakHyphen/>
          <w:t>6</w:t>
        </w:r>
        <w:r w:rsidR="00C6675B">
          <w:rPr>
            <w:rFonts w:asciiTheme="minorHAnsi" w:hAnsiTheme="minorHAnsi"/>
            <w:noProof/>
            <w:sz w:val="22"/>
            <w:lang w:val="en-GB" w:eastAsia="en-GB"/>
          </w:rPr>
          <w:tab/>
        </w:r>
        <w:r w:rsidR="00C6675B" w:rsidRPr="00AB3F91">
          <w:rPr>
            <w:rStyle w:val="Hyperlink"/>
            <w:noProof/>
            <w:lang w:val="ka-GE" w:bidi="en-GB"/>
          </w:rPr>
          <w:t>მიწის ნაკვეთები, რომლებიც უშუალოდ უკავშირდება კამარას ჰესის მშენებლობას</w:t>
        </w:r>
        <w:r w:rsidR="00C6675B">
          <w:rPr>
            <w:noProof/>
            <w:webHidden/>
          </w:rPr>
          <w:tab/>
        </w:r>
        <w:r w:rsidR="00C6675B">
          <w:rPr>
            <w:noProof/>
            <w:webHidden/>
          </w:rPr>
          <w:fldChar w:fldCharType="begin"/>
        </w:r>
        <w:r w:rsidR="00C6675B">
          <w:rPr>
            <w:noProof/>
            <w:webHidden/>
          </w:rPr>
          <w:instrText xml:space="preserve"> PAGEREF _Toc62724970 \h </w:instrText>
        </w:r>
        <w:r w:rsidR="00C6675B">
          <w:rPr>
            <w:noProof/>
            <w:webHidden/>
          </w:rPr>
        </w:r>
        <w:r w:rsidR="00C6675B">
          <w:rPr>
            <w:noProof/>
            <w:webHidden/>
          </w:rPr>
          <w:fldChar w:fldCharType="separate"/>
        </w:r>
        <w:r w:rsidR="00C6675B">
          <w:rPr>
            <w:noProof/>
            <w:webHidden/>
          </w:rPr>
          <w:t>98</w:t>
        </w:r>
        <w:r w:rsidR="00C6675B">
          <w:rPr>
            <w:noProof/>
            <w:webHidden/>
          </w:rPr>
          <w:fldChar w:fldCharType="end"/>
        </w:r>
      </w:hyperlink>
    </w:p>
    <w:p w14:paraId="25227651" w14:textId="4F56E2A1" w:rsidR="00C6675B" w:rsidRDefault="008E7D95">
      <w:pPr>
        <w:pStyle w:val="TableofFigures"/>
        <w:tabs>
          <w:tab w:val="right" w:leader="dot" w:pos="9017"/>
        </w:tabs>
        <w:rPr>
          <w:rFonts w:asciiTheme="minorHAnsi" w:hAnsiTheme="minorHAnsi"/>
          <w:noProof/>
          <w:sz w:val="22"/>
          <w:lang w:val="en-GB" w:eastAsia="en-GB"/>
        </w:rPr>
      </w:pPr>
      <w:hyperlink w:anchor="_Toc62724971" w:history="1">
        <w:r w:rsidR="00C6675B" w:rsidRPr="00AB3F91">
          <w:rPr>
            <w:rStyle w:val="Hyperlink"/>
            <w:rFonts w:eastAsia="Calibri"/>
            <w:noProof/>
            <w:lang w:val="ka-GE" w:bidi="en-GB"/>
          </w:rPr>
          <w:t>ცხრილი 8</w:t>
        </w:r>
        <w:r w:rsidR="00C6675B" w:rsidRPr="00AB3F91">
          <w:rPr>
            <w:rStyle w:val="Hyperlink"/>
            <w:rFonts w:eastAsia="Calibri"/>
            <w:noProof/>
            <w:lang w:val="ka-GE" w:bidi="en-GB"/>
          </w:rPr>
          <w:noBreakHyphen/>
          <w:t>1</w:t>
        </w:r>
        <w:r w:rsidR="00C6675B">
          <w:rPr>
            <w:rFonts w:asciiTheme="minorHAnsi" w:hAnsiTheme="minorHAnsi"/>
            <w:noProof/>
            <w:sz w:val="22"/>
            <w:lang w:val="en-GB" w:eastAsia="en-GB"/>
          </w:rPr>
          <w:tab/>
        </w:r>
        <w:r w:rsidR="00C6675B" w:rsidRPr="00AB3F91">
          <w:rPr>
            <w:rStyle w:val="Hyperlink"/>
            <w:noProof/>
            <w:lang w:val="ka-GE" w:bidi="en-GB"/>
          </w:rPr>
          <w:t>შემარბილებელი ღონისძიებები მშენებლობის ეტაპზე</w:t>
        </w:r>
        <w:r w:rsidR="00C6675B">
          <w:rPr>
            <w:noProof/>
            <w:webHidden/>
          </w:rPr>
          <w:tab/>
        </w:r>
        <w:r w:rsidR="00C6675B">
          <w:rPr>
            <w:noProof/>
            <w:webHidden/>
          </w:rPr>
          <w:fldChar w:fldCharType="begin"/>
        </w:r>
        <w:r w:rsidR="00C6675B">
          <w:rPr>
            <w:noProof/>
            <w:webHidden/>
          </w:rPr>
          <w:instrText xml:space="preserve"> PAGEREF _Toc62724971 \h </w:instrText>
        </w:r>
        <w:r w:rsidR="00C6675B">
          <w:rPr>
            <w:noProof/>
            <w:webHidden/>
          </w:rPr>
        </w:r>
        <w:r w:rsidR="00C6675B">
          <w:rPr>
            <w:noProof/>
            <w:webHidden/>
          </w:rPr>
          <w:fldChar w:fldCharType="separate"/>
        </w:r>
        <w:r w:rsidR="00C6675B">
          <w:rPr>
            <w:noProof/>
            <w:webHidden/>
          </w:rPr>
          <w:t>104</w:t>
        </w:r>
        <w:r w:rsidR="00C6675B">
          <w:rPr>
            <w:noProof/>
            <w:webHidden/>
          </w:rPr>
          <w:fldChar w:fldCharType="end"/>
        </w:r>
      </w:hyperlink>
    </w:p>
    <w:p w14:paraId="3621D4E6" w14:textId="5B4227F9" w:rsidR="00C6675B" w:rsidRDefault="008E7D95">
      <w:pPr>
        <w:pStyle w:val="TableofFigures"/>
        <w:tabs>
          <w:tab w:val="right" w:leader="dot" w:pos="9017"/>
        </w:tabs>
        <w:rPr>
          <w:rFonts w:asciiTheme="minorHAnsi" w:hAnsiTheme="minorHAnsi"/>
          <w:noProof/>
          <w:sz w:val="22"/>
          <w:lang w:val="en-GB" w:eastAsia="en-GB"/>
        </w:rPr>
      </w:pPr>
      <w:hyperlink w:anchor="_Toc62724972" w:history="1">
        <w:r w:rsidR="00C6675B" w:rsidRPr="00AB3F91">
          <w:rPr>
            <w:rStyle w:val="Hyperlink"/>
            <w:rFonts w:eastAsia="Calibri"/>
            <w:noProof/>
            <w:lang w:val="ka-GE" w:bidi="en-GB"/>
          </w:rPr>
          <w:t>ცხრილი 8</w:t>
        </w:r>
        <w:r w:rsidR="00C6675B" w:rsidRPr="00AB3F91">
          <w:rPr>
            <w:rStyle w:val="Hyperlink"/>
            <w:rFonts w:eastAsia="Calibri"/>
            <w:noProof/>
            <w:lang w:val="ka-GE" w:bidi="en-GB"/>
          </w:rPr>
          <w:noBreakHyphen/>
          <w:t>2</w:t>
        </w:r>
        <w:r w:rsidR="00C6675B">
          <w:rPr>
            <w:rFonts w:asciiTheme="minorHAnsi" w:hAnsiTheme="minorHAnsi"/>
            <w:noProof/>
            <w:sz w:val="22"/>
            <w:lang w:val="en-GB" w:eastAsia="en-GB"/>
          </w:rPr>
          <w:tab/>
        </w:r>
        <w:r w:rsidR="00C6675B" w:rsidRPr="00AB3F91">
          <w:rPr>
            <w:rStyle w:val="Hyperlink"/>
            <w:noProof/>
            <w:lang w:val="ka-GE" w:bidi="en-GB"/>
          </w:rPr>
          <w:t>შემარბილებელი ღონისძიებები ექსპლუატაციის ეტაპზე</w:t>
        </w:r>
        <w:r w:rsidR="00C6675B">
          <w:rPr>
            <w:noProof/>
            <w:webHidden/>
          </w:rPr>
          <w:tab/>
        </w:r>
        <w:r w:rsidR="00C6675B">
          <w:rPr>
            <w:noProof/>
            <w:webHidden/>
          </w:rPr>
          <w:fldChar w:fldCharType="begin"/>
        </w:r>
        <w:r w:rsidR="00C6675B">
          <w:rPr>
            <w:noProof/>
            <w:webHidden/>
          </w:rPr>
          <w:instrText xml:space="preserve"> PAGEREF _Toc62724972 \h </w:instrText>
        </w:r>
        <w:r w:rsidR="00C6675B">
          <w:rPr>
            <w:noProof/>
            <w:webHidden/>
          </w:rPr>
        </w:r>
        <w:r w:rsidR="00C6675B">
          <w:rPr>
            <w:noProof/>
            <w:webHidden/>
          </w:rPr>
          <w:fldChar w:fldCharType="separate"/>
        </w:r>
        <w:r w:rsidR="00C6675B">
          <w:rPr>
            <w:noProof/>
            <w:webHidden/>
          </w:rPr>
          <w:t>110</w:t>
        </w:r>
        <w:r w:rsidR="00C6675B">
          <w:rPr>
            <w:noProof/>
            <w:webHidden/>
          </w:rPr>
          <w:fldChar w:fldCharType="end"/>
        </w:r>
      </w:hyperlink>
    </w:p>
    <w:p w14:paraId="2B134664" w14:textId="2E6DA754" w:rsidR="009C319D" w:rsidRPr="00C6675B" w:rsidRDefault="002D4214" w:rsidP="009C319D">
      <w:pPr>
        <w:rPr>
          <w:lang w:val="ka-GE"/>
        </w:rPr>
      </w:pPr>
      <w:r w:rsidRPr="00C6675B">
        <w:rPr>
          <w:lang w:val="ka-GE"/>
        </w:rPr>
        <w:fldChar w:fldCharType="end"/>
      </w:r>
    </w:p>
    <w:p w14:paraId="3B806DCD" w14:textId="77777777" w:rsidR="009C319D" w:rsidRPr="00C6675B" w:rsidRDefault="009C319D" w:rsidP="009C319D">
      <w:pPr>
        <w:rPr>
          <w:b/>
          <w:sz w:val="28"/>
          <w:lang w:val="ka-GE"/>
        </w:rPr>
      </w:pPr>
      <w:r w:rsidRPr="00C6675B">
        <w:rPr>
          <w:b/>
          <w:sz w:val="28"/>
          <w:lang w:val="ka-GE"/>
        </w:rPr>
        <w:t>სურათები</w:t>
      </w:r>
    </w:p>
    <w:p w14:paraId="1F4A6F68" w14:textId="04C96F29" w:rsidR="00C6675B" w:rsidRDefault="00297040">
      <w:pPr>
        <w:pStyle w:val="TableofFigures"/>
        <w:tabs>
          <w:tab w:val="right" w:leader="dot" w:pos="9017"/>
        </w:tabs>
        <w:rPr>
          <w:rFonts w:asciiTheme="minorHAnsi" w:hAnsiTheme="minorHAnsi"/>
          <w:noProof/>
          <w:sz w:val="22"/>
          <w:lang w:val="en-GB" w:eastAsia="en-GB"/>
        </w:rPr>
      </w:pPr>
      <w:r w:rsidRPr="00C6675B">
        <w:rPr>
          <w:lang w:val="ka-GE"/>
        </w:rPr>
        <w:fldChar w:fldCharType="begin"/>
      </w:r>
      <w:r w:rsidRPr="00C6675B">
        <w:rPr>
          <w:lang w:val="ka-GE"/>
        </w:rPr>
        <w:instrText xml:space="preserve"> TOC \h \z \c "ნახაზი" </w:instrText>
      </w:r>
      <w:r w:rsidRPr="00C6675B">
        <w:rPr>
          <w:lang w:val="ka-GE"/>
        </w:rPr>
        <w:fldChar w:fldCharType="separate"/>
      </w:r>
      <w:hyperlink w:anchor="_Toc62724973" w:history="1">
        <w:r w:rsidR="00C6675B" w:rsidRPr="006D7EE3">
          <w:rPr>
            <w:rStyle w:val="Hyperlink"/>
            <w:b/>
            <w:noProof/>
            <w:lang w:val="ka-GE"/>
          </w:rPr>
          <w:t>სურათი 2</w:t>
        </w:r>
        <w:r w:rsidR="00C6675B" w:rsidRPr="006D7EE3">
          <w:rPr>
            <w:rStyle w:val="Hyperlink"/>
            <w:b/>
            <w:noProof/>
            <w:lang w:val="ka-GE"/>
          </w:rPr>
          <w:noBreakHyphen/>
          <w:t>1</w:t>
        </w:r>
        <w:r w:rsidR="00C6675B">
          <w:rPr>
            <w:rFonts w:asciiTheme="minorHAnsi" w:hAnsiTheme="minorHAnsi"/>
            <w:noProof/>
            <w:sz w:val="22"/>
            <w:lang w:val="en-GB" w:eastAsia="en-GB"/>
          </w:rPr>
          <w:tab/>
        </w:r>
        <w:r w:rsidR="00C6675B" w:rsidRPr="006D7EE3">
          <w:rPr>
            <w:rStyle w:val="Hyperlink"/>
            <w:rFonts w:eastAsia="Calibri" w:cs="Calibri"/>
            <w:noProof/>
            <w:lang w:val="ka-GE"/>
          </w:rPr>
          <w:t>კამარა ჰესის ძირითადი ობიექტების განლაგების სიტუაციური გეგმა</w:t>
        </w:r>
        <w:r w:rsidR="00C6675B">
          <w:rPr>
            <w:noProof/>
            <w:webHidden/>
          </w:rPr>
          <w:tab/>
        </w:r>
        <w:r w:rsidR="00C6675B">
          <w:rPr>
            <w:noProof/>
            <w:webHidden/>
          </w:rPr>
          <w:fldChar w:fldCharType="begin"/>
        </w:r>
        <w:r w:rsidR="00C6675B">
          <w:rPr>
            <w:noProof/>
            <w:webHidden/>
          </w:rPr>
          <w:instrText xml:space="preserve"> PAGEREF _Toc62724973 \h </w:instrText>
        </w:r>
        <w:r w:rsidR="00C6675B">
          <w:rPr>
            <w:noProof/>
            <w:webHidden/>
          </w:rPr>
        </w:r>
        <w:r w:rsidR="00C6675B">
          <w:rPr>
            <w:noProof/>
            <w:webHidden/>
          </w:rPr>
          <w:fldChar w:fldCharType="separate"/>
        </w:r>
        <w:r w:rsidR="00C6675B">
          <w:rPr>
            <w:noProof/>
            <w:webHidden/>
          </w:rPr>
          <w:t>13</w:t>
        </w:r>
        <w:r w:rsidR="00C6675B">
          <w:rPr>
            <w:noProof/>
            <w:webHidden/>
          </w:rPr>
          <w:fldChar w:fldCharType="end"/>
        </w:r>
      </w:hyperlink>
    </w:p>
    <w:p w14:paraId="05A0B6EF" w14:textId="714E0172" w:rsidR="00C6675B" w:rsidRDefault="008E7D95">
      <w:pPr>
        <w:pStyle w:val="TableofFigures"/>
        <w:tabs>
          <w:tab w:val="right" w:leader="dot" w:pos="9017"/>
        </w:tabs>
        <w:rPr>
          <w:rFonts w:asciiTheme="minorHAnsi" w:hAnsiTheme="minorHAnsi"/>
          <w:noProof/>
          <w:sz w:val="22"/>
          <w:lang w:val="en-GB" w:eastAsia="en-GB"/>
        </w:rPr>
      </w:pPr>
      <w:hyperlink w:anchor="_Toc62724974" w:history="1">
        <w:r w:rsidR="00C6675B" w:rsidRPr="006D7EE3">
          <w:rPr>
            <w:rStyle w:val="Hyperlink"/>
            <w:noProof/>
            <w:lang w:val="ka-GE" w:bidi="en-GB"/>
          </w:rPr>
          <w:t>სურათი 2</w:t>
        </w:r>
        <w:r w:rsidR="00C6675B" w:rsidRPr="006D7EE3">
          <w:rPr>
            <w:rStyle w:val="Hyperlink"/>
            <w:noProof/>
            <w:lang w:val="ka-GE" w:bidi="en-GB"/>
          </w:rPr>
          <w:noBreakHyphen/>
          <w:t>2</w:t>
        </w:r>
        <w:r w:rsidR="00C6675B">
          <w:rPr>
            <w:rFonts w:asciiTheme="minorHAnsi" w:hAnsiTheme="minorHAnsi"/>
            <w:noProof/>
            <w:sz w:val="22"/>
            <w:lang w:val="en-GB" w:eastAsia="en-GB"/>
          </w:rPr>
          <w:tab/>
        </w:r>
        <w:r w:rsidR="00C6675B" w:rsidRPr="006D7EE3">
          <w:rPr>
            <w:rStyle w:val="Hyperlink"/>
            <w:rFonts w:cs="Calibri"/>
            <w:noProof/>
            <w:lang w:val="ka-GE" w:bidi="en-GB"/>
          </w:rPr>
          <w:t>კამარას დამბის და წყალმიმღების განლაგების ადგილი</w:t>
        </w:r>
        <w:r w:rsidR="00C6675B">
          <w:rPr>
            <w:noProof/>
            <w:webHidden/>
          </w:rPr>
          <w:tab/>
        </w:r>
        <w:r w:rsidR="00C6675B">
          <w:rPr>
            <w:noProof/>
            <w:webHidden/>
          </w:rPr>
          <w:fldChar w:fldCharType="begin"/>
        </w:r>
        <w:r w:rsidR="00C6675B">
          <w:rPr>
            <w:noProof/>
            <w:webHidden/>
          </w:rPr>
          <w:instrText xml:space="preserve"> PAGEREF _Toc62724974 \h </w:instrText>
        </w:r>
        <w:r w:rsidR="00C6675B">
          <w:rPr>
            <w:noProof/>
            <w:webHidden/>
          </w:rPr>
        </w:r>
        <w:r w:rsidR="00C6675B">
          <w:rPr>
            <w:noProof/>
            <w:webHidden/>
          </w:rPr>
          <w:fldChar w:fldCharType="separate"/>
        </w:r>
        <w:r w:rsidR="00C6675B">
          <w:rPr>
            <w:noProof/>
            <w:webHidden/>
          </w:rPr>
          <w:t>17</w:t>
        </w:r>
        <w:r w:rsidR="00C6675B">
          <w:rPr>
            <w:noProof/>
            <w:webHidden/>
          </w:rPr>
          <w:fldChar w:fldCharType="end"/>
        </w:r>
      </w:hyperlink>
    </w:p>
    <w:p w14:paraId="0196B39D" w14:textId="619B1FF6" w:rsidR="00C6675B" w:rsidRDefault="008E7D95">
      <w:pPr>
        <w:pStyle w:val="TableofFigures"/>
        <w:tabs>
          <w:tab w:val="right" w:leader="dot" w:pos="9017"/>
        </w:tabs>
        <w:rPr>
          <w:rFonts w:asciiTheme="minorHAnsi" w:hAnsiTheme="minorHAnsi"/>
          <w:noProof/>
          <w:sz w:val="22"/>
          <w:lang w:val="en-GB" w:eastAsia="en-GB"/>
        </w:rPr>
      </w:pPr>
      <w:hyperlink w:anchor="_Toc62724975" w:history="1">
        <w:r w:rsidR="00C6675B" w:rsidRPr="006D7EE3">
          <w:rPr>
            <w:rStyle w:val="Hyperlink"/>
            <w:b/>
            <w:noProof/>
            <w:lang w:val="ka-GE"/>
          </w:rPr>
          <w:t>სურათი 2</w:t>
        </w:r>
        <w:r w:rsidR="00C6675B" w:rsidRPr="006D7EE3">
          <w:rPr>
            <w:rStyle w:val="Hyperlink"/>
            <w:b/>
            <w:noProof/>
            <w:lang w:val="ka-GE"/>
          </w:rPr>
          <w:noBreakHyphen/>
          <w:t>3</w:t>
        </w:r>
        <w:r w:rsidR="00C6675B">
          <w:rPr>
            <w:rFonts w:asciiTheme="minorHAnsi" w:hAnsiTheme="minorHAnsi"/>
            <w:noProof/>
            <w:sz w:val="22"/>
            <w:lang w:val="en-GB" w:eastAsia="en-GB"/>
          </w:rPr>
          <w:tab/>
        </w:r>
        <w:r w:rsidR="00C6675B" w:rsidRPr="006D7EE3">
          <w:rPr>
            <w:rStyle w:val="Hyperlink"/>
            <w:rFonts w:eastAsia="Calibri" w:cs="Calibri"/>
            <w:noProof/>
            <w:lang w:val="ka-GE"/>
          </w:rPr>
          <w:t>გვირაბის ჭრილი</w:t>
        </w:r>
        <w:r w:rsidR="00C6675B">
          <w:rPr>
            <w:noProof/>
            <w:webHidden/>
          </w:rPr>
          <w:tab/>
        </w:r>
        <w:r w:rsidR="00C6675B">
          <w:rPr>
            <w:noProof/>
            <w:webHidden/>
          </w:rPr>
          <w:fldChar w:fldCharType="begin"/>
        </w:r>
        <w:r w:rsidR="00C6675B">
          <w:rPr>
            <w:noProof/>
            <w:webHidden/>
          </w:rPr>
          <w:instrText xml:space="preserve"> PAGEREF _Toc62724975 \h </w:instrText>
        </w:r>
        <w:r w:rsidR="00C6675B">
          <w:rPr>
            <w:noProof/>
            <w:webHidden/>
          </w:rPr>
        </w:r>
        <w:r w:rsidR="00C6675B">
          <w:rPr>
            <w:noProof/>
            <w:webHidden/>
          </w:rPr>
          <w:fldChar w:fldCharType="separate"/>
        </w:r>
        <w:r w:rsidR="00C6675B">
          <w:rPr>
            <w:noProof/>
            <w:webHidden/>
          </w:rPr>
          <w:t>20</w:t>
        </w:r>
        <w:r w:rsidR="00C6675B">
          <w:rPr>
            <w:noProof/>
            <w:webHidden/>
          </w:rPr>
          <w:fldChar w:fldCharType="end"/>
        </w:r>
      </w:hyperlink>
    </w:p>
    <w:p w14:paraId="0D7537C6" w14:textId="34868ABA" w:rsidR="00C6675B" w:rsidRDefault="008E7D95">
      <w:pPr>
        <w:pStyle w:val="TableofFigures"/>
        <w:tabs>
          <w:tab w:val="right" w:leader="dot" w:pos="9017"/>
        </w:tabs>
        <w:rPr>
          <w:rFonts w:asciiTheme="minorHAnsi" w:hAnsiTheme="minorHAnsi"/>
          <w:noProof/>
          <w:sz w:val="22"/>
          <w:lang w:val="en-GB" w:eastAsia="en-GB"/>
        </w:rPr>
      </w:pPr>
      <w:hyperlink w:anchor="_Toc62724976" w:history="1">
        <w:r w:rsidR="00C6675B" w:rsidRPr="006D7EE3">
          <w:rPr>
            <w:rStyle w:val="Hyperlink"/>
            <w:noProof/>
            <w:lang w:val="ka-GE" w:bidi="en-GB"/>
          </w:rPr>
          <w:t>სურათი 2</w:t>
        </w:r>
        <w:r w:rsidR="00C6675B" w:rsidRPr="006D7EE3">
          <w:rPr>
            <w:rStyle w:val="Hyperlink"/>
            <w:noProof/>
            <w:lang w:val="ka-GE" w:bidi="en-GB"/>
          </w:rPr>
          <w:noBreakHyphen/>
          <w:t>4</w:t>
        </w:r>
        <w:r w:rsidR="00C6675B">
          <w:rPr>
            <w:rFonts w:asciiTheme="minorHAnsi" w:hAnsiTheme="minorHAnsi"/>
            <w:noProof/>
            <w:sz w:val="22"/>
            <w:lang w:val="en-GB" w:eastAsia="en-GB"/>
          </w:rPr>
          <w:tab/>
        </w:r>
        <w:r w:rsidR="00C6675B" w:rsidRPr="006D7EE3">
          <w:rPr>
            <w:rStyle w:val="Hyperlink"/>
            <w:noProof/>
            <w:lang w:val="ka-GE" w:bidi="en-GB"/>
          </w:rPr>
          <w:t>ჰიდროელექტროსადგურის შენობის განლაგების ადგილი</w:t>
        </w:r>
        <w:r w:rsidR="00C6675B">
          <w:rPr>
            <w:noProof/>
            <w:webHidden/>
          </w:rPr>
          <w:tab/>
        </w:r>
        <w:r w:rsidR="00C6675B">
          <w:rPr>
            <w:noProof/>
            <w:webHidden/>
          </w:rPr>
          <w:fldChar w:fldCharType="begin"/>
        </w:r>
        <w:r w:rsidR="00C6675B">
          <w:rPr>
            <w:noProof/>
            <w:webHidden/>
          </w:rPr>
          <w:instrText xml:space="preserve"> PAGEREF _Toc62724976 \h </w:instrText>
        </w:r>
        <w:r w:rsidR="00C6675B">
          <w:rPr>
            <w:noProof/>
            <w:webHidden/>
          </w:rPr>
        </w:r>
        <w:r w:rsidR="00C6675B">
          <w:rPr>
            <w:noProof/>
            <w:webHidden/>
          </w:rPr>
          <w:fldChar w:fldCharType="separate"/>
        </w:r>
        <w:r w:rsidR="00C6675B">
          <w:rPr>
            <w:noProof/>
            <w:webHidden/>
          </w:rPr>
          <w:t>23</w:t>
        </w:r>
        <w:r w:rsidR="00C6675B">
          <w:rPr>
            <w:noProof/>
            <w:webHidden/>
          </w:rPr>
          <w:fldChar w:fldCharType="end"/>
        </w:r>
      </w:hyperlink>
    </w:p>
    <w:p w14:paraId="64E96113" w14:textId="4D456068" w:rsidR="00C6675B" w:rsidRDefault="008E7D95">
      <w:pPr>
        <w:pStyle w:val="TableofFigures"/>
        <w:tabs>
          <w:tab w:val="right" w:leader="dot" w:pos="9017"/>
        </w:tabs>
        <w:rPr>
          <w:rFonts w:asciiTheme="minorHAnsi" w:hAnsiTheme="minorHAnsi"/>
          <w:noProof/>
          <w:sz w:val="22"/>
          <w:lang w:val="en-GB" w:eastAsia="en-GB"/>
        </w:rPr>
      </w:pPr>
      <w:hyperlink w:anchor="_Toc62724977" w:history="1">
        <w:r w:rsidR="00C6675B" w:rsidRPr="006D7EE3">
          <w:rPr>
            <w:rStyle w:val="Hyperlink"/>
            <w:b/>
            <w:noProof/>
            <w:lang w:val="ka-GE"/>
          </w:rPr>
          <w:t>სურათი 2</w:t>
        </w:r>
        <w:r w:rsidR="00C6675B" w:rsidRPr="006D7EE3">
          <w:rPr>
            <w:rStyle w:val="Hyperlink"/>
            <w:b/>
            <w:noProof/>
            <w:lang w:val="ka-GE"/>
          </w:rPr>
          <w:noBreakHyphen/>
          <w:t>5</w:t>
        </w:r>
        <w:r w:rsidR="00C6675B">
          <w:rPr>
            <w:rFonts w:asciiTheme="minorHAnsi" w:hAnsiTheme="minorHAnsi"/>
            <w:noProof/>
            <w:sz w:val="22"/>
            <w:lang w:val="en-GB" w:eastAsia="en-GB"/>
          </w:rPr>
          <w:tab/>
        </w:r>
        <w:r w:rsidR="00C6675B" w:rsidRPr="006D7EE3">
          <w:rPr>
            <w:rStyle w:val="Hyperlink"/>
            <w:noProof/>
            <w:lang w:val="ka-GE"/>
          </w:rPr>
          <w:t>არსებული ელექტროგადამცემი ხაზის მდებარეობა</w:t>
        </w:r>
        <w:r w:rsidR="00C6675B">
          <w:rPr>
            <w:noProof/>
            <w:webHidden/>
          </w:rPr>
          <w:tab/>
        </w:r>
        <w:r w:rsidR="00C6675B">
          <w:rPr>
            <w:noProof/>
            <w:webHidden/>
          </w:rPr>
          <w:fldChar w:fldCharType="begin"/>
        </w:r>
        <w:r w:rsidR="00C6675B">
          <w:rPr>
            <w:noProof/>
            <w:webHidden/>
          </w:rPr>
          <w:instrText xml:space="preserve"> PAGEREF _Toc62724977 \h </w:instrText>
        </w:r>
        <w:r w:rsidR="00C6675B">
          <w:rPr>
            <w:noProof/>
            <w:webHidden/>
          </w:rPr>
        </w:r>
        <w:r w:rsidR="00C6675B">
          <w:rPr>
            <w:noProof/>
            <w:webHidden/>
          </w:rPr>
          <w:fldChar w:fldCharType="separate"/>
        </w:r>
        <w:r w:rsidR="00C6675B">
          <w:rPr>
            <w:noProof/>
            <w:webHidden/>
          </w:rPr>
          <w:t>28</w:t>
        </w:r>
        <w:r w:rsidR="00C6675B">
          <w:rPr>
            <w:noProof/>
            <w:webHidden/>
          </w:rPr>
          <w:fldChar w:fldCharType="end"/>
        </w:r>
      </w:hyperlink>
    </w:p>
    <w:p w14:paraId="683DF971" w14:textId="49EEAEE7" w:rsidR="00C6675B" w:rsidRDefault="008E7D95">
      <w:pPr>
        <w:pStyle w:val="TableofFigures"/>
        <w:tabs>
          <w:tab w:val="right" w:leader="dot" w:pos="9017"/>
        </w:tabs>
        <w:rPr>
          <w:rFonts w:asciiTheme="minorHAnsi" w:hAnsiTheme="minorHAnsi"/>
          <w:noProof/>
          <w:sz w:val="22"/>
          <w:lang w:val="en-GB" w:eastAsia="en-GB"/>
        </w:rPr>
      </w:pPr>
      <w:hyperlink w:anchor="_Toc62724978" w:history="1">
        <w:r w:rsidR="00C6675B" w:rsidRPr="006D7EE3">
          <w:rPr>
            <w:rStyle w:val="Hyperlink"/>
            <w:b/>
            <w:noProof/>
            <w:lang w:val="ka-GE"/>
          </w:rPr>
          <w:t>სურათი 2</w:t>
        </w:r>
        <w:r w:rsidR="00C6675B" w:rsidRPr="006D7EE3">
          <w:rPr>
            <w:rStyle w:val="Hyperlink"/>
            <w:b/>
            <w:noProof/>
            <w:lang w:val="ka-GE"/>
          </w:rPr>
          <w:noBreakHyphen/>
          <w:t>6</w:t>
        </w:r>
        <w:r w:rsidR="00C6675B">
          <w:rPr>
            <w:rFonts w:asciiTheme="minorHAnsi" w:hAnsiTheme="minorHAnsi"/>
            <w:noProof/>
            <w:sz w:val="22"/>
            <w:lang w:val="en-GB" w:eastAsia="en-GB"/>
          </w:rPr>
          <w:tab/>
        </w:r>
        <w:r w:rsidR="00C6675B" w:rsidRPr="006D7EE3">
          <w:rPr>
            <w:rStyle w:val="Hyperlink"/>
            <w:noProof/>
            <w:lang w:val="ka-GE"/>
          </w:rPr>
          <w:t>ქსელში მიერთების ცალხაზოვანი დიაგრამა</w:t>
        </w:r>
        <w:r w:rsidR="00C6675B">
          <w:rPr>
            <w:noProof/>
            <w:webHidden/>
          </w:rPr>
          <w:tab/>
        </w:r>
        <w:r w:rsidR="00C6675B">
          <w:rPr>
            <w:noProof/>
            <w:webHidden/>
          </w:rPr>
          <w:fldChar w:fldCharType="begin"/>
        </w:r>
        <w:r w:rsidR="00C6675B">
          <w:rPr>
            <w:noProof/>
            <w:webHidden/>
          </w:rPr>
          <w:instrText xml:space="preserve"> PAGEREF _Toc62724978 \h </w:instrText>
        </w:r>
        <w:r w:rsidR="00C6675B">
          <w:rPr>
            <w:noProof/>
            <w:webHidden/>
          </w:rPr>
        </w:r>
        <w:r w:rsidR="00C6675B">
          <w:rPr>
            <w:noProof/>
            <w:webHidden/>
          </w:rPr>
          <w:fldChar w:fldCharType="separate"/>
        </w:r>
        <w:r w:rsidR="00C6675B">
          <w:rPr>
            <w:noProof/>
            <w:webHidden/>
          </w:rPr>
          <w:t>29</w:t>
        </w:r>
        <w:r w:rsidR="00C6675B">
          <w:rPr>
            <w:noProof/>
            <w:webHidden/>
          </w:rPr>
          <w:fldChar w:fldCharType="end"/>
        </w:r>
      </w:hyperlink>
    </w:p>
    <w:p w14:paraId="2C975CFD" w14:textId="5D7F1B3E" w:rsidR="00C6675B" w:rsidRDefault="008E7D95">
      <w:pPr>
        <w:pStyle w:val="TableofFigures"/>
        <w:tabs>
          <w:tab w:val="right" w:leader="dot" w:pos="9017"/>
        </w:tabs>
        <w:rPr>
          <w:rFonts w:asciiTheme="minorHAnsi" w:hAnsiTheme="minorHAnsi"/>
          <w:noProof/>
          <w:sz w:val="22"/>
          <w:lang w:val="en-GB" w:eastAsia="en-GB"/>
        </w:rPr>
      </w:pPr>
      <w:hyperlink w:anchor="_Toc62724979" w:history="1">
        <w:r w:rsidR="00C6675B" w:rsidRPr="006D7EE3">
          <w:rPr>
            <w:rStyle w:val="Hyperlink"/>
            <w:b/>
            <w:noProof/>
            <w:lang w:val="ka-GE"/>
          </w:rPr>
          <w:t>სურათი 2</w:t>
        </w:r>
        <w:r w:rsidR="00C6675B" w:rsidRPr="006D7EE3">
          <w:rPr>
            <w:rStyle w:val="Hyperlink"/>
            <w:b/>
            <w:noProof/>
            <w:lang w:val="ka-GE"/>
          </w:rPr>
          <w:noBreakHyphen/>
          <w:t>7</w:t>
        </w:r>
        <w:r w:rsidR="00C6675B">
          <w:rPr>
            <w:rFonts w:asciiTheme="minorHAnsi" w:hAnsiTheme="minorHAnsi"/>
            <w:noProof/>
            <w:sz w:val="22"/>
            <w:lang w:val="en-GB" w:eastAsia="en-GB"/>
          </w:rPr>
          <w:tab/>
        </w:r>
        <w:r w:rsidR="00C6675B" w:rsidRPr="006D7EE3">
          <w:rPr>
            <w:rStyle w:val="Hyperlink"/>
            <w:noProof/>
            <w:lang w:val="ka-GE"/>
          </w:rPr>
          <w:t>ჰესის ძირითადი ინფრასტრუქტურა და სამშენებლო ობიექტები</w:t>
        </w:r>
        <w:r w:rsidR="00C6675B">
          <w:rPr>
            <w:noProof/>
            <w:webHidden/>
          </w:rPr>
          <w:tab/>
        </w:r>
        <w:r w:rsidR="00C6675B">
          <w:rPr>
            <w:noProof/>
            <w:webHidden/>
          </w:rPr>
          <w:fldChar w:fldCharType="begin"/>
        </w:r>
        <w:r w:rsidR="00C6675B">
          <w:rPr>
            <w:noProof/>
            <w:webHidden/>
          </w:rPr>
          <w:instrText xml:space="preserve"> PAGEREF _Toc62724979 \h </w:instrText>
        </w:r>
        <w:r w:rsidR="00C6675B">
          <w:rPr>
            <w:noProof/>
            <w:webHidden/>
          </w:rPr>
        </w:r>
        <w:r w:rsidR="00C6675B">
          <w:rPr>
            <w:noProof/>
            <w:webHidden/>
          </w:rPr>
          <w:fldChar w:fldCharType="separate"/>
        </w:r>
        <w:r w:rsidR="00C6675B">
          <w:rPr>
            <w:noProof/>
            <w:webHidden/>
          </w:rPr>
          <w:t>36</w:t>
        </w:r>
        <w:r w:rsidR="00C6675B">
          <w:rPr>
            <w:noProof/>
            <w:webHidden/>
          </w:rPr>
          <w:fldChar w:fldCharType="end"/>
        </w:r>
      </w:hyperlink>
    </w:p>
    <w:p w14:paraId="45D70FD4" w14:textId="09CCFCA1" w:rsidR="00C6675B" w:rsidRDefault="008E7D95">
      <w:pPr>
        <w:pStyle w:val="TableofFigures"/>
        <w:tabs>
          <w:tab w:val="right" w:leader="dot" w:pos="9017"/>
        </w:tabs>
        <w:rPr>
          <w:rFonts w:asciiTheme="minorHAnsi" w:hAnsiTheme="minorHAnsi"/>
          <w:noProof/>
          <w:sz w:val="22"/>
          <w:lang w:val="en-GB" w:eastAsia="en-GB"/>
        </w:rPr>
      </w:pPr>
      <w:hyperlink w:anchor="_Toc62724980" w:history="1">
        <w:r w:rsidR="00C6675B" w:rsidRPr="006D7EE3">
          <w:rPr>
            <w:rStyle w:val="Hyperlink"/>
            <w:b/>
            <w:noProof/>
            <w:lang w:val="ka-GE"/>
          </w:rPr>
          <w:t>სურათი 2</w:t>
        </w:r>
        <w:r w:rsidR="00C6675B" w:rsidRPr="006D7EE3">
          <w:rPr>
            <w:rStyle w:val="Hyperlink"/>
            <w:b/>
            <w:noProof/>
            <w:lang w:val="ka-GE"/>
          </w:rPr>
          <w:noBreakHyphen/>
          <w:t>8</w:t>
        </w:r>
        <w:r w:rsidR="00C6675B">
          <w:rPr>
            <w:rFonts w:asciiTheme="minorHAnsi" w:hAnsiTheme="minorHAnsi"/>
            <w:noProof/>
            <w:sz w:val="22"/>
            <w:lang w:val="en-GB" w:eastAsia="en-GB"/>
          </w:rPr>
          <w:tab/>
        </w:r>
        <w:r w:rsidR="00C6675B" w:rsidRPr="006D7EE3">
          <w:rPr>
            <w:rStyle w:val="Hyperlink"/>
            <w:noProof/>
            <w:lang w:val="ka-GE"/>
          </w:rPr>
          <w:t>პირველი ბანაკის მდებარეობა</w:t>
        </w:r>
        <w:r w:rsidR="00C6675B">
          <w:rPr>
            <w:noProof/>
            <w:webHidden/>
          </w:rPr>
          <w:tab/>
        </w:r>
        <w:r w:rsidR="00C6675B">
          <w:rPr>
            <w:noProof/>
            <w:webHidden/>
          </w:rPr>
          <w:fldChar w:fldCharType="begin"/>
        </w:r>
        <w:r w:rsidR="00C6675B">
          <w:rPr>
            <w:noProof/>
            <w:webHidden/>
          </w:rPr>
          <w:instrText xml:space="preserve"> PAGEREF _Toc62724980 \h </w:instrText>
        </w:r>
        <w:r w:rsidR="00C6675B">
          <w:rPr>
            <w:noProof/>
            <w:webHidden/>
          </w:rPr>
        </w:r>
        <w:r w:rsidR="00C6675B">
          <w:rPr>
            <w:noProof/>
            <w:webHidden/>
          </w:rPr>
          <w:fldChar w:fldCharType="separate"/>
        </w:r>
        <w:r w:rsidR="00C6675B">
          <w:rPr>
            <w:noProof/>
            <w:webHidden/>
          </w:rPr>
          <w:t>37</w:t>
        </w:r>
        <w:r w:rsidR="00C6675B">
          <w:rPr>
            <w:noProof/>
            <w:webHidden/>
          </w:rPr>
          <w:fldChar w:fldCharType="end"/>
        </w:r>
      </w:hyperlink>
    </w:p>
    <w:p w14:paraId="66872183" w14:textId="39CCECFB" w:rsidR="00C6675B" w:rsidRDefault="008E7D95">
      <w:pPr>
        <w:pStyle w:val="TableofFigures"/>
        <w:tabs>
          <w:tab w:val="right" w:leader="dot" w:pos="9017"/>
        </w:tabs>
        <w:rPr>
          <w:rFonts w:asciiTheme="minorHAnsi" w:hAnsiTheme="minorHAnsi"/>
          <w:noProof/>
          <w:sz w:val="22"/>
          <w:lang w:val="en-GB" w:eastAsia="en-GB"/>
        </w:rPr>
      </w:pPr>
      <w:hyperlink w:anchor="_Toc62724981" w:history="1">
        <w:r w:rsidR="00C6675B" w:rsidRPr="006D7EE3">
          <w:rPr>
            <w:rStyle w:val="Hyperlink"/>
            <w:b/>
            <w:noProof/>
            <w:lang w:val="ka-GE"/>
          </w:rPr>
          <w:t>სურათი 2</w:t>
        </w:r>
        <w:r w:rsidR="00C6675B" w:rsidRPr="006D7EE3">
          <w:rPr>
            <w:rStyle w:val="Hyperlink"/>
            <w:b/>
            <w:noProof/>
            <w:lang w:val="ka-GE"/>
          </w:rPr>
          <w:noBreakHyphen/>
          <w:t>9</w:t>
        </w:r>
        <w:r w:rsidR="00C6675B">
          <w:rPr>
            <w:rFonts w:asciiTheme="minorHAnsi" w:hAnsiTheme="minorHAnsi"/>
            <w:noProof/>
            <w:sz w:val="22"/>
            <w:lang w:val="en-GB" w:eastAsia="en-GB"/>
          </w:rPr>
          <w:tab/>
        </w:r>
        <w:r w:rsidR="00C6675B" w:rsidRPr="006D7EE3">
          <w:rPr>
            <w:rStyle w:val="Hyperlink"/>
            <w:noProof/>
            <w:lang w:val="ka-GE"/>
          </w:rPr>
          <w:t>მეორე ბანაკის მდებარეობა</w:t>
        </w:r>
        <w:r w:rsidR="00C6675B">
          <w:rPr>
            <w:noProof/>
            <w:webHidden/>
          </w:rPr>
          <w:tab/>
        </w:r>
        <w:r w:rsidR="00C6675B">
          <w:rPr>
            <w:noProof/>
            <w:webHidden/>
          </w:rPr>
          <w:fldChar w:fldCharType="begin"/>
        </w:r>
        <w:r w:rsidR="00C6675B">
          <w:rPr>
            <w:noProof/>
            <w:webHidden/>
          </w:rPr>
          <w:instrText xml:space="preserve"> PAGEREF _Toc62724981 \h </w:instrText>
        </w:r>
        <w:r w:rsidR="00C6675B">
          <w:rPr>
            <w:noProof/>
            <w:webHidden/>
          </w:rPr>
        </w:r>
        <w:r w:rsidR="00C6675B">
          <w:rPr>
            <w:noProof/>
            <w:webHidden/>
          </w:rPr>
          <w:fldChar w:fldCharType="separate"/>
        </w:r>
        <w:r w:rsidR="00C6675B">
          <w:rPr>
            <w:noProof/>
            <w:webHidden/>
          </w:rPr>
          <w:t>38</w:t>
        </w:r>
        <w:r w:rsidR="00C6675B">
          <w:rPr>
            <w:noProof/>
            <w:webHidden/>
          </w:rPr>
          <w:fldChar w:fldCharType="end"/>
        </w:r>
      </w:hyperlink>
    </w:p>
    <w:p w14:paraId="691D9533" w14:textId="750FB9D5" w:rsidR="00C6675B" w:rsidRDefault="008E7D95">
      <w:pPr>
        <w:pStyle w:val="TableofFigures"/>
        <w:tabs>
          <w:tab w:val="right" w:leader="dot" w:pos="9017"/>
        </w:tabs>
        <w:rPr>
          <w:rFonts w:asciiTheme="minorHAnsi" w:hAnsiTheme="minorHAnsi"/>
          <w:noProof/>
          <w:sz w:val="22"/>
          <w:lang w:val="en-GB" w:eastAsia="en-GB"/>
        </w:rPr>
      </w:pPr>
      <w:hyperlink w:anchor="_Toc62724982" w:history="1">
        <w:r w:rsidR="00C6675B" w:rsidRPr="006D7EE3">
          <w:rPr>
            <w:rStyle w:val="Hyperlink"/>
            <w:b/>
            <w:noProof/>
            <w:lang w:val="ka-GE"/>
          </w:rPr>
          <w:t>სურათი 2</w:t>
        </w:r>
        <w:r w:rsidR="00C6675B" w:rsidRPr="006D7EE3">
          <w:rPr>
            <w:rStyle w:val="Hyperlink"/>
            <w:b/>
            <w:noProof/>
            <w:lang w:val="ka-GE"/>
          </w:rPr>
          <w:noBreakHyphen/>
          <w:t>10</w:t>
        </w:r>
        <w:r w:rsidR="00C6675B">
          <w:rPr>
            <w:rFonts w:asciiTheme="minorHAnsi" w:hAnsiTheme="minorHAnsi"/>
            <w:noProof/>
            <w:sz w:val="22"/>
            <w:lang w:val="en-GB" w:eastAsia="en-GB"/>
          </w:rPr>
          <w:tab/>
        </w:r>
        <w:r w:rsidR="00C6675B" w:rsidRPr="006D7EE3">
          <w:rPr>
            <w:rStyle w:val="Hyperlink"/>
            <w:rFonts w:eastAsia="Calibri" w:cs="Calibri"/>
            <w:noProof/>
            <w:lang w:val="ka-GE"/>
          </w:rPr>
          <w:t>თბილის-ლარსის ავტომაგისტრალი, რომელიც სამშენებლო ტერიტორიის მახლობლად გადის</w:t>
        </w:r>
        <w:r w:rsidR="00C6675B">
          <w:rPr>
            <w:noProof/>
            <w:webHidden/>
          </w:rPr>
          <w:tab/>
        </w:r>
        <w:r w:rsidR="00C6675B">
          <w:rPr>
            <w:noProof/>
            <w:webHidden/>
          </w:rPr>
          <w:fldChar w:fldCharType="begin"/>
        </w:r>
        <w:r w:rsidR="00C6675B">
          <w:rPr>
            <w:noProof/>
            <w:webHidden/>
          </w:rPr>
          <w:instrText xml:space="preserve"> PAGEREF _Toc62724982 \h </w:instrText>
        </w:r>
        <w:r w:rsidR="00C6675B">
          <w:rPr>
            <w:noProof/>
            <w:webHidden/>
          </w:rPr>
        </w:r>
        <w:r w:rsidR="00C6675B">
          <w:rPr>
            <w:noProof/>
            <w:webHidden/>
          </w:rPr>
          <w:fldChar w:fldCharType="separate"/>
        </w:r>
        <w:r w:rsidR="00C6675B">
          <w:rPr>
            <w:noProof/>
            <w:webHidden/>
          </w:rPr>
          <w:t>39</w:t>
        </w:r>
        <w:r w:rsidR="00C6675B">
          <w:rPr>
            <w:noProof/>
            <w:webHidden/>
          </w:rPr>
          <w:fldChar w:fldCharType="end"/>
        </w:r>
      </w:hyperlink>
    </w:p>
    <w:p w14:paraId="2EF1B3F9" w14:textId="57C7E5E2" w:rsidR="00C6675B" w:rsidRDefault="008E7D95">
      <w:pPr>
        <w:pStyle w:val="TableofFigures"/>
        <w:tabs>
          <w:tab w:val="right" w:leader="dot" w:pos="9017"/>
        </w:tabs>
        <w:rPr>
          <w:rFonts w:asciiTheme="minorHAnsi" w:hAnsiTheme="minorHAnsi"/>
          <w:noProof/>
          <w:sz w:val="22"/>
          <w:lang w:val="en-GB" w:eastAsia="en-GB"/>
        </w:rPr>
      </w:pPr>
      <w:hyperlink w:anchor="_Toc62724983" w:history="1">
        <w:r w:rsidR="00C6675B" w:rsidRPr="006D7EE3">
          <w:rPr>
            <w:rStyle w:val="Hyperlink"/>
            <w:b/>
            <w:noProof/>
            <w:lang w:val="ka-GE"/>
          </w:rPr>
          <w:t>სურათი 4</w:t>
        </w:r>
        <w:r w:rsidR="00C6675B" w:rsidRPr="006D7EE3">
          <w:rPr>
            <w:rStyle w:val="Hyperlink"/>
            <w:b/>
            <w:noProof/>
            <w:lang w:val="ka-GE"/>
          </w:rPr>
          <w:noBreakHyphen/>
          <w:t>1</w:t>
        </w:r>
        <w:r w:rsidR="00C6675B">
          <w:rPr>
            <w:rFonts w:asciiTheme="minorHAnsi" w:hAnsiTheme="minorHAnsi"/>
            <w:noProof/>
            <w:sz w:val="22"/>
            <w:lang w:val="en-GB" w:eastAsia="en-GB"/>
          </w:rPr>
          <w:tab/>
        </w:r>
        <w:r w:rsidR="00C6675B" w:rsidRPr="006D7EE3">
          <w:rPr>
            <w:rStyle w:val="Hyperlink"/>
            <w:rFonts w:eastAsia="Calibri" w:cs="Calibri"/>
            <w:noProof/>
            <w:lang w:val="ka-GE"/>
          </w:rPr>
          <w:t>საქართველოს ტექტონიკური ზონირების სქემა</w:t>
        </w:r>
        <w:r w:rsidR="00C6675B">
          <w:rPr>
            <w:noProof/>
            <w:webHidden/>
          </w:rPr>
          <w:tab/>
        </w:r>
        <w:r w:rsidR="00C6675B">
          <w:rPr>
            <w:noProof/>
            <w:webHidden/>
          </w:rPr>
          <w:fldChar w:fldCharType="begin"/>
        </w:r>
        <w:r w:rsidR="00C6675B">
          <w:rPr>
            <w:noProof/>
            <w:webHidden/>
          </w:rPr>
          <w:instrText xml:space="preserve"> PAGEREF _Toc62724983 \h </w:instrText>
        </w:r>
        <w:r w:rsidR="00C6675B">
          <w:rPr>
            <w:noProof/>
            <w:webHidden/>
          </w:rPr>
        </w:r>
        <w:r w:rsidR="00C6675B">
          <w:rPr>
            <w:noProof/>
            <w:webHidden/>
          </w:rPr>
          <w:fldChar w:fldCharType="separate"/>
        </w:r>
        <w:r w:rsidR="00C6675B">
          <w:rPr>
            <w:noProof/>
            <w:webHidden/>
          </w:rPr>
          <w:t>46</w:t>
        </w:r>
        <w:r w:rsidR="00C6675B">
          <w:rPr>
            <w:noProof/>
            <w:webHidden/>
          </w:rPr>
          <w:fldChar w:fldCharType="end"/>
        </w:r>
      </w:hyperlink>
    </w:p>
    <w:p w14:paraId="09922742" w14:textId="32037FE7" w:rsidR="00C6675B" w:rsidRDefault="008E7D95">
      <w:pPr>
        <w:pStyle w:val="TableofFigures"/>
        <w:tabs>
          <w:tab w:val="right" w:leader="dot" w:pos="9017"/>
        </w:tabs>
        <w:rPr>
          <w:rFonts w:asciiTheme="minorHAnsi" w:hAnsiTheme="minorHAnsi"/>
          <w:noProof/>
          <w:sz w:val="22"/>
          <w:lang w:val="en-GB" w:eastAsia="en-GB"/>
        </w:rPr>
      </w:pPr>
      <w:hyperlink w:anchor="_Toc62724984" w:history="1">
        <w:r w:rsidR="00C6675B" w:rsidRPr="006D7EE3">
          <w:rPr>
            <w:rStyle w:val="Hyperlink"/>
            <w:b/>
            <w:noProof/>
            <w:lang w:val="ka-GE"/>
          </w:rPr>
          <w:t>სურათი 4</w:t>
        </w:r>
        <w:r w:rsidR="00C6675B" w:rsidRPr="006D7EE3">
          <w:rPr>
            <w:rStyle w:val="Hyperlink"/>
            <w:b/>
            <w:noProof/>
            <w:lang w:val="ka-GE"/>
          </w:rPr>
          <w:noBreakHyphen/>
          <w:t>2</w:t>
        </w:r>
        <w:r w:rsidR="00C6675B">
          <w:rPr>
            <w:rFonts w:asciiTheme="minorHAnsi" w:hAnsiTheme="minorHAnsi"/>
            <w:noProof/>
            <w:sz w:val="22"/>
            <w:lang w:val="en-GB" w:eastAsia="en-GB"/>
          </w:rPr>
          <w:tab/>
        </w:r>
        <w:r w:rsidR="00C6675B" w:rsidRPr="006D7EE3">
          <w:rPr>
            <w:rStyle w:val="Hyperlink"/>
            <w:noProof/>
            <w:lang w:val="ka-GE"/>
          </w:rPr>
          <w:t>სეისმური საშიშროების რუკა (მაქსიმალური ჰორიზონტალური აჩქარების და ინტენსიობის ჩათვლით)</w:t>
        </w:r>
        <w:r w:rsidR="00C6675B">
          <w:rPr>
            <w:noProof/>
            <w:webHidden/>
          </w:rPr>
          <w:tab/>
        </w:r>
        <w:r w:rsidR="00C6675B">
          <w:rPr>
            <w:noProof/>
            <w:webHidden/>
          </w:rPr>
          <w:fldChar w:fldCharType="begin"/>
        </w:r>
        <w:r w:rsidR="00C6675B">
          <w:rPr>
            <w:noProof/>
            <w:webHidden/>
          </w:rPr>
          <w:instrText xml:space="preserve"> PAGEREF _Toc62724984 \h </w:instrText>
        </w:r>
        <w:r w:rsidR="00C6675B">
          <w:rPr>
            <w:noProof/>
            <w:webHidden/>
          </w:rPr>
        </w:r>
        <w:r w:rsidR="00C6675B">
          <w:rPr>
            <w:noProof/>
            <w:webHidden/>
          </w:rPr>
          <w:fldChar w:fldCharType="separate"/>
        </w:r>
        <w:r w:rsidR="00C6675B">
          <w:rPr>
            <w:noProof/>
            <w:webHidden/>
          </w:rPr>
          <w:t>46</w:t>
        </w:r>
        <w:r w:rsidR="00C6675B">
          <w:rPr>
            <w:noProof/>
            <w:webHidden/>
          </w:rPr>
          <w:fldChar w:fldCharType="end"/>
        </w:r>
      </w:hyperlink>
    </w:p>
    <w:p w14:paraId="46F8D39C" w14:textId="64378EF5" w:rsidR="00C6675B" w:rsidRDefault="008E7D95">
      <w:pPr>
        <w:pStyle w:val="TableofFigures"/>
        <w:tabs>
          <w:tab w:val="right" w:leader="dot" w:pos="9017"/>
        </w:tabs>
        <w:rPr>
          <w:rFonts w:asciiTheme="minorHAnsi" w:hAnsiTheme="minorHAnsi"/>
          <w:noProof/>
          <w:sz w:val="22"/>
          <w:lang w:val="en-GB" w:eastAsia="en-GB"/>
        </w:rPr>
      </w:pPr>
      <w:hyperlink w:anchor="_Toc62724985" w:history="1">
        <w:r w:rsidR="00C6675B" w:rsidRPr="006D7EE3">
          <w:rPr>
            <w:rStyle w:val="Hyperlink"/>
            <w:b/>
            <w:noProof/>
            <w:lang w:val="ka-GE"/>
          </w:rPr>
          <w:t>სურათი 4</w:t>
        </w:r>
        <w:r w:rsidR="00C6675B" w:rsidRPr="006D7EE3">
          <w:rPr>
            <w:rStyle w:val="Hyperlink"/>
            <w:b/>
            <w:noProof/>
            <w:lang w:val="ka-GE"/>
          </w:rPr>
          <w:noBreakHyphen/>
          <w:t>3</w:t>
        </w:r>
        <w:r w:rsidR="00C6675B">
          <w:rPr>
            <w:rFonts w:asciiTheme="minorHAnsi" w:hAnsiTheme="minorHAnsi"/>
            <w:noProof/>
            <w:sz w:val="22"/>
            <w:lang w:val="en-GB" w:eastAsia="en-GB"/>
          </w:rPr>
          <w:tab/>
        </w:r>
        <w:r w:rsidR="00C6675B" w:rsidRPr="006D7EE3">
          <w:rPr>
            <w:rStyle w:val="Hyperlink"/>
            <w:rFonts w:eastAsia="Calibri" w:cs="Calibri"/>
            <w:noProof/>
            <w:lang w:val="ka-GE"/>
          </w:rPr>
          <w:t>დამბის განთავსების ტერიტორია</w:t>
        </w:r>
        <w:r w:rsidR="00C6675B">
          <w:rPr>
            <w:noProof/>
            <w:webHidden/>
          </w:rPr>
          <w:tab/>
        </w:r>
        <w:r w:rsidR="00C6675B">
          <w:rPr>
            <w:noProof/>
            <w:webHidden/>
          </w:rPr>
          <w:fldChar w:fldCharType="begin"/>
        </w:r>
        <w:r w:rsidR="00C6675B">
          <w:rPr>
            <w:noProof/>
            <w:webHidden/>
          </w:rPr>
          <w:instrText xml:space="preserve"> PAGEREF _Toc62724985 \h </w:instrText>
        </w:r>
        <w:r w:rsidR="00C6675B">
          <w:rPr>
            <w:noProof/>
            <w:webHidden/>
          </w:rPr>
        </w:r>
        <w:r w:rsidR="00C6675B">
          <w:rPr>
            <w:noProof/>
            <w:webHidden/>
          </w:rPr>
          <w:fldChar w:fldCharType="separate"/>
        </w:r>
        <w:r w:rsidR="00C6675B">
          <w:rPr>
            <w:noProof/>
            <w:webHidden/>
          </w:rPr>
          <w:t>49</w:t>
        </w:r>
        <w:r w:rsidR="00C6675B">
          <w:rPr>
            <w:noProof/>
            <w:webHidden/>
          </w:rPr>
          <w:fldChar w:fldCharType="end"/>
        </w:r>
      </w:hyperlink>
    </w:p>
    <w:p w14:paraId="52DAF032" w14:textId="1138C925" w:rsidR="00C6675B" w:rsidRDefault="008E7D95">
      <w:pPr>
        <w:pStyle w:val="TableofFigures"/>
        <w:tabs>
          <w:tab w:val="right" w:leader="dot" w:pos="9017"/>
        </w:tabs>
        <w:rPr>
          <w:rFonts w:asciiTheme="minorHAnsi" w:hAnsiTheme="minorHAnsi"/>
          <w:noProof/>
          <w:sz w:val="22"/>
          <w:lang w:val="en-GB" w:eastAsia="en-GB"/>
        </w:rPr>
      </w:pPr>
      <w:hyperlink w:anchor="_Toc62724986" w:history="1">
        <w:r w:rsidR="00C6675B" w:rsidRPr="006D7EE3">
          <w:rPr>
            <w:rStyle w:val="Hyperlink"/>
            <w:b/>
            <w:noProof/>
            <w:lang w:val="ka-GE"/>
          </w:rPr>
          <w:t>სურათი 4</w:t>
        </w:r>
        <w:r w:rsidR="00C6675B" w:rsidRPr="006D7EE3">
          <w:rPr>
            <w:rStyle w:val="Hyperlink"/>
            <w:b/>
            <w:noProof/>
            <w:lang w:val="ka-GE"/>
          </w:rPr>
          <w:noBreakHyphen/>
          <w:t>4</w:t>
        </w:r>
        <w:r w:rsidR="00C6675B">
          <w:rPr>
            <w:rFonts w:asciiTheme="minorHAnsi" w:hAnsiTheme="minorHAnsi"/>
            <w:noProof/>
            <w:sz w:val="22"/>
            <w:lang w:val="en-GB" w:eastAsia="en-GB"/>
          </w:rPr>
          <w:tab/>
        </w:r>
        <w:r w:rsidR="00C6675B" w:rsidRPr="006D7EE3">
          <w:rPr>
            <w:rStyle w:val="Hyperlink"/>
            <w:rFonts w:eastAsia="Calibri" w:cs="Calibri"/>
            <w:noProof/>
            <w:lang w:val="ka-GE"/>
          </w:rPr>
          <w:t>წყალსატარი მილსადენის ტერიტორიის ხედი</w:t>
        </w:r>
        <w:r w:rsidR="00C6675B">
          <w:rPr>
            <w:noProof/>
            <w:webHidden/>
          </w:rPr>
          <w:tab/>
        </w:r>
        <w:r w:rsidR="00C6675B">
          <w:rPr>
            <w:noProof/>
            <w:webHidden/>
          </w:rPr>
          <w:fldChar w:fldCharType="begin"/>
        </w:r>
        <w:r w:rsidR="00C6675B">
          <w:rPr>
            <w:noProof/>
            <w:webHidden/>
          </w:rPr>
          <w:instrText xml:space="preserve"> PAGEREF _Toc62724986 \h </w:instrText>
        </w:r>
        <w:r w:rsidR="00C6675B">
          <w:rPr>
            <w:noProof/>
            <w:webHidden/>
          </w:rPr>
        </w:r>
        <w:r w:rsidR="00C6675B">
          <w:rPr>
            <w:noProof/>
            <w:webHidden/>
          </w:rPr>
          <w:fldChar w:fldCharType="separate"/>
        </w:r>
        <w:r w:rsidR="00C6675B">
          <w:rPr>
            <w:noProof/>
            <w:webHidden/>
          </w:rPr>
          <w:t>50</w:t>
        </w:r>
        <w:r w:rsidR="00C6675B">
          <w:rPr>
            <w:noProof/>
            <w:webHidden/>
          </w:rPr>
          <w:fldChar w:fldCharType="end"/>
        </w:r>
      </w:hyperlink>
    </w:p>
    <w:p w14:paraId="343D96EA" w14:textId="70FF2170" w:rsidR="00C6675B" w:rsidRDefault="008E7D95">
      <w:pPr>
        <w:pStyle w:val="TableofFigures"/>
        <w:tabs>
          <w:tab w:val="right" w:leader="dot" w:pos="9017"/>
        </w:tabs>
        <w:rPr>
          <w:rFonts w:asciiTheme="minorHAnsi" w:hAnsiTheme="minorHAnsi"/>
          <w:noProof/>
          <w:sz w:val="22"/>
          <w:lang w:val="en-GB" w:eastAsia="en-GB"/>
        </w:rPr>
      </w:pPr>
      <w:hyperlink w:anchor="_Toc62724987" w:history="1">
        <w:r w:rsidR="00C6675B" w:rsidRPr="006D7EE3">
          <w:rPr>
            <w:rStyle w:val="Hyperlink"/>
            <w:b/>
            <w:noProof/>
            <w:lang w:val="ka-GE"/>
          </w:rPr>
          <w:t>სურათი 4</w:t>
        </w:r>
        <w:r w:rsidR="00C6675B" w:rsidRPr="006D7EE3">
          <w:rPr>
            <w:rStyle w:val="Hyperlink"/>
            <w:b/>
            <w:noProof/>
            <w:lang w:val="ka-GE"/>
          </w:rPr>
          <w:noBreakHyphen/>
          <w:t>5</w:t>
        </w:r>
        <w:r w:rsidR="00C6675B">
          <w:rPr>
            <w:rFonts w:asciiTheme="minorHAnsi" w:hAnsiTheme="minorHAnsi"/>
            <w:noProof/>
            <w:sz w:val="22"/>
            <w:lang w:val="en-GB" w:eastAsia="en-GB"/>
          </w:rPr>
          <w:tab/>
        </w:r>
        <w:r w:rsidR="00C6675B" w:rsidRPr="006D7EE3">
          <w:rPr>
            <w:rStyle w:val="Hyperlink"/>
            <w:rFonts w:eastAsia="Calibri" w:cs="Calibri"/>
            <w:noProof/>
            <w:lang w:val="ka-GE"/>
          </w:rPr>
          <w:t>გვირაბის შესასვლელი და აქ განვითარებული გეოლოგიური პროცესების კვალი</w:t>
        </w:r>
        <w:r w:rsidR="00C6675B">
          <w:rPr>
            <w:noProof/>
            <w:webHidden/>
          </w:rPr>
          <w:tab/>
        </w:r>
        <w:r w:rsidR="00C6675B">
          <w:rPr>
            <w:noProof/>
            <w:webHidden/>
          </w:rPr>
          <w:fldChar w:fldCharType="begin"/>
        </w:r>
        <w:r w:rsidR="00C6675B">
          <w:rPr>
            <w:noProof/>
            <w:webHidden/>
          </w:rPr>
          <w:instrText xml:space="preserve"> PAGEREF _Toc62724987 \h </w:instrText>
        </w:r>
        <w:r w:rsidR="00C6675B">
          <w:rPr>
            <w:noProof/>
            <w:webHidden/>
          </w:rPr>
        </w:r>
        <w:r w:rsidR="00C6675B">
          <w:rPr>
            <w:noProof/>
            <w:webHidden/>
          </w:rPr>
          <w:fldChar w:fldCharType="separate"/>
        </w:r>
        <w:r w:rsidR="00C6675B">
          <w:rPr>
            <w:noProof/>
            <w:webHidden/>
          </w:rPr>
          <w:t>51</w:t>
        </w:r>
        <w:r w:rsidR="00C6675B">
          <w:rPr>
            <w:noProof/>
            <w:webHidden/>
          </w:rPr>
          <w:fldChar w:fldCharType="end"/>
        </w:r>
      </w:hyperlink>
    </w:p>
    <w:p w14:paraId="39D3664D" w14:textId="68CE5C07" w:rsidR="00C6675B" w:rsidRDefault="008E7D95">
      <w:pPr>
        <w:pStyle w:val="TableofFigures"/>
        <w:tabs>
          <w:tab w:val="right" w:leader="dot" w:pos="9017"/>
        </w:tabs>
        <w:rPr>
          <w:rFonts w:asciiTheme="minorHAnsi" w:hAnsiTheme="minorHAnsi"/>
          <w:noProof/>
          <w:sz w:val="22"/>
          <w:lang w:val="en-GB" w:eastAsia="en-GB"/>
        </w:rPr>
      </w:pPr>
      <w:hyperlink w:anchor="_Toc62724988" w:history="1">
        <w:r w:rsidR="00C6675B" w:rsidRPr="006D7EE3">
          <w:rPr>
            <w:rStyle w:val="Hyperlink"/>
            <w:b/>
            <w:noProof/>
            <w:lang w:val="ka-GE"/>
          </w:rPr>
          <w:t>სურათი 4</w:t>
        </w:r>
        <w:r w:rsidR="00C6675B" w:rsidRPr="006D7EE3">
          <w:rPr>
            <w:rStyle w:val="Hyperlink"/>
            <w:b/>
            <w:noProof/>
            <w:lang w:val="ka-GE"/>
          </w:rPr>
          <w:noBreakHyphen/>
          <w:t>6</w:t>
        </w:r>
        <w:r w:rsidR="00C6675B">
          <w:rPr>
            <w:rFonts w:asciiTheme="minorHAnsi" w:hAnsiTheme="minorHAnsi"/>
            <w:noProof/>
            <w:sz w:val="22"/>
            <w:lang w:val="en-GB" w:eastAsia="en-GB"/>
          </w:rPr>
          <w:tab/>
        </w:r>
        <w:r w:rsidR="00C6675B" w:rsidRPr="006D7EE3">
          <w:rPr>
            <w:rStyle w:val="Hyperlink"/>
            <w:rFonts w:eastAsia="Calibri" w:cs="Calibri"/>
            <w:noProof/>
            <w:lang w:val="ka-GE"/>
          </w:rPr>
          <w:t>გვირაბის დერეფნის ხედი</w:t>
        </w:r>
        <w:r w:rsidR="00C6675B">
          <w:rPr>
            <w:noProof/>
            <w:webHidden/>
          </w:rPr>
          <w:tab/>
        </w:r>
        <w:r w:rsidR="00C6675B">
          <w:rPr>
            <w:noProof/>
            <w:webHidden/>
          </w:rPr>
          <w:fldChar w:fldCharType="begin"/>
        </w:r>
        <w:r w:rsidR="00C6675B">
          <w:rPr>
            <w:noProof/>
            <w:webHidden/>
          </w:rPr>
          <w:instrText xml:space="preserve"> PAGEREF _Toc62724988 \h </w:instrText>
        </w:r>
        <w:r w:rsidR="00C6675B">
          <w:rPr>
            <w:noProof/>
            <w:webHidden/>
          </w:rPr>
        </w:r>
        <w:r w:rsidR="00C6675B">
          <w:rPr>
            <w:noProof/>
            <w:webHidden/>
          </w:rPr>
          <w:fldChar w:fldCharType="separate"/>
        </w:r>
        <w:r w:rsidR="00C6675B">
          <w:rPr>
            <w:noProof/>
            <w:webHidden/>
          </w:rPr>
          <w:t>52</w:t>
        </w:r>
        <w:r w:rsidR="00C6675B">
          <w:rPr>
            <w:noProof/>
            <w:webHidden/>
          </w:rPr>
          <w:fldChar w:fldCharType="end"/>
        </w:r>
      </w:hyperlink>
    </w:p>
    <w:p w14:paraId="7E0862E6" w14:textId="1BAC68E4" w:rsidR="00C6675B" w:rsidRDefault="008E7D95">
      <w:pPr>
        <w:pStyle w:val="TableofFigures"/>
        <w:tabs>
          <w:tab w:val="right" w:leader="dot" w:pos="9017"/>
        </w:tabs>
        <w:rPr>
          <w:rFonts w:asciiTheme="minorHAnsi" w:hAnsiTheme="minorHAnsi"/>
          <w:noProof/>
          <w:sz w:val="22"/>
          <w:lang w:val="en-GB" w:eastAsia="en-GB"/>
        </w:rPr>
      </w:pPr>
      <w:hyperlink w:anchor="_Toc62724989" w:history="1">
        <w:r w:rsidR="00C6675B" w:rsidRPr="006D7EE3">
          <w:rPr>
            <w:rStyle w:val="Hyperlink"/>
            <w:b/>
            <w:noProof/>
            <w:lang w:val="ka-GE"/>
          </w:rPr>
          <w:t>სურათი 4</w:t>
        </w:r>
        <w:r w:rsidR="00C6675B" w:rsidRPr="006D7EE3">
          <w:rPr>
            <w:rStyle w:val="Hyperlink"/>
            <w:b/>
            <w:noProof/>
            <w:lang w:val="ka-GE"/>
          </w:rPr>
          <w:noBreakHyphen/>
          <w:t>7</w:t>
        </w:r>
        <w:r w:rsidR="00C6675B">
          <w:rPr>
            <w:rFonts w:asciiTheme="minorHAnsi" w:hAnsiTheme="minorHAnsi"/>
            <w:noProof/>
            <w:sz w:val="22"/>
            <w:lang w:val="en-GB" w:eastAsia="en-GB"/>
          </w:rPr>
          <w:tab/>
        </w:r>
        <w:r w:rsidR="00C6675B" w:rsidRPr="006D7EE3">
          <w:rPr>
            <w:rStyle w:val="Hyperlink"/>
            <w:rFonts w:eastAsia="Calibri" w:cs="Calibri"/>
            <w:noProof/>
            <w:lang w:val="ka-GE"/>
          </w:rPr>
          <w:t>გვირაბის გამოსასვლელი პორტალისა და ჰესის შენობის განთავსების ადგილის ხედი</w:t>
        </w:r>
        <w:r w:rsidR="00C6675B">
          <w:rPr>
            <w:noProof/>
            <w:webHidden/>
          </w:rPr>
          <w:tab/>
        </w:r>
        <w:r w:rsidR="00C6675B">
          <w:rPr>
            <w:noProof/>
            <w:webHidden/>
          </w:rPr>
          <w:fldChar w:fldCharType="begin"/>
        </w:r>
        <w:r w:rsidR="00C6675B">
          <w:rPr>
            <w:noProof/>
            <w:webHidden/>
          </w:rPr>
          <w:instrText xml:space="preserve"> PAGEREF _Toc62724989 \h </w:instrText>
        </w:r>
        <w:r w:rsidR="00C6675B">
          <w:rPr>
            <w:noProof/>
            <w:webHidden/>
          </w:rPr>
        </w:r>
        <w:r w:rsidR="00C6675B">
          <w:rPr>
            <w:noProof/>
            <w:webHidden/>
          </w:rPr>
          <w:fldChar w:fldCharType="separate"/>
        </w:r>
        <w:r w:rsidR="00C6675B">
          <w:rPr>
            <w:noProof/>
            <w:webHidden/>
          </w:rPr>
          <w:t>53</w:t>
        </w:r>
        <w:r w:rsidR="00C6675B">
          <w:rPr>
            <w:noProof/>
            <w:webHidden/>
          </w:rPr>
          <w:fldChar w:fldCharType="end"/>
        </w:r>
      </w:hyperlink>
    </w:p>
    <w:p w14:paraId="22C703F9" w14:textId="31245F2F" w:rsidR="00C6675B" w:rsidRDefault="008E7D95">
      <w:pPr>
        <w:pStyle w:val="TableofFigures"/>
        <w:tabs>
          <w:tab w:val="right" w:leader="dot" w:pos="9017"/>
        </w:tabs>
        <w:rPr>
          <w:rFonts w:asciiTheme="minorHAnsi" w:hAnsiTheme="minorHAnsi"/>
          <w:noProof/>
          <w:sz w:val="22"/>
          <w:lang w:val="en-GB" w:eastAsia="en-GB"/>
        </w:rPr>
      </w:pPr>
      <w:hyperlink w:anchor="_Toc62724990" w:history="1">
        <w:r w:rsidR="00C6675B" w:rsidRPr="006D7EE3">
          <w:rPr>
            <w:rStyle w:val="Hyperlink"/>
            <w:b/>
            <w:noProof/>
            <w:lang w:val="ka-GE"/>
          </w:rPr>
          <w:t>სურათი 4</w:t>
        </w:r>
        <w:r w:rsidR="00C6675B" w:rsidRPr="006D7EE3">
          <w:rPr>
            <w:rStyle w:val="Hyperlink"/>
            <w:b/>
            <w:noProof/>
            <w:lang w:val="ka-GE"/>
          </w:rPr>
          <w:noBreakHyphen/>
          <w:t>8</w:t>
        </w:r>
        <w:r w:rsidR="00C6675B">
          <w:rPr>
            <w:rFonts w:asciiTheme="minorHAnsi" w:hAnsiTheme="minorHAnsi"/>
            <w:noProof/>
            <w:sz w:val="22"/>
            <w:lang w:val="en-GB" w:eastAsia="en-GB"/>
          </w:rPr>
          <w:tab/>
        </w:r>
        <w:r w:rsidR="00C6675B" w:rsidRPr="006D7EE3">
          <w:rPr>
            <w:rStyle w:val="Hyperlink"/>
            <w:noProof/>
            <w:lang w:val="ka-GE" w:eastAsia="ru-RU"/>
          </w:rPr>
          <w:t>წყალშემკრები აუზი ორთოფოტოზე</w:t>
        </w:r>
        <w:r w:rsidR="00C6675B">
          <w:rPr>
            <w:noProof/>
            <w:webHidden/>
          </w:rPr>
          <w:tab/>
        </w:r>
        <w:r w:rsidR="00C6675B">
          <w:rPr>
            <w:noProof/>
            <w:webHidden/>
          </w:rPr>
          <w:fldChar w:fldCharType="begin"/>
        </w:r>
        <w:r w:rsidR="00C6675B">
          <w:rPr>
            <w:noProof/>
            <w:webHidden/>
          </w:rPr>
          <w:instrText xml:space="preserve"> PAGEREF _Toc62724990 \h </w:instrText>
        </w:r>
        <w:r w:rsidR="00C6675B">
          <w:rPr>
            <w:noProof/>
            <w:webHidden/>
          </w:rPr>
        </w:r>
        <w:r w:rsidR="00C6675B">
          <w:rPr>
            <w:noProof/>
            <w:webHidden/>
          </w:rPr>
          <w:fldChar w:fldCharType="separate"/>
        </w:r>
        <w:r w:rsidR="00C6675B">
          <w:rPr>
            <w:noProof/>
            <w:webHidden/>
          </w:rPr>
          <w:t>54</w:t>
        </w:r>
        <w:r w:rsidR="00C6675B">
          <w:rPr>
            <w:noProof/>
            <w:webHidden/>
          </w:rPr>
          <w:fldChar w:fldCharType="end"/>
        </w:r>
      </w:hyperlink>
    </w:p>
    <w:p w14:paraId="47F02905" w14:textId="1F6EDCD0" w:rsidR="00C6675B" w:rsidRDefault="008E7D95">
      <w:pPr>
        <w:pStyle w:val="TableofFigures"/>
        <w:tabs>
          <w:tab w:val="right" w:leader="dot" w:pos="9017"/>
        </w:tabs>
        <w:rPr>
          <w:rFonts w:asciiTheme="minorHAnsi" w:hAnsiTheme="minorHAnsi"/>
          <w:noProof/>
          <w:sz w:val="22"/>
          <w:lang w:val="en-GB" w:eastAsia="en-GB"/>
        </w:rPr>
      </w:pPr>
      <w:hyperlink w:anchor="_Toc62724991" w:history="1">
        <w:r w:rsidR="00C6675B" w:rsidRPr="006D7EE3">
          <w:rPr>
            <w:rStyle w:val="Hyperlink"/>
            <w:b/>
            <w:noProof/>
            <w:lang w:val="ka-GE"/>
          </w:rPr>
          <w:t>სურათი 5</w:t>
        </w:r>
        <w:r w:rsidR="00C6675B" w:rsidRPr="006D7EE3">
          <w:rPr>
            <w:rStyle w:val="Hyperlink"/>
            <w:b/>
            <w:noProof/>
            <w:lang w:val="ka-GE"/>
          </w:rPr>
          <w:noBreakHyphen/>
          <w:t>1</w:t>
        </w:r>
        <w:r w:rsidR="00C6675B">
          <w:rPr>
            <w:rFonts w:asciiTheme="minorHAnsi" w:hAnsiTheme="minorHAnsi"/>
            <w:noProof/>
            <w:sz w:val="22"/>
            <w:lang w:val="en-GB" w:eastAsia="en-GB"/>
          </w:rPr>
          <w:tab/>
        </w:r>
        <w:r w:rsidR="00C6675B" w:rsidRPr="006D7EE3">
          <w:rPr>
            <w:rStyle w:val="Hyperlink"/>
            <w:noProof/>
            <w:lang w:val="ka-GE"/>
          </w:rPr>
          <w:t>შერეული ტყე საპროექტო ტერიტორიის მიმდებარედ</w:t>
        </w:r>
        <w:r w:rsidR="00C6675B">
          <w:rPr>
            <w:noProof/>
            <w:webHidden/>
          </w:rPr>
          <w:tab/>
        </w:r>
        <w:r w:rsidR="00C6675B">
          <w:rPr>
            <w:noProof/>
            <w:webHidden/>
          </w:rPr>
          <w:fldChar w:fldCharType="begin"/>
        </w:r>
        <w:r w:rsidR="00C6675B">
          <w:rPr>
            <w:noProof/>
            <w:webHidden/>
          </w:rPr>
          <w:instrText xml:space="preserve"> PAGEREF _Toc62724991 \h </w:instrText>
        </w:r>
        <w:r w:rsidR="00C6675B">
          <w:rPr>
            <w:noProof/>
            <w:webHidden/>
          </w:rPr>
        </w:r>
        <w:r w:rsidR="00C6675B">
          <w:rPr>
            <w:noProof/>
            <w:webHidden/>
          </w:rPr>
          <w:fldChar w:fldCharType="separate"/>
        </w:r>
        <w:r w:rsidR="00C6675B">
          <w:rPr>
            <w:noProof/>
            <w:webHidden/>
          </w:rPr>
          <w:t>61</w:t>
        </w:r>
        <w:r w:rsidR="00C6675B">
          <w:rPr>
            <w:noProof/>
            <w:webHidden/>
          </w:rPr>
          <w:fldChar w:fldCharType="end"/>
        </w:r>
      </w:hyperlink>
    </w:p>
    <w:p w14:paraId="63627C2E" w14:textId="62A9B7A1" w:rsidR="00C6675B" w:rsidRDefault="008E7D95">
      <w:pPr>
        <w:pStyle w:val="TableofFigures"/>
        <w:tabs>
          <w:tab w:val="right" w:leader="dot" w:pos="9017"/>
        </w:tabs>
        <w:rPr>
          <w:rFonts w:asciiTheme="minorHAnsi" w:hAnsiTheme="minorHAnsi"/>
          <w:noProof/>
          <w:sz w:val="22"/>
          <w:lang w:val="en-GB" w:eastAsia="en-GB"/>
        </w:rPr>
      </w:pPr>
      <w:hyperlink w:anchor="_Toc62724992" w:history="1">
        <w:r w:rsidR="00C6675B" w:rsidRPr="006D7EE3">
          <w:rPr>
            <w:rStyle w:val="Hyperlink"/>
            <w:b/>
            <w:noProof/>
            <w:lang w:val="ka-GE"/>
          </w:rPr>
          <w:t>სურათი 5</w:t>
        </w:r>
        <w:r w:rsidR="00C6675B" w:rsidRPr="006D7EE3">
          <w:rPr>
            <w:rStyle w:val="Hyperlink"/>
            <w:b/>
            <w:noProof/>
            <w:lang w:val="ka-GE"/>
          </w:rPr>
          <w:noBreakHyphen/>
          <w:t>2</w:t>
        </w:r>
        <w:r w:rsidR="00C6675B">
          <w:rPr>
            <w:rFonts w:asciiTheme="minorHAnsi" w:hAnsiTheme="minorHAnsi"/>
            <w:noProof/>
            <w:sz w:val="22"/>
            <w:lang w:val="en-GB" w:eastAsia="en-GB"/>
          </w:rPr>
          <w:tab/>
        </w:r>
        <w:r w:rsidR="00C6675B" w:rsidRPr="006D7EE3">
          <w:rPr>
            <w:rStyle w:val="Hyperlink"/>
            <w:noProof/>
            <w:lang w:val="ka-GE"/>
          </w:rPr>
          <w:t>მდინარე თერგის აუზი</w:t>
        </w:r>
        <w:r w:rsidR="00C6675B">
          <w:rPr>
            <w:noProof/>
            <w:webHidden/>
          </w:rPr>
          <w:tab/>
        </w:r>
        <w:r w:rsidR="00C6675B">
          <w:rPr>
            <w:noProof/>
            <w:webHidden/>
          </w:rPr>
          <w:fldChar w:fldCharType="begin"/>
        </w:r>
        <w:r w:rsidR="00C6675B">
          <w:rPr>
            <w:noProof/>
            <w:webHidden/>
          </w:rPr>
          <w:instrText xml:space="preserve"> PAGEREF _Toc62724992 \h </w:instrText>
        </w:r>
        <w:r w:rsidR="00C6675B">
          <w:rPr>
            <w:noProof/>
            <w:webHidden/>
          </w:rPr>
        </w:r>
        <w:r w:rsidR="00C6675B">
          <w:rPr>
            <w:noProof/>
            <w:webHidden/>
          </w:rPr>
          <w:fldChar w:fldCharType="separate"/>
        </w:r>
        <w:r w:rsidR="00C6675B">
          <w:rPr>
            <w:noProof/>
            <w:webHidden/>
          </w:rPr>
          <w:t>62</w:t>
        </w:r>
        <w:r w:rsidR="00C6675B">
          <w:rPr>
            <w:noProof/>
            <w:webHidden/>
          </w:rPr>
          <w:fldChar w:fldCharType="end"/>
        </w:r>
      </w:hyperlink>
    </w:p>
    <w:p w14:paraId="5442E8F8" w14:textId="1528D4D1" w:rsidR="00C6675B" w:rsidRDefault="008E7D95">
      <w:pPr>
        <w:pStyle w:val="TableofFigures"/>
        <w:tabs>
          <w:tab w:val="right" w:leader="dot" w:pos="9017"/>
        </w:tabs>
        <w:rPr>
          <w:rFonts w:asciiTheme="minorHAnsi" w:hAnsiTheme="minorHAnsi"/>
          <w:noProof/>
          <w:sz w:val="22"/>
          <w:lang w:val="en-GB" w:eastAsia="en-GB"/>
        </w:rPr>
      </w:pPr>
      <w:hyperlink w:anchor="_Toc62724993" w:history="1">
        <w:r w:rsidR="00C6675B" w:rsidRPr="006D7EE3">
          <w:rPr>
            <w:rStyle w:val="Hyperlink"/>
            <w:b/>
            <w:noProof/>
            <w:lang w:val="ka-GE"/>
          </w:rPr>
          <w:t>სურათი 5</w:t>
        </w:r>
        <w:r w:rsidR="00C6675B" w:rsidRPr="006D7EE3">
          <w:rPr>
            <w:rStyle w:val="Hyperlink"/>
            <w:b/>
            <w:noProof/>
            <w:lang w:val="ka-GE"/>
          </w:rPr>
          <w:noBreakHyphen/>
          <w:t>3</w:t>
        </w:r>
        <w:r w:rsidR="00C6675B">
          <w:rPr>
            <w:rFonts w:asciiTheme="minorHAnsi" w:hAnsiTheme="minorHAnsi"/>
            <w:noProof/>
            <w:sz w:val="22"/>
            <w:lang w:val="en-GB" w:eastAsia="en-GB"/>
          </w:rPr>
          <w:tab/>
        </w:r>
        <w:r w:rsidR="00C6675B" w:rsidRPr="006D7EE3">
          <w:rPr>
            <w:rStyle w:val="Hyperlink"/>
            <w:noProof/>
            <w:lang w:val="ka-GE"/>
          </w:rPr>
          <w:t>საქართველო-რუსეთის საავტომობილო მაგისტრალი</w:t>
        </w:r>
        <w:r w:rsidR="00C6675B">
          <w:rPr>
            <w:noProof/>
            <w:webHidden/>
          </w:rPr>
          <w:tab/>
        </w:r>
        <w:r w:rsidR="00C6675B">
          <w:rPr>
            <w:noProof/>
            <w:webHidden/>
          </w:rPr>
          <w:fldChar w:fldCharType="begin"/>
        </w:r>
        <w:r w:rsidR="00C6675B">
          <w:rPr>
            <w:noProof/>
            <w:webHidden/>
          </w:rPr>
          <w:instrText xml:space="preserve"> PAGEREF _Toc62724993 \h </w:instrText>
        </w:r>
        <w:r w:rsidR="00C6675B">
          <w:rPr>
            <w:noProof/>
            <w:webHidden/>
          </w:rPr>
        </w:r>
        <w:r w:rsidR="00C6675B">
          <w:rPr>
            <w:noProof/>
            <w:webHidden/>
          </w:rPr>
          <w:fldChar w:fldCharType="separate"/>
        </w:r>
        <w:r w:rsidR="00C6675B">
          <w:rPr>
            <w:noProof/>
            <w:webHidden/>
          </w:rPr>
          <w:t>62</w:t>
        </w:r>
        <w:r w:rsidR="00C6675B">
          <w:rPr>
            <w:noProof/>
            <w:webHidden/>
          </w:rPr>
          <w:fldChar w:fldCharType="end"/>
        </w:r>
      </w:hyperlink>
    </w:p>
    <w:p w14:paraId="25F06064" w14:textId="1C309678" w:rsidR="00C6675B" w:rsidRDefault="008E7D95">
      <w:pPr>
        <w:pStyle w:val="TableofFigures"/>
        <w:tabs>
          <w:tab w:val="right" w:leader="dot" w:pos="9017"/>
        </w:tabs>
        <w:rPr>
          <w:rFonts w:asciiTheme="minorHAnsi" w:hAnsiTheme="minorHAnsi"/>
          <w:noProof/>
          <w:sz w:val="22"/>
          <w:lang w:val="en-GB" w:eastAsia="en-GB"/>
        </w:rPr>
      </w:pPr>
      <w:hyperlink w:anchor="_Toc62724994" w:history="1">
        <w:r w:rsidR="00C6675B" w:rsidRPr="006D7EE3">
          <w:rPr>
            <w:rStyle w:val="Hyperlink"/>
            <w:b/>
            <w:noProof/>
            <w:lang w:val="ka-GE"/>
          </w:rPr>
          <w:t>სურათი 5</w:t>
        </w:r>
        <w:r w:rsidR="00C6675B" w:rsidRPr="006D7EE3">
          <w:rPr>
            <w:rStyle w:val="Hyperlink"/>
            <w:b/>
            <w:noProof/>
            <w:lang w:val="ka-GE"/>
          </w:rPr>
          <w:noBreakHyphen/>
          <w:t>4</w:t>
        </w:r>
        <w:r w:rsidR="00C6675B">
          <w:rPr>
            <w:rFonts w:asciiTheme="minorHAnsi" w:hAnsiTheme="minorHAnsi"/>
            <w:noProof/>
            <w:sz w:val="22"/>
            <w:lang w:val="en-GB" w:eastAsia="en-GB"/>
          </w:rPr>
          <w:tab/>
        </w:r>
        <w:r w:rsidR="00C6675B" w:rsidRPr="006D7EE3">
          <w:rPr>
            <w:rStyle w:val="Hyperlink"/>
            <w:noProof/>
            <w:lang w:val="ka-GE"/>
          </w:rPr>
          <w:t>ფიჭვნარი ჰესის სამშენებლო ტერიტორიის მიმდებარედ</w:t>
        </w:r>
        <w:r w:rsidR="00C6675B">
          <w:rPr>
            <w:noProof/>
            <w:webHidden/>
          </w:rPr>
          <w:tab/>
        </w:r>
        <w:r w:rsidR="00C6675B">
          <w:rPr>
            <w:noProof/>
            <w:webHidden/>
          </w:rPr>
          <w:fldChar w:fldCharType="begin"/>
        </w:r>
        <w:r w:rsidR="00C6675B">
          <w:rPr>
            <w:noProof/>
            <w:webHidden/>
          </w:rPr>
          <w:instrText xml:space="preserve"> PAGEREF _Toc62724994 \h </w:instrText>
        </w:r>
        <w:r w:rsidR="00C6675B">
          <w:rPr>
            <w:noProof/>
            <w:webHidden/>
          </w:rPr>
        </w:r>
        <w:r w:rsidR="00C6675B">
          <w:rPr>
            <w:noProof/>
            <w:webHidden/>
          </w:rPr>
          <w:fldChar w:fldCharType="separate"/>
        </w:r>
        <w:r w:rsidR="00C6675B">
          <w:rPr>
            <w:noProof/>
            <w:webHidden/>
          </w:rPr>
          <w:t>64</w:t>
        </w:r>
        <w:r w:rsidR="00C6675B">
          <w:rPr>
            <w:noProof/>
            <w:webHidden/>
          </w:rPr>
          <w:fldChar w:fldCharType="end"/>
        </w:r>
      </w:hyperlink>
    </w:p>
    <w:p w14:paraId="11AE9E31" w14:textId="4C53C2DA" w:rsidR="00C6675B" w:rsidRDefault="008E7D95">
      <w:pPr>
        <w:pStyle w:val="TableofFigures"/>
        <w:tabs>
          <w:tab w:val="right" w:leader="dot" w:pos="9017"/>
        </w:tabs>
        <w:rPr>
          <w:rFonts w:asciiTheme="minorHAnsi" w:hAnsiTheme="minorHAnsi"/>
          <w:noProof/>
          <w:sz w:val="22"/>
          <w:lang w:val="en-GB" w:eastAsia="en-GB"/>
        </w:rPr>
      </w:pPr>
      <w:hyperlink w:anchor="_Toc62724995" w:history="1">
        <w:r w:rsidR="00C6675B" w:rsidRPr="006D7EE3">
          <w:rPr>
            <w:rStyle w:val="Hyperlink"/>
            <w:noProof/>
            <w:lang w:val="ka-GE" w:bidi="en-GB"/>
          </w:rPr>
          <w:t>სურათი 5</w:t>
        </w:r>
        <w:r w:rsidR="00C6675B" w:rsidRPr="006D7EE3">
          <w:rPr>
            <w:rStyle w:val="Hyperlink"/>
            <w:noProof/>
            <w:lang w:val="ka-GE" w:bidi="en-GB"/>
          </w:rPr>
          <w:noBreakHyphen/>
          <w:t>5</w:t>
        </w:r>
        <w:r w:rsidR="00C6675B">
          <w:rPr>
            <w:rFonts w:asciiTheme="minorHAnsi" w:hAnsiTheme="minorHAnsi"/>
            <w:noProof/>
            <w:sz w:val="22"/>
            <w:lang w:val="en-GB" w:eastAsia="en-GB"/>
          </w:rPr>
          <w:tab/>
        </w:r>
        <w:r w:rsidR="00C6675B" w:rsidRPr="006D7EE3">
          <w:rPr>
            <w:rStyle w:val="Hyperlink"/>
            <w:noProof/>
            <w:lang w:val="ka-GE" w:bidi="en-GB"/>
          </w:rPr>
          <w:t>კანდიდატი საიტი - GE0000009 ყაზბეგი</w:t>
        </w:r>
        <w:r w:rsidR="00C6675B">
          <w:rPr>
            <w:noProof/>
            <w:webHidden/>
          </w:rPr>
          <w:tab/>
        </w:r>
        <w:r w:rsidR="00C6675B">
          <w:rPr>
            <w:noProof/>
            <w:webHidden/>
          </w:rPr>
          <w:fldChar w:fldCharType="begin"/>
        </w:r>
        <w:r w:rsidR="00C6675B">
          <w:rPr>
            <w:noProof/>
            <w:webHidden/>
          </w:rPr>
          <w:instrText xml:space="preserve"> PAGEREF _Toc62724995 \h </w:instrText>
        </w:r>
        <w:r w:rsidR="00C6675B">
          <w:rPr>
            <w:noProof/>
            <w:webHidden/>
          </w:rPr>
        </w:r>
        <w:r w:rsidR="00C6675B">
          <w:rPr>
            <w:noProof/>
            <w:webHidden/>
          </w:rPr>
          <w:fldChar w:fldCharType="separate"/>
        </w:r>
        <w:r w:rsidR="00C6675B">
          <w:rPr>
            <w:noProof/>
            <w:webHidden/>
          </w:rPr>
          <w:t>66</w:t>
        </w:r>
        <w:r w:rsidR="00C6675B">
          <w:rPr>
            <w:noProof/>
            <w:webHidden/>
          </w:rPr>
          <w:fldChar w:fldCharType="end"/>
        </w:r>
      </w:hyperlink>
    </w:p>
    <w:p w14:paraId="72F78AAD" w14:textId="1B28A2EB" w:rsidR="00C6675B" w:rsidRDefault="008E7D95">
      <w:pPr>
        <w:pStyle w:val="TableofFigures"/>
        <w:tabs>
          <w:tab w:val="right" w:leader="dot" w:pos="9017"/>
        </w:tabs>
        <w:rPr>
          <w:rFonts w:asciiTheme="minorHAnsi" w:hAnsiTheme="minorHAnsi"/>
          <w:noProof/>
          <w:sz w:val="22"/>
          <w:lang w:val="en-GB" w:eastAsia="en-GB"/>
        </w:rPr>
      </w:pPr>
      <w:hyperlink w:anchor="_Toc62724996" w:history="1">
        <w:r w:rsidR="00C6675B" w:rsidRPr="006D7EE3">
          <w:rPr>
            <w:rStyle w:val="Hyperlink"/>
            <w:noProof/>
            <w:lang w:val="ka-GE" w:bidi="en-GB"/>
          </w:rPr>
          <w:t>სურათი 5</w:t>
        </w:r>
        <w:r w:rsidR="00C6675B" w:rsidRPr="006D7EE3">
          <w:rPr>
            <w:rStyle w:val="Hyperlink"/>
            <w:noProof/>
            <w:lang w:val="ka-GE" w:bidi="en-GB"/>
          </w:rPr>
          <w:noBreakHyphen/>
          <w:t>6</w:t>
        </w:r>
        <w:r w:rsidR="00C6675B">
          <w:rPr>
            <w:rFonts w:asciiTheme="minorHAnsi" w:hAnsiTheme="minorHAnsi"/>
            <w:noProof/>
            <w:sz w:val="22"/>
            <w:lang w:val="en-GB" w:eastAsia="en-GB"/>
          </w:rPr>
          <w:tab/>
        </w:r>
        <w:r w:rsidR="00C6675B" w:rsidRPr="006D7EE3">
          <w:rPr>
            <w:rStyle w:val="Hyperlink"/>
            <w:noProof/>
            <w:lang w:val="ka-GE" w:bidi="en-GB"/>
          </w:rPr>
          <w:t>“ზურმუხტის ქსელის“ კანდიდტი საიტი - GE0000009 ყაზბეგი</w:t>
        </w:r>
        <w:r w:rsidR="00C6675B">
          <w:rPr>
            <w:noProof/>
            <w:webHidden/>
          </w:rPr>
          <w:tab/>
        </w:r>
        <w:r w:rsidR="00C6675B">
          <w:rPr>
            <w:noProof/>
            <w:webHidden/>
          </w:rPr>
          <w:fldChar w:fldCharType="begin"/>
        </w:r>
        <w:r w:rsidR="00C6675B">
          <w:rPr>
            <w:noProof/>
            <w:webHidden/>
          </w:rPr>
          <w:instrText xml:space="preserve"> PAGEREF _Toc62724996 \h </w:instrText>
        </w:r>
        <w:r w:rsidR="00C6675B">
          <w:rPr>
            <w:noProof/>
            <w:webHidden/>
          </w:rPr>
        </w:r>
        <w:r w:rsidR="00C6675B">
          <w:rPr>
            <w:noProof/>
            <w:webHidden/>
          </w:rPr>
          <w:fldChar w:fldCharType="separate"/>
        </w:r>
        <w:r w:rsidR="00C6675B">
          <w:rPr>
            <w:noProof/>
            <w:webHidden/>
          </w:rPr>
          <w:t>66</w:t>
        </w:r>
        <w:r w:rsidR="00C6675B">
          <w:rPr>
            <w:noProof/>
            <w:webHidden/>
          </w:rPr>
          <w:fldChar w:fldCharType="end"/>
        </w:r>
      </w:hyperlink>
    </w:p>
    <w:p w14:paraId="1D8FF6A0" w14:textId="322AB5A1" w:rsidR="00C6675B" w:rsidRDefault="008E7D95">
      <w:pPr>
        <w:pStyle w:val="TableofFigures"/>
        <w:tabs>
          <w:tab w:val="right" w:leader="dot" w:pos="9017"/>
        </w:tabs>
        <w:rPr>
          <w:rFonts w:asciiTheme="minorHAnsi" w:hAnsiTheme="minorHAnsi"/>
          <w:noProof/>
          <w:sz w:val="22"/>
          <w:lang w:val="en-GB" w:eastAsia="en-GB"/>
        </w:rPr>
      </w:pPr>
      <w:hyperlink w:anchor="_Toc62724997" w:history="1">
        <w:r w:rsidR="00C6675B" w:rsidRPr="006D7EE3">
          <w:rPr>
            <w:rStyle w:val="Hyperlink"/>
            <w:noProof/>
            <w:lang w:val="ka-GE" w:bidi="en-GB"/>
          </w:rPr>
          <w:t>სურათი 7</w:t>
        </w:r>
        <w:r w:rsidR="00C6675B" w:rsidRPr="006D7EE3">
          <w:rPr>
            <w:rStyle w:val="Hyperlink"/>
            <w:noProof/>
            <w:lang w:val="ka-GE" w:bidi="en-GB"/>
          </w:rPr>
          <w:noBreakHyphen/>
          <w:t>1</w:t>
        </w:r>
        <w:r w:rsidR="00C6675B">
          <w:rPr>
            <w:rFonts w:asciiTheme="minorHAnsi" w:hAnsiTheme="minorHAnsi"/>
            <w:noProof/>
            <w:sz w:val="22"/>
            <w:lang w:val="en-GB" w:eastAsia="en-GB"/>
          </w:rPr>
          <w:tab/>
        </w:r>
        <w:r w:rsidR="00C6675B" w:rsidRPr="006D7EE3">
          <w:rPr>
            <w:rStyle w:val="Hyperlink"/>
            <w:noProof/>
            <w:lang w:val="ka-GE" w:bidi="en-GB"/>
          </w:rPr>
          <w:t>საპროექტო ტერიტორია და დაცული ტერიტორიები</w:t>
        </w:r>
        <w:r w:rsidR="00C6675B">
          <w:rPr>
            <w:noProof/>
            <w:webHidden/>
          </w:rPr>
          <w:tab/>
        </w:r>
        <w:r w:rsidR="00C6675B">
          <w:rPr>
            <w:noProof/>
            <w:webHidden/>
          </w:rPr>
          <w:fldChar w:fldCharType="begin"/>
        </w:r>
        <w:r w:rsidR="00C6675B">
          <w:rPr>
            <w:noProof/>
            <w:webHidden/>
          </w:rPr>
          <w:instrText xml:space="preserve"> PAGEREF _Toc62724997 \h </w:instrText>
        </w:r>
        <w:r w:rsidR="00C6675B">
          <w:rPr>
            <w:noProof/>
            <w:webHidden/>
          </w:rPr>
        </w:r>
        <w:r w:rsidR="00C6675B">
          <w:rPr>
            <w:noProof/>
            <w:webHidden/>
          </w:rPr>
          <w:fldChar w:fldCharType="separate"/>
        </w:r>
        <w:r w:rsidR="00C6675B">
          <w:rPr>
            <w:noProof/>
            <w:webHidden/>
          </w:rPr>
          <w:t>78</w:t>
        </w:r>
        <w:r w:rsidR="00C6675B">
          <w:rPr>
            <w:noProof/>
            <w:webHidden/>
          </w:rPr>
          <w:fldChar w:fldCharType="end"/>
        </w:r>
      </w:hyperlink>
    </w:p>
    <w:p w14:paraId="36F521A1" w14:textId="5B014ED4" w:rsidR="00C6675B" w:rsidRDefault="008E7D95">
      <w:pPr>
        <w:pStyle w:val="TableofFigures"/>
        <w:tabs>
          <w:tab w:val="right" w:leader="dot" w:pos="9017"/>
        </w:tabs>
        <w:rPr>
          <w:rFonts w:asciiTheme="minorHAnsi" w:hAnsiTheme="minorHAnsi"/>
          <w:noProof/>
          <w:sz w:val="22"/>
          <w:lang w:val="en-GB" w:eastAsia="en-GB"/>
        </w:rPr>
      </w:pPr>
      <w:hyperlink w:anchor="_Toc62724998" w:history="1">
        <w:r w:rsidR="00C6675B" w:rsidRPr="006D7EE3">
          <w:rPr>
            <w:rStyle w:val="Hyperlink"/>
            <w:noProof/>
            <w:lang w:val="ka-GE" w:bidi="en-GB"/>
          </w:rPr>
          <w:t>სურათი 7</w:t>
        </w:r>
        <w:r w:rsidR="00C6675B" w:rsidRPr="006D7EE3">
          <w:rPr>
            <w:rStyle w:val="Hyperlink"/>
            <w:noProof/>
            <w:lang w:val="ka-GE" w:bidi="en-GB"/>
          </w:rPr>
          <w:noBreakHyphen/>
          <w:t>2</w:t>
        </w:r>
        <w:r w:rsidR="00C6675B">
          <w:rPr>
            <w:rFonts w:asciiTheme="minorHAnsi" w:hAnsiTheme="minorHAnsi"/>
            <w:noProof/>
            <w:sz w:val="22"/>
            <w:lang w:val="en-GB" w:eastAsia="en-GB"/>
          </w:rPr>
          <w:tab/>
        </w:r>
        <w:r w:rsidR="00C6675B" w:rsidRPr="006D7EE3">
          <w:rPr>
            <w:rStyle w:val="Hyperlink"/>
            <w:noProof/>
            <w:lang w:val="ka-GE" w:bidi="en-GB"/>
          </w:rPr>
          <w:t>საპროექტო ტერიტორია და დაცული ტერიტორიები</w:t>
        </w:r>
        <w:r w:rsidR="00C6675B">
          <w:rPr>
            <w:noProof/>
            <w:webHidden/>
          </w:rPr>
          <w:tab/>
        </w:r>
        <w:r w:rsidR="00C6675B">
          <w:rPr>
            <w:noProof/>
            <w:webHidden/>
          </w:rPr>
          <w:fldChar w:fldCharType="begin"/>
        </w:r>
        <w:r w:rsidR="00C6675B">
          <w:rPr>
            <w:noProof/>
            <w:webHidden/>
          </w:rPr>
          <w:instrText xml:space="preserve"> PAGEREF _Toc62724998 \h </w:instrText>
        </w:r>
        <w:r w:rsidR="00C6675B">
          <w:rPr>
            <w:noProof/>
            <w:webHidden/>
          </w:rPr>
        </w:r>
        <w:r w:rsidR="00C6675B">
          <w:rPr>
            <w:noProof/>
            <w:webHidden/>
          </w:rPr>
          <w:fldChar w:fldCharType="separate"/>
        </w:r>
        <w:r w:rsidR="00C6675B">
          <w:rPr>
            <w:noProof/>
            <w:webHidden/>
          </w:rPr>
          <w:t>78</w:t>
        </w:r>
        <w:r w:rsidR="00C6675B">
          <w:rPr>
            <w:noProof/>
            <w:webHidden/>
          </w:rPr>
          <w:fldChar w:fldCharType="end"/>
        </w:r>
      </w:hyperlink>
    </w:p>
    <w:p w14:paraId="7517FE98" w14:textId="68B0A4FC" w:rsidR="00C6675B" w:rsidRDefault="008E7D95">
      <w:pPr>
        <w:pStyle w:val="TableofFigures"/>
        <w:tabs>
          <w:tab w:val="right" w:leader="dot" w:pos="9017"/>
        </w:tabs>
        <w:rPr>
          <w:rFonts w:asciiTheme="minorHAnsi" w:hAnsiTheme="minorHAnsi"/>
          <w:noProof/>
          <w:sz w:val="22"/>
          <w:lang w:val="en-GB" w:eastAsia="en-GB"/>
        </w:rPr>
      </w:pPr>
      <w:hyperlink w:anchor="_Toc62724999" w:history="1">
        <w:r w:rsidR="00C6675B" w:rsidRPr="006D7EE3">
          <w:rPr>
            <w:rStyle w:val="Hyperlink"/>
            <w:noProof/>
            <w:lang w:val="ka-GE" w:bidi="en-GB"/>
          </w:rPr>
          <w:t>სურათი 7</w:t>
        </w:r>
        <w:r w:rsidR="00C6675B" w:rsidRPr="006D7EE3">
          <w:rPr>
            <w:rStyle w:val="Hyperlink"/>
            <w:noProof/>
            <w:lang w:val="ka-GE" w:bidi="en-GB"/>
          </w:rPr>
          <w:noBreakHyphen/>
          <w:t>3</w:t>
        </w:r>
        <w:r w:rsidR="00C6675B">
          <w:rPr>
            <w:rFonts w:asciiTheme="minorHAnsi" w:hAnsiTheme="minorHAnsi"/>
            <w:noProof/>
            <w:sz w:val="22"/>
            <w:lang w:val="en-GB" w:eastAsia="en-GB"/>
          </w:rPr>
          <w:tab/>
        </w:r>
        <w:r w:rsidR="00C6675B" w:rsidRPr="006D7EE3">
          <w:rPr>
            <w:rStyle w:val="Hyperlink"/>
            <w:noProof/>
            <w:lang w:val="ka-GE" w:bidi="en-GB"/>
          </w:rPr>
          <w:t>დაცულ ტერიტორიებთან ყველაზე ახლომდებარე საპროექტო ობიექტები</w:t>
        </w:r>
        <w:r w:rsidR="00C6675B">
          <w:rPr>
            <w:noProof/>
            <w:webHidden/>
          </w:rPr>
          <w:tab/>
        </w:r>
        <w:r w:rsidR="00C6675B">
          <w:rPr>
            <w:noProof/>
            <w:webHidden/>
          </w:rPr>
          <w:fldChar w:fldCharType="begin"/>
        </w:r>
        <w:r w:rsidR="00C6675B">
          <w:rPr>
            <w:noProof/>
            <w:webHidden/>
          </w:rPr>
          <w:instrText xml:space="preserve"> PAGEREF _Toc62724999 \h </w:instrText>
        </w:r>
        <w:r w:rsidR="00C6675B">
          <w:rPr>
            <w:noProof/>
            <w:webHidden/>
          </w:rPr>
        </w:r>
        <w:r w:rsidR="00C6675B">
          <w:rPr>
            <w:noProof/>
            <w:webHidden/>
          </w:rPr>
          <w:fldChar w:fldCharType="separate"/>
        </w:r>
        <w:r w:rsidR="00C6675B">
          <w:rPr>
            <w:noProof/>
            <w:webHidden/>
          </w:rPr>
          <w:t>79</w:t>
        </w:r>
        <w:r w:rsidR="00C6675B">
          <w:rPr>
            <w:noProof/>
            <w:webHidden/>
          </w:rPr>
          <w:fldChar w:fldCharType="end"/>
        </w:r>
      </w:hyperlink>
    </w:p>
    <w:p w14:paraId="348EF6A5" w14:textId="6435CC48" w:rsidR="00C6675B" w:rsidRDefault="008E7D95">
      <w:pPr>
        <w:pStyle w:val="TableofFigures"/>
        <w:tabs>
          <w:tab w:val="right" w:leader="dot" w:pos="9017"/>
        </w:tabs>
        <w:rPr>
          <w:rFonts w:asciiTheme="minorHAnsi" w:hAnsiTheme="minorHAnsi"/>
          <w:noProof/>
          <w:sz w:val="22"/>
          <w:lang w:val="en-GB" w:eastAsia="en-GB"/>
        </w:rPr>
      </w:pPr>
      <w:hyperlink w:anchor="_Toc62725000" w:history="1">
        <w:r w:rsidR="00C6675B" w:rsidRPr="006D7EE3">
          <w:rPr>
            <w:rStyle w:val="Hyperlink"/>
            <w:b/>
            <w:noProof/>
            <w:lang w:val="ka-GE"/>
          </w:rPr>
          <w:t>სურათი 7</w:t>
        </w:r>
        <w:r w:rsidR="00C6675B" w:rsidRPr="006D7EE3">
          <w:rPr>
            <w:rStyle w:val="Hyperlink"/>
            <w:b/>
            <w:noProof/>
            <w:lang w:val="ka-GE"/>
          </w:rPr>
          <w:noBreakHyphen/>
          <w:t>4</w:t>
        </w:r>
        <w:r w:rsidR="00C6675B">
          <w:rPr>
            <w:rFonts w:asciiTheme="minorHAnsi" w:hAnsiTheme="minorHAnsi"/>
            <w:noProof/>
            <w:sz w:val="22"/>
            <w:lang w:val="en-GB" w:eastAsia="en-GB"/>
          </w:rPr>
          <w:tab/>
        </w:r>
        <w:r w:rsidR="00C6675B" w:rsidRPr="006D7EE3">
          <w:rPr>
            <w:rStyle w:val="Hyperlink"/>
            <w:rFonts w:cs="Calibri"/>
            <w:noProof/>
            <w:lang w:val="ka-GE"/>
          </w:rPr>
          <w:t>კამარა ჰეს-ის ობიექტებისათვის გამოთხოვნილი სხელმწიფო მიწის ნაკვეთები</w:t>
        </w:r>
        <w:r w:rsidR="00C6675B">
          <w:rPr>
            <w:noProof/>
            <w:webHidden/>
          </w:rPr>
          <w:tab/>
        </w:r>
        <w:r w:rsidR="00C6675B">
          <w:rPr>
            <w:noProof/>
            <w:webHidden/>
          </w:rPr>
          <w:fldChar w:fldCharType="begin"/>
        </w:r>
        <w:r w:rsidR="00C6675B">
          <w:rPr>
            <w:noProof/>
            <w:webHidden/>
          </w:rPr>
          <w:instrText xml:space="preserve"> PAGEREF _Toc62725000 \h </w:instrText>
        </w:r>
        <w:r w:rsidR="00C6675B">
          <w:rPr>
            <w:noProof/>
            <w:webHidden/>
          </w:rPr>
        </w:r>
        <w:r w:rsidR="00C6675B">
          <w:rPr>
            <w:noProof/>
            <w:webHidden/>
          </w:rPr>
          <w:fldChar w:fldCharType="separate"/>
        </w:r>
        <w:r w:rsidR="00C6675B">
          <w:rPr>
            <w:noProof/>
            <w:webHidden/>
          </w:rPr>
          <w:t>99</w:t>
        </w:r>
        <w:r w:rsidR="00C6675B">
          <w:rPr>
            <w:noProof/>
            <w:webHidden/>
          </w:rPr>
          <w:fldChar w:fldCharType="end"/>
        </w:r>
      </w:hyperlink>
    </w:p>
    <w:p w14:paraId="6B98E14B" w14:textId="39A3DD5D" w:rsidR="00C6675B" w:rsidRDefault="008E7D95">
      <w:pPr>
        <w:pStyle w:val="TableofFigures"/>
        <w:tabs>
          <w:tab w:val="right" w:leader="dot" w:pos="9017"/>
        </w:tabs>
        <w:rPr>
          <w:rFonts w:asciiTheme="minorHAnsi" w:hAnsiTheme="minorHAnsi"/>
          <w:noProof/>
          <w:sz w:val="22"/>
          <w:lang w:val="en-GB" w:eastAsia="en-GB"/>
        </w:rPr>
      </w:pPr>
      <w:hyperlink w:anchor="_Toc62725001" w:history="1">
        <w:r w:rsidR="00C6675B" w:rsidRPr="006D7EE3">
          <w:rPr>
            <w:rStyle w:val="Hyperlink"/>
            <w:b/>
            <w:noProof/>
            <w:lang w:val="ka-GE"/>
          </w:rPr>
          <w:t>სურათი 7</w:t>
        </w:r>
        <w:r w:rsidR="00C6675B" w:rsidRPr="006D7EE3">
          <w:rPr>
            <w:rStyle w:val="Hyperlink"/>
            <w:b/>
            <w:noProof/>
            <w:lang w:val="ka-GE"/>
          </w:rPr>
          <w:noBreakHyphen/>
          <w:t>5</w:t>
        </w:r>
        <w:r w:rsidR="00C6675B">
          <w:rPr>
            <w:rFonts w:asciiTheme="minorHAnsi" w:hAnsiTheme="minorHAnsi"/>
            <w:noProof/>
            <w:sz w:val="22"/>
            <w:lang w:val="en-GB" w:eastAsia="en-GB"/>
          </w:rPr>
          <w:tab/>
        </w:r>
        <w:r w:rsidR="00C6675B" w:rsidRPr="006D7EE3">
          <w:rPr>
            <w:rStyle w:val="Hyperlink"/>
            <w:rFonts w:cs="Calibri"/>
            <w:noProof/>
            <w:lang w:val="ka-GE"/>
          </w:rPr>
          <w:t>შემაერთებელი ეგხ-ს ალტერნატივებისათვის გამოთხოვნილი სახელმწიფო მიწის ნაკვეთები</w:t>
        </w:r>
        <w:r w:rsidR="00C6675B">
          <w:rPr>
            <w:noProof/>
            <w:webHidden/>
          </w:rPr>
          <w:tab/>
        </w:r>
        <w:r w:rsidR="00C6675B">
          <w:rPr>
            <w:noProof/>
            <w:webHidden/>
          </w:rPr>
          <w:fldChar w:fldCharType="begin"/>
        </w:r>
        <w:r w:rsidR="00C6675B">
          <w:rPr>
            <w:noProof/>
            <w:webHidden/>
          </w:rPr>
          <w:instrText xml:space="preserve"> PAGEREF _Toc62725001 \h </w:instrText>
        </w:r>
        <w:r w:rsidR="00C6675B">
          <w:rPr>
            <w:noProof/>
            <w:webHidden/>
          </w:rPr>
        </w:r>
        <w:r w:rsidR="00C6675B">
          <w:rPr>
            <w:noProof/>
            <w:webHidden/>
          </w:rPr>
          <w:fldChar w:fldCharType="separate"/>
        </w:r>
        <w:r w:rsidR="00C6675B">
          <w:rPr>
            <w:noProof/>
            <w:webHidden/>
          </w:rPr>
          <w:t>99</w:t>
        </w:r>
        <w:r w:rsidR="00C6675B">
          <w:rPr>
            <w:noProof/>
            <w:webHidden/>
          </w:rPr>
          <w:fldChar w:fldCharType="end"/>
        </w:r>
      </w:hyperlink>
    </w:p>
    <w:p w14:paraId="288818FF" w14:textId="3BCC14E5" w:rsidR="00964CD0" w:rsidRPr="00C6675B" w:rsidRDefault="00297040">
      <w:pPr>
        <w:rPr>
          <w:lang w:val="ka-GE"/>
        </w:rPr>
      </w:pPr>
      <w:r w:rsidRPr="00C6675B">
        <w:rPr>
          <w:lang w:val="ka-GE"/>
        </w:rPr>
        <w:fldChar w:fldCharType="end"/>
      </w:r>
      <w:r w:rsidR="00964CD0" w:rsidRPr="00C6675B">
        <w:rPr>
          <w:lang w:val="ka-GE"/>
        </w:rPr>
        <w:br w:type="page"/>
      </w:r>
    </w:p>
    <w:p w14:paraId="0833AAF5" w14:textId="77777777" w:rsidR="009D4BF1" w:rsidRPr="00C6675B" w:rsidRDefault="00C13476" w:rsidP="00086EDC">
      <w:pPr>
        <w:rPr>
          <w:b/>
          <w:sz w:val="28"/>
          <w:lang w:val="ka-GE"/>
        </w:rPr>
      </w:pPr>
      <w:r w:rsidRPr="00C6675B">
        <w:rPr>
          <w:b/>
          <w:sz w:val="28"/>
          <w:lang w:val="ka-GE"/>
        </w:rPr>
        <w:lastRenderedPageBreak/>
        <w:t>აბრევიატურა</w:t>
      </w:r>
    </w:p>
    <w:p w14:paraId="413234F2" w14:textId="77777777" w:rsidR="00F5550A" w:rsidRPr="00C6675B" w:rsidRDefault="00F5550A" w:rsidP="00597C3C">
      <w:pPr>
        <w:spacing w:before="120" w:after="120"/>
        <w:ind w:left="706"/>
        <w:rPr>
          <w:lang w:val="ka-GE"/>
        </w:rPr>
      </w:pPr>
      <w:r w:rsidRPr="00C6675B">
        <w:rPr>
          <w:lang w:val="ka-GE"/>
        </w:rPr>
        <w:t>გზშ</w:t>
      </w:r>
      <w:r w:rsidRPr="00C6675B">
        <w:rPr>
          <w:lang w:val="ka-GE"/>
        </w:rPr>
        <w:tab/>
      </w:r>
      <w:r w:rsidRPr="00C6675B">
        <w:rPr>
          <w:lang w:val="ka-GE"/>
        </w:rPr>
        <w:tab/>
        <w:t>გარემოზე ზემოქმედების შეფასება</w:t>
      </w:r>
    </w:p>
    <w:p w14:paraId="3E260DBE" w14:textId="77777777" w:rsidR="002235D5" w:rsidRPr="00C6675B" w:rsidRDefault="002235D5" w:rsidP="00597C3C">
      <w:pPr>
        <w:spacing w:before="120" w:after="120"/>
        <w:ind w:left="706"/>
        <w:rPr>
          <w:rFonts w:cs="Arial"/>
          <w:b/>
          <w:lang w:val="ka-GE"/>
        </w:rPr>
      </w:pPr>
      <w:r w:rsidRPr="00C6675B">
        <w:rPr>
          <w:lang w:val="ka-GE"/>
        </w:rPr>
        <w:t>ESMP</w:t>
      </w:r>
      <w:r w:rsidRPr="00C6675B">
        <w:rPr>
          <w:lang w:val="ka-GE"/>
        </w:rPr>
        <w:tab/>
      </w:r>
      <w:r w:rsidRPr="00C6675B">
        <w:rPr>
          <w:lang w:val="ka-GE"/>
        </w:rPr>
        <w:tab/>
        <w:t>ბუნებრივ და სოციალურ გარემოზე ზემოქმედების მართვის გეგმა</w:t>
      </w:r>
    </w:p>
    <w:p w14:paraId="54EA0618" w14:textId="77777777" w:rsidR="00B4260C" w:rsidRPr="00C6675B" w:rsidRDefault="00C13476" w:rsidP="00597C3C">
      <w:pPr>
        <w:spacing w:before="120" w:after="120"/>
        <w:ind w:left="706"/>
        <w:rPr>
          <w:lang w:val="ka-GE"/>
        </w:rPr>
      </w:pPr>
      <w:r w:rsidRPr="00C6675B">
        <w:rPr>
          <w:lang w:val="ka-GE"/>
        </w:rPr>
        <w:t>მზდ</w:t>
      </w:r>
      <w:r w:rsidRPr="00C6675B">
        <w:rPr>
          <w:lang w:val="ka-GE"/>
        </w:rPr>
        <w:tab/>
      </w:r>
      <w:r w:rsidR="00BB274A" w:rsidRPr="00C6675B">
        <w:rPr>
          <w:lang w:val="ka-GE"/>
        </w:rPr>
        <w:tab/>
      </w:r>
      <w:r w:rsidRPr="00C6675B">
        <w:rPr>
          <w:lang w:val="ka-GE"/>
        </w:rPr>
        <w:t>მეტრი ზღვის დონიდან</w:t>
      </w:r>
    </w:p>
    <w:p w14:paraId="4C0F2CD0" w14:textId="77777777" w:rsidR="00A66936" w:rsidRPr="00C6675B" w:rsidRDefault="00A66936" w:rsidP="005C7A97">
      <w:pPr>
        <w:rPr>
          <w:rFonts w:cs="Arial"/>
          <w:b/>
          <w:lang w:val="ka-GE"/>
        </w:rPr>
      </w:pPr>
      <w:r w:rsidRPr="00C6675B">
        <w:rPr>
          <w:lang w:val="ka-GE"/>
        </w:rPr>
        <w:br w:type="page"/>
      </w:r>
    </w:p>
    <w:p w14:paraId="7D36FF4D" w14:textId="77777777" w:rsidR="00535DB0" w:rsidRPr="00C6675B" w:rsidRDefault="00C53B6C" w:rsidP="005C7A97">
      <w:pPr>
        <w:pStyle w:val="Heading1"/>
        <w:rPr>
          <w:rFonts w:cs="Arial"/>
          <w:b/>
          <w:lang w:val="ka-GE"/>
        </w:rPr>
      </w:pPr>
      <w:bookmarkStart w:id="0" w:name="_Toc59180246"/>
      <w:bookmarkStart w:id="1" w:name="_Toc62724861"/>
      <w:r w:rsidRPr="00C6675B">
        <w:rPr>
          <w:b/>
          <w:lang w:val="ka-GE"/>
        </w:rPr>
        <w:lastRenderedPageBreak/>
        <w:t>შესავალი</w:t>
      </w:r>
      <w:bookmarkEnd w:id="0"/>
      <w:bookmarkEnd w:id="1"/>
    </w:p>
    <w:p w14:paraId="41ED21B6" w14:textId="7DE9AF20" w:rsidR="0027707A" w:rsidRPr="00C6675B" w:rsidRDefault="0027707A" w:rsidP="007D1E01">
      <w:pPr>
        <w:pStyle w:val="Heading2"/>
        <w:ind w:left="720" w:hanging="720"/>
        <w:rPr>
          <w:rFonts w:cs="Sylfaen"/>
          <w:lang w:val="ka-GE"/>
        </w:rPr>
      </w:pPr>
      <w:bookmarkStart w:id="2" w:name="_Toc62724862"/>
      <w:r w:rsidRPr="00C6675B">
        <w:rPr>
          <w:rFonts w:cs="Sylfaen"/>
          <w:lang w:val="ka-GE"/>
        </w:rPr>
        <w:t>ზოგადი ინფორმაცია დაგეგმილ საქმიანობაზე</w:t>
      </w:r>
      <w:bookmarkEnd w:id="2"/>
      <w:r w:rsidRPr="00C6675B">
        <w:rPr>
          <w:rFonts w:cs="Sylfaen"/>
          <w:lang w:val="ka-GE"/>
        </w:rPr>
        <w:t xml:space="preserve"> </w:t>
      </w:r>
    </w:p>
    <w:p w14:paraId="41331CF5" w14:textId="4F918C9E" w:rsidR="003864CE" w:rsidRPr="00C6675B" w:rsidRDefault="003864CE" w:rsidP="00E4097D">
      <w:pPr>
        <w:rPr>
          <w:lang w:val="ka-GE"/>
        </w:rPr>
      </w:pPr>
      <w:r w:rsidRPr="00C6675B">
        <w:rPr>
          <w:lang w:val="ka-GE"/>
        </w:rPr>
        <w:t xml:space="preserve">მოცემული </w:t>
      </w:r>
      <w:r w:rsidR="00F02810" w:rsidRPr="00C6675B">
        <w:rPr>
          <w:lang w:val="ka-GE"/>
        </w:rPr>
        <w:t>სკოპინგის</w:t>
      </w:r>
      <w:r w:rsidRPr="00C6675B">
        <w:rPr>
          <w:lang w:val="ka-GE"/>
        </w:rPr>
        <w:t xml:space="preserve"> </w:t>
      </w:r>
      <w:r w:rsidR="00F02810" w:rsidRPr="00C6675B">
        <w:rPr>
          <w:lang w:val="ka-GE"/>
        </w:rPr>
        <w:t>ანგარიში</w:t>
      </w:r>
      <w:r w:rsidRPr="00C6675B">
        <w:rPr>
          <w:lang w:val="ka-GE"/>
        </w:rPr>
        <w:t xml:space="preserve"> ეხება</w:t>
      </w:r>
      <w:r w:rsidR="0007791A" w:rsidRPr="00C6675B">
        <w:rPr>
          <w:lang w:val="ka-GE"/>
        </w:rPr>
        <w:t xml:space="preserve"> </w:t>
      </w:r>
      <w:r w:rsidR="007A2CB8" w:rsidRPr="00C6675B">
        <w:rPr>
          <w:lang w:val="ka-GE"/>
        </w:rPr>
        <w:t xml:space="preserve">მდ. თერგზე </w:t>
      </w:r>
      <w:r w:rsidR="0043351D" w:rsidRPr="00C6675B">
        <w:rPr>
          <w:lang w:val="ka-GE"/>
        </w:rPr>
        <w:t>კამარა</w:t>
      </w:r>
      <w:r w:rsidR="00DC40EB" w:rsidRPr="00C6675B">
        <w:rPr>
          <w:lang w:val="ka-GE"/>
        </w:rPr>
        <w:t xml:space="preserve"> ჰესის </w:t>
      </w:r>
      <w:r w:rsidR="0043351D" w:rsidRPr="00C6675B">
        <w:rPr>
          <w:lang w:val="ka-GE"/>
        </w:rPr>
        <w:t>მშენებლობის</w:t>
      </w:r>
      <w:r w:rsidR="00DC40EB" w:rsidRPr="00C6675B">
        <w:rPr>
          <w:lang w:val="ka-GE"/>
        </w:rPr>
        <w:t>, ფლობისა და ოპერირების</w:t>
      </w:r>
      <w:r w:rsidR="0043351D" w:rsidRPr="00C6675B">
        <w:rPr>
          <w:lang w:val="ka-GE"/>
        </w:rPr>
        <w:t xml:space="preserve"> პროექტს</w:t>
      </w:r>
      <w:r w:rsidR="0007791A" w:rsidRPr="00C6675B">
        <w:rPr>
          <w:lang w:val="ka-GE"/>
        </w:rPr>
        <w:t>,</w:t>
      </w:r>
      <w:r w:rsidR="00343F24" w:rsidRPr="00C6675B">
        <w:rPr>
          <w:lang w:val="ka-GE"/>
        </w:rPr>
        <w:t xml:space="preserve"> </w:t>
      </w:r>
      <w:r w:rsidRPr="00C6675B">
        <w:rPr>
          <w:lang w:val="ka-GE"/>
        </w:rPr>
        <w:t xml:space="preserve">რომლის განხორციელებაც დაგეგმილი აქვს </w:t>
      </w:r>
      <w:r w:rsidR="0007791A" w:rsidRPr="00C6675B">
        <w:rPr>
          <w:lang w:val="ka-GE"/>
        </w:rPr>
        <w:t xml:space="preserve">შპს </w:t>
      </w:r>
      <w:r w:rsidR="00BC44EE" w:rsidRPr="00C6675B">
        <w:rPr>
          <w:lang w:val="ka-GE"/>
        </w:rPr>
        <w:t>„კამარა ენერჯის</w:t>
      </w:r>
      <w:r w:rsidR="0043351D" w:rsidRPr="00C6675B">
        <w:rPr>
          <w:lang w:val="ka-GE"/>
        </w:rPr>
        <w:t>“. პროექტის ოფიციალური დასახელებაა „კამარა ჰესის მშენებლობის</w:t>
      </w:r>
      <w:r w:rsidR="00DC40EB" w:rsidRPr="00C6675B">
        <w:rPr>
          <w:lang w:val="ka-GE"/>
        </w:rPr>
        <w:t>, ფლობისა</w:t>
      </w:r>
      <w:r w:rsidR="006D05C6" w:rsidRPr="00C6675B">
        <w:rPr>
          <w:lang w:val="ka-GE"/>
        </w:rPr>
        <w:t xml:space="preserve"> და ოპერირების</w:t>
      </w:r>
      <w:r w:rsidR="0043351D" w:rsidRPr="00C6675B">
        <w:rPr>
          <w:lang w:val="ka-GE"/>
        </w:rPr>
        <w:t xml:space="preserve"> პროექტი“</w:t>
      </w:r>
      <w:r w:rsidR="00F35584" w:rsidRPr="00C6675B">
        <w:rPr>
          <w:lang w:val="ka-GE"/>
        </w:rPr>
        <w:t>.</w:t>
      </w:r>
    </w:p>
    <w:p w14:paraId="60EAB4AD" w14:textId="136A2025" w:rsidR="00102216" w:rsidRPr="00C6675B" w:rsidRDefault="007A2CB8" w:rsidP="00E4097D">
      <w:pPr>
        <w:rPr>
          <w:lang w:val="ka-GE"/>
        </w:rPr>
      </w:pPr>
      <w:r w:rsidRPr="00C6675B">
        <w:rPr>
          <w:rFonts w:eastAsia="Calibri" w:cstheme="minorHAnsi"/>
          <w:lang w:val="ka-GE"/>
        </w:rPr>
        <w:t>კამარა</w:t>
      </w:r>
      <w:r w:rsidR="0041384C" w:rsidRPr="00C6675B">
        <w:rPr>
          <w:rFonts w:eastAsia="Calibri" w:cstheme="minorHAnsi"/>
          <w:lang w:val="ka-GE"/>
        </w:rPr>
        <w:t xml:space="preserve"> ჰესი</w:t>
      </w:r>
      <w:r w:rsidRPr="00C6675B">
        <w:rPr>
          <w:rFonts w:eastAsia="Calibri" w:cstheme="minorHAnsi"/>
          <w:lang w:val="ka-GE"/>
        </w:rPr>
        <w:t xml:space="preserve"> აშენდება საქართველოში, ყაზბეგის </w:t>
      </w:r>
      <w:r w:rsidR="00E802D0" w:rsidRPr="00C6675B">
        <w:rPr>
          <w:rFonts w:eastAsia="Calibri" w:cstheme="minorHAnsi"/>
          <w:lang w:val="ka-GE"/>
        </w:rPr>
        <w:t>მუნიციპალიტეტში</w:t>
      </w:r>
      <w:r w:rsidRPr="00C6675B">
        <w:rPr>
          <w:rFonts w:eastAsia="Calibri" w:cstheme="minorHAnsi"/>
          <w:lang w:val="ka-GE"/>
        </w:rPr>
        <w:t xml:space="preserve">, მცხეთა-მთიანეთის რეგიონში. ჰესის წყალმიმღები განლაგებული იქნება სოფ. </w:t>
      </w:r>
      <w:r w:rsidR="00453CF8">
        <w:rPr>
          <w:rFonts w:eastAsia="Calibri" w:cstheme="minorHAnsi"/>
          <w:lang w:val="ka-GE"/>
        </w:rPr>
        <w:t>ყანობის</w:t>
      </w:r>
      <w:r w:rsidRPr="00C6675B">
        <w:rPr>
          <w:rFonts w:eastAsia="Calibri" w:cstheme="minorHAnsi"/>
          <w:lang w:val="ka-GE"/>
        </w:rPr>
        <w:t xml:space="preserve"> ახლოს, მდინარე თერგის ვიწრო ხეობის მახლობლად და უახლოესი ავტომაგისტრალზე არსებული ხიდიდან 160მ მანძილზე მდინარის დინების მიმართულებით. აღნიშნული ხიდის კოორდინატებია X = 460945; Y = 471475. ხიდის ზედაპირის სიმაღლე ზღვის დონიდან არის 1925 მ. დამბის ცენტრის კოორდინატები არის X=460853; Y=4714562. ჰიდროელექტროსადგურის შენობა განლაგებული იქნება მდ. თერგის მარცხენა ნაპირზე, სოფ. </w:t>
      </w:r>
      <w:r w:rsidR="00E802D0" w:rsidRPr="00C6675B">
        <w:rPr>
          <w:rFonts w:eastAsia="Calibri" w:cstheme="minorHAnsi"/>
          <w:lang w:val="ka-GE"/>
        </w:rPr>
        <w:t>ფ</w:t>
      </w:r>
      <w:r w:rsidRPr="00C6675B">
        <w:rPr>
          <w:rFonts w:eastAsia="Calibri" w:cstheme="minorHAnsi"/>
          <w:lang w:val="ka-GE"/>
        </w:rPr>
        <w:t>ანშე</w:t>
      </w:r>
      <w:r w:rsidR="00E802D0" w:rsidRPr="00C6675B">
        <w:rPr>
          <w:rFonts w:eastAsia="Calibri" w:cstheme="minorHAnsi"/>
          <w:lang w:val="ka-GE"/>
        </w:rPr>
        <w:t>ტ</w:t>
      </w:r>
      <w:r w:rsidRPr="00C6675B">
        <w:rPr>
          <w:rFonts w:eastAsia="Calibri" w:cstheme="minorHAnsi"/>
          <w:lang w:val="ka-GE"/>
        </w:rPr>
        <w:t>ში. მანძილი თბილისიდან ჰიდროელექტროსადგურის ტერიტორიამდე არის დაახლოებით 140-180 კმ. ჰიდროელექტროსადგურის შენობის კოორდინატები არის X=466364.64; Y=4718378.40.</w:t>
      </w:r>
      <w:r w:rsidR="00102216" w:rsidRPr="00C6675B">
        <w:rPr>
          <w:lang w:val="ka-GE"/>
        </w:rPr>
        <w:t xml:space="preserve"> </w:t>
      </w:r>
    </w:p>
    <w:p w14:paraId="27222A3D" w14:textId="77777777" w:rsidR="0043351D" w:rsidRPr="00C6675B" w:rsidRDefault="0043351D" w:rsidP="0041384C">
      <w:pPr>
        <w:ind w:right="2590"/>
        <w:rPr>
          <w:rFonts w:eastAsia="Calibri" w:cstheme="minorHAnsi"/>
          <w:lang w:val="ka-GE"/>
        </w:rPr>
      </w:pPr>
      <w:r w:rsidRPr="00C6675B">
        <w:rPr>
          <w:rFonts w:eastAsia="Calibri" w:cstheme="minorHAnsi"/>
          <w:lang w:val="ka-GE"/>
        </w:rPr>
        <w:t>კამარა</w:t>
      </w:r>
      <w:r w:rsidR="0041384C" w:rsidRPr="00C6675B">
        <w:rPr>
          <w:rFonts w:eastAsia="Calibri" w:cstheme="minorHAnsi"/>
          <w:lang w:val="ka-GE"/>
        </w:rPr>
        <w:t xml:space="preserve"> ჰესის</w:t>
      </w:r>
      <w:r w:rsidRPr="00C6675B">
        <w:rPr>
          <w:rFonts w:eastAsia="Calibri" w:cstheme="minorHAnsi"/>
          <w:lang w:val="ka-GE"/>
        </w:rPr>
        <w:t xml:space="preserve"> დაგეგმილი მშენებლობა:</w:t>
      </w:r>
    </w:p>
    <w:p w14:paraId="64BB3462" w14:textId="77777777" w:rsidR="0043351D" w:rsidRPr="00C6675B" w:rsidRDefault="0043351D" w:rsidP="00731035">
      <w:pPr>
        <w:pStyle w:val="ListParagraph"/>
        <w:numPr>
          <w:ilvl w:val="0"/>
          <w:numId w:val="4"/>
        </w:numPr>
        <w:rPr>
          <w:rFonts w:eastAsia="Calibri" w:cstheme="minorHAnsi"/>
          <w:lang w:val="ka-GE"/>
        </w:rPr>
      </w:pPr>
      <w:r w:rsidRPr="00C6675B">
        <w:rPr>
          <w:rFonts w:eastAsia="Calibri" w:cstheme="minorHAnsi"/>
          <w:lang w:val="ka-GE"/>
        </w:rPr>
        <w:t>წვლილს შეიტანს ქვეყნის ყოველწლიურად მზარდი ენერგიის მოთხოვნილების დაკმაყოფილებაში,</w:t>
      </w:r>
    </w:p>
    <w:p w14:paraId="7CD585B7" w14:textId="77777777" w:rsidR="0043351D" w:rsidRPr="00C6675B" w:rsidRDefault="0043351D" w:rsidP="00731035">
      <w:pPr>
        <w:pStyle w:val="ListParagraph"/>
        <w:numPr>
          <w:ilvl w:val="0"/>
          <w:numId w:val="4"/>
        </w:numPr>
        <w:rPr>
          <w:rFonts w:eastAsia="Calibri" w:cstheme="minorHAnsi"/>
          <w:lang w:val="ka-GE"/>
        </w:rPr>
      </w:pPr>
      <w:r w:rsidRPr="00C6675B">
        <w:rPr>
          <w:rFonts w:eastAsia="Calibri" w:cstheme="minorHAnsi"/>
          <w:lang w:val="ka-GE"/>
        </w:rPr>
        <w:t>შეიქმნება მნიშვნელოვანი დასაქმების უბანი, რომელიც ხელს შეუწყობს რეგიონში სამრეწველო და სამშენებლო საქმიანობის განვითარებას,</w:t>
      </w:r>
    </w:p>
    <w:p w14:paraId="2677AFD3" w14:textId="77777777" w:rsidR="0043351D" w:rsidRPr="00C6675B" w:rsidRDefault="0043351D" w:rsidP="00731035">
      <w:pPr>
        <w:pStyle w:val="ListParagraph"/>
        <w:numPr>
          <w:ilvl w:val="0"/>
          <w:numId w:val="4"/>
        </w:numPr>
        <w:rPr>
          <w:rFonts w:eastAsia="Calibri" w:cstheme="minorHAnsi"/>
          <w:lang w:val="ka-GE"/>
        </w:rPr>
      </w:pPr>
      <w:r w:rsidRPr="00C6675B">
        <w:rPr>
          <w:rFonts w:eastAsia="Calibri" w:cstheme="minorHAnsi"/>
          <w:lang w:val="ka-GE"/>
        </w:rPr>
        <w:t>რეგიონში, სადაც სასოფლო-სამეურნეო მიწის რაოდენობა და დასაქმების სხვა შესაძლებლობები შეზღუდულია, ასეთი ინვესტიცია გამოიწვევს მნიშვნელოვან ეკონომიკურ გაუმჯობესებას. დაგეგმილი ობიექტების მშენებლობა შექმნის ახალ სამუშაო ადგილებს და სამუშაოს შესაძლებლობებს მიმდებარე არეალში, და ამით გამოიწვევს ადგილობრივი მოსახლეობის შემოსავლების და ცხოვრების დონის ამაღლებას.</w:t>
      </w:r>
    </w:p>
    <w:p w14:paraId="58A0EC52" w14:textId="77777777" w:rsidR="0043351D" w:rsidRPr="00C6675B" w:rsidRDefault="0043351D" w:rsidP="00731035">
      <w:pPr>
        <w:pStyle w:val="ListParagraph"/>
        <w:numPr>
          <w:ilvl w:val="0"/>
          <w:numId w:val="4"/>
        </w:numPr>
        <w:rPr>
          <w:rFonts w:eastAsia="Calibri" w:cstheme="minorHAnsi"/>
          <w:lang w:val="ka-GE"/>
        </w:rPr>
      </w:pPr>
      <w:r w:rsidRPr="00C6675B">
        <w:rPr>
          <w:rFonts w:eastAsia="Calibri" w:cstheme="minorHAnsi"/>
          <w:lang w:val="ka-GE"/>
        </w:rPr>
        <w:t>ეს ყველაფერი სასარგებლო იქნება რეგიონის ეკონომიკური და სოციალური განვითარებისთვის და წვლილს შეიტანს ქვეყნის ენერგიაზე მოთხოვნის დაკმაყოფილებაში და ეკონომიკის ზრდაში, რადგან გამომუშავებული ენერგია გადაეცემა ერთიან ენერგოსისტემას. შესწავლის მიხედვით, პროექტის დადგმული სიმძლავრე იქნება 23.556 მგვტ, ხოლო გენერაცია - 96.75 გვტ-სთ/წელიწადში. პროექტისთვის სარგებლის ფარდობა დანახარჯებთან არის 1.82.</w:t>
      </w:r>
    </w:p>
    <w:p w14:paraId="3096E83F" w14:textId="77777777" w:rsidR="00252301" w:rsidRPr="00C6675B" w:rsidRDefault="0043351D" w:rsidP="00731035">
      <w:pPr>
        <w:pStyle w:val="ListParagraph"/>
        <w:numPr>
          <w:ilvl w:val="0"/>
          <w:numId w:val="4"/>
        </w:numPr>
        <w:rPr>
          <w:rFonts w:eastAsia="Calibri" w:cstheme="minorHAnsi"/>
          <w:lang w:val="ka-GE"/>
        </w:rPr>
      </w:pPr>
      <w:r w:rsidRPr="00C6675B">
        <w:rPr>
          <w:rFonts w:eastAsia="Calibri" w:cstheme="minorHAnsi"/>
          <w:lang w:val="ka-GE"/>
        </w:rPr>
        <w:t>დაშვების მიხედვით, მოხდება ელექტროენერგიის მიყიდვა საქართველოს ელექტროსისტემისთვის წელიწადში 8 თვის განმავლობაში კილოვატ-საათი ელექტროენერგიის 5.8 აშშ ცენტის ფასად. რაც შეეხება დარჩენილ 4 თვეს, ელექტროენერგიის გაყიდვის ფასად საშუალოდ ნავარაუდევია 4.58 აშშ ცენტი, იმის მიუხედავად ენერგია საქართველოში გაიყიდება თუ მოხდება მისი ექსპორტი. შეფასების მიხედვით, მომავალი 4-6 წლის განმავლობაში კილოვატ-საათის ღირებულება შეიძლება გაიზარდოს 5.4 – 6.3 აშშ ცენტამდე (სეზონის მიხედვით).</w:t>
      </w:r>
      <w:r w:rsidR="00252301" w:rsidRPr="00C6675B">
        <w:rPr>
          <w:rFonts w:eastAsia="Calibri" w:cstheme="minorHAnsi"/>
          <w:lang w:val="ka-GE"/>
        </w:rPr>
        <w:t xml:space="preserve"> </w:t>
      </w:r>
    </w:p>
    <w:p w14:paraId="2858864A" w14:textId="3DA172E1" w:rsidR="00252301" w:rsidRPr="00C6675B" w:rsidRDefault="00035DCF" w:rsidP="00E4097D">
      <w:pPr>
        <w:rPr>
          <w:lang w:val="ka-GE"/>
        </w:rPr>
      </w:pPr>
      <w:r w:rsidRPr="00C6675B">
        <w:rPr>
          <w:rFonts w:eastAsia="Calibri" w:cs="Calibri"/>
          <w:lang w:val="ka-GE"/>
        </w:rPr>
        <w:lastRenderedPageBreak/>
        <w:t>ექსპლუატაციის დროს დასაქმებული იქნება 14</w:t>
      </w:r>
      <w:r w:rsidR="00211191" w:rsidRPr="00C6675B">
        <w:rPr>
          <w:rFonts w:eastAsia="Calibri" w:cs="Calibri"/>
          <w:lang w:val="ka-GE"/>
        </w:rPr>
        <w:t xml:space="preserve"> </w:t>
      </w:r>
      <w:r w:rsidRPr="00C6675B">
        <w:rPr>
          <w:rFonts w:eastAsia="Calibri" w:cs="Calibri"/>
          <w:lang w:val="ka-GE"/>
        </w:rPr>
        <w:t>ადამიანი, მათ შორის 2 ინჟინერ-ელექტრიკოსი, 3 ინჟინერ-მექანიკოსი, 3 ელექტრო-ტექნიკოსი და 6 დამხმარე პერსონალი. მშენებლობის ფაზის დროს მოსალოდნელია 100-დან 300-მდე ადამიანის დასაქმება სხვადასხვა ეტაპზე, რაც პერიოდულად შეიცვლება.</w:t>
      </w:r>
    </w:p>
    <w:p w14:paraId="672490B5" w14:textId="287930DE" w:rsidR="00C53B6C" w:rsidRPr="00C6675B" w:rsidRDefault="000D6D8D" w:rsidP="007D1E01">
      <w:pPr>
        <w:pStyle w:val="Caption"/>
        <w:tabs>
          <w:tab w:val="left" w:pos="1620"/>
        </w:tabs>
        <w:rPr>
          <w:szCs w:val="22"/>
          <w:lang w:val="ka-GE"/>
        </w:rPr>
      </w:pPr>
      <w:bookmarkStart w:id="3" w:name="_Toc59180293"/>
      <w:bookmarkStart w:id="4" w:name="_Toc62724936"/>
      <w:r w:rsidRPr="00C6675B">
        <w:rPr>
          <w:lang w:val="ka-GE"/>
        </w:rPr>
        <w:t xml:space="preserve">ცხრილი </w:t>
      </w:r>
      <w:r w:rsidR="00321CD1" w:rsidRPr="00C6675B">
        <w:rPr>
          <w:lang w:val="ka-GE"/>
        </w:rPr>
        <w:fldChar w:fldCharType="begin"/>
      </w:r>
      <w:r w:rsidR="00826EAA" w:rsidRPr="00C6675B">
        <w:rPr>
          <w:lang w:val="ka-GE"/>
        </w:rPr>
        <w:instrText xml:space="preserve"> STYLEREF 1 \s </w:instrText>
      </w:r>
      <w:r w:rsidR="00321CD1" w:rsidRPr="00C6675B">
        <w:rPr>
          <w:lang w:val="ka-GE"/>
        </w:rPr>
        <w:fldChar w:fldCharType="separate"/>
      </w:r>
      <w:r w:rsidR="00C6675B">
        <w:rPr>
          <w:noProof/>
          <w:lang w:val="ka-GE"/>
        </w:rPr>
        <w:t>1</w:t>
      </w:r>
      <w:r w:rsidR="00321CD1" w:rsidRPr="00C6675B">
        <w:rPr>
          <w:lang w:val="ka-GE"/>
        </w:rPr>
        <w:fldChar w:fldCharType="end"/>
      </w:r>
      <w:r w:rsidR="00826EAA" w:rsidRPr="00C6675B">
        <w:rPr>
          <w:lang w:val="ka-GE"/>
        </w:rPr>
        <w:noBreakHyphen/>
      </w:r>
      <w:r w:rsidR="00321CD1" w:rsidRPr="00C6675B">
        <w:rPr>
          <w:lang w:val="ka-GE"/>
        </w:rPr>
        <w:fldChar w:fldCharType="begin"/>
      </w:r>
      <w:r w:rsidR="00826EAA" w:rsidRPr="00C6675B">
        <w:rPr>
          <w:lang w:val="ka-GE"/>
        </w:rPr>
        <w:instrText xml:space="preserve"> SEQ Table \* ARABIC \s 1 </w:instrText>
      </w:r>
      <w:r w:rsidR="00321CD1" w:rsidRPr="00C6675B">
        <w:rPr>
          <w:lang w:val="ka-GE"/>
        </w:rPr>
        <w:fldChar w:fldCharType="separate"/>
      </w:r>
      <w:r w:rsidR="00C6675B">
        <w:rPr>
          <w:noProof/>
          <w:lang w:val="ka-GE"/>
        </w:rPr>
        <w:t>1</w:t>
      </w:r>
      <w:r w:rsidR="00321CD1" w:rsidRPr="00C6675B">
        <w:rPr>
          <w:lang w:val="ka-GE"/>
        </w:rPr>
        <w:fldChar w:fldCharType="end"/>
      </w:r>
      <w:r w:rsidRPr="00C6675B">
        <w:rPr>
          <w:lang w:val="ka-GE"/>
        </w:rPr>
        <w:tab/>
      </w:r>
      <w:r w:rsidR="00C53B6C" w:rsidRPr="00C6675B">
        <w:rPr>
          <w:b w:val="0"/>
          <w:szCs w:val="22"/>
          <w:lang w:val="ka-GE"/>
        </w:rPr>
        <w:t>საკონტაქტო ინფორმაცია</w:t>
      </w:r>
      <w:bookmarkEnd w:id="3"/>
      <w:bookmarkEnd w:id="4"/>
    </w:p>
    <w:tbl>
      <w:tblPr>
        <w:tblW w:w="0" w:type="auto"/>
        <w:tblLayout w:type="fixed"/>
        <w:tblCellMar>
          <w:left w:w="0" w:type="dxa"/>
          <w:right w:w="0" w:type="dxa"/>
        </w:tblCellMar>
        <w:tblLook w:val="0000" w:firstRow="0" w:lastRow="0" w:firstColumn="0" w:lastColumn="0" w:noHBand="0" w:noVBand="0"/>
      </w:tblPr>
      <w:tblGrid>
        <w:gridCol w:w="3942"/>
        <w:gridCol w:w="5130"/>
      </w:tblGrid>
      <w:tr w:rsidR="00C53B6C" w:rsidRPr="00C6675B" w14:paraId="45390C32"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65B6793" w14:textId="77777777" w:rsidR="00C53B6C" w:rsidRPr="00C6675B" w:rsidRDefault="00C53B6C" w:rsidP="00216E97">
            <w:pPr>
              <w:widowControl w:val="0"/>
              <w:autoSpaceDE w:val="0"/>
              <w:autoSpaceDN w:val="0"/>
              <w:adjustRightInd w:val="0"/>
              <w:spacing w:before="40" w:after="40"/>
              <w:ind w:right="-20"/>
              <w:jc w:val="left"/>
              <w:rPr>
                <w:rFonts w:cs="Times New Roman"/>
                <w:b/>
                <w:lang w:val="ka-GE"/>
              </w:rPr>
            </w:pPr>
            <w:r w:rsidRPr="00C6675B">
              <w:rPr>
                <w:rFonts w:cs="Sylfaen"/>
                <w:b/>
                <w:position w:val="1"/>
                <w:lang w:val="ka-GE"/>
              </w:rPr>
              <w:t>საქმიანობის განმხორციელებელი კომპანია</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0BA1474D" w14:textId="77777777" w:rsidR="00C53B6C" w:rsidRPr="00C6675B" w:rsidRDefault="00EF4F23" w:rsidP="00216E97">
            <w:pPr>
              <w:widowControl w:val="0"/>
              <w:autoSpaceDE w:val="0"/>
              <w:autoSpaceDN w:val="0"/>
              <w:adjustRightInd w:val="0"/>
              <w:spacing w:before="40" w:after="40"/>
              <w:ind w:left="100" w:right="-20"/>
              <w:jc w:val="left"/>
              <w:rPr>
                <w:rFonts w:cs="Times New Roman"/>
                <w:lang w:val="ka-GE"/>
              </w:rPr>
            </w:pPr>
            <w:r w:rsidRPr="00C6675B">
              <w:rPr>
                <w:rFonts w:cs="Sylfaen"/>
                <w:position w:val="1"/>
                <w:lang w:val="ka-GE"/>
              </w:rPr>
              <w:t>შპს „კამარა ენერჯი“</w:t>
            </w:r>
          </w:p>
        </w:tc>
      </w:tr>
      <w:tr w:rsidR="00C53B6C" w:rsidRPr="00C6675B" w14:paraId="3E94E7FC"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895AEFC" w14:textId="77777777" w:rsidR="00C53B6C" w:rsidRPr="00C6675B" w:rsidRDefault="00C53B6C" w:rsidP="00216E97">
            <w:pPr>
              <w:widowControl w:val="0"/>
              <w:autoSpaceDE w:val="0"/>
              <w:autoSpaceDN w:val="0"/>
              <w:adjustRightInd w:val="0"/>
              <w:spacing w:before="40" w:after="40"/>
              <w:ind w:right="-20"/>
              <w:jc w:val="left"/>
              <w:rPr>
                <w:rFonts w:cs="Times New Roman"/>
                <w:lang w:val="ka-GE"/>
              </w:rPr>
            </w:pPr>
            <w:r w:rsidRPr="00C6675B">
              <w:rPr>
                <w:rFonts w:cs="Sylfaen"/>
                <w:lang w:val="ka-GE"/>
              </w:rPr>
              <w:t>კომპანიის იურიდიული მისამართი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166C4B3" w14:textId="77777777" w:rsidR="00C53B6C" w:rsidRPr="00C6675B" w:rsidRDefault="00085E5E"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საქართველო, ქ. თბილისის, ვაკე-საბურთალოს რაიონში, შ.ნუცუბიძის ფერდ. I მ/რ, კორ. 12, ბ. 45</w:t>
            </w:r>
          </w:p>
        </w:tc>
      </w:tr>
      <w:tr w:rsidR="00C53B6C" w:rsidRPr="00C6675B" w14:paraId="570ED333"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1948A08" w14:textId="77777777" w:rsidR="00C53B6C" w:rsidRPr="00C6675B" w:rsidRDefault="00C53B6C" w:rsidP="00216E97">
            <w:pPr>
              <w:widowControl w:val="0"/>
              <w:autoSpaceDE w:val="0"/>
              <w:autoSpaceDN w:val="0"/>
              <w:adjustRightInd w:val="0"/>
              <w:spacing w:before="40" w:after="40"/>
              <w:ind w:right="-20"/>
              <w:jc w:val="left"/>
              <w:rPr>
                <w:rFonts w:cs="Times New Roman"/>
                <w:lang w:val="ka-GE"/>
              </w:rPr>
            </w:pPr>
            <w:r w:rsidRPr="00C6675B">
              <w:rPr>
                <w:rFonts w:cs="Sylfaen"/>
                <w:lang w:val="ka-GE"/>
              </w:rPr>
              <w:t>კომპანიის ფაქტიური</w:t>
            </w:r>
            <w:r w:rsidR="003A7FA5" w:rsidRPr="00C6675B">
              <w:rPr>
                <w:rFonts w:cs="Sylfaen"/>
                <w:lang w:val="ka-GE"/>
              </w:rPr>
              <w:t xml:space="preserve"> </w:t>
            </w:r>
            <w:r w:rsidRPr="00C6675B">
              <w:rPr>
                <w:rFonts w:cs="Sylfaen"/>
                <w:lang w:val="ka-GE"/>
              </w:rPr>
              <w:t>მისამართი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A804CCA" w14:textId="77777777" w:rsidR="00C53B6C" w:rsidRPr="00C6675B" w:rsidRDefault="00085E5E"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თბილისი. ოთარ ლორთქიფანიძის ქ. N18</w:t>
            </w:r>
          </w:p>
        </w:tc>
      </w:tr>
      <w:tr w:rsidR="00C53B6C" w:rsidRPr="00C6675B" w14:paraId="271AACAD"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EC921FE" w14:textId="77777777" w:rsidR="00C53B6C" w:rsidRPr="00C6675B" w:rsidRDefault="00C53B6C" w:rsidP="00216E97">
            <w:pPr>
              <w:widowControl w:val="0"/>
              <w:autoSpaceDE w:val="0"/>
              <w:autoSpaceDN w:val="0"/>
              <w:adjustRightInd w:val="0"/>
              <w:spacing w:before="40" w:after="40"/>
              <w:ind w:right="-20"/>
              <w:jc w:val="left"/>
              <w:rPr>
                <w:rFonts w:cs="Times New Roman"/>
                <w:lang w:val="ka-GE"/>
              </w:rPr>
            </w:pPr>
            <w:r w:rsidRPr="00C6675B">
              <w:rPr>
                <w:rFonts w:cs="Sylfaen"/>
                <w:lang w:val="ka-GE"/>
              </w:rPr>
              <w:t>საქმიანობის განხორციელების ადგილის მისამართი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529FEA4" w14:textId="77777777" w:rsidR="00C53B6C" w:rsidRPr="00C6675B" w:rsidRDefault="00C426AE"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ყაზბეგის მუნიციპალიტეტი</w:t>
            </w:r>
          </w:p>
        </w:tc>
      </w:tr>
      <w:tr w:rsidR="004D27FF" w:rsidRPr="00C6675B" w14:paraId="323B2271"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55F2D2F" w14:textId="77777777" w:rsidR="00C53B6C" w:rsidRPr="00C6675B" w:rsidRDefault="00C53B6C" w:rsidP="00216E97">
            <w:pPr>
              <w:widowControl w:val="0"/>
              <w:autoSpaceDE w:val="0"/>
              <w:autoSpaceDN w:val="0"/>
              <w:adjustRightInd w:val="0"/>
              <w:spacing w:before="40" w:after="40"/>
              <w:ind w:right="-20"/>
              <w:jc w:val="left"/>
              <w:rPr>
                <w:rFonts w:cs="Times New Roman"/>
                <w:lang w:val="ka-GE"/>
              </w:rPr>
            </w:pPr>
            <w:r w:rsidRPr="00C6675B">
              <w:rPr>
                <w:rFonts w:cs="Sylfaen"/>
                <w:lang w:val="ka-GE"/>
              </w:rPr>
              <w:t>საქმიანობის სახე</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F5530B9" w14:textId="77777777" w:rsidR="00C53B6C" w:rsidRPr="00C6675B" w:rsidRDefault="003256A4" w:rsidP="00216E97">
            <w:pPr>
              <w:widowControl w:val="0"/>
              <w:autoSpaceDE w:val="0"/>
              <w:autoSpaceDN w:val="0"/>
              <w:adjustRightInd w:val="0"/>
              <w:spacing w:before="40" w:after="40"/>
              <w:ind w:left="100" w:right="482"/>
              <w:jc w:val="left"/>
              <w:rPr>
                <w:rFonts w:cs="Times New Roman"/>
                <w:lang w:val="ka-GE"/>
              </w:rPr>
            </w:pPr>
            <w:r w:rsidRPr="00C6675B">
              <w:rPr>
                <w:rFonts w:cs="Times New Roman"/>
                <w:lang w:val="ka-GE"/>
              </w:rPr>
              <w:t>ელექტროენერგიის წარმოება</w:t>
            </w:r>
          </w:p>
        </w:tc>
      </w:tr>
      <w:tr w:rsidR="00C53B6C" w:rsidRPr="00C6675B" w14:paraId="410DC393"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1A51EFF" w14:textId="77777777" w:rsidR="00C53B6C" w:rsidRPr="00C6675B" w:rsidRDefault="00273D16" w:rsidP="00216E97">
            <w:pPr>
              <w:widowControl w:val="0"/>
              <w:autoSpaceDE w:val="0"/>
              <w:autoSpaceDN w:val="0"/>
              <w:adjustRightInd w:val="0"/>
              <w:spacing w:before="40" w:after="40"/>
              <w:ind w:right="-20"/>
              <w:jc w:val="left"/>
              <w:rPr>
                <w:rFonts w:cs="Times New Roman"/>
                <w:lang w:val="ka-GE"/>
              </w:rPr>
            </w:pPr>
            <w:r w:rsidRPr="00C6675B">
              <w:rPr>
                <w:rFonts w:cs="Sylfaen"/>
                <w:position w:val="1"/>
                <w:lang w:val="ka-GE"/>
              </w:rPr>
              <w:t xml:space="preserve">შპს </w:t>
            </w:r>
            <w:r w:rsidR="007622CD" w:rsidRPr="00C6675B">
              <w:rPr>
                <w:rFonts w:cs="Sylfaen"/>
                <w:position w:val="1"/>
                <w:lang w:val="ka-GE"/>
              </w:rPr>
              <w:t>„კამარა ენერჯის</w:t>
            </w:r>
            <w:r w:rsidRPr="00C6675B">
              <w:rPr>
                <w:rFonts w:cs="Sylfaen"/>
                <w:position w:val="1"/>
                <w:lang w:val="ka-GE"/>
              </w:rPr>
              <w:t xml:space="preserve">“ </w:t>
            </w:r>
            <w:r w:rsidR="00C53B6C" w:rsidRPr="00C6675B">
              <w:rPr>
                <w:rFonts w:cs="Sylfaen"/>
                <w:lang w:val="ka-GE"/>
              </w:rPr>
              <w:t>საკონტაქტო მონაცემები: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6A2DD39" w14:textId="77777777" w:rsidR="00C53B6C" w:rsidRPr="00C6675B" w:rsidRDefault="00C53B6C" w:rsidP="00216E97">
            <w:pPr>
              <w:widowControl w:val="0"/>
              <w:autoSpaceDE w:val="0"/>
              <w:autoSpaceDN w:val="0"/>
              <w:adjustRightInd w:val="0"/>
              <w:spacing w:before="40" w:after="40"/>
              <w:jc w:val="left"/>
              <w:rPr>
                <w:rFonts w:cs="Times New Roman"/>
                <w:lang w:val="ka-GE"/>
              </w:rPr>
            </w:pPr>
          </w:p>
        </w:tc>
      </w:tr>
      <w:tr w:rsidR="00C53B6C" w:rsidRPr="00C6675B" w14:paraId="2F0F1AF3"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814BF82" w14:textId="77777777" w:rsidR="00C53B6C" w:rsidRPr="00C6675B" w:rsidRDefault="00C53B6C" w:rsidP="00216E97">
            <w:pPr>
              <w:widowControl w:val="0"/>
              <w:autoSpaceDE w:val="0"/>
              <w:autoSpaceDN w:val="0"/>
              <w:adjustRightInd w:val="0"/>
              <w:spacing w:before="40" w:after="40"/>
              <w:ind w:left="378" w:right="-20"/>
              <w:jc w:val="left"/>
              <w:rPr>
                <w:rFonts w:cs="Times New Roman"/>
                <w:lang w:val="ka-GE"/>
              </w:rPr>
            </w:pPr>
            <w:r w:rsidRPr="00C6675B">
              <w:rPr>
                <w:rFonts w:cs="Sylfaen"/>
                <w:lang w:val="ka-GE"/>
              </w:rPr>
              <w:t>საიდენტიფიკაციო კოდი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F03C7A6" w14:textId="77777777" w:rsidR="00C53B6C" w:rsidRPr="00C6675B" w:rsidRDefault="007622CD"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405064102</w:t>
            </w:r>
          </w:p>
        </w:tc>
      </w:tr>
      <w:tr w:rsidR="0010723A" w:rsidRPr="00C6675B" w14:paraId="36BB6854"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189A87A" w14:textId="77777777" w:rsidR="0010723A" w:rsidRPr="00C6675B" w:rsidRDefault="0010723A" w:rsidP="00216E97">
            <w:pPr>
              <w:widowControl w:val="0"/>
              <w:autoSpaceDE w:val="0"/>
              <w:autoSpaceDN w:val="0"/>
              <w:adjustRightInd w:val="0"/>
              <w:spacing w:before="40" w:after="40"/>
              <w:ind w:left="378" w:right="-20"/>
              <w:jc w:val="left"/>
              <w:rPr>
                <w:rFonts w:cs="Times New Roman"/>
                <w:lang w:val="ka-GE"/>
              </w:rPr>
            </w:pPr>
            <w:r w:rsidRPr="00C6675B">
              <w:rPr>
                <w:rFonts w:cs="Sylfaen"/>
                <w:position w:val="1"/>
                <w:lang w:val="ka-GE"/>
              </w:rPr>
              <w:t>ელექტრონული ფოსტა</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911461B" w14:textId="77777777" w:rsidR="0010723A" w:rsidRPr="00C6675B" w:rsidRDefault="007622CD"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office@camener.ge</w:t>
            </w:r>
          </w:p>
        </w:tc>
      </w:tr>
      <w:tr w:rsidR="0010723A" w:rsidRPr="00C6675B" w14:paraId="094805CF"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E9E3548" w14:textId="77777777" w:rsidR="0010723A" w:rsidRPr="00C6675B" w:rsidRDefault="0010723A" w:rsidP="00216E97">
            <w:pPr>
              <w:widowControl w:val="0"/>
              <w:autoSpaceDE w:val="0"/>
              <w:autoSpaceDN w:val="0"/>
              <w:adjustRightInd w:val="0"/>
              <w:spacing w:before="40" w:after="40"/>
              <w:ind w:left="378" w:right="-20"/>
              <w:jc w:val="left"/>
              <w:rPr>
                <w:rFonts w:cs="Times New Roman"/>
                <w:lang w:val="ka-GE"/>
              </w:rPr>
            </w:pPr>
            <w:r w:rsidRPr="00C6675B">
              <w:rPr>
                <w:rFonts w:cs="Sylfaen"/>
                <w:lang w:val="ka-GE"/>
              </w:rPr>
              <w:t>საკონტაქტო პირი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66EF209" w14:textId="77777777" w:rsidR="0010723A" w:rsidRPr="00C6675B" w:rsidRDefault="007622CD"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დავით გოჩიაშვილი</w:t>
            </w:r>
          </w:p>
        </w:tc>
      </w:tr>
      <w:tr w:rsidR="0010723A" w:rsidRPr="00C6675B" w14:paraId="27B23E17"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B139511" w14:textId="77777777" w:rsidR="0010723A" w:rsidRPr="00C6675B" w:rsidRDefault="0010723A" w:rsidP="00216E97">
            <w:pPr>
              <w:widowControl w:val="0"/>
              <w:autoSpaceDE w:val="0"/>
              <w:autoSpaceDN w:val="0"/>
              <w:adjustRightInd w:val="0"/>
              <w:spacing w:before="40" w:after="40"/>
              <w:ind w:left="378" w:right="-20"/>
              <w:jc w:val="left"/>
              <w:rPr>
                <w:rFonts w:cs="Times New Roman"/>
                <w:lang w:val="ka-GE"/>
              </w:rPr>
            </w:pPr>
            <w:r w:rsidRPr="00C6675B">
              <w:rPr>
                <w:rFonts w:cs="Sylfaen"/>
                <w:position w:val="1"/>
                <w:lang w:val="ka-GE"/>
              </w:rPr>
              <w:t>საკონტაქტო ტელეფონი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94A6FDD" w14:textId="77777777" w:rsidR="0010723A" w:rsidRPr="00C6675B" w:rsidRDefault="007622CD" w:rsidP="00216E97">
            <w:pPr>
              <w:widowControl w:val="0"/>
              <w:autoSpaceDE w:val="0"/>
              <w:autoSpaceDN w:val="0"/>
              <w:adjustRightInd w:val="0"/>
              <w:spacing w:before="40" w:after="40"/>
              <w:ind w:left="100" w:right="-20"/>
              <w:jc w:val="left"/>
              <w:rPr>
                <w:rFonts w:cs="Times New Roman"/>
                <w:lang w:val="ka-GE"/>
              </w:rPr>
            </w:pPr>
            <w:r w:rsidRPr="00C6675B">
              <w:rPr>
                <w:rFonts w:cs="Times New Roman"/>
                <w:lang w:val="ka-GE"/>
              </w:rPr>
              <w:t>+995 599185453</w:t>
            </w:r>
          </w:p>
        </w:tc>
      </w:tr>
      <w:tr w:rsidR="00C53B6C" w:rsidRPr="00C6675B" w14:paraId="14DB3006"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C04B2CC" w14:textId="77777777" w:rsidR="00C53B6C" w:rsidRPr="00C6675B" w:rsidRDefault="00C53B6C" w:rsidP="00216E97">
            <w:pPr>
              <w:widowControl w:val="0"/>
              <w:autoSpaceDE w:val="0"/>
              <w:autoSpaceDN w:val="0"/>
              <w:adjustRightInd w:val="0"/>
              <w:spacing w:before="40" w:after="40"/>
              <w:ind w:right="-20"/>
              <w:jc w:val="left"/>
              <w:rPr>
                <w:rFonts w:cs="Times New Roman"/>
                <w:b/>
                <w:lang w:val="ka-GE"/>
              </w:rPr>
            </w:pPr>
            <w:r w:rsidRPr="00C6675B">
              <w:rPr>
                <w:rFonts w:cs="Sylfaen"/>
                <w:b/>
                <w:lang w:val="ka-GE"/>
              </w:rPr>
              <w:t>საკონსულტაციო კომპანია:</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B4C3006" w14:textId="77777777" w:rsidR="00C53B6C" w:rsidRPr="00C6675B" w:rsidRDefault="009255F3" w:rsidP="00216E97">
            <w:pPr>
              <w:widowControl w:val="0"/>
              <w:autoSpaceDE w:val="0"/>
              <w:autoSpaceDN w:val="0"/>
              <w:adjustRightInd w:val="0"/>
              <w:spacing w:before="40" w:after="40"/>
              <w:ind w:left="100" w:right="-20"/>
              <w:jc w:val="left"/>
              <w:rPr>
                <w:rFonts w:cs="Times New Roman"/>
                <w:lang w:val="ka-GE"/>
              </w:rPr>
            </w:pPr>
            <w:r w:rsidRPr="00C6675B">
              <w:rPr>
                <w:rFonts w:cs="Arial"/>
                <w:lang w:val="ka-GE"/>
              </w:rPr>
              <w:t>შპს დაბლიუიჯი ენვი კონსალტინგი</w:t>
            </w:r>
          </w:p>
        </w:tc>
      </w:tr>
      <w:tr w:rsidR="00C53B6C" w:rsidRPr="00C6675B" w14:paraId="4C1813B3"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7CE017D" w14:textId="77777777" w:rsidR="00C53B6C" w:rsidRPr="00C6675B" w:rsidRDefault="009255F3" w:rsidP="00216E97">
            <w:pPr>
              <w:widowControl w:val="0"/>
              <w:autoSpaceDE w:val="0"/>
              <w:autoSpaceDN w:val="0"/>
              <w:adjustRightInd w:val="0"/>
              <w:spacing w:before="40" w:after="40"/>
              <w:ind w:right="-20"/>
              <w:jc w:val="left"/>
              <w:rPr>
                <w:rFonts w:cs="Times New Roman"/>
                <w:lang w:val="ka-GE"/>
              </w:rPr>
            </w:pPr>
            <w:r w:rsidRPr="00C6675B">
              <w:rPr>
                <w:rFonts w:cs="Arial"/>
                <w:lang w:val="ka-GE"/>
              </w:rPr>
              <w:t>შპს დაბლიუიჯი ენვი კონსალტინგი</w:t>
            </w:r>
            <w:r w:rsidR="00C53B6C" w:rsidRPr="00C6675B">
              <w:rPr>
                <w:rFonts w:cs="Sylfaen"/>
                <w:position w:val="1"/>
                <w:lang w:val="ka-GE"/>
              </w:rPr>
              <w:t>-ს დირექტორი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51BF1CC" w14:textId="77777777" w:rsidR="00C53B6C" w:rsidRPr="00C6675B" w:rsidRDefault="009255F3" w:rsidP="00216E97">
            <w:pPr>
              <w:widowControl w:val="0"/>
              <w:autoSpaceDE w:val="0"/>
              <w:autoSpaceDN w:val="0"/>
              <w:adjustRightInd w:val="0"/>
              <w:spacing w:before="40" w:after="40"/>
              <w:ind w:left="100" w:right="-20"/>
              <w:jc w:val="left"/>
              <w:rPr>
                <w:rFonts w:cs="Times New Roman"/>
                <w:lang w:val="ka-GE"/>
              </w:rPr>
            </w:pPr>
            <w:r w:rsidRPr="00C6675B">
              <w:rPr>
                <w:rFonts w:cs="Sylfaen"/>
                <w:position w:val="1"/>
                <w:lang w:val="ka-GE"/>
              </w:rPr>
              <w:t>მ. ქიმერიძე</w:t>
            </w:r>
          </w:p>
        </w:tc>
      </w:tr>
      <w:tr w:rsidR="00C53B6C" w:rsidRPr="00C6675B" w14:paraId="033CA8D2" w14:textId="77777777" w:rsidTr="00087310">
        <w:trPr>
          <w:trHeight w:val="576"/>
        </w:trPr>
        <w:tc>
          <w:tcPr>
            <w:tcW w:w="3942"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2B885C7" w14:textId="77777777" w:rsidR="00C53B6C" w:rsidRPr="00C6675B" w:rsidRDefault="00C53B6C" w:rsidP="00216E97">
            <w:pPr>
              <w:widowControl w:val="0"/>
              <w:autoSpaceDE w:val="0"/>
              <w:autoSpaceDN w:val="0"/>
              <w:adjustRightInd w:val="0"/>
              <w:spacing w:before="40" w:after="40"/>
              <w:ind w:right="-20"/>
              <w:jc w:val="left"/>
              <w:rPr>
                <w:rFonts w:cs="Sylfaen"/>
                <w:lang w:val="ka-GE"/>
              </w:rPr>
            </w:pPr>
            <w:r w:rsidRPr="00C6675B">
              <w:rPr>
                <w:rFonts w:cs="Sylfaen"/>
                <w:lang w:val="ka-GE"/>
              </w:rPr>
              <w:t>საკონტაქტო ტელეფონი</w:t>
            </w:r>
          </w:p>
        </w:tc>
        <w:tc>
          <w:tcPr>
            <w:tcW w:w="5130"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0BF115A3" w14:textId="77777777" w:rsidR="00086EDC" w:rsidRPr="00C6675B" w:rsidRDefault="009255F3" w:rsidP="00216E97">
            <w:pPr>
              <w:widowControl w:val="0"/>
              <w:autoSpaceDE w:val="0"/>
              <w:autoSpaceDN w:val="0"/>
              <w:adjustRightInd w:val="0"/>
              <w:spacing w:before="40" w:after="40"/>
              <w:ind w:right="-20"/>
              <w:jc w:val="left"/>
              <w:rPr>
                <w:rFonts w:cs="Sylfaen"/>
                <w:lang w:val="ka-GE"/>
              </w:rPr>
            </w:pPr>
            <w:r w:rsidRPr="00C6675B">
              <w:rPr>
                <w:rFonts w:cs="Sylfaen"/>
                <w:lang w:val="ka-GE"/>
              </w:rPr>
              <w:t>მობილ: (+995 599) 154 656;</w:t>
            </w:r>
            <w:r w:rsidR="003A7FA5" w:rsidRPr="00C6675B">
              <w:rPr>
                <w:rFonts w:cs="Sylfaen"/>
                <w:lang w:val="ka-GE"/>
              </w:rPr>
              <w:t xml:space="preserve"> </w:t>
            </w:r>
          </w:p>
          <w:p w14:paraId="3AD7C8BC" w14:textId="77777777" w:rsidR="00C53B6C" w:rsidRPr="00C6675B" w:rsidRDefault="009255F3" w:rsidP="00216E97">
            <w:pPr>
              <w:widowControl w:val="0"/>
              <w:autoSpaceDE w:val="0"/>
              <w:autoSpaceDN w:val="0"/>
              <w:adjustRightInd w:val="0"/>
              <w:spacing w:before="40" w:after="40"/>
              <w:ind w:right="-20"/>
              <w:jc w:val="left"/>
              <w:rPr>
                <w:rFonts w:cs="Sylfaen"/>
                <w:lang w:val="ka-GE"/>
              </w:rPr>
            </w:pPr>
            <w:r w:rsidRPr="00C6675B">
              <w:rPr>
                <w:rFonts w:cs="Sylfaen"/>
                <w:lang w:val="ka-GE"/>
              </w:rPr>
              <w:t>ტელ: (+995 32) 2 388 358;</w:t>
            </w:r>
          </w:p>
        </w:tc>
      </w:tr>
    </w:tbl>
    <w:p w14:paraId="5F2EDFE5" w14:textId="77777777" w:rsidR="00A803F9" w:rsidRPr="00C6675B" w:rsidRDefault="00A803F9" w:rsidP="00A803F9">
      <w:pPr>
        <w:rPr>
          <w:lang w:val="ka-GE"/>
        </w:rPr>
      </w:pPr>
    </w:p>
    <w:p w14:paraId="47DEA333" w14:textId="77777777" w:rsidR="00A803F9" w:rsidRPr="00C6675B" w:rsidRDefault="00A803F9">
      <w:pPr>
        <w:spacing w:before="0" w:after="200"/>
        <w:jc w:val="left"/>
        <w:rPr>
          <w:rFonts w:eastAsia="Calibri" w:cs="Sylfaen"/>
          <w:b/>
          <w:sz w:val="24"/>
          <w:szCs w:val="24"/>
          <w:lang w:val="ka-GE"/>
        </w:rPr>
      </w:pPr>
      <w:r w:rsidRPr="00C6675B">
        <w:rPr>
          <w:rFonts w:cs="Sylfaen"/>
          <w:lang w:val="ka-GE"/>
        </w:rPr>
        <w:br w:type="page"/>
      </w:r>
    </w:p>
    <w:p w14:paraId="329EBF1F" w14:textId="21E4214F" w:rsidR="004B0439" w:rsidRPr="00C6675B" w:rsidRDefault="004B0439" w:rsidP="00731035">
      <w:pPr>
        <w:pStyle w:val="Heading2"/>
        <w:ind w:left="720" w:hanging="720"/>
        <w:rPr>
          <w:rFonts w:cs="Sylfaen"/>
          <w:lang w:val="ka-GE"/>
        </w:rPr>
      </w:pPr>
      <w:bookmarkStart w:id="5" w:name="_Toc62724863"/>
      <w:r w:rsidRPr="00C6675B">
        <w:rPr>
          <w:rFonts w:cs="Sylfaen"/>
          <w:lang w:val="ka-GE"/>
        </w:rPr>
        <w:lastRenderedPageBreak/>
        <w:t>სკოპინგის ანგარიშის მომზადების საკანონმდებლო საფუძველი</w:t>
      </w:r>
      <w:bookmarkEnd w:id="5"/>
    </w:p>
    <w:p w14:paraId="0F16D2E5" w14:textId="043BB413" w:rsidR="004B0439" w:rsidRPr="00C6675B" w:rsidRDefault="004B0439" w:rsidP="00087310">
      <w:pPr>
        <w:ind w:right="27"/>
        <w:rPr>
          <w:rFonts w:eastAsia="Calibri" w:cstheme="minorHAnsi"/>
          <w:lang w:val="ka-GE"/>
        </w:rPr>
      </w:pPr>
      <w:r w:rsidRPr="00C6675B">
        <w:rPr>
          <w:rFonts w:eastAsia="Calibri" w:cstheme="minorHAnsi"/>
          <w:lang w:val="ka-GE"/>
        </w:rPr>
        <w:t>წარმოდგენილი სკოპინგის ანგარიში მომზადებულია</w:t>
      </w:r>
      <w:r w:rsidR="00F35584" w:rsidRPr="00C6675B">
        <w:rPr>
          <w:rFonts w:eastAsia="Calibri" w:cstheme="minorHAnsi"/>
          <w:lang w:val="ka-GE"/>
        </w:rPr>
        <w:t xml:space="preserve"> </w:t>
      </w:r>
      <w:r w:rsidRPr="00C6675B">
        <w:rPr>
          <w:rFonts w:eastAsia="Calibri" w:cstheme="minorHAnsi"/>
          <w:lang w:val="ka-GE"/>
        </w:rPr>
        <w:t>საქართველოს კანონის „გარემოსდაცვითი შეფასების კოდექსის“ მოთხოვნების შესაბამისად. ვინაიდან, განსახილველი კამარა ჰესის საპროექტო დადგმული სიმძლავრე შეადგენს 23.556 მგვტ., პროექტი კოდექსის I დანართით გათვალისწინებული საქმიანობების კატეგორიას განეკუთვნება (დანართი 1-ის პუნქტი 22-ს შესაბამისად, „5 მეგავატი ან მეტი</w:t>
      </w:r>
      <w:r w:rsidR="00211191" w:rsidRPr="00C6675B">
        <w:rPr>
          <w:rFonts w:eastAsia="Calibri" w:cstheme="minorHAnsi"/>
          <w:lang w:val="ka-GE"/>
        </w:rPr>
        <w:t xml:space="preserve"> </w:t>
      </w:r>
      <w:r w:rsidRPr="00C6675B">
        <w:rPr>
          <w:rFonts w:eastAsia="Calibri" w:cstheme="minorHAnsi"/>
          <w:lang w:val="ka-GE"/>
        </w:rPr>
        <w:t>სიმძლავრის ჰიდროელექტროსადგურის მშენებლობა ან/და ექსპლუატაცია“). შესაბამისად, საქმიანობა აღარ საჭიროებს სკრინინგის პროცედურას და ცალსახად საჭიროებს გზშ-ს მომზადებას. პროექტი შეიძლება განხორციელდეს მხოლოდ გარემოსდაცვითი გადაწყვეტილების მიღების შემდეგ.</w:t>
      </w:r>
    </w:p>
    <w:p w14:paraId="79A54B5E" w14:textId="7B57E726" w:rsidR="004B0439" w:rsidRPr="00C6675B" w:rsidRDefault="004B0439" w:rsidP="00087310">
      <w:pPr>
        <w:ind w:right="27"/>
        <w:rPr>
          <w:rFonts w:eastAsia="Calibri" w:cstheme="minorHAnsi"/>
          <w:lang w:val="ka-GE"/>
        </w:rPr>
      </w:pPr>
      <w:r w:rsidRPr="00C6675B">
        <w:rPr>
          <w:rFonts w:eastAsia="Calibri" w:cstheme="minorHAnsi"/>
          <w:lang w:val="ka-GE"/>
        </w:rPr>
        <w:t>კოდექსის მე-6 მუხლის შესაბამისად სკოპინგის პროცედურა გზშ-ს საწყისი ეტაპია, რომელიც განსაზღვრავს გზშ-ისთვის მოსაპოვებელი და შესასწავლი ინფორმაციის ჩამონათვალს და მოცულობას და ამ ინფორმაციის გზშ-ის ანგარიშში ასახვის ფორმას. აღნიშნული პროცედურის თანახმად, უნდა მომზადდეს სკოპინგის ანგარიში, რომლის საფუძველზეც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14:paraId="55494D7B" w14:textId="0A953EE8" w:rsidR="004B0439" w:rsidRPr="00C6675B" w:rsidRDefault="004B0439" w:rsidP="00087310">
      <w:pPr>
        <w:ind w:right="27"/>
        <w:rPr>
          <w:rFonts w:eastAsia="Calibri" w:cstheme="minorHAnsi"/>
          <w:lang w:val="ka-GE"/>
        </w:rPr>
      </w:pPr>
      <w:r w:rsidRPr="00C6675B">
        <w:rPr>
          <w:rFonts w:eastAsia="Calibri" w:cstheme="minorHAnsi"/>
          <w:lang w:val="ka-GE"/>
        </w:rPr>
        <w:t>კოდექსის ზემოაღნიშნული მოთხოვნებიდან გამომდინარე, შპს „კამარა ენერჯი-ს“ დაკვეთით შპს „დაბლიუიჯი ენვი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782E5D18" w14:textId="77777777" w:rsidR="004B0439" w:rsidRPr="00C6675B" w:rsidRDefault="004B0439" w:rsidP="00960C0D">
      <w:pPr>
        <w:pStyle w:val="ListParagraph"/>
        <w:numPr>
          <w:ilvl w:val="0"/>
          <w:numId w:val="5"/>
        </w:numPr>
        <w:ind w:right="27"/>
        <w:rPr>
          <w:rFonts w:eastAsia="Calibri" w:cstheme="minorHAnsi"/>
          <w:lang w:val="ka-GE"/>
        </w:rPr>
      </w:pPr>
      <w:r w:rsidRPr="00C6675B">
        <w:rPr>
          <w:rFonts w:eastAsia="Calibri" w:cstheme="minorHAnsi"/>
          <w:lang w:val="ka-GE"/>
        </w:rPr>
        <w:t>დაგეგმილი საქმიანობის მოკლე აღწერას, მათ შორის: ინფორმაციას საქმიანობის განხორციელების ადგილის შესახებ, ობიექტის საპროექტო მახასიათებლებს, ოპერირების პროცესის პრინციპებს და სხვ;</w:t>
      </w:r>
    </w:p>
    <w:p w14:paraId="25B653C3" w14:textId="77777777" w:rsidR="004B0439" w:rsidRPr="00C6675B" w:rsidRDefault="004B0439" w:rsidP="00960C0D">
      <w:pPr>
        <w:pStyle w:val="ListParagraph"/>
        <w:numPr>
          <w:ilvl w:val="0"/>
          <w:numId w:val="5"/>
        </w:numPr>
        <w:ind w:right="27"/>
        <w:rPr>
          <w:rFonts w:eastAsia="Calibri" w:cstheme="minorHAnsi"/>
          <w:lang w:val="ka-GE"/>
        </w:rPr>
      </w:pPr>
      <w:r w:rsidRPr="00C6675B">
        <w:rPr>
          <w:rFonts w:eastAsia="Calibri" w:cstheme="minorHAnsi"/>
          <w:lang w:val="ka-GE"/>
        </w:rPr>
        <w:t>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w:t>
      </w:r>
    </w:p>
    <w:p w14:paraId="5EB824FF" w14:textId="77777777" w:rsidR="004B0439" w:rsidRPr="00C6675B" w:rsidRDefault="004B0439" w:rsidP="00960C0D">
      <w:pPr>
        <w:pStyle w:val="ListParagraph"/>
        <w:numPr>
          <w:ilvl w:val="0"/>
          <w:numId w:val="5"/>
        </w:numPr>
        <w:ind w:right="27"/>
        <w:rPr>
          <w:rFonts w:eastAsia="Calibri" w:cstheme="minorHAnsi"/>
          <w:lang w:val="ka-GE"/>
        </w:rPr>
      </w:pPr>
      <w:r w:rsidRPr="00C6675B">
        <w:rPr>
          <w:rFonts w:eastAsia="Calibri" w:cstheme="minorHAnsi"/>
          <w:lang w:val="ka-GE"/>
        </w:rPr>
        <w:t>ზოგად ინფორმაციას ბუნებრივ და სოციალურ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59703D93" w14:textId="484D7E68" w:rsidR="004B0439" w:rsidRPr="00C6675B" w:rsidRDefault="004B0439" w:rsidP="00960C0D">
      <w:pPr>
        <w:pStyle w:val="ListParagraph"/>
        <w:numPr>
          <w:ilvl w:val="0"/>
          <w:numId w:val="5"/>
        </w:numPr>
        <w:ind w:right="27"/>
        <w:rPr>
          <w:rFonts w:eastAsia="Calibri" w:cstheme="minorHAnsi"/>
          <w:lang w:val="ka-GE"/>
        </w:rPr>
      </w:pPr>
      <w:r w:rsidRPr="00C6675B">
        <w:rPr>
          <w:rFonts w:eastAsia="Calibri" w:cstheme="minorHAnsi"/>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41F722AB" w14:textId="77777777" w:rsidR="004B0439" w:rsidRPr="00C6675B" w:rsidRDefault="004B0439" w:rsidP="00960C0D">
      <w:pPr>
        <w:pStyle w:val="ListParagraph"/>
        <w:numPr>
          <w:ilvl w:val="0"/>
          <w:numId w:val="5"/>
        </w:numPr>
        <w:ind w:right="27"/>
        <w:rPr>
          <w:rFonts w:eastAsia="Calibri" w:cstheme="minorHAnsi"/>
          <w:lang w:val="ka-GE"/>
        </w:rPr>
      </w:pPr>
      <w:r w:rsidRPr="00C6675B">
        <w:rPr>
          <w:rFonts w:eastAsia="Calibri" w:cstheme="minorHAnsi"/>
          <w:lang w:val="ka-GE"/>
        </w:rPr>
        <w:t>ინფორმაციას დამატებით ჩასატარებელი კვლევებისა და გზშ-ის ანგარიშის მომზადებისთვის საჭირო კვლევის და შეფასების მეთოდების შესახებ.</w:t>
      </w:r>
    </w:p>
    <w:p w14:paraId="4B4835E9" w14:textId="1BB49543" w:rsidR="004B0439" w:rsidRPr="00C6675B" w:rsidRDefault="004B0439" w:rsidP="00087310">
      <w:pPr>
        <w:ind w:right="27"/>
        <w:rPr>
          <w:rFonts w:eastAsia="Calibri" w:cstheme="minorHAnsi"/>
          <w:lang w:val="ka-GE"/>
        </w:rPr>
      </w:pPr>
      <w:r w:rsidRPr="00C6675B">
        <w:rPr>
          <w:rFonts w:eastAsia="Calibri" w:cstheme="minorHAnsi"/>
          <w:lang w:val="ka-GE"/>
        </w:rPr>
        <w:t>სკოპინგის ანგარიშის განხილვის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07B4DF9D" w14:textId="77777777" w:rsidR="004B0439" w:rsidRPr="00C6675B" w:rsidRDefault="004B0439" w:rsidP="00216E97">
      <w:pPr>
        <w:pStyle w:val="Heading1"/>
        <w:keepNext/>
        <w:pageBreakBefore/>
        <w:widowControl/>
        <w:rPr>
          <w:b/>
          <w:lang w:val="ka-GE"/>
        </w:rPr>
      </w:pPr>
      <w:bookmarkStart w:id="6" w:name="_Toc62724864"/>
      <w:r w:rsidRPr="00C6675B">
        <w:rPr>
          <w:rFonts w:cs="Sylfaen"/>
          <w:b/>
          <w:lang w:val="ka-GE"/>
        </w:rPr>
        <w:lastRenderedPageBreak/>
        <w:t>დაგეგმილი</w:t>
      </w:r>
      <w:r w:rsidRPr="00C6675B">
        <w:rPr>
          <w:b/>
          <w:lang w:val="ka-GE"/>
        </w:rPr>
        <w:t xml:space="preserve"> </w:t>
      </w:r>
      <w:r w:rsidRPr="00C6675B">
        <w:rPr>
          <w:rFonts w:cs="Sylfaen"/>
          <w:b/>
          <w:lang w:val="ka-GE"/>
        </w:rPr>
        <w:t>საქმიანობის</w:t>
      </w:r>
      <w:r w:rsidRPr="00C6675B">
        <w:rPr>
          <w:b/>
          <w:lang w:val="ka-GE"/>
        </w:rPr>
        <w:t xml:space="preserve"> </w:t>
      </w:r>
      <w:r w:rsidRPr="00C6675B">
        <w:rPr>
          <w:rFonts w:cs="Sylfaen"/>
          <w:b/>
          <w:lang w:val="ka-GE"/>
        </w:rPr>
        <w:t>აღწერა</w:t>
      </w:r>
      <w:bookmarkEnd w:id="6"/>
    </w:p>
    <w:p w14:paraId="40F32BE7" w14:textId="77777777" w:rsidR="004B0439" w:rsidRPr="00C6675B" w:rsidRDefault="004B0439" w:rsidP="00731035">
      <w:pPr>
        <w:pStyle w:val="Heading2"/>
        <w:ind w:left="720" w:hanging="720"/>
        <w:rPr>
          <w:rFonts w:cs="Sylfaen"/>
          <w:lang w:val="ka-GE"/>
        </w:rPr>
      </w:pPr>
      <w:bookmarkStart w:id="7" w:name="_Toc62724865"/>
      <w:r w:rsidRPr="00C6675B">
        <w:rPr>
          <w:rFonts w:cs="Sylfaen"/>
          <w:lang w:val="ka-GE"/>
        </w:rPr>
        <w:t>ზოგადი ინფორმაცია ჰესზე და მის ადგილმდებარეობაზე</w:t>
      </w:r>
      <w:bookmarkEnd w:id="7"/>
    </w:p>
    <w:p w14:paraId="4BE81AA7" w14:textId="4F1456BC" w:rsidR="004B0439" w:rsidRPr="00C6675B" w:rsidRDefault="004B0439" w:rsidP="004B0439">
      <w:pPr>
        <w:spacing w:before="50" w:line="274" w:lineRule="auto"/>
        <w:ind w:right="238"/>
        <w:rPr>
          <w:rFonts w:eastAsia="Calibri" w:cstheme="minorHAnsi"/>
          <w:lang w:val="ka-GE"/>
        </w:rPr>
      </w:pPr>
      <w:r w:rsidRPr="00C6675B">
        <w:rPr>
          <w:rFonts w:eastAsia="Calibri" w:cstheme="minorHAnsi"/>
          <w:lang w:val="ka-GE"/>
        </w:rPr>
        <w:t xml:space="preserve">კამარა ჰესი აშენდება საქართველოში, ყაზბეგის </w:t>
      </w:r>
      <w:r w:rsidR="00087310" w:rsidRPr="00C6675B">
        <w:rPr>
          <w:rFonts w:eastAsia="Calibri" w:cstheme="minorHAnsi"/>
          <w:lang w:val="ka-GE"/>
        </w:rPr>
        <w:t>მუნიციპალიტეტში</w:t>
      </w:r>
      <w:r w:rsidRPr="00C6675B">
        <w:rPr>
          <w:rFonts w:eastAsia="Calibri" w:cstheme="minorHAnsi"/>
          <w:lang w:val="ka-GE"/>
        </w:rPr>
        <w:t xml:space="preserve">, მცხეთა-მთიანეთის რეგიონში. </w:t>
      </w:r>
      <w:r w:rsidR="00D71829" w:rsidRPr="00C6675B">
        <w:rPr>
          <w:rFonts w:eastAsia="Calibri" w:cs="Calibri"/>
          <w:lang w:val="ka-GE"/>
        </w:rPr>
        <w:t xml:space="preserve">ჰიდროელექტროსადგურის პროექტი და მისი ექსპლუატაცია დამყარებული იქნება მდინარის ჩამონადენი წყლის ნაკადზე (კალაპოტის ჰესი), მდინარის ჩამონადენი ნაკადის რეგულირების გარეშე. </w:t>
      </w:r>
      <w:r w:rsidRPr="00C6675B">
        <w:rPr>
          <w:rFonts w:eastAsia="Calibri" w:cstheme="minorHAnsi"/>
          <w:lang w:val="ka-GE"/>
        </w:rPr>
        <w:t xml:space="preserve">ჰესის წყალმიმღები განლაგებული იქნება სოფ. </w:t>
      </w:r>
      <w:r w:rsidR="00883149" w:rsidRPr="00C6675B">
        <w:rPr>
          <w:rFonts w:eastAsia="Calibri" w:cstheme="minorHAnsi"/>
          <w:lang w:val="ka-GE"/>
        </w:rPr>
        <w:t>ყანობის</w:t>
      </w:r>
      <w:r w:rsidRPr="00C6675B">
        <w:rPr>
          <w:rFonts w:eastAsia="Calibri" w:cstheme="minorHAnsi"/>
          <w:lang w:val="ka-GE"/>
        </w:rPr>
        <w:t xml:space="preserve"> ახლოს, მდინარე თერგის ვიწრო ხეობის მახლობლად და უახლოესი ავტომაგისტრალზე არსებული ხიდიდან 160მ მანძილზე მდინარის დინების მიმართულებით. აღნიშნული ხიდის კოორდინატებია X = 460945; Y = 471475. ხიდის ზედაპირის სიმაღლე ზღვის დონიდან არის 1925 მ. დამბის ცენტრის კოორდინატები არის X=460853; Y=4714562. ჰიდროელექტროსადგურის შენობა განლაგებული იქნება მდ. თერგის მარცხენა ნაპირზე, სოფ. </w:t>
      </w:r>
      <w:r w:rsidR="00D71829" w:rsidRPr="00C6675B">
        <w:rPr>
          <w:rFonts w:eastAsia="Calibri" w:cstheme="minorHAnsi"/>
          <w:lang w:val="ka-GE"/>
        </w:rPr>
        <w:t xml:space="preserve">გარბანში (სოფ. </w:t>
      </w:r>
      <w:r w:rsidR="00E802D0" w:rsidRPr="00C6675B">
        <w:rPr>
          <w:rFonts w:eastAsia="Calibri" w:cstheme="minorHAnsi"/>
          <w:lang w:val="ka-GE"/>
        </w:rPr>
        <w:t>ფ</w:t>
      </w:r>
      <w:r w:rsidRPr="00C6675B">
        <w:rPr>
          <w:rFonts w:eastAsia="Calibri" w:cstheme="minorHAnsi"/>
          <w:lang w:val="ka-GE"/>
        </w:rPr>
        <w:t>ანშე</w:t>
      </w:r>
      <w:r w:rsidR="00E802D0" w:rsidRPr="00C6675B">
        <w:rPr>
          <w:rFonts w:eastAsia="Calibri" w:cstheme="minorHAnsi"/>
          <w:lang w:val="ka-GE"/>
        </w:rPr>
        <w:t>ტ</w:t>
      </w:r>
      <w:r w:rsidR="00D71829" w:rsidRPr="00C6675B">
        <w:rPr>
          <w:rFonts w:eastAsia="Calibri" w:cstheme="minorHAnsi"/>
          <w:lang w:val="ka-GE"/>
        </w:rPr>
        <w:t>იდან 3კმ მანძილზე)</w:t>
      </w:r>
      <w:r w:rsidRPr="00C6675B">
        <w:rPr>
          <w:rFonts w:eastAsia="Calibri" w:cstheme="minorHAnsi"/>
          <w:lang w:val="ka-GE"/>
        </w:rPr>
        <w:t>. ჰიდროელექტროსადგურის შენობის კოორდინატები არის X=466364.64; Y=4718378.40.</w:t>
      </w:r>
      <w:r w:rsidR="00D71829" w:rsidRPr="00C6675B">
        <w:rPr>
          <w:rFonts w:eastAsia="Calibri" w:cstheme="minorHAnsi"/>
          <w:lang w:val="ka-GE"/>
        </w:rPr>
        <w:t xml:space="preserve"> მანძილი თბილისიდან ჰიდროელექტროსადგურის ტერიტორიამდე არის დაახლოებით 140-180 კმ.</w:t>
      </w:r>
    </w:p>
    <w:p w14:paraId="22535B6D" w14:textId="56185B44" w:rsidR="004B0439" w:rsidRPr="00C6675B" w:rsidRDefault="00D71829" w:rsidP="004B0439">
      <w:pPr>
        <w:spacing w:before="50" w:line="274" w:lineRule="auto"/>
        <w:ind w:right="238"/>
        <w:rPr>
          <w:rFonts w:eastAsia="Calibri" w:cs="Calibri"/>
          <w:lang w:val="ka-GE"/>
        </w:rPr>
      </w:pPr>
      <w:r w:rsidRPr="00C6675B">
        <w:rPr>
          <w:rFonts w:eastAsia="Calibri" w:cs="Calibri"/>
          <w:lang w:val="ka-GE"/>
        </w:rPr>
        <w:t xml:space="preserve">კამარა </w:t>
      </w:r>
      <w:r w:rsidR="00207910" w:rsidRPr="00C6675B">
        <w:rPr>
          <w:rFonts w:eastAsia="Calibri" w:cs="Calibri"/>
          <w:lang w:val="ka-GE"/>
        </w:rPr>
        <w:t xml:space="preserve">ჰესის ობიექტების </w:t>
      </w:r>
      <w:r w:rsidR="004B0439" w:rsidRPr="00C6675B">
        <w:rPr>
          <w:rFonts w:eastAsia="Calibri" w:cs="Calibri"/>
          <w:lang w:val="ka-GE"/>
        </w:rPr>
        <w:t xml:space="preserve">საპროექტო და დროებითი ინფრასტრუქტურის </w:t>
      </w:r>
      <w:r w:rsidR="00207910" w:rsidRPr="00C6675B">
        <w:rPr>
          <w:rFonts w:eastAsia="Calibri" w:cs="Calibri"/>
          <w:lang w:val="ka-GE"/>
        </w:rPr>
        <w:t xml:space="preserve">განლაგების სიტუაციური </w:t>
      </w:r>
      <w:r w:rsidR="004B0439" w:rsidRPr="00C6675B">
        <w:rPr>
          <w:rFonts w:eastAsia="Calibri" w:cs="Calibri"/>
          <w:lang w:val="ka-GE"/>
        </w:rPr>
        <w:t xml:space="preserve">გეგმა მოცემულია </w:t>
      </w:r>
      <w:r w:rsidR="00150BDE" w:rsidRPr="00C6675B">
        <w:rPr>
          <w:rFonts w:eastAsia="Calibri" w:cs="Calibri"/>
          <w:b/>
          <w:lang w:val="ka-GE"/>
        </w:rPr>
        <w:fldChar w:fldCharType="begin"/>
      </w:r>
      <w:r w:rsidR="00150BDE" w:rsidRPr="00C6675B">
        <w:rPr>
          <w:rFonts w:eastAsia="Calibri" w:cs="Calibri"/>
          <w:b/>
          <w:lang w:val="ka-GE"/>
        </w:rPr>
        <w:instrText xml:space="preserve"> REF _Ref62052326 \h  \* MERGEFORMAT </w:instrText>
      </w:r>
      <w:r w:rsidR="00150BDE" w:rsidRPr="00C6675B">
        <w:rPr>
          <w:rFonts w:eastAsia="Calibri" w:cs="Calibri"/>
          <w:b/>
          <w:lang w:val="ka-GE"/>
        </w:rPr>
      </w:r>
      <w:r w:rsidR="00150BDE" w:rsidRPr="00C6675B">
        <w:rPr>
          <w:rFonts w:eastAsia="Calibri" w:cs="Calibri"/>
          <w:b/>
          <w:lang w:val="ka-GE"/>
        </w:rPr>
        <w:fldChar w:fldCharType="separate"/>
      </w:r>
      <w:r w:rsidR="00C6675B" w:rsidRPr="00C6675B">
        <w:rPr>
          <w:b/>
          <w:lang w:val="ka-GE"/>
        </w:rPr>
        <w:t xml:space="preserve">სურათი </w:t>
      </w:r>
      <w:r w:rsidR="00C6675B">
        <w:rPr>
          <w:b/>
          <w:lang w:val="ka-GE"/>
        </w:rPr>
        <w:t>2</w:t>
      </w:r>
      <w:r w:rsidR="00C6675B" w:rsidRPr="00C6675B">
        <w:rPr>
          <w:b/>
          <w:lang w:val="ka-GE"/>
        </w:rPr>
        <w:noBreakHyphen/>
      </w:r>
      <w:r w:rsidR="00C6675B">
        <w:rPr>
          <w:b/>
          <w:lang w:val="ka-GE"/>
        </w:rPr>
        <w:t>1</w:t>
      </w:r>
      <w:r w:rsidR="00150BDE" w:rsidRPr="00C6675B">
        <w:rPr>
          <w:rFonts w:eastAsia="Calibri" w:cs="Calibri"/>
          <w:b/>
          <w:lang w:val="ka-GE"/>
        </w:rPr>
        <w:fldChar w:fldCharType="end"/>
      </w:r>
      <w:r w:rsidR="00D51061" w:rsidRPr="00C6675B">
        <w:rPr>
          <w:rFonts w:eastAsia="Calibri" w:cs="Calibri"/>
          <w:lang w:val="ka-GE"/>
        </w:rPr>
        <w:t>-ზე</w:t>
      </w:r>
      <w:r w:rsidRPr="00C6675B">
        <w:rPr>
          <w:rFonts w:eastAsia="Calibri" w:cs="Calibri"/>
          <w:b/>
          <w:lang w:val="ka-GE"/>
        </w:rPr>
        <w:t xml:space="preserve">, </w:t>
      </w:r>
      <w:r w:rsidRPr="00C6675B">
        <w:rPr>
          <w:rFonts w:eastAsia="Calibri" w:cs="Calibri"/>
          <w:lang w:val="ka-GE"/>
        </w:rPr>
        <w:t xml:space="preserve">ჰესის ძირითადი ტექნიკური მახასიათებლები </w:t>
      </w:r>
      <w:r w:rsidR="00150BDE" w:rsidRPr="00C6675B">
        <w:rPr>
          <w:rFonts w:eastAsia="Calibri" w:cs="Calibri"/>
          <w:lang w:val="ka-GE"/>
        </w:rPr>
        <w:t xml:space="preserve">- </w:t>
      </w:r>
      <w:r w:rsidR="00150BDE" w:rsidRPr="00C6675B">
        <w:rPr>
          <w:rFonts w:eastAsia="Calibri" w:cs="Calibri"/>
          <w:b/>
          <w:lang w:val="ka-GE"/>
        </w:rPr>
        <w:fldChar w:fldCharType="begin"/>
      </w:r>
      <w:r w:rsidR="00150BDE" w:rsidRPr="00C6675B">
        <w:rPr>
          <w:rFonts w:eastAsia="Calibri" w:cs="Calibri"/>
          <w:lang w:val="ka-GE"/>
        </w:rPr>
        <w:instrText xml:space="preserve"> REF _Ref62052228 \h </w:instrText>
      </w:r>
      <w:r w:rsidR="00150BDE" w:rsidRPr="00C6675B">
        <w:rPr>
          <w:rFonts w:eastAsia="Calibri" w:cs="Calibri"/>
          <w:b/>
          <w:lang w:val="ka-GE"/>
        </w:rPr>
        <w:instrText xml:space="preserve"> \* MERGEFORMAT </w:instrText>
      </w:r>
      <w:r w:rsidR="00150BDE" w:rsidRPr="00C6675B">
        <w:rPr>
          <w:rFonts w:eastAsia="Calibri" w:cs="Calibri"/>
          <w:b/>
          <w:lang w:val="ka-GE"/>
        </w:rPr>
      </w:r>
      <w:r w:rsidR="00150BDE" w:rsidRPr="00C6675B">
        <w:rPr>
          <w:rFonts w:eastAsia="Calibri" w:cs="Calibri"/>
          <w:b/>
          <w:lang w:val="ka-GE"/>
        </w:rPr>
        <w:fldChar w:fldCharType="separate"/>
      </w:r>
      <w:r w:rsidR="00C6675B" w:rsidRPr="00C6675B">
        <w:rPr>
          <w:rFonts w:eastAsia="Calibri"/>
          <w:b/>
          <w:lang w:val="ka-GE"/>
        </w:rPr>
        <w:t xml:space="preserve">ცხრილი </w:t>
      </w:r>
      <w:r w:rsidR="00C6675B">
        <w:rPr>
          <w:rFonts w:eastAsia="Calibri"/>
          <w:b/>
          <w:lang w:val="ka-GE"/>
        </w:rPr>
        <w:t>2</w:t>
      </w:r>
      <w:r w:rsidR="00C6675B" w:rsidRPr="00C6675B">
        <w:rPr>
          <w:rFonts w:eastAsia="Calibri"/>
          <w:b/>
          <w:lang w:val="ka-GE"/>
        </w:rPr>
        <w:noBreakHyphen/>
      </w:r>
      <w:r w:rsidR="00C6675B">
        <w:rPr>
          <w:rFonts w:eastAsia="Calibri"/>
          <w:b/>
          <w:lang w:val="ka-GE"/>
        </w:rPr>
        <w:t>1</w:t>
      </w:r>
      <w:r w:rsidR="00150BDE" w:rsidRPr="00C6675B">
        <w:rPr>
          <w:rFonts w:eastAsia="Calibri" w:cs="Calibri"/>
          <w:b/>
          <w:lang w:val="ka-GE"/>
        </w:rPr>
        <w:fldChar w:fldCharType="end"/>
      </w:r>
      <w:r w:rsidR="00150BDE" w:rsidRPr="00C6675B">
        <w:rPr>
          <w:rFonts w:eastAsia="Calibri" w:cs="Calibri"/>
          <w:lang w:val="ka-GE"/>
        </w:rPr>
        <w:t>-ში</w:t>
      </w:r>
      <w:r w:rsidRPr="00C6675B">
        <w:rPr>
          <w:rFonts w:eastAsia="Calibri" w:cs="Calibri"/>
          <w:lang w:val="ka-GE"/>
        </w:rPr>
        <w:t>, ხოლო ჰესის ობიექტების კოორდინატები და მათი დაშორება ზედაპირული წყლის ობიექტებიდან და</w:t>
      </w:r>
      <w:r w:rsidR="00211191" w:rsidRPr="00C6675B">
        <w:rPr>
          <w:rFonts w:eastAsia="Calibri" w:cs="Calibri"/>
          <w:lang w:val="ka-GE"/>
        </w:rPr>
        <w:t xml:space="preserve"> </w:t>
      </w:r>
      <w:r w:rsidRPr="00C6675B">
        <w:rPr>
          <w:rFonts w:eastAsia="Calibri" w:cs="Calibri"/>
          <w:lang w:val="ka-GE"/>
        </w:rPr>
        <w:t xml:space="preserve">მახლობელ </w:t>
      </w:r>
      <w:r w:rsidR="00087310" w:rsidRPr="00C6675B">
        <w:rPr>
          <w:rFonts w:eastAsia="Calibri" w:cs="Calibri"/>
          <w:lang w:val="ka-GE"/>
        </w:rPr>
        <w:t>დასახლებებში</w:t>
      </w:r>
      <w:r w:rsidRPr="00C6675B">
        <w:rPr>
          <w:rFonts w:eastAsia="Calibri" w:cs="Calibri"/>
          <w:lang w:val="ka-GE"/>
        </w:rPr>
        <w:t xml:space="preserve"> განლაგებულ უახლოეს საცხოვრებელ ან საზოგადოებრივ შენობა-ნაგებობებისაგან - ნაჩვენებია </w:t>
      </w:r>
      <w:r w:rsidR="00150BDE" w:rsidRPr="00C6675B">
        <w:rPr>
          <w:rFonts w:eastAsia="Calibri" w:cs="Calibri"/>
          <w:b/>
          <w:lang w:val="ka-GE"/>
        </w:rPr>
        <w:fldChar w:fldCharType="begin"/>
      </w:r>
      <w:r w:rsidR="00150BDE" w:rsidRPr="00C6675B">
        <w:rPr>
          <w:rFonts w:eastAsia="Calibri" w:cs="Calibri"/>
          <w:lang w:val="ka-GE"/>
        </w:rPr>
        <w:instrText xml:space="preserve"> REF _Ref62052281 \h </w:instrText>
      </w:r>
      <w:r w:rsidR="00150BDE" w:rsidRPr="00C6675B">
        <w:rPr>
          <w:rFonts w:eastAsia="Calibri" w:cs="Calibri"/>
          <w:b/>
          <w:lang w:val="ka-GE"/>
        </w:rPr>
        <w:instrText xml:space="preserve"> \* MERGEFORMAT </w:instrText>
      </w:r>
      <w:r w:rsidR="00150BDE" w:rsidRPr="00C6675B">
        <w:rPr>
          <w:rFonts w:eastAsia="Calibri" w:cs="Calibri"/>
          <w:b/>
          <w:lang w:val="ka-GE"/>
        </w:rPr>
      </w:r>
      <w:r w:rsidR="00150BDE" w:rsidRPr="00C6675B">
        <w:rPr>
          <w:rFonts w:eastAsia="Calibri" w:cs="Calibri"/>
          <w:b/>
          <w:lang w:val="ka-GE"/>
        </w:rPr>
        <w:fldChar w:fldCharType="separate"/>
      </w:r>
      <w:r w:rsidR="00C6675B" w:rsidRPr="00C6675B">
        <w:rPr>
          <w:rFonts w:eastAsia="Calibri"/>
          <w:b/>
          <w:lang w:val="ka-GE"/>
        </w:rPr>
        <w:t>ცხრილი 2</w:t>
      </w:r>
      <w:r w:rsidR="00C6675B" w:rsidRPr="00C6675B">
        <w:rPr>
          <w:rFonts w:eastAsia="Calibri"/>
          <w:b/>
          <w:lang w:val="ka-GE"/>
        </w:rPr>
        <w:noBreakHyphen/>
        <w:t>2</w:t>
      </w:r>
      <w:r w:rsidR="00150BDE" w:rsidRPr="00C6675B">
        <w:rPr>
          <w:rFonts w:eastAsia="Calibri" w:cs="Calibri"/>
          <w:b/>
          <w:lang w:val="ka-GE"/>
        </w:rPr>
        <w:fldChar w:fldCharType="end"/>
      </w:r>
      <w:r w:rsidR="00150BDE" w:rsidRPr="00C6675B">
        <w:rPr>
          <w:rFonts w:eastAsia="Calibri" w:cs="Calibri"/>
          <w:b/>
          <w:lang w:val="ka-GE"/>
        </w:rPr>
        <w:t>-ში</w:t>
      </w:r>
      <w:r w:rsidRPr="00C6675B">
        <w:rPr>
          <w:rFonts w:eastAsia="Calibri" w:cs="Calibri"/>
          <w:b/>
          <w:lang w:val="ka-GE"/>
        </w:rPr>
        <w:t>.</w:t>
      </w:r>
    </w:p>
    <w:p w14:paraId="72E72781" w14:textId="08E54B06" w:rsidR="004B0439" w:rsidRPr="00C6675B" w:rsidRDefault="007D1E01" w:rsidP="004B0439">
      <w:pPr>
        <w:spacing w:before="50" w:line="274" w:lineRule="auto"/>
        <w:ind w:right="238"/>
        <w:rPr>
          <w:rFonts w:eastAsia="Calibri" w:cs="Calibri"/>
          <w:lang w:val="ka-GE"/>
        </w:rPr>
      </w:pPr>
      <w:bookmarkStart w:id="8" w:name="_Ref62052228"/>
      <w:bookmarkStart w:id="9" w:name="_Toc62724937"/>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2</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1</w:t>
      </w:r>
      <w:r w:rsidRPr="00C6675B">
        <w:rPr>
          <w:rFonts w:eastAsia="Calibri"/>
          <w:b/>
          <w:lang w:val="ka-GE"/>
        </w:rPr>
        <w:fldChar w:fldCharType="end"/>
      </w:r>
      <w:bookmarkEnd w:id="8"/>
      <w:r w:rsidRPr="00C6675B">
        <w:rPr>
          <w:rFonts w:eastAsia="Calibri"/>
          <w:lang w:val="ka-GE"/>
        </w:rPr>
        <w:tab/>
      </w:r>
      <w:r w:rsidR="004B0439" w:rsidRPr="00C6675B">
        <w:rPr>
          <w:rFonts w:eastAsia="Calibri" w:cs="Calibri"/>
          <w:lang w:val="ka-GE"/>
        </w:rPr>
        <w:t>კამარა ჰესის ძირითადი საპროექტო პარამეტრები</w:t>
      </w:r>
      <w:bookmarkEnd w:id="9"/>
    </w:p>
    <w:tbl>
      <w:tblPr>
        <w:tblW w:w="0" w:type="auto"/>
        <w:tblInd w:w="115" w:type="dxa"/>
        <w:tblLayout w:type="fixed"/>
        <w:tblCellMar>
          <w:left w:w="0" w:type="dxa"/>
          <w:right w:w="0" w:type="dxa"/>
        </w:tblCellMar>
        <w:tblLook w:val="01E0" w:firstRow="1" w:lastRow="1" w:firstColumn="1" w:lastColumn="1" w:noHBand="0" w:noVBand="0"/>
      </w:tblPr>
      <w:tblGrid>
        <w:gridCol w:w="5940"/>
        <w:gridCol w:w="2890"/>
      </w:tblGrid>
      <w:tr w:rsidR="004B0439" w:rsidRPr="00C6675B" w14:paraId="029115BF" w14:textId="77777777" w:rsidTr="00150BDE">
        <w:tc>
          <w:tcPr>
            <w:tcW w:w="59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tcPr>
          <w:p w14:paraId="28E387EF" w14:textId="77777777" w:rsidR="004B0439" w:rsidRPr="00C6675B" w:rsidRDefault="004B0439" w:rsidP="00150BDE">
            <w:pPr>
              <w:spacing w:before="40" w:after="40"/>
              <w:ind w:right="245"/>
              <w:rPr>
                <w:rFonts w:eastAsia="Calibri" w:cs="Calibri"/>
                <w:lang w:val="ka-GE"/>
              </w:rPr>
            </w:pPr>
            <w:r w:rsidRPr="00C6675B">
              <w:rPr>
                <w:rFonts w:eastAsia="Calibri" w:cs="Calibri"/>
                <w:b/>
                <w:lang w:val="ka-GE"/>
              </w:rPr>
              <w:t>ტექნიკური მახასიათებლები</w:t>
            </w:r>
          </w:p>
        </w:tc>
        <w:tc>
          <w:tcPr>
            <w:tcW w:w="2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tcPr>
          <w:p w14:paraId="3BE2B045" w14:textId="77777777" w:rsidR="004B0439" w:rsidRPr="00C6675B" w:rsidRDefault="004B0439" w:rsidP="00150BDE">
            <w:pPr>
              <w:spacing w:before="40" w:after="40"/>
              <w:ind w:right="245"/>
              <w:rPr>
                <w:rFonts w:eastAsia="Calibri" w:cs="Calibri"/>
                <w:lang w:val="ka-GE"/>
              </w:rPr>
            </w:pPr>
          </w:p>
        </w:tc>
      </w:tr>
      <w:tr w:rsidR="004B0439" w:rsidRPr="00C6675B" w14:paraId="588588EC"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2FBE93A"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საპროექტო ნაკადის ხარჯი, მ</w:t>
            </w:r>
            <w:r w:rsidRPr="00C6675B">
              <w:rPr>
                <w:rFonts w:eastAsia="Calibri" w:cs="Calibri"/>
                <w:vertAlign w:val="superscript"/>
                <w:lang w:val="ka-GE"/>
              </w:rPr>
              <w:t>3</w:t>
            </w:r>
            <w:r w:rsidRPr="00C6675B">
              <w:rPr>
                <w:rFonts w:eastAsia="Calibri" w:cs="Calibri"/>
                <w:lang w:val="ka-GE"/>
              </w:rPr>
              <w:t>/წმ</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652F0952"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20.00</w:t>
            </w:r>
          </w:p>
        </w:tc>
      </w:tr>
      <w:tr w:rsidR="004B0439" w:rsidRPr="00C6675B" w14:paraId="20B41624"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5E2A26C"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გადაჭარბების პროცენტი, %</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327DD729"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30.2</w:t>
            </w:r>
          </w:p>
        </w:tc>
      </w:tr>
      <w:tr w:rsidR="004B0439" w:rsidRPr="00C6675B" w14:paraId="1571928B"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37C2192D"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სრული დაწნევა, მ</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2C4CB2BC"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138.80</w:t>
            </w:r>
          </w:p>
        </w:tc>
      </w:tr>
      <w:tr w:rsidR="004B0439" w:rsidRPr="00C6675B" w14:paraId="4D1A4431"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410F9378"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სუფთა დაწნევა, მ</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0D994C8C"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130.52</w:t>
            </w:r>
          </w:p>
        </w:tc>
      </w:tr>
      <w:tr w:rsidR="004B0439" w:rsidRPr="00C6675B" w14:paraId="20342EA8"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03B6E186"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სიმძლავრე, კვტ</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9F67D5E"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23,556</w:t>
            </w:r>
          </w:p>
        </w:tc>
      </w:tr>
      <w:tr w:rsidR="004B0439" w:rsidRPr="00C6675B" w14:paraId="49D29DFA"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0CEE9CA8"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წლიური გამომუშავება, გიგავტ-სთ</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38FC804B"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96.754</w:t>
            </w:r>
          </w:p>
        </w:tc>
      </w:tr>
      <w:tr w:rsidR="004B0439" w:rsidRPr="00C6675B" w14:paraId="0BE231B0" w14:textId="77777777" w:rsidTr="00150BDE">
        <w:tc>
          <w:tcPr>
            <w:tcW w:w="594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30036CC4"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დანადგარების გამოყენების კოეფ., %</w:t>
            </w:r>
          </w:p>
        </w:tc>
        <w:tc>
          <w:tcPr>
            <w:tcW w:w="2890"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0E707917" w14:textId="77777777" w:rsidR="004B0439" w:rsidRPr="00C6675B" w:rsidRDefault="004B0439" w:rsidP="007F13D8">
            <w:pPr>
              <w:spacing w:before="40" w:after="40"/>
              <w:ind w:right="-27"/>
              <w:rPr>
                <w:rFonts w:eastAsia="Calibri" w:cs="Calibri"/>
                <w:lang w:val="ka-GE"/>
              </w:rPr>
            </w:pPr>
            <w:r w:rsidRPr="00C6675B">
              <w:rPr>
                <w:rFonts w:eastAsia="Calibri" w:cs="Calibri"/>
                <w:lang w:val="ka-GE"/>
              </w:rPr>
              <w:t>47</w:t>
            </w:r>
          </w:p>
        </w:tc>
      </w:tr>
    </w:tbl>
    <w:p w14:paraId="27FA07C4" w14:textId="6BFB979C" w:rsidR="004B0439" w:rsidRPr="00C6675B" w:rsidRDefault="004B0439">
      <w:pPr>
        <w:rPr>
          <w:rFonts w:cs="Times New Roman"/>
          <w:sz w:val="24"/>
          <w:szCs w:val="24"/>
          <w:lang w:val="ka-GE"/>
        </w:rPr>
      </w:pPr>
    </w:p>
    <w:p w14:paraId="3E08B7C1" w14:textId="77777777" w:rsidR="00C53B6C" w:rsidRPr="00C6675B" w:rsidRDefault="00C53B6C" w:rsidP="005C7A97">
      <w:pPr>
        <w:widowControl w:val="0"/>
        <w:autoSpaceDE w:val="0"/>
        <w:autoSpaceDN w:val="0"/>
        <w:adjustRightInd w:val="0"/>
        <w:spacing w:after="0" w:line="240" w:lineRule="auto"/>
        <w:rPr>
          <w:rFonts w:cs="Times New Roman"/>
          <w:sz w:val="24"/>
          <w:szCs w:val="24"/>
          <w:lang w:val="ka-GE"/>
        </w:rPr>
        <w:sectPr w:rsidR="00C53B6C" w:rsidRPr="00C6675B" w:rsidSect="002D4214">
          <w:headerReference w:type="first" r:id="rId17"/>
          <w:footerReference w:type="first" r:id="rId18"/>
          <w:type w:val="nextColumn"/>
          <w:pgSz w:w="11907" w:h="16839" w:code="9"/>
          <w:pgMar w:top="1584" w:right="1440" w:bottom="1296" w:left="1440" w:header="432" w:footer="432" w:gutter="0"/>
          <w:cols w:space="720"/>
          <w:noEndnote/>
          <w:titlePg/>
          <w:docGrid w:linePitch="299"/>
        </w:sectPr>
      </w:pPr>
    </w:p>
    <w:p w14:paraId="32DB6E9E" w14:textId="3138701F" w:rsidR="00D51061" w:rsidRPr="00C6675B" w:rsidRDefault="00D51061" w:rsidP="00597C3C">
      <w:pPr>
        <w:jc w:val="left"/>
        <w:rPr>
          <w:b/>
          <w:lang w:val="ka-GE"/>
        </w:rPr>
      </w:pPr>
      <w:r w:rsidRPr="00C6675B">
        <w:rPr>
          <w:rFonts w:eastAsia="Calibri" w:cs="Calibri"/>
          <w:b/>
          <w:noProof/>
        </w:rPr>
        <w:lastRenderedPageBreak/>
        <w:drawing>
          <wp:inline distT="0" distB="0" distL="0" distR="0" wp14:anchorId="306ED2C7" wp14:editId="559BA7C9">
            <wp:extent cx="8286320" cy="4663440"/>
            <wp:effectExtent l="0" t="0" r="635" b="3810"/>
            <wp:docPr id="142" name="Picture 142" descr="C:\Users\USER\AppData\Local\Microsoft\Windows\INetCache\Content.Word\Kamara HPP warwere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Kamara HPP warwerebit.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286320" cy="4663440"/>
                    </a:xfrm>
                    <a:prstGeom prst="rect">
                      <a:avLst/>
                    </a:prstGeom>
                    <a:noFill/>
                    <a:ln>
                      <a:noFill/>
                    </a:ln>
                  </pic:spPr>
                </pic:pic>
              </a:graphicData>
            </a:graphic>
          </wp:inline>
        </w:drawing>
      </w:r>
    </w:p>
    <w:p w14:paraId="61AF46A2" w14:textId="02D47462" w:rsidR="004B0439" w:rsidRPr="00C6675B" w:rsidRDefault="009D21A5" w:rsidP="00D51061">
      <w:pPr>
        <w:spacing w:before="120"/>
        <w:jc w:val="center"/>
        <w:rPr>
          <w:rFonts w:eastAsia="Calibri" w:cs="Calibri"/>
          <w:b/>
          <w:lang w:val="ka-GE"/>
        </w:rPr>
      </w:pPr>
      <w:bookmarkStart w:id="10" w:name="_Ref62052326"/>
      <w:bookmarkStart w:id="11" w:name="_Toc62724973"/>
      <w:r w:rsidRPr="00C6675B">
        <w:rPr>
          <w:b/>
          <w:lang w:val="ka-GE"/>
        </w:rPr>
        <w:t>სურათი</w:t>
      </w:r>
      <w:r w:rsidR="00150BDE" w:rsidRPr="00C6675B">
        <w:rPr>
          <w:b/>
          <w:lang w:val="ka-GE"/>
        </w:rPr>
        <w:t xml:space="preserve"> </w:t>
      </w:r>
      <w:r w:rsidR="00150BDE" w:rsidRPr="00C6675B">
        <w:rPr>
          <w:b/>
          <w:lang w:val="ka-GE"/>
        </w:rPr>
        <w:fldChar w:fldCharType="begin"/>
      </w:r>
      <w:r w:rsidR="00150BDE" w:rsidRPr="00C6675B">
        <w:rPr>
          <w:b/>
          <w:lang w:val="ka-GE"/>
        </w:rPr>
        <w:instrText xml:space="preserve"> STYLEREF 1 \s </w:instrText>
      </w:r>
      <w:r w:rsidR="00150BDE" w:rsidRPr="00C6675B">
        <w:rPr>
          <w:b/>
          <w:lang w:val="ka-GE"/>
        </w:rPr>
        <w:fldChar w:fldCharType="separate"/>
      </w:r>
      <w:r w:rsidR="00C6675B">
        <w:rPr>
          <w:b/>
          <w:noProof/>
          <w:lang w:val="ka-GE"/>
        </w:rPr>
        <w:t>2</w:t>
      </w:r>
      <w:r w:rsidR="00150BDE" w:rsidRPr="00C6675B">
        <w:rPr>
          <w:b/>
          <w:lang w:val="ka-GE"/>
        </w:rPr>
        <w:fldChar w:fldCharType="end"/>
      </w:r>
      <w:r w:rsidR="00150BDE" w:rsidRPr="00C6675B">
        <w:rPr>
          <w:b/>
          <w:lang w:val="ka-GE"/>
        </w:rPr>
        <w:noBreakHyphen/>
      </w:r>
      <w:r w:rsidR="00150BDE" w:rsidRPr="00C6675B">
        <w:rPr>
          <w:b/>
          <w:lang w:val="ka-GE"/>
        </w:rPr>
        <w:fldChar w:fldCharType="begin"/>
      </w:r>
      <w:r w:rsidR="00150BDE" w:rsidRPr="00C6675B">
        <w:rPr>
          <w:b/>
          <w:lang w:val="ka-GE"/>
        </w:rPr>
        <w:instrText xml:space="preserve"> SEQ ნახაზი \* ARABIC \s 1 </w:instrText>
      </w:r>
      <w:r w:rsidR="00150BDE" w:rsidRPr="00C6675B">
        <w:rPr>
          <w:b/>
          <w:lang w:val="ka-GE"/>
        </w:rPr>
        <w:fldChar w:fldCharType="separate"/>
      </w:r>
      <w:r w:rsidR="00C6675B">
        <w:rPr>
          <w:b/>
          <w:noProof/>
          <w:lang w:val="ka-GE"/>
        </w:rPr>
        <w:t>1</w:t>
      </w:r>
      <w:r w:rsidR="00150BDE" w:rsidRPr="00C6675B">
        <w:rPr>
          <w:b/>
          <w:lang w:val="ka-GE"/>
        </w:rPr>
        <w:fldChar w:fldCharType="end"/>
      </w:r>
      <w:bookmarkEnd w:id="10"/>
      <w:r w:rsidR="00150BDE" w:rsidRPr="00C6675B">
        <w:rPr>
          <w:b/>
          <w:lang w:val="ka-GE"/>
        </w:rPr>
        <w:tab/>
      </w:r>
      <w:r w:rsidR="00150BDE" w:rsidRPr="00C6675B">
        <w:rPr>
          <w:rFonts w:eastAsia="Calibri" w:cs="Calibri"/>
          <w:lang w:val="ka-GE"/>
        </w:rPr>
        <w:t>კამარა ჰესის ძირითადი ობიექტების განლაგების სიტუაციური გეგმა</w:t>
      </w:r>
      <w:bookmarkEnd w:id="11"/>
    </w:p>
    <w:p w14:paraId="52AF146C" w14:textId="65C323C3" w:rsidR="00207910" w:rsidRPr="00C6675B" w:rsidRDefault="007D1E01" w:rsidP="00D51061">
      <w:pPr>
        <w:pStyle w:val="Caption"/>
        <w:rPr>
          <w:lang w:val="ka-GE"/>
        </w:rPr>
      </w:pPr>
      <w:bookmarkStart w:id="12" w:name="_Ref62052281"/>
      <w:bookmarkStart w:id="13" w:name="_Toc62724938"/>
      <w:r w:rsidRPr="00C6675B">
        <w:rPr>
          <w:lang w:val="ka-GE"/>
        </w:rPr>
        <w:lastRenderedPageBreak/>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2</w:t>
      </w:r>
      <w:r w:rsidRPr="00C6675B">
        <w:rPr>
          <w:lang w:val="ka-GE"/>
        </w:rPr>
        <w:fldChar w:fldCharType="end"/>
      </w:r>
      <w:bookmarkEnd w:id="12"/>
      <w:r w:rsidRPr="00C6675B">
        <w:rPr>
          <w:lang w:val="ka-GE"/>
        </w:rPr>
        <w:tab/>
      </w:r>
      <w:r w:rsidR="00207910" w:rsidRPr="00C6675B">
        <w:rPr>
          <w:lang w:val="ka-GE"/>
        </w:rPr>
        <w:t>კამარა ჰესის შემადგენელი ინფრასტრუქტურ</w:t>
      </w:r>
      <w:r w:rsidR="00CE4DF1" w:rsidRPr="00C6675B">
        <w:rPr>
          <w:lang w:val="ka-GE"/>
        </w:rPr>
        <w:t>ული ობიექტების</w:t>
      </w:r>
      <w:r w:rsidR="00207910" w:rsidRPr="00C6675B">
        <w:rPr>
          <w:lang w:val="ka-GE"/>
        </w:rPr>
        <w:t xml:space="preserve"> კოორდინატები</w:t>
      </w:r>
      <w:bookmarkEnd w:id="13"/>
    </w:p>
    <w:tbl>
      <w:tblPr>
        <w:tblW w:w="13578" w:type="dxa"/>
        <w:tblInd w:w="6" w:type="dxa"/>
        <w:tblLayout w:type="fixed"/>
        <w:tblCellMar>
          <w:left w:w="0" w:type="dxa"/>
          <w:right w:w="0" w:type="dxa"/>
        </w:tblCellMar>
        <w:tblLook w:val="01E0" w:firstRow="1" w:lastRow="1" w:firstColumn="1" w:lastColumn="1" w:noHBand="0" w:noVBand="0"/>
      </w:tblPr>
      <w:tblGrid>
        <w:gridCol w:w="3948"/>
        <w:gridCol w:w="1440"/>
        <w:gridCol w:w="1620"/>
        <w:gridCol w:w="2430"/>
        <w:gridCol w:w="4140"/>
      </w:tblGrid>
      <w:tr w:rsidR="00207910" w:rsidRPr="00C6675B" w14:paraId="44A406D7" w14:textId="77777777" w:rsidTr="007B7DAA">
        <w:tc>
          <w:tcPr>
            <w:tcW w:w="394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vAlign w:val="center"/>
          </w:tcPr>
          <w:p w14:paraId="21AF5432" w14:textId="77777777" w:rsidR="00207910" w:rsidRPr="00C6675B" w:rsidRDefault="00207910" w:rsidP="00D51061">
            <w:pPr>
              <w:keepNext/>
              <w:spacing w:before="40" w:after="40" w:line="240" w:lineRule="auto"/>
              <w:jc w:val="center"/>
              <w:rPr>
                <w:rFonts w:eastAsia="Calibri" w:cs="Calibri"/>
                <w:szCs w:val="20"/>
                <w:lang w:val="ka-GE"/>
              </w:rPr>
            </w:pPr>
            <w:r w:rsidRPr="00C6675B">
              <w:rPr>
                <w:rFonts w:eastAsia="Calibri" w:cs="Calibri"/>
                <w:b/>
                <w:szCs w:val="20"/>
                <w:lang w:val="ka-GE"/>
              </w:rPr>
              <w:t>ობიექტი</w:t>
            </w: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vAlign w:val="center"/>
          </w:tcPr>
          <w:p w14:paraId="5E3DB749" w14:textId="77777777" w:rsidR="00207910" w:rsidRPr="00C6675B" w:rsidRDefault="00207910" w:rsidP="00C43D29">
            <w:pPr>
              <w:spacing w:before="40" w:after="40" w:line="240" w:lineRule="auto"/>
              <w:jc w:val="center"/>
              <w:rPr>
                <w:rFonts w:eastAsia="Calibri" w:cs="Calibri"/>
                <w:szCs w:val="20"/>
                <w:lang w:val="ka-GE"/>
              </w:rPr>
            </w:pPr>
            <w:r w:rsidRPr="00C6675B">
              <w:rPr>
                <w:rFonts w:eastAsia="Calibri" w:cs="Calibri"/>
                <w:b/>
                <w:szCs w:val="20"/>
                <w:lang w:val="ka-GE"/>
              </w:rPr>
              <w:t>განედი</w:t>
            </w:r>
          </w:p>
          <w:p w14:paraId="00AD6369" w14:textId="77777777" w:rsidR="00207910" w:rsidRPr="00C6675B" w:rsidRDefault="00207910" w:rsidP="00C43D29">
            <w:pPr>
              <w:spacing w:before="40" w:after="40" w:line="240" w:lineRule="auto"/>
              <w:jc w:val="center"/>
              <w:rPr>
                <w:rFonts w:eastAsia="Calibri" w:cs="Calibri"/>
                <w:szCs w:val="20"/>
                <w:lang w:val="ka-GE"/>
              </w:rPr>
            </w:pPr>
            <w:r w:rsidRPr="00C6675B">
              <w:rPr>
                <w:rFonts w:eastAsia="Calibri" w:cs="Calibri"/>
                <w:b/>
                <w:szCs w:val="20"/>
                <w:lang w:val="ka-GE"/>
              </w:rPr>
              <w:t>X</w:t>
            </w:r>
          </w:p>
        </w:tc>
        <w:tc>
          <w:tcPr>
            <w:tcW w:w="162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vAlign w:val="center"/>
          </w:tcPr>
          <w:p w14:paraId="16CB583D" w14:textId="77777777" w:rsidR="00207910" w:rsidRPr="00C6675B" w:rsidRDefault="00207910" w:rsidP="00C43D29">
            <w:pPr>
              <w:spacing w:before="40" w:after="40" w:line="240" w:lineRule="auto"/>
              <w:jc w:val="center"/>
              <w:rPr>
                <w:rFonts w:eastAsia="Calibri" w:cs="Calibri"/>
                <w:szCs w:val="20"/>
                <w:lang w:val="ka-GE"/>
              </w:rPr>
            </w:pPr>
            <w:r w:rsidRPr="00C6675B">
              <w:rPr>
                <w:rFonts w:eastAsia="Calibri" w:cs="Calibri"/>
                <w:b/>
                <w:szCs w:val="20"/>
                <w:lang w:val="ka-GE"/>
              </w:rPr>
              <w:t>გრძედი</w:t>
            </w:r>
          </w:p>
          <w:p w14:paraId="1204CC45" w14:textId="77777777" w:rsidR="00207910" w:rsidRPr="00C6675B" w:rsidRDefault="00207910" w:rsidP="00C43D29">
            <w:pPr>
              <w:spacing w:before="40" w:after="40" w:line="240" w:lineRule="auto"/>
              <w:jc w:val="center"/>
              <w:rPr>
                <w:rFonts w:eastAsia="Calibri" w:cs="Calibri"/>
                <w:szCs w:val="20"/>
                <w:lang w:val="ka-GE"/>
              </w:rPr>
            </w:pPr>
            <w:r w:rsidRPr="00C6675B">
              <w:rPr>
                <w:rFonts w:eastAsia="Calibri" w:cs="Calibri"/>
                <w:b/>
                <w:szCs w:val="20"/>
                <w:lang w:val="ka-GE"/>
              </w:rPr>
              <w:t>Y</w:t>
            </w:r>
          </w:p>
        </w:tc>
        <w:tc>
          <w:tcPr>
            <w:tcW w:w="24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vAlign w:val="center"/>
          </w:tcPr>
          <w:p w14:paraId="5D1D2335" w14:textId="77777777" w:rsidR="00207910" w:rsidRPr="00C6675B" w:rsidRDefault="00C01126" w:rsidP="00C43D29">
            <w:pPr>
              <w:spacing w:before="40" w:after="40" w:line="240" w:lineRule="auto"/>
              <w:jc w:val="center"/>
              <w:rPr>
                <w:rFonts w:eastAsia="Calibri" w:cs="Calibri"/>
                <w:b/>
                <w:szCs w:val="20"/>
                <w:lang w:val="ka-GE"/>
              </w:rPr>
            </w:pPr>
            <w:r w:rsidRPr="00C6675B">
              <w:rPr>
                <w:rFonts w:eastAsia="Calibri" w:cs="Calibri"/>
                <w:b/>
                <w:szCs w:val="20"/>
                <w:lang w:val="ka-GE"/>
              </w:rPr>
              <w:t>მანძილი ზედაპირული წყლის ობიექტებამდე</w:t>
            </w:r>
          </w:p>
        </w:tc>
        <w:tc>
          <w:tcPr>
            <w:tcW w:w="41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left w:w="115" w:type="dxa"/>
              <w:right w:w="115" w:type="dxa"/>
            </w:tcMar>
            <w:vAlign w:val="center"/>
          </w:tcPr>
          <w:p w14:paraId="41DC89EC" w14:textId="77777777" w:rsidR="00207910" w:rsidRPr="00C6675B" w:rsidRDefault="00C01126" w:rsidP="00C43D29">
            <w:pPr>
              <w:spacing w:before="40" w:after="40" w:line="240" w:lineRule="auto"/>
              <w:jc w:val="center"/>
              <w:rPr>
                <w:rFonts w:eastAsia="Calibri" w:cs="Calibri"/>
                <w:b/>
                <w:szCs w:val="20"/>
                <w:lang w:val="ka-GE"/>
              </w:rPr>
            </w:pPr>
            <w:r w:rsidRPr="00C6675B">
              <w:rPr>
                <w:rFonts w:eastAsia="Calibri" w:cs="Calibri"/>
                <w:b/>
                <w:szCs w:val="20"/>
                <w:lang w:val="ka-GE"/>
              </w:rPr>
              <w:t>მანძილი უახლოეს დასახლებებამდე</w:t>
            </w:r>
          </w:p>
        </w:tc>
      </w:tr>
      <w:tr w:rsidR="00207910" w:rsidRPr="00C6675B" w14:paraId="5787F7C3"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63A7335B"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დამბა</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06A0E51"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460837.91</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FB3EE41"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4714566.13</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4C7E943" w14:textId="77777777" w:rsidR="00207910" w:rsidRPr="00C6675B" w:rsidRDefault="004B277D"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 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44C8B48" w14:textId="77777777" w:rsidR="00207910" w:rsidRPr="00C6675B" w:rsidRDefault="002000F6" w:rsidP="00C43D29">
            <w:pPr>
              <w:spacing w:before="40" w:after="40" w:line="240" w:lineRule="auto"/>
              <w:jc w:val="left"/>
              <w:rPr>
                <w:rFonts w:eastAsia="Calibri" w:cs="Calibri"/>
                <w:szCs w:val="20"/>
                <w:lang w:val="ka-GE"/>
              </w:rPr>
            </w:pPr>
            <w:r w:rsidRPr="00C6675B">
              <w:rPr>
                <w:rFonts w:eastAsia="Calibri" w:cs="Calibri"/>
                <w:szCs w:val="20"/>
                <w:lang w:val="ka-GE"/>
              </w:rPr>
              <w:t>სოფ. ყანობი 565მ</w:t>
            </w:r>
          </w:p>
        </w:tc>
      </w:tr>
      <w:tr w:rsidR="00207910" w:rsidRPr="00C6675B" w14:paraId="4D438A07"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638CCEF"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წყალმიმღები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C1A9F2E"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460806.58</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4595D96"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4714577.98</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3680DF9" w14:textId="77777777" w:rsidR="00207910" w:rsidRPr="00C6675B" w:rsidRDefault="004B277D"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 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9ECD210" w14:textId="77777777" w:rsidR="00207910" w:rsidRPr="00C6675B" w:rsidRDefault="002000F6" w:rsidP="00C43D29">
            <w:pPr>
              <w:spacing w:before="40" w:after="40" w:line="240" w:lineRule="auto"/>
              <w:jc w:val="left"/>
              <w:rPr>
                <w:rFonts w:eastAsia="Calibri" w:cs="Calibri"/>
                <w:szCs w:val="20"/>
                <w:lang w:val="ka-GE"/>
              </w:rPr>
            </w:pPr>
            <w:r w:rsidRPr="00C6675B">
              <w:rPr>
                <w:rFonts w:eastAsia="Calibri" w:cs="Calibri"/>
                <w:szCs w:val="20"/>
                <w:lang w:val="ka-GE"/>
              </w:rPr>
              <w:t>სოფ. ყანობი 565მ</w:t>
            </w:r>
          </w:p>
        </w:tc>
      </w:tr>
      <w:tr w:rsidR="004B33A0" w:rsidRPr="00C6675B" w14:paraId="03561BD1"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312FCB2" w14:textId="77777777" w:rsidR="004B33A0" w:rsidRPr="00C6675B" w:rsidRDefault="004B33A0" w:rsidP="00C43D29">
            <w:pPr>
              <w:spacing w:before="40" w:after="40" w:line="240" w:lineRule="auto"/>
              <w:jc w:val="left"/>
              <w:rPr>
                <w:rFonts w:eastAsia="Calibri" w:cs="Calibri"/>
                <w:color w:val="000000" w:themeColor="text1"/>
                <w:szCs w:val="20"/>
                <w:lang w:val="ka-GE"/>
              </w:rPr>
            </w:pPr>
            <w:r w:rsidRPr="00C6675B">
              <w:rPr>
                <w:rFonts w:eastAsia="Calibri" w:cs="Calibri"/>
                <w:color w:val="000000" w:themeColor="text1"/>
                <w:szCs w:val="20"/>
                <w:lang w:val="ka-GE"/>
              </w:rPr>
              <w:t>წყალსაცავი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7A74FD72" w14:textId="77777777" w:rsidR="004B33A0" w:rsidRPr="00C6675B" w:rsidRDefault="00FF27D0" w:rsidP="00C43D29">
            <w:pPr>
              <w:spacing w:before="40" w:after="40" w:line="240" w:lineRule="auto"/>
              <w:jc w:val="left"/>
              <w:rPr>
                <w:rFonts w:eastAsia="Calibri" w:cs="Calibri"/>
                <w:szCs w:val="20"/>
                <w:lang w:val="ka-GE"/>
              </w:rPr>
            </w:pPr>
            <w:r w:rsidRPr="00C6675B">
              <w:rPr>
                <w:rFonts w:eastAsia="Calibri" w:cs="Calibri"/>
                <w:szCs w:val="20"/>
                <w:lang w:val="ka-GE"/>
              </w:rPr>
              <w:t>460716.00 - 460806.58</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752BF4DF" w14:textId="77777777" w:rsidR="004B33A0" w:rsidRPr="00C6675B" w:rsidRDefault="00FF27D0" w:rsidP="00C43D29">
            <w:pPr>
              <w:spacing w:before="40" w:after="40" w:line="240" w:lineRule="auto"/>
              <w:jc w:val="left"/>
              <w:rPr>
                <w:rFonts w:eastAsia="Calibri" w:cs="Calibri"/>
                <w:szCs w:val="20"/>
                <w:lang w:val="ka-GE"/>
              </w:rPr>
            </w:pPr>
            <w:r w:rsidRPr="00C6675B">
              <w:rPr>
                <w:rFonts w:eastAsia="Calibri" w:cs="Calibri"/>
                <w:szCs w:val="20"/>
                <w:lang w:val="ka-GE"/>
              </w:rPr>
              <w:t>4713993.00 - 4714577.98</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25E15F5" w14:textId="77777777" w:rsidR="004B33A0" w:rsidRPr="00C6675B" w:rsidRDefault="004B33A0"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 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4B73417" w14:textId="1744F6A7" w:rsidR="004B33A0" w:rsidRPr="00C6675B" w:rsidRDefault="00FF27D0" w:rsidP="007B7DAA">
            <w:pPr>
              <w:spacing w:before="40" w:after="40" w:line="240" w:lineRule="auto"/>
              <w:jc w:val="left"/>
              <w:rPr>
                <w:rFonts w:eastAsia="Calibri" w:cs="Calibri"/>
                <w:szCs w:val="20"/>
                <w:lang w:val="ka-GE"/>
              </w:rPr>
            </w:pPr>
            <w:r w:rsidRPr="00C6675B">
              <w:rPr>
                <w:rFonts w:eastAsia="Calibri" w:cs="Calibri"/>
                <w:szCs w:val="20"/>
                <w:lang w:val="ka-GE"/>
              </w:rPr>
              <w:t>სოფ. ყანობი</w:t>
            </w:r>
            <w:r w:rsidR="007B7DAA" w:rsidRPr="00C6675B">
              <w:rPr>
                <w:rFonts w:eastAsia="Calibri" w:cs="Calibri"/>
                <w:szCs w:val="20"/>
                <w:lang w:val="ka-GE"/>
              </w:rPr>
              <w:t xml:space="preserve">, </w:t>
            </w:r>
            <w:r w:rsidRPr="00C6675B">
              <w:rPr>
                <w:rFonts w:eastAsia="Calibri" w:cs="Calibri"/>
                <w:szCs w:val="20"/>
                <w:lang w:val="ka-GE"/>
              </w:rPr>
              <w:t>565 - 1145მ</w:t>
            </w:r>
          </w:p>
        </w:tc>
      </w:tr>
      <w:tr w:rsidR="00207910" w:rsidRPr="00C6675B" w14:paraId="2254331E"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975E304"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 xml:space="preserve">სადაწნეო </w:t>
            </w:r>
            <w:r w:rsidR="00A34793" w:rsidRPr="00C6675B">
              <w:rPr>
                <w:rFonts w:eastAsia="Calibri" w:cs="Calibri"/>
                <w:szCs w:val="20"/>
                <w:lang w:val="ka-GE"/>
              </w:rPr>
              <w:t>არხ</w:t>
            </w:r>
            <w:r w:rsidRPr="00C6675B">
              <w:rPr>
                <w:rFonts w:eastAsia="Calibri" w:cs="Calibri"/>
                <w:szCs w:val="20"/>
                <w:lang w:val="ka-GE"/>
              </w:rPr>
              <w:t>ის დასაწყისი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A92CBDF"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460840.92</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CA4056C"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4714670.64</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B70F127" w14:textId="77777777" w:rsidR="00207910" w:rsidRPr="00C6675B" w:rsidRDefault="002000F6"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 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6E034BE" w14:textId="77777777" w:rsidR="00207910" w:rsidRPr="00C6675B" w:rsidRDefault="002000F6" w:rsidP="00C43D29">
            <w:pPr>
              <w:spacing w:before="40" w:after="40" w:line="240" w:lineRule="auto"/>
              <w:jc w:val="left"/>
              <w:rPr>
                <w:rFonts w:eastAsia="Calibri" w:cs="Calibri"/>
                <w:szCs w:val="20"/>
                <w:lang w:val="ka-GE"/>
              </w:rPr>
            </w:pPr>
            <w:r w:rsidRPr="00C6675B">
              <w:rPr>
                <w:rFonts w:eastAsia="Calibri" w:cs="Calibri"/>
                <w:szCs w:val="20"/>
                <w:lang w:val="ka-GE"/>
              </w:rPr>
              <w:t>სოფ. ყანობი 565მ</w:t>
            </w:r>
          </w:p>
        </w:tc>
      </w:tr>
      <w:tr w:rsidR="004B277D" w:rsidRPr="00C6675B" w14:paraId="52371A61"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339D46D" w14:textId="77777777" w:rsidR="004B277D" w:rsidRPr="00C6675B" w:rsidRDefault="004B277D" w:rsidP="00C43D29">
            <w:pPr>
              <w:spacing w:before="40" w:after="40" w:line="240" w:lineRule="auto"/>
              <w:jc w:val="left"/>
              <w:rPr>
                <w:rFonts w:eastAsia="Calibri" w:cs="Calibri"/>
                <w:color w:val="000000" w:themeColor="text1"/>
                <w:szCs w:val="20"/>
                <w:lang w:val="ka-GE"/>
              </w:rPr>
            </w:pPr>
            <w:r w:rsidRPr="00C6675B">
              <w:rPr>
                <w:rFonts w:eastAsia="Calibri" w:cs="Calibri"/>
                <w:szCs w:val="20"/>
                <w:lang w:val="ka-GE"/>
              </w:rPr>
              <w:t xml:space="preserve">სადაწნეო </w:t>
            </w:r>
            <w:r w:rsidR="00A34793" w:rsidRPr="00C6675B">
              <w:rPr>
                <w:rFonts w:eastAsia="Calibri" w:cs="Calibri"/>
                <w:szCs w:val="20"/>
                <w:lang w:val="ka-GE"/>
              </w:rPr>
              <w:t>არხ</w:t>
            </w:r>
            <w:r w:rsidRPr="00C6675B">
              <w:rPr>
                <w:rFonts w:eastAsia="Calibri" w:cs="Calibri"/>
                <w:szCs w:val="20"/>
                <w:lang w:val="ka-GE"/>
              </w:rPr>
              <w:t>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C971ADD" w14:textId="77777777" w:rsidR="004B277D" w:rsidRPr="00C6675B" w:rsidRDefault="004B277D" w:rsidP="00C43D29">
            <w:pPr>
              <w:spacing w:before="40" w:after="40" w:line="240" w:lineRule="auto"/>
              <w:jc w:val="left"/>
              <w:rPr>
                <w:rFonts w:eastAsia="Calibri" w:cs="Calibri"/>
                <w:szCs w:val="20"/>
                <w:lang w:val="ka-GE"/>
              </w:rPr>
            </w:pP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BEE4BC7" w14:textId="77777777" w:rsidR="004B277D" w:rsidRPr="00C6675B" w:rsidRDefault="004B277D" w:rsidP="00C43D29">
            <w:pPr>
              <w:spacing w:before="40" w:after="40" w:line="240" w:lineRule="auto"/>
              <w:jc w:val="left"/>
              <w:rPr>
                <w:rFonts w:eastAsia="Calibri" w:cs="Calibri"/>
                <w:szCs w:val="20"/>
                <w:lang w:val="ka-GE"/>
              </w:rPr>
            </w:pP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FDDF3AD" w14:textId="636BDB10" w:rsidR="004B277D" w:rsidRPr="00C6675B" w:rsidRDefault="00A34793"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w:t>
            </w:r>
            <w:r w:rsidR="00211191" w:rsidRPr="00C6675B">
              <w:rPr>
                <w:rFonts w:eastAsia="Calibri" w:cs="Calibri"/>
                <w:szCs w:val="20"/>
                <w:lang w:val="ka-GE"/>
              </w:rPr>
              <w:t xml:space="preserve"> </w:t>
            </w:r>
            <w:r w:rsidRPr="00C6675B">
              <w:rPr>
                <w:rFonts w:eastAsia="Calibri" w:cs="Calibri"/>
                <w:szCs w:val="20"/>
                <w:lang w:val="ka-GE"/>
              </w:rPr>
              <w:t>- 180მ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0D9FA48" w14:textId="77777777" w:rsidR="004B277D" w:rsidRPr="00C6675B" w:rsidRDefault="00A34793" w:rsidP="00C43D29">
            <w:pPr>
              <w:spacing w:before="40" w:after="40" w:line="240" w:lineRule="auto"/>
              <w:jc w:val="left"/>
              <w:rPr>
                <w:rFonts w:eastAsia="Calibri" w:cs="Calibri"/>
                <w:szCs w:val="20"/>
                <w:lang w:val="ka-GE"/>
              </w:rPr>
            </w:pPr>
            <w:r w:rsidRPr="00C6675B">
              <w:rPr>
                <w:rFonts w:eastAsia="Calibri" w:cs="Calibri"/>
                <w:szCs w:val="20"/>
                <w:lang w:val="ka-GE"/>
              </w:rPr>
              <w:t xml:space="preserve">სოფ. ყანობი </w:t>
            </w:r>
            <w:r w:rsidR="001A5847" w:rsidRPr="00C6675B">
              <w:rPr>
                <w:rFonts w:eastAsia="Calibri" w:cs="Calibri"/>
                <w:szCs w:val="20"/>
                <w:lang w:val="ka-GE"/>
              </w:rPr>
              <w:t>11</w:t>
            </w:r>
            <w:r w:rsidRPr="00C6675B">
              <w:rPr>
                <w:rFonts w:eastAsia="Calibri" w:cs="Calibri"/>
                <w:szCs w:val="20"/>
                <w:lang w:val="ka-GE"/>
              </w:rPr>
              <w:t>5მ</w:t>
            </w:r>
            <w:r w:rsidR="001A5847" w:rsidRPr="00C6675B">
              <w:rPr>
                <w:rFonts w:eastAsia="Calibri" w:cs="Calibri"/>
                <w:szCs w:val="20"/>
                <w:lang w:val="ka-GE"/>
              </w:rPr>
              <w:t xml:space="preserve"> უახლოეს წერტილში</w:t>
            </w:r>
            <w:r w:rsidR="004B33A0" w:rsidRPr="00C6675B">
              <w:rPr>
                <w:rFonts w:eastAsia="Calibri" w:cs="Calibri"/>
                <w:szCs w:val="20"/>
                <w:lang w:val="ka-GE"/>
              </w:rPr>
              <w:t>;</w:t>
            </w:r>
          </w:p>
          <w:p w14:paraId="05636C1C" w14:textId="77777777" w:rsidR="004B33A0" w:rsidRPr="00C6675B" w:rsidRDefault="004B33A0" w:rsidP="00C43D29">
            <w:pPr>
              <w:spacing w:before="40" w:after="40" w:line="240" w:lineRule="auto"/>
              <w:jc w:val="left"/>
              <w:rPr>
                <w:rFonts w:eastAsia="Calibri" w:cs="Calibri"/>
                <w:szCs w:val="20"/>
                <w:lang w:val="ka-GE"/>
              </w:rPr>
            </w:pPr>
            <w:r w:rsidRPr="00C6675B">
              <w:rPr>
                <w:rFonts w:eastAsia="Calibri" w:cs="Calibri"/>
                <w:szCs w:val="20"/>
                <w:lang w:val="ka-GE"/>
              </w:rPr>
              <w:t>სოფ. ხურთისი 200მ უახლოეს წერტილში</w:t>
            </w:r>
          </w:p>
        </w:tc>
      </w:tr>
      <w:tr w:rsidR="00207910" w:rsidRPr="00C6675B" w14:paraId="1EED627B"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6FBDB86" w14:textId="77777777" w:rsidR="00207910" w:rsidRPr="00C6675B" w:rsidRDefault="00207910" w:rsidP="00C43D29">
            <w:pPr>
              <w:spacing w:before="40" w:after="40" w:line="240" w:lineRule="auto"/>
              <w:jc w:val="left"/>
              <w:rPr>
                <w:rFonts w:eastAsia="Calibri" w:cs="Calibri"/>
                <w:color w:val="000000" w:themeColor="text1"/>
                <w:szCs w:val="20"/>
                <w:lang w:val="ka-GE"/>
              </w:rPr>
            </w:pPr>
            <w:r w:rsidRPr="00C6675B">
              <w:rPr>
                <w:rFonts w:eastAsia="Calibri" w:cs="Calibri"/>
                <w:color w:val="000000" w:themeColor="text1"/>
                <w:szCs w:val="20"/>
                <w:lang w:val="ka-GE"/>
              </w:rPr>
              <w:t>გვირაბის შესასვლელი</w:t>
            </w:r>
            <w:r w:rsidR="004B33A0" w:rsidRPr="00C6675B">
              <w:rPr>
                <w:rFonts w:eastAsia="Calibri" w:cs="Calibri"/>
                <w:color w:val="000000" w:themeColor="text1"/>
                <w:szCs w:val="20"/>
                <w:lang w:val="ka-GE"/>
              </w:rPr>
              <w:t xml:space="preserve"> პორტალი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72166D1"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462881.00</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772302D" w14:textId="77777777" w:rsidR="00207910" w:rsidRPr="00C6675B" w:rsidRDefault="00207910" w:rsidP="00C43D29">
            <w:pPr>
              <w:spacing w:before="40" w:after="40" w:line="240" w:lineRule="auto"/>
              <w:jc w:val="left"/>
              <w:rPr>
                <w:rFonts w:eastAsia="Calibri" w:cs="Calibri"/>
                <w:szCs w:val="20"/>
                <w:lang w:val="ka-GE"/>
              </w:rPr>
            </w:pPr>
            <w:r w:rsidRPr="00C6675B">
              <w:rPr>
                <w:rFonts w:eastAsia="Calibri" w:cs="Calibri"/>
                <w:szCs w:val="20"/>
                <w:lang w:val="ka-GE"/>
              </w:rPr>
              <w:t>4716117.68</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2AEF66F" w14:textId="77777777" w:rsidR="00207910" w:rsidRPr="00C6675B" w:rsidRDefault="004B33A0"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- 200მ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D30A9C3" w14:textId="77777777" w:rsidR="00207910" w:rsidRPr="00C6675B" w:rsidRDefault="004B33A0" w:rsidP="00C43D29">
            <w:pPr>
              <w:spacing w:before="40" w:after="40" w:line="240" w:lineRule="auto"/>
              <w:jc w:val="left"/>
              <w:rPr>
                <w:rFonts w:eastAsia="Calibri" w:cs="Calibri"/>
                <w:szCs w:val="20"/>
                <w:lang w:val="ka-GE"/>
              </w:rPr>
            </w:pPr>
            <w:r w:rsidRPr="00C6675B">
              <w:rPr>
                <w:rFonts w:eastAsia="Calibri" w:cs="Calibri"/>
                <w:szCs w:val="20"/>
                <w:lang w:val="ka-GE"/>
              </w:rPr>
              <w:t>სოფ. ხურთისი 600მ უახლოეს წერტილში</w:t>
            </w:r>
          </w:p>
        </w:tc>
      </w:tr>
      <w:tr w:rsidR="004B277D" w:rsidRPr="00C6675B" w14:paraId="7A11185F"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3E7BB7B" w14:textId="11BC3679" w:rsidR="004B277D" w:rsidRPr="00C6675B" w:rsidRDefault="004B277D" w:rsidP="00C43D29">
            <w:pPr>
              <w:spacing w:before="40" w:after="40" w:line="240" w:lineRule="auto"/>
              <w:jc w:val="left"/>
              <w:rPr>
                <w:rFonts w:eastAsia="Calibri" w:cs="Calibri"/>
                <w:color w:val="000000" w:themeColor="text1"/>
                <w:szCs w:val="20"/>
                <w:lang w:val="ka-GE"/>
              </w:rPr>
            </w:pPr>
            <w:r w:rsidRPr="00C6675B">
              <w:rPr>
                <w:rFonts w:eastAsia="Calibri" w:cs="Calibri"/>
                <w:color w:val="000000" w:themeColor="text1"/>
                <w:szCs w:val="20"/>
                <w:lang w:val="ka-GE"/>
              </w:rPr>
              <w:t>გვირაბი</w:t>
            </w:r>
            <w:r w:rsidR="004B33A0" w:rsidRPr="00C6675B">
              <w:rPr>
                <w:rFonts w:eastAsia="Calibri" w:cs="Calibri"/>
                <w:color w:val="000000" w:themeColor="text1"/>
                <w:szCs w:val="20"/>
                <w:lang w:val="ka-GE"/>
              </w:rPr>
              <w:t xml:space="preserve"> (მიწისქვეშ</w:t>
            </w:r>
            <w:r w:rsidR="00211191" w:rsidRPr="00C6675B">
              <w:rPr>
                <w:rFonts w:eastAsia="Calibri" w:cs="Calibri"/>
                <w:color w:val="000000" w:themeColor="text1"/>
                <w:szCs w:val="20"/>
                <w:lang w:val="ka-GE"/>
              </w:rPr>
              <w:t xml:space="preserve"> </w:t>
            </w:r>
            <w:r w:rsidR="00D71829" w:rsidRPr="00C6675B">
              <w:rPr>
                <w:rFonts w:eastAsia="Calibri" w:cs="Calibri"/>
                <w:color w:val="000000" w:themeColor="text1"/>
                <w:szCs w:val="20"/>
                <w:lang w:val="ka-GE"/>
              </w:rPr>
              <w:t>სტრუქტურა</w:t>
            </w:r>
            <w:r w:rsidR="004B33A0" w:rsidRPr="00C6675B">
              <w:rPr>
                <w:rFonts w:eastAsia="Calibri" w:cs="Calibri"/>
                <w:color w:val="000000" w:themeColor="text1"/>
                <w:szCs w:val="20"/>
                <w:lang w:val="ka-GE"/>
              </w:rPr>
              <w:t>)</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C1007C2" w14:textId="77777777" w:rsidR="004B277D" w:rsidRPr="00C6675B" w:rsidRDefault="004B277D" w:rsidP="00C43D29">
            <w:pPr>
              <w:spacing w:before="40" w:after="40" w:line="240" w:lineRule="auto"/>
              <w:jc w:val="left"/>
              <w:rPr>
                <w:rFonts w:eastAsia="Calibri" w:cs="Calibri"/>
                <w:szCs w:val="20"/>
                <w:lang w:val="ka-GE"/>
              </w:rPr>
            </w:pP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E0663CC" w14:textId="77777777" w:rsidR="004B277D" w:rsidRPr="00C6675B" w:rsidRDefault="004B277D" w:rsidP="00C43D29">
            <w:pPr>
              <w:spacing w:before="40" w:after="40" w:line="240" w:lineRule="auto"/>
              <w:jc w:val="left"/>
              <w:rPr>
                <w:rFonts w:eastAsia="Calibri" w:cs="Calibri"/>
                <w:szCs w:val="20"/>
                <w:lang w:val="ka-GE"/>
              </w:rPr>
            </w:pP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2C8B7E4" w14:textId="2CB9B809" w:rsidR="004B33A0" w:rsidRPr="00C6675B" w:rsidRDefault="004B33A0"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- 200 – 500მ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943704F" w14:textId="2330E7DF" w:rsidR="004B277D"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სოფ.ფხ</w:t>
            </w:r>
            <w:r w:rsidR="006C596E" w:rsidRPr="00C6675B">
              <w:rPr>
                <w:rFonts w:eastAsia="Calibri" w:cs="Calibri"/>
                <w:szCs w:val="20"/>
                <w:lang w:val="ka-GE"/>
              </w:rPr>
              <w:t>ლ</w:t>
            </w:r>
            <w:r w:rsidRPr="00C6675B">
              <w:rPr>
                <w:rFonts w:eastAsia="Calibri" w:cs="Calibri"/>
                <w:szCs w:val="20"/>
                <w:lang w:val="ka-GE"/>
              </w:rPr>
              <w:t>ში - 225მ</w:t>
            </w:r>
          </w:p>
          <w:p w14:paraId="1B384F4F" w14:textId="241C7F35" w:rsidR="006A0034"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 xml:space="preserve">სოფ. </w:t>
            </w:r>
            <w:r w:rsidR="009C319D" w:rsidRPr="00C6675B">
              <w:rPr>
                <w:rFonts w:eastAsia="Calibri" w:cs="Calibri"/>
                <w:szCs w:val="20"/>
                <w:lang w:val="ka-GE"/>
              </w:rPr>
              <w:t>ტყარშეტ</w:t>
            </w:r>
            <w:r w:rsidRPr="00C6675B">
              <w:rPr>
                <w:rFonts w:eastAsia="Calibri" w:cs="Calibri"/>
                <w:szCs w:val="20"/>
                <w:lang w:val="ka-GE"/>
              </w:rPr>
              <w:t>ი - 180მ</w:t>
            </w:r>
          </w:p>
          <w:p w14:paraId="5A473D8C" w14:textId="77777777" w:rsidR="006A0034"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უახლოეს წერტილში</w:t>
            </w:r>
          </w:p>
        </w:tc>
      </w:tr>
      <w:tr w:rsidR="0039628E" w:rsidRPr="00C6675B" w14:paraId="08C3AD3F"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7CE0DFA8" w14:textId="77777777" w:rsidR="0039628E" w:rsidRPr="00C6675B" w:rsidRDefault="0039628E" w:rsidP="00C43D29">
            <w:pPr>
              <w:spacing w:before="40" w:after="40" w:line="240" w:lineRule="auto"/>
              <w:jc w:val="left"/>
              <w:rPr>
                <w:rFonts w:eastAsia="Calibri" w:cs="Calibri"/>
                <w:color w:val="000000" w:themeColor="text1"/>
                <w:szCs w:val="20"/>
                <w:lang w:val="ka-GE"/>
              </w:rPr>
            </w:pPr>
            <w:r w:rsidRPr="00C6675B">
              <w:rPr>
                <w:rFonts w:eastAsia="Calibri" w:cs="Calibri"/>
                <w:color w:val="000000" w:themeColor="text1"/>
                <w:szCs w:val="20"/>
                <w:lang w:val="ka-GE"/>
              </w:rPr>
              <w:t>გვირაბის გამოსასვლელი პორტალი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9F126A4"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466196.87</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364501A"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4718470.10</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F245CB5" w14:textId="6BD0C8BE"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- 200მ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10574A8"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სოფ. გარბანი - 390მ</w:t>
            </w:r>
          </w:p>
          <w:p w14:paraId="19590FE6" w14:textId="638A14D8" w:rsidR="00BC71AD" w:rsidRPr="00C6675B" w:rsidRDefault="00BC71AD" w:rsidP="00C43D29">
            <w:pPr>
              <w:spacing w:before="40" w:after="40" w:line="240" w:lineRule="auto"/>
              <w:jc w:val="left"/>
              <w:rPr>
                <w:rFonts w:eastAsia="Calibri" w:cs="Calibri"/>
                <w:szCs w:val="20"/>
                <w:lang w:val="ka-GE"/>
              </w:rPr>
            </w:pPr>
            <w:r w:rsidRPr="00C6675B">
              <w:rPr>
                <w:rFonts w:eastAsia="Calibri" w:cs="Calibri"/>
                <w:szCs w:val="20"/>
                <w:lang w:val="ka-GE"/>
              </w:rPr>
              <w:t>სოფ. ტყარშე</w:t>
            </w:r>
            <w:r w:rsidR="009C319D" w:rsidRPr="00C6675B">
              <w:rPr>
                <w:rFonts w:eastAsia="Calibri" w:cs="Calibri"/>
                <w:szCs w:val="20"/>
                <w:lang w:val="ka-GE"/>
              </w:rPr>
              <w:t>ტ</w:t>
            </w:r>
            <w:r w:rsidRPr="00C6675B">
              <w:rPr>
                <w:rFonts w:eastAsia="Calibri" w:cs="Calibri"/>
                <w:szCs w:val="20"/>
                <w:lang w:val="ka-GE"/>
              </w:rPr>
              <w:t>ი -700მ</w:t>
            </w:r>
          </w:p>
        </w:tc>
      </w:tr>
      <w:tr w:rsidR="0039628E" w:rsidRPr="00C6675B" w14:paraId="38DA206A"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5D9F053"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სადაწნეო მილი</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4E580F6" w14:textId="77777777" w:rsidR="0039628E" w:rsidRPr="00C6675B" w:rsidRDefault="00ED3B60" w:rsidP="00C43D29">
            <w:pPr>
              <w:spacing w:before="40" w:after="40" w:line="240" w:lineRule="auto"/>
              <w:jc w:val="left"/>
              <w:rPr>
                <w:rFonts w:eastAsia="Calibri" w:cs="Calibri"/>
                <w:szCs w:val="20"/>
                <w:lang w:val="ka-GE"/>
              </w:rPr>
            </w:pPr>
            <w:r w:rsidRPr="00C6675B">
              <w:rPr>
                <w:rFonts w:eastAsia="Calibri" w:cs="Calibri"/>
                <w:szCs w:val="20"/>
                <w:lang w:val="ka-GE"/>
              </w:rPr>
              <w:t>466196.87 - 466369.03</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3912AEC" w14:textId="77777777" w:rsidR="0039628E" w:rsidRPr="00C6675B" w:rsidRDefault="00ED3B60" w:rsidP="00C43D29">
            <w:pPr>
              <w:spacing w:before="40" w:after="40" w:line="240" w:lineRule="auto"/>
              <w:jc w:val="left"/>
              <w:rPr>
                <w:rFonts w:eastAsia="Calibri" w:cs="Calibri"/>
                <w:szCs w:val="20"/>
                <w:lang w:val="ka-GE"/>
              </w:rPr>
            </w:pPr>
            <w:r w:rsidRPr="00C6675B">
              <w:rPr>
                <w:rFonts w:eastAsia="Calibri" w:cs="Calibri"/>
                <w:szCs w:val="20"/>
                <w:lang w:val="ka-GE"/>
              </w:rPr>
              <w:t>4718470.10 - 4718377.13</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7D0A306A" w14:textId="418E666D" w:rsidR="0039628E" w:rsidRPr="00C6675B" w:rsidRDefault="00ED3B60"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34 - 200მ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AF05663" w14:textId="77777777" w:rsidR="0039628E" w:rsidRPr="00C6675B" w:rsidRDefault="00ED3B60" w:rsidP="00C43D29">
            <w:pPr>
              <w:spacing w:before="40" w:after="40" w:line="240" w:lineRule="auto"/>
              <w:jc w:val="left"/>
              <w:rPr>
                <w:rFonts w:eastAsia="Calibri" w:cs="Calibri"/>
                <w:szCs w:val="20"/>
                <w:lang w:val="ka-GE"/>
              </w:rPr>
            </w:pPr>
            <w:r w:rsidRPr="00C6675B">
              <w:rPr>
                <w:rFonts w:eastAsia="Calibri" w:cs="Calibri"/>
                <w:szCs w:val="20"/>
                <w:lang w:val="ka-GE"/>
              </w:rPr>
              <w:t>სოფ. გარბანი - 200 - 390მ</w:t>
            </w:r>
          </w:p>
          <w:p w14:paraId="412EBB74" w14:textId="79CE45F6" w:rsidR="00BC71AD" w:rsidRPr="00C6675B" w:rsidRDefault="00BC71AD" w:rsidP="00C43D29">
            <w:pPr>
              <w:spacing w:before="40" w:after="40" w:line="240" w:lineRule="auto"/>
              <w:jc w:val="left"/>
              <w:rPr>
                <w:rFonts w:eastAsia="Calibri" w:cs="Calibri"/>
                <w:szCs w:val="20"/>
                <w:lang w:val="ka-GE"/>
              </w:rPr>
            </w:pPr>
            <w:r w:rsidRPr="00C6675B">
              <w:rPr>
                <w:rFonts w:eastAsia="Calibri" w:cs="Calibri"/>
                <w:szCs w:val="20"/>
                <w:lang w:val="ka-GE"/>
              </w:rPr>
              <w:t xml:space="preserve">სოფ. </w:t>
            </w:r>
            <w:r w:rsidR="009C319D" w:rsidRPr="00C6675B">
              <w:rPr>
                <w:rFonts w:eastAsia="Calibri" w:cs="Calibri"/>
                <w:szCs w:val="20"/>
                <w:lang w:val="ka-GE"/>
              </w:rPr>
              <w:t>ტყარშეტ</w:t>
            </w:r>
            <w:r w:rsidRPr="00C6675B">
              <w:rPr>
                <w:rFonts w:eastAsia="Calibri" w:cs="Calibri"/>
                <w:szCs w:val="20"/>
                <w:lang w:val="ka-GE"/>
              </w:rPr>
              <w:t>ი -800მ</w:t>
            </w:r>
          </w:p>
        </w:tc>
      </w:tr>
      <w:tr w:rsidR="006A0034" w:rsidRPr="00C6675B" w14:paraId="3223BA34"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31A6318" w14:textId="77777777" w:rsidR="006A0034"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ჰიდროელექტროსადგურის შენობა</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658485D" w14:textId="77777777" w:rsidR="006A0034"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466369.03</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3DCFDEA" w14:textId="77777777" w:rsidR="006A0034" w:rsidRPr="00C6675B" w:rsidRDefault="006A0034" w:rsidP="00C43D29">
            <w:pPr>
              <w:spacing w:before="40" w:after="40" w:line="240" w:lineRule="auto"/>
              <w:jc w:val="left"/>
              <w:rPr>
                <w:rFonts w:eastAsia="Calibri" w:cs="Calibri"/>
                <w:szCs w:val="20"/>
                <w:lang w:val="ka-GE"/>
              </w:rPr>
            </w:pPr>
            <w:r w:rsidRPr="00C6675B">
              <w:rPr>
                <w:rFonts w:eastAsia="Calibri" w:cs="Calibri"/>
                <w:szCs w:val="20"/>
                <w:lang w:val="ka-GE"/>
              </w:rPr>
              <w:t>4718377.13</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A0654FC" w14:textId="2DD64937" w:rsidR="006A0034" w:rsidRPr="00C6675B" w:rsidRDefault="00164BD8"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- 10 - 34მ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FF6EAD7" w14:textId="77777777" w:rsidR="006A0034" w:rsidRPr="00C6675B" w:rsidRDefault="00164BD8" w:rsidP="00C43D29">
            <w:pPr>
              <w:spacing w:before="40" w:after="40" w:line="240" w:lineRule="auto"/>
              <w:jc w:val="left"/>
              <w:rPr>
                <w:rFonts w:eastAsia="Calibri" w:cs="Calibri"/>
                <w:szCs w:val="20"/>
                <w:lang w:val="ka-GE"/>
              </w:rPr>
            </w:pPr>
            <w:r w:rsidRPr="00C6675B">
              <w:rPr>
                <w:rFonts w:eastAsia="Calibri" w:cs="Calibri"/>
                <w:szCs w:val="20"/>
                <w:lang w:val="ka-GE"/>
              </w:rPr>
              <w:t>სოფ. გარბანი - 200მ</w:t>
            </w:r>
          </w:p>
          <w:p w14:paraId="2E9C02CA" w14:textId="79CE03A4" w:rsidR="00BC71AD" w:rsidRPr="00C6675B" w:rsidRDefault="00BC71AD" w:rsidP="008C22F2">
            <w:pPr>
              <w:spacing w:before="40" w:after="40" w:line="240" w:lineRule="auto"/>
              <w:jc w:val="left"/>
              <w:rPr>
                <w:rFonts w:eastAsia="Calibri" w:cs="Calibri"/>
                <w:szCs w:val="20"/>
                <w:lang w:val="ka-GE"/>
              </w:rPr>
            </w:pPr>
            <w:r w:rsidRPr="00C6675B">
              <w:rPr>
                <w:rFonts w:eastAsia="Calibri" w:cs="Calibri"/>
                <w:szCs w:val="20"/>
                <w:lang w:val="ka-GE"/>
              </w:rPr>
              <w:t>სოფ. ტყარშე</w:t>
            </w:r>
            <w:r w:rsidR="008C22F2" w:rsidRPr="00C6675B">
              <w:rPr>
                <w:rFonts w:eastAsia="Calibri" w:cs="Calibri"/>
                <w:szCs w:val="20"/>
                <w:lang w:val="ka-GE"/>
              </w:rPr>
              <w:t>ტ</w:t>
            </w:r>
            <w:r w:rsidRPr="00C6675B">
              <w:rPr>
                <w:rFonts w:eastAsia="Calibri" w:cs="Calibri"/>
                <w:szCs w:val="20"/>
                <w:lang w:val="ka-GE"/>
              </w:rPr>
              <w:t>ი -800მ</w:t>
            </w:r>
          </w:p>
        </w:tc>
      </w:tr>
      <w:tr w:rsidR="0039628E" w:rsidRPr="00C6675B" w14:paraId="6CDFCEDD"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FAB26EC"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წყალსატარი არხი (მდინარის ბოლო)</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0400F0E6"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466384.55</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3264DC5"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4718368.38</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F824A78"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- 0 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46FB782" w14:textId="77777777" w:rsidR="0039628E" w:rsidRPr="00C6675B" w:rsidRDefault="0039628E" w:rsidP="00C43D29">
            <w:pPr>
              <w:spacing w:before="40" w:after="40" w:line="240" w:lineRule="auto"/>
              <w:jc w:val="left"/>
              <w:rPr>
                <w:rFonts w:eastAsia="Calibri" w:cs="Calibri"/>
                <w:szCs w:val="20"/>
                <w:lang w:val="ka-GE"/>
              </w:rPr>
            </w:pPr>
            <w:r w:rsidRPr="00C6675B">
              <w:rPr>
                <w:rFonts w:eastAsia="Calibri" w:cs="Calibri"/>
                <w:szCs w:val="20"/>
                <w:lang w:val="ka-GE"/>
              </w:rPr>
              <w:t>სოფ. გარბანი - 200მ</w:t>
            </w:r>
          </w:p>
        </w:tc>
      </w:tr>
      <w:tr w:rsidR="00164BD8" w:rsidRPr="00C6675B" w14:paraId="658EE02D" w14:textId="77777777" w:rsidTr="007B7DAA">
        <w:tc>
          <w:tcPr>
            <w:tcW w:w="3948"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3B73D91F" w14:textId="45CCC0B4" w:rsidR="00164BD8" w:rsidRPr="00C6675B" w:rsidRDefault="00164BD8" w:rsidP="00C43D29">
            <w:pPr>
              <w:spacing w:before="40" w:after="40" w:line="240" w:lineRule="auto"/>
              <w:jc w:val="left"/>
              <w:rPr>
                <w:rFonts w:eastAsia="Calibri" w:cs="Calibri"/>
                <w:szCs w:val="20"/>
                <w:lang w:val="ka-GE"/>
              </w:rPr>
            </w:pPr>
            <w:r w:rsidRPr="00C6675B">
              <w:rPr>
                <w:rFonts w:eastAsia="Calibri" w:cs="Calibri"/>
                <w:szCs w:val="20"/>
                <w:lang w:val="ka-GE"/>
              </w:rPr>
              <w:t>ეგხ</w:t>
            </w:r>
            <w:r w:rsidR="00211191" w:rsidRPr="00C6675B">
              <w:rPr>
                <w:rFonts w:eastAsia="Calibri" w:cs="Calibri"/>
                <w:szCs w:val="20"/>
                <w:lang w:val="ka-GE"/>
              </w:rPr>
              <w:t xml:space="preserve"> </w:t>
            </w:r>
            <w:r w:rsidR="00402E67" w:rsidRPr="00C6675B">
              <w:rPr>
                <w:rFonts w:eastAsia="Calibri" w:cs="Calibri"/>
                <w:szCs w:val="20"/>
                <w:lang w:val="ka-GE"/>
              </w:rPr>
              <w:t>შემაერთებელი ხაზი ყაზბეგის ქვესადგურამდე</w:t>
            </w:r>
            <w:r w:rsidR="00C43D29" w:rsidRPr="00C6675B">
              <w:rPr>
                <w:rFonts w:eastAsia="Calibri" w:cs="Calibri"/>
                <w:szCs w:val="20"/>
                <w:lang w:val="ka-GE"/>
              </w:rPr>
              <w:t xml:space="preserve"> </w:t>
            </w:r>
            <w:r w:rsidR="00402E67" w:rsidRPr="00C6675B">
              <w:rPr>
                <w:rFonts w:eastAsia="Calibri" w:cs="Calibri"/>
                <w:szCs w:val="20"/>
                <w:lang w:val="ka-GE"/>
              </w:rPr>
              <w:t>(საშ. 300მ სიგანის დერეფანში ჭალაში მდ. თერგის მარცხენა ნაპირსა</w:t>
            </w:r>
            <w:r w:rsidR="00211191" w:rsidRPr="00C6675B">
              <w:rPr>
                <w:rFonts w:eastAsia="Calibri" w:cs="Calibri"/>
                <w:szCs w:val="20"/>
                <w:lang w:val="ka-GE"/>
              </w:rPr>
              <w:t xml:space="preserve"> </w:t>
            </w:r>
            <w:r w:rsidR="00402E67" w:rsidRPr="00C6675B">
              <w:rPr>
                <w:rFonts w:eastAsia="Calibri" w:cs="Calibri"/>
                <w:szCs w:val="20"/>
                <w:lang w:val="ka-GE"/>
              </w:rPr>
              <w:t>და მიმდებარე ციცაბო ფერდებს შორის)</w:t>
            </w:r>
          </w:p>
        </w:tc>
        <w:tc>
          <w:tcPr>
            <w:tcW w:w="14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4E36175" w14:textId="7E9CCCCF" w:rsidR="00402E67" w:rsidRPr="00C6675B" w:rsidRDefault="00402E67" w:rsidP="00C43D29">
            <w:pPr>
              <w:spacing w:before="40" w:after="40" w:line="240" w:lineRule="auto"/>
              <w:jc w:val="left"/>
              <w:rPr>
                <w:rFonts w:eastAsia="Calibri" w:cs="Calibri"/>
                <w:szCs w:val="20"/>
                <w:lang w:val="ka-GE"/>
              </w:rPr>
            </w:pPr>
            <w:r w:rsidRPr="00C6675B">
              <w:rPr>
                <w:rFonts w:eastAsia="Calibri" w:cs="Calibri"/>
                <w:szCs w:val="20"/>
                <w:lang w:val="ka-GE"/>
              </w:rPr>
              <w:t>466369.03 –469553</w:t>
            </w:r>
          </w:p>
        </w:tc>
        <w:tc>
          <w:tcPr>
            <w:tcW w:w="162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2786D62D" w14:textId="77A5E3BE" w:rsidR="00402E67" w:rsidRPr="00C6675B" w:rsidRDefault="00402E67" w:rsidP="00C43D29">
            <w:pPr>
              <w:spacing w:before="40" w:after="40" w:line="240" w:lineRule="auto"/>
              <w:jc w:val="left"/>
              <w:rPr>
                <w:rFonts w:eastAsia="Calibri" w:cs="Calibri"/>
                <w:szCs w:val="20"/>
                <w:lang w:val="ka-GE"/>
              </w:rPr>
            </w:pPr>
            <w:r w:rsidRPr="00C6675B">
              <w:rPr>
                <w:rFonts w:eastAsia="Calibri" w:cs="Calibri"/>
                <w:szCs w:val="20"/>
                <w:lang w:val="ka-GE"/>
              </w:rPr>
              <w:t>4718368.38 –4721089</w:t>
            </w:r>
          </w:p>
        </w:tc>
        <w:tc>
          <w:tcPr>
            <w:tcW w:w="243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139F1AAA" w14:textId="70D7EDC1" w:rsidR="00164BD8" w:rsidRPr="00C6675B" w:rsidRDefault="00402E67" w:rsidP="00C43D29">
            <w:pPr>
              <w:spacing w:before="40" w:after="40" w:line="240" w:lineRule="auto"/>
              <w:jc w:val="left"/>
              <w:rPr>
                <w:rFonts w:eastAsia="Calibri" w:cs="Calibri"/>
                <w:szCs w:val="20"/>
                <w:lang w:val="ka-GE"/>
              </w:rPr>
            </w:pPr>
            <w:r w:rsidRPr="00C6675B">
              <w:rPr>
                <w:rFonts w:eastAsia="Calibri" w:cs="Calibri"/>
                <w:szCs w:val="20"/>
                <w:lang w:val="ka-GE"/>
              </w:rPr>
              <w:t>მდ. თერგი საშ. 35 - 200მ</w:t>
            </w:r>
          </w:p>
        </w:tc>
        <w:tc>
          <w:tcPr>
            <w:tcW w:w="4140" w:type="dxa"/>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59CE974A" w14:textId="77777777" w:rsidR="00164BD8" w:rsidRPr="00C6675B" w:rsidRDefault="00402E67" w:rsidP="00C43D29">
            <w:pPr>
              <w:spacing w:before="40" w:after="40" w:line="240" w:lineRule="auto"/>
              <w:jc w:val="left"/>
              <w:rPr>
                <w:rFonts w:eastAsia="Calibri" w:cs="Calibri"/>
                <w:szCs w:val="20"/>
                <w:lang w:val="ka-GE"/>
              </w:rPr>
            </w:pPr>
            <w:r w:rsidRPr="00C6675B">
              <w:rPr>
                <w:rFonts w:eastAsia="Calibri" w:cs="Calibri"/>
                <w:szCs w:val="20"/>
                <w:lang w:val="ka-GE"/>
              </w:rPr>
              <w:t>სოფ. ფანშეტი - 70მ</w:t>
            </w:r>
          </w:p>
        </w:tc>
      </w:tr>
    </w:tbl>
    <w:p w14:paraId="353B0693" w14:textId="77777777" w:rsidR="00207910" w:rsidRPr="00C6675B" w:rsidRDefault="00207910" w:rsidP="00BC71AD">
      <w:pPr>
        <w:rPr>
          <w:lang w:val="ka-GE"/>
        </w:rPr>
        <w:sectPr w:rsidR="00207910" w:rsidRPr="00C6675B" w:rsidSect="002D4214">
          <w:headerReference w:type="default" r:id="rId20"/>
          <w:footerReference w:type="default" r:id="rId21"/>
          <w:pgSz w:w="15840" w:h="12240" w:orient="landscape" w:code="1"/>
          <w:pgMar w:top="1584" w:right="1440" w:bottom="1296" w:left="1440" w:header="720" w:footer="432" w:gutter="0"/>
          <w:cols w:space="720"/>
        </w:sectPr>
      </w:pPr>
    </w:p>
    <w:p w14:paraId="34780248" w14:textId="2930F1DB" w:rsidR="003748B4" w:rsidRPr="00C6675B" w:rsidRDefault="007D1E01" w:rsidP="00B82C3D">
      <w:pPr>
        <w:pStyle w:val="Caption"/>
        <w:rPr>
          <w:rFonts w:cs="Calibri"/>
          <w:lang w:val="ka-GE"/>
        </w:rPr>
      </w:pPr>
      <w:bookmarkStart w:id="14" w:name="_Toc62724939"/>
      <w:r w:rsidRPr="00C6675B">
        <w:rPr>
          <w:lang w:val="ka-GE"/>
        </w:rPr>
        <w:lastRenderedPageBreak/>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3</w:t>
      </w:r>
      <w:r w:rsidRPr="00C6675B">
        <w:rPr>
          <w:lang w:val="ka-GE"/>
        </w:rPr>
        <w:fldChar w:fldCharType="end"/>
      </w:r>
      <w:r w:rsidRPr="00C6675B">
        <w:rPr>
          <w:lang w:val="ka-GE"/>
        </w:rPr>
        <w:tab/>
      </w:r>
      <w:r w:rsidR="007D727C" w:rsidRPr="00C6675B">
        <w:rPr>
          <w:rFonts w:cs="Calibri"/>
          <w:b w:val="0"/>
          <w:lang w:val="ka-GE"/>
        </w:rPr>
        <w:t>კამარა ჰესის ჰიდროლოგიური მახასიათებლები</w:t>
      </w:r>
      <w:bookmarkEnd w:id="14"/>
      <w:r w:rsidR="007D727C" w:rsidRPr="00C6675B">
        <w:rPr>
          <w:rFonts w:cs="Calibri"/>
          <w:lang w:val="ka-GE"/>
        </w:rPr>
        <w:t xml:space="preserve"> </w:t>
      </w:r>
    </w:p>
    <w:tbl>
      <w:tblPr>
        <w:tblW w:w="8836" w:type="dxa"/>
        <w:tblLayout w:type="fixed"/>
        <w:tblCellMar>
          <w:left w:w="0" w:type="dxa"/>
          <w:right w:w="0" w:type="dxa"/>
        </w:tblCellMar>
        <w:tblLook w:val="01E0" w:firstRow="1" w:lastRow="1" w:firstColumn="1" w:lastColumn="1" w:noHBand="0" w:noVBand="0"/>
      </w:tblPr>
      <w:tblGrid>
        <w:gridCol w:w="5946"/>
        <w:gridCol w:w="2890"/>
      </w:tblGrid>
      <w:tr w:rsidR="003748B4" w:rsidRPr="00C6675B" w14:paraId="65F5C4BB" w14:textId="77777777" w:rsidTr="00597C3C">
        <w:tc>
          <w:tcPr>
            <w:tcW w:w="594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AFC4591" w14:textId="77777777" w:rsidR="003748B4" w:rsidRPr="00C6675B" w:rsidRDefault="003748B4" w:rsidP="007F13D8">
            <w:pPr>
              <w:spacing w:before="40" w:after="40"/>
              <w:rPr>
                <w:rFonts w:eastAsia="Calibri" w:cs="Calibri"/>
                <w:lang w:val="ka-GE"/>
              </w:rPr>
            </w:pPr>
            <w:r w:rsidRPr="00C6675B">
              <w:rPr>
                <w:rFonts w:eastAsia="Calibri" w:cs="Calibri"/>
                <w:b/>
                <w:lang w:val="ka-GE"/>
              </w:rPr>
              <w:t>ჰიდროლოგიური პარამეტრები</w:t>
            </w:r>
          </w:p>
        </w:tc>
        <w:tc>
          <w:tcPr>
            <w:tcW w:w="2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3B05BB78" w14:textId="77777777" w:rsidR="003748B4" w:rsidRPr="00C6675B" w:rsidRDefault="003748B4" w:rsidP="007F13D8">
            <w:pPr>
              <w:spacing w:before="40" w:after="40"/>
              <w:rPr>
                <w:rFonts w:eastAsia="Calibri" w:cs="Calibri"/>
                <w:lang w:val="ka-GE"/>
              </w:rPr>
            </w:pPr>
          </w:p>
        </w:tc>
      </w:tr>
      <w:tr w:rsidR="003748B4" w:rsidRPr="00C6675B" w14:paraId="7E1F0A93"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2089277B" w14:textId="77777777" w:rsidR="003748B4" w:rsidRPr="00C6675B" w:rsidRDefault="003748B4" w:rsidP="007F13D8">
            <w:pPr>
              <w:spacing w:before="40" w:after="40"/>
              <w:rPr>
                <w:rFonts w:eastAsia="Calibri" w:cs="Calibri"/>
                <w:lang w:val="ka-GE"/>
              </w:rPr>
            </w:pPr>
            <w:r w:rsidRPr="00C6675B">
              <w:rPr>
                <w:rFonts w:eastAsia="Calibri" w:cs="Calibri"/>
                <w:lang w:val="ka-GE"/>
              </w:rPr>
              <w:t>წყალშემკრები აუზი, კმ2</w:t>
            </w:r>
          </w:p>
        </w:tc>
        <w:tc>
          <w:tcPr>
            <w:tcW w:w="2890" w:type="dxa"/>
            <w:tcBorders>
              <w:top w:val="single" w:sz="5" w:space="0" w:color="000000"/>
              <w:left w:val="single" w:sz="5" w:space="0" w:color="000000"/>
              <w:bottom w:val="single" w:sz="5" w:space="0" w:color="000000"/>
              <w:right w:val="single" w:sz="5" w:space="0" w:color="000000"/>
            </w:tcBorders>
          </w:tcPr>
          <w:p w14:paraId="48BC6297" w14:textId="77777777" w:rsidR="003748B4" w:rsidRPr="00C6675B" w:rsidRDefault="003748B4" w:rsidP="007F13D8">
            <w:pPr>
              <w:spacing w:before="40" w:after="40"/>
              <w:rPr>
                <w:rFonts w:eastAsia="Calibri" w:cs="Calibri"/>
                <w:lang w:val="ka-GE"/>
              </w:rPr>
            </w:pPr>
            <w:r w:rsidRPr="00C6675B">
              <w:rPr>
                <w:rFonts w:eastAsia="Calibri" w:cs="Calibri"/>
                <w:lang w:val="ka-GE"/>
              </w:rPr>
              <w:t>432.00</w:t>
            </w:r>
          </w:p>
        </w:tc>
      </w:tr>
      <w:tr w:rsidR="003748B4" w:rsidRPr="00C6675B" w14:paraId="3E6E4793"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07E5B3CC" w14:textId="77777777" w:rsidR="003748B4" w:rsidRPr="00C6675B" w:rsidRDefault="003748B4" w:rsidP="007F13D8">
            <w:pPr>
              <w:spacing w:before="40" w:after="40"/>
              <w:rPr>
                <w:rFonts w:eastAsia="Calibri" w:cs="Calibri"/>
                <w:lang w:val="ka-GE"/>
              </w:rPr>
            </w:pPr>
            <w:r w:rsidRPr="00C6675B">
              <w:rPr>
                <w:rFonts w:eastAsia="Calibri" w:cs="Calibri"/>
                <w:lang w:val="ka-GE"/>
              </w:rPr>
              <w:t>წყლის საშუალო ხარჯი, მ3/წმ</w:t>
            </w:r>
          </w:p>
        </w:tc>
        <w:tc>
          <w:tcPr>
            <w:tcW w:w="2890" w:type="dxa"/>
            <w:tcBorders>
              <w:top w:val="single" w:sz="5" w:space="0" w:color="000000"/>
              <w:left w:val="single" w:sz="5" w:space="0" w:color="000000"/>
              <w:bottom w:val="single" w:sz="5" w:space="0" w:color="000000"/>
              <w:right w:val="single" w:sz="5" w:space="0" w:color="000000"/>
            </w:tcBorders>
          </w:tcPr>
          <w:p w14:paraId="122F5F78" w14:textId="77777777" w:rsidR="003748B4" w:rsidRPr="00C6675B" w:rsidRDefault="003748B4" w:rsidP="007F13D8">
            <w:pPr>
              <w:spacing w:before="40" w:after="40"/>
              <w:rPr>
                <w:rFonts w:eastAsia="Calibri" w:cs="Calibri"/>
                <w:lang w:val="ka-GE"/>
              </w:rPr>
            </w:pPr>
            <w:r w:rsidRPr="00C6675B">
              <w:rPr>
                <w:rFonts w:eastAsia="Calibri" w:cs="Calibri"/>
                <w:lang w:val="ka-GE"/>
              </w:rPr>
              <w:t>13.73</w:t>
            </w:r>
          </w:p>
        </w:tc>
      </w:tr>
      <w:tr w:rsidR="003748B4" w:rsidRPr="00C6675B" w14:paraId="74D63025"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27BCA919" w14:textId="77777777" w:rsidR="003748B4" w:rsidRPr="00C6675B" w:rsidRDefault="003748B4" w:rsidP="007F13D8">
            <w:pPr>
              <w:spacing w:before="40" w:after="40"/>
              <w:rPr>
                <w:rFonts w:eastAsia="Calibri" w:cs="Calibri"/>
                <w:lang w:val="ka-GE"/>
              </w:rPr>
            </w:pPr>
            <w:r w:rsidRPr="00C6675B">
              <w:rPr>
                <w:rFonts w:eastAsia="Calibri" w:cs="Calibri"/>
                <w:lang w:val="ka-GE"/>
              </w:rPr>
              <w:t>Q25, მ3/წმ</w:t>
            </w:r>
          </w:p>
        </w:tc>
        <w:tc>
          <w:tcPr>
            <w:tcW w:w="2890" w:type="dxa"/>
            <w:tcBorders>
              <w:top w:val="single" w:sz="5" w:space="0" w:color="000000"/>
              <w:left w:val="single" w:sz="5" w:space="0" w:color="000000"/>
              <w:bottom w:val="single" w:sz="5" w:space="0" w:color="000000"/>
              <w:right w:val="single" w:sz="5" w:space="0" w:color="000000"/>
            </w:tcBorders>
          </w:tcPr>
          <w:p w14:paraId="0BAFDDA1" w14:textId="77777777" w:rsidR="003748B4" w:rsidRPr="00C6675B" w:rsidRDefault="003748B4" w:rsidP="007F13D8">
            <w:pPr>
              <w:spacing w:before="40" w:after="40"/>
              <w:rPr>
                <w:rFonts w:eastAsia="Calibri" w:cs="Calibri"/>
                <w:lang w:val="ka-GE"/>
              </w:rPr>
            </w:pPr>
            <w:r w:rsidRPr="00C6675B">
              <w:rPr>
                <w:rFonts w:eastAsia="Calibri" w:cs="Calibri"/>
                <w:lang w:val="ka-GE"/>
              </w:rPr>
              <w:t>153.19</w:t>
            </w:r>
          </w:p>
        </w:tc>
      </w:tr>
      <w:tr w:rsidR="003748B4" w:rsidRPr="00C6675B" w14:paraId="24E7B813"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5801E04B" w14:textId="77777777" w:rsidR="003748B4" w:rsidRPr="00C6675B" w:rsidRDefault="003748B4" w:rsidP="007F13D8">
            <w:pPr>
              <w:spacing w:before="40" w:after="40"/>
              <w:rPr>
                <w:rFonts w:eastAsia="Calibri" w:cs="Calibri"/>
                <w:lang w:val="ka-GE"/>
              </w:rPr>
            </w:pPr>
            <w:r w:rsidRPr="00C6675B">
              <w:rPr>
                <w:rFonts w:eastAsia="Calibri" w:cs="Calibri"/>
                <w:lang w:val="ka-GE"/>
              </w:rPr>
              <w:t>Q100, მ3/წმ</w:t>
            </w:r>
          </w:p>
        </w:tc>
        <w:tc>
          <w:tcPr>
            <w:tcW w:w="2890" w:type="dxa"/>
            <w:tcBorders>
              <w:top w:val="single" w:sz="5" w:space="0" w:color="000000"/>
              <w:left w:val="single" w:sz="5" w:space="0" w:color="000000"/>
              <w:bottom w:val="single" w:sz="5" w:space="0" w:color="000000"/>
              <w:right w:val="single" w:sz="5" w:space="0" w:color="000000"/>
            </w:tcBorders>
          </w:tcPr>
          <w:p w14:paraId="5B0689F7" w14:textId="77777777" w:rsidR="003748B4" w:rsidRPr="00C6675B" w:rsidRDefault="003748B4" w:rsidP="007F13D8">
            <w:pPr>
              <w:spacing w:before="40" w:after="40"/>
              <w:rPr>
                <w:rFonts w:eastAsia="Calibri" w:cs="Calibri"/>
                <w:lang w:val="ka-GE"/>
              </w:rPr>
            </w:pPr>
            <w:r w:rsidRPr="00C6675B">
              <w:rPr>
                <w:rFonts w:eastAsia="Calibri" w:cs="Calibri"/>
                <w:lang w:val="ka-GE"/>
              </w:rPr>
              <w:t>244.86</w:t>
            </w:r>
          </w:p>
        </w:tc>
      </w:tr>
      <w:tr w:rsidR="003748B4" w:rsidRPr="00C6675B" w14:paraId="0E9962A6"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688D8798" w14:textId="77777777" w:rsidR="003748B4" w:rsidRPr="00C6675B" w:rsidRDefault="003748B4" w:rsidP="007F13D8">
            <w:pPr>
              <w:spacing w:before="40" w:after="40"/>
              <w:rPr>
                <w:rFonts w:eastAsia="Calibri" w:cs="Calibri"/>
                <w:lang w:val="ka-GE"/>
              </w:rPr>
            </w:pPr>
            <w:r w:rsidRPr="00C6675B">
              <w:rPr>
                <w:rFonts w:eastAsia="Calibri" w:cs="Calibri"/>
                <w:lang w:val="ka-GE"/>
              </w:rPr>
              <w:t>საპროექტო ნაკადის ხარჯი, მ3/წმ</w:t>
            </w:r>
          </w:p>
        </w:tc>
        <w:tc>
          <w:tcPr>
            <w:tcW w:w="2890" w:type="dxa"/>
            <w:tcBorders>
              <w:top w:val="single" w:sz="5" w:space="0" w:color="000000"/>
              <w:left w:val="single" w:sz="5" w:space="0" w:color="000000"/>
              <w:bottom w:val="single" w:sz="5" w:space="0" w:color="000000"/>
              <w:right w:val="single" w:sz="5" w:space="0" w:color="000000"/>
            </w:tcBorders>
          </w:tcPr>
          <w:p w14:paraId="1897B221" w14:textId="77777777" w:rsidR="003748B4" w:rsidRPr="00C6675B" w:rsidRDefault="003748B4" w:rsidP="007F13D8">
            <w:pPr>
              <w:spacing w:before="40" w:after="40"/>
              <w:rPr>
                <w:rFonts w:eastAsia="Calibri" w:cs="Calibri"/>
                <w:lang w:val="ka-GE"/>
              </w:rPr>
            </w:pPr>
            <w:r w:rsidRPr="00C6675B">
              <w:rPr>
                <w:rFonts w:eastAsia="Calibri" w:cs="Calibri"/>
                <w:lang w:val="ka-GE"/>
              </w:rPr>
              <w:t>20.00</w:t>
            </w:r>
          </w:p>
        </w:tc>
      </w:tr>
      <w:tr w:rsidR="003748B4" w:rsidRPr="00C6675B" w14:paraId="44A5F4D5"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2D6A38CC" w14:textId="77777777" w:rsidR="003748B4" w:rsidRPr="00C6675B" w:rsidRDefault="003748B4" w:rsidP="007F13D8">
            <w:pPr>
              <w:spacing w:before="40" w:after="40"/>
              <w:rPr>
                <w:rFonts w:eastAsia="Calibri" w:cs="Calibri"/>
                <w:lang w:val="ka-GE"/>
              </w:rPr>
            </w:pPr>
            <w:r w:rsidRPr="00C6675B">
              <w:rPr>
                <w:rFonts w:eastAsia="Calibri" w:cs="Calibri"/>
                <w:lang w:val="ka-GE"/>
              </w:rPr>
              <w:t>Q/CA, მ3/წმ/კმ2</w:t>
            </w:r>
          </w:p>
        </w:tc>
        <w:tc>
          <w:tcPr>
            <w:tcW w:w="2890" w:type="dxa"/>
            <w:tcBorders>
              <w:top w:val="single" w:sz="5" w:space="0" w:color="000000"/>
              <w:left w:val="single" w:sz="5" w:space="0" w:color="000000"/>
              <w:bottom w:val="single" w:sz="5" w:space="0" w:color="000000"/>
              <w:right w:val="single" w:sz="5" w:space="0" w:color="000000"/>
            </w:tcBorders>
          </w:tcPr>
          <w:p w14:paraId="5F11B051" w14:textId="77777777" w:rsidR="003748B4" w:rsidRPr="00C6675B" w:rsidRDefault="003748B4" w:rsidP="007F13D8">
            <w:pPr>
              <w:spacing w:before="40" w:after="40"/>
              <w:rPr>
                <w:rFonts w:eastAsia="Calibri" w:cs="Calibri"/>
                <w:lang w:val="ka-GE"/>
              </w:rPr>
            </w:pPr>
            <w:r w:rsidRPr="00C6675B">
              <w:rPr>
                <w:rFonts w:eastAsia="Calibri" w:cs="Calibri"/>
                <w:lang w:val="ka-GE"/>
              </w:rPr>
              <w:t>0.046</w:t>
            </w:r>
          </w:p>
        </w:tc>
      </w:tr>
      <w:tr w:rsidR="003748B4" w:rsidRPr="00C6675B" w14:paraId="5AEFA268"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2DAE6E51" w14:textId="77777777" w:rsidR="003748B4" w:rsidRPr="00C6675B" w:rsidRDefault="003748B4" w:rsidP="007F13D8">
            <w:pPr>
              <w:spacing w:before="40" w:after="40"/>
              <w:rPr>
                <w:rFonts w:eastAsia="Calibri" w:cs="Calibri"/>
                <w:lang w:val="ka-GE"/>
              </w:rPr>
            </w:pPr>
            <w:r w:rsidRPr="00C6675B">
              <w:rPr>
                <w:rFonts w:eastAsia="Calibri" w:cs="Calibri"/>
                <w:lang w:val="ka-GE"/>
              </w:rPr>
              <w:t>გადაჭარბების პროცენტი, %</w:t>
            </w:r>
          </w:p>
        </w:tc>
        <w:tc>
          <w:tcPr>
            <w:tcW w:w="2890" w:type="dxa"/>
            <w:tcBorders>
              <w:top w:val="single" w:sz="5" w:space="0" w:color="000000"/>
              <w:left w:val="single" w:sz="5" w:space="0" w:color="000000"/>
              <w:bottom w:val="single" w:sz="5" w:space="0" w:color="000000"/>
              <w:right w:val="single" w:sz="5" w:space="0" w:color="000000"/>
            </w:tcBorders>
          </w:tcPr>
          <w:p w14:paraId="17CAD239" w14:textId="77777777" w:rsidR="003748B4" w:rsidRPr="00C6675B" w:rsidRDefault="003748B4" w:rsidP="007F13D8">
            <w:pPr>
              <w:spacing w:before="40" w:after="40"/>
              <w:rPr>
                <w:rFonts w:eastAsia="Calibri" w:cs="Calibri"/>
                <w:lang w:val="ka-GE"/>
              </w:rPr>
            </w:pPr>
            <w:r w:rsidRPr="00C6675B">
              <w:rPr>
                <w:rFonts w:eastAsia="Calibri" w:cs="Calibri"/>
                <w:lang w:val="ka-GE"/>
              </w:rPr>
              <w:t>30.2</w:t>
            </w:r>
          </w:p>
        </w:tc>
      </w:tr>
      <w:tr w:rsidR="003748B4" w:rsidRPr="00C6675B" w14:paraId="3452437D" w14:textId="77777777" w:rsidTr="00597C3C">
        <w:tc>
          <w:tcPr>
            <w:tcW w:w="5946" w:type="dxa"/>
            <w:tcBorders>
              <w:top w:val="single" w:sz="5" w:space="0" w:color="000000"/>
              <w:left w:val="single" w:sz="5" w:space="0" w:color="000000"/>
              <w:bottom w:val="single" w:sz="5" w:space="0" w:color="000000"/>
              <w:right w:val="single" w:sz="5" w:space="0" w:color="000000"/>
            </w:tcBorders>
          </w:tcPr>
          <w:p w14:paraId="3636577C" w14:textId="77777777" w:rsidR="003748B4" w:rsidRPr="00C6675B" w:rsidRDefault="003748B4" w:rsidP="007F13D8">
            <w:pPr>
              <w:spacing w:before="40" w:after="40"/>
              <w:rPr>
                <w:rFonts w:eastAsia="Calibri" w:cs="Calibri"/>
                <w:lang w:val="ka-GE"/>
              </w:rPr>
            </w:pPr>
            <w:r w:rsidRPr="00C6675B">
              <w:rPr>
                <w:rFonts w:eastAsia="Calibri" w:cs="Calibri"/>
                <w:lang w:val="ka-GE"/>
              </w:rPr>
              <w:t>ეკოლოგიური ნაკადის ხარჯი, მ3/წმ</w:t>
            </w:r>
          </w:p>
        </w:tc>
        <w:tc>
          <w:tcPr>
            <w:tcW w:w="2890" w:type="dxa"/>
            <w:tcBorders>
              <w:top w:val="single" w:sz="5" w:space="0" w:color="000000"/>
              <w:left w:val="single" w:sz="5" w:space="0" w:color="000000"/>
              <w:bottom w:val="single" w:sz="5" w:space="0" w:color="000000"/>
              <w:right w:val="single" w:sz="5" w:space="0" w:color="000000"/>
            </w:tcBorders>
          </w:tcPr>
          <w:p w14:paraId="5DC6F282" w14:textId="77777777" w:rsidR="003748B4" w:rsidRPr="00C6675B" w:rsidRDefault="003748B4" w:rsidP="007F13D8">
            <w:pPr>
              <w:spacing w:before="40" w:after="40"/>
              <w:rPr>
                <w:rFonts w:eastAsia="Calibri" w:cs="Calibri"/>
                <w:lang w:val="ka-GE"/>
              </w:rPr>
            </w:pPr>
            <w:r w:rsidRPr="00C6675B">
              <w:rPr>
                <w:rFonts w:eastAsia="Calibri" w:cs="Calibri"/>
                <w:lang w:val="ka-GE"/>
              </w:rPr>
              <w:t>1.53</w:t>
            </w:r>
          </w:p>
        </w:tc>
      </w:tr>
    </w:tbl>
    <w:p w14:paraId="6FE105C5" w14:textId="739A8A2C" w:rsidR="00CE4DF1" w:rsidRPr="00C6675B" w:rsidRDefault="00CE4DF1" w:rsidP="00731035">
      <w:pPr>
        <w:pStyle w:val="Heading2"/>
        <w:ind w:left="720" w:hanging="720"/>
        <w:rPr>
          <w:rFonts w:cs="Sylfaen"/>
          <w:lang w:val="ka-GE"/>
        </w:rPr>
      </w:pPr>
      <w:bookmarkStart w:id="15" w:name="_Toc62724866"/>
      <w:r w:rsidRPr="00C6675B">
        <w:rPr>
          <w:rFonts w:cs="Sylfaen"/>
          <w:lang w:val="ka-GE"/>
        </w:rPr>
        <w:t>მონაცემები ჰესის საპროექტო ნაგებობების შესახებ</w:t>
      </w:r>
      <w:bookmarkEnd w:id="15"/>
    </w:p>
    <w:p w14:paraId="00F5EA45" w14:textId="38F31884" w:rsidR="007A7DA1" w:rsidRPr="00C6675B" w:rsidRDefault="007A7DA1" w:rsidP="00B82C3D">
      <w:pPr>
        <w:spacing w:before="50" w:line="274" w:lineRule="auto"/>
        <w:ind w:right="238"/>
        <w:rPr>
          <w:rFonts w:cs="Calibri"/>
          <w:szCs w:val="24"/>
          <w:lang w:val="ka-GE"/>
        </w:rPr>
      </w:pPr>
      <w:r w:rsidRPr="00C6675B">
        <w:rPr>
          <w:rFonts w:cs="Calibri"/>
          <w:szCs w:val="24"/>
          <w:lang w:val="ka-GE"/>
        </w:rPr>
        <w:t xml:space="preserve">დამბა აგებული იქნება არმირებული ბეტონისგან. დამბა-წყალმიმღები გაატარებს წყალს დამბის მართვადი ფარების კონსტრუქციის მეშვეობით. </w:t>
      </w:r>
      <w:bookmarkStart w:id="16" w:name="_Hlk61414459"/>
      <w:r w:rsidRPr="00C6675B">
        <w:rPr>
          <w:rFonts w:cs="Calibri"/>
          <w:szCs w:val="24"/>
          <w:lang w:val="ka-GE"/>
        </w:rPr>
        <w:t>ამ ტერიტორიაზე მიწათსარგებლობის ცვლილების გამო, კერძოდ დასილვის პრობლემის გამო, საჭიროა, რომ მოეწყოს წყალმიმღები კამერა</w:t>
      </w:r>
      <w:r w:rsidR="00CF3105" w:rsidRPr="00C6675B">
        <w:rPr>
          <w:rFonts w:cs="Calibri"/>
          <w:szCs w:val="24"/>
          <w:lang w:val="ka-GE"/>
        </w:rPr>
        <w:t xml:space="preserve">, რომ მოხდეს დასილვის პროცესის რეგულირება. </w:t>
      </w:r>
      <w:bookmarkEnd w:id="16"/>
      <w:r w:rsidR="00CF3105" w:rsidRPr="00C6675B">
        <w:rPr>
          <w:rFonts w:cs="Calibri"/>
          <w:szCs w:val="24"/>
          <w:lang w:val="ka-GE"/>
        </w:rPr>
        <w:t>დასილვის პროცესის თავიდან აცილება მოხდება დალექვის და გამორეცხვის მეშვეობით. ამ</w:t>
      </w:r>
      <w:r w:rsidR="00BD2055" w:rsidRPr="00C6675B">
        <w:rPr>
          <w:rFonts w:cs="Calibri"/>
          <w:szCs w:val="24"/>
          <w:lang w:val="ka-GE"/>
        </w:rPr>
        <w:t>ი</w:t>
      </w:r>
      <w:r w:rsidR="00CF3105" w:rsidRPr="00C6675B">
        <w:rPr>
          <w:rFonts w:cs="Calibri"/>
          <w:szCs w:val="24"/>
          <w:lang w:val="ka-GE"/>
        </w:rPr>
        <w:t>სთვის დამონტაჟებული იქნება გამოსარეცხი ფარები, რომელთა მეშვეობით მოხდება დამბის ზედა ბიეფში სილის დაგროვების რეგულირება. მას შემდეგ, რაც წყალი გაივლის წყალმიმღებს და სალექარ აუზს, წყლის ნაკადი გაივლის წყალსატარ ხაზში, რომელიც შედგება წყალსატარი მილისგან და გვირაბისგან, სადაც წყალი თვითდინებით იდენს</w:t>
      </w:r>
      <w:r w:rsidR="007F13D8" w:rsidRPr="00C6675B">
        <w:rPr>
          <w:rFonts w:cs="Calibri"/>
          <w:szCs w:val="24"/>
          <w:lang w:val="ka-GE"/>
        </w:rPr>
        <w:t>.</w:t>
      </w:r>
    </w:p>
    <w:p w14:paraId="184230D9" w14:textId="0AE9F28F" w:rsidR="00AC7EC3" w:rsidRPr="00C6675B" w:rsidRDefault="00AC7EC3" w:rsidP="00B82C3D">
      <w:pPr>
        <w:spacing w:before="50" w:line="274" w:lineRule="auto"/>
        <w:ind w:right="238"/>
        <w:rPr>
          <w:rFonts w:cs="Calibri"/>
          <w:szCs w:val="24"/>
          <w:lang w:val="ka-GE"/>
        </w:rPr>
      </w:pPr>
      <w:r w:rsidRPr="00C6675B">
        <w:rPr>
          <w:rFonts w:cs="Calibri"/>
          <w:szCs w:val="24"/>
          <w:lang w:val="ka-GE"/>
        </w:rPr>
        <w:t>გვირაბსა და სა</w:t>
      </w:r>
      <w:r w:rsidR="00211191" w:rsidRPr="00C6675B">
        <w:rPr>
          <w:rFonts w:cs="Calibri"/>
          <w:szCs w:val="24"/>
          <w:lang w:val="ka-GE"/>
        </w:rPr>
        <w:t>და</w:t>
      </w:r>
      <w:r w:rsidRPr="00C6675B">
        <w:rPr>
          <w:rFonts w:cs="Calibri"/>
          <w:szCs w:val="24"/>
          <w:lang w:val="ka-GE"/>
        </w:rPr>
        <w:t xml:space="preserve">წნეო მილსადენს შორის განლაგებული იქნება საგუბარი, რომელიც იმოქმედებს როგორც გარდამავალი წყალსატევი ამ ორ ობიექტს შორის. აქ მოხდება დასილვის შედეგების მოცილების პროცესის მეორე ეტაპი, რომლის დროსაც </w:t>
      </w:r>
      <w:r w:rsidR="00BD2055" w:rsidRPr="00C6675B">
        <w:rPr>
          <w:rFonts w:cs="Calibri"/>
          <w:szCs w:val="24"/>
          <w:lang w:val="ka-GE"/>
        </w:rPr>
        <w:t>მოცილებული იქნება</w:t>
      </w:r>
      <w:r w:rsidRPr="00C6675B">
        <w:rPr>
          <w:rFonts w:cs="Calibri"/>
          <w:szCs w:val="24"/>
          <w:lang w:val="ka-GE"/>
        </w:rPr>
        <w:t xml:space="preserve"> წყლის მიერ გადმოტანილი სილა, ქვიშა, ხრეში და სხვა ნატანი მასალა. აქედან გამოსული წყალი უწყვეტ ნაკადად მიემართება სადაწნეო მილსადენში. </w:t>
      </w:r>
      <w:bookmarkStart w:id="17" w:name="_Hlk61415382"/>
      <w:r w:rsidRPr="00C6675B">
        <w:rPr>
          <w:rFonts w:cs="Calibri"/>
          <w:szCs w:val="24"/>
          <w:lang w:val="ka-GE"/>
        </w:rPr>
        <w:t xml:space="preserve">ეს მილსადენი მოეწყობა მაღალი წნევის გამძლე მილებისგან, რომლებმაც უნდა გაატარონ წყლის დიდი რაოდენობა სიმაღლის </w:t>
      </w:r>
      <w:r w:rsidR="0075386A" w:rsidRPr="00C6675B">
        <w:rPr>
          <w:rFonts w:cs="Calibri"/>
          <w:szCs w:val="24"/>
          <w:lang w:val="ka-GE"/>
        </w:rPr>
        <w:t xml:space="preserve">სწრაფი ცვლილების პირობებში. ეს </w:t>
      </w:r>
      <w:r w:rsidR="00BB022C" w:rsidRPr="00C6675B">
        <w:rPr>
          <w:rFonts w:cs="Calibri"/>
          <w:szCs w:val="24"/>
          <w:lang w:val="ka-GE"/>
        </w:rPr>
        <w:t>მილსადენი დამზადებული ი</w:t>
      </w:r>
      <w:r w:rsidR="0075386A" w:rsidRPr="00C6675B">
        <w:rPr>
          <w:rFonts w:cs="Calibri"/>
          <w:szCs w:val="24"/>
          <w:lang w:val="ka-GE"/>
        </w:rPr>
        <w:t xml:space="preserve">ქნება ქარხნული წესით </w:t>
      </w:r>
      <w:r w:rsidR="00BB022C" w:rsidRPr="00C6675B">
        <w:rPr>
          <w:rFonts w:cs="Calibri"/>
          <w:szCs w:val="24"/>
          <w:lang w:val="ka-GE"/>
        </w:rPr>
        <w:t>ფორმირებული</w:t>
      </w:r>
      <w:r w:rsidR="0075386A" w:rsidRPr="00C6675B">
        <w:rPr>
          <w:rFonts w:cs="Calibri"/>
          <w:szCs w:val="24"/>
          <w:lang w:val="ka-GE"/>
        </w:rPr>
        <w:t xml:space="preserve"> სხმული ფოლადის მილები</w:t>
      </w:r>
      <w:r w:rsidR="00BB022C" w:rsidRPr="00C6675B">
        <w:rPr>
          <w:rFonts w:cs="Calibri"/>
          <w:szCs w:val="24"/>
          <w:lang w:val="ka-GE"/>
        </w:rPr>
        <w:t>სგან</w:t>
      </w:r>
      <w:r w:rsidR="0075386A" w:rsidRPr="00C6675B">
        <w:rPr>
          <w:rFonts w:cs="Calibri"/>
          <w:szCs w:val="24"/>
          <w:lang w:val="ka-GE"/>
        </w:rPr>
        <w:t>.</w:t>
      </w:r>
      <w:bookmarkEnd w:id="17"/>
    </w:p>
    <w:p w14:paraId="39B75C88" w14:textId="12195219" w:rsidR="0075386A" w:rsidRPr="00C6675B" w:rsidRDefault="0075386A" w:rsidP="00B82C3D">
      <w:pPr>
        <w:spacing w:before="50" w:line="274" w:lineRule="auto"/>
        <w:ind w:right="238"/>
        <w:rPr>
          <w:rFonts w:cs="Calibri"/>
          <w:szCs w:val="24"/>
          <w:lang w:val="ka-GE"/>
        </w:rPr>
      </w:pPr>
      <w:bookmarkStart w:id="18" w:name="_Hlk61415455"/>
      <w:r w:rsidRPr="00C6675B">
        <w:rPr>
          <w:rFonts w:cs="Calibri"/>
          <w:szCs w:val="24"/>
          <w:lang w:val="ka-GE"/>
        </w:rPr>
        <w:t>შემდეგი ნაგებობა არის ჰიდროელექტროსადგურის შენობა, სადაც დამონტაჟებული იქნება ელექტრო-მექანიკური კომპონენტები, როგორიცაა ტურბინა და გენერატორი, რომლებიც დაცული იქნება ამინდის ყველა სახის ცვლილებისგან. სადაწნეო მილსადენთან დაკავშირებული ტურბინა და წყალგამშვები არხი არის ის ბოლო კომპონენტები, სადაც გაივლის წყლის ნაკადი, სანამ ის კვლავ მდინარეს შეუერთდება.</w:t>
      </w:r>
    </w:p>
    <w:p w14:paraId="3FD0A682" w14:textId="74C50686" w:rsidR="00BC25BE" w:rsidRPr="00C6675B" w:rsidRDefault="0075386A" w:rsidP="00B82C3D">
      <w:pPr>
        <w:spacing w:before="50" w:line="274" w:lineRule="auto"/>
        <w:ind w:right="238"/>
        <w:rPr>
          <w:rFonts w:cs="Calibri"/>
          <w:szCs w:val="24"/>
          <w:lang w:val="ka-GE"/>
        </w:rPr>
      </w:pPr>
      <w:r w:rsidRPr="00C6675B">
        <w:rPr>
          <w:rFonts w:cs="Calibri"/>
          <w:szCs w:val="24"/>
          <w:lang w:val="ka-GE"/>
        </w:rPr>
        <w:t xml:space="preserve">ჰიდროელექტროსადგურის შენობას </w:t>
      </w:r>
      <w:r w:rsidR="00BB022C" w:rsidRPr="00C6675B">
        <w:rPr>
          <w:rFonts w:cs="Calibri"/>
          <w:szCs w:val="24"/>
          <w:lang w:val="ka-GE"/>
        </w:rPr>
        <w:t>ექნება</w:t>
      </w:r>
      <w:r w:rsidRPr="00C6675B">
        <w:rPr>
          <w:rFonts w:cs="Calibri"/>
          <w:szCs w:val="24"/>
          <w:lang w:val="ka-GE"/>
        </w:rPr>
        <w:t xml:space="preserve"> ფოლადის სახურავით. მასში განთავსებული იქნება </w:t>
      </w:r>
      <w:r w:rsidR="00BC25BE" w:rsidRPr="00C6675B">
        <w:rPr>
          <w:rFonts w:cs="Calibri"/>
          <w:szCs w:val="24"/>
          <w:lang w:val="ka-GE"/>
        </w:rPr>
        <w:t>ჰორიზონტალურ-ღერძიანი ფრენსისის ტურბინის, გენერატორის და მართვის ფარების სამი ბლოკი.</w:t>
      </w:r>
    </w:p>
    <w:bookmarkEnd w:id="18"/>
    <w:p w14:paraId="08FFE007" w14:textId="1967CFD9" w:rsidR="0075386A" w:rsidRPr="00C6675B" w:rsidRDefault="00BC25BE" w:rsidP="00B82C3D">
      <w:pPr>
        <w:spacing w:before="50" w:line="274" w:lineRule="auto"/>
        <w:ind w:right="238"/>
        <w:rPr>
          <w:rFonts w:cs="Calibri"/>
          <w:szCs w:val="20"/>
          <w:lang w:val="ka-GE"/>
        </w:rPr>
      </w:pPr>
      <w:r w:rsidRPr="00C6675B">
        <w:rPr>
          <w:rFonts w:cs="Calibri"/>
          <w:szCs w:val="20"/>
          <w:lang w:val="ka-GE"/>
        </w:rPr>
        <w:lastRenderedPageBreak/>
        <w:t>შესრულებადობის ანგარიშის მიხედვით სათაო ნაგებობის კომპლექსი შედგება შემდეგი კომპონენტებისგან: დამბა წყალგადამშვებით, გამრეცხი კამერა, წყალმიმღები, სალექარი აუზი და თევზგამტარი. დამბა-წყალმიმღების მახასიათებლები მოცემულია ცხრილში:</w:t>
      </w:r>
      <w:r w:rsidR="00211191" w:rsidRPr="00C6675B">
        <w:rPr>
          <w:rFonts w:cs="Calibri"/>
          <w:szCs w:val="20"/>
          <w:lang w:val="ka-GE"/>
        </w:rPr>
        <w:t xml:space="preserve"> </w:t>
      </w:r>
    </w:p>
    <w:p w14:paraId="0D0D9CE6" w14:textId="7E1A8828" w:rsidR="008418D4" w:rsidRPr="00C6675B" w:rsidRDefault="007D1E01" w:rsidP="00B82C3D">
      <w:pPr>
        <w:pStyle w:val="Caption"/>
        <w:rPr>
          <w:rFonts w:cs="Calibri"/>
          <w:sz w:val="24"/>
          <w:szCs w:val="24"/>
          <w:lang w:val="ka-GE"/>
        </w:rPr>
      </w:pPr>
      <w:bookmarkStart w:id="19" w:name="_Toc62724940"/>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4</w:t>
      </w:r>
      <w:r w:rsidRPr="00C6675B">
        <w:rPr>
          <w:lang w:val="ka-GE"/>
        </w:rPr>
        <w:fldChar w:fldCharType="end"/>
      </w:r>
      <w:r w:rsidRPr="00C6675B">
        <w:rPr>
          <w:lang w:val="ka-GE"/>
        </w:rPr>
        <w:tab/>
      </w:r>
      <w:r w:rsidR="00B82C3D" w:rsidRPr="00C6675B">
        <w:rPr>
          <w:lang w:val="ka-GE"/>
        </w:rPr>
        <w:t>სათაო ნაგებობის კომპონენტები</w:t>
      </w:r>
      <w:bookmarkEnd w:id="19"/>
    </w:p>
    <w:tbl>
      <w:tblPr>
        <w:tblStyle w:val="TableGrid"/>
        <w:tblW w:w="0" w:type="auto"/>
        <w:tblInd w:w="108" w:type="dxa"/>
        <w:tblLook w:val="04A0" w:firstRow="1" w:lastRow="0" w:firstColumn="1" w:lastColumn="0" w:noHBand="0" w:noVBand="1"/>
      </w:tblPr>
      <w:tblGrid>
        <w:gridCol w:w="5040"/>
        <w:gridCol w:w="3967"/>
      </w:tblGrid>
      <w:tr w:rsidR="008418D4" w:rsidRPr="00C6675B" w14:paraId="7B1BB8C5" w14:textId="77777777" w:rsidTr="00597C3C">
        <w:tc>
          <w:tcPr>
            <w:tcW w:w="5040" w:type="dxa"/>
            <w:vAlign w:val="center"/>
          </w:tcPr>
          <w:p w14:paraId="756A6B87" w14:textId="339DFA1C"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ადგილმდებარეობა</w:t>
            </w:r>
          </w:p>
        </w:tc>
        <w:tc>
          <w:tcPr>
            <w:tcW w:w="3967" w:type="dxa"/>
            <w:vAlign w:val="center"/>
          </w:tcPr>
          <w:p w14:paraId="0EAC17DA" w14:textId="70DBE4B8"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მდინარე თერგი</w:t>
            </w:r>
          </w:p>
        </w:tc>
      </w:tr>
      <w:tr w:rsidR="008418D4" w:rsidRPr="00C6675B" w14:paraId="57FC3957" w14:textId="77777777" w:rsidTr="00597C3C">
        <w:tc>
          <w:tcPr>
            <w:tcW w:w="5040" w:type="dxa"/>
            <w:vAlign w:val="center"/>
          </w:tcPr>
          <w:p w14:paraId="718C4EB5" w14:textId="1721CCBF"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ტიპი</w:t>
            </w:r>
          </w:p>
        </w:tc>
        <w:tc>
          <w:tcPr>
            <w:tcW w:w="3967" w:type="dxa"/>
            <w:vAlign w:val="center"/>
          </w:tcPr>
          <w:p w14:paraId="2EB45A62" w14:textId="3DC643E7" w:rsidR="008418D4" w:rsidRPr="00C6675B" w:rsidRDefault="00597C3C" w:rsidP="00B82C3D">
            <w:pPr>
              <w:autoSpaceDE w:val="0"/>
              <w:autoSpaceDN w:val="0"/>
              <w:adjustRightInd w:val="0"/>
              <w:spacing w:before="40" w:after="40"/>
              <w:jc w:val="left"/>
              <w:rPr>
                <w:rFonts w:cs="Calibri"/>
                <w:szCs w:val="24"/>
                <w:lang w:val="ka-GE"/>
              </w:rPr>
            </w:pPr>
            <w:r w:rsidRPr="00C6675B">
              <w:rPr>
                <w:rFonts w:cs="Calibri"/>
                <w:szCs w:val="24"/>
                <w:lang w:val="ka-GE"/>
              </w:rPr>
              <w:t>ფარებით</w:t>
            </w:r>
            <w:r w:rsidR="008418D4" w:rsidRPr="00C6675B">
              <w:rPr>
                <w:rFonts w:cs="Calibri"/>
                <w:szCs w:val="24"/>
                <w:lang w:val="ka-GE"/>
              </w:rPr>
              <w:t xml:space="preserve"> მართული</w:t>
            </w:r>
          </w:p>
        </w:tc>
      </w:tr>
      <w:tr w:rsidR="008418D4" w:rsidRPr="00C6675B" w14:paraId="0A54E723" w14:textId="77777777" w:rsidTr="00597C3C">
        <w:tc>
          <w:tcPr>
            <w:tcW w:w="5040" w:type="dxa"/>
            <w:vAlign w:val="center"/>
          </w:tcPr>
          <w:p w14:paraId="0230B359" w14:textId="72072692"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ტერიტორიის სიმაღლის ნიშნული (მ)</w:t>
            </w:r>
          </w:p>
        </w:tc>
        <w:tc>
          <w:tcPr>
            <w:tcW w:w="3967" w:type="dxa"/>
            <w:vAlign w:val="center"/>
          </w:tcPr>
          <w:p w14:paraId="215D10A9" w14:textId="2C679056"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1928.15</w:t>
            </w:r>
          </w:p>
        </w:tc>
      </w:tr>
      <w:tr w:rsidR="008418D4" w:rsidRPr="00C6675B" w14:paraId="69A19E76" w14:textId="77777777" w:rsidTr="00597C3C">
        <w:tc>
          <w:tcPr>
            <w:tcW w:w="5040" w:type="dxa"/>
            <w:vAlign w:val="center"/>
          </w:tcPr>
          <w:p w14:paraId="7633D59F" w14:textId="53FD8917"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ფარის ზედა ნაწილის ნიშნული (მ)</w:t>
            </w:r>
          </w:p>
        </w:tc>
        <w:tc>
          <w:tcPr>
            <w:tcW w:w="3967" w:type="dxa"/>
            <w:vAlign w:val="center"/>
          </w:tcPr>
          <w:p w14:paraId="3D971F89" w14:textId="3A75C524"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1927.00</w:t>
            </w:r>
          </w:p>
        </w:tc>
      </w:tr>
      <w:tr w:rsidR="008418D4" w:rsidRPr="00C6675B" w14:paraId="1D11A219" w14:textId="77777777" w:rsidTr="00597C3C">
        <w:tc>
          <w:tcPr>
            <w:tcW w:w="5040" w:type="dxa"/>
            <w:vAlign w:val="center"/>
          </w:tcPr>
          <w:p w14:paraId="784910F2" w14:textId="4C20C628"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დამბის ქიმის ნიშნული (მ)</w:t>
            </w:r>
          </w:p>
        </w:tc>
        <w:tc>
          <w:tcPr>
            <w:tcW w:w="3967" w:type="dxa"/>
            <w:vAlign w:val="center"/>
          </w:tcPr>
          <w:p w14:paraId="261C0C53" w14:textId="37C53A9C"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1922.20</w:t>
            </w:r>
          </w:p>
        </w:tc>
      </w:tr>
      <w:tr w:rsidR="008418D4" w:rsidRPr="00C6675B" w14:paraId="3E0D9F05" w14:textId="77777777" w:rsidTr="00597C3C">
        <w:tc>
          <w:tcPr>
            <w:tcW w:w="5040" w:type="dxa"/>
            <w:vAlign w:val="center"/>
          </w:tcPr>
          <w:p w14:paraId="488459AC" w14:textId="2240E6EA"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წყლის მუშა დონის ნიშნული (მ)</w:t>
            </w:r>
          </w:p>
        </w:tc>
        <w:tc>
          <w:tcPr>
            <w:tcW w:w="3967" w:type="dxa"/>
            <w:vAlign w:val="center"/>
          </w:tcPr>
          <w:p w14:paraId="1870E4FE" w14:textId="3CED4FA9"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1926.80</w:t>
            </w:r>
          </w:p>
        </w:tc>
      </w:tr>
      <w:tr w:rsidR="008418D4" w:rsidRPr="00C6675B" w14:paraId="7E299604" w14:textId="77777777" w:rsidTr="00597C3C">
        <w:tc>
          <w:tcPr>
            <w:tcW w:w="5040" w:type="dxa"/>
            <w:vAlign w:val="center"/>
          </w:tcPr>
          <w:p w14:paraId="2B9A45E1" w14:textId="54AE1CD7"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წყლის მინიმალური დონის ნიშნული (მ)</w:t>
            </w:r>
          </w:p>
        </w:tc>
        <w:tc>
          <w:tcPr>
            <w:tcW w:w="3967" w:type="dxa"/>
            <w:vAlign w:val="center"/>
          </w:tcPr>
          <w:p w14:paraId="58779204" w14:textId="6625252F"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w:t>
            </w:r>
          </w:p>
        </w:tc>
      </w:tr>
      <w:tr w:rsidR="008418D4" w:rsidRPr="00C6675B" w14:paraId="400FA8FA" w14:textId="77777777" w:rsidTr="00597C3C">
        <w:tc>
          <w:tcPr>
            <w:tcW w:w="5040" w:type="dxa"/>
            <w:vAlign w:val="center"/>
          </w:tcPr>
          <w:p w14:paraId="1C6D0D3E" w14:textId="497ED42E"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თელვეგის ნიშნული (მ)</w:t>
            </w:r>
          </w:p>
        </w:tc>
        <w:tc>
          <w:tcPr>
            <w:tcW w:w="3967" w:type="dxa"/>
            <w:vAlign w:val="center"/>
          </w:tcPr>
          <w:p w14:paraId="1EA1CBAF" w14:textId="09A6AEE1" w:rsidR="008418D4" w:rsidRPr="00C6675B" w:rsidRDefault="008418D4" w:rsidP="00B82C3D">
            <w:pPr>
              <w:autoSpaceDE w:val="0"/>
              <w:autoSpaceDN w:val="0"/>
              <w:adjustRightInd w:val="0"/>
              <w:spacing w:before="40" w:after="40"/>
              <w:jc w:val="left"/>
              <w:rPr>
                <w:rFonts w:cs="Calibri"/>
                <w:szCs w:val="24"/>
                <w:lang w:val="ka-GE"/>
              </w:rPr>
            </w:pPr>
            <w:r w:rsidRPr="00C6675B">
              <w:rPr>
                <w:rFonts w:cs="Calibri"/>
                <w:szCs w:val="24"/>
                <w:lang w:val="ka-GE"/>
              </w:rPr>
              <w:t>1921.00</w:t>
            </w:r>
          </w:p>
        </w:tc>
      </w:tr>
    </w:tbl>
    <w:p w14:paraId="5B8859D5" w14:textId="34BCCF09" w:rsidR="00561B31" w:rsidRPr="00C6675B" w:rsidRDefault="00561B31" w:rsidP="00B65ADF">
      <w:pPr>
        <w:pStyle w:val="Heading3"/>
        <w:ind w:left="0" w:firstLine="0"/>
        <w:rPr>
          <w:rFonts w:eastAsia="Calibri" w:cs="Sylfaen"/>
          <w:szCs w:val="20"/>
          <w:lang w:val="ka-GE"/>
        </w:rPr>
      </w:pPr>
      <w:bookmarkStart w:id="20" w:name="_Toc62724867"/>
      <w:r w:rsidRPr="00C6675B">
        <w:rPr>
          <w:rFonts w:eastAsia="Calibri" w:cs="Sylfaen"/>
          <w:szCs w:val="20"/>
          <w:lang w:val="ka-GE"/>
        </w:rPr>
        <w:t>დამბა</w:t>
      </w:r>
      <w:bookmarkEnd w:id="20"/>
    </w:p>
    <w:p w14:paraId="14CD8DF5" w14:textId="3C9CD429" w:rsidR="00BD59A3" w:rsidRPr="00C6675B" w:rsidRDefault="00561B31" w:rsidP="00B82C3D">
      <w:pPr>
        <w:rPr>
          <w:lang w:val="ka-GE"/>
        </w:rPr>
      </w:pPr>
      <w:r w:rsidRPr="00C6675B">
        <w:rPr>
          <w:lang w:val="ka-GE"/>
        </w:rPr>
        <w:t xml:space="preserve">დამბა შედგება ორი სექციისგან: წყალგადამშვებისგან და ე.წ. გამრეცხი კამერისგან. წყალგადამშვების დანიშნულებაა გაატაროს წყლის ნაკადი </w:t>
      </w:r>
      <w:bookmarkStart w:id="21" w:name="_Hlk61328720"/>
      <w:r w:rsidRPr="00C6675B">
        <w:rPr>
          <w:lang w:val="ka-GE"/>
        </w:rPr>
        <w:t>Q</w:t>
      </w:r>
      <w:r w:rsidRPr="00C6675B">
        <w:rPr>
          <w:vertAlign w:val="subscript"/>
          <w:lang w:val="ka-GE"/>
        </w:rPr>
        <w:t>1%</w:t>
      </w:r>
      <w:r w:rsidRPr="00C6675B">
        <w:rPr>
          <w:lang w:val="ka-GE"/>
        </w:rPr>
        <w:t>=244.86 მ3/წმ.</w:t>
      </w:r>
      <w:r w:rsidR="00211191" w:rsidRPr="00C6675B">
        <w:rPr>
          <w:lang w:val="ka-GE"/>
        </w:rPr>
        <w:t xml:space="preserve"> </w:t>
      </w:r>
      <w:bookmarkEnd w:id="21"/>
      <w:r w:rsidRPr="00C6675B">
        <w:rPr>
          <w:lang w:val="ka-GE"/>
        </w:rPr>
        <w:t xml:space="preserve">ამისთვის ნავარაუდევია ბეტონის, დაბალი დაწნევის, გრავიტაციული დამბის აგება წყალგადამშვებით. დამბის მხარეს მდინარის კალაპოტის საშუალო სიმაღლე ზღვის დონიდან არის 1,921.0 მ. დამბამ უნდა უზრუნველყოს </w:t>
      </w:r>
      <w:r w:rsidR="00BD59A3" w:rsidRPr="00C6675B">
        <w:rPr>
          <w:lang w:val="ka-GE"/>
        </w:rPr>
        <w:t xml:space="preserve">წყალმიმღებში წყლის შესვლა 1,926.80 მ ნიშნულზე (წყლის დონე წყალმიმღების ხვრელების წინ). </w:t>
      </w:r>
      <w:r w:rsidR="00BD59A3" w:rsidRPr="00455DAB">
        <w:rPr>
          <w:highlight w:val="yellow"/>
          <w:lang w:val="ka-GE"/>
        </w:rPr>
        <w:t>დამბის სიმაღლის განსაზღვრისას, მხედველობაში უნდა იქნას მიღებული, რომ დამბამ არ უნდა გამოიწვიოს საავტომობილო მაგისტრალის ხიდის დატბორვა</w:t>
      </w:r>
      <w:r w:rsidR="00BD59A3" w:rsidRPr="00C6675B">
        <w:rPr>
          <w:lang w:val="ka-GE"/>
        </w:rPr>
        <w:t xml:space="preserve"> (ხიდის ზედაპირის სიმაღლის ნიშნული არის 1,928.15 მ).</w:t>
      </w:r>
    </w:p>
    <w:p w14:paraId="4A5F5181" w14:textId="3C36623A" w:rsidR="00561B31" w:rsidRPr="00C6675B" w:rsidRDefault="00BD59A3" w:rsidP="00993019">
      <w:pPr>
        <w:rPr>
          <w:lang w:val="ka-GE"/>
        </w:rPr>
      </w:pPr>
      <w:r w:rsidRPr="00C6675B">
        <w:rPr>
          <w:lang w:val="ka-GE"/>
        </w:rPr>
        <w:t>ზემოთაღნიშნული მოთხოვნების და ნორმების და</w:t>
      </w:r>
      <w:bookmarkStart w:id="22" w:name="_GoBack"/>
      <w:bookmarkEnd w:id="22"/>
      <w:r w:rsidRPr="00C6675B">
        <w:rPr>
          <w:lang w:val="ka-GE"/>
        </w:rPr>
        <w:t>საკმაყოფილებლად და წყალგამტარის მიერ წლის გატარების მოც</w:t>
      </w:r>
      <w:r w:rsidR="00993019" w:rsidRPr="00C6675B">
        <w:rPr>
          <w:lang w:val="ka-GE"/>
        </w:rPr>
        <w:t>უ</w:t>
      </w:r>
      <w:r w:rsidRPr="00C6675B">
        <w:rPr>
          <w:lang w:val="ka-GE"/>
        </w:rPr>
        <w:t>ლობის გასაზრდელად, რომ მან არა მხოლოდ მაქსიმალური Q</w:t>
      </w:r>
      <w:r w:rsidRPr="00C6675B">
        <w:rPr>
          <w:vertAlign w:val="subscript"/>
          <w:lang w:val="ka-GE"/>
        </w:rPr>
        <w:t>1%</w:t>
      </w:r>
      <w:r w:rsidRPr="00C6675B">
        <w:rPr>
          <w:lang w:val="ka-GE"/>
        </w:rPr>
        <w:t xml:space="preserve">=244.86 მ3/წმ ნაკადი გაატაროს, არამედ </w:t>
      </w:r>
      <w:r w:rsidR="005F7C18" w:rsidRPr="00C6675B">
        <w:rPr>
          <w:lang w:val="ka-GE"/>
        </w:rPr>
        <w:t>ე.წ. გამოსაცდელი ნაკადი, რომელიც უდრის Q</w:t>
      </w:r>
      <w:r w:rsidR="005F7C18" w:rsidRPr="00C6675B">
        <w:rPr>
          <w:vertAlign w:val="subscript"/>
          <w:lang w:val="ka-GE"/>
        </w:rPr>
        <w:t>0.5%</w:t>
      </w:r>
      <w:r w:rsidR="005F7C18" w:rsidRPr="00C6675B">
        <w:rPr>
          <w:lang w:val="ka-GE"/>
        </w:rPr>
        <w:t>=307.81 მ3/წმ. ბეტონის დამბის ქიმზე (სიმაღლე - 1,922.20 მ.ზ.დ.) უნდა მოეწყოს 3x4.7x4.8 მ ზომის ფარები. დამბის ქიმზე იქნება სამი წყალგადამშვები მალი, თითოეული 4.70 მ სიგანის, რომლებიც ერთმანეთისგან გამოყოფილი იქნება 2.0 მ-ის სიგანის შემაღლებ</w:t>
      </w:r>
      <w:r w:rsidR="00BB022C" w:rsidRPr="00C6675B">
        <w:rPr>
          <w:lang w:val="ka-GE"/>
        </w:rPr>
        <w:t>ებ</w:t>
      </w:r>
      <w:r w:rsidR="005F7C18" w:rsidRPr="00C6675B">
        <w:rPr>
          <w:lang w:val="ka-GE"/>
        </w:rPr>
        <w:t xml:space="preserve">ით, რომლებზედაც დამონტაჟდება ფარები. ეს ფარები შექმნიან წყალსატევს, რომელშიც </w:t>
      </w:r>
      <w:r w:rsidR="0028009B" w:rsidRPr="00C6675B">
        <w:rPr>
          <w:lang w:val="ka-GE"/>
        </w:rPr>
        <w:t xml:space="preserve">წყალდიდობის დროს </w:t>
      </w:r>
      <w:r w:rsidR="005F7C18" w:rsidRPr="00C6675B">
        <w:rPr>
          <w:lang w:val="ka-GE"/>
        </w:rPr>
        <w:t>წყლის ზედაპირის</w:t>
      </w:r>
      <w:r w:rsidR="0028009B" w:rsidRPr="00C6675B">
        <w:rPr>
          <w:lang w:val="ka-GE"/>
        </w:rPr>
        <w:t xml:space="preserve"> დონე მიაღწევს ზღვის დონიდან 1,926.80 მ-მდე. მდინარეში წყლის მომატებისას მოხდება ფარების აწევა, რაც გაზრდის დამბის ზემოთ წყლის ფენის სიმაღლეს</w:t>
      </w:r>
      <w:r w:rsidR="00211191" w:rsidRPr="00C6675B">
        <w:rPr>
          <w:lang w:val="ka-GE"/>
        </w:rPr>
        <w:t xml:space="preserve"> </w:t>
      </w:r>
      <w:r w:rsidR="0028009B" w:rsidRPr="00C6675B">
        <w:rPr>
          <w:lang w:val="ka-GE"/>
        </w:rPr>
        <w:t>1,926.80-1,922.29=4.6 მ-ით. მაშასადამე, 4.7 მ სიგანის სამი წყალგადამშვები მალი შეძლებს გაატაროს</w:t>
      </w:r>
      <w:r w:rsidR="005F7C18" w:rsidRPr="00C6675B">
        <w:rPr>
          <w:lang w:val="ka-GE"/>
        </w:rPr>
        <w:t xml:space="preserve"> </w:t>
      </w:r>
      <w:r w:rsidR="0028009B" w:rsidRPr="00C6675B">
        <w:rPr>
          <w:lang w:val="ka-GE"/>
        </w:rPr>
        <w:t>307.81 მ3/წმ ნაკადი. განსაკუთრებით</w:t>
      </w:r>
      <w:r w:rsidRPr="00C6675B">
        <w:rPr>
          <w:lang w:val="ka-GE"/>
        </w:rPr>
        <w:t xml:space="preserve"> </w:t>
      </w:r>
      <w:r w:rsidR="0028009B" w:rsidRPr="00C6675B">
        <w:rPr>
          <w:lang w:val="ka-GE"/>
        </w:rPr>
        <w:t xml:space="preserve">დიდი წყალდიდობის დროს გართულებების თავიდან ასაცილებლად, იმ შემთხვევაში, თუ ფარების გახსნა დროულად არ მოხდება, გათვალისწინებულია </w:t>
      </w:r>
      <w:r w:rsidR="007B297D" w:rsidRPr="00C6675B">
        <w:rPr>
          <w:lang w:val="ka-GE"/>
        </w:rPr>
        <w:t>ფარების ქიმზე (1,926.80 მ.ზ.დ.)</w:t>
      </w:r>
      <w:r w:rsidR="0028009B" w:rsidRPr="00C6675B">
        <w:rPr>
          <w:lang w:val="ka-GE"/>
        </w:rPr>
        <w:t xml:space="preserve"> ე.წ.</w:t>
      </w:r>
      <w:r w:rsidR="007B297D" w:rsidRPr="00C6675B">
        <w:rPr>
          <w:lang w:val="ka-GE"/>
        </w:rPr>
        <w:t xml:space="preserve"> წლის გადამშვები სარქველების მოწყობა. დამბის თავზე აშენდება საექსპლუატაციო ხიდი.</w:t>
      </w:r>
      <w:r w:rsidR="00211191" w:rsidRPr="00C6675B">
        <w:rPr>
          <w:lang w:val="ka-GE"/>
        </w:rPr>
        <w:t xml:space="preserve"> </w:t>
      </w:r>
    </w:p>
    <w:p w14:paraId="6771D554" w14:textId="210AD051" w:rsidR="007D1E01" w:rsidRPr="00C6675B" w:rsidRDefault="007D1E01" w:rsidP="00993019">
      <w:pPr>
        <w:pStyle w:val="Caption"/>
        <w:rPr>
          <w:rFonts w:cs="Calibri"/>
          <w:sz w:val="24"/>
          <w:szCs w:val="24"/>
          <w:lang w:val="ka-GE"/>
        </w:rPr>
      </w:pPr>
      <w:bookmarkStart w:id="23" w:name="_Toc62724941"/>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5</w:t>
      </w:r>
      <w:r w:rsidRPr="00C6675B">
        <w:rPr>
          <w:lang w:val="ka-GE"/>
        </w:rPr>
        <w:fldChar w:fldCharType="end"/>
      </w:r>
      <w:r w:rsidRPr="00C6675B">
        <w:rPr>
          <w:lang w:val="ka-GE"/>
        </w:rPr>
        <w:tab/>
      </w:r>
      <w:r w:rsidR="00993019" w:rsidRPr="00C6675B">
        <w:rPr>
          <w:lang w:val="ka-GE"/>
        </w:rPr>
        <w:t>დამბის კომპონენტების ძირითადი მახასიათებლები</w:t>
      </w:r>
      <w:bookmarkEnd w:id="23"/>
    </w:p>
    <w:tbl>
      <w:tblPr>
        <w:tblW w:w="0" w:type="auto"/>
        <w:tblInd w:w="115" w:type="dxa"/>
        <w:tblLayout w:type="fixed"/>
        <w:tblCellMar>
          <w:left w:w="0" w:type="dxa"/>
          <w:right w:w="0" w:type="dxa"/>
        </w:tblCellMar>
        <w:tblLook w:val="01E0" w:firstRow="1" w:lastRow="1" w:firstColumn="1" w:lastColumn="1" w:noHBand="0" w:noVBand="0"/>
      </w:tblPr>
      <w:tblGrid>
        <w:gridCol w:w="6011"/>
        <w:gridCol w:w="2989"/>
      </w:tblGrid>
      <w:tr w:rsidR="00D703FA" w:rsidRPr="00C6675B" w14:paraId="487AD958" w14:textId="77777777" w:rsidTr="00993019">
        <w:tc>
          <w:tcPr>
            <w:tcW w:w="6011"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7B4A6A5D"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ფარების რაოდ.</w:t>
            </w:r>
          </w:p>
        </w:tc>
        <w:tc>
          <w:tcPr>
            <w:tcW w:w="2989"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70DF7AE7"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3</w:t>
            </w:r>
          </w:p>
        </w:tc>
      </w:tr>
      <w:tr w:rsidR="00D703FA" w:rsidRPr="00C6675B" w14:paraId="2D605075" w14:textId="77777777" w:rsidTr="00993019">
        <w:tc>
          <w:tcPr>
            <w:tcW w:w="6011"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2BF0CE53"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ფარის სიგანე, მ</w:t>
            </w:r>
          </w:p>
        </w:tc>
        <w:tc>
          <w:tcPr>
            <w:tcW w:w="2989"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50281952"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4.70</w:t>
            </w:r>
          </w:p>
        </w:tc>
      </w:tr>
      <w:tr w:rsidR="00D703FA" w:rsidRPr="00C6675B" w14:paraId="36CABF3A" w14:textId="77777777" w:rsidTr="00993019">
        <w:tc>
          <w:tcPr>
            <w:tcW w:w="6011"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62FB6108"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lastRenderedPageBreak/>
              <w:t>ფარის სიმაღლე, მ</w:t>
            </w:r>
          </w:p>
        </w:tc>
        <w:tc>
          <w:tcPr>
            <w:tcW w:w="2989"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60C66983"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4.80</w:t>
            </w:r>
          </w:p>
        </w:tc>
      </w:tr>
      <w:tr w:rsidR="00D703FA" w:rsidRPr="00C6675B" w14:paraId="63A71115" w14:textId="77777777" w:rsidTr="00993019">
        <w:tc>
          <w:tcPr>
            <w:tcW w:w="6011"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B16D87C"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Q</w:t>
            </w:r>
            <w:r w:rsidRPr="00C6675B">
              <w:rPr>
                <w:rFonts w:eastAsia="Calibri" w:cs="Calibri"/>
                <w:vertAlign w:val="subscript"/>
                <w:lang w:val="ka-GE"/>
              </w:rPr>
              <w:t>1%</w:t>
            </w:r>
            <w:r w:rsidRPr="00C6675B">
              <w:rPr>
                <w:rFonts w:eastAsia="Calibri" w:cs="Calibri"/>
                <w:lang w:val="ka-GE"/>
              </w:rPr>
              <w:t xml:space="preserve"> საპროექტო ხარჯი (მ/წმ)</w:t>
            </w:r>
          </w:p>
        </w:tc>
        <w:tc>
          <w:tcPr>
            <w:tcW w:w="2989"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567BBA4D"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244.86</w:t>
            </w:r>
          </w:p>
        </w:tc>
      </w:tr>
      <w:tr w:rsidR="00D703FA" w:rsidRPr="00C6675B" w14:paraId="436C9278" w14:textId="77777777" w:rsidTr="00993019">
        <w:tc>
          <w:tcPr>
            <w:tcW w:w="6011"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B474F2A"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Q</w:t>
            </w:r>
            <w:r w:rsidRPr="00C6675B">
              <w:rPr>
                <w:rFonts w:eastAsia="Calibri" w:cs="Calibri"/>
                <w:vertAlign w:val="subscript"/>
                <w:lang w:val="ka-GE"/>
              </w:rPr>
              <w:t>0.5%</w:t>
            </w:r>
            <w:r w:rsidRPr="00C6675B">
              <w:rPr>
                <w:rFonts w:eastAsia="Calibri" w:cs="Calibri"/>
                <w:lang w:val="ka-GE"/>
              </w:rPr>
              <w:t xml:space="preserve"> საპროექტო ხარჯი (მ/წმ)</w:t>
            </w:r>
          </w:p>
        </w:tc>
        <w:tc>
          <w:tcPr>
            <w:tcW w:w="2989" w:type="dxa"/>
            <w:tcBorders>
              <w:top w:val="single" w:sz="5" w:space="0" w:color="000000"/>
              <w:left w:val="single" w:sz="5" w:space="0" w:color="000000"/>
              <w:bottom w:val="single" w:sz="5" w:space="0" w:color="000000"/>
              <w:right w:val="single" w:sz="5" w:space="0" w:color="000000"/>
            </w:tcBorders>
            <w:tcMar>
              <w:left w:w="115" w:type="dxa"/>
              <w:right w:w="115" w:type="dxa"/>
            </w:tcMar>
          </w:tcPr>
          <w:p w14:paraId="19B4AD64" w14:textId="77777777" w:rsidR="00D703FA" w:rsidRPr="00C6675B" w:rsidRDefault="00D703FA" w:rsidP="00B65ADF">
            <w:pPr>
              <w:spacing w:before="40" w:after="40" w:line="274" w:lineRule="auto"/>
              <w:rPr>
                <w:rFonts w:eastAsia="Calibri" w:cs="Calibri"/>
                <w:lang w:val="ka-GE"/>
              </w:rPr>
            </w:pPr>
            <w:r w:rsidRPr="00C6675B">
              <w:rPr>
                <w:rFonts w:eastAsia="Calibri" w:cs="Calibri"/>
                <w:lang w:val="ka-GE"/>
              </w:rPr>
              <w:t>307.81</w:t>
            </w:r>
          </w:p>
        </w:tc>
      </w:tr>
    </w:tbl>
    <w:p w14:paraId="7EC76779" w14:textId="77777777" w:rsidR="00A6142F" w:rsidRPr="00C6675B" w:rsidRDefault="00A6142F" w:rsidP="00FA47B3">
      <w:pPr>
        <w:spacing w:after="0" w:line="274" w:lineRule="auto"/>
        <w:ind w:right="245"/>
        <w:jc w:val="center"/>
        <w:rPr>
          <w:rFonts w:eastAsia="Calibri" w:cs="Calibri"/>
          <w:b/>
          <w:lang w:val="ka-GE"/>
        </w:rPr>
      </w:pPr>
      <w:r w:rsidRPr="00C6675B">
        <w:rPr>
          <w:rFonts w:eastAsia="Calibri" w:cs="Calibri"/>
          <w:b/>
          <w:noProof/>
        </w:rPr>
        <w:drawing>
          <wp:inline distT="0" distB="0" distL="0" distR="0" wp14:anchorId="6FD4CEFD" wp14:editId="0E05C711">
            <wp:extent cx="5760720" cy="3256772"/>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256772"/>
                    </a:xfrm>
                    <a:prstGeom prst="rect">
                      <a:avLst/>
                    </a:prstGeom>
                    <a:noFill/>
                    <a:ln>
                      <a:noFill/>
                    </a:ln>
                  </pic:spPr>
                </pic:pic>
              </a:graphicData>
            </a:graphic>
          </wp:inline>
        </w:drawing>
      </w:r>
    </w:p>
    <w:p w14:paraId="11E8623B" w14:textId="716070C9" w:rsidR="003E7102" w:rsidRPr="00C6675B" w:rsidRDefault="009D21A5" w:rsidP="00993019">
      <w:pPr>
        <w:pStyle w:val="Caption"/>
        <w:jc w:val="center"/>
        <w:rPr>
          <w:rFonts w:cs="Calibri"/>
          <w:lang w:val="ka-GE"/>
        </w:rPr>
      </w:pPr>
      <w:bookmarkStart w:id="24" w:name="_Toc62724974"/>
      <w:r w:rsidRPr="00C6675B">
        <w:rPr>
          <w:lang w:val="ka-GE"/>
        </w:rPr>
        <w:t>სურათი</w:t>
      </w:r>
      <w:r w:rsidR="00993019" w:rsidRPr="00C6675B">
        <w:rPr>
          <w:lang w:val="ka-GE"/>
        </w:rPr>
        <w:t xml:space="preserve"> </w:t>
      </w:r>
      <w:r w:rsidR="00993019" w:rsidRPr="00C6675B">
        <w:rPr>
          <w:lang w:val="ka-GE"/>
        </w:rPr>
        <w:fldChar w:fldCharType="begin"/>
      </w:r>
      <w:r w:rsidR="00993019" w:rsidRPr="00C6675B">
        <w:rPr>
          <w:lang w:val="ka-GE"/>
        </w:rPr>
        <w:instrText xml:space="preserve"> STYLEREF 1 \s </w:instrText>
      </w:r>
      <w:r w:rsidR="00993019" w:rsidRPr="00C6675B">
        <w:rPr>
          <w:lang w:val="ka-GE"/>
        </w:rPr>
        <w:fldChar w:fldCharType="separate"/>
      </w:r>
      <w:r w:rsidR="00C6675B">
        <w:rPr>
          <w:noProof/>
          <w:lang w:val="ka-GE"/>
        </w:rPr>
        <w:t>2</w:t>
      </w:r>
      <w:r w:rsidR="00993019" w:rsidRPr="00C6675B">
        <w:rPr>
          <w:lang w:val="ka-GE"/>
        </w:rPr>
        <w:fldChar w:fldCharType="end"/>
      </w:r>
      <w:r w:rsidR="00993019" w:rsidRPr="00C6675B">
        <w:rPr>
          <w:lang w:val="ka-GE"/>
        </w:rPr>
        <w:noBreakHyphen/>
      </w:r>
      <w:r w:rsidR="00993019" w:rsidRPr="00C6675B">
        <w:rPr>
          <w:lang w:val="ka-GE"/>
        </w:rPr>
        <w:fldChar w:fldCharType="begin"/>
      </w:r>
      <w:r w:rsidR="00993019" w:rsidRPr="00C6675B">
        <w:rPr>
          <w:lang w:val="ka-GE"/>
        </w:rPr>
        <w:instrText xml:space="preserve"> SEQ ნახაზი \* ARABIC \s 1 </w:instrText>
      </w:r>
      <w:r w:rsidR="00993019" w:rsidRPr="00C6675B">
        <w:rPr>
          <w:lang w:val="ka-GE"/>
        </w:rPr>
        <w:fldChar w:fldCharType="separate"/>
      </w:r>
      <w:r w:rsidR="00C6675B">
        <w:rPr>
          <w:noProof/>
          <w:lang w:val="ka-GE"/>
        </w:rPr>
        <w:t>2</w:t>
      </w:r>
      <w:r w:rsidR="00993019" w:rsidRPr="00C6675B">
        <w:rPr>
          <w:lang w:val="ka-GE"/>
        </w:rPr>
        <w:fldChar w:fldCharType="end"/>
      </w:r>
      <w:r w:rsidR="00993019" w:rsidRPr="00C6675B">
        <w:rPr>
          <w:lang w:val="ka-GE"/>
        </w:rPr>
        <w:tab/>
      </w:r>
      <w:r w:rsidR="003E7102" w:rsidRPr="00C6675B">
        <w:rPr>
          <w:rFonts w:cs="Calibri"/>
          <w:b w:val="0"/>
          <w:lang w:val="ka-GE"/>
        </w:rPr>
        <w:t>კამარას დამბის და წყალმიმღების განლაგების ადგილი</w:t>
      </w:r>
      <w:bookmarkEnd w:id="24"/>
    </w:p>
    <w:p w14:paraId="3849630E" w14:textId="65FA3033" w:rsidR="003E7102" w:rsidRPr="00C6675B" w:rsidRDefault="003E7102" w:rsidP="00B65ADF">
      <w:pPr>
        <w:pStyle w:val="Heading3"/>
        <w:ind w:left="0" w:firstLine="0"/>
        <w:rPr>
          <w:rFonts w:eastAsia="Calibri" w:cs="Sylfaen"/>
          <w:szCs w:val="20"/>
          <w:lang w:val="ka-GE"/>
        </w:rPr>
      </w:pPr>
      <w:bookmarkStart w:id="25" w:name="_Toc62724868"/>
      <w:r w:rsidRPr="00C6675B">
        <w:rPr>
          <w:rFonts w:eastAsia="Calibri" w:cs="Sylfaen"/>
          <w:szCs w:val="20"/>
          <w:lang w:val="ka-GE"/>
        </w:rPr>
        <w:t>გამრეცხი კამერა</w:t>
      </w:r>
      <w:bookmarkEnd w:id="25"/>
    </w:p>
    <w:p w14:paraId="0489D838" w14:textId="4F56C131" w:rsidR="003E7102" w:rsidRPr="00C6675B" w:rsidRDefault="00D431BB" w:rsidP="00B65ADF">
      <w:pPr>
        <w:rPr>
          <w:lang w:val="ka-GE"/>
        </w:rPr>
      </w:pPr>
      <w:r w:rsidRPr="00C6675B">
        <w:rPr>
          <w:lang w:val="ka-GE"/>
        </w:rPr>
        <w:t xml:space="preserve">დამბის მარცხენა მხარეს აშენდება ორმალიანი გამრეცხი კამერა. გამრეცხი კამერის ზღურბლი განლაგებული იქნება 1,921.0 მ.ზ.დ. ნიშნულზე, რაც 3.60 მ-ით მეტია ვიდრე მდინარის ფსკერის ნიშნული, რამაც უნდა უზრუნველყოს, რომ გამრეცხი კამერა წყალდიდობის დროს გაატარებს დიდი ქვების ნატანს გამრეცხის მალის </w:t>
      </w:r>
      <w:r w:rsidR="00741289" w:rsidRPr="00C6675B">
        <w:rPr>
          <w:lang w:val="ka-GE"/>
        </w:rPr>
        <w:t>წყალსაცემის ქანობით</w:t>
      </w:r>
      <w:r w:rsidRPr="00C6675B">
        <w:rPr>
          <w:lang w:val="ka-GE"/>
        </w:rPr>
        <w:t xml:space="preserve">. წყალმიმღების </w:t>
      </w:r>
      <w:r w:rsidR="00112302" w:rsidRPr="00C6675B">
        <w:rPr>
          <w:lang w:val="ka-GE"/>
        </w:rPr>
        <w:t>ქიმის სიმაღლის ნიშნული არის 1,921.0 მ.ზ.დ.,</w:t>
      </w:r>
      <w:r w:rsidRPr="00C6675B">
        <w:rPr>
          <w:lang w:val="ka-GE"/>
        </w:rPr>
        <w:t xml:space="preserve"> </w:t>
      </w:r>
      <w:r w:rsidR="00112302" w:rsidRPr="00C6675B">
        <w:rPr>
          <w:lang w:val="ka-GE"/>
        </w:rPr>
        <w:t xml:space="preserve">რაც არის წყალგადამშვების </w:t>
      </w:r>
      <w:r w:rsidR="00741289" w:rsidRPr="00C6675B">
        <w:rPr>
          <w:lang w:val="ka-GE"/>
        </w:rPr>
        <w:t>წყალსაცემის ქანობის</w:t>
      </w:r>
      <w:r w:rsidR="00901A7F" w:rsidRPr="00C6675B">
        <w:rPr>
          <w:lang w:val="ka-GE"/>
        </w:rPr>
        <w:t xml:space="preserve"> ნიშნული, და ეს ამცირებს იმის შესაძლებლობას, რომ დანალექები მოხვდეს წყალმიმღებში, რადგან მათი კონცენტრაცია წყლის ნაკადის ზედა ნაწილში შედარებით მცირეა. თითოეული გამრეცხი მალის სიგრძე არის 3.60 მ და თითოეულ მალში გათვალისწინებულია სიღრმული ფარების (სიგანე 3.69 მ) მოწყობა.</w:t>
      </w:r>
      <w:r w:rsidR="00211191" w:rsidRPr="00C6675B">
        <w:rPr>
          <w:lang w:val="ka-GE"/>
        </w:rPr>
        <w:t xml:space="preserve"> </w:t>
      </w:r>
    </w:p>
    <w:p w14:paraId="64EAD802" w14:textId="0630E434" w:rsidR="008418D4" w:rsidRPr="00C6675B" w:rsidRDefault="007D1E01" w:rsidP="00FA47B3">
      <w:pPr>
        <w:pStyle w:val="Caption"/>
        <w:rPr>
          <w:rFonts w:cs="Calibri"/>
          <w:sz w:val="24"/>
          <w:szCs w:val="24"/>
          <w:lang w:val="ka-GE"/>
        </w:rPr>
      </w:pPr>
      <w:bookmarkStart w:id="26" w:name="_Toc62724942"/>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6</w:t>
      </w:r>
      <w:r w:rsidRPr="00C6675B">
        <w:rPr>
          <w:lang w:val="ka-GE"/>
        </w:rPr>
        <w:fldChar w:fldCharType="end"/>
      </w:r>
      <w:r w:rsidRPr="00C6675B">
        <w:rPr>
          <w:lang w:val="ka-GE"/>
        </w:rPr>
        <w:tab/>
      </w:r>
      <w:r w:rsidR="00993019" w:rsidRPr="00C6675B">
        <w:rPr>
          <w:b w:val="0"/>
          <w:lang w:val="ka-GE"/>
        </w:rPr>
        <w:t>წყალგამშვები არხის მახასიათებლები</w:t>
      </w:r>
      <w:bookmarkEnd w:id="26"/>
    </w:p>
    <w:tbl>
      <w:tblPr>
        <w:tblStyle w:val="TableGrid"/>
        <w:tblW w:w="0" w:type="auto"/>
        <w:tblInd w:w="108" w:type="dxa"/>
        <w:tblLayout w:type="fixed"/>
        <w:tblLook w:val="01E0" w:firstRow="1" w:lastRow="1" w:firstColumn="1" w:lastColumn="1" w:noHBand="0" w:noVBand="0"/>
      </w:tblPr>
      <w:tblGrid>
        <w:gridCol w:w="6030"/>
        <w:gridCol w:w="2970"/>
      </w:tblGrid>
      <w:tr w:rsidR="001F328A" w:rsidRPr="00C6675B" w14:paraId="1414FB50" w14:textId="77777777" w:rsidTr="00FA47B3">
        <w:tc>
          <w:tcPr>
            <w:tcW w:w="6030" w:type="dxa"/>
          </w:tcPr>
          <w:p w14:paraId="35165C82" w14:textId="77777777" w:rsidR="001F328A" w:rsidRPr="00C6675B" w:rsidRDefault="001F328A" w:rsidP="00FA47B3">
            <w:pPr>
              <w:keepNext/>
              <w:spacing w:before="40" w:after="40" w:line="274" w:lineRule="auto"/>
              <w:ind w:right="103"/>
              <w:rPr>
                <w:rFonts w:eastAsia="Calibri" w:cs="Calibri"/>
                <w:lang w:val="ka-GE"/>
              </w:rPr>
            </w:pPr>
            <w:r w:rsidRPr="00C6675B">
              <w:rPr>
                <w:rFonts w:eastAsia="Calibri" w:cs="Calibri"/>
                <w:lang w:val="ka-GE"/>
              </w:rPr>
              <w:t>ფარების რაოდ.</w:t>
            </w:r>
          </w:p>
        </w:tc>
        <w:tc>
          <w:tcPr>
            <w:tcW w:w="2970" w:type="dxa"/>
          </w:tcPr>
          <w:p w14:paraId="35E7AE42"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2</w:t>
            </w:r>
          </w:p>
        </w:tc>
      </w:tr>
      <w:tr w:rsidR="001F328A" w:rsidRPr="00C6675B" w14:paraId="24239AF6" w14:textId="77777777" w:rsidTr="00FA47B3">
        <w:tc>
          <w:tcPr>
            <w:tcW w:w="6030" w:type="dxa"/>
          </w:tcPr>
          <w:p w14:paraId="03F9DDAB"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ფარის სიგანე, მ</w:t>
            </w:r>
          </w:p>
        </w:tc>
        <w:tc>
          <w:tcPr>
            <w:tcW w:w="2970" w:type="dxa"/>
          </w:tcPr>
          <w:p w14:paraId="23B9A60A"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3.60</w:t>
            </w:r>
          </w:p>
        </w:tc>
      </w:tr>
      <w:tr w:rsidR="001F328A" w:rsidRPr="00C6675B" w14:paraId="73A8B719" w14:textId="77777777" w:rsidTr="00FA47B3">
        <w:tc>
          <w:tcPr>
            <w:tcW w:w="6030" w:type="dxa"/>
          </w:tcPr>
          <w:p w14:paraId="04FC943B"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ფარის სიმაღლე, მ</w:t>
            </w:r>
          </w:p>
        </w:tc>
        <w:tc>
          <w:tcPr>
            <w:tcW w:w="2970" w:type="dxa"/>
          </w:tcPr>
          <w:p w14:paraId="68CF4C23"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3.60</w:t>
            </w:r>
          </w:p>
        </w:tc>
      </w:tr>
    </w:tbl>
    <w:p w14:paraId="1EAE6498" w14:textId="006A4C1D" w:rsidR="001B1D9D" w:rsidRPr="00C6675B" w:rsidRDefault="001B1D9D" w:rsidP="00B65ADF">
      <w:pPr>
        <w:pStyle w:val="Heading3"/>
        <w:ind w:left="0" w:firstLine="0"/>
        <w:rPr>
          <w:rFonts w:eastAsia="Calibri" w:cs="Sylfaen"/>
          <w:szCs w:val="20"/>
          <w:lang w:val="ka-GE"/>
        </w:rPr>
      </w:pPr>
      <w:bookmarkStart w:id="27" w:name="_Toc62724869"/>
      <w:r w:rsidRPr="00C6675B">
        <w:rPr>
          <w:rFonts w:eastAsia="Calibri" w:cs="Sylfaen"/>
          <w:szCs w:val="20"/>
          <w:lang w:val="ka-GE"/>
        </w:rPr>
        <w:t>თევზის გამტარი</w:t>
      </w:r>
      <w:bookmarkEnd w:id="27"/>
    </w:p>
    <w:p w14:paraId="49D07E77" w14:textId="110B0120" w:rsidR="00E63733" w:rsidRPr="00C6675B" w:rsidRDefault="001B1D9D" w:rsidP="00993019">
      <w:pPr>
        <w:rPr>
          <w:lang w:val="ka-GE"/>
        </w:rPr>
      </w:pPr>
      <w:r w:rsidRPr="00C6675B">
        <w:rPr>
          <w:lang w:val="ka-GE"/>
        </w:rPr>
        <w:t xml:space="preserve">მდინარის მარჯვენა ნაპირზე მოეწყობა საფეხუროვანი თევზის გამტარი. თევზის გამტარი საჭიროა მდინარე თერგისთვის დამახასიათებელი თევზების (ძირითადად კალმახის) გასატარებლად </w:t>
      </w:r>
      <w:r w:rsidRPr="00C6675B">
        <w:rPr>
          <w:lang w:val="ka-GE"/>
        </w:rPr>
        <w:lastRenderedPageBreak/>
        <w:t>მდინარის კალაპოტის გასწვრივ. დამბის სიმაღლი</w:t>
      </w:r>
      <w:r w:rsidR="006E659C" w:rsidRPr="00C6675B">
        <w:rPr>
          <w:lang w:val="ka-GE"/>
        </w:rPr>
        <w:t>ს</w:t>
      </w:r>
      <w:r w:rsidRPr="00C6675B">
        <w:rPr>
          <w:lang w:val="ka-GE"/>
        </w:rPr>
        <w:t xml:space="preserve"> და შესაბამის ტექნიკურ ლიტერატურაში მოყვანილი მოთხოვნების შესაბამისად თევზის გამტარის სიგრძე იქნება 50მ. თევზის გამტარის ღარი მოწყობილი იქნება მდინარის მარ</w:t>
      </w:r>
      <w:r w:rsidR="006E659C" w:rsidRPr="00C6675B">
        <w:rPr>
          <w:lang w:val="ka-GE"/>
        </w:rPr>
        <w:t>ჯვ</w:t>
      </w:r>
      <w:r w:rsidRPr="00C6675B">
        <w:rPr>
          <w:lang w:val="ka-GE"/>
        </w:rPr>
        <w:t xml:space="preserve">ენა ნაპირზე, რადგან ის უფრო შესაფერისია ამ მიზნისთვის (წყლის დონის შემცირება თითოეულ საფეხურზე, მდინარეში </w:t>
      </w:r>
      <w:r w:rsidR="00597C3C" w:rsidRPr="00C6675B">
        <w:rPr>
          <w:lang w:val="ka-GE"/>
        </w:rPr>
        <w:t>გავრცელებული</w:t>
      </w:r>
      <w:r w:rsidRPr="00C6675B">
        <w:rPr>
          <w:lang w:val="ka-GE"/>
        </w:rPr>
        <w:t xml:space="preserve"> სახეობების შესაბამისად, იქნება 0,15 მ, ხოლო თითოეული საფეხურის სიგრძე - 2.0მ.</w:t>
      </w:r>
      <w:r w:rsidR="00476E56" w:rsidRPr="00C6675B">
        <w:rPr>
          <w:lang w:val="ka-GE"/>
        </w:rPr>
        <w:t xml:space="preserve"> </w:t>
      </w:r>
      <w:r w:rsidR="006E659C" w:rsidRPr="00C6675B">
        <w:rPr>
          <w:lang w:val="ka-GE"/>
        </w:rPr>
        <w:t>საჭიროა, მოეწყოს ე.წ. დასასვენებელი აუზები და გაზრდილი ზომის საფეხურები თევზის გამტარის მთელ სიგრძეზე). იმის მიუხედავად, რომ თევზის გამტარი და წყალმიმღები მდინარის სხვადასხვა ნაპირზეა განლაგებული, ეს არ გამოიწვევს რაიმე უხერხულობას დამბის სიმაღლისა და მისი წყალმარჩხობის გამო. ჰიდროელექტროსადგურის ექსპლუატაციის პერიოდში წყალი ყველა შემთხვევაში შეავსებს თევზის გამტარს. თევზის გამტარს ზედა ბიეფში ექნება სხვადასხვა სიმაღლეზე განლაგებული ორი შე</w:t>
      </w:r>
      <w:r w:rsidR="00BB022C" w:rsidRPr="00C6675B">
        <w:rPr>
          <w:lang w:val="ka-GE"/>
        </w:rPr>
        <w:t>მშვები</w:t>
      </w:r>
      <w:r w:rsidR="006E659C" w:rsidRPr="00C6675B">
        <w:rPr>
          <w:lang w:val="ka-GE"/>
        </w:rPr>
        <w:t xml:space="preserve"> ხვრელი. ზედა ხვრელის ზღურბლის სიმაღლე არის 1,926 მ.ზ.დ., რაც 80 სმ-ით უფრო დაბალია, ვიდრე წყალსატევში წყლის ნორმალური დონე. </w:t>
      </w:r>
      <w:r w:rsidR="00E63733" w:rsidRPr="00C6675B">
        <w:rPr>
          <w:lang w:val="ka-GE"/>
        </w:rPr>
        <w:t xml:space="preserve">ნორმალური საექსპლუატაციო პირობებში </w:t>
      </w:r>
      <w:r w:rsidR="006E659C" w:rsidRPr="00C6675B">
        <w:rPr>
          <w:lang w:val="ka-GE"/>
        </w:rPr>
        <w:t>ზემოთ-აღნიშნული ხვრელების მეშვეობით მოხდება წყლის მოხვედრა</w:t>
      </w:r>
      <w:r w:rsidR="00E63733" w:rsidRPr="00C6675B">
        <w:rPr>
          <w:lang w:val="ka-GE"/>
        </w:rPr>
        <w:t xml:space="preserve"> თევზის გამტარში. წყალუხვობის დროს, როდესაც წყლის გადამშვების ფარების გახსნილი იქნება და, შესაბამისად, წყლის დონის ნიშნული ზედა ბიეფში წყალსატევში წყლის დონის ქვემოთ დაიწევს, თევზის გამტარში წყალი მოხვდება ქვედა ხვრელის მეშვეობით, რომლის ზღურბლის ნიშნული არის 1,924 მ.ზ.დ., რაც 2 მ-ით ნაკლებია წყალმიმღების ხვრელის ზღურბლის ნიშნულზე. ეს ნიშნავს, რომ თევზის გამტარში წყლის მიწოდება გარანტირებულია ჰიდროელექტროსადგურის ექსპლუატაციის ნებისმიერი რეჟიმის დროს.</w:t>
      </w:r>
    </w:p>
    <w:p w14:paraId="59665F78" w14:textId="30278FF7" w:rsidR="001B1D9D" w:rsidRPr="00C6675B" w:rsidRDefault="00E63733" w:rsidP="00993019">
      <w:pPr>
        <w:rPr>
          <w:lang w:val="ka-GE"/>
        </w:rPr>
      </w:pPr>
      <w:r w:rsidRPr="00C6675B">
        <w:rPr>
          <w:lang w:val="ka-GE"/>
        </w:rPr>
        <w:t>თევზის გამტარის ღარი გამოყენებული იქნება ეკოლოგიურად აუცილებელი მინიმალური ხარჯის 1.53 მ3/წმ-ის გასატარებლად</w:t>
      </w:r>
      <w:r w:rsidR="00BD6CBF" w:rsidRPr="00C6675B">
        <w:rPr>
          <w:lang w:val="ka-GE"/>
        </w:rPr>
        <w:t>. თევზის გამტარის წყლის მიმღები ხვრელების ზომები</w:t>
      </w:r>
      <w:r w:rsidR="006E659C" w:rsidRPr="00C6675B">
        <w:rPr>
          <w:lang w:val="ka-GE"/>
        </w:rPr>
        <w:t xml:space="preserve"> </w:t>
      </w:r>
      <w:r w:rsidR="00BD6CBF" w:rsidRPr="00C6675B">
        <w:rPr>
          <w:lang w:val="ka-GE"/>
        </w:rPr>
        <w:t>ისეა დაპროექტებული, რომ ექსპლუატაციის ნებისმიერი რეჟიმის დროს წყლის ნაკადის ხარჯი არ აღემატებოდეს 2 მ</w:t>
      </w:r>
      <w:r w:rsidR="00BD6CBF" w:rsidRPr="00C6675B">
        <w:rPr>
          <w:vertAlign w:val="superscript"/>
          <w:lang w:val="ka-GE"/>
        </w:rPr>
        <w:t>3</w:t>
      </w:r>
      <w:r w:rsidR="00BD6CBF" w:rsidRPr="00C6675B">
        <w:rPr>
          <w:lang w:val="ka-GE"/>
        </w:rPr>
        <w:t>/წმ-ს.</w:t>
      </w:r>
    </w:p>
    <w:p w14:paraId="2B8A05E6" w14:textId="2BD25058" w:rsidR="00BD6CBF" w:rsidRPr="00C6675B" w:rsidRDefault="00BD6CBF" w:rsidP="00B65ADF">
      <w:pPr>
        <w:pStyle w:val="Heading3"/>
        <w:ind w:left="0" w:firstLine="0"/>
        <w:rPr>
          <w:rFonts w:eastAsia="Calibri" w:cs="Sylfaen"/>
          <w:szCs w:val="20"/>
          <w:lang w:val="ka-GE"/>
        </w:rPr>
      </w:pPr>
      <w:bookmarkStart w:id="28" w:name="_Toc62724870"/>
      <w:r w:rsidRPr="00C6675B">
        <w:rPr>
          <w:rFonts w:eastAsia="Calibri" w:cs="Sylfaen"/>
          <w:szCs w:val="20"/>
          <w:lang w:val="ka-GE"/>
        </w:rPr>
        <w:t>სალექარი აუზი</w:t>
      </w:r>
      <w:bookmarkEnd w:id="28"/>
    </w:p>
    <w:p w14:paraId="4333667D" w14:textId="184A67C3" w:rsidR="00BD6CBF" w:rsidRPr="00C6675B" w:rsidRDefault="00BD6CBF" w:rsidP="00993019">
      <w:pPr>
        <w:rPr>
          <w:lang w:val="ka-GE"/>
        </w:rPr>
      </w:pPr>
      <w:r w:rsidRPr="00C6675B">
        <w:rPr>
          <w:lang w:val="ka-GE"/>
        </w:rPr>
        <w:t xml:space="preserve">გათვალისწინებულია ორკამერიანი, წყლის ნაკადით </w:t>
      </w:r>
      <w:r w:rsidR="00BB022C" w:rsidRPr="00C6675B">
        <w:rPr>
          <w:lang w:val="ka-GE"/>
        </w:rPr>
        <w:t xml:space="preserve">პერიოდულად </w:t>
      </w:r>
      <w:r w:rsidRPr="00C6675B">
        <w:rPr>
          <w:lang w:val="ka-GE"/>
        </w:rPr>
        <w:t>გამოსარეცხი სალექარი აუზის მოწყობა. თითოეულმა კამერამ უნდა გაატაროს სრული საპროექტო ხარჯის - 20 მ3/წმ ნაკადი. ზემოთთქმული იძლევა იმის საშუალებას, რომ ერთმა კამერამ გაატაროს წყლის სრული საპროექტო ხარჯი, ხოლო მეორე კამერამ იმუშაოს გამორეცხვის რეჟიმში. მაღალი დანალექების პერიოდი</w:t>
      </w:r>
      <w:r w:rsidR="00BC3D65" w:rsidRPr="00C6675B">
        <w:rPr>
          <w:lang w:val="ka-GE"/>
        </w:rPr>
        <w:t xml:space="preserve"> საზოგადოდ იწყება მდინარე თერგის წყალუხვობის დროს (მდინარეში წყლის ხარჯი აღემატება 20 მ3/წმ-ს).</w:t>
      </w:r>
      <w:r w:rsidR="00AA408B" w:rsidRPr="00C6675B">
        <w:rPr>
          <w:lang w:val="ka-GE"/>
        </w:rPr>
        <w:t xml:space="preserve"> შესაძლებელია, რომ ხდებოდეს ერთი კამერის გამორეცხვა და ამავე დროს მეორე კამერა ატარებდეს 20 მ3/წმ ხარჯის წყლის ნაკადს.</w:t>
      </w:r>
      <w:r w:rsidRPr="00C6675B">
        <w:rPr>
          <w:lang w:val="ka-GE"/>
        </w:rPr>
        <w:t xml:space="preserve"> </w:t>
      </w:r>
      <w:r w:rsidR="00AA408B" w:rsidRPr="00C6675B">
        <w:rPr>
          <w:lang w:val="ka-GE"/>
        </w:rPr>
        <w:t xml:space="preserve">დაგეგმილია, რომ სალექარმა აუზმა მიიღოს 0.30 მმ ზომის დანალექები. მისი სიგრძე იქნება 45 მ, ხოლო თითოეული კამერის სიგანე - 8.00 მ. სალექარი კამერების ფსკერის დაქანება იქნება 0.03, რაც უფრო მეტია, ვიდრე მოთხოვნილია სათანადო ტექნიკურ ლიტერატურაში (0.01-0.025). ამან უნდა შეამოკლოს და გაამარტივოს სალექარი კამერების გამორეცხვის პროცესი. გამორეცხვის პროცესის გამარტივებისთვის თითოეული სალექარი კამერა ორ სექციად </w:t>
      </w:r>
      <w:r w:rsidR="00BB022C" w:rsidRPr="00C6675B">
        <w:rPr>
          <w:lang w:val="ka-GE"/>
        </w:rPr>
        <w:t xml:space="preserve">არის გაყოფილი </w:t>
      </w:r>
      <w:r w:rsidR="00AA408B" w:rsidRPr="00C6675B">
        <w:rPr>
          <w:lang w:val="ka-GE"/>
        </w:rPr>
        <w:t>კედლით, რომელიც უფრო დაბალია, ვიდრე გვერდითი კედლები. თითოეული სექციის ფსკერი დაქანებულია</w:t>
      </w:r>
      <w:r w:rsidR="00211191" w:rsidRPr="00C6675B">
        <w:rPr>
          <w:lang w:val="ka-GE"/>
        </w:rPr>
        <w:t xml:space="preserve"> </w:t>
      </w:r>
      <w:r w:rsidR="00BB022C" w:rsidRPr="00C6675B">
        <w:rPr>
          <w:lang w:val="ka-GE"/>
        </w:rPr>
        <w:t>ცენტრი</w:t>
      </w:r>
      <w:r w:rsidR="00AA408B" w:rsidRPr="00C6675B">
        <w:rPr>
          <w:lang w:val="ka-GE"/>
        </w:rPr>
        <w:t>სკენ. სალექარი კამერების ბოლოებში მოწყობილია</w:t>
      </w:r>
      <w:r w:rsidR="009A55D1" w:rsidRPr="00C6675B">
        <w:rPr>
          <w:lang w:val="ka-GE"/>
        </w:rPr>
        <w:t xml:space="preserve"> გამოსარეცხი ხვრელები, საიდანაც გამოსული წყალი გამრეცხი გალერეის მეშვეობით გადადის</w:t>
      </w:r>
      <w:r w:rsidR="00211191" w:rsidRPr="00C6675B">
        <w:rPr>
          <w:lang w:val="ka-GE"/>
        </w:rPr>
        <w:t xml:space="preserve"> </w:t>
      </w:r>
      <w:r w:rsidR="009A55D1" w:rsidRPr="00C6675B">
        <w:rPr>
          <w:lang w:val="ka-GE"/>
        </w:rPr>
        <w:t xml:space="preserve">სპეციალურ ჭაში და შემდეგ არხის მეშვეობით მდინარე თერგში. სალექარი კამერებიდან ხდება წყლის გადადინება სალექარის გამოსასვლელისკენ. სალექარის გამოსასვლელის ახლოს მოეწყობა ე.წ. ავტომატური წყალსაგდები, საიდანაც </w:t>
      </w:r>
      <w:r w:rsidR="00BB022C" w:rsidRPr="00C6675B">
        <w:rPr>
          <w:lang w:val="ka-GE"/>
        </w:rPr>
        <w:t xml:space="preserve">სალექარი აუზიდან გამოსული </w:t>
      </w:r>
      <w:r w:rsidR="009A55D1" w:rsidRPr="00C6675B">
        <w:rPr>
          <w:lang w:val="ka-GE"/>
        </w:rPr>
        <w:t xml:space="preserve">ზედმეტი წყალი დაბრუნდება მდინარე თერგში. </w:t>
      </w:r>
    </w:p>
    <w:p w14:paraId="0C0A1378" w14:textId="5E56C639" w:rsidR="00A6142F" w:rsidRPr="00C6675B" w:rsidRDefault="007D1E01" w:rsidP="00FA47B3">
      <w:pPr>
        <w:pStyle w:val="Caption"/>
        <w:rPr>
          <w:rFonts w:cs="Calibri"/>
          <w:sz w:val="24"/>
          <w:szCs w:val="24"/>
          <w:lang w:val="ka-GE"/>
        </w:rPr>
      </w:pPr>
      <w:bookmarkStart w:id="29" w:name="_Toc62724943"/>
      <w:r w:rsidRPr="00C6675B">
        <w:rPr>
          <w:lang w:val="ka-GE"/>
        </w:rPr>
        <w:lastRenderedPageBreak/>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7</w:t>
      </w:r>
      <w:r w:rsidRPr="00C6675B">
        <w:rPr>
          <w:lang w:val="ka-GE"/>
        </w:rPr>
        <w:fldChar w:fldCharType="end"/>
      </w:r>
      <w:r w:rsidRPr="00C6675B">
        <w:rPr>
          <w:lang w:val="ka-GE"/>
        </w:rPr>
        <w:tab/>
      </w:r>
      <w:r w:rsidR="00FA47B3" w:rsidRPr="00C6675B">
        <w:rPr>
          <w:b w:val="0"/>
          <w:lang w:val="ka-GE"/>
        </w:rPr>
        <w:t>სალექარი ავზის მახასიათებლები</w:t>
      </w:r>
      <w:bookmarkEnd w:id="29"/>
      <w:r w:rsidR="00FA47B3" w:rsidRPr="00C6675B">
        <w:rPr>
          <w:lang w:val="ka-GE"/>
        </w:rPr>
        <w:t xml:space="preserve"> </w:t>
      </w:r>
    </w:p>
    <w:tbl>
      <w:tblPr>
        <w:tblStyle w:val="TableGrid"/>
        <w:tblW w:w="0" w:type="auto"/>
        <w:tblInd w:w="108" w:type="dxa"/>
        <w:tblLayout w:type="fixed"/>
        <w:tblLook w:val="01E0" w:firstRow="1" w:lastRow="1" w:firstColumn="1" w:lastColumn="1" w:noHBand="0" w:noVBand="0"/>
      </w:tblPr>
      <w:tblGrid>
        <w:gridCol w:w="5922"/>
        <w:gridCol w:w="3085"/>
      </w:tblGrid>
      <w:tr w:rsidR="001F328A" w:rsidRPr="00C6675B" w14:paraId="1B4A2BA9" w14:textId="77777777" w:rsidTr="00597C3C">
        <w:trPr>
          <w:trHeight w:hRule="exact" w:val="317"/>
        </w:trPr>
        <w:tc>
          <w:tcPr>
            <w:tcW w:w="5922" w:type="dxa"/>
          </w:tcPr>
          <w:p w14:paraId="6256496A"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სიგრძე, მ</w:t>
            </w:r>
          </w:p>
        </w:tc>
        <w:tc>
          <w:tcPr>
            <w:tcW w:w="3085" w:type="dxa"/>
          </w:tcPr>
          <w:p w14:paraId="234B5009"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45.00</w:t>
            </w:r>
          </w:p>
        </w:tc>
      </w:tr>
      <w:tr w:rsidR="001F328A" w:rsidRPr="00C6675B" w14:paraId="7AD45BAE" w14:textId="77777777" w:rsidTr="00597C3C">
        <w:trPr>
          <w:trHeight w:hRule="exact" w:val="319"/>
        </w:trPr>
        <w:tc>
          <w:tcPr>
            <w:tcW w:w="5922" w:type="dxa"/>
          </w:tcPr>
          <w:p w14:paraId="0779A354"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სიგანე, მ</w:t>
            </w:r>
          </w:p>
        </w:tc>
        <w:tc>
          <w:tcPr>
            <w:tcW w:w="3085" w:type="dxa"/>
          </w:tcPr>
          <w:p w14:paraId="607B7214"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16.00</w:t>
            </w:r>
          </w:p>
        </w:tc>
      </w:tr>
      <w:tr w:rsidR="001F328A" w:rsidRPr="00C6675B" w14:paraId="5DCD2560" w14:textId="77777777" w:rsidTr="00597C3C">
        <w:trPr>
          <w:trHeight w:hRule="exact" w:val="319"/>
        </w:trPr>
        <w:tc>
          <w:tcPr>
            <w:tcW w:w="5922" w:type="dxa"/>
          </w:tcPr>
          <w:p w14:paraId="3FCE0A10"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სიმაღლე, მ</w:t>
            </w:r>
          </w:p>
        </w:tc>
        <w:tc>
          <w:tcPr>
            <w:tcW w:w="3085" w:type="dxa"/>
          </w:tcPr>
          <w:p w14:paraId="5E64D85C" w14:textId="77777777" w:rsidR="001F328A" w:rsidRPr="00C6675B" w:rsidRDefault="001F328A" w:rsidP="00FA47B3">
            <w:pPr>
              <w:spacing w:before="40" w:after="40" w:line="274" w:lineRule="auto"/>
              <w:ind w:right="245"/>
              <w:rPr>
                <w:rFonts w:eastAsia="Calibri" w:cs="Calibri"/>
                <w:lang w:val="ka-GE"/>
              </w:rPr>
            </w:pPr>
            <w:r w:rsidRPr="00C6675B">
              <w:rPr>
                <w:rFonts w:eastAsia="Calibri" w:cs="Calibri"/>
                <w:lang w:val="ka-GE"/>
              </w:rPr>
              <w:t>5.00</w:t>
            </w:r>
          </w:p>
        </w:tc>
      </w:tr>
    </w:tbl>
    <w:p w14:paraId="60155121" w14:textId="32D0B4F9" w:rsidR="009A55D1" w:rsidRPr="00C6675B" w:rsidRDefault="009A55D1" w:rsidP="00433A75">
      <w:pPr>
        <w:rPr>
          <w:lang w:val="ka-GE"/>
        </w:rPr>
      </w:pPr>
      <w:r w:rsidRPr="00C6675B">
        <w:rPr>
          <w:lang w:val="ka-GE"/>
        </w:rPr>
        <w:t xml:space="preserve">იგივე ავტომატური წყალსაგდები გააკონტროლებს წყლის დონეს სალექარ აუზში ჰიდრავლიკური დარტყმის დროს, როდესაც ჰესი შეწყვეტს მუშაობას. წყალსაგდების ქიმის ნიშნული არის 1,926.75 მ.ზ.დ. წყალსაგდებიდან წყალი მოხვდება იმავე სპეციალურ ჭაში, რომელშიც ხვდება </w:t>
      </w:r>
      <w:r w:rsidR="00B271D9" w:rsidRPr="00C6675B">
        <w:rPr>
          <w:lang w:val="ka-GE"/>
        </w:rPr>
        <w:t>ს</w:t>
      </w:r>
      <w:r w:rsidRPr="00C6675B">
        <w:rPr>
          <w:lang w:val="ka-GE"/>
        </w:rPr>
        <w:t>ალექარი კამერების გამრეცხი გალერეიდან</w:t>
      </w:r>
      <w:r w:rsidR="00B271D9" w:rsidRPr="00C6675B">
        <w:rPr>
          <w:lang w:val="ka-GE"/>
        </w:rPr>
        <w:t xml:space="preserve"> გამოსული წყალი</w:t>
      </w:r>
      <w:r w:rsidRPr="00C6675B">
        <w:rPr>
          <w:lang w:val="ka-GE"/>
        </w:rPr>
        <w:t>, და აქედან არხის მეშვეობით ჩაედინება მდინარე თერგში.</w:t>
      </w:r>
      <w:r w:rsidR="00CA1B37" w:rsidRPr="00C6675B">
        <w:rPr>
          <w:lang w:val="ka-GE"/>
        </w:rPr>
        <w:t xml:space="preserve"> </w:t>
      </w:r>
      <w:r w:rsidR="0000039B" w:rsidRPr="00C6675B">
        <w:rPr>
          <w:lang w:val="ka-GE"/>
        </w:rPr>
        <w:t>საგუბარი მოეწყობა, როგორც სალექარი აუზის ნაწილი.</w:t>
      </w:r>
      <w:r w:rsidR="00211191" w:rsidRPr="00C6675B">
        <w:rPr>
          <w:lang w:val="ka-GE"/>
        </w:rPr>
        <w:t xml:space="preserve"> </w:t>
      </w:r>
    </w:p>
    <w:p w14:paraId="2EBFED77" w14:textId="561BEDB5" w:rsidR="008418D4" w:rsidRPr="00C6675B" w:rsidRDefault="007D1E01" w:rsidP="00CA1B37">
      <w:pPr>
        <w:pStyle w:val="Caption"/>
        <w:rPr>
          <w:rFonts w:cs="Calibri"/>
          <w:sz w:val="24"/>
          <w:szCs w:val="24"/>
          <w:lang w:val="ka-GE"/>
        </w:rPr>
      </w:pPr>
      <w:bookmarkStart w:id="30" w:name="_Toc62724944"/>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8</w:t>
      </w:r>
      <w:r w:rsidRPr="00C6675B">
        <w:rPr>
          <w:lang w:val="ka-GE"/>
        </w:rPr>
        <w:fldChar w:fldCharType="end"/>
      </w:r>
      <w:r w:rsidRPr="00C6675B">
        <w:rPr>
          <w:lang w:val="ka-GE"/>
        </w:rPr>
        <w:tab/>
      </w:r>
      <w:r w:rsidR="00CA1B37" w:rsidRPr="00C6675B">
        <w:rPr>
          <w:b w:val="0"/>
          <w:lang w:val="ka-GE"/>
        </w:rPr>
        <w:t>სალექარი ავზის კომპონენტების მახასიათებლები</w:t>
      </w:r>
      <w:bookmarkEnd w:id="30"/>
    </w:p>
    <w:tbl>
      <w:tblPr>
        <w:tblStyle w:val="TableGrid"/>
        <w:tblW w:w="0" w:type="auto"/>
        <w:tblInd w:w="108" w:type="dxa"/>
        <w:tblLook w:val="04A0" w:firstRow="1" w:lastRow="0" w:firstColumn="1" w:lastColumn="0" w:noHBand="0" w:noVBand="1"/>
      </w:tblPr>
      <w:tblGrid>
        <w:gridCol w:w="5940"/>
        <w:gridCol w:w="3067"/>
      </w:tblGrid>
      <w:tr w:rsidR="008418D4" w:rsidRPr="00C6675B" w14:paraId="07907464" w14:textId="77777777" w:rsidTr="00597C3C">
        <w:tc>
          <w:tcPr>
            <w:tcW w:w="5940" w:type="dxa"/>
          </w:tcPr>
          <w:p w14:paraId="1C187E19" w14:textId="18F2B72C" w:rsidR="008418D4" w:rsidRPr="00C6675B" w:rsidRDefault="008418D4"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ღიობების</w:t>
            </w:r>
            <w:r w:rsidRPr="00C6675B">
              <w:rPr>
                <w:lang w:val="ka-GE"/>
              </w:rPr>
              <w:t xml:space="preserve"> </w:t>
            </w:r>
            <w:r w:rsidRPr="00C6675B">
              <w:rPr>
                <w:rFonts w:cs="Sylfaen"/>
                <w:lang w:val="ka-GE"/>
              </w:rPr>
              <w:t>რაოდენობა</w:t>
            </w:r>
          </w:p>
        </w:tc>
        <w:tc>
          <w:tcPr>
            <w:tcW w:w="3067" w:type="dxa"/>
          </w:tcPr>
          <w:p w14:paraId="72AA3A6E" w14:textId="3269C50A" w:rsidR="008418D4" w:rsidRPr="00C6675B" w:rsidRDefault="008418D4" w:rsidP="00CA1B37">
            <w:pPr>
              <w:pStyle w:val="TableText"/>
              <w:rPr>
                <w:lang w:val="ka-GE"/>
              </w:rPr>
            </w:pPr>
            <w:r w:rsidRPr="00C6675B">
              <w:rPr>
                <w:lang w:val="ka-GE"/>
              </w:rPr>
              <w:t>4</w:t>
            </w:r>
          </w:p>
        </w:tc>
      </w:tr>
      <w:tr w:rsidR="008418D4" w:rsidRPr="00C6675B" w14:paraId="0F697690" w14:textId="77777777" w:rsidTr="00597C3C">
        <w:tc>
          <w:tcPr>
            <w:tcW w:w="5940" w:type="dxa"/>
          </w:tcPr>
          <w:p w14:paraId="4BCDDF7E" w14:textId="617CBDB7" w:rsidR="008418D4" w:rsidRPr="00C6675B" w:rsidRDefault="008418D4"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ღიობის</w:t>
            </w:r>
            <w:r w:rsidRPr="00C6675B">
              <w:rPr>
                <w:lang w:val="ka-GE"/>
              </w:rPr>
              <w:t xml:space="preserve"> </w:t>
            </w:r>
            <w:r w:rsidRPr="00C6675B">
              <w:rPr>
                <w:rFonts w:cs="Sylfaen"/>
                <w:lang w:val="ka-GE"/>
              </w:rPr>
              <w:t>სიმაღლე</w:t>
            </w:r>
            <w:r w:rsidRPr="00C6675B">
              <w:rPr>
                <w:lang w:val="ka-GE"/>
              </w:rPr>
              <w:t xml:space="preserve"> (</w:t>
            </w:r>
            <w:r w:rsidRPr="00C6675B">
              <w:rPr>
                <w:rFonts w:cs="Sylfaen"/>
                <w:lang w:val="ka-GE"/>
              </w:rPr>
              <w:t>მ</w:t>
            </w:r>
            <w:r w:rsidRPr="00C6675B">
              <w:rPr>
                <w:lang w:val="ka-GE"/>
              </w:rPr>
              <w:t>)</w:t>
            </w:r>
          </w:p>
        </w:tc>
        <w:tc>
          <w:tcPr>
            <w:tcW w:w="3067" w:type="dxa"/>
          </w:tcPr>
          <w:p w14:paraId="3403C356" w14:textId="1B2CEE7E" w:rsidR="008418D4" w:rsidRPr="00C6675B" w:rsidRDefault="008418D4" w:rsidP="00CA1B37">
            <w:pPr>
              <w:pStyle w:val="TableText"/>
              <w:rPr>
                <w:lang w:val="ka-GE"/>
              </w:rPr>
            </w:pPr>
            <w:r w:rsidRPr="00C6675B">
              <w:rPr>
                <w:lang w:val="ka-GE"/>
              </w:rPr>
              <w:t>2.80</w:t>
            </w:r>
          </w:p>
        </w:tc>
      </w:tr>
      <w:tr w:rsidR="008418D4" w:rsidRPr="00C6675B" w14:paraId="14C91820" w14:textId="77777777" w:rsidTr="00597C3C">
        <w:tc>
          <w:tcPr>
            <w:tcW w:w="5940" w:type="dxa"/>
          </w:tcPr>
          <w:p w14:paraId="5BF62E41" w14:textId="41D1FF9D" w:rsidR="008418D4" w:rsidRPr="00C6675B" w:rsidRDefault="008418D4"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ღიობის</w:t>
            </w:r>
            <w:r w:rsidRPr="00C6675B">
              <w:rPr>
                <w:lang w:val="ka-GE"/>
              </w:rPr>
              <w:t xml:space="preserve"> </w:t>
            </w:r>
            <w:r w:rsidRPr="00C6675B">
              <w:rPr>
                <w:rFonts w:cs="Sylfaen"/>
                <w:lang w:val="ka-GE"/>
              </w:rPr>
              <w:t>სიგანე</w:t>
            </w:r>
            <w:r w:rsidRPr="00C6675B">
              <w:rPr>
                <w:lang w:val="ka-GE"/>
              </w:rPr>
              <w:t xml:space="preserve"> (</w:t>
            </w:r>
            <w:r w:rsidRPr="00C6675B">
              <w:rPr>
                <w:rFonts w:cs="Sylfaen"/>
                <w:lang w:val="ka-GE"/>
              </w:rPr>
              <w:t>მ</w:t>
            </w:r>
            <w:r w:rsidRPr="00C6675B">
              <w:rPr>
                <w:lang w:val="ka-GE"/>
              </w:rPr>
              <w:t>)</w:t>
            </w:r>
          </w:p>
        </w:tc>
        <w:tc>
          <w:tcPr>
            <w:tcW w:w="3067" w:type="dxa"/>
          </w:tcPr>
          <w:p w14:paraId="0E595972" w14:textId="6AB7B411" w:rsidR="008418D4" w:rsidRPr="00C6675B" w:rsidRDefault="008418D4" w:rsidP="00CA1B37">
            <w:pPr>
              <w:pStyle w:val="TableText"/>
              <w:rPr>
                <w:lang w:val="ka-GE"/>
              </w:rPr>
            </w:pPr>
            <w:r w:rsidRPr="00C6675B">
              <w:rPr>
                <w:lang w:val="ka-GE"/>
              </w:rPr>
              <w:t>3.50</w:t>
            </w:r>
          </w:p>
        </w:tc>
      </w:tr>
      <w:tr w:rsidR="008418D4" w:rsidRPr="00C6675B" w14:paraId="326CD172" w14:textId="77777777" w:rsidTr="00597C3C">
        <w:tc>
          <w:tcPr>
            <w:tcW w:w="5940" w:type="dxa"/>
          </w:tcPr>
          <w:p w14:paraId="01AF2F76" w14:textId="1B90A600" w:rsidR="008418D4" w:rsidRPr="00C6675B" w:rsidRDefault="008418D4"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ფარების</w:t>
            </w:r>
            <w:r w:rsidRPr="00C6675B">
              <w:rPr>
                <w:lang w:val="ka-GE"/>
              </w:rPr>
              <w:t xml:space="preserve"> </w:t>
            </w:r>
            <w:r w:rsidRPr="00C6675B">
              <w:rPr>
                <w:rFonts w:cs="Sylfaen"/>
                <w:lang w:val="ka-GE"/>
              </w:rPr>
              <w:t>რაოდენობა</w:t>
            </w:r>
          </w:p>
        </w:tc>
        <w:tc>
          <w:tcPr>
            <w:tcW w:w="3067" w:type="dxa"/>
          </w:tcPr>
          <w:p w14:paraId="38BC7F4F" w14:textId="173D03CD" w:rsidR="008418D4" w:rsidRPr="00C6675B" w:rsidRDefault="008418D4" w:rsidP="00CA1B37">
            <w:pPr>
              <w:pStyle w:val="TableText"/>
              <w:rPr>
                <w:lang w:val="ka-GE"/>
              </w:rPr>
            </w:pPr>
            <w:r w:rsidRPr="00C6675B">
              <w:rPr>
                <w:lang w:val="ka-GE"/>
              </w:rPr>
              <w:t>4</w:t>
            </w:r>
          </w:p>
        </w:tc>
      </w:tr>
      <w:tr w:rsidR="008418D4" w:rsidRPr="00C6675B" w14:paraId="0C67640E" w14:textId="77777777" w:rsidTr="00597C3C">
        <w:tc>
          <w:tcPr>
            <w:tcW w:w="5940" w:type="dxa"/>
          </w:tcPr>
          <w:p w14:paraId="13ABC16F" w14:textId="4F3D5363" w:rsidR="008418D4" w:rsidRPr="00C6675B" w:rsidRDefault="00C7755D"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ფარის</w:t>
            </w:r>
            <w:r w:rsidRPr="00C6675B">
              <w:rPr>
                <w:lang w:val="ka-GE"/>
              </w:rPr>
              <w:t xml:space="preserve"> </w:t>
            </w:r>
            <w:r w:rsidRPr="00C6675B">
              <w:rPr>
                <w:rFonts w:cs="Sylfaen"/>
                <w:lang w:val="ka-GE"/>
              </w:rPr>
              <w:t>სიმაღლე</w:t>
            </w:r>
            <w:r w:rsidRPr="00C6675B">
              <w:rPr>
                <w:lang w:val="ka-GE"/>
              </w:rPr>
              <w:t xml:space="preserve"> (</w:t>
            </w:r>
            <w:r w:rsidRPr="00C6675B">
              <w:rPr>
                <w:rFonts w:cs="Sylfaen"/>
                <w:lang w:val="ka-GE"/>
              </w:rPr>
              <w:t>მ</w:t>
            </w:r>
            <w:r w:rsidRPr="00C6675B">
              <w:rPr>
                <w:lang w:val="ka-GE"/>
              </w:rPr>
              <w:t>)</w:t>
            </w:r>
          </w:p>
        </w:tc>
        <w:tc>
          <w:tcPr>
            <w:tcW w:w="3067" w:type="dxa"/>
          </w:tcPr>
          <w:p w14:paraId="3F286996" w14:textId="1095D1D5" w:rsidR="008418D4" w:rsidRPr="00C6675B" w:rsidRDefault="00C7755D" w:rsidP="00CA1B37">
            <w:pPr>
              <w:pStyle w:val="TableText"/>
              <w:rPr>
                <w:lang w:val="ka-GE"/>
              </w:rPr>
            </w:pPr>
            <w:r w:rsidRPr="00C6675B">
              <w:rPr>
                <w:lang w:val="ka-GE"/>
              </w:rPr>
              <w:t>2.75</w:t>
            </w:r>
          </w:p>
        </w:tc>
      </w:tr>
      <w:tr w:rsidR="008418D4" w:rsidRPr="00C6675B" w14:paraId="3F6308C0" w14:textId="77777777" w:rsidTr="00597C3C">
        <w:tc>
          <w:tcPr>
            <w:tcW w:w="5940" w:type="dxa"/>
          </w:tcPr>
          <w:p w14:paraId="75762847" w14:textId="2935F57B" w:rsidR="008418D4" w:rsidRPr="00C6675B" w:rsidRDefault="00C7755D" w:rsidP="00CA1B37">
            <w:pPr>
              <w:pStyle w:val="TableText"/>
              <w:rPr>
                <w:lang w:val="ka-GE"/>
              </w:rPr>
            </w:pPr>
            <w:r w:rsidRPr="00C6675B">
              <w:rPr>
                <w:rFonts w:cs="Sylfaen"/>
                <w:lang w:val="ka-GE"/>
              </w:rPr>
              <w:t>წყალმიმღების</w:t>
            </w:r>
            <w:r w:rsidRPr="00C6675B">
              <w:rPr>
                <w:lang w:val="ka-GE"/>
              </w:rPr>
              <w:t xml:space="preserve"> </w:t>
            </w:r>
            <w:r w:rsidRPr="00C6675B">
              <w:rPr>
                <w:rFonts w:cs="Sylfaen"/>
                <w:lang w:val="ka-GE"/>
              </w:rPr>
              <w:t>ფარის</w:t>
            </w:r>
            <w:r w:rsidRPr="00C6675B">
              <w:rPr>
                <w:lang w:val="ka-GE"/>
              </w:rPr>
              <w:t xml:space="preserve"> </w:t>
            </w:r>
            <w:r w:rsidRPr="00C6675B">
              <w:rPr>
                <w:rFonts w:cs="Sylfaen"/>
                <w:lang w:val="ka-GE"/>
              </w:rPr>
              <w:t>სიგანე</w:t>
            </w:r>
            <w:r w:rsidRPr="00C6675B">
              <w:rPr>
                <w:lang w:val="ka-GE"/>
              </w:rPr>
              <w:t xml:space="preserve"> (</w:t>
            </w:r>
            <w:r w:rsidRPr="00C6675B">
              <w:rPr>
                <w:rFonts w:cs="Sylfaen"/>
                <w:lang w:val="ka-GE"/>
              </w:rPr>
              <w:t>მ</w:t>
            </w:r>
            <w:r w:rsidRPr="00C6675B">
              <w:rPr>
                <w:lang w:val="ka-GE"/>
              </w:rPr>
              <w:t>)</w:t>
            </w:r>
          </w:p>
        </w:tc>
        <w:tc>
          <w:tcPr>
            <w:tcW w:w="3067" w:type="dxa"/>
          </w:tcPr>
          <w:p w14:paraId="50F418AA" w14:textId="7E6A26FC" w:rsidR="008418D4" w:rsidRPr="00C6675B" w:rsidRDefault="00C7755D" w:rsidP="00CA1B37">
            <w:pPr>
              <w:pStyle w:val="TableText"/>
              <w:rPr>
                <w:lang w:val="ka-GE"/>
              </w:rPr>
            </w:pPr>
            <w:r w:rsidRPr="00C6675B">
              <w:rPr>
                <w:lang w:val="ka-GE"/>
              </w:rPr>
              <w:t>3.50</w:t>
            </w:r>
          </w:p>
        </w:tc>
      </w:tr>
      <w:tr w:rsidR="008418D4" w:rsidRPr="00C6675B" w14:paraId="31F315E2" w14:textId="77777777" w:rsidTr="00597C3C">
        <w:tc>
          <w:tcPr>
            <w:tcW w:w="5940" w:type="dxa"/>
          </w:tcPr>
          <w:p w14:paraId="5553832B" w14:textId="7ECD9694" w:rsidR="008418D4" w:rsidRPr="00C6675B" w:rsidRDefault="00C7755D" w:rsidP="00CA1B37">
            <w:pPr>
              <w:pStyle w:val="TableText"/>
              <w:rPr>
                <w:lang w:val="ka-GE"/>
              </w:rPr>
            </w:pPr>
            <w:r w:rsidRPr="00C6675B">
              <w:rPr>
                <w:rFonts w:cs="Sylfaen"/>
                <w:lang w:val="ka-GE"/>
              </w:rPr>
              <w:t>სალექარი</w:t>
            </w:r>
            <w:r w:rsidRPr="00C6675B">
              <w:rPr>
                <w:lang w:val="ka-GE"/>
              </w:rPr>
              <w:t xml:space="preserve"> </w:t>
            </w:r>
            <w:r w:rsidRPr="00C6675B">
              <w:rPr>
                <w:rFonts w:cs="Sylfaen"/>
                <w:lang w:val="ka-GE"/>
              </w:rPr>
              <w:t>აუზების</w:t>
            </w:r>
            <w:r w:rsidRPr="00C6675B">
              <w:rPr>
                <w:lang w:val="ka-GE"/>
              </w:rPr>
              <w:t xml:space="preserve"> </w:t>
            </w:r>
            <w:r w:rsidRPr="00C6675B">
              <w:rPr>
                <w:rFonts w:cs="Sylfaen"/>
                <w:lang w:val="ka-GE"/>
              </w:rPr>
              <w:t>რაოდენობა</w:t>
            </w:r>
          </w:p>
        </w:tc>
        <w:tc>
          <w:tcPr>
            <w:tcW w:w="3067" w:type="dxa"/>
          </w:tcPr>
          <w:p w14:paraId="7FDBE527" w14:textId="3016A9CC" w:rsidR="008418D4" w:rsidRPr="00C6675B" w:rsidRDefault="00C7755D" w:rsidP="00CA1B37">
            <w:pPr>
              <w:pStyle w:val="TableText"/>
              <w:rPr>
                <w:lang w:val="ka-GE"/>
              </w:rPr>
            </w:pPr>
            <w:r w:rsidRPr="00C6675B">
              <w:rPr>
                <w:lang w:val="ka-GE"/>
              </w:rPr>
              <w:t>2</w:t>
            </w:r>
          </w:p>
        </w:tc>
      </w:tr>
      <w:tr w:rsidR="008418D4" w:rsidRPr="00C6675B" w14:paraId="5FE0C819" w14:textId="77777777" w:rsidTr="00597C3C">
        <w:tc>
          <w:tcPr>
            <w:tcW w:w="5940" w:type="dxa"/>
          </w:tcPr>
          <w:p w14:paraId="559B5DBC" w14:textId="6686D954" w:rsidR="008418D4" w:rsidRPr="00C6675B" w:rsidRDefault="00C7755D" w:rsidP="00CA1B37">
            <w:pPr>
              <w:pStyle w:val="TableText"/>
              <w:rPr>
                <w:lang w:val="ka-GE"/>
              </w:rPr>
            </w:pPr>
            <w:r w:rsidRPr="00C6675B">
              <w:rPr>
                <w:rFonts w:cs="Sylfaen"/>
                <w:lang w:val="ka-GE"/>
              </w:rPr>
              <w:t>სიგანე</w:t>
            </w:r>
            <w:r w:rsidRPr="00C6675B">
              <w:rPr>
                <w:lang w:val="ka-GE"/>
              </w:rPr>
              <w:t xml:space="preserve"> (</w:t>
            </w:r>
            <w:r w:rsidRPr="00C6675B">
              <w:rPr>
                <w:rFonts w:cs="Sylfaen"/>
                <w:lang w:val="ka-GE"/>
              </w:rPr>
              <w:t>მ</w:t>
            </w:r>
            <w:r w:rsidRPr="00C6675B">
              <w:rPr>
                <w:lang w:val="ka-GE"/>
              </w:rPr>
              <w:t>)</w:t>
            </w:r>
          </w:p>
        </w:tc>
        <w:tc>
          <w:tcPr>
            <w:tcW w:w="3067" w:type="dxa"/>
          </w:tcPr>
          <w:p w14:paraId="4467DEF2" w14:textId="156C4C5F" w:rsidR="008418D4" w:rsidRPr="00C6675B" w:rsidRDefault="00C7755D" w:rsidP="00CA1B37">
            <w:pPr>
              <w:pStyle w:val="TableText"/>
              <w:rPr>
                <w:lang w:val="ka-GE"/>
              </w:rPr>
            </w:pPr>
            <w:r w:rsidRPr="00C6675B">
              <w:rPr>
                <w:lang w:val="ka-GE"/>
              </w:rPr>
              <w:t>8.00</w:t>
            </w:r>
          </w:p>
        </w:tc>
      </w:tr>
      <w:tr w:rsidR="008418D4" w:rsidRPr="00C6675B" w14:paraId="71DD0221" w14:textId="77777777" w:rsidTr="00597C3C">
        <w:tc>
          <w:tcPr>
            <w:tcW w:w="5940" w:type="dxa"/>
          </w:tcPr>
          <w:p w14:paraId="4D694D49" w14:textId="0956F3F9" w:rsidR="008418D4" w:rsidRPr="00C6675B" w:rsidRDefault="00C7755D" w:rsidP="00CA1B37">
            <w:pPr>
              <w:pStyle w:val="TableText"/>
              <w:rPr>
                <w:lang w:val="ka-GE"/>
              </w:rPr>
            </w:pPr>
            <w:r w:rsidRPr="00C6675B">
              <w:rPr>
                <w:rFonts w:cs="Sylfaen"/>
                <w:lang w:val="ka-GE"/>
              </w:rPr>
              <w:t>სიგრძე</w:t>
            </w:r>
            <w:r w:rsidRPr="00C6675B">
              <w:rPr>
                <w:lang w:val="ka-GE"/>
              </w:rPr>
              <w:t xml:space="preserve"> (</w:t>
            </w:r>
            <w:r w:rsidRPr="00C6675B">
              <w:rPr>
                <w:rFonts w:cs="Sylfaen"/>
                <w:lang w:val="ka-GE"/>
              </w:rPr>
              <w:t>მ</w:t>
            </w:r>
            <w:r w:rsidRPr="00C6675B">
              <w:rPr>
                <w:lang w:val="ka-GE"/>
              </w:rPr>
              <w:t>)</w:t>
            </w:r>
          </w:p>
        </w:tc>
        <w:tc>
          <w:tcPr>
            <w:tcW w:w="3067" w:type="dxa"/>
          </w:tcPr>
          <w:p w14:paraId="5BC6BA11" w14:textId="17235ADE" w:rsidR="008418D4" w:rsidRPr="00C6675B" w:rsidRDefault="00C7755D" w:rsidP="00CA1B37">
            <w:pPr>
              <w:pStyle w:val="TableText"/>
              <w:rPr>
                <w:lang w:val="ka-GE"/>
              </w:rPr>
            </w:pPr>
            <w:r w:rsidRPr="00C6675B">
              <w:rPr>
                <w:lang w:val="ka-GE"/>
              </w:rPr>
              <w:t>45.00</w:t>
            </w:r>
          </w:p>
        </w:tc>
      </w:tr>
      <w:tr w:rsidR="008418D4" w:rsidRPr="00C6675B" w14:paraId="09CE5EED" w14:textId="77777777" w:rsidTr="00597C3C">
        <w:tc>
          <w:tcPr>
            <w:tcW w:w="5940" w:type="dxa"/>
          </w:tcPr>
          <w:p w14:paraId="46A791AA" w14:textId="41530CE4" w:rsidR="008418D4" w:rsidRPr="00C6675B" w:rsidRDefault="00C7755D" w:rsidP="00CA1B37">
            <w:pPr>
              <w:pStyle w:val="TableText"/>
              <w:rPr>
                <w:lang w:val="ka-GE"/>
              </w:rPr>
            </w:pPr>
            <w:r w:rsidRPr="00C6675B">
              <w:rPr>
                <w:rFonts w:cs="Sylfaen"/>
                <w:lang w:val="ka-GE"/>
              </w:rPr>
              <w:t>სალექარ</w:t>
            </w:r>
            <w:r w:rsidRPr="00C6675B">
              <w:rPr>
                <w:lang w:val="ka-GE"/>
              </w:rPr>
              <w:t xml:space="preserve"> </w:t>
            </w:r>
            <w:r w:rsidRPr="00C6675B">
              <w:rPr>
                <w:rFonts w:cs="Sylfaen"/>
                <w:lang w:val="ka-GE"/>
              </w:rPr>
              <w:t>აუზში</w:t>
            </w:r>
            <w:r w:rsidRPr="00C6675B">
              <w:rPr>
                <w:lang w:val="ka-GE"/>
              </w:rPr>
              <w:t xml:space="preserve"> </w:t>
            </w:r>
            <w:r w:rsidRPr="00C6675B">
              <w:rPr>
                <w:rFonts w:cs="Sylfaen"/>
                <w:lang w:val="ka-GE"/>
              </w:rPr>
              <w:t>ნატანი</w:t>
            </w:r>
            <w:r w:rsidRPr="00C6675B">
              <w:rPr>
                <w:lang w:val="ka-GE"/>
              </w:rPr>
              <w:t xml:space="preserve"> </w:t>
            </w:r>
            <w:r w:rsidRPr="00C6675B">
              <w:rPr>
                <w:rFonts w:cs="Sylfaen"/>
                <w:lang w:val="ka-GE"/>
              </w:rPr>
              <w:t>მასალის</w:t>
            </w:r>
            <w:r w:rsidRPr="00C6675B">
              <w:rPr>
                <w:lang w:val="ka-GE"/>
              </w:rPr>
              <w:t xml:space="preserve"> </w:t>
            </w:r>
            <w:r w:rsidRPr="00C6675B">
              <w:rPr>
                <w:rFonts w:cs="Sylfaen"/>
                <w:lang w:val="ka-GE"/>
              </w:rPr>
              <w:t>ზომა</w:t>
            </w:r>
            <w:r w:rsidRPr="00C6675B">
              <w:rPr>
                <w:lang w:val="ka-GE"/>
              </w:rPr>
              <w:t xml:space="preserve"> (</w:t>
            </w:r>
            <w:r w:rsidRPr="00C6675B">
              <w:rPr>
                <w:rFonts w:cs="Sylfaen"/>
                <w:lang w:val="ka-GE"/>
              </w:rPr>
              <w:t>მმ</w:t>
            </w:r>
            <w:r w:rsidRPr="00C6675B">
              <w:rPr>
                <w:lang w:val="ka-GE"/>
              </w:rPr>
              <w:t>)</w:t>
            </w:r>
          </w:p>
        </w:tc>
        <w:tc>
          <w:tcPr>
            <w:tcW w:w="3067" w:type="dxa"/>
          </w:tcPr>
          <w:p w14:paraId="258C1355" w14:textId="25A49C07" w:rsidR="008418D4" w:rsidRPr="00C6675B" w:rsidRDefault="00C7755D" w:rsidP="00CA1B37">
            <w:pPr>
              <w:pStyle w:val="TableText"/>
              <w:rPr>
                <w:lang w:val="ka-GE"/>
              </w:rPr>
            </w:pPr>
            <w:r w:rsidRPr="00C6675B">
              <w:rPr>
                <w:lang w:val="ka-GE"/>
              </w:rPr>
              <w:t>0.3</w:t>
            </w:r>
          </w:p>
        </w:tc>
      </w:tr>
    </w:tbl>
    <w:p w14:paraId="14EA7E31" w14:textId="785AF812" w:rsidR="0000039B" w:rsidRPr="00C6675B" w:rsidRDefault="0000039B" w:rsidP="00B65ADF">
      <w:pPr>
        <w:pStyle w:val="Heading3"/>
        <w:ind w:left="0" w:firstLine="0"/>
        <w:rPr>
          <w:rFonts w:eastAsia="Calibri" w:cs="Sylfaen"/>
          <w:szCs w:val="20"/>
          <w:lang w:val="ka-GE"/>
        </w:rPr>
      </w:pPr>
      <w:bookmarkStart w:id="31" w:name="_Toc62724871"/>
      <w:r w:rsidRPr="00C6675B">
        <w:rPr>
          <w:rFonts w:eastAsia="Calibri" w:cs="Sylfaen"/>
          <w:szCs w:val="20"/>
          <w:lang w:val="ka-GE"/>
        </w:rPr>
        <w:t>წყალსატარი ხაზი</w:t>
      </w:r>
      <w:bookmarkEnd w:id="31"/>
    </w:p>
    <w:p w14:paraId="54EBC160" w14:textId="27A53335" w:rsidR="002B5772" w:rsidRPr="00C6675B" w:rsidRDefault="002B5772" w:rsidP="00CA1B37">
      <w:pPr>
        <w:rPr>
          <w:lang w:val="ka-GE"/>
        </w:rPr>
      </w:pPr>
      <w:r w:rsidRPr="00C6675B">
        <w:rPr>
          <w:lang w:val="ka-GE"/>
        </w:rPr>
        <w:t xml:space="preserve">წყალსატარი ხაზი მოეწყობა წყალსატარი მილის და თვითდინების გვირაბის სახით. წყალსატარი ხაზი გაივლის მდინარე თერგის მარცხენა ნაპირის ტერასაზე. წყალსატარ მილსა და გვირაბს შორის იქნება საგუბარი, რომ მოხდეს წყლის დონის დაბალანსება </w:t>
      </w:r>
      <w:r w:rsidR="00B271D9" w:rsidRPr="00C6675B">
        <w:rPr>
          <w:lang w:val="ka-GE"/>
        </w:rPr>
        <w:t>წყალსატარი</w:t>
      </w:r>
      <w:r w:rsidRPr="00C6675B">
        <w:rPr>
          <w:lang w:val="ka-GE"/>
        </w:rPr>
        <w:t xml:space="preserve"> მილისა და თვითდინების გვირაბის შეერთების ადგილზე.</w:t>
      </w:r>
    </w:p>
    <w:p w14:paraId="1C35B485" w14:textId="76B4026B" w:rsidR="002B5772" w:rsidRPr="00C6675B" w:rsidRDefault="00B271D9" w:rsidP="00B65ADF">
      <w:pPr>
        <w:pStyle w:val="Heading3"/>
        <w:ind w:left="0" w:firstLine="0"/>
        <w:rPr>
          <w:rFonts w:eastAsia="Calibri" w:cs="Sylfaen"/>
          <w:szCs w:val="20"/>
          <w:lang w:val="ka-GE"/>
        </w:rPr>
      </w:pPr>
      <w:bookmarkStart w:id="32" w:name="_Toc62724872"/>
      <w:r w:rsidRPr="00C6675B">
        <w:rPr>
          <w:rFonts w:eastAsia="Calibri" w:cs="Sylfaen"/>
          <w:szCs w:val="20"/>
          <w:lang w:val="ka-GE"/>
        </w:rPr>
        <w:t>წყალსატარი</w:t>
      </w:r>
      <w:r w:rsidR="002B5772" w:rsidRPr="00C6675B">
        <w:rPr>
          <w:rFonts w:eastAsia="Calibri" w:cs="Sylfaen"/>
          <w:szCs w:val="20"/>
          <w:lang w:val="ka-GE"/>
        </w:rPr>
        <w:t xml:space="preserve"> მილი</w:t>
      </w:r>
      <w:bookmarkEnd w:id="32"/>
    </w:p>
    <w:p w14:paraId="2A107696" w14:textId="0D53262E" w:rsidR="002B5772" w:rsidRPr="00C6675B" w:rsidRDefault="002B5772" w:rsidP="00CA1B37">
      <w:pPr>
        <w:rPr>
          <w:lang w:val="ka-GE"/>
        </w:rPr>
      </w:pPr>
      <w:r w:rsidRPr="00C6675B">
        <w:rPr>
          <w:lang w:val="ka-GE"/>
        </w:rPr>
        <w:t>წყალსატარი მილის სრული სიგრძე სალექარი აუზიდან გვირაბამდე არის 2,838 მ, ხოლო შიდა დიამეტრი - 3.00 მ. მთელ სიგრძეზე ის იქნება განლაგებული მიწის ქვეშ.</w:t>
      </w:r>
    </w:p>
    <w:p w14:paraId="7ACDA3D0" w14:textId="0E808112" w:rsidR="0000039B" w:rsidRPr="00C6675B" w:rsidRDefault="007D1E01" w:rsidP="00CA1B37">
      <w:pPr>
        <w:pStyle w:val="Caption"/>
        <w:rPr>
          <w:rFonts w:cs="Calibri"/>
          <w:sz w:val="24"/>
          <w:szCs w:val="24"/>
          <w:lang w:val="ka-GE"/>
        </w:rPr>
      </w:pPr>
      <w:bookmarkStart w:id="33" w:name="_Toc62724945"/>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9</w:t>
      </w:r>
      <w:r w:rsidRPr="00C6675B">
        <w:rPr>
          <w:lang w:val="ka-GE"/>
        </w:rPr>
        <w:fldChar w:fldCharType="end"/>
      </w:r>
      <w:r w:rsidRPr="00C6675B">
        <w:rPr>
          <w:lang w:val="ka-GE"/>
        </w:rPr>
        <w:tab/>
      </w:r>
      <w:r w:rsidR="00CA1B37" w:rsidRPr="00C6675B">
        <w:rPr>
          <w:lang w:val="ka-GE"/>
        </w:rPr>
        <w:t>წყალსატარი მილის ტექნიკური მახასიათებლები</w:t>
      </w:r>
      <w:bookmarkEnd w:id="33"/>
    </w:p>
    <w:tbl>
      <w:tblPr>
        <w:tblStyle w:val="TableGrid"/>
        <w:tblW w:w="0" w:type="auto"/>
        <w:tblInd w:w="115" w:type="dxa"/>
        <w:tblLayout w:type="fixed"/>
        <w:tblLook w:val="01E0" w:firstRow="1" w:lastRow="1" w:firstColumn="1" w:lastColumn="1" w:noHBand="0" w:noVBand="0"/>
      </w:tblPr>
      <w:tblGrid>
        <w:gridCol w:w="5933"/>
        <w:gridCol w:w="3060"/>
      </w:tblGrid>
      <w:tr w:rsidR="00B47DA4" w:rsidRPr="00C6675B" w14:paraId="3F9C7174" w14:textId="77777777" w:rsidTr="00746883">
        <w:tc>
          <w:tcPr>
            <w:tcW w:w="5933" w:type="dxa"/>
          </w:tcPr>
          <w:p w14:paraId="481E4EA5" w14:textId="77777777" w:rsidR="00B47DA4" w:rsidRPr="00C6675B" w:rsidRDefault="00B47DA4" w:rsidP="00CA1B37">
            <w:pPr>
              <w:pStyle w:val="TableText"/>
              <w:rPr>
                <w:rFonts w:eastAsia="Calibri"/>
                <w:lang w:val="ka-GE"/>
              </w:rPr>
            </w:pPr>
            <w:r w:rsidRPr="00C6675B">
              <w:rPr>
                <w:rFonts w:eastAsia="Calibri"/>
                <w:lang w:val="ka-GE"/>
              </w:rPr>
              <w:t>ტიპი</w:t>
            </w:r>
          </w:p>
        </w:tc>
        <w:tc>
          <w:tcPr>
            <w:tcW w:w="3060" w:type="dxa"/>
          </w:tcPr>
          <w:p w14:paraId="4DBBFB17" w14:textId="77777777" w:rsidR="00B47DA4" w:rsidRPr="00C6675B" w:rsidRDefault="00B47DA4" w:rsidP="00CA1B37">
            <w:pPr>
              <w:pStyle w:val="TableText"/>
              <w:rPr>
                <w:rFonts w:eastAsia="Calibri"/>
                <w:lang w:val="ka-GE"/>
              </w:rPr>
            </w:pPr>
            <w:r w:rsidRPr="00C6675B">
              <w:rPr>
                <w:rFonts w:eastAsia="Calibri"/>
                <w:lang w:val="ka-GE"/>
              </w:rPr>
              <w:t>ფოლადის</w:t>
            </w:r>
          </w:p>
        </w:tc>
      </w:tr>
      <w:tr w:rsidR="00B47DA4" w:rsidRPr="00C6675B" w14:paraId="09EFF94C" w14:textId="77777777" w:rsidTr="00746883">
        <w:tc>
          <w:tcPr>
            <w:tcW w:w="5933" w:type="dxa"/>
          </w:tcPr>
          <w:p w14:paraId="6FB94FA5" w14:textId="77777777" w:rsidR="00B47DA4" w:rsidRPr="00C6675B" w:rsidRDefault="00B47DA4" w:rsidP="00CA1B37">
            <w:pPr>
              <w:pStyle w:val="TableText"/>
              <w:rPr>
                <w:rFonts w:eastAsia="Calibri"/>
                <w:lang w:val="ka-GE"/>
              </w:rPr>
            </w:pPr>
            <w:r w:rsidRPr="00C6675B">
              <w:rPr>
                <w:rFonts w:eastAsia="Calibri"/>
                <w:lang w:val="ka-GE"/>
              </w:rPr>
              <w:t>სიგრძე, მ</w:t>
            </w:r>
          </w:p>
        </w:tc>
        <w:tc>
          <w:tcPr>
            <w:tcW w:w="3060" w:type="dxa"/>
          </w:tcPr>
          <w:p w14:paraId="33316B59" w14:textId="77777777" w:rsidR="00B47DA4" w:rsidRPr="00C6675B" w:rsidRDefault="00B47DA4" w:rsidP="00CA1B37">
            <w:pPr>
              <w:pStyle w:val="TableText"/>
              <w:rPr>
                <w:rFonts w:eastAsia="Calibri"/>
                <w:lang w:val="ka-GE"/>
              </w:rPr>
            </w:pPr>
            <w:r w:rsidRPr="00C6675B">
              <w:rPr>
                <w:rFonts w:eastAsia="Calibri"/>
                <w:lang w:val="ka-GE"/>
              </w:rPr>
              <w:t>2838.00</w:t>
            </w:r>
          </w:p>
        </w:tc>
      </w:tr>
      <w:tr w:rsidR="00B47DA4" w:rsidRPr="00C6675B" w14:paraId="61F06C40" w14:textId="77777777" w:rsidTr="00746883">
        <w:tc>
          <w:tcPr>
            <w:tcW w:w="5933" w:type="dxa"/>
          </w:tcPr>
          <w:p w14:paraId="563B826B" w14:textId="77777777" w:rsidR="00B47DA4" w:rsidRPr="00C6675B" w:rsidRDefault="00B47DA4" w:rsidP="00CA1B37">
            <w:pPr>
              <w:pStyle w:val="TableText"/>
              <w:rPr>
                <w:rFonts w:eastAsia="Calibri"/>
                <w:lang w:val="ka-GE"/>
              </w:rPr>
            </w:pPr>
            <w:r w:rsidRPr="00C6675B">
              <w:rPr>
                <w:rFonts w:eastAsia="Calibri"/>
                <w:lang w:val="ka-GE"/>
              </w:rPr>
              <w:t>შიდა დიამეტრი, მ</w:t>
            </w:r>
          </w:p>
        </w:tc>
        <w:tc>
          <w:tcPr>
            <w:tcW w:w="3060" w:type="dxa"/>
          </w:tcPr>
          <w:p w14:paraId="44072A59" w14:textId="77777777" w:rsidR="00B47DA4" w:rsidRPr="00C6675B" w:rsidRDefault="00B47DA4" w:rsidP="00CA1B37">
            <w:pPr>
              <w:pStyle w:val="TableText"/>
              <w:rPr>
                <w:rFonts w:eastAsia="Calibri"/>
                <w:lang w:val="ka-GE"/>
              </w:rPr>
            </w:pPr>
            <w:r w:rsidRPr="00C6675B">
              <w:rPr>
                <w:rFonts w:eastAsia="Calibri"/>
                <w:lang w:val="ka-GE"/>
              </w:rPr>
              <w:t>3.00</w:t>
            </w:r>
          </w:p>
        </w:tc>
      </w:tr>
      <w:tr w:rsidR="00B47DA4" w:rsidRPr="00C6675B" w14:paraId="3EC91671" w14:textId="77777777" w:rsidTr="00746883">
        <w:tc>
          <w:tcPr>
            <w:tcW w:w="5933" w:type="dxa"/>
          </w:tcPr>
          <w:p w14:paraId="5F75BDDF" w14:textId="77777777" w:rsidR="00B47DA4" w:rsidRPr="00C6675B" w:rsidRDefault="00B47DA4" w:rsidP="00CA1B37">
            <w:pPr>
              <w:pStyle w:val="TableText"/>
              <w:rPr>
                <w:rFonts w:eastAsia="Calibri"/>
                <w:lang w:val="ka-GE"/>
              </w:rPr>
            </w:pPr>
            <w:r w:rsidRPr="00C6675B">
              <w:rPr>
                <w:rFonts w:eastAsia="Calibri"/>
                <w:lang w:val="ka-GE"/>
              </w:rPr>
              <w:t>სიჩქარე (მ/წმ)</w:t>
            </w:r>
          </w:p>
        </w:tc>
        <w:tc>
          <w:tcPr>
            <w:tcW w:w="3060" w:type="dxa"/>
          </w:tcPr>
          <w:p w14:paraId="4302000F" w14:textId="77777777" w:rsidR="00B47DA4" w:rsidRPr="00C6675B" w:rsidRDefault="00B47DA4" w:rsidP="00CA1B37">
            <w:pPr>
              <w:pStyle w:val="TableText"/>
              <w:rPr>
                <w:rFonts w:eastAsia="Calibri"/>
                <w:lang w:val="ka-GE"/>
              </w:rPr>
            </w:pPr>
            <w:r w:rsidRPr="00C6675B">
              <w:rPr>
                <w:rFonts w:eastAsia="Calibri"/>
                <w:lang w:val="ka-GE"/>
              </w:rPr>
              <w:t>2.83</w:t>
            </w:r>
          </w:p>
        </w:tc>
      </w:tr>
      <w:tr w:rsidR="00B47DA4" w:rsidRPr="00C6675B" w14:paraId="7E86A256" w14:textId="77777777" w:rsidTr="00746883">
        <w:tc>
          <w:tcPr>
            <w:tcW w:w="5933" w:type="dxa"/>
          </w:tcPr>
          <w:p w14:paraId="436EC278" w14:textId="77777777" w:rsidR="00B47DA4" w:rsidRPr="00C6675B" w:rsidRDefault="00B47DA4" w:rsidP="00CA1B37">
            <w:pPr>
              <w:pStyle w:val="TableText"/>
              <w:rPr>
                <w:rFonts w:eastAsia="Calibri"/>
                <w:lang w:val="ka-GE"/>
              </w:rPr>
            </w:pPr>
            <w:r w:rsidRPr="00C6675B">
              <w:rPr>
                <w:rFonts w:eastAsia="Calibri"/>
                <w:lang w:val="ka-GE"/>
              </w:rPr>
              <w:t>საპროექტო ხარჯი (მ</w:t>
            </w:r>
            <w:r w:rsidRPr="00C6675B">
              <w:rPr>
                <w:rFonts w:eastAsia="Calibri"/>
                <w:vertAlign w:val="superscript"/>
                <w:lang w:val="ka-GE"/>
              </w:rPr>
              <w:t>3</w:t>
            </w:r>
            <w:r w:rsidRPr="00C6675B">
              <w:rPr>
                <w:rFonts w:eastAsia="Calibri"/>
                <w:lang w:val="ka-GE"/>
              </w:rPr>
              <w:t>/წმ)</w:t>
            </w:r>
          </w:p>
        </w:tc>
        <w:tc>
          <w:tcPr>
            <w:tcW w:w="3060" w:type="dxa"/>
          </w:tcPr>
          <w:p w14:paraId="0B275222" w14:textId="77777777" w:rsidR="00B47DA4" w:rsidRPr="00C6675B" w:rsidRDefault="00B47DA4" w:rsidP="00CA1B37">
            <w:pPr>
              <w:pStyle w:val="TableText"/>
              <w:rPr>
                <w:rFonts w:eastAsia="Calibri"/>
                <w:lang w:val="ka-GE"/>
              </w:rPr>
            </w:pPr>
            <w:r w:rsidRPr="00C6675B">
              <w:rPr>
                <w:rFonts w:eastAsia="Calibri"/>
                <w:lang w:val="ka-GE"/>
              </w:rPr>
              <w:t>20.00</w:t>
            </w:r>
          </w:p>
        </w:tc>
      </w:tr>
      <w:tr w:rsidR="00B47DA4" w:rsidRPr="00C6675B" w14:paraId="0862FA7A" w14:textId="77777777" w:rsidTr="00746883">
        <w:tc>
          <w:tcPr>
            <w:tcW w:w="5933" w:type="dxa"/>
          </w:tcPr>
          <w:p w14:paraId="0E0EC218" w14:textId="77777777" w:rsidR="00B47DA4" w:rsidRPr="00C6675B" w:rsidRDefault="00B47DA4" w:rsidP="00CA1B37">
            <w:pPr>
              <w:pStyle w:val="TableText"/>
              <w:rPr>
                <w:rFonts w:eastAsia="Calibri"/>
                <w:lang w:val="ka-GE"/>
              </w:rPr>
            </w:pPr>
            <w:r w:rsidRPr="00C6675B">
              <w:rPr>
                <w:rFonts w:eastAsia="Calibri"/>
                <w:lang w:val="ka-GE"/>
              </w:rPr>
              <w:t>სისქე (მმ)</w:t>
            </w:r>
          </w:p>
        </w:tc>
        <w:tc>
          <w:tcPr>
            <w:tcW w:w="3060" w:type="dxa"/>
          </w:tcPr>
          <w:p w14:paraId="6738C824" w14:textId="77777777" w:rsidR="00B47DA4" w:rsidRPr="00C6675B" w:rsidRDefault="00B47DA4" w:rsidP="00CA1B37">
            <w:pPr>
              <w:pStyle w:val="TableText"/>
              <w:rPr>
                <w:rFonts w:eastAsia="Calibri"/>
                <w:lang w:val="ka-GE"/>
              </w:rPr>
            </w:pPr>
            <w:r w:rsidRPr="00C6675B">
              <w:rPr>
                <w:rFonts w:eastAsia="Calibri"/>
                <w:lang w:val="ka-GE"/>
              </w:rPr>
              <w:t>12</w:t>
            </w:r>
          </w:p>
        </w:tc>
      </w:tr>
      <w:tr w:rsidR="00B47DA4" w:rsidRPr="00C6675B" w14:paraId="79021B1C" w14:textId="77777777" w:rsidTr="00746883">
        <w:tc>
          <w:tcPr>
            <w:tcW w:w="5933" w:type="dxa"/>
          </w:tcPr>
          <w:p w14:paraId="582FD54A" w14:textId="77777777" w:rsidR="00B47DA4" w:rsidRPr="00C6675B" w:rsidRDefault="00B47DA4" w:rsidP="00CA1B37">
            <w:pPr>
              <w:pStyle w:val="TableText"/>
              <w:rPr>
                <w:rFonts w:eastAsia="Calibri"/>
                <w:lang w:val="ka-GE"/>
              </w:rPr>
            </w:pPr>
            <w:r w:rsidRPr="00C6675B">
              <w:rPr>
                <w:rFonts w:eastAsia="Calibri"/>
                <w:lang w:val="ka-GE"/>
              </w:rPr>
              <w:t>მასალა</w:t>
            </w:r>
          </w:p>
        </w:tc>
        <w:tc>
          <w:tcPr>
            <w:tcW w:w="3060" w:type="dxa"/>
          </w:tcPr>
          <w:p w14:paraId="3E164FD9" w14:textId="77777777" w:rsidR="00B47DA4" w:rsidRPr="00C6675B" w:rsidRDefault="00B47DA4" w:rsidP="00CA1B37">
            <w:pPr>
              <w:pStyle w:val="TableText"/>
              <w:rPr>
                <w:rFonts w:eastAsia="Calibri"/>
                <w:lang w:val="ka-GE"/>
              </w:rPr>
            </w:pPr>
            <w:r w:rsidRPr="00C6675B">
              <w:rPr>
                <w:rFonts w:eastAsia="Calibri"/>
                <w:lang w:val="ka-GE"/>
              </w:rPr>
              <w:t>ST-37 (S235JR)</w:t>
            </w:r>
          </w:p>
        </w:tc>
      </w:tr>
    </w:tbl>
    <w:p w14:paraId="11596D83" w14:textId="02423159" w:rsidR="001033A6" w:rsidRPr="00C6675B" w:rsidRDefault="00B47DA4" w:rsidP="00B65ADF">
      <w:pPr>
        <w:pStyle w:val="Heading3"/>
        <w:ind w:left="0" w:firstLine="0"/>
        <w:rPr>
          <w:rFonts w:eastAsia="Calibri" w:cs="Sylfaen"/>
          <w:szCs w:val="20"/>
          <w:lang w:val="ka-GE"/>
        </w:rPr>
      </w:pPr>
      <w:bookmarkStart w:id="34" w:name="_Toc62724873"/>
      <w:r w:rsidRPr="00C6675B">
        <w:rPr>
          <w:rFonts w:eastAsia="Calibri" w:cs="Sylfaen"/>
          <w:szCs w:val="20"/>
          <w:lang w:val="ka-GE"/>
        </w:rPr>
        <w:lastRenderedPageBreak/>
        <w:t>გვირაბი</w:t>
      </w:r>
      <w:bookmarkEnd w:id="34"/>
    </w:p>
    <w:p w14:paraId="406BCE58" w14:textId="08A83DA9" w:rsidR="005F500B" w:rsidRPr="00C6675B" w:rsidRDefault="005F500B" w:rsidP="00CA1B37">
      <w:pPr>
        <w:rPr>
          <w:rFonts w:eastAsia="Calibri"/>
          <w:lang w:val="ka-GE"/>
        </w:rPr>
      </w:pPr>
      <w:r w:rsidRPr="00C6675B">
        <w:rPr>
          <w:rFonts w:eastAsia="Calibri"/>
          <w:lang w:val="ka-GE"/>
        </w:rPr>
        <w:t>გვირაბი იქნება დაახლოებით 4245 მ სიგრძის, ქანობით 0.0009. გვირაბი დაპროექტებულია ისე, რომ წყალმა თვითდინებით იდინოს მასში</w:t>
      </w:r>
      <w:r w:rsidR="00BD3063" w:rsidRPr="00C6675B">
        <w:rPr>
          <w:rFonts w:eastAsia="Calibri"/>
          <w:lang w:val="ka-GE"/>
        </w:rPr>
        <w:t>. გვირაბის შიდა დიამეტრი იქნება 3.80 მ.</w:t>
      </w:r>
    </w:p>
    <w:p w14:paraId="7100A5CF" w14:textId="6A3CEA02" w:rsidR="00746883" w:rsidRPr="00C6675B" w:rsidRDefault="00746883" w:rsidP="00746883">
      <w:pPr>
        <w:pStyle w:val="Caption"/>
        <w:rPr>
          <w:rFonts w:cs="Calibri"/>
          <w:b w:val="0"/>
          <w:sz w:val="24"/>
          <w:szCs w:val="24"/>
          <w:lang w:val="ka-GE"/>
        </w:rPr>
      </w:pPr>
      <w:bookmarkStart w:id="35" w:name="_Toc62724946"/>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10</w:t>
      </w:r>
      <w:r w:rsidRPr="00C6675B">
        <w:rPr>
          <w:lang w:val="ka-GE"/>
        </w:rPr>
        <w:fldChar w:fldCharType="end"/>
      </w:r>
      <w:r w:rsidRPr="00C6675B">
        <w:rPr>
          <w:lang w:val="ka-GE"/>
        </w:rPr>
        <w:tab/>
      </w:r>
      <w:r w:rsidRPr="00C6675B">
        <w:rPr>
          <w:b w:val="0"/>
          <w:lang w:val="ka-GE"/>
        </w:rPr>
        <w:t>გვირაბის ტექნიკური მახასიათებლები</w:t>
      </w:r>
      <w:bookmarkEnd w:id="35"/>
    </w:p>
    <w:tbl>
      <w:tblPr>
        <w:tblStyle w:val="TableGrid"/>
        <w:tblW w:w="9000" w:type="dxa"/>
        <w:tblInd w:w="115" w:type="dxa"/>
        <w:tblLayout w:type="fixed"/>
        <w:tblLook w:val="01E0" w:firstRow="1" w:lastRow="1" w:firstColumn="1" w:lastColumn="1" w:noHBand="0" w:noVBand="0"/>
      </w:tblPr>
      <w:tblGrid>
        <w:gridCol w:w="4950"/>
        <w:gridCol w:w="4050"/>
      </w:tblGrid>
      <w:tr w:rsidR="00B47DA4" w:rsidRPr="00C6675B" w14:paraId="103A8BAB" w14:textId="77777777" w:rsidTr="00746883">
        <w:tc>
          <w:tcPr>
            <w:tcW w:w="4950" w:type="dxa"/>
          </w:tcPr>
          <w:p w14:paraId="7437794D" w14:textId="77777777" w:rsidR="00B47DA4" w:rsidRPr="00C6675B" w:rsidRDefault="00103046" w:rsidP="00746883">
            <w:pPr>
              <w:pStyle w:val="TableText"/>
              <w:rPr>
                <w:rFonts w:eastAsia="Calibri"/>
                <w:lang w:val="ka-GE"/>
              </w:rPr>
            </w:pPr>
            <w:r w:rsidRPr="00C6675B">
              <w:rPr>
                <w:rFonts w:eastAsia="Calibri"/>
                <w:lang w:val="ka-GE"/>
              </w:rPr>
              <w:t>ტიპი</w:t>
            </w:r>
          </w:p>
        </w:tc>
        <w:tc>
          <w:tcPr>
            <w:tcW w:w="4050" w:type="dxa"/>
          </w:tcPr>
          <w:p w14:paraId="0F3570F1" w14:textId="77777777" w:rsidR="00B47DA4" w:rsidRPr="00C6675B" w:rsidRDefault="00103046" w:rsidP="00746883">
            <w:pPr>
              <w:pStyle w:val="TableText"/>
              <w:rPr>
                <w:rFonts w:eastAsia="Calibri"/>
                <w:lang w:val="ka-GE"/>
              </w:rPr>
            </w:pPr>
            <w:r w:rsidRPr="00C6675B">
              <w:rPr>
                <w:rFonts w:eastAsia="Calibri"/>
                <w:lang w:val="ka-GE"/>
              </w:rPr>
              <w:t>ბეტონის, მოდიფიცირებული ნალისებრი</w:t>
            </w:r>
          </w:p>
        </w:tc>
      </w:tr>
      <w:tr w:rsidR="00B47DA4" w:rsidRPr="00C6675B" w14:paraId="5D38B587" w14:textId="77777777" w:rsidTr="00746883">
        <w:tc>
          <w:tcPr>
            <w:tcW w:w="4950" w:type="dxa"/>
          </w:tcPr>
          <w:p w14:paraId="310CE8DA" w14:textId="77777777" w:rsidR="00B47DA4" w:rsidRPr="00C6675B" w:rsidRDefault="00B47DA4" w:rsidP="00746883">
            <w:pPr>
              <w:pStyle w:val="TableText"/>
              <w:rPr>
                <w:rFonts w:eastAsia="Calibri"/>
                <w:lang w:val="ka-GE"/>
              </w:rPr>
            </w:pPr>
            <w:r w:rsidRPr="00C6675B">
              <w:rPr>
                <w:rFonts w:eastAsia="Calibri"/>
                <w:lang w:val="ka-GE"/>
              </w:rPr>
              <w:t>სიგრძე, მ</w:t>
            </w:r>
          </w:p>
        </w:tc>
        <w:tc>
          <w:tcPr>
            <w:tcW w:w="4050" w:type="dxa"/>
          </w:tcPr>
          <w:p w14:paraId="574DC2D8" w14:textId="77777777" w:rsidR="00B47DA4" w:rsidRPr="00C6675B" w:rsidRDefault="00B47DA4" w:rsidP="00746883">
            <w:pPr>
              <w:pStyle w:val="TableText"/>
              <w:rPr>
                <w:rFonts w:eastAsia="Calibri"/>
                <w:lang w:val="ka-GE"/>
              </w:rPr>
            </w:pPr>
            <w:r w:rsidRPr="00C6675B">
              <w:rPr>
                <w:rFonts w:eastAsia="Calibri"/>
                <w:lang w:val="ka-GE"/>
              </w:rPr>
              <w:t>4245.00</w:t>
            </w:r>
          </w:p>
        </w:tc>
      </w:tr>
      <w:tr w:rsidR="00B47DA4" w:rsidRPr="00C6675B" w14:paraId="2C84E7DD" w14:textId="77777777" w:rsidTr="00746883">
        <w:tc>
          <w:tcPr>
            <w:tcW w:w="4950" w:type="dxa"/>
          </w:tcPr>
          <w:p w14:paraId="6398ECCF" w14:textId="77777777" w:rsidR="00B47DA4" w:rsidRPr="00C6675B" w:rsidRDefault="00103046" w:rsidP="00746883">
            <w:pPr>
              <w:pStyle w:val="TableText"/>
              <w:rPr>
                <w:rFonts w:eastAsia="Calibri"/>
                <w:lang w:val="ka-GE"/>
              </w:rPr>
            </w:pPr>
            <w:r w:rsidRPr="00C6675B">
              <w:rPr>
                <w:rFonts w:eastAsia="Calibri"/>
                <w:lang w:val="ka-GE"/>
              </w:rPr>
              <w:t>ქანობი</w:t>
            </w:r>
          </w:p>
        </w:tc>
        <w:tc>
          <w:tcPr>
            <w:tcW w:w="4050" w:type="dxa"/>
          </w:tcPr>
          <w:p w14:paraId="7CC1A932" w14:textId="77777777" w:rsidR="00B47DA4" w:rsidRPr="00C6675B" w:rsidRDefault="00103046" w:rsidP="00746883">
            <w:pPr>
              <w:pStyle w:val="TableText"/>
              <w:rPr>
                <w:rFonts w:eastAsia="Calibri"/>
                <w:lang w:val="ka-GE"/>
              </w:rPr>
            </w:pPr>
            <w:r w:rsidRPr="00C6675B">
              <w:rPr>
                <w:rFonts w:eastAsia="Calibri"/>
                <w:lang w:val="ka-GE"/>
              </w:rPr>
              <w:t>0.0009</w:t>
            </w:r>
          </w:p>
        </w:tc>
      </w:tr>
      <w:tr w:rsidR="00B47DA4" w:rsidRPr="00C6675B" w14:paraId="090A5280" w14:textId="77777777" w:rsidTr="00746883">
        <w:tc>
          <w:tcPr>
            <w:tcW w:w="4950" w:type="dxa"/>
          </w:tcPr>
          <w:p w14:paraId="01BFD724" w14:textId="77777777" w:rsidR="00B47DA4" w:rsidRPr="00C6675B" w:rsidRDefault="00103046" w:rsidP="00746883">
            <w:pPr>
              <w:pStyle w:val="TableText"/>
              <w:rPr>
                <w:rFonts w:eastAsia="Calibri"/>
                <w:lang w:val="ka-GE"/>
              </w:rPr>
            </w:pPr>
            <w:r w:rsidRPr="00C6675B">
              <w:rPr>
                <w:rFonts w:eastAsia="Calibri"/>
                <w:lang w:val="ka-GE"/>
              </w:rPr>
              <w:t>საპროექტო ხარჯი (მ3/წმ)</w:t>
            </w:r>
          </w:p>
        </w:tc>
        <w:tc>
          <w:tcPr>
            <w:tcW w:w="4050" w:type="dxa"/>
          </w:tcPr>
          <w:p w14:paraId="37AD28FD" w14:textId="77777777" w:rsidR="00B47DA4" w:rsidRPr="00C6675B" w:rsidRDefault="00103046" w:rsidP="00746883">
            <w:pPr>
              <w:pStyle w:val="TableText"/>
              <w:rPr>
                <w:rFonts w:eastAsia="Calibri"/>
                <w:lang w:val="ka-GE"/>
              </w:rPr>
            </w:pPr>
            <w:r w:rsidRPr="00C6675B">
              <w:rPr>
                <w:rFonts w:eastAsia="Calibri"/>
                <w:lang w:val="ka-GE"/>
              </w:rPr>
              <w:t>20.00</w:t>
            </w:r>
          </w:p>
        </w:tc>
      </w:tr>
      <w:tr w:rsidR="00103046" w:rsidRPr="00C6675B" w14:paraId="6513E52E" w14:textId="77777777" w:rsidTr="00746883">
        <w:tc>
          <w:tcPr>
            <w:tcW w:w="4950" w:type="dxa"/>
          </w:tcPr>
          <w:p w14:paraId="6C0BA1C8" w14:textId="77777777" w:rsidR="00103046" w:rsidRPr="00C6675B" w:rsidRDefault="00103046" w:rsidP="00746883">
            <w:pPr>
              <w:pStyle w:val="TableText"/>
              <w:rPr>
                <w:rFonts w:eastAsia="Calibri"/>
                <w:lang w:val="ka-GE"/>
              </w:rPr>
            </w:pPr>
            <w:r w:rsidRPr="00C6675B">
              <w:rPr>
                <w:rFonts w:eastAsia="Calibri"/>
                <w:lang w:val="ka-GE"/>
              </w:rPr>
              <w:t>შიდა დიამეტრი, მ</w:t>
            </w:r>
          </w:p>
        </w:tc>
        <w:tc>
          <w:tcPr>
            <w:tcW w:w="4050" w:type="dxa"/>
          </w:tcPr>
          <w:p w14:paraId="154A7915" w14:textId="77777777" w:rsidR="00103046" w:rsidRPr="00C6675B" w:rsidRDefault="00103046" w:rsidP="00746883">
            <w:pPr>
              <w:pStyle w:val="TableText"/>
              <w:rPr>
                <w:rFonts w:eastAsia="Calibri"/>
                <w:lang w:val="ka-GE"/>
              </w:rPr>
            </w:pPr>
            <w:r w:rsidRPr="00C6675B">
              <w:rPr>
                <w:rFonts w:eastAsia="Calibri"/>
                <w:lang w:val="ka-GE"/>
              </w:rPr>
              <w:t>3.80</w:t>
            </w:r>
          </w:p>
        </w:tc>
      </w:tr>
      <w:tr w:rsidR="00103046" w:rsidRPr="00C6675B" w14:paraId="64A6D894" w14:textId="77777777" w:rsidTr="00746883">
        <w:tc>
          <w:tcPr>
            <w:tcW w:w="4950" w:type="dxa"/>
          </w:tcPr>
          <w:p w14:paraId="474C0BA6" w14:textId="77777777" w:rsidR="00103046" w:rsidRPr="00C6675B" w:rsidRDefault="00103046" w:rsidP="00746883">
            <w:pPr>
              <w:pStyle w:val="TableText"/>
              <w:rPr>
                <w:rFonts w:eastAsia="Calibri"/>
                <w:lang w:val="ka-GE"/>
              </w:rPr>
            </w:pPr>
            <w:r w:rsidRPr="00C6675B">
              <w:rPr>
                <w:rFonts w:eastAsia="Calibri"/>
                <w:lang w:val="ka-GE"/>
              </w:rPr>
              <w:t>საექსკავაციო გარე დიამეტრი (მ)</w:t>
            </w:r>
          </w:p>
        </w:tc>
        <w:tc>
          <w:tcPr>
            <w:tcW w:w="4050" w:type="dxa"/>
          </w:tcPr>
          <w:p w14:paraId="4B67B566" w14:textId="77777777" w:rsidR="00103046" w:rsidRPr="00C6675B" w:rsidRDefault="00103046" w:rsidP="00746883">
            <w:pPr>
              <w:pStyle w:val="TableText"/>
              <w:rPr>
                <w:rFonts w:eastAsia="Calibri"/>
                <w:lang w:val="ka-GE"/>
              </w:rPr>
            </w:pPr>
            <w:r w:rsidRPr="00C6675B">
              <w:rPr>
                <w:rFonts w:eastAsia="Calibri"/>
                <w:lang w:val="ka-GE"/>
              </w:rPr>
              <w:t>4.40</w:t>
            </w:r>
          </w:p>
        </w:tc>
      </w:tr>
      <w:tr w:rsidR="00103046" w:rsidRPr="00C6675B" w14:paraId="4F36489B" w14:textId="77777777" w:rsidTr="00746883">
        <w:tc>
          <w:tcPr>
            <w:tcW w:w="4950" w:type="dxa"/>
          </w:tcPr>
          <w:p w14:paraId="6FCF8D64" w14:textId="77777777" w:rsidR="00103046" w:rsidRPr="00C6675B" w:rsidRDefault="00103046" w:rsidP="00746883">
            <w:pPr>
              <w:pStyle w:val="TableText"/>
              <w:rPr>
                <w:rFonts w:eastAsia="Calibri"/>
                <w:lang w:val="ka-GE"/>
              </w:rPr>
            </w:pPr>
            <w:r w:rsidRPr="00C6675B">
              <w:rPr>
                <w:rFonts w:eastAsia="Calibri"/>
                <w:lang w:val="ka-GE"/>
              </w:rPr>
              <w:t>წყლის სიღმე (მ)</w:t>
            </w:r>
          </w:p>
        </w:tc>
        <w:tc>
          <w:tcPr>
            <w:tcW w:w="4050" w:type="dxa"/>
          </w:tcPr>
          <w:p w14:paraId="08701730" w14:textId="77777777" w:rsidR="00103046" w:rsidRPr="00C6675B" w:rsidRDefault="00103046" w:rsidP="00746883">
            <w:pPr>
              <w:pStyle w:val="TableText"/>
              <w:rPr>
                <w:rFonts w:eastAsia="Calibri"/>
                <w:lang w:val="ka-GE"/>
              </w:rPr>
            </w:pPr>
            <w:r w:rsidRPr="00C6675B">
              <w:rPr>
                <w:rFonts w:eastAsia="Calibri"/>
                <w:lang w:val="ka-GE"/>
              </w:rPr>
              <w:t>2.37</w:t>
            </w:r>
          </w:p>
        </w:tc>
      </w:tr>
      <w:tr w:rsidR="00103046" w:rsidRPr="00C6675B" w14:paraId="689DA2C4" w14:textId="77777777" w:rsidTr="00746883">
        <w:tc>
          <w:tcPr>
            <w:tcW w:w="4950" w:type="dxa"/>
          </w:tcPr>
          <w:p w14:paraId="708C36AD" w14:textId="77777777" w:rsidR="00103046" w:rsidRPr="00C6675B" w:rsidRDefault="00103046" w:rsidP="00746883">
            <w:pPr>
              <w:pStyle w:val="TableText"/>
              <w:rPr>
                <w:rFonts w:eastAsia="Calibri"/>
                <w:lang w:val="ka-GE"/>
              </w:rPr>
            </w:pPr>
            <w:r w:rsidRPr="00C6675B">
              <w:rPr>
                <w:rFonts w:eastAsia="Calibri"/>
                <w:lang w:val="ka-GE"/>
              </w:rPr>
              <w:t>სიჩქარე (მ/წმ)</w:t>
            </w:r>
          </w:p>
        </w:tc>
        <w:tc>
          <w:tcPr>
            <w:tcW w:w="4050" w:type="dxa"/>
          </w:tcPr>
          <w:p w14:paraId="4E1A78EB" w14:textId="77777777" w:rsidR="00103046" w:rsidRPr="00C6675B" w:rsidRDefault="00103046" w:rsidP="00746883">
            <w:pPr>
              <w:pStyle w:val="TableText"/>
              <w:rPr>
                <w:rFonts w:eastAsia="Calibri"/>
                <w:lang w:val="ka-GE"/>
              </w:rPr>
            </w:pPr>
            <w:r w:rsidRPr="00C6675B">
              <w:rPr>
                <w:rFonts w:eastAsia="Calibri"/>
                <w:lang w:val="ka-GE"/>
              </w:rPr>
              <w:t>2.22</w:t>
            </w:r>
          </w:p>
        </w:tc>
      </w:tr>
      <w:tr w:rsidR="00103046" w:rsidRPr="00C6675B" w14:paraId="7152C837" w14:textId="77777777" w:rsidTr="00746883">
        <w:tc>
          <w:tcPr>
            <w:tcW w:w="4950" w:type="dxa"/>
          </w:tcPr>
          <w:p w14:paraId="027A196A" w14:textId="77777777" w:rsidR="00103046" w:rsidRPr="00C6675B" w:rsidRDefault="00103046" w:rsidP="00746883">
            <w:pPr>
              <w:pStyle w:val="TableText"/>
              <w:rPr>
                <w:rFonts w:eastAsia="Calibri"/>
                <w:lang w:val="ka-GE"/>
              </w:rPr>
            </w:pPr>
            <w:r w:rsidRPr="00C6675B">
              <w:rPr>
                <w:rFonts w:eastAsia="Calibri"/>
                <w:lang w:val="ka-GE"/>
              </w:rPr>
              <w:t>შევსება (%)</w:t>
            </w:r>
          </w:p>
        </w:tc>
        <w:tc>
          <w:tcPr>
            <w:tcW w:w="4050" w:type="dxa"/>
          </w:tcPr>
          <w:p w14:paraId="212DB3AD" w14:textId="77777777" w:rsidR="00103046" w:rsidRPr="00C6675B" w:rsidRDefault="00103046" w:rsidP="00746883">
            <w:pPr>
              <w:pStyle w:val="TableText"/>
              <w:rPr>
                <w:rFonts w:eastAsia="Calibri"/>
                <w:lang w:val="ka-GE"/>
              </w:rPr>
            </w:pPr>
            <w:r w:rsidRPr="00C6675B">
              <w:rPr>
                <w:rFonts w:eastAsia="Calibri"/>
                <w:lang w:val="ka-GE"/>
              </w:rPr>
              <w:t>62.4</w:t>
            </w:r>
          </w:p>
        </w:tc>
      </w:tr>
    </w:tbl>
    <w:p w14:paraId="4F56FF12" w14:textId="5F562EBA" w:rsidR="00BD3063" w:rsidRPr="00C6675B" w:rsidRDefault="001033A6" w:rsidP="001033A6">
      <w:pPr>
        <w:spacing w:before="50" w:line="274" w:lineRule="auto"/>
        <w:ind w:right="238"/>
        <w:rPr>
          <w:rFonts w:eastAsia="Calibri" w:cs="Calibri"/>
          <w:b/>
          <w:lang w:val="ka-GE"/>
        </w:rPr>
      </w:pPr>
      <w:r w:rsidRPr="00C6675B">
        <w:rPr>
          <w:rFonts w:eastAsia="Calibri" w:cs="Calibri"/>
          <w:b/>
          <w:noProof/>
        </w:rPr>
        <w:drawing>
          <wp:inline distT="0" distB="0" distL="0" distR="0" wp14:anchorId="431DC6F3" wp14:editId="0E14BFBE">
            <wp:extent cx="5760720" cy="2734280"/>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760720" cy="2734280"/>
                    </a:xfrm>
                    <a:prstGeom prst="rect">
                      <a:avLst/>
                    </a:prstGeom>
                    <a:noFill/>
                    <a:ln>
                      <a:noFill/>
                    </a:ln>
                  </pic:spPr>
                </pic:pic>
              </a:graphicData>
            </a:graphic>
          </wp:inline>
        </w:drawing>
      </w:r>
    </w:p>
    <w:p w14:paraId="533ADDAB" w14:textId="48397256" w:rsidR="001033A6" w:rsidRPr="00C6675B" w:rsidRDefault="009D21A5" w:rsidP="00BD3063">
      <w:pPr>
        <w:spacing w:before="50" w:line="274" w:lineRule="auto"/>
        <w:ind w:right="238"/>
        <w:jc w:val="center"/>
        <w:rPr>
          <w:rFonts w:eastAsia="Calibri" w:cs="Calibri"/>
          <w:lang w:val="ka-GE"/>
        </w:rPr>
      </w:pPr>
      <w:bookmarkStart w:id="36" w:name="_Toc62724975"/>
      <w:r w:rsidRPr="00C6675B">
        <w:rPr>
          <w:b/>
          <w:lang w:val="ka-GE"/>
        </w:rPr>
        <w:t>სურათი</w:t>
      </w:r>
      <w:r w:rsidR="00746883" w:rsidRPr="00C6675B">
        <w:rPr>
          <w:b/>
          <w:lang w:val="ka-GE"/>
        </w:rPr>
        <w:t xml:space="preserve"> </w:t>
      </w:r>
      <w:r w:rsidR="00746883" w:rsidRPr="00C6675B">
        <w:rPr>
          <w:b/>
          <w:lang w:val="ka-GE"/>
        </w:rPr>
        <w:fldChar w:fldCharType="begin"/>
      </w:r>
      <w:r w:rsidR="00746883" w:rsidRPr="00C6675B">
        <w:rPr>
          <w:b/>
          <w:lang w:val="ka-GE"/>
        </w:rPr>
        <w:instrText xml:space="preserve"> STYLEREF 1 \s </w:instrText>
      </w:r>
      <w:r w:rsidR="00746883" w:rsidRPr="00C6675B">
        <w:rPr>
          <w:b/>
          <w:lang w:val="ka-GE"/>
        </w:rPr>
        <w:fldChar w:fldCharType="separate"/>
      </w:r>
      <w:r w:rsidR="00C6675B">
        <w:rPr>
          <w:b/>
          <w:noProof/>
          <w:lang w:val="ka-GE"/>
        </w:rPr>
        <w:t>2</w:t>
      </w:r>
      <w:r w:rsidR="00746883" w:rsidRPr="00C6675B">
        <w:rPr>
          <w:b/>
          <w:lang w:val="ka-GE"/>
        </w:rPr>
        <w:fldChar w:fldCharType="end"/>
      </w:r>
      <w:r w:rsidR="00746883" w:rsidRPr="00C6675B">
        <w:rPr>
          <w:b/>
          <w:lang w:val="ka-GE"/>
        </w:rPr>
        <w:noBreakHyphen/>
      </w:r>
      <w:r w:rsidR="00746883" w:rsidRPr="00C6675B">
        <w:rPr>
          <w:b/>
          <w:lang w:val="ka-GE"/>
        </w:rPr>
        <w:fldChar w:fldCharType="begin"/>
      </w:r>
      <w:r w:rsidR="00746883" w:rsidRPr="00C6675B">
        <w:rPr>
          <w:b/>
          <w:lang w:val="ka-GE"/>
        </w:rPr>
        <w:instrText xml:space="preserve"> SEQ ნახაზი \* ARABIC \s 1 </w:instrText>
      </w:r>
      <w:r w:rsidR="00746883" w:rsidRPr="00C6675B">
        <w:rPr>
          <w:b/>
          <w:lang w:val="ka-GE"/>
        </w:rPr>
        <w:fldChar w:fldCharType="separate"/>
      </w:r>
      <w:r w:rsidR="00C6675B">
        <w:rPr>
          <w:b/>
          <w:noProof/>
          <w:lang w:val="ka-GE"/>
        </w:rPr>
        <w:t>3</w:t>
      </w:r>
      <w:r w:rsidR="00746883" w:rsidRPr="00C6675B">
        <w:rPr>
          <w:b/>
          <w:lang w:val="ka-GE"/>
        </w:rPr>
        <w:fldChar w:fldCharType="end"/>
      </w:r>
      <w:r w:rsidR="00746883" w:rsidRPr="00C6675B">
        <w:rPr>
          <w:b/>
          <w:lang w:val="ka-GE"/>
        </w:rPr>
        <w:tab/>
      </w:r>
      <w:r w:rsidR="001033A6" w:rsidRPr="00C6675B">
        <w:rPr>
          <w:rFonts w:eastAsia="Calibri" w:cs="Calibri"/>
          <w:lang w:val="ka-GE"/>
        </w:rPr>
        <w:t>გვირაბის ჭრილი</w:t>
      </w:r>
      <w:bookmarkEnd w:id="36"/>
    </w:p>
    <w:p w14:paraId="3453B558" w14:textId="54D21D15" w:rsidR="00BD3063" w:rsidRPr="00C6675B" w:rsidRDefault="00BD2055" w:rsidP="00B65ADF">
      <w:pPr>
        <w:pStyle w:val="Heading3"/>
        <w:ind w:left="0" w:firstLine="0"/>
        <w:rPr>
          <w:rFonts w:eastAsia="Calibri" w:cs="Sylfaen"/>
          <w:szCs w:val="20"/>
          <w:lang w:val="ka-GE"/>
        </w:rPr>
      </w:pPr>
      <w:bookmarkStart w:id="37" w:name="_Toc62724874"/>
      <w:r w:rsidRPr="00C6675B">
        <w:rPr>
          <w:rFonts w:eastAsia="Calibri" w:cs="Sylfaen"/>
          <w:szCs w:val="20"/>
          <w:lang w:val="ka-GE"/>
        </w:rPr>
        <w:t>საგუბარი</w:t>
      </w:r>
      <w:bookmarkEnd w:id="37"/>
    </w:p>
    <w:p w14:paraId="1BB290A3" w14:textId="1254FEB0" w:rsidR="00BD2055" w:rsidRPr="00C6675B" w:rsidRDefault="00BD2055" w:rsidP="00AE2EAB">
      <w:pPr>
        <w:rPr>
          <w:lang w:val="ka-GE"/>
        </w:rPr>
      </w:pPr>
      <w:r w:rsidRPr="00C6675B">
        <w:rPr>
          <w:lang w:val="ka-GE"/>
        </w:rPr>
        <w:t>წყალ</w:t>
      </w:r>
      <w:r w:rsidR="00B271D9" w:rsidRPr="00C6675B">
        <w:rPr>
          <w:lang w:val="ka-GE"/>
        </w:rPr>
        <w:t>სა</w:t>
      </w:r>
      <w:r w:rsidRPr="00C6675B">
        <w:rPr>
          <w:lang w:val="ka-GE"/>
        </w:rPr>
        <w:t xml:space="preserve">ტარ ხაზზე დაპროექტებულია სამი საგუბარი. პირველი განლაგდება </w:t>
      </w:r>
      <w:r w:rsidR="00B271D9" w:rsidRPr="00C6675B">
        <w:rPr>
          <w:lang w:val="ka-GE"/>
        </w:rPr>
        <w:t>წყალსატარი</w:t>
      </w:r>
      <w:r w:rsidRPr="00C6675B">
        <w:rPr>
          <w:lang w:val="ka-GE"/>
        </w:rPr>
        <w:t xml:space="preserve"> მილის დასაწყისთან, როგორც სალექარი აუზის ნაწილი, ხოლო მეორე გვირაბსა და სადაწნეო მილს შორის. მეორე საგუბარის მახასიათებლები მოცემულია ცხრილში. საგუბარიდან </w:t>
      </w:r>
      <w:r w:rsidR="00112D00" w:rsidRPr="00C6675B">
        <w:rPr>
          <w:lang w:val="ka-GE"/>
        </w:rPr>
        <w:t>ლამის</w:t>
      </w:r>
      <w:r w:rsidRPr="00C6675B">
        <w:rPr>
          <w:lang w:val="ka-GE"/>
        </w:rPr>
        <w:t xml:space="preserve"> გამოშვებისას და გადავსების წყალსაგდებიდან გამოსული წყალი მიმართული იქნება მარჯვენა ნაპირზე არსებულ მშრალ ხევში.</w:t>
      </w:r>
    </w:p>
    <w:p w14:paraId="61BB6CF8" w14:textId="3955457D" w:rsidR="007D1E01" w:rsidRPr="00C6675B" w:rsidRDefault="007D1E01" w:rsidP="007B7DAA">
      <w:pPr>
        <w:keepNext/>
        <w:rPr>
          <w:lang w:val="ka-GE"/>
        </w:rPr>
      </w:pPr>
      <w:bookmarkStart w:id="38" w:name="_Toc62724947"/>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2</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11</w:t>
      </w:r>
      <w:r w:rsidRPr="00C6675B">
        <w:rPr>
          <w:rFonts w:eastAsia="Calibri"/>
          <w:b/>
          <w:lang w:val="ka-GE"/>
        </w:rPr>
        <w:fldChar w:fldCharType="end"/>
      </w:r>
      <w:r w:rsidRPr="00C6675B">
        <w:rPr>
          <w:rFonts w:eastAsia="Calibri"/>
          <w:b/>
          <w:lang w:val="ka-GE"/>
        </w:rPr>
        <w:tab/>
      </w:r>
      <w:r w:rsidR="00746883" w:rsidRPr="00C6675B">
        <w:rPr>
          <w:rFonts w:eastAsia="Calibri"/>
          <w:b/>
          <w:lang w:val="ka-GE"/>
        </w:rPr>
        <w:t>საგუბარის მახასიათებლები</w:t>
      </w:r>
      <w:bookmarkEnd w:id="38"/>
    </w:p>
    <w:tbl>
      <w:tblPr>
        <w:tblStyle w:val="TableGrid"/>
        <w:tblW w:w="0" w:type="auto"/>
        <w:tblInd w:w="115" w:type="dxa"/>
        <w:tblLook w:val="04A0" w:firstRow="1" w:lastRow="0" w:firstColumn="1" w:lastColumn="0" w:noHBand="0" w:noVBand="1"/>
      </w:tblPr>
      <w:tblGrid>
        <w:gridCol w:w="5008"/>
        <w:gridCol w:w="4134"/>
      </w:tblGrid>
      <w:tr w:rsidR="00112D00" w:rsidRPr="00C6675B" w14:paraId="33045DB8" w14:textId="77777777" w:rsidTr="00746883">
        <w:tc>
          <w:tcPr>
            <w:tcW w:w="5008" w:type="dxa"/>
          </w:tcPr>
          <w:p w14:paraId="19E604A7" w14:textId="7E02ADEC" w:rsidR="00112D00" w:rsidRPr="00C6675B" w:rsidRDefault="00112D00" w:rsidP="00746883">
            <w:pPr>
              <w:pStyle w:val="TableText"/>
              <w:rPr>
                <w:lang w:val="ka-GE"/>
              </w:rPr>
            </w:pPr>
            <w:r w:rsidRPr="00C6675B">
              <w:rPr>
                <w:lang w:val="ka-GE"/>
              </w:rPr>
              <w:t>სიგანე (მ)</w:t>
            </w:r>
          </w:p>
        </w:tc>
        <w:tc>
          <w:tcPr>
            <w:tcW w:w="4134" w:type="dxa"/>
          </w:tcPr>
          <w:p w14:paraId="284D2800" w14:textId="1EA3A953" w:rsidR="00112D00" w:rsidRPr="00C6675B" w:rsidRDefault="00112D00" w:rsidP="00746883">
            <w:pPr>
              <w:pStyle w:val="TableText"/>
              <w:rPr>
                <w:lang w:val="ka-GE"/>
              </w:rPr>
            </w:pPr>
            <w:r w:rsidRPr="00C6675B">
              <w:rPr>
                <w:lang w:val="ka-GE"/>
              </w:rPr>
              <w:t>17.60</w:t>
            </w:r>
          </w:p>
        </w:tc>
      </w:tr>
      <w:tr w:rsidR="00112D00" w:rsidRPr="00C6675B" w14:paraId="4482E1A6" w14:textId="77777777" w:rsidTr="00746883">
        <w:tc>
          <w:tcPr>
            <w:tcW w:w="5008" w:type="dxa"/>
          </w:tcPr>
          <w:p w14:paraId="498C2DE4" w14:textId="69BDE400" w:rsidR="00112D00" w:rsidRPr="00C6675B" w:rsidRDefault="00112D00" w:rsidP="00746883">
            <w:pPr>
              <w:pStyle w:val="TableText"/>
              <w:rPr>
                <w:lang w:val="ka-GE"/>
              </w:rPr>
            </w:pPr>
            <w:r w:rsidRPr="00C6675B">
              <w:rPr>
                <w:lang w:val="ka-GE"/>
              </w:rPr>
              <w:t>სიგრძე (მ)</w:t>
            </w:r>
          </w:p>
        </w:tc>
        <w:tc>
          <w:tcPr>
            <w:tcW w:w="4134" w:type="dxa"/>
          </w:tcPr>
          <w:p w14:paraId="21C959B3" w14:textId="34CDA0CC" w:rsidR="00112D00" w:rsidRPr="00C6675B" w:rsidRDefault="00112D00" w:rsidP="00746883">
            <w:pPr>
              <w:pStyle w:val="TableText"/>
              <w:rPr>
                <w:lang w:val="ka-GE"/>
              </w:rPr>
            </w:pPr>
            <w:r w:rsidRPr="00C6675B">
              <w:rPr>
                <w:lang w:val="ka-GE"/>
              </w:rPr>
              <w:t>40.00</w:t>
            </w:r>
          </w:p>
        </w:tc>
      </w:tr>
      <w:tr w:rsidR="00112D00" w:rsidRPr="00C6675B" w14:paraId="6DFCFDD2" w14:textId="77777777" w:rsidTr="00746883">
        <w:tc>
          <w:tcPr>
            <w:tcW w:w="5008" w:type="dxa"/>
          </w:tcPr>
          <w:p w14:paraId="6C176AEE" w14:textId="6A62E999" w:rsidR="00112D00" w:rsidRPr="00C6675B" w:rsidRDefault="00112D00" w:rsidP="00746883">
            <w:pPr>
              <w:pStyle w:val="TableText"/>
              <w:rPr>
                <w:lang w:val="ka-GE"/>
              </w:rPr>
            </w:pPr>
            <w:r w:rsidRPr="00C6675B">
              <w:rPr>
                <w:lang w:val="ka-GE"/>
              </w:rPr>
              <w:lastRenderedPageBreak/>
              <w:t>შესასვლელის სიმაღლის ნიშნული (მ)</w:t>
            </w:r>
          </w:p>
        </w:tc>
        <w:tc>
          <w:tcPr>
            <w:tcW w:w="4134" w:type="dxa"/>
          </w:tcPr>
          <w:p w14:paraId="596E0D31" w14:textId="2AB117AE" w:rsidR="00112D00" w:rsidRPr="00C6675B" w:rsidRDefault="00112D00" w:rsidP="00746883">
            <w:pPr>
              <w:pStyle w:val="TableText"/>
              <w:rPr>
                <w:lang w:val="ka-GE"/>
              </w:rPr>
            </w:pPr>
            <w:r w:rsidRPr="00C6675B">
              <w:rPr>
                <w:lang w:val="ka-GE"/>
              </w:rPr>
              <w:t>1906.63</w:t>
            </w:r>
          </w:p>
        </w:tc>
      </w:tr>
      <w:tr w:rsidR="00112D00" w:rsidRPr="00C6675B" w14:paraId="74EFE473" w14:textId="77777777" w:rsidTr="00746883">
        <w:tc>
          <w:tcPr>
            <w:tcW w:w="5008" w:type="dxa"/>
          </w:tcPr>
          <w:p w14:paraId="1DA24625" w14:textId="101E1C67" w:rsidR="00112D00" w:rsidRPr="00C6675B" w:rsidRDefault="00112D00" w:rsidP="00746883">
            <w:pPr>
              <w:pStyle w:val="TableText"/>
              <w:rPr>
                <w:lang w:val="ka-GE"/>
              </w:rPr>
            </w:pPr>
            <w:r w:rsidRPr="00C6675B">
              <w:rPr>
                <w:lang w:val="ka-GE"/>
              </w:rPr>
              <w:t>წყლის ნორმალური დონე (მ)</w:t>
            </w:r>
          </w:p>
        </w:tc>
        <w:tc>
          <w:tcPr>
            <w:tcW w:w="4134" w:type="dxa"/>
          </w:tcPr>
          <w:p w14:paraId="7569BFCC" w14:textId="08170356" w:rsidR="00112D00" w:rsidRPr="00C6675B" w:rsidRDefault="00112D00" w:rsidP="00746883">
            <w:pPr>
              <w:pStyle w:val="TableText"/>
              <w:rPr>
                <w:lang w:val="ka-GE"/>
              </w:rPr>
            </w:pPr>
            <w:r w:rsidRPr="00C6675B">
              <w:rPr>
                <w:lang w:val="ka-GE"/>
              </w:rPr>
              <w:t>1910.35</w:t>
            </w:r>
          </w:p>
        </w:tc>
      </w:tr>
      <w:tr w:rsidR="00112D00" w:rsidRPr="00C6675B" w14:paraId="7DF0BC30" w14:textId="77777777" w:rsidTr="00746883">
        <w:tc>
          <w:tcPr>
            <w:tcW w:w="5008" w:type="dxa"/>
          </w:tcPr>
          <w:p w14:paraId="321C0CFC" w14:textId="67BC9083" w:rsidR="00112D00" w:rsidRPr="00C6675B" w:rsidRDefault="00112D00" w:rsidP="00746883">
            <w:pPr>
              <w:pStyle w:val="TableText"/>
              <w:rPr>
                <w:lang w:val="ka-GE"/>
              </w:rPr>
            </w:pPr>
            <w:r w:rsidRPr="00C6675B">
              <w:rPr>
                <w:lang w:val="ka-GE"/>
              </w:rPr>
              <w:t>წყლის მინიმალური დონე (მ)</w:t>
            </w:r>
          </w:p>
        </w:tc>
        <w:tc>
          <w:tcPr>
            <w:tcW w:w="4134" w:type="dxa"/>
          </w:tcPr>
          <w:p w14:paraId="792AE71A" w14:textId="365D20DA" w:rsidR="00112D00" w:rsidRPr="00C6675B" w:rsidRDefault="00112D00" w:rsidP="00746883">
            <w:pPr>
              <w:pStyle w:val="TableText"/>
              <w:rPr>
                <w:lang w:val="ka-GE"/>
              </w:rPr>
            </w:pPr>
            <w:r w:rsidRPr="00C6675B">
              <w:rPr>
                <w:lang w:val="ka-GE"/>
              </w:rPr>
              <w:t>1906.63</w:t>
            </w:r>
          </w:p>
        </w:tc>
      </w:tr>
      <w:tr w:rsidR="00112D00" w:rsidRPr="00C6675B" w14:paraId="07E32B25" w14:textId="77777777" w:rsidTr="00746883">
        <w:tc>
          <w:tcPr>
            <w:tcW w:w="5008" w:type="dxa"/>
          </w:tcPr>
          <w:p w14:paraId="1770856F" w14:textId="620B1054" w:rsidR="00112D00" w:rsidRPr="00C6675B" w:rsidRDefault="00112D00" w:rsidP="00746883">
            <w:pPr>
              <w:pStyle w:val="TableText"/>
              <w:rPr>
                <w:lang w:val="ka-GE"/>
              </w:rPr>
            </w:pPr>
            <w:r w:rsidRPr="00C6675B">
              <w:rPr>
                <w:lang w:val="ka-GE"/>
              </w:rPr>
              <w:t>სადაწნეო მილის შესასვლელის ნიშნული (მ)</w:t>
            </w:r>
          </w:p>
        </w:tc>
        <w:tc>
          <w:tcPr>
            <w:tcW w:w="4134" w:type="dxa"/>
          </w:tcPr>
          <w:p w14:paraId="52BBC0E0" w14:textId="5D2FC104" w:rsidR="00112D00" w:rsidRPr="00C6675B" w:rsidRDefault="00112D00" w:rsidP="00746883">
            <w:pPr>
              <w:pStyle w:val="TableText"/>
              <w:rPr>
                <w:lang w:val="ka-GE"/>
              </w:rPr>
            </w:pPr>
            <w:r w:rsidRPr="00C6675B">
              <w:rPr>
                <w:lang w:val="ka-GE"/>
              </w:rPr>
              <w:t>1989.33</w:t>
            </w:r>
          </w:p>
        </w:tc>
      </w:tr>
    </w:tbl>
    <w:p w14:paraId="7CC3D6D1" w14:textId="5BEA192A" w:rsidR="00BD2055" w:rsidRPr="00C6675B" w:rsidRDefault="00BD2055" w:rsidP="00B65ADF">
      <w:pPr>
        <w:pStyle w:val="Heading3"/>
        <w:ind w:left="0" w:firstLine="0"/>
        <w:rPr>
          <w:rFonts w:eastAsia="Calibri" w:cs="Sylfaen"/>
          <w:szCs w:val="20"/>
          <w:lang w:val="ka-GE"/>
        </w:rPr>
      </w:pPr>
      <w:bookmarkStart w:id="39" w:name="_Toc62724875"/>
      <w:r w:rsidRPr="00C6675B">
        <w:rPr>
          <w:rFonts w:eastAsia="Calibri" w:cs="Sylfaen"/>
          <w:szCs w:val="20"/>
          <w:lang w:val="ka-GE"/>
        </w:rPr>
        <w:t>სადაწნეო მილი</w:t>
      </w:r>
      <w:bookmarkEnd w:id="39"/>
    </w:p>
    <w:p w14:paraId="55FFAD4D" w14:textId="72A32636" w:rsidR="00BD2055" w:rsidRPr="00C6675B" w:rsidRDefault="00BD2055" w:rsidP="00993019">
      <w:pPr>
        <w:rPr>
          <w:lang w:val="ka-GE"/>
        </w:rPr>
      </w:pPr>
      <w:r w:rsidRPr="00C6675B">
        <w:rPr>
          <w:lang w:val="ka-GE"/>
        </w:rPr>
        <w:t xml:space="preserve">სადაწნეო მილი დაახლოებით 211 მ სიგრძისაა და მისი შიდა დიამეტრი არის 2.40 მ. ის მთლიანად განლაგებული იქნება </w:t>
      </w:r>
      <w:r w:rsidR="00B271D9" w:rsidRPr="00C6675B">
        <w:rPr>
          <w:lang w:val="ka-GE"/>
        </w:rPr>
        <w:t>მიწის ზედაპირზე. სადაწნეო მილი დაეყრდნობა ბეტონის საყრდენებს, რომლებიც მოეწყობა სტაბილურ გრუნტზე, ან დამაგრებული იქნება მყარ საძირკველზე 10მმ სის</w:t>
      </w:r>
      <w:r w:rsidR="00506EA5" w:rsidRPr="00C6675B">
        <w:rPr>
          <w:lang w:val="ka-GE"/>
        </w:rPr>
        <w:t>ქ</w:t>
      </w:r>
      <w:r w:rsidR="00B271D9" w:rsidRPr="00C6675B">
        <w:rPr>
          <w:lang w:val="ka-GE"/>
        </w:rPr>
        <w:t xml:space="preserve">ის ფოლადის ზოლებით ყოველი 20 მ-ის ინტერვალით. მოხვევის ადგილებში ბეტონის საყრდენები </w:t>
      </w:r>
      <w:r w:rsidR="00506EA5" w:rsidRPr="00C6675B">
        <w:rPr>
          <w:lang w:val="ka-GE"/>
        </w:rPr>
        <w:t xml:space="preserve">მთლიანად </w:t>
      </w:r>
      <w:r w:rsidR="00B271D9" w:rsidRPr="00C6675B">
        <w:rPr>
          <w:lang w:val="ka-GE"/>
        </w:rPr>
        <w:t>გადაფარავს მილის დიამეტრს.</w:t>
      </w:r>
    </w:p>
    <w:p w14:paraId="547E5518" w14:textId="608E9C09" w:rsidR="00B271D9" w:rsidRPr="00C6675B" w:rsidRDefault="00B271D9" w:rsidP="00993019">
      <w:pPr>
        <w:rPr>
          <w:lang w:val="ka-GE"/>
        </w:rPr>
      </w:pPr>
      <w:r w:rsidRPr="00C6675B">
        <w:rPr>
          <w:lang w:val="ka-GE"/>
        </w:rPr>
        <w:t>სადაწნეო მილსადენის მილები დამზადებული იქნება ქარხნულად, მოწოდებული მწარმოებლის მიერ და შენახული იქნება მშენებლობის ადგილზე მოწყობილ საწყობში.</w:t>
      </w:r>
      <w:r w:rsidR="00B96A37" w:rsidRPr="00C6675B">
        <w:rPr>
          <w:lang w:val="ka-GE"/>
        </w:rPr>
        <w:t xml:space="preserve"> მათი დამონტაჟება ადგილზე მოხდება მას შემდეგ, რაც ყველა </w:t>
      </w:r>
      <w:r w:rsidR="00746883" w:rsidRPr="00C6675B">
        <w:rPr>
          <w:lang w:val="ka-GE"/>
        </w:rPr>
        <w:t>მოსამზადებელი</w:t>
      </w:r>
      <w:r w:rsidR="00B96A37" w:rsidRPr="00C6675B">
        <w:rPr>
          <w:lang w:val="ka-GE"/>
        </w:rPr>
        <w:t xml:space="preserve"> სამუშაო შესრულებული იქნება. მილების დამონტაჟება მოხდება </w:t>
      </w:r>
      <w:r w:rsidR="00597C3C" w:rsidRPr="00C6675B">
        <w:rPr>
          <w:lang w:val="ka-GE"/>
        </w:rPr>
        <w:t>საგუბრიდან</w:t>
      </w:r>
      <w:r w:rsidR="00B96A37" w:rsidRPr="00C6675B">
        <w:rPr>
          <w:lang w:val="ka-GE"/>
        </w:rPr>
        <w:t xml:space="preserve"> ჰიდროელექტროსადგურის შენობის მიმართულებით და უნდა შესრულდეს დროებითი საბაგირო ხაზის მეშვეობით, რომლითაც პილონების და ბაგირების სისტემის მეშვეობით მოხდება მილის სექციების ადგილზე ატანა და დამონტაჟება. მილების ერთმანეთთან შედუ</w:t>
      </w:r>
      <w:r w:rsidR="005345D0" w:rsidRPr="00C6675B">
        <w:rPr>
          <w:lang w:val="ka-GE"/>
        </w:rPr>
        <w:t>ღ</w:t>
      </w:r>
      <w:r w:rsidR="00B96A37" w:rsidRPr="00C6675B">
        <w:rPr>
          <w:lang w:val="ka-GE"/>
        </w:rPr>
        <w:t xml:space="preserve">ებამდე უნდა მოხდეს მათი </w:t>
      </w:r>
      <w:r w:rsidR="00AB0C2F" w:rsidRPr="00C6675B">
        <w:rPr>
          <w:lang w:val="ka-GE"/>
        </w:rPr>
        <w:t>სწორად მორგება</w:t>
      </w:r>
      <w:r w:rsidR="00B96A37" w:rsidRPr="00C6675B">
        <w:rPr>
          <w:lang w:val="ka-GE"/>
        </w:rPr>
        <w:t xml:space="preserve"> შეპირაპირება და მოხვევის ადგილებზე </w:t>
      </w:r>
      <w:r w:rsidR="00AB0C2F" w:rsidRPr="00C6675B">
        <w:rPr>
          <w:lang w:val="ka-GE"/>
        </w:rPr>
        <w:t>ზუსტი შეპირაპირება</w:t>
      </w:r>
      <w:r w:rsidR="00B96A37" w:rsidRPr="00C6675B">
        <w:rPr>
          <w:lang w:val="ka-GE"/>
        </w:rPr>
        <w:t>.</w:t>
      </w:r>
      <w:r w:rsidR="00211191" w:rsidRPr="00C6675B">
        <w:rPr>
          <w:lang w:val="ka-GE"/>
        </w:rPr>
        <w:t xml:space="preserve"> </w:t>
      </w:r>
    </w:p>
    <w:p w14:paraId="447FE37F" w14:textId="5C6BC7E6" w:rsidR="00BD2055" w:rsidRPr="00C6675B" w:rsidRDefault="001B1D4D" w:rsidP="00993019">
      <w:pPr>
        <w:rPr>
          <w:lang w:val="ka-GE"/>
        </w:rPr>
      </w:pPr>
      <w:r w:rsidRPr="00C6675B">
        <w:rPr>
          <w:lang w:val="ka-GE"/>
        </w:rPr>
        <w:t xml:space="preserve">გაფართოების შეერთებების მოწყობა უკეთესია საგუბარიდან რამდენიმე მეტრის დაშორებით, საანკერო ბლოკებს შორის. ეს გაანეიტრალებს ხახუნის ძალებს და უზრუნველყოფს მილების ნაკლებ </w:t>
      </w:r>
      <w:r w:rsidR="00597C3C" w:rsidRPr="00C6675B">
        <w:rPr>
          <w:lang w:val="ka-GE"/>
        </w:rPr>
        <w:t>გადაადგილებას</w:t>
      </w:r>
      <w:r w:rsidRPr="00C6675B">
        <w:rPr>
          <w:lang w:val="ka-GE"/>
        </w:rPr>
        <w:t xml:space="preserve">. </w:t>
      </w:r>
    </w:p>
    <w:p w14:paraId="58566D59" w14:textId="25F87EA3" w:rsidR="00112D00" w:rsidRPr="00C6675B" w:rsidRDefault="007D1E01" w:rsidP="00993019">
      <w:pPr>
        <w:pStyle w:val="Caption"/>
        <w:rPr>
          <w:rFonts w:cs="Calibri"/>
          <w:sz w:val="24"/>
          <w:szCs w:val="24"/>
          <w:lang w:val="ka-GE"/>
        </w:rPr>
      </w:pPr>
      <w:bookmarkStart w:id="40" w:name="_Toc62724948"/>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12</w:t>
      </w:r>
      <w:r w:rsidRPr="00C6675B">
        <w:rPr>
          <w:lang w:val="ka-GE"/>
        </w:rPr>
        <w:fldChar w:fldCharType="end"/>
      </w:r>
      <w:r w:rsidRPr="00C6675B">
        <w:rPr>
          <w:lang w:val="ka-GE"/>
        </w:rPr>
        <w:tab/>
      </w:r>
      <w:r w:rsidR="00746883" w:rsidRPr="00C6675B">
        <w:rPr>
          <w:b w:val="0"/>
          <w:lang w:val="ka-GE"/>
        </w:rPr>
        <w:t>სადაწნეო მილის მახასიათებლები</w:t>
      </w:r>
      <w:bookmarkEnd w:id="40"/>
    </w:p>
    <w:tbl>
      <w:tblPr>
        <w:tblStyle w:val="TableGrid"/>
        <w:tblW w:w="0" w:type="auto"/>
        <w:tblInd w:w="108" w:type="dxa"/>
        <w:tblLook w:val="04A0" w:firstRow="1" w:lastRow="0" w:firstColumn="1" w:lastColumn="0" w:noHBand="0" w:noVBand="1"/>
      </w:tblPr>
      <w:tblGrid>
        <w:gridCol w:w="4860"/>
        <w:gridCol w:w="4230"/>
      </w:tblGrid>
      <w:tr w:rsidR="00112D00" w:rsidRPr="00C6675B" w14:paraId="659D42FA" w14:textId="77777777" w:rsidTr="00993019">
        <w:tc>
          <w:tcPr>
            <w:tcW w:w="4860" w:type="dxa"/>
          </w:tcPr>
          <w:p w14:paraId="657D9AFF" w14:textId="61DA5C4F"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ტიპი</w:t>
            </w:r>
          </w:p>
        </w:tc>
        <w:tc>
          <w:tcPr>
            <w:tcW w:w="4230" w:type="dxa"/>
          </w:tcPr>
          <w:p w14:paraId="1EB01EE0" w14:textId="5582E067"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ფოლადი</w:t>
            </w:r>
          </w:p>
        </w:tc>
      </w:tr>
      <w:tr w:rsidR="00112D00" w:rsidRPr="00C6675B" w14:paraId="4B644326" w14:textId="77777777" w:rsidTr="00993019">
        <w:tc>
          <w:tcPr>
            <w:tcW w:w="4860" w:type="dxa"/>
          </w:tcPr>
          <w:p w14:paraId="5D1F5539" w14:textId="5E5C3B58"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სიგრძე (მ)</w:t>
            </w:r>
          </w:p>
        </w:tc>
        <w:tc>
          <w:tcPr>
            <w:tcW w:w="4230" w:type="dxa"/>
          </w:tcPr>
          <w:p w14:paraId="161554D6" w14:textId="2F3CFE7B"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211.00</w:t>
            </w:r>
          </w:p>
        </w:tc>
      </w:tr>
      <w:tr w:rsidR="00112D00" w:rsidRPr="00C6675B" w14:paraId="16590946" w14:textId="77777777" w:rsidTr="00993019">
        <w:tc>
          <w:tcPr>
            <w:tcW w:w="4860" w:type="dxa"/>
          </w:tcPr>
          <w:p w14:paraId="6070E57D" w14:textId="09B7C24E"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სისქე (მმ)</w:t>
            </w:r>
          </w:p>
        </w:tc>
        <w:tc>
          <w:tcPr>
            <w:tcW w:w="4230" w:type="dxa"/>
          </w:tcPr>
          <w:p w14:paraId="6620E0B2" w14:textId="10A5F04C"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8-16</w:t>
            </w:r>
          </w:p>
        </w:tc>
      </w:tr>
      <w:tr w:rsidR="00112D00" w:rsidRPr="00C6675B" w14:paraId="3CA2E247" w14:textId="77777777" w:rsidTr="00993019">
        <w:tc>
          <w:tcPr>
            <w:tcW w:w="4860" w:type="dxa"/>
          </w:tcPr>
          <w:p w14:paraId="70C57886" w14:textId="4DAFBD67"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მასალა</w:t>
            </w:r>
          </w:p>
        </w:tc>
        <w:tc>
          <w:tcPr>
            <w:tcW w:w="4230" w:type="dxa"/>
          </w:tcPr>
          <w:p w14:paraId="62ADB26D" w14:textId="0EA89EB9"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ST 52-3 (S355J2G3)</w:t>
            </w:r>
          </w:p>
        </w:tc>
      </w:tr>
      <w:tr w:rsidR="00112D00" w:rsidRPr="00C6675B" w14:paraId="3BB7F2B7" w14:textId="77777777" w:rsidTr="00993019">
        <w:tc>
          <w:tcPr>
            <w:tcW w:w="4860" w:type="dxa"/>
          </w:tcPr>
          <w:p w14:paraId="4FCFA019" w14:textId="2DCF4948"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შიდა დიამეტრი (მ)</w:t>
            </w:r>
          </w:p>
        </w:tc>
        <w:tc>
          <w:tcPr>
            <w:tcW w:w="4230" w:type="dxa"/>
          </w:tcPr>
          <w:p w14:paraId="6B3DC4E8" w14:textId="7A0B1A7A" w:rsidR="00112D00" w:rsidRPr="00C6675B" w:rsidRDefault="00B25C37" w:rsidP="00993019">
            <w:pPr>
              <w:autoSpaceDE w:val="0"/>
              <w:autoSpaceDN w:val="0"/>
              <w:adjustRightInd w:val="0"/>
              <w:spacing w:before="40" w:after="40"/>
              <w:rPr>
                <w:rFonts w:cs="Calibri"/>
                <w:szCs w:val="24"/>
                <w:lang w:val="ka-GE"/>
              </w:rPr>
            </w:pPr>
            <w:r w:rsidRPr="00C6675B">
              <w:rPr>
                <w:rFonts w:cs="Calibri"/>
                <w:szCs w:val="24"/>
                <w:lang w:val="ka-GE"/>
              </w:rPr>
              <w:t>2.40</w:t>
            </w:r>
          </w:p>
        </w:tc>
      </w:tr>
    </w:tbl>
    <w:p w14:paraId="7959E3AB" w14:textId="025C40CA" w:rsidR="001B1D4D" w:rsidRPr="00C6675B" w:rsidRDefault="001B1D4D" w:rsidP="00B65ADF">
      <w:pPr>
        <w:pStyle w:val="Heading3"/>
        <w:ind w:left="0" w:firstLine="0"/>
        <w:rPr>
          <w:rFonts w:eastAsia="Calibri" w:cs="Sylfaen"/>
          <w:szCs w:val="20"/>
          <w:lang w:val="ka-GE"/>
        </w:rPr>
      </w:pPr>
      <w:bookmarkStart w:id="41" w:name="_Toc62724876"/>
      <w:r w:rsidRPr="00C6675B">
        <w:rPr>
          <w:rFonts w:eastAsia="Calibri" w:cs="Sylfaen"/>
          <w:szCs w:val="20"/>
          <w:lang w:val="ka-GE"/>
        </w:rPr>
        <w:t>ჰიდროელექტროსადგურის შენობა</w:t>
      </w:r>
      <w:bookmarkEnd w:id="41"/>
    </w:p>
    <w:p w14:paraId="36928B50" w14:textId="3ABDEA89" w:rsidR="001B1D4D" w:rsidRPr="00C6675B" w:rsidRDefault="00343C39" w:rsidP="00B65ADF">
      <w:pPr>
        <w:rPr>
          <w:lang w:val="ka-GE"/>
        </w:rPr>
      </w:pPr>
      <w:r w:rsidRPr="00C6675B">
        <w:rPr>
          <w:lang w:val="ka-GE"/>
        </w:rPr>
        <w:t>ჰიდროელექტროსადგურის შენობა განლაგებული იქნება მდინარე თერგის მარცხენა ნაპირის ფართო ტერასაზე, ქ. ყაზბეგის მახლობლად. ჰესის შენობის განლაგების ადგილი ისე შეირჩა, რომ ის საკმარისად შორს იყოს მდინარის მარცხენა მხარეს არსებული მაღალი, თითქმის ვერტიკალური ფერდობიდან, და სადაც თავიდან იქნება აცილებული მეწყერის და ზვავის ზემოქმედება. ჰესის შენობა აგრეთვე დაცული იქნება დატბორვისგან მდინარე თერგის წყალუხვობის პერიოდში. ამისთვის საჭირო იქნება 2 მ სიმაღლის სანაპირო ჯებირის მოწყობა, რომლისთვისაც შეიძლება გამოყენებული იქნას</w:t>
      </w:r>
      <w:r w:rsidR="001B7AEE" w:rsidRPr="00C6675B">
        <w:rPr>
          <w:lang w:val="ka-GE"/>
        </w:rPr>
        <w:t xml:space="preserve"> გრუნტი, რომელიც ამოღებული იქნება ჰესის შენობის საძირკვლის ქვაბულიდან. ჰესის შენობის ტერიტორიაზე საჭირო იქნება ზედაპირული წყლების გადაყვანა სპეციალური შემკრები არხების მეშვეობით.</w:t>
      </w:r>
    </w:p>
    <w:p w14:paraId="22DB4A5C" w14:textId="056F553B" w:rsidR="001B7AEE" w:rsidRPr="00C6675B" w:rsidRDefault="001B7AEE" w:rsidP="00B65ADF">
      <w:pPr>
        <w:rPr>
          <w:lang w:val="ka-GE"/>
        </w:rPr>
      </w:pPr>
      <w:r w:rsidRPr="00C6675B">
        <w:rPr>
          <w:lang w:val="ka-GE"/>
        </w:rPr>
        <w:lastRenderedPageBreak/>
        <w:t xml:space="preserve">ჰიდროელექტროსადგურის შენობის კონსტრუქცია და ზომები უნდა განისაზღვროს ტურბინა-გენერატორის ტიპის და მათი რაოდენობის მიხედვით. როგორც აღვნიშნეთ, ალტერნატივების განხილვის შემდეგ, მიღებული იქნა გადაწყვეტილება, რომ დამონტაჟდეს ფრენსისის ტიპის ჰორიზონტალურ ღერძიანი ტურბინა-გენერატორების სამი ბლოკი, თითოეული 7.852 მგვტ </w:t>
      </w:r>
      <w:r w:rsidR="00746883" w:rsidRPr="00C6675B">
        <w:rPr>
          <w:lang w:val="ka-GE"/>
        </w:rPr>
        <w:t>სიმძლავრის</w:t>
      </w:r>
      <w:r w:rsidRPr="00C6675B">
        <w:rPr>
          <w:lang w:val="ka-GE"/>
        </w:rPr>
        <w:t>.</w:t>
      </w:r>
    </w:p>
    <w:p w14:paraId="16266B1D" w14:textId="11E73571" w:rsidR="001B7AEE" w:rsidRPr="00C6675B" w:rsidRDefault="001B7AEE" w:rsidP="00B65ADF">
      <w:pPr>
        <w:rPr>
          <w:lang w:val="ka-GE"/>
        </w:rPr>
      </w:pPr>
      <w:r w:rsidRPr="00C6675B">
        <w:rPr>
          <w:lang w:val="ka-GE"/>
        </w:rPr>
        <w:t>ამ გადაწყვეტილების მიღებით დადგინდა ჰიდროელექტროსადგურის შენობის ზომები. ასეთი ტურბინების (მსგავსი ტურბინის სიმძლავრე და წყლის გამომშვები არხის კონსტრუქცია) გამოყენებით მსგავსი ჰესების პროექტირების გამოცდილებაზე დაყრდნობით</w:t>
      </w:r>
      <w:r w:rsidR="00612E01" w:rsidRPr="00C6675B">
        <w:rPr>
          <w:lang w:val="ka-GE"/>
        </w:rPr>
        <w:t xml:space="preserve"> ტურბინების ღერძებს შორის მანძილი განისაზღვრა 12.0 მ-ით. შესაბამისად, სამანქანო დარბაზის ზომები, სადაც განთავსებული იქნება ტურბინები, იქნება</w:t>
      </w:r>
      <w:r w:rsidR="00211191" w:rsidRPr="00C6675B">
        <w:rPr>
          <w:lang w:val="ka-GE"/>
        </w:rPr>
        <w:t xml:space="preserve"> </w:t>
      </w:r>
      <w:r w:rsidR="00612E01" w:rsidRPr="00C6675B">
        <w:rPr>
          <w:lang w:val="ka-GE"/>
        </w:rPr>
        <w:t xml:space="preserve">16x32 მ. სამანქანო დარბაზი იქნება ჩაღრმავებული 3.6 მ-ით ჰესის შენობის სხვა ნაწილებთან შედარებით. აღნიშნულ ჩაღრმავება უზრუნველყოფს, რომ შენობის წინ გამავალი მილსადენი, რომელიც მთლიანად თხრილში გაივლის, არ შეუშლის ხელს ავტომობილების მოძრაობას ჰესის შენობის გარშემო. ჰესის შენობის მარჯვენა მხარეს განლაგებული იქნება სამონტაჟო </w:t>
      </w:r>
      <w:r w:rsidR="00307F56" w:rsidRPr="00C6675B">
        <w:rPr>
          <w:lang w:val="ka-GE"/>
        </w:rPr>
        <w:t>უბანი</w:t>
      </w:r>
      <w:r w:rsidR="00612E01" w:rsidRPr="00C6675B">
        <w:rPr>
          <w:lang w:val="ka-GE"/>
        </w:rPr>
        <w:t xml:space="preserve">, ხოლო შენობის უკან განლაგდება დამატებითი მომსახურების ნაგებობა, რომელიც ასევე საწყობის ფუნქციას შეასრულებს. ჰესის შენობის </w:t>
      </w:r>
      <w:r w:rsidR="00307F56" w:rsidRPr="00C6675B">
        <w:rPr>
          <w:lang w:val="ka-GE"/>
        </w:rPr>
        <w:t xml:space="preserve">სრული </w:t>
      </w:r>
      <w:r w:rsidR="00612E01" w:rsidRPr="00C6675B">
        <w:rPr>
          <w:lang w:val="ka-GE"/>
        </w:rPr>
        <w:t xml:space="preserve">ზომები, სამონტაჟო </w:t>
      </w:r>
      <w:r w:rsidR="00307F56" w:rsidRPr="00C6675B">
        <w:rPr>
          <w:lang w:val="ka-GE"/>
        </w:rPr>
        <w:t>უბ</w:t>
      </w:r>
      <w:r w:rsidR="00612E01" w:rsidRPr="00C6675B">
        <w:rPr>
          <w:lang w:val="ka-GE"/>
        </w:rPr>
        <w:t>ნის და მომსახურების ნაგებობის ჩათვლით</w:t>
      </w:r>
      <w:r w:rsidR="00307F56" w:rsidRPr="00C6675B">
        <w:rPr>
          <w:lang w:val="ka-GE"/>
        </w:rPr>
        <w:t>, იქნება 18x35 მ. ჰესის შენობის სიმაღლე მიწის დონიდან მის უმაღლეს წერტილამდე იქნება 12.0 მ (ტურბინა-გენერატორის დარბაზის იატაკიდან - 15.6 მ).</w:t>
      </w:r>
    </w:p>
    <w:p w14:paraId="7CEB9841" w14:textId="32545AD8" w:rsidR="00307F56" w:rsidRPr="00C6675B" w:rsidRDefault="00307F56" w:rsidP="00B65ADF">
      <w:pPr>
        <w:rPr>
          <w:lang w:val="ka-GE"/>
        </w:rPr>
      </w:pPr>
      <w:r w:rsidRPr="00C6675B">
        <w:rPr>
          <w:lang w:val="ka-GE"/>
        </w:rPr>
        <w:t>უნდა აღინიშნოს, რომ ჰესის შენობის ზომების განსაზღვრა ხდება შესრულებადობის ანგარიშის ეტაპზე და ეს ზომები მიახლოებითია. ზუსტი ზომების ცნობილი გახდება მხოლოდ ტურბინა-გენერატორის მომწოდებლის, ტურბინის ბლოკების ზომების, სამონტაჟო სქემების, ტურბინის გამშვები არხების</w:t>
      </w:r>
      <w:r w:rsidR="00D33523" w:rsidRPr="00C6675B">
        <w:rPr>
          <w:lang w:val="ka-GE"/>
        </w:rPr>
        <w:t xml:space="preserve"> დიამეტრების და ყველა სხვა დეტალური ინფორმაციის</w:t>
      </w:r>
      <w:r w:rsidRPr="00C6675B">
        <w:rPr>
          <w:lang w:val="ka-GE"/>
        </w:rPr>
        <w:t xml:space="preserve"> დადგენის შემდეგ</w:t>
      </w:r>
      <w:r w:rsidR="00D33523" w:rsidRPr="00C6675B">
        <w:rPr>
          <w:lang w:val="ka-GE"/>
        </w:rPr>
        <w:t>, რომლებიც განსაზღვრავენ ჰიდროელექტროსადგურის შენობის კონსტრუქციულ ზომებს და სამშენებლო დეტალებს. აგრეთვე შესაძლებელია, რომ ტურბინა-გენერატორის სხვადასხვა მომწოდებლებთან მოლაპარაკების პროცესში შემკვეთმა, იაფი ალტერნატივის არჩევის მიზნით, გადაწყვიტოს ვერტიკალურ-ღერძიანი ტურბინული ბლოკის დაყენება, რაც მნიშვნელოვნად შეცვლის ჰიდროელექტროსადგურის შენობის კონსტრუქციას.</w:t>
      </w:r>
    </w:p>
    <w:p w14:paraId="692DCF8E" w14:textId="141BBD71" w:rsidR="00D33523" w:rsidRPr="00C6675B" w:rsidRDefault="00D33523" w:rsidP="00B65ADF">
      <w:pPr>
        <w:rPr>
          <w:lang w:val="ka-GE"/>
        </w:rPr>
      </w:pPr>
      <w:r w:rsidRPr="00C6675B">
        <w:rPr>
          <w:lang w:val="ka-GE"/>
        </w:rPr>
        <w:t xml:space="preserve">თითოეული ტურბინის ბლოკიდან გამოსული წყალი დახურული გამშვები გალერეების (ცალკე გალერეა თითოეული ტურბინისთვის) გავლით მიედინება გამაერთიანებელ </w:t>
      </w:r>
      <w:r w:rsidR="00C23E71" w:rsidRPr="00C6675B">
        <w:rPr>
          <w:lang w:val="ka-GE"/>
        </w:rPr>
        <w:t>აუზში, რომელიც სპეციალური არხით დაუკავშირდება მდინარე თერგს. არხის სიგრძე იქნება 20 მ. წყლის გამშვები არხი მოპირკეთებული იქნება მონოლითური არმირებული ბეტონით. არხის და მდინარე თერგის შეერთების მონაკვეთი დაფარული იქნება ნაპირის დამცავი კედლებით.</w:t>
      </w:r>
      <w:r w:rsidRPr="00C6675B">
        <w:rPr>
          <w:lang w:val="ka-GE"/>
        </w:rPr>
        <w:t xml:space="preserve"> </w:t>
      </w:r>
    </w:p>
    <w:p w14:paraId="073F53D9" w14:textId="1ED479BC" w:rsidR="00B25C37" w:rsidRPr="00C6675B" w:rsidRDefault="008E7408" w:rsidP="00746883">
      <w:pPr>
        <w:pStyle w:val="Caption"/>
        <w:rPr>
          <w:rFonts w:cs="Calibri"/>
          <w:sz w:val="24"/>
          <w:szCs w:val="24"/>
          <w:lang w:val="ka-GE"/>
        </w:rPr>
      </w:pPr>
      <w:bookmarkStart w:id="42" w:name="_Toc62724949"/>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13</w:t>
      </w:r>
      <w:r w:rsidRPr="00C6675B">
        <w:rPr>
          <w:lang w:val="ka-GE"/>
        </w:rPr>
        <w:fldChar w:fldCharType="end"/>
      </w:r>
      <w:r w:rsidRPr="00C6675B">
        <w:rPr>
          <w:lang w:val="ka-GE"/>
        </w:rPr>
        <w:tab/>
      </w:r>
      <w:r w:rsidR="00597C3C" w:rsidRPr="00C6675B">
        <w:rPr>
          <w:b w:val="0"/>
          <w:lang w:val="ka-GE"/>
        </w:rPr>
        <w:t>ჰესის შენობის ძირითადი მახასიათებლები</w:t>
      </w:r>
      <w:bookmarkEnd w:id="42"/>
    </w:p>
    <w:tbl>
      <w:tblPr>
        <w:tblStyle w:val="TableGrid"/>
        <w:tblW w:w="9000" w:type="dxa"/>
        <w:tblInd w:w="108" w:type="dxa"/>
        <w:tblLook w:val="04A0" w:firstRow="1" w:lastRow="0" w:firstColumn="1" w:lastColumn="0" w:noHBand="0" w:noVBand="1"/>
      </w:tblPr>
      <w:tblGrid>
        <w:gridCol w:w="4659"/>
        <w:gridCol w:w="4341"/>
      </w:tblGrid>
      <w:tr w:rsidR="00B25C37" w:rsidRPr="00C6675B" w14:paraId="662C967D" w14:textId="77777777" w:rsidTr="00B65ADF">
        <w:trPr>
          <w:trHeight w:val="144"/>
        </w:trPr>
        <w:tc>
          <w:tcPr>
            <w:tcW w:w="4659" w:type="dxa"/>
          </w:tcPr>
          <w:p w14:paraId="00240A12" w14:textId="50C96431"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ადგილმდებარეობა</w:t>
            </w:r>
          </w:p>
        </w:tc>
        <w:tc>
          <w:tcPr>
            <w:tcW w:w="4341" w:type="dxa"/>
          </w:tcPr>
          <w:p w14:paraId="01A30612" w14:textId="5DB6F741"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მარცხენა ნაპირი</w:t>
            </w:r>
          </w:p>
        </w:tc>
      </w:tr>
      <w:tr w:rsidR="00B25C37" w:rsidRPr="00C6675B" w14:paraId="66ACDBAD" w14:textId="77777777" w:rsidTr="00B65ADF">
        <w:tc>
          <w:tcPr>
            <w:tcW w:w="4659" w:type="dxa"/>
          </w:tcPr>
          <w:p w14:paraId="5796193B" w14:textId="527C2F0E"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ტიპი</w:t>
            </w:r>
          </w:p>
        </w:tc>
        <w:tc>
          <w:tcPr>
            <w:tcW w:w="4341" w:type="dxa"/>
          </w:tcPr>
          <w:p w14:paraId="3452C719" w14:textId="2E7017FE"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ღია</w:t>
            </w:r>
          </w:p>
        </w:tc>
      </w:tr>
      <w:tr w:rsidR="00B25C37" w:rsidRPr="00C6675B" w14:paraId="6A5798E7" w14:textId="77777777" w:rsidTr="00B65ADF">
        <w:tc>
          <w:tcPr>
            <w:tcW w:w="4659" w:type="dxa"/>
          </w:tcPr>
          <w:p w14:paraId="107474A3" w14:textId="1CBA73C4"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გამომავალი წყლის დონის ნიშნული (მ)</w:t>
            </w:r>
          </w:p>
        </w:tc>
        <w:tc>
          <w:tcPr>
            <w:tcW w:w="4341" w:type="dxa"/>
          </w:tcPr>
          <w:p w14:paraId="5EAB3D32" w14:textId="6B49C118"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1788.00</w:t>
            </w:r>
          </w:p>
        </w:tc>
      </w:tr>
      <w:tr w:rsidR="00B25C37" w:rsidRPr="00C6675B" w14:paraId="4296794D" w14:textId="77777777" w:rsidTr="00B65ADF">
        <w:tc>
          <w:tcPr>
            <w:tcW w:w="4659" w:type="dxa"/>
          </w:tcPr>
          <w:p w14:paraId="3D91CBC8" w14:textId="617E425C"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დადგმული სიმძლავრე (კვტ)</w:t>
            </w:r>
          </w:p>
        </w:tc>
        <w:tc>
          <w:tcPr>
            <w:tcW w:w="4341" w:type="dxa"/>
          </w:tcPr>
          <w:p w14:paraId="1D4386C8" w14:textId="3463344A"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23,556</w:t>
            </w:r>
          </w:p>
        </w:tc>
      </w:tr>
      <w:tr w:rsidR="00B25C37" w:rsidRPr="00C6675B" w14:paraId="578FE29D" w14:textId="77777777" w:rsidTr="00B65ADF">
        <w:tc>
          <w:tcPr>
            <w:tcW w:w="4659" w:type="dxa"/>
          </w:tcPr>
          <w:p w14:paraId="21B8663A" w14:textId="5FE34293"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სიგანე x სიგრძე (მ)</w:t>
            </w:r>
          </w:p>
        </w:tc>
        <w:tc>
          <w:tcPr>
            <w:tcW w:w="4341" w:type="dxa"/>
          </w:tcPr>
          <w:p w14:paraId="3A367E16" w14:textId="750B5747"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18.00 x 35.00</w:t>
            </w:r>
          </w:p>
        </w:tc>
      </w:tr>
      <w:tr w:rsidR="00B25C37" w:rsidRPr="00C6675B" w14:paraId="431FB5D2" w14:textId="77777777" w:rsidTr="00B65ADF">
        <w:tc>
          <w:tcPr>
            <w:tcW w:w="4659" w:type="dxa"/>
          </w:tcPr>
          <w:p w14:paraId="45F58BF5" w14:textId="43F63D3C"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სიმაღლე (მ)</w:t>
            </w:r>
          </w:p>
        </w:tc>
        <w:tc>
          <w:tcPr>
            <w:tcW w:w="4341" w:type="dxa"/>
          </w:tcPr>
          <w:p w14:paraId="7807178F" w14:textId="467BB0EB" w:rsidR="00B25C37" w:rsidRPr="00C6675B" w:rsidRDefault="00B25C37" w:rsidP="00B65ADF">
            <w:pPr>
              <w:autoSpaceDE w:val="0"/>
              <w:autoSpaceDN w:val="0"/>
              <w:adjustRightInd w:val="0"/>
              <w:spacing w:before="40" w:after="40"/>
              <w:rPr>
                <w:rFonts w:cs="Calibri"/>
                <w:szCs w:val="24"/>
                <w:lang w:val="ka-GE"/>
              </w:rPr>
            </w:pPr>
            <w:r w:rsidRPr="00C6675B">
              <w:rPr>
                <w:rFonts w:cs="Calibri"/>
                <w:szCs w:val="24"/>
                <w:lang w:val="ka-GE"/>
              </w:rPr>
              <w:t>15.00</w:t>
            </w:r>
          </w:p>
        </w:tc>
      </w:tr>
    </w:tbl>
    <w:p w14:paraId="1144E85D" w14:textId="77777777" w:rsidR="001033A6" w:rsidRPr="00C6675B" w:rsidRDefault="001033A6" w:rsidP="00746883">
      <w:pPr>
        <w:spacing w:after="120" w:line="274" w:lineRule="auto"/>
        <w:ind w:right="245"/>
        <w:rPr>
          <w:rFonts w:eastAsia="Calibri" w:cs="Calibri"/>
          <w:b/>
          <w:lang w:val="ka-GE"/>
        </w:rPr>
      </w:pPr>
      <w:r w:rsidRPr="00C6675B">
        <w:rPr>
          <w:noProof/>
        </w:rPr>
        <w:lastRenderedPageBreak/>
        <w:drawing>
          <wp:inline distT="0" distB="0" distL="0" distR="0" wp14:anchorId="5B0B38A9" wp14:editId="04EE2DF5">
            <wp:extent cx="5669280" cy="3023342"/>
            <wp:effectExtent l="0" t="0" r="762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5669280" cy="3023342"/>
                    </a:xfrm>
                    <a:prstGeom prst="rect">
                      <a:avLst/>
                    </a:prstGeom>
                  </pic:spPr>
                </pic:pic>
              </a:graphicData>
            </a:graphic>
          </wp:inline>
        </w:drawing>
      </w:r>
    </w:p>
    <w:p w14:paraId="1B92E2F2" w14:textId="4675156C" w:rsidR="00CE4DF1" w:rsidRPr="00C6675B" w:rsidRDefault="009D21A5" w:rsidP="00746883">
      <w:pPr>
        <w:pStyle w:val="Caption"/>
        <w:keepNext w:val="0"/>
        <w:jc w:val="center"/>
        <w:rPr>
          <w:lang w:val="ka-GE"/>
        </w:rPr>
      </w:pPr>
      <w:bookmarkStart w:id="43" w:name="_Toc62724976"/>
      <w:r w:rsidRPr="00C6675B">
        <w:rPr>
          <w:lang w:val="ka-GE"/>
        </w:rPr>
        <w:t>სურათი</w:t>
      </w:r>
      <w:r w:rsidR="00746883" w:rsidRPr="00C6675B">
        <w:rPr>
          <w:lang w:val="ka-GE"/>
        </w:rPr>
        <w:t xml:space="preserve"> </w:t>
      </w:r>
      <w:r w:rsidR="00746883" w:rsidRPr="00C6675B">
        <w:rPr>
          <w:lang w:val="ka-GE"/>
        </w:rPr>
        <w:fldChar w:fldCharType="begin"/>
      </w:r>
      <w:r w:rsidR="00746883" w:rsidRPr="00C6675B">
        <w:rPr>
          <w:lang w:val="ka-GE"/>
        </w:rPr>
        <w:instrText xml:space="preserve"> STYLEREF 1 \s </w:instrText>
      </w:r>
      <w:r w:rsidR="00746883" w:rsidRPr="00C6675B">
        <w:rPr>
          <w:lang w:val="ka-GE"/>
        </w:rPr>
        <w:fldChar w:fldCharType="separate"/>
      </w:r>
      <w:r w:rsidR="00C6675B">
        <w:rPr>
          <w:noProof/>
          <w:lang w:val="ka-GE"/>
        </w:rPr>
        <w:t>2</w:t>
      </w:r>
      <w:r w:rsidR="00746883" w:rsidRPr="00C6675B">
        <w:rPr>
          <w:lang w:val="ka-GE"/>
        </w:rPr>
        <w:fldChar w:fldCharType="end"/>
      </w:r>
      <w:r w:rsidR="00746883" w:rsidRPr="00C6675B">
        <w:rPr>
          <w:lang w:val="ka-GE"/>
        </w:rPr>
        <w:noBreakHyphen/>
      </w:r>
      <w:r w:rsidR="00746883" w:rsidRPr="00C6675B">
        <w:rPr>
          <w:lang w:val="ka-GE"/>
        </w:rPr>
        <w:fldChar w:fldCharType="begin"/>
      </w:r>
      <w:r w:rsidR="00746883" w:rsidRPr="00C6675B">
        <w:rPr>
          <w:lang w:val="ka-GE"/>
        </w:rPr>
        <w:instrText xml:space="preserve"> SEQ ნახაზი \* ARABIC \s 1 </w:instrText>
      </w:r>
      <w:r w:rsidR="00746883" w:rsidRPr="00C6675B">
        <w:rPr>
          <w:lang w:val="ka-GE"/>
        </w:rPr>
        <w:fldChar w:fldCharType="separate"/>
      </w:r>
      <w:r w:rsidR="00C6675B">
        <w:rPr>
          <w:noProof/>
          <w:lang w:val="ka-GE"/>
        </w:rPr>
        <w:t>4</w:t>
      </w:r>
      <w:r w:rsidR="00746883" w:rsidRPr="00C6675B">
        <w:rPr>
          <w:lang w:val="ka-GE"/>
        </w:rPr>
        <w:fldChar w:fldCharType="end"/>
      </w:r>
      <w:r w:rsidR="00746883" w:rsidRPr="00C6675B">
        <w:rPr>
          <w:lang w:val="ka-GE"/>
        </w:rPr>
        <w:tab/>
      </w:r>
      <w:r w:rsidR="00C23E71" w:rsidRPr="00C6675B">
        <w:rPr>
          <w:b w:val="0"/>
          <w:lang w:val="ka-GE"/>
        </w:rPr>
        <w:t>ჰიდროელექტროსადგურის შენობის განლაგების ადგილი</w:t>
      </w:r>
      <w:bookmarkEnd w:id="43"/>
    </w:p>
    <w:p w14:paraId="7954D19D" w14:textId="77777777" w:rsidR="001C2D53" w:rsidRPr="00C6675B" w:rsidRDefault="00CE4DF1" w:rsidP="00746883">
      <w:pPr>
        <w:pStyle w:val="Heading2"/>
        <w:ind w:left="720" w:hanging="720"/>
        <w:rPr>
          <w:rFonts w:cs="Sylfaen"/>
          <w:lang w:val="ka-GE"/>
        </w:rPr>
      </w:pPr>
      <w:bookmarkStart w:id="44" w:name="_Toc62724877"/>
      <w:r w:rsidRPr="00C6675B">
        <w:rPr>
          <w:rFonts w:cs="Sylfaen"/>
          <w:lang w:val="ka-GE"/>
        </w:rPr>
        <w:t xml:space="preserve">კამარა ჰესის </w:t>
      </w:r>
      <w:r w:rsidR="001C2D53" w:rsidRPr="00C6675B">
        <w:rPr>
          <w:rFonts w:cs="Sylfaen"/>
          <w:lang w:val="ka-GE"/>
        </w:rPr>
        <w:t>ძალური კვანძი</w:t>
      </w:r>
      <w:r w:rsidRPr="00C6675B">
        <w:rPr>
          <w:rFonts w:cs="Sylfaen"/>
          <w:lang w:val="ka-GE"/>
        </w:rPr>
        <w:t>ს მახასიათებლები</w:t>
      </w:r>
      <w:bookmarkEnd w:id="44"/>
    </w:p>
    <w:p w14:paraId="45FA658D" w14:textId="77777777" w:rsidR="00E37456" w:rsidRPr="00C6675B" w:rsidRDefault="00E37456" w:rsidP="00C06CE3">
      <w:pPr>
        <w:rPr>
          <w:lang w:val="ka-GE" w:eastAsia="ru-RU"/>
        </w:rPr>
      </w:pPr>
      <w:r w:rsidRPr="00C6675B">
        <w:rPr>
          <w:lang w:val="ka-GE" w:eastAsia="ru-RU"/>
        </w:rPr>
        <w:t>ტურბინის მახასიათებლები:</w:t>
      </w:r>
    </w:p>
    <w:p w14:paraId="3216B342" w14:textId="77777777" w:rsidR="00E37456" w:rsidRPr="00C6675B" w:rsidRDefault="00E37456" w:rsidP="00B65ADF">
      <w:pPr>
        <w:spacing w:before="120" w:after="0"/>
        <w:ind w:left="302" w:right="158"/>
        <w:rPr>
          <w:rFonts w:eastAsia="Calibri" w:cs="Calibri"/>
          <w:lang w:val="ka-GE"/>
        </w:rPr>
      </w:pPr>
      <w:r w:rsidRPr="00C6675B">
        <w:rPr>
          <w:rFonts w:eastAsia="Calibri" w:cs="Calibri"/>
          <w:lang w:val="ka-GE"/>
        </w:rPr>
        <w:t>Pt = 9.81 ηt Q H (კვტ)</w:t>
      </w:r>
    </w:p>
    <w:p w14:paraId="2BE7A712" w14:textId="77777777" w:rsidR="00C06CE3" w:rsidRPr="00C6675B" w:rsidRDefault="00E37456" w:rsidP="00B65ADF">
      <w:pPr>
        <w:spacing w:before="120" w:after="0"/>
        <w:ind w:left="302" w:right="158"/>
        <w:rPr>
          <w:rFonts w:eastAsia="Calibri" w:cs="Calibri"/>
          <w:lang w:val="ka-GE"/>
        </w:rPr>
      </w:pPr>
      <w:r w:rsidRPr="00C6675B">
        <w:rPr>
          <w:rFonts w:eastAsia="Calibri" w:cs="Calibri"/>
          <w:lang w:val="ka-GE"/>
        </w:rPr>
        <w:t>Η</w:t>
      </w:r>
      <w:r w:rsidRPr="00C6675B">
        <w:rPr>
          <w:rFonts w:eastAsia="Calibri" w:cs="Calibri"/>
          <w:vertAlign w:val="subscript"/>
          <w:lang w:val="ka-GE"/>
        </w:rPr>
        <w:t>ტურბინა</w:t>
      </w:r>
      <w:r w:rsidRPr="00C6675B">
        <w:rPr>
          <w:rFonts w:eastAsia="Calibri" w:cs="Calibri"/>
          <w:lang w:val="ka-GE"/>
        </w:rPr>
        <w:t xml:space="preserve"> = 0.92 </w:t>
      </w:r>
    </w:p>
    <w:p w14:paraId="71012AF0" w14:textId="77777777" w:rsidR="00C06CE3" w:rsidRPr="00C6675B" w:rsidRDefault="00E37456" w:rsidP="00B65ADF">
      <w:pPr>
        <w:spacing w:before="120" w:after="0"/>
        <w:ind w:left="302" w:right="158"/>
        <w:rPr>
          <w:rFonts w:eastAsia="Calibri" w:cs="Calibri"/>
          <w:lang w:val="ka-GE"/>
        </w:rPr>
      </w:pPr>
      <w:r w:rsidRPr="00C6675B">
        <w:rPr>
          <w:rFonts w:eastAsia="Calibri" w:cs="Calibri"/>
          <w:lang w:val="ka-GE"/>
        </w:rPr>
        <w:t>η</w:t>
      </w:r>
      <w:r w:rsidR="00C06CE3" w:rsidRPr="00C6675B">
        <w:rPr>
          <w:rFonts w:eastAsia="Calibri" w:cs="Calibri"/>
          <w:lang w:val="ka-GE"/>
        </w:rPr>
        <w:t xml:space="preserve"> </w:t>
      </w:r>
      <w:r w:rsidRPr="00C6675B">
        <w:rPr>
          <w:rFonts w:eastAsia="Calibri" w:cs="Calibri"/>
          <w:vertAlign w:val="subscript"/>
          <w:lang w:val="ka-GE"/>
        </w:rPr>
        <w:t>გენერატორი</w:t>
      </w:r>
      <w:r w:rsidRPr="00C6675B">
        <w:rPr>
          <w:rFonts w:eastAsia="Calibri" w:cs="Calibri"/>
          <w:lang w:val="ka-GE"/>
        </w:rPr>
        <w:t xml:space="preserve"> =</w:t>
      </w:r>
      <w:r w:rsidR="00C06CE3" w:rsidRPr="00C6675B">
        <w:rPr>
          <w:rFonts w:eastAsia="Calibri" w:cs="Calibri"/>
          <w:lang w:val="ka-GE"/>
        </w:rPr>
        <w:t xml:space="preserve"> </w:t>
      </w:r>
      <w:r w:rsidRPr="00C6675B">
        <w:rPr>
          <w:rFonts w:eastAsia="Calibri" w:cs="Calibri"/>
          <w:lang w:val="ka-GE"/>
        </w:rPr>
        <w:t xml:space="preserve">0.97 </w:t>
      </w:r>
    </w:p>
    <w:p w14:paraId="54D92B61" w14:textId="77777777" w:rsidR="00E37456" w:rsidRPr="00C6675B" w:rsidRDefault="00E37456" w:rsidP="00B65ADF">
      <w:pPr>
        <w:spacing w:before="120" w:after="0"/>
        <w:ind w:left="302" w:right="158"/>
        <w:rPr>
          <w:rFonts w:eastAsia="Calibri" w:cs="Calibri"/>
          <w:lang w:val="ka-GE"/>
        </w:rPr>
      </w:pPr>
      <w:r w:rsidRPr="00C6675B">
        <w:rPr>
          <w:rFonts w:eastAsia="Calibri" w:cs="Calibri"/>
          <w:lang w:val="ka-GE"/>
        </w:rPr>
        <w:t>η</w:t>
      </w:r>
      <w:r w:rsidR="00C06CE3" w:rsidRPr="00C6675B">
        <w:rPr>
          <w:rFonts w:eastAsia="Calibri" w:cs="Calibri"/>
          <w:vertAlign w:val="subscript"/>
          <w:lang w:val="ka-GE"/>
        </w:rPr>
        <w:t>ტრანსფორმატორ</w:t>
      </w:r>
      <w:r w:rsidRPr="00C6675B">
        <w:rPr>
          <w:rFonts w:eastAsia="Calibri" w:cs="Calibri"/>
          <w:vertAlign w:val="subscript"/>
          <w:lang w:val="ka-GE"/>
        </w:rPr>
        <w:t>ი</w:t>
      </w:r>
      <w:r w:rsidR="00C06CE3" w:rsidRPr="00C6675B">
        <w:rPr>
          <w:rFonts w:eastAsia="Calibri" w:cs="Calibri"/>
          <w:lang w:val="ka-GE"/>
        </w:rPr>
        <w:t xml:space="preserve"> </w:t>
      </w:r>
      <w:r w:rsidRPr="00C6675B">
        <w:rPr>
          <w:rFonts w:eastAsia="Calibri" w:cs="Calibri"/>
          <w:lang w:val="ka-GE"/>
        </w:rPr>
        <w:t>= 0.98</w:t>
      </w:r>
    </w:p>
    <w:p w14:paraId="66AC6E46" w14:textId="0F128A63" w:rsidR="00B770F4" w:rsidRPr="00C6675B" w:rsidRDefault="00B770F4" w:rsidP="00B65ADF">
      <w:pPr>
        <w:pStyle w:val="Heading3"/>
        <w:ind w:left="0" w:firstLine="0"/>
        <w:rPr>
          <w:rFonts w:eastAsia="Calibri" w:cs="Sylfaen"/>
          <w:szCs w:val="20"/>
          <w:lang w:val="ka-GE"/>
        </w:rPr>
      </w:pPr>
      <w:bookmarkStart w:id="45" w:name="_Toc62724878"/>
      <w:r w:rsidRPr="00C6675B">
        <w:rPr>
          <w:rFonts w:eastAsia="Calibri" w:cs="Sylfaen"/>
          <w:szCs w:val="20"/>
          <w:lang w:val="ka-GE"/>
        </w:rPr>
        <w:t>ტურბინა</w:t>
      </w:r>
      <w:bookmarkEnd w:id="45"/>
    </w:p>
    <w:p w14:paraId="5553BFBF" w14:textId="611571E5" w:rsidR="00B770F4" w:rsidRPr="00C6675B" w:rsidRDefault="00B770F4" w:rsidP="00B65ADF">
      <w:pPr>
        <w:rPr>
          <w:lang w:val="ka-GE"/>
        </w:rPr>
      </w:pPr>
      <w:r w:rsidRPr="00C6675B">
        <w:rPr>
          <w:lang w:val="ka-GE"/>
        </w:rPr>
        <w:t>პროექტისთვის მიღებულია გადაწყვეტილება სამი ჰიროზინტალურ-ღერძიანი ფრ</w:t>
      </w:r>
      <w:r w:rsidR="00AE2EAB" w:rsidRPr="00C6675B">
        <w:rPr>
          <w:lang w:val="ka-GE"/>
        </w:rPr>
        <w:t>ე</w:t>
      </w:r>
      <w:r w:rsidRPr="00C6675B">
        <w:rPr>
          <w:lang w:val="ka-GE"/>
        </w:rPr>
        <w:t>ნსისის ტურბინის დაყენების შესახებ.</w:t>
      </w:r>
    </w:p>
    <w:p w14:paraId="54C061A5" w14:textId="54112908" w:rsidR="006B20D3" w:rsidRPr="00C6675B" w:rsidRDefault="00B770F4" w:rsidP="00B65ADF">
      <w:pPr>
        <w:rPr>
          <w:lang w:val="ka-GE"/>
        </w:rPr>
      </w:pPr>
      <w:r w:rsidRPr="00C6675B">
        <w:rPr>
          <w:lang w:val="ka-GE"/>
        </w:rPr>
        <w:t>ტურბინის დიზაინი განისაზღვრება TURBNPRO-ს მ</w:t>
      </w:r>
      <w:r w:rsidR="006B20D3" w:rsidRPr="00C6675B">
        <w:rPr>
          <w:lang w:val="ka-GE"/>
        </w:rPr>
        <w:t>ე</w:t>
      </w:r>
      <w:r w:rsidRPr="00C6675B">
        <w:rPr>
          <w:lang w:val="ka-GE"/>
        </w:rPr>
        <w:t>შვეობით.</w:t>
      </w:r>
      <w:r w:rsidR="00211191" w:rsidRPr="00C6675B">
        <w:rPr>
          <w:lang w:val="ka-GE"/>
        </w:rPr>
        <w:t xml:space="preserve"> </w:t>
      </w:r>
      <w:r w:rsidRPr="00C6675B">
        <w:rPr>
          <w:lang w:val="ka-GE"/>
        </w:rPr>
        <w:t xml:space="preserve">TURBNPRO განსაზღვრავს ჰიდროტურბინის ზომებს და </w:t>
      </w:r>
      <w:r w:rsidR="006B20D3" w:rsidRPr="00C6675B">
        <w:rPr>
          <w:lang w:val="ka-GE"/>
        </w:rPr>
        <w:t>შეარჩევს მის ტიპს მომხმარებლის მიერ შეყვანილი რეალური ადგილის შესაბამისი მონაცემების საფუძველზე. პროგრამა შეიმუშავებს შერჩეული ზომის და ტიპის ჰიდროტურბინის ტიპიური სამუშაო</w:t>
      </w:r>
      <w:r w:rsidR="00211191" w:rsidRPr="00C6675B">
        <w:rPr>
          <w:lang w:val="ka-GE"/>
        </w:rPr>
        <w:t xml:space="preserve"> </w:t>
      </w:r>
      <w:r w:rsidR="006B20D3" w:rsidRPr="00C6675B">
        <w:rPr>
          <w:lang w:val="ka-GE"/>
        </w:rPr>
        <w:t xml:space="preserve">პარამეტრების და ზომების მონაცემებს, მათ შორის სიჩქარეს, </w:t>
      </w:r>
      <w:r w:rsidR="00301953" w:rsidRPr="00C6675B">
        <w:rPr>
          <w:lang w:val="ka-GE"/>
        </w:rPr>
        <w:t>გაქცევის სი</w:t>
      </w:r>
      <w:r w:rsidR="00AF6A55" w:rsidRPr="00C6675B">
        <w:rPr>
          <w:lang w:val="ka-GE"/>
        </w:rPr>
        <w:t>ჩქარეს და კავიტაციურ მახასიათებლებს. TURBNPRO-ს შედეგები ნაჩვენებია ქვემოთ მოცემულ გრაფიკზე.</w:t>
      </w:r>
      <w:r w:rsidR="006B20D3" w:rsidRPr="00C6675B">
        <w:rPr>
          <w:lang w:val="ka-GE"/>
        </w:rPr>
        <w:t xml:space="preserve"> </w:t>
      </w:r>
    </w:p>
    <w:p w14:paraId="1F27247C" w14:textId="0C832551" w:rsidR="00AF6A55" w:rsidRPr="00C6675B" w:rsidRDefault="008E7408" w:rsidP="00B65ADF">
      <w:pPr>
        <w:pStyle w:val="Caption"/>
        <w:rPr>
          <w:rFonts w:cs="Calibri-Bold"/>
          <w:b w:val="0"/>
          <w:sz w:val="24"/>
          <w:szCs w:val="24"/>
          <w:lang w:val="ka-GE"/>
        </w:rPr>
      </w:pPr>
      <w:bookmarkStart w:id="46" w:name="_Toc62724950"/>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14</w:t>
      </w:r>
      <w:r w:rsidRPr="00C6675B">
        <w:rPr>
          <w:lang w:val="ka-GE"/>
        </w:rPr>
        <w:fldChar w:fldCharType="end"/>
      </w:r>
      <w:r w:rsidRPr="00C6675B">
        <w:rPr>
          <w:lang w:val="ka-GE"/>
        </w:rPr>
        <w:tab/>
      </w:r>
      <w:r w:rsidR="00746883" w:rsidRPr="00C6675B">
        <w:rPr>
          <w:b w:val="0"/>
          <w:lang w:val="ka-GE"/>
        </w:rPr>
        <w:t>ტურბინების ძირითადი ტექნიკური მახასიათებლები</w:t>
      </w:r>
      <w:bookmarkEnd w:id="46"/>
    </w:p>
    <w:tbl>
      <w:tblPr>
        <w:tblStyle w:val="TableGrid"/>
        <w:tblW w:w="0" w:type="auto"/>
        <w:tblInd w:w="115" w:type="dxa"/>
        <w:tblLayout w:type="fixed"/>
        <w:tblLook w:val="01E0" w:firstRow="1" w:lastRow="1" w:firstColumn="1" w:lastColumn="1" w:noHBand="0" w:noVBand="0"/>
      </w:tblPr>
      <w:tblGrid>
        <w:gridCol w:w="5220"/>
        <w:gridCol w:w="3780"/>
      </w:tblGrid>
      <w:tr w:rsidR="00F16691" w:rsidRPr="00C6675B" w14:paraId="457CD336" w14:textId="77777777" w:rsidTr="00746883">
        <w:trPr>
          <w:trHeight w:hRule="exact" w:val="319"/>
        </w:trPr>
        <w:tc>
          <w:tcPr>
            <w:tcW w:w="5220" w:type="dxa"/>
          </w:tcPr>
          <w:p w14:paraId="078D3163" w14:textId="77777777" w:rsidR="00F16691" w:rsidRPr="00C6675B" w:rsidRDefault="00F16691" w:rsidP="00746883">
            <w:pPr>
              <w:pStyle w:val="TableText"/>
              <w:rPr>
                <w:rFonts w:eastAsia="Calibri"/>
                <w:lang w:val="ka-GE"/>
              </w:rPr>
            </w:pPr>
            <w:r w:rsidRPr="00C6675B">
              <w:rPr>
                <w:rFonts w:eastAsia="Calibri"/>
                <w:lang w:val="ka-GE"/>
              </w:rPr>
              <w:t>ტურბინა</w:t>
            </w:r>
          </w:p>
        </w:tc>
        <w:tc>
          <w:tcPr>
            <w:tcW w:w="3780" w:type="dxa"/>
          </w:tcPr>
          <w:p w14:paraId="4EAC5D1C" w14:textId="77777777" w:rsidR="00F16691" w:rsidRPr="00C6675B" w:rsidRDefault="00F16691" w:rsidP="00746883">
            <w:pPr>
              <w:pStyle w:val="TableText"/>
              <w:rPr>
                <w:rFonts w:eastAsia="Calibri"/>
                <w:lang w:val="ka-GE"/>
              </w:rPr>
            </w:pPr>
          </w:p>
        </w:tc>
      </w:tr>
      <w:tr w:rsidR="00F16691" w:rsidRPr="00C6675B" w14:paraId="1E5937CB" w14:textId="77777777" w:rsidTr="00746883">
        <w:trPr>
          <w:trHeight w:hRule="exact" w:val="319"/>
        </w:trPr>
        <w:tc>
          <w:tcPr>
            <w:tcW w:w="5220" w:type="dxa"/>
          </w:tcPr>
          <w:p w14:paraId="60BFA8DD" w14:textId="77777777" w:rsidR="00F16691" w:rsidRPr="00C6675B" w:rsidRDefault="00F16691" w:rsidP="00746883">
            <w:pPr>
              <w:pStyle w:val="TableText"/>
              <w:rPr>
                <w:rFonts w:eastAsia="Calibri"/>
                <w:lang w:val="ka-GE"/>
              </w:rPr>
            </w:pPr>
            <w:r w:rsidRPr="00C6675B">
              <w:rPr>
                <w:rFonts w:eastAsia="Calibri"/>
                <w:lang w:val="ka-GE"/>
              </w:rPr>
              <w:t>ტიპი</w:t>
            </w:r>
          </w:p>
        </w:tc>
        <w:tc>
          <w:tcPr>
            <w:tcW w:w="3780" w:type="dxa"/>
          </w:tcPr>
          <w:p w14:paraId="33BE15DB" w14:textId="77777777" w:rsidR="00F16691" w:rsidRPr="00C6675B" w:rsidRDefault="00F16691" w:rsidP="00746883">
            <w:pPr>
              <w:pStyle w:val="TableText"/>
              <w:rPr>
                <w:rFonts w:eastAsia="Calibri"/>
                <w:lang w:val="ka-GE"/>
              </w:rPr>
            </w:pPr>
            <w:r w:rsidRPr="00C6675B">
              <w:rPr>
                <w:rFonts w:eastAsia="Calibri"/>
                <w:lang w:val="ka-GE"/>
              </w:rPr>
              <w:t>ფრენსისი</w:t>
            </w:r>
          </w:p>
        </w:tc>
      </w:tr>
      <w:tr w:rsidR="00F16691" w:rsidRPr="00C6675B" w14:paraId="66B341D4" w14:textId="77777777" w:rsidTr="00746883">
        <w:trPr>
          <w:trHeight w:hRule="exact" w:val="319"/>
        </w:trPr>
        <w:tc>
          <w:tcPr>
            <w:tcW w:w="5220" w:type="dxa"/>
          </w:tcPr>
          <w:p w14:paraId="5FBE3A4A" w14:textId="77777777" w:rsidR="00F16691" w:rsidRPr="00C6675B" w:rsidRDefault="00F16691" w:rsidP="00746883">
            <w:pPr>
              <w:pStyle w:val="TableText"/>
              <w:rPr>
                <w:rFonts w:eastAsia="Calibri"/>
                <w:lang w:val="ka-GE"/>
              </w:rPr>
            </w:pPr>
            <w:r w:rsidRPr="00C6675B">
              <w:rPr>
                <w:rFonts w:eastAsia="Calibri"/>
                <w:lang w:val="ka-GE"/>
              </w:rPr>
              <w:t>რაოდენობა</w:t>
            </w:r>
          </w:p>
        </w:tc>
        <w:tc>
          <w:tcPr>
            <w:tcW w:w="3780" w:type="dxa"/>
          </w:tcPr>
          <w:p w14:paraId="1FCF1708" w14:textId="77777777" w:rsidR="00F16691" w:rsidRPr="00C6675B" w:rsidRDefault="00F16691" w:rsidP="00746883">
            <w:pPr>
              <w:pStyle w:val="TableText"/>
              <w:rPr>
                <w:rFonts w:eastAsia="Calibri"/>
                <w:lang w:val="ka-GE"/>
              </w:rPr>
            </w:pPr>
            <w:r w:rsidRPr="00C6675B">
              <w:rPr>
                <w:rFonts w:eastAsia="Calibri"/>
                <w:lang w:val="ka-GE"/>
              </w:rPr>
              <w:t xml:space="preserve">3 </w:t>
            </w:r>
          </w:p>
        </w:tc>
      </w:tr>
      <w:tr w:rsidR="00F16691" w:rsidRPr="00C6675B" w14:paraId="7251F3BA" w14:textId="77777777" w:rsidTr="00746883">
        <w:trPr>
          <w:trHeight w:hRule="exact" w:val="319"/>
        </w:trPr>
        <w:tc>
          <w:tcPr>
            <w:tcW w:w="5220" w:type="dxa"/>
          </w:tcPr>
          <w:p w14:paraId="05F15D80" w14:textId="77777777" w:rsidR="00F16691" w:rsidRPr="00C6675B" w:rsidRDefault="00F16691" w:rsidP="00746883">
            <w:pPr>
              <w:pStyle w:val="TableText"/>
              <w:rPr>
                <w:rFonts w:eastAsia="Calibri"/>
                <w:lang w:val="ka-GE"/>
              </w:rPr>
            </w:pPr>
            <w:r w:rsidRPr="00C6675B">
              <w:rPr>
                <w:rFonts w:eastAsia="Calibri"/>
                <w:lang w:val="ka-GE"/>
              </w:rPr>
              <w:t>სიმძლავრე (მგვტ)</w:t>
            </w:r>
          </w:p>
        </w:tc>
        <w:tc>
          <w:tcPr>
            <w:tcW w:w="3780" w:type="dxa"/>
          </w:tcPr>
          <w:p w14:paraId="179CB82A" w14:textId="77777777" w:rsidR="00F16691" w:rsidRPr="00C6675B" w:rsidRDefault="00F16691" w:rsidP="00746883">
            <w:pPr>
              <w:pStyle w:val="TableText"/>
              <w:rPr>
                <w:rFonts w:eastAsia="Calibri"/>
                <w:lang w:val="ka-GE"/>
              </w:rPr>
            </w:pPr>
            <w:r w:rsidRPr="00C6675B">
              <w:rPr>
                <w:rFonts w:eastAsia="Calibri"/>
                <w:lang w:val="ka-GE"/>
              </w:rPr>
              <w:t>23.556 (2x7.852)</w:t>
            </w:r>
          </w:p>
        </w:tc>
      </w:tr>
      <w:tr w:rsidR="00F16691" w:rsidRPr="00C6675B" w14:paraId="4ADD6B9D" w14:textId="77777777" w:rsidTr="00746883">
        <w:trPr>
          <w:trHeight w:hRule="exact" w:val="319"/>
        </w:trPr>
        <w:tc>
          <w:tcPr>
            <w:tcW w:w="5220" w:type="dxa"/>
          </w:tcPr>
          <w:p w14:paraId="4D0029EB" w14:textId="77777777" w:rsidR="00F16691" w:rsidRPr="00C6675B" w:rsidRDefault="00F16691" w:rsidP="00746883">
            <w:pPr>
              <w:pStyle w:val="TableText"/>
              <w:rPr>
                <w:rFonts w:eastAsia="Calibri"/>
                <w:lang w:val="ka-GE"/>
              </w:rPr>
            </w:pPr>
            <w:r w:rsidRPr="00C6675B">
              <w:rPr>
                <w:rFonts w:eastAsia="Calibri"/>
                <w:lang w:val="ka-GE"/>
              </w:rPr>
              <w:lastRenderedPageBreak/>
              <w:t>მაქსიმალური ნაკადი (მ3/წმ)</w:t>
            </w:r>
          </w:p>
        </w:tc>
        <w:tc>
          <w:tcPr>
            <w:tcW w:w="3780" w:type="dxa"/>
          </w:tcPr>
          <w:p w14:paraId="1A55063F" w14:textId="24C01331" w:rsidR="00F16691" w:rsidRPr="00C6675B" w:rsidRDefault="00F16691" w:rsidP="00746883">
            <w:pPr>
              <w:pStyle w:val="TableText"/>
              <w:rPr>
                <w:rFonts w:eastAsia="Calibri"/>
                <w:lang w:val="ka-GE"/>
              </w:rPr>
            </w:pPr>
            <w:r w:rsidRPr="00C6675B">
              <w:rPr>
                <w:rFonts w:eastAsia="Calibri"/>
                <w:lang w:val="ka-GE"/>
              </w:rPr>
              <w:t>20.00 (3x6.67)</w:t>
            </w:r>
          </w:p>
        </w:tc>
      </w:tr>
      <w:tr w:rsidR="00F16691" w:rsidRPr="00C6675B" w14:paraId="4AF513C0" w14:textId="77777777" w:rsidTr="00746883">
        <w:trPr>
          <w:trHeight w:hRule="exact" w:val="317"/>
        </w:trPr>
        <w:tc>
          <w:tcPr>
            <w:tcW w:w="5220" w:type="dxa"/>
          </w:tcPr>
          <w:p w14:paraId="2B763FE0" w14:textId="77777777" w:rsidR="00F16691" w:rsidRPr="00C6675B" w:rsidRDefault="00F16691" w:rsidP="00746883">
            <w:pPr>
              <w:pStyle w:val="TableText"/>
              <w:rPr>
                <w:rFonts w:eastAsia="Calibri"/>
                <w:lang w:val="ka-GE"/>
              </w:rPr>
            </w:pPr>
            <w:r w:rsidRPr="00C6675B">
              <w:rPr>
                <w:rFonts w:eastAsia="Calibri"/>
                <w:lang w:val="ka-GE"/>
              </w:rPr>
              <w:t>მინიმალური ნაკადი (მ3/წმ)</w:t>
            </w:r>
          </w:p>
        </w:tc>
        <w:tc>
          <w:tcPr>
            <w:tcW w:w="3780" w:type="dxa"/>
          </w:tcPr>
          <w:p w14:paraId="727D460B" w14:textId="77777777" w:rsidR="00F16691" w:rsidRPr="00C6675B" w:rsidRDefault="00F16691" w:rsidP="00746883">
            <w:pPr>
              <w:pStyle w:val="TableText"/>
              <w:rPr>
                <w:rFonts w:eastAsia="Calibri"/>
                <w:lang w:val="ka-GE"/>
              </w:rPr>
            </w:pPr>
            <w:r w:rsidRPr="00C6675B">
              <w:rPr>
                <w:rFonts w:eastAsia="Calibri"/>
                <w:lang w:val="ka-GE"/>
              </w:rPr>
              <w:t>8.00 (3x2.67)</w:t>
            </w:r>
          </w:p>
        </w:tc>
      </w:tr>
      <w:tr w:rsidR="00F16691" w:rsidRPr="00C6675B" w14:paraId="29440146" w14:textId="77777777" w:rsidTr="00746883">
        <w:trPr>
          <w:trHeight w:hRule="exact" w:val="319"/>
        </w:trPr>
        <w:tc>
          <w:tcPr>
            <w:tcW w:w="5220" w:type="dxa"/>
          </w:tcPr>
          <w:p w14:paraId="37037B0D" w14:textId="77777777" w:rsidR="00F16691" w:rsidRPr="00C6675B" w:rsidRDefault="00F16691" w:rsidP="00746883">
            <w:pPr>
              <w:pStyle w:val="TableText"/>
              <w:rPr>
                <w:rFonts w:eastAsia="Calibri"/>
                <w:lang w:val="ka-GE"/>
              </w:rPr>
            </w:pPr>
            <w:r w:rsidRPr="00C6675B">
              <w:rPr>
                <w:rFonts w:eastAsia="Calibri"/>
                <w:lang w:val="ka-GE"/>
              </w:rPr>
              <w:t>ბრუნვის სიჩქარე (ბრ/წთ)</w:t>
            </w:r>
          </w:p>
        </w:tc>
        <w:tc>
          <w:tcPr>
            <w:tcW w:w="3780" w:type="dxa"/>
          </w:tcPr>
          <w:p w14:paraId="1B947472" w14:textId="77777777" w:rsidR="00F16691" w:rsidRPr="00C6675B" w:rsidRDefault="00F16691" w:rsidP="00746883">
            <w:pPr>
              <w:pStyle w:val="TableText"/>
              <w:rPr>
                <w:rFonts w:eastAsia="Calibri"/>
                <w:lang w:val="ka-GE"/>
              </w:rPr>
            </w:pPr>
            <w:r w:rsidRPr="00C6675B">
              <w:rPr>
                <w:rFonts w:eastAsia="Calibri"/>
                <w:lang w:val="ka-GE"/>
              </w:rPr>
              <w:t>750</w:t>
            </w:r>
          </w:p>
        </w:tc>
      </w:tr>
      <w:tr w:rsidR="00F16691" w:rsidRPr="00C6675B" w14:paraId="26943335" w14:textId="77777777" w:rsidTr="00746883">
        <w:trPr>
          <w:trHeight w:hRule="exact" w:val="320"/>
        </w:trPr>
        <w:tc>
          <w:tcPr>
            <w:tcW w:w="5220" w:type="dxa"/>
          </w:tcPr>
          <w:p w14:paraId="30F19553" w14:textId="77777777" w:rsidR="00F16691" w:rsidRPr="00C6675B" w:rsidRDefault="00F16691" w:rsidP="00746883">
            <w:pPr>
              <w:pStyle w:val="TableText"/>
              <w:rPr>
                <w:rFonts w:eastAsia="Calibri"/>
                <w:lang w:val="ka-GE"/>
              </w:rPr>
            </w:pPr>
            <w:r w:rsidRPr="00C6675B">
              <w:rPr>
                <w:rFonts w:eastAsia="Calibri"/>
                <w:lang w:val="ka-GE"/>
              </w:rPr>
              <w:t>მ.ქ.კ. სრული სიმძლავრის დროს</w:t>
            </w:r>
          </w:p>
        </w:tc>
        <w:tc>
          <w:tcPr>
            <w:tcW w:w="3780" w:type="dxa"/>
          </w:tcPr>
          <w:p w14:paraId="3EFA6226" w14:textId="77777777" w:rsidR="00F16691" w:rsidRPr="00C6675B" w:rsidRDefault="00F16691" w:rsidP="00746883">
            <w:pPr>
              <w:pStyle w:val="TableText"/>
              <w:rPr>
                <w:rFonts w:eastAsia="Calibri"/>
                <w:lang w:val="ka-GE"/>
              </w:rPr>
            </w:pPr>
            <w:r w:rsidRPr="00C6675B">
              <w:rPr>
                <w:rFonts w:eastAsia="Calibri"/>
                <w:lang w:val="ka-GE"/>
              </w:rPr>
              <w:t>0.914</w:t>
            </w:r>
          </w:p>
        </w:tc>
      </w:tr>
      <w:tr w:rsidR="00F16691" w:rsidRPr="00C6675B" w14:paraId="6C6E9485" w14:textId="77777777" w:rsidTr="00746883">
        <w:trPr>
          <w:trHeight w:hRule="exact" w:val="319"/>
        </w:trPr>
        <w:tc>
          <w:tcPr>
            <w:tcW w:w="5220" w:type="dxa"/>
          </w:tcPr>
          <w:p w14:paraId="1E7D4535" w14:textId="77777777" w:rsidR="00F16691" w:rsidRPr="00C6675B" w:rsidRDefault="00F16691" w:rsidP="00746883">
            <w:pPr>
              <w:pStyle w:val="TableText"/>
              <w:rPr>
                <w:rFonts w:eastAsia="Calibri"/>
                <w:lang w:val="ka-GE"/>
              </w:rPr>
            </w:pPr>
            <w:r w:rsidRPr="00C6675B">
              <w:rPr>
                <w:rFonts w:eastAsia="Calibri"/>
                <w:lang w:val="ka-GE"/>
              </w:rPr>
              <w:t>სრული დაწნევა (მ)</w:t>
            </w:r>
          </w:p>
        </w:tc>
        <w:tc>
          <w:tcPr>
            <w:tcW w:w="3780" w:type="dxa"/>
          </w:tcPr>
          <w:p w14:paraId="46D4CAA2" w14:textId="77777777" w:rsidR="00F16691" w:rsidRPr="00C6675B" w:rsidRDefault="00F16691" w:rsidP="00746883">
            <w:pPr>
              <w:pStyle w:val="TableText"/>
              <w:rPr>
                <w:rFonts w:eastAsia="Calibri"/>
                <w:lang w:val="ka-GE"/>
              </w:rPr>
            </w:pPr>
            <w:r w:rsidRPr="00C6675B">
              <w:rPr>
                <w:rFonts w:eastAsia="Calibri"/>
                <w:lang w:val="ka-GE"/>
              </w:rPr>
              <w:t>138.80</w:t>
            </w:r>
          </w:p>
        </w:tc>
      </w:tr>
      <w:tr w:rsidR="00F16691" w:rsidRPr="00C6675B" w14:paraId="5F45A150" w14:textId="77777777" w:rsidTr="00746883">
        <w:trPr>
          <w:trHeight w:hRule="exact" w:val="319"/>
        </w:trPr>
        <w:tc>
          <w:tcPr>
            <w:tcW w:w="5220" w:type="dxa"/>
          </w:tcPr>
          <w:p w14:paraId="6944B331" w14:textId="77777777" w:rsidR="00F16691" w:rsidRPr="00C6675B" w:rsidRDefault="00F16691" w:rsidP="00746883">
            <w:pPr>
              <w:pStyle w:val="TableText"/>
              <w:rPr>
                <w:rFonts w:eastAsia="Calibri"/>
                <w:lang w:val="ka-GE"/>
              </w:rPr>
            </w:pPr>
            <w:r w:rsidRPr="00C6675B">
              <w:rPr>
                <w:rFonts w:eastAsia="Calibri"/>
                <w:lang w:val="ka-GE"/>
              </w:rPr>
              <w:t>სუფთა დაწნევა (მ)</w:t>
            </w:r>
          </w:p>
        </w:tc>
        <w:tc>
          <w:tcPr>
            <w:tcW w:w="3780" w:type="dxa"/>
          </w:tcPr>
          <w:p w14:paraId="0B9B48D4" w14:textId="77777777" w:rsidR="00F16691" w:rsidRPr="00C6675B" w:rsidRDefault="00F16691" w:rsidP="00746883">
            <w:pPr>
              <w:pStyle w:val="TableText"/>
              <w:rPr>
                <w:rFonts w:eastAsia="Calibri"/>
                <w:lang w:val="ka-GE"/>
              </w:rPr>
            </w:pPr>
            <w:r w:rsidRPr="00C6675B">
              <w:rPr>
                <w:rFonts w:eastAsia="Calibri"/>
                <w:lang w:val="ka-GE"/>
              </w:rPr>
              <w:t>130.52</w:t>
            </w:r>
          </w:p>
        </w:tc>
      </w:tr>
    </w:tbl>
    <w:p w14:paraId="7C052299" w14:textId="7CF597F4" w:rsidR="00E37456" w:rsidRPr="00C6675B" w:rsidRDefault="008E7408" w:rsidP="00B65ADF">
      <w:pPr>
        <w:pStyle w:val="Caption"/>
        <w:rPr>
          <w:lang w:val="ka-GE"/>
        </w:rPr>
      </w:pPr>
      <w:bookmarkStart w:id="47" w:name="_Toc62724951"/>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15</w:t>
      </w:r>
      <w:r w:rsidRPr="00C6675B">
        <w:rPr>
          <w:lang w:val="ka-GE"/>
        </w:rPr>
        <w:fldChar w:fldCharType="end"/>
      </w:r>
      <w:r w:rsidRPr="00C6675B">
        <w:rPr>
          <w:lang w:val="ka-GE"/>
        </w:rPr>
        <w:tab/>
      </w:r>
      <w:r w:rsidR="00E37456" w:rsidRPr="00C6675B">
        <w:rPr>
          <w:b w:val="0"/>
          <w:lang w:val="ka-GE"/>
        </w:rPr>
        <w:t xml:space="preserve">ტურბინის </w:t>
      </w:r>
      <w:r w:rsidR="00746883" w:rsidRPr="00C6675B">
        <w:rPr>
          <w:b w:val="0"/>
          <w:lang w:val="ka-GE"/>
        </w:rPr>
        <w:t>მუშა მახასიათებლების ცხრილი</w:t>
      </w:r>
      <w:bookmarkEnd w:id="47"/>
    </w:p>
    <w:tbl>
      <w:tblPr>
        <w:tblStyle w:val="TableGrid"/>
        <w:tblW w:w="9000" w:type="dxa"/>
        <w:tblInd w:w="115" w:type="dxa"/>
        <w:tblLayout w:type="fixed"/>
        <w:tblLook w:val="01E0" w:firstRow="1" w:lastRow="1" w:firstColumn="1" w:lastColumn="1" w:noHBand="0" w:noVBand="0"/>
      </w:tblPr>
      <w:tblGrid>
        <w:gridCol w:w="1740"/>
        <w:gridCol w:w="1740"/>
        <w:gridCol w:w="1740"/>
        <w:gridCol w:w="3780"/>
      </w:tblGrid>
      <w:tr w:rsidR="00E37456" w:rsidRPr="00C6675B" w14:paraId="3F6C61FD" w14:textId="77777777" w:rsidTr="00E420E4">
        <w:trPr>
          <w:cantSplit/>
          <w:tblHeader/>
        </w:trPr>
        <w:tc>
          <w:tcPr>
            <w:tcW w:w="1740" w:type="dxa"/>
            <w:shd w:val="clear" w:color="auto" w:fill="D9D9D9" w:themeFill="background1" w:themeFillShade="D9"/>
            <w:vAlign w:val="center"/>
          </w:tcPr>
          <w:p w14:paraId="6C0D404A" w14:textId="77777777" w:rsidR="00E37456" w:rsidRPr="00C6675B" w:rsidRDefault="00E37456" w:rsidP="00746883">
            <w:pPr>
              <w:pStyle w:val="TableText"/>
              <w:jc w:val="left"/>
              <w:rPr>
                <w:rFonts w:eastAsia="Calibri"/>
                <w:b/>
                <w:lang w:val="ka-GE"/>
              </w:rPr>
            </w:pPr>
            <w:r w:rsidRPr="00C6675B">
              <w:rPr>
                <w:rFonts w:eastAsia="Calibri"/>
                <w:b/>
                <w:lang w:val="ka-GE"/>
              </w:rPr>
              <w:t>ტურბინის გამომუშავება, კვტ</w:t>
            </w:r>
          </w:p>
        </w:tc>
        <w:tc>
          <w:tcPr>
            <w:tcW w:w="1740" w:type="dxa"/>
            <w:shd w:val="clear" w:color="auto" w:fill="D9D9D9" w:themeFill="background1" w:themeFillShade="D9"/>
            <w:vAlign w:val="center"/>
          </w:tcPr>
          <w:p w14:paraId="536848B3" w14:textId="77777777" w:rsidR="00E37456" w:rsidRPr="00C6675B" w:rsidRDefault="00E37456" w:rsidP="00746883">
            <w:pPr>
              <w:pStyle w:val="TableText"/>
              <w:jc w:val="left"/>
              <w:rPr>
                <w:rFonts w:eastAsia="Calibri"/>
                <w:b/>
                <w:lang w:val="ka-GE"/>
              </w:rPr>
            </w:pPr>
            <w:r w:rsidRPr="00C6675B">
              <w:rPr>
                <w:rFonts w:eastAsia="Calibri"/>
                <w:b/>
                <w:lang w:val="ka-GE"/>
              </w:rPr>
              <w:t>ტურბინის მ.ქ.კ., %</w:t>
            </w:r>
          </w:p>
        </w:tc>
        <w:tc>
          <w:tcPr>
            <w:tcW w:w="1740" w:type="dxa"/>
            <w:shd w:val="clear" w:color="auto" w:fill="D9D9D9" w:themeFill="background1" w:themeFillShade="D9"/>
            <w:vAlign w:val="center"/>
          </w:tcPr>
          <w:p w14:paraId="62B9D191" w14:textId="77777777" w:rsidR="00E37456" w:rsidRPr="00C6675B" w:rsidRDefault="00E37456" w:rsidP="00746883">
            <w:pPr>
              <w:pStyle w:val="TableText"/>
              <w:jc w:val="left"/>
              <w:rPr>
                <w:rFonts w:eastAsia="Calibri"/>
                <w:b/>
                <w:lang w:val="ka-GE"/>
              </w:rPr>
            </w:pPr>
            <w:r w:rsidRPr="00C6675B">
              <w:rPr>
                <w:rFonts w:eastAsia="Calibri"/>
                <w:b/>
                <w:lang w:val="ka-GE"/>
              </w:rPr>
              <w:t>ტურბინაში გამავალი წყლის ხარჯი</w:t>
            </w:r>
          </w:p>
        </w:tc>
        <w:tc>
          <w:tcPr>
            <w:tcW w:w="3780" w:type="dxa"/>
            <w:shd w:val="clear" w:color="auto" w:fill="D9D9D9" w:themeFill="background1" w:themeFillShade="D9"/>
            <w:vAlign w:val="center"/>
          </w:tcPr>
          <w:p w14:paraId="0DA9A004" w14:textId="77777777" w:rsidR="00E37456" w:rsidRPr="00C6675B" w:rsidRDefault="00E37456" w:rsidP="00746883">
            <w:pPr>
              <w:pStyle w:val="TableText"/>
              <w:jc w:val="left"/>
              <w:rPr>
                <w:rFonts w:eastAsia="Calibri"/>
                <w:b/>
                <w:lang w:val="ka-GE"/>
              </w:rPr>
            </w:pPr>
            <w:r w:rsidRPr="00C6675B">
              <w:rPr>
                <w:rFonts w:eastAsia="Calibri"/>
                <w:b/>
                <w:lang w:val="ka-GE"/>
              </w:rPr>
              <w:t>შენიშვნები</w:t>
            </w:r>
          </w:p>
        </w:tc>
      </w:tr>
      <w:tr w:rsidR="00E37456" w:rsidRPr="00C6675B" w14:paraId="622D6D00" w14:textId="77777777" w:rsidTr="00E420E4">
        <w:trPr>
          <w:cantSplit/>
        </w:trPr>
        <w:tc>
          <w:tcPr>
            <w:tcW w:w="1740" w:type="dxa"/>
          </w:tcPr>
          <w:p w14:paraId="3BF80B04" w14:textId="77777777" w:rsidR="00E37456" w:rsidRPr="00C6675B" w:rsidRDefault="00E37456" w:rsidP="00746883">
            <w:pPr>
              <w:pStyle w:val="TableText"/>
              <w:rPr>
                <w:rFonts w:eastAsia="Calibri"/>
                <w:lang w:val="ka-GE"/>
              </w:rPr>
            </w:pPr>
            <w:r w:rsidRPr="00C6675B">
              <w:rPr>
                <w:rFonts w:eastAsia="Calibri"/>
                <w:lang w:val="ka-GE"/>
              </w:rPr>
              <w:t>7846.59</w:t>
            </w:r>
          </w:p>
        </w:tc>
        <w:tc>
          <w:tcPr>
            <w:tcW w:w="1740" w:type="dxa"/>
          </w:tcPr>
          <w:p w14:paraId="35CB65B5" w14:textId="77777777" w:rsidR="00E37456" w:rsidRPr="00C6675B" w:rsidRDefault="00E37456" w:rsidP="00746883">
            <w:pPr>
              <w:pStyle w:val="TableText"/>
              <w:rPr>
                <w:rFonts w:eastAsia="Calibri"/>
                <w:lang w:val="ka-GE"/>
              </w:rPr>
            </w:pPr>
            <w:r w:rsidRPr="00C6675B">
              <w:rPr>
                <w:rFonts w:eastAsia="Calibri"/>
                <w:lang w:val="ka-GE"/>
              </w:rPr>
              <w:t>91.92</w:t>
            </w:r>
          </w:p>
        </w:tc>
        <w:tc>
          <w:tcPr>
            <w:tcW w:w="1740" w:type="dxa"/>
          </w:tcPr>
          <w:p w14:paraId="57098EA5" w14:textId="77777777" w:rsidR="00E37456" w:rsidRPr="00C6675B" w:rsidRDefault="00E37456" w:rsidP="00746883">
            <w:pPr>
              <w:pStyle w:val="TableText"/>
              <w:rPr>
                <w:rFonts w:eastAsia="Calibri"/>
                <w:lang w:val="ka-GE"/>
              </w:rPr>
            </w:pPr>
            <w:r w:rsidRPr="00C6675B">
              <w:rPr>
                <w:rFonts w:eastAsia="Calibri"/>
                <w:lang w:val="ka-GE"/>
              </w:rPr>
              <w:t>6.67</w:t>
            </w:r>
          </w:p>
        </w:tc>
        <w:tc>
          <w:tcPr>
            <w:tcW w:w="3780" w:type="dxa"/>
            <w:vAlign w:val="center"/>
          </w:tcPr>
          <w:p w14:paraId="24B22B22" w14:textId="77777777" w:rsidR="00E37456" w:rsidRPr="00C6675B" w:rsidRDefault="00E37456" w:rsidP="00746883">
            <w:pPr>
              <w:pStyle w:val="TableText"/>
              <w:jc w:val="left"/>
              <w:rPr>
                <w:rFonts w:eastAsia="Calibri"/>
                <w:lang w:val="ka-GE"/>
              </w:rPr>
            </w:pPr>
            <w:r w:rsidRPr="00C6675B">
              <w:rPr>
                <w:rFonts w:eastAsia="Calibri"/>
                <w:lang w:val="ka-GE"/>
              </w:rPr>
              <w:t>საანგარიშო ნაკადი/დაწნევის პირობა</w:t>
            </w:r>
          </w:p>
        </w:tc>
      </w:tr>
      <w:tr w:rsidR="00E37456" w:rsidRPr="00C6675B" w14:paraId="3F891F8F" w14:textId="77777777" w:rsidTr="00E420E4">
        <w:trPr>
          <w:cantSplit/>
        </w:trPr>
        <w:tc>
          <w:tcPr>
            <w:tcW w:w="1740" w:type="dxa"/>
          </w:tcPr>
          <w:p w14:paraId="03BB74F1" w14:textId="77777777" w:rsidR="00E37456" w:rsidRPr="00C6675B" w:rsidRDefault="00E37456" w:rsidP="00746883">
            <w:pPr>
              <w:pStyle w:val="TableText"/>
              <w:rPr>
                <w:rFonts w:eastAsia="Calibri"/>
                <w:lang w:val="ka-GE"/>
              </w:rPr>
            </w:pPr>
            <w:r w:rsidRPr="00C6675B">
              <w:rPr>
                <w:rFonts w:eastAsia="Calibri"/>
                <w:lang w:val="ka-GE"/>
              </w:rPr>
              <w:t>7591.97</w:t>
            </w:r>
          </w:p>
        </w:tc>
        <w:tc>
          <w:tcPr>
            <w:tcW w:w="1740" w:type="dxa"/>
          </w:tcPr>
          <w:p w14:paraId="4981F028" w14:textId="77777777" w:rsidR="00E37456" w:rsidRPr="00C6675B" w:rsidRDefault="00E37456" w:rsidP="00746883">
            <w:pPr>
              <w:pStyle w:val="TableText"/>
              <w:rPr>
                <w:rFonts w:eastAsia="Calibri"/>
                <w:lang w:val="ka-GE"/>
              </w:rPr>
            </w:pPr>
            <w:r w:rsidRPr="00C6675B">
              <w:rPr>
                <w:rFonts w:eastAsia="Calibri"/>
                <w:lang w:val="ka-GE"/>
              </w:rPr>
              <w:t>92.25</w:t>
            </w:r>
          </w:p>
        </w:tc>
        <w:tc>
          <w:tcPr>
            <w:tcW w:w="1740" w:type="dxa"/>
          </w:tcPr>
          <w:p w14:paraId="18E707A0" w14:textId="77777777" w:rsidR="00E37456" w:rsidRPr="00C6675B" w:rsidRDefault="00E37456" w:rsidP="00746883">
            <w:pPr>
              <w:pStyle w:val="TableText"/>
              <w:rPr>
                <w:rFonts w:eastAsia="Calibri"/>
                <w:lang w:val="ka-GE"/>
              </w:rPr>
            </w:pPr>
            <w:r w:rsidRPr="00C6675B">
              <w:rPr>
                <w:rFonts w:eastAsia="Calibri"/>
                <w:lang w:val="ka-GE"/>
              </w:rPr>
              <w:t>6.43</w:t>
            </w:r>
          </w:p>
        </w:tc>
        <w:tc>
          <w:tcPr>
            <w:tcW w:w="3780" w:type="dxa"/>
            <w:vAlign w:val="center"/>
          </w:tcPr>
          <w:p w14:paraId="721C3779"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2EFD4457" w14:textId="77777777" w:rsidTr="00E420E4">
        <w:trPr>
          <w:cantSplit/>
        </w:trPr>
        <w:tc>
          <w:tcPr>
            <w:tcW w:w="1740" w:type="dxa"/>
          </w:tcPr>
          <w:p w14:paraId="0A8C7B82" w14:textId="77777777" w:rsidR="00E37456" w:rsidRPr="00C6675B" w:rsidRDefault="00E37456" w:rsidP="00746883">
            <w:pPr>
              <w:pStyle w:val="TableText"/>
              <w:rPr>
                <w:rFonts w:eastAsia="Calibri"/>
                <w:lang w:val="ka-GE"/>
              </w:rPr>
            </w:pPr>
            <w:r w:rsidRPr="00C6675B">
              <w:rPr>
                <w:rFonts w:eastAsia="Calibri"/>
                <w:lang w:val="ka-GE"/>
              </w:rPr>
              <w:t>7191.79</w:t>
            </w:r>
          </w:p>
        </w:tc>
        <w:tc>
          <w:tcPr>
            <w:tcW w:w="1740" w:type="dxa"/>
          </w:tcPr>
          <w:p w14:paraId="4A6AD370" w14:textId="77777777" w:rsidR="00E37456" w:rsidRPr="00C6675B" w:rsidRDefault="00E37456" w:rsidP="00746883">
            <w:pPr>
              <w:pStyle w:val="TableText"/>
              <w:rPr>
                <w:rFonts w:eastAsia="Calibri"/>
                <w:lang w:val="ka-GE"/>
              </w:rPr>
            </w:pPr>
            <w:r w:rsidRPr="00C6675B">
              <w:rPr>
                <w:rFonts w:eastAsia="Calibri"/>
                <w:lang w:val="ka-GE"/>
              </w:rPr>
              <w:t>92.52</w:t>
            </w:r>
          </w:p>
        </w:tc>
        <w:tc>
          <w:tcPr>
            <w:tcW w:w="1740" w:type="dxa"/>
          </w:tcPr>
          <w:p w14:paraId="7F3E45C7" w14:textId="77777777" w:rsidR="00E37456" w:rsidRPr="00C6675B" w:rsidRDefault="00E37456" w:rsidP="00746883">
            <w:pPr>
              <w:pStyle w:val="TableText"/>
              <w:rPr>
                <w:rFonts w:eastAsia="Calibri"/>
                <w:lang w:val="ka-GE"/>
              </w:rPr>
            </w:pPr>
            <w:r w:rsidRPr="00C6675B">
              <w:rPr>
                <w:rFonts w:eastAsia="Calibri"/>
                <w:lang w:val="ka-GE"/>
              </w:rPr>
              <w:t>6.07</w:t>
            </w:r>
          </w:p>
        </w:tc>
        <w:tc>
          <w:tcPr>
            <w:tcW w:w="3780" w:type="dxa"/>
            <w:vAlign w:val="center"/>
          </w:tcPr>
          <w:p w14:paraId="1307D82F"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3C2D1853" w14:textId="77777777" w:rsidTr="00E420E4">
        <w:trPr>
          <w:cantSplit/>
        </w:trPr>
        <w:tc>
          <w:tcPr>
            <w:tcW w:w="1740" w:type="dxa"/>
          </w:tcPr>
          <w:p w14:paraId="45337919" w14:textId="77777777" w:rsidR="00E37456" w:rsidRPr="00C6675B" w:rsidRDefault="00E37456" w:rsidP="00746883">
            <w:pPr>
              <w:pStyle w:val="TableText"/>
              <w:rPr>
                <w:rFonts w:eastAsia="Calibri"/>
                <w:lang w:val="ka-GE"/>
              </w:rPr>
            </w:pPr>
            <w:r w:rsidRPr="00C6675B">
              <w:rPr>
                <w:rFonts w:eastAsia="Calibri"/>
                <w:lang w:val="ka-GE"/>
              </w:rPr>
              <w:t>7057.84</w:t>
            </w:r>
          </w:p>
        </w:tc>
        <w:tc>
          <w:tcPr>
            <w:tcW w:w="1740" w:type="dxa"/>
          </w:tcPr>
          <w:p w14:paraId="62B99676" w14:textId="77777777" w:rsidR="00E37456" w:rsidRPr="00C6675B" w:rsidRDefault="00E37456" w:rsidP="00746883">
            <w:pPr>
              <w:pStyle w:val="TableText"/>
              <w:rPr>
                <w:rFonts w:eastAsia="Calibri"/>
                <w:lang w:val="ka-GE"/>
              </w:rPr>
            </w:pPr>
            <w:r w:rsidRPr="00C6675B">
              <w:rPr>
                <w:rFonts w:eastAsia="Calibri"/>
                <w:lang w:val="ka-GE"/>
              </w:rPr>
              <w:t>92.62</w:t>
            </w:r>
          </w:p>
        </w:tc>
        <w:tc>
          <w:tcPr>
            <w:tcW w:w="1740" w:type="dxa"/>
          </w:tcPr>
          <w:p w14:paraId="04CE19AB" w14:textId="77777777" w:rsidR="00E37456" w:rsidRPr="00C6675B" w:rsidRDefault="00E37456" w:rsidP="00746883">
            <w:pPr>
              <w:pStyle w:val="TableText"/>
              <w:rPr>
                <w:rFonts w:eastAsia="Calibri"/>
                <w:lang w:val="ka-GE"/>
              </w:rPr>
            </w:pPr>
            <w:r w:rsidRPr="00C6675B">
              <w:rPr>
                <w:rFonts w:eastAsia="Calibri"/>
                <w:lang w:val="ka-GE"/>
              </w:rPr>
              <w:t>5.95</w:t>
            </w:r>
          </w:p>
        </w:tc>
        <w:tc>
          <w:tcPr>
            <w:tcW w:w="3780" w:type="dxa"/>
            <w:vAlign w:val="center"/>
          </w:tcPr>
          <w:p w14:paraId="71BB5EB4" w14:textId="77777777" w:rsidR="00E37456" w:rsidRPr="00C6675B" w:rsidRDefault="00E37456" w:rsidP="00746883">
            <w:pPr>
              <w:pStyle w:val="TableText"/>
              <w:jc w:val="left"/>
              <w:rPr>
                <w:rFonts w:eastAsia="Calibri"/>
                <w:lang w:val="ka-GE"/>
              </w:rPr>
            </w:pPr>
            <w:r w:rsidRPr="00C6675B">
              <w:rPr>
                <w:rFonts w:eastAsia="Calibri"/>
                <w:lang w:val="ka-GE"/>
              </w:rPr>
              <w:t>საუკეთესო მ.ქ.კ. პირობა</w:t>
            </w:r>
          </w:p>
        </w:tc>
      </w:tr>
      <w:tr w:rsidR="00E37456" w:rsidRPr="00C6675B" w14:paraId="66282989" w14:textId="77777777" w:rsidTr="00E420E4">
        <w:trPr>
          <w:cantSplit/>
        </w:trPr>
        <w:tc>
          <w:tcPr>
            <w:tcW w:w="1740" w:type="dxa"/>
          </w:tcPr>
          <w:p w14:paraId="290B0896" w14:textId="77777777" w:rsidR="00E37456" w:rsidRPr="00C6675B" w:rsidRDefault="00E37456" w:rsidP="00746883">
            <w:pPr>
              <w:pStyle w:val="TableText"/>
              <w:rPr>
                <w:rFonts w:eastAsia="Calibri"/>
                <w:lang w:val="ka-GE"/>
              </w:rPr>
            </w:pPr>
            <w:r w:rsidRPr="00C6675B">
              <w:rPr>
                <w:rFonts w:eastAsia="Calibri"/>
                <w:lang w:val="ka-GE"/>
              </w:rPr>
              <w:t>6764.41</w:t>
            </w:r>
          </w:p>
        </w:tc>
        <w:tc>
          <w:tcPr>
            <w:tcW w:w="1740" w:type="dxa"/>
          </w:tcPr>
          <w:p w14:paraId="27553391" w14:textId="77777777" w:rsidR="00E37456" w:rsidRPr="00C6675B" w:rsidRDefault="00E37456" w:rsidP="00746883">
            <w:pPr>
              <w:pStyle w:val="TableText"/>
              <w:rPr>
                <w:rFonts w:eastAsia="Calibri"/>
                <w:lang w:val="ka-GE"/>
              </w:rPr>
            </w:pPr>
            <w:r w:rsidRPr="00C6675B">
              <w:rPr>
                <w:rFonts w:eastAsia="Calibri"/>
                <w:lang w:val="ka-GE"/>
              </w:rPr>
              <w:t>92.46</w:t>
            </w:r>
          </w:p>
        </w:tc>
        <w:tc>
          <w:tcPr>
            <w:tcW w:w="1740" w:type="dxa"/>
          </w:tcPr>
          <w:p w14:paraId="0AA809AF" w14:textId="77777777" w:rsidR="00E37456" w:rsidRPr="00C6675B" w:rsidRDefault="00E37456" w:rsidP="00746883">
            <w:pPr>
              <w:pStyle w:val="TableText"/>
              <w:rPr>
                <w:rFonts w:eastAsia="Calibri"/>
                <w:lang w:val="ka-GE"/>
              </w:rPr>
            </w:pPr>
            <w:r w:rsidRPr="00C6675B">
              <w:rPr>
                <w:rFonts w:eastAsia="Calibri"/>
                <w:lang w:val="ka-GE"/>
              </w:rPr>
              <w:t>5.71</w:t>
            </w:r>
          </w:p>
        </w:tc>
        <w:tc>
          <w:tcPr>
            <w:tcW w:w="3780" w:type="dxa"/>
            <w:vAlign w:val="center"/>
          </w:tcPr>
          <w:p w14:paraId="6B884767"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3E463EE8" w14:textId="77777777" w:rsidTr="00E420E4">
        <w:trPr>
          <w:cantSplit/>
        </w:trPr>
        <w:tc>
          <w:tcPr>
            <w:tcW w:w="1740" w:type="dxa"/>
          </w:tcPr>
          <w:p w14:paraId="2DCE54FF" w14:textId="77777777" w:rsidR="00E37456" w:rsidRPr="00C6675B" w:rsidRDefault="00E37456" w:rsidP="00746883">
            <w:pPr>
              <w:pStyle w:val="TableText"/>
              <w:rPr>
                <w:rFonts w:eastAsia="Calibri"/>
                <w:lang w:val="ka-GE"/>
              </w:rPr>
            </w:pPr>
            <w:r w:rsidRPr="00C6675B">
              <w:rPr>
                <w:rFonts w:eastAsia="Calibri"/>
                <w:lang w:val="ka-GE"/>
              </w:rPr>
              <w:t>6320.15</w:t>
            </w:r>
          </w:p>
        </w:tc>
        <w:tc>
          <w:tcPr>
            <w:tcW w:w="1740" w:type="dxa"/>
          </w:tcPr>
          <w:p w14:paraId="5F9F8783" w14:textId="77777777" w:rsidR="00E37456" w:rsidRPr="00C6675B" w:rsidRDefault="00E37456" w:rsidP="00746883">
            <w:pPr>
              <w:pStyle w:val="TableText"/>
              <w:rPr>
                <w:rFonts w:eastAsia="Calibri"/>
                <w:lang w:val="ka-GE"/>
              </w:rPr>
            </w:pPr>
            <w:r w:rsidRPr="00C6675B">
              <w:rPr>
                <w:rFonts w:eastAsia="Calibri"/>
                <w:lang w:val="ka-GE"/>
              </w:rPr>
              <w:t>92.15</w:t>
            </w:r>
          </w:p>
        </w:tc>
        <w:tc>
          <w:tcPr>
            <w:tcW w:w="1740" w:type="dxa"/>
          </w:tcPr>
          <w:p w14:paraId="061E945F" w14:textId="77777777" w:rsidR="00E37456" w:rsidRPr="00C6675B" w:rsidRDefault="00E37456" w:rsidP="00746883">
            <w:pPr>
              <w:pStyle w:val="TableText"/>
              <w:rPr>
                <w:rFonts w:eastAsia="Calibri"/>
                <w:lang w:val="ka-GE"/>
              </w:rPr>
            </w:pPr>
            <w:r w:rsidRPr="00C6675B">
              <w:rPr>
                <w:rFonts w:eastAsia="Calibri"/>
                <w:lang w:val="ka-GE"/>
              </w:rPr>
              <w:t>5.36</w:t>
            </w:r>
          </w:p>
        </w:tc>
        <w:tc>
          <w:tcPr>
            <w:tcW w:w="3780" w:type="dxa"/>
            <w:vAlign w:val="center"/>
          </w:tcPr>
          <w:p w14:paraId="5E2EA394"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2450CA21" w14:textId="77777777" w:rsidTr="00E420E4">
        <w:trPr>
          <w:cantSplit/>
        </w:trPr>
        <w:tc>
          <w:tcPr>
            <w:tcW w:w="1740" w:type="dxa"/>
          </w:tcPr>
          <w:p w14:paraId="27E81177" w14:textId="77777777" w:rsidR="00E37456" w:rsidRPr="00C6675B" w:rsidRDefault="00E37456" w:rsidP="00746883">
            <w:pPr>
              <w:pStyle w:val="TableText"/>
              <w:rPr>
                <w:rFonts w:eastAsia="Calibri"/>
                <w:lang w:val="ka-GE"/>
              </w:rPr>
            </w:pPr>
            <w:r w:rsidRPr="00C6675B">
              <w:rPr>
                <w:rFonts w:eastAsia="Calibri"/>
                <w:lang w:val="ka-GE"/>
              </w:rPr>
              <w:t>5862.38</w:t>
            </w:r>
          </w:p>
        </w:tc>
        <w:tc>
          <w:tcPr>
            <w:tcW w:w="1740" w:type="dxa"/>
          </w:tcPr>
          <w:p w14:paraId="0CF2CB24" w14:textId="77777777" w:rsidR="00E37456" w:rsidRPr="00C6675B" w:rsidRDefault="00E37456" w:rsidP="00746883">
            <w:pPr>
              <w:pStyle w:val="TableText"/>
              <w:rPr>
                <w:rFonts w:eastAsia="Calibri"/>
                <w:lang w:val="ka-GE"/>
              </w:rPr>
            </w:pPr>
            <w:r w:rsidRPr="00C6675B">
              <w:rPr>
                <w:rFonts w:eastAsia="Calibri"/>
                <w:lang w:val="ka-GE"/>
              </w:rPr>
              <w:t>91.58</w:t>
            </w:r>
          </w:p>
        </w:tc>
        <w:tc>
          <w:tcPr>
            <w:tcW w:w="1740" w:type="dxa"/>
          </w:tcPr>
          <w:p w14:paraId="5967CD70" w14:textId="77777777" w:rsidR="00E37456" w:rsidRPr="00C6675B" w:rsidRDefault="00E37456" w:rsidP="00746883">
            <w:pPr>
              <w:pStyle w:val="TableText"/>
              <w:rPr>
                <w:rFonts w:eastAsia="Calibri"/>
                <w:lang w:val="ka-GE"/>
              </w:rPr>
            </w:pPr>
            <w:r w:rsidRPr="00C6675B">
              <w:rPr>
                <w:rFonts w:eastAsia="Calibri"/>
                <w:lang w:val="ka-GE"/>
              </w:rPr>
              <w:t>5.00</w:t>
            </w:r>
          </w:p>
        </w:tc>
        <w:tc>
          <w:tcPr>
            <w:tcW w:w="3780" w:type="dxa"/>
            <w:vAlign w:val="center"/>
          </w:tcPr>
          <w:p w14:paraId="7E4125B7"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37FA0C0B" w14:textId="77777777" w:rsidTr="00E420E4">
        <w:trPr>
          <w:cantSplit/>
        </w:trPr>
        <w:tc>
          <w:tcPr>
            <w:tcW w:w="1740" w:type="dxa"/>
          </w:tcPr>
          <w:p w14:paraId="4A671626" w14:textId="77777777" w:rsidR="00E37456" w:rsidRPr="00C6675B" w:rsidRDefault="00E37456" w:rsidP="00746883">
            <w:pPr>
              <w:pStyle w:val="TableText"/>
              <w:rPr>
                <w:rFonts w:eastAsia="Calibri"/>
                <w:lang w:val="ka-GE"/>
              </w:rPr>
            </w:pPr>
            <w:r w:rsidRPr="00C6675B">
              <w:rPr>
                <w:rFonts w:eastAsia="Calibri"/>
                <w:lang w:val="ka-GE"/>
              </w:rPr>
              <w:t>5392.46</w:t>
            </w:r>
          </w:p>
        </w:tc>
        <w:tc>
          <w:tcPr>
            <w:tcW w:w="1740" w:type="dxa"/>
          </w:tcPr>
          <w:p w14:paraId="6FC9988D" w14:textId="77777777" w:rsidR="00E37456" w:rsidRPr="00C6675B" w:rsidRDefault="00E37456" w:rsidP="00746883">
            <w:pPr>
              <w:pStyle w:val="TableText"/>
              <w:rPr>
                <w:rFonts w:eastAsia="Calibri"/>
                <w:lang w:val="ka-GE"/>
              </w:rPr>
            </w:pPr>
            <w:r w:rsidRPr="00C6675B">
              <w:rPr>
                <w:rFonts w:eastAsia="Calibri"/>
                <w:lang w:val="ka-GE"/>
              </w:rPr>
              <w:t>90.72</w:t>
            </w:r>
          </w:p>
        </w:tc>
        <w:tc>
          <w:tcPr>
            <w:tcW w:w="1740" w:type="dxa"/>
          </w:tcPr>
          <w:p w14:paraId="23EE56E1" w14:textId="77777777" w:rsidR="00E37456" w:rsidRPr="00C6675B" w:rsidRDefault="00E37456" w:rsidP="00746883">
            <w:pPr>
              <w:pStyle w:val="TableText"/>
              <w:rPr>
                <w:rFonts w:eastAsia="Calibri"/>
                <w:lang w:val="ka-GE"/>
              </w:rPr>
            </w:pPr>
            <w:r w:rsidRPr="00C6675B">
              <w:rPr>
                <w:rFonts w:eastAsia="Calibri"/>
                <w:lang w:val="ka-GE"/>
              </w:rPr>
              <w:t>4.64</w:t>
            </w:r>
          </w:p>
        </w:tc>
        <w:tc>
          <w:tcPr>
            <w:tcW w:w="3780" w:type="dxa"/>
            <w:vAlign w:val="center"/>
          </w:tcPr>
          <w:p w14:paraId="0987C0BF"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0895EF1F" w14:textId="77777777" w:rsidTr="00E420E4">
        <w:trPr>
          <w:cantSplit/>
        </w:trPr>
        <w:tc>
          <w:tcPr>
            <w:tcW w:w="1740" w:type="dxa"/>
          </w:tcPr>
          <w:p w14:paraId="0EACE5BB" w14:textId="77777777" w:rsidR="00E37456" w:rsidRPr="00C6675B" w:rsidRDefault="00E37456" w:rsidP="00746883">
            <w:pPr>
              <w:pStyle w:val="TableText"/>
              <w:rPr>
                <w:rFonts w:eastAsia="Calibri"/>
                <w:lang w:val="ka-GE"/>
              </w:rPr>
            </w:pPr>
            <w:r w:rsidRPr="00C6675B">
              <w:rPr>
                <w:rFonts w:eastAsia="Calibri"/>
                <w:lang w:val="ka-GE"/>
              </w:rPr>
              <w:t>4907.65</w:t>
            </w:r>
          </w:p>
        </w:tc>
        <w:tc>
          <w:tcPr>
            <w:tcW w:w="1740" w:type="dxa"/>
          </w:tcPr>
          <w:p w14:paraId="19F5E158" w14:textId="77777777" w:rsidR="00E37456" w:rsidRPr="00C6675B" w:rsidRDefault="00E37456" w:rsidP="00746883">
            <w:pPr>
              <w:pStyle w:val="TableText"/>
              <w:rPr>
                <w:rFonts w:eastAsia="Calibri"/>
                <w:lang w:val="ka-GE"/>
              </w:rPr>
            </w:pPr>
            <w:r w:rsidRPr="00C6675B">
              <w:rPr>
                <w:rFonts w:eastAsia="Calibri"/>
                <w:lang w:val="ka-GE"/>
              </w:rPr>
              <w:t>89.44</w:t>
            </w:r>
          </w:p>
        </w:tc>
        <w:tc>
          <w:tcPr>
            <w:tcW w:w="1740" w:type="dxa"/>
          </w:tcPr>
          <w:p w14:paraId="08D2BF78" w14:textId="77777777" w:rsidR="00E37456" w:rsidRPr="00C6675B" w:rsidRDefault="00E37456" w:rsidP="00746883">
            <w:pPr>
              <w:pStyle w:val="TableText"/>
              <w:rPr>
                <w:rFonts w:eastAsia="Calibri"/>
                <w:lang w:val="ka-GE"/>
              </w:rPr>
            </w:pPr>
            <w:r w:rsidRPr="00C6675B">
              <w:rPr>
                <w:rFonts w:eastAsia="Calibri"/>
                <w:lang w:val="ka-GE"/>
              </w:rPr>
              <w:t>4.29</w:t>
            </w:r>
          </w:p>
        </w:tc>
        <w:tc>
          <w:tcPr>
            <w:tcW w:w="3780" w:type="dxa"/>
            <w:vAlign w:val="center"/>
          </w:tcPr>
          <w:p w14:paraId="1808118C"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5F5A94D0" w14:textId="77777777" w:rsidTr="00E420E4">
        <w:trPr>
          <w:cantSplit/>
        </w:trPr>
        <w:tc>
          <w:tcPr>
            <w:tcW w:w="1740" w:type="dxa"/>
          </w:tcPr>
          <w:p w14:paraId="7B0321C5" w14:textId="77777777" w:rsidR="00E37456" w:rsidRPr="00C6675B" w:rsidRDefault="00E37456" w:rsidP="00746883">
            <w:pPr>
              <w:pStyle w:val="TableText"/>
              <w:rPr>
                <w:rFonts w:eastAsia="Calibri"/>
                <w:lang w:val="ka-GE"/>
              </w:rPr>
            </w:pPr>
            <w:r w:rsidRPr="00C6675B">
              <w:rPr>
                <w:rFonts w:eastAsia="Calibri"/>
                <w:lang w:val="ka-GE"/>
              </w:rPr>
              <w:t>4403.60</w:t>
            </w:r>
          </w:p>
        </w:tc>
        <w:tc>
          <w:tcPr>
            <w:tcW w:w="1740" w:type="dxa"/>
          </w:tcPr>
          <w:p w14:paraId="42337488" w14:textId="77777777" w:rsidR="00E37456" w:rsidRPr="00C6675B" w:rsidRDefault="00E37456" w:rsidP="00746883">
            <w:pPr>
              <w:pStyle w:val="TableText"/>
              <w:rPr>
                <w:rFonts w:eastAsia="Calibri"/>
                <w:lang w:val="ka-GE"/>
              </w:rPr>
            </w:pPr>
            <w:r w:rsidRPr="00C6675B">
              <w:rPr>
                <w:rFonts w:eastAsia="Calibri"/>
                <w:lang w:val="ka-GE"/>
              </w:rPr>
              <w:t>87.55</w:t>
            </w:r>
          </w:p>
        </w:tc>
        <w:tc>
          <w:tcPr>
            <w:tcW w:w="1740" w:type="dxa"/>
          </w:tcPr>
          <w:p w14:paraId="4B0A69E2" w14:textId="77777777" w:rsidR="00E37456" w:rsidRPr="00C6675B" w:rsidRDefault="00E37456" w:rsidP="00746883">
            <w:pPr>
              <w:pStyle w:val="TableText"/>
              <w:rPr>
                <w:rFonts w:eastAsia="Calibri"/>
                <w:lang w:val="ka-GE"/>
              </w:rPr>
            </w:pPr>
            <w:r w:rsidRPr="00C6675B">
              <w:rPr>
                <w:rFonts w:eastAsia="Calibri"/>
                <w:lang w:val="ka-GE"/>
              </w:rPr>
              <w:t>3.93</w:t>
            </w:r>
          </w:p>
        </w:tc>
        <w:tc>
          <w:tcPr>
            <w:tcW w:w="3780" w:type="dxa"/>
            <w:vAlign w:val="center"/>
          </w:tcPr>
          <w:p w14:paraId="698CF331"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0E6059A8" w14:textId="77777777" w:rsidTr="00E420E4">
        <w:trPr>
          <w:cantSplit/>
        </w:trPr>
        <w:tc>
          <w:tcPr>
            <w:tcW w:w="1740" w:type="dxa"/>
          </w:tcPr>
          <w:p w14:paraId="310BCCA0" w14:textId="77777777" w:rsidR="00E37456" w:rsidRPr="00C6675B" w:rsidRDefault="00E37456" w:rsidP="00746883">
            <w:pPr>
              <w:pStyle w:val="TableText"/>
              <w:rPr>
                <w:rFonts w:eastAsia="Calibri"/>
                <w:lang w:val="ka-GE"/>
              </w:rPr>
            </w:pPr>
            <w:r w:rsidRPr="00C6675B">
              <w:rPr>
                <w:rFonts w:eastAsia="Calibri"/>
                <w:lang w:val="ka-GE"/>
              </w:rPr>
              <w:t>3895.92</w:t>
            </w:r>
          </w:p>
        </w:tc>
        <w:tc>
          <w:tcPr>
            <w:tcW w:w="1740" w:type="dxa"/>
          </w:tcPr>
          <w:p w14:paraId="2CB5E088" w14:textId="77777777" w:rsidR="00E37456" w:rsidRPr="00C6675B" w:rsidRDefault="00E37456" w:rsidP="00746883">
            <w:pPr>
              <w:pStyle w:val="TableText"/>
              <w:rPr>
                <w:rFonts w:eastAsia="Calibri"/>
                <w:lang w:val="ka-GE"/>
              </w:rPr>
            </w:pPr>
            <w:r w:rsidRPr="00C6675B">
              <w:rPr>
                <w:rFonts w:eastAsia="Calibri"/>
                <w:lang w:val="ka-GE"/>
              </w:rPr>
              <w:t>85.21</w:t>
            </w:r>
          </w:p>
        </w:tc>
        <w:tc>
          <w:tcPr>
            <w:tcW w:w="1740" w:type="dxa"/>
          </w:tcPr>
          <w:p w14:paraId="5873830B" w14:textId="77777777" w:rsidR="00E37456" w:rsidRPr="00C6675B" w:rsidRDefault="00E37456" w:rsidP="00746883">
            <w:pPr>
              <w:pStyle w:val="TableText"/>
              <w:rPr>
                <w:rFonts w:eastAsia="Calibri"/>
                <w:lang w:val="ka-GE"/>
              </w:rPr>
            </w:pPr>
            <w:r w:rsidRPr="00C6675B">
              <w:rPr>
                <w:rFonts w:eastAsia="Calibri"/>
                <w:lang w:val="ka-GE"/>
              </w:rPr>
              <w:t>3.57</w:t>
            </w:r>
          </w:p>
        </w:tc>
        <w:tc>
          <w:tcPr>
            <w:tcW w:w="3780" w:type="dxa"/>
            <w:vAlign w:val="center"/>
          </w:tcPr>
          <w:p w14:paraId="62771B54"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4A100C48" w14:textId="77777777" w:rsidTr="00E420E4">
        <w:trPr>
          <w:cantSplit/>
        </w:trPr>
        <w:tc>
          <w:tcPr>
            <w:tcW w:w="1740" w:type="dxa"/>
          </w:tcPr>
          <w:p w14:paraId="215C4A57" w14:textId="77777777" w:rsidR="00E37456" w:rsidRPr="00C6675B" w:rsidRDefault="00E37456" w:rsidP="00746883">
            <w:pPr>
              <w:pStyle w:val="TableText"/>
              <w:rPr>
                <w:rFonts w:eastAsia="Calibri"/>
                <w:lang w:val="ka-GE"/>
              </w:rPr>
            </w:pPr>
            <w:r w:rsidRPr="00C6675B">
              <w:rPr>
                <w:rFonts w:eastAsia="Calibri"/>
                <w:lang w:val="ka-GE"/>
              </w:rPr>
              <w:t>3378.39</w:t>
            </w:r>
          </w:p>
        </w:tc>
        <w:tc>
          <w:tcPr>
            <w:tcW w:w="1740" w:type="dxa"/>
          </w:tcPr>
          <w:p w14:paraId="6C9CA9F2" w14:textId="77777777" w:rsidR="00E37456" w:rsidRPr="00C6675B" w:rsidRDefault="00E37456" w:rsidP="00746883">
            <w:pPr>
              <w:pStyle w:val="TableText"/>
              <w:rPr>
                <w:rFonts w:eastAsia="Calibri"/>
                <w:lang w:val="ka-GE"/>
              </w:rPr>
            </w:pPr>
            <w:r w:rsidRPr="00C6675B">
              <w:rPr>
                <w:rFonts w:eastAsia="Calibri"/>
                <w:lang w:val="ka-GE"/>
              </w:rPr>
              <w:t>82.10</w:t>
            </w:r>
          </w:p>
        </w:tc>
        <w:tc>
          <w:tcPr>
            <w:tcW w:w="1740" w:type="dxa"/>
          </w:tcPr>
          <w:p w14:paraId="5130878C" w14:textId="77777777" w:rsidR="00E37456" w:rsidRPr="00C6675B" w:rsidRDefault="00E37456" w:rsidP="00746883">
            <w:pPr>
              <w:pStyle w:val="TableText"/>
              <w:rPr>
                <w:rFonts w:eastAsia="Calibri"/>
                <w:lang w:val="ka-GE"/>
              </w:rPr>
            </w:pPr>
            <w:r w:rsidRPr="00C6675B">
              <w:rPr>
                <w:rFonts w:eastAsia="Calibri"/>
                <w:lang w:val="ka-GE"/>
              </w:rPr>
              <w:t>3.21</w:t>
            </w:r>
          </w:p>
        </w:tc>
        <w:tc>
          <w:tcPr>
            <w:tcW w:w="3780" w:type="dxa"/>
            <w:vAlign w:val="center"/>
          </w:tcPr>
          <w:p w14:paraId="4DCCEF95"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03C4717A" w14:textId="77777777" w:rsidTr="00E420E4">
        <w:trPr>
          <w:cantSplit/>
        </w:trPr>
        <w:tc>
          <w:tcPr>
            <w:tcW w:w="1740" w:type="dxa"/>
          </w:tcPr>
          <w:p w14:paraId="64B4083C" w14:textId="77777777" w:rsidR="00E37456" w:rsidRPr="00C6675B" w:rsidRDefault="00E37456" w:rsidP="00746883">
            <w:pPr>
              <w:pStyle w:val="TableText"/>
              <w:rPr>
                <w:rFonts w:eastAsia="Calibri"/>
                <w:lang w:val="ka-GE"/>
              </w:rPr>
            </w:pPr>
            <w:r w:rsidRPr="00C6675B">
              <w:rPr>
                <w:rFonts w:eastAsia="Calibri"/>
                <w:lang w:val="ka-GE"/>
              </w:rPr>
              <w:t>2869.48</w:t>
            </w:r>
          </w:p>
        </w:tc>
        <w:tc>
          <w:tcPr>
            <w:tcW w:w="1740" w:type="dxa"/>
          </w:tcPr>
          <w:p w14:paraId="69ACDD15" w14:textId="77777777" w:rsidR="00E37456" w:rsidRPr="00C6675B" w:rsidRDefault="00E37456" w:rsidP="00746883">
            <w:pPr>
              <w:pStyle w:val="TableText"/>
              <w:rPr>
                <w:rFonts w:eastAsia="Calibri"/>
                <w:lang w:val="ka-GE"/>
              </w:rPr>
            </w:pPr>
            <w:r w:rsidRPr="00C6675B">
              <w:rPr>
                <w:rFonts w:eastAsia="Calibri"/>
                <w:lang w:val="ka-GE"/>
              </w:rPr>
              <w:t>78.45</w:t>
            </w:r>
          </w:p>
        </w:tc>
        <w:tc>
          <w:tcPr>
            <w:tcW w:w="1740" w:type="dxa"/>
          </w:tcPr>
          <w:p w14:paraId="27AA4F10" w14:textId="77777777" w:rsidR="00E37456" w:rsidRPr="00C6675B" w:rsidRDefault="00E37456" w:rsidP="00746883">
            <w:pPr>
              <w:pStyle w:val="TableText"/>
              <w:rPr>
                <w:rFonts w:eastAsia="Calibri"/>
                <w:lang w:val="ka-GE"/>
              </w:rPr>
            </w:pPr>
            <w:r w:rsidRPr="00C6675B">
              <w:rPr>
                <w:rFonts w:eastAsia="Calibri"/>
                <w:lang w:val="ka-GE"/>
              </w:rPr>
              <w:t>2.86</w:t>
            </w:r>
          </w:p>
        </w:tc>
        <w:tc>
          <w:tcPr>
            <w:tcW w:w="3780" w:type="dxa"/>
            <w:vAlign w:val="center"/>
          </w:tcPr>
          <w:p w14:paraId="4BA7E9E2"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68A8987B" w14:textId="77777777" w:rsidTr="00E420E4">
        <w:trPr>
          <w:cantSplit/>
        </w:trPr>
        <w:tc>
          <w:tcPr>
            <w:tcW w:w="1740" w:type="dxa"/>
          </w:tcPr>
          <w:p w14:paraId="2241F7CA" w14:textId="77777777" w:rsidR="00E37456" w:rsidRPr="00C6675B" w:rsidRDefault="00E37456" w:rsidP="00746883">
            <w:pPr>
              <w:pStyle w:val="TableText"/>
              <w:rPr>
                <w:rFonts w:eastAsia="Calibri"/>
                <w:lang w:val="ka-GE"/>
              </w:rPr>
            </w:pPr>
            <w:r w:rsidRPr="00C6675B">
              <w:rPr>
                <w:rFonts w:eastAsia="Calibri"/>
                <w:lang w:val="ka-GE"/>
              </w:rPr>
              <w:t>2373.39</w:t>
            </w:r>
          </w:p>
        </w:tc>
        <w:tc>
          <w:tcPr>
            <w:tcW w:w="1740" w:type="dxa"/>
          </w:tcPr>
          <w:p w14:paraId="57CBC923" w14:textId="77777777" w:rsidR="00E37456" w:rsidRPr="00C6675B" w:rsidRDefault="00E37456" w:rsidP="00746883">
            <w:pPr>
              <w:pStyle w:val="TableText"/>
              <w:rPr>
                <w:rFonts w:eastAsia="Calibri"/>
                <w:lang w:val="ka-GE"/>
              </w:rPr>
            </w:pPr>
            <w:r w:rsidRPr="00C6675B">
              <w:rPr>
                <w:rFonts w:eastAsia="Calibri"/>
                <w:lang w:val="ka-GE"/>
              </w:rPr>
              <w:t>74.15</w:t>
            </w:r>
          </w:p>
        </w:tc>
        <w:tc>
          <w:tcPr>
            <w:tcW w:w="1740" w:type="dxa"/>
          </w:tcPr>
          <w:p w14:paraId="3FF02BDE" w14:textId="77777777" w:rsidR="00E37456" w:rsidRPr="00C6675B" w:rsidRDefault="00E37456" w:rsidP="00746883">
            <w:pPr>
              <w:pStyle w:val="TableText"/>
              <w:rPr>
                <w:rFonts w:eastAsia="Calibri"/>
                <w:lang w:val="ka-GE"/>
              </w:rPr>
            </w:pPr>
            <w:r w:rsidRPr="00C6675B">
              <w:rPr>
                <w:rFonts w:eastAsia="Calibri"/>
                <w:lang w:val="ka-GE"/>
              </w:rPr>
              <w:t>2.50</w:t>
            </w:r>
          </w:p>
        </w:tc>
        <w:tc>
          <w:tcPr>
            <w:tcW w:w="3780" w:type="dxa"/>
            <w:vAlign w:val="center"/>
          </w:tcPr>
          <w:p w14:paraId="7BCFA98E"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3773705E" w14:textId="77777777" w:rsidTr="00E420E4">
        <w:trPr>
          <w:cantSplit/>
        </w:trPr>
        <w:tc>
          <w:tcPr>
            <w:tcW w:w="1740" w:type="dxa"/>
          </w:tcPr>
          <w:p w14:paraId="26EE961B" w14:textId="77777777" w:rsidR="00E37456" w:rsidRPr="00C6675B" w:rsidRDefault="00E37456" w:rsidP="00746883">
            <w:pPr>
              <w:pStyle w:val="TableText"/>
              <w:rPr>
                <w:rFonts w:eastAsia="Calibri"/>
                <w:lang w:val="ka-GE"/>
              </w:rPr>
            </w:pPr>
            <w:r w:rsidRPr="00C6675B">
              <w:rPr>
                <w:rFonts w:eastAsia="Calibri"/>
                <w:lang w:val="ka-GE"/>
              </w:rPr>
              <w:t>1891.66</w:t>
            </w:r>
          </w:p>
        </w:tc>
        <w:tc>
          <w:tcPr>
            <w:tcW w:w="1740" w:type="dxa"/>
          </w:tcPr>
          <w:p w14:paraId="2A01411B" w14:textId="77777777" w:rsidR="00E37456" w:rsidRPr="00C6675B" w:rsidRDefault="00E37456" w:rsidP="00746883">
            <w:pPr>
              <w:pStyle w:val="TableText"/>
              <w:rPr>
                <w:rFonts w:eastAsia="Calibri"/>
                <w:lang w:val="ka-GE"/>
              </w:rPr>
            </w:pPr>
            <w:r w:rsidRPr="00C6675B">
              <w:rPr>
                <w:rFonts w:eastAsia="Calibri"/>
                <w:lang w:val="ka-GE"/>
              </w:rPr>
              <w:t>68.95</w:t>
            </w:r>
          </w:p>
        </w:tc>
        <w:tc>
          <w:tcPr>
            <w:tcW w:w="1740" w:type="dxa"/>
          </w:tcPr>
          <w:p w14:paraId="0D2B8499" w14:textId="77777777" w:rsidR="00E37456" w:rsidRPr="00C6675B" w:rsidRDefault="00E37456" w:rsidP="00746883">
            <w:pPr>
              <w:pStyle w:val="TableText"/>
              <w:rPr>
                <w:rFonts w:eastAsia="Calibri"/>
                <w:lang w:val="ka-GE"/>
              </w:rPr>
            </w:pPr>
            <w:r w:rsidRPr="00C6675B">
              <w:rPr>
                <w:rFonts w:eastAsia="Calibri"/>
                <w:lang w:val="ka-GE"/>
              </w:rPr>
              <w:t>2.14</w:t>
            </w:r>
          </w:p>
        </w:tc>
        <w:tc>
          <w:tcPr>
            <w:tcW w:w="3780" w:type="dxa"/>
            <w:vAlign w:val="center"/>
          </w:tcPr>
          <w:p w14:paraId="598AA89D"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646AAF06" w14:textId="77777777" w:rsidTr="00E420E4">
        <w:trPr>
          <w:cantSplit/>
        </w:trPr>
        <w:tc>
          <w:tcPr>
            <w:tcW w:w="1740" w:type="dxa"/>
          </w:tcPr>
          <w:p w14:paraId="62AA9E1D" w14:textId="77777777" w:rsidR="00E37456" w:rsidRPr="00C6675B" w:rsidRDefault="00E37456" w:rsidP="00746883">
            <w:pPr>
              <w:pStyle w:val="TableText"/>
              <w:rPr>
                <w:rFonts w:eastAsia="Calibri"/>
                <w:lang w:val="ka-GE"/>
              </w:rPr>
            </w:pPr>
            <w:r w:rsidRPr="00C6675B">
              <w:rPr>
                <w:rFonts w:eastAsia="Calibri"/>
                <w:lang w:val="ka-GE"/>
              </w:rPr>
              <w:t>1428.49</w:t>
            </w:r>
          </w:p>
        </w:tc>
        <w:tc>
          <w:tcPr>
            <w:tcW w:w="1740" w:type="dxa"/>
          </w:tcPr>
          <w:p w14:paraId="4680A1D1" w14:textId="77777777" w:rsidR="00E37456" w:rsidRPr="00C6675B" w:rsidRDefault="00E37456" w:rsidP="00746883">
            <w:pPr>
              <w:pStyle w:val="TableText"/>
              <w:rPr>
                <w:rFonts w:eastAsia="Calibri"/>
                <w:lang w:val="ka-GE"/>
              </w:rPr>
            </w:pPr>
            <w:r w:rsidRPr="00C6675B">
              <w:rPr>
                <w:rFonts w:eastAsia="Calibri"/>
                <w:lang w:val="ka-GE"/>
              </w:rPr>
              <w:t>62.48</w:t>
            </w:r>
          </w:p>
        </w:tc>
        <w:tc>
          <w:tcPr>
            <w:tcW w:w="1740" w:type="dxa"/>
          </w:tcPr>
          <w:p w14:paraId="4FCC9C40" w14:textId="77777777" w:rsidR="00E37456" w:rsidRPr="00C6675B" w:rsidRDefault="00E37456" w:rsidP="00746883">
            <w:pPr>
              <w:pStyle w:val="TableText"/>
              <w:rPr>
                <w:rFonts w:eastAsia="Calibri"/>
                <w:lang w:val="ka-GE"/>
              </w:rPr>
            </w:pPr>
            <w:r w:rsidRPr="00C6675B">
              <w:rPr>
                <w:rFonts w:eastAsia="Calibri"/>
                <w:lang w:val="ka-GE"/>
              </w:rPr>
              <w:t>1.79</w:t>
            </w:r>
          </w:p>
        </w:tc>
        <w:tc>
          <w:tcPr>
            <w:tcW w:w="3780" w:type="dxa"/>
            <w:vAlign w:val="center"/>
          </w:tcPr>
          <w:p w14:paraId="77932E78" w14:textId="77777777" w:rsidR="00E37456" w:rsidRPr="00C6675B" w:rsidRDefault="00E37456" w:rsidP="00746883">
            <w:pPr>
              <w:pStyle w:val="TableText"/>
              <w:jc w:val="left"/>
              <w:rPr>
                <w:rFonts w:eastAsia="Calibri"/>
                <w:lang w:val="ka-GE"/>
              </w:rPr>
            </w:pPr>
            <w:r w:rsidRPr="00C6675B">
              <w:rPr>
                <w:rFonts w:eastAsia="Calibri"/>
                <w:lang w:val="ka-GE"/>
              </w:rPr>
              <w:t>-</w:t>
            </w:r>
          </w:p>
        </w:tc>
      </w:tr>
      <w:tr w:rsidR="00E37456" w:rsidRPr="00C6675B" w14:paraId="466335D8" w14:textId="77777777" w:rsidTr="00E420E4">
        <w:trPr>
          <w:cantSplit/>
        </w:trPr>
        <w:tc>
          <w:tcPr>
            <w:tcW w:w="1740" w:type="dxa"/>
          </w:tcPr>
          <w:p w14:paraId="6BC955B7" w14:textId="77777777" w:rsidR="00E37456" w:rsidRPr="00C6675B" w:rsidRDefault="00E37456" w:rsidP="00746883">
            <w:pPr>
              <w:pStyle w:val="TableText"/>
              <w:rPr>
                <w:rFonts w:eastAsia="Calibri"/>
                <w:lang w:val="ka-GE"/>
              </w:rPr>
            </w:pPr>
            <w:r w:rsidRPr="00C6675B">
              <w:rPr>
                <w:rFonts w:eastAsia="Calibri"/>
                <w:lang w:val="ka-GE"/>
              </w:rPr>
              <w:t>1001.35</w:t>
            </w:r>
          </w:p>
        </w:tc>
        <w:tc>
          <w:tcPr>
            <w:tcW w:w="1740" w:type="dxa"/>
          </w:tcPr>
          <w:p w14:paraId="25EA33D6" w14:textId="77777777" w:rsidR="00E37456" w:rsidRPr="00C6675B" w:rsidRDefault="00E37456" w:rsidP="00746883">
            <w:pPr>
              <w:pStyle w:val="TableText"/>
              <w:rPr>
                <w:rFonts w:eastAsia="Calibri"/>
                <w:lang w:val="ka-GE"/>
              </w:rPr>
            </w:pPr>
            <w:r w:rsidRPr="00C6675B">
              <w:rPr>
                <w:rFonts w:eastAsia="Calibri"/>
                <w:lang w:val="ka-GE"/>
              </w:rPr>
              <w:t>54.75</w:t>
            </w:r>
          </w:p>
        </w:tc>
        <w:tc>
          <w:tcPr>
            <w:tcW w:w="1740" w:type="dxa"/>
          </w:tcPr>
          <w:p w14:paraId="24D35104" w14:textId="77777777" w:rsidR="00E37456" w:rsidRPr="00C6675B" w:rsidRDefault="00E37456" w:rsidP="00746883">
            <w:pPr>
              <w:pStyle w:val="TableText"/>
              <w:rPr>
                <w:rFonts w:eastAsia="Calibri"/>
                <w:lang w:val="ka-GE"/>
              </w:rPr>
            </w:pPr>
            <w:r w:rsidRPr="00C6675B">
              <w:rPr>
                <w:rFonts w:eastAsia="Calibri"/>
                <w:lang w:val="ka-GE"/>
              </w:rPr>
              <w:t>1.43</w:t>
            </w:r>
          </w:p>
        </w:tc>
        <w:tc>
          <w:tcPr>
            <w:tcW w:w="3780" w:type="dxa"/>
            <w:vAlign w:val="center"/>
          </w:tcPr>
          <w:p w14:paraId="59D7C9BD" w14:textId="77777777" w:rsidR="00E37456" w:rsidRPr="00C6675B" w:rsidRDefault="00E37456" w:rsidP="00746883">
            <w:pPr>
              <w:pStyle w:val="TableText"/>
              <w:jc w:val="left"/>
              <w:rPr>
                <w:rFonts w:eastAsia="Calibri"/>
                <w:lang w:val="ka-GE"/>
              </w:rPr>
            </w:pPr>
            <w:r w:rsidRPr="00C6675B">
              <w:rPr>
                <w:rFonts w:eastAsia="Calibri"/>
                <w:lang w:val="ka-GE"/>
              </w:rPr>
              <w:t>დაბალი მ.ქ.კ., არ იყო გამოყენებული ენერგიის გაანგარიშების დროს</w:t>
            </w:r>
          </w:p>
        </w:tc>
      </w:tr>
      <w:tr w:rsidR="00E37456" w:rsidRPr="00C6675B" w14:paraId="6BB5F113" w14:textId="77777777" w:rsidTr="00E420E4">
        <w:trPr>
          <w:cantSplit/>
        </w:trPr>
        <w:tc>
          <w:tcPr>
            <w:tcW w:w="1740" w:type="dxa"/>
          </w:tcPr>
          <w:p w14:paraId="671585AB" w14:textId="77777777" w:rsidR="00E37456" w:rsidRPr="00C6675B" w:rsidRDefault="00E37456" w:rsidP="00746883">
            <w:pPr>
              <w:pStyle w:val="TableText"/>
              <w:rPr>
                <w:rFonts w:eastAsia="Calibri"/>
                <w:lang w:val="ka-GE"/>
              </w:rPr>
            </w:pPr>
            <w:r w:rsidRPr="00C6675B">
              <w:rPr>
                <w:rFonts w:eastAsia="Calibri"/>
                <w:lang w:val="ka-GE"/>
              </w:rPr>
              <w:t>582.88</w:t>
            </w:r>
          </w:p>
        </w:tc>
        <w:tc>
          <w:tcPr>
            <w:tcW w:w="1740" w:type="dxa"/>
          </w:tcPr>
          <w:p w14:paraId="3FB5E808" w14:textId="77777777" w:rsidR="00E37456" w:rsidRPr="00C6675B" w:rsidRDefault="00E37456" w:rsidP="00746883">
            <w:pPr>
              <w:pStyle w:val="TableText"/>
              <w:rPr>
                <w:rFonts w:eastAsia="Calibri"/>
                <w:lang w:val="ka-GE"/>
              </w:rPr>
            </w:pPr>
            <w:r w:rsidRPr="00C6675B">
              <w:rPr>
                <w:rFonts w:eastAsia="Calibri"/>
                <w:lang w:val="ka-GE"/>
              </w:rPr>
              <w:t>42.49</w:t>
            </w:r>
          </w:p>
        </w:tc>
        <w:tc>
          <w:tcPr>
            <w:tcW w:w="1740" w:type="dxa"/>
          </w:tcPr>
          <w:p w14:paraId="40935EDC" w14:textId="77777777" w:rsidR="00E37456" w:rsidRPr="00C6675B" w:rsidRDefault="00E37456" w:rsidP="00746883">
            <w:pPr>
              <w:pStyle w:val="TableText"/>
              <w:rPr>
                <w:rFonts w:eastAsia="Calibri"/>
                <w:lang w:val="ka-GE"/>
              </w:rPr>
            </w:pPr>
            <w:r w:rsidRPr="00C6675B">
              <w:rPr>
                <w:rFonts w:eastAsia="Calibri"/>
                <w:lang w:val="ka-GE"/>
              </w:rPr>
              <w:t>1.07</w:t>
            </w:r>
          </w:p>
        </w:tc>
        <w:tc>
          <w:tcPr>
            <w:tcW w:w="3780" w:type="dxa"/>
            <w:vAlign w:val="center"/>
          </w:tcPr>
          <w:p w14:paraId="70AB0399" w14:textId="77777777" w:rsidR="00E37456" w:rsidRPr="00C6675B" w:rsidRDefault="00E37456" w:rsidP="00746883">
            <w:pPr>
              <w:pStyle w:val="TableText"/>
              <w:jc w:val="left"/>
              <w:rPr>
                <w:rFonts w:eastAsia="Calibri"/>
                <w:lang w:val="ka-GE"/>
              </w:rPr>
            </w:pPr>
            <w:r w:rsidRPr="00C6675B">
              <w:rPr>
                <w:rFonts w:eastAsia="Calibri"/>
                <w:lang w:val="ka-GE"/>
              </w:rPr>
              <w:t>დაბალი მ.ქ.კ., არ იყო გამოყენებული ენერგიის გაანგარიშების დროს</w:t>
            </w:r>
          </w:p>
        </w:tc>
      </w:tr>
      <w:tr w:rsidR="00E37456" w:rsidRPr="00C6675B" w14:paraId="2C4352A3" w14:textId="77777777" w:rsidTr="00E420E4">
        <w:trPr>
          <w:cantSplit/>
        </w:trPr>
        <w:tc>
          <w:tcPr>
            <w:tcW w:w="1740" w:type="dxa"/>
          </w:tcPr>
          <w:p w14:paraId="3DEE66B4" w14:textId="77777777" w:rsidR="00E37456" w:rsidRPr="00C6675B" w:rsidRDefault="00E37456" w:rsidP="00746883">
            <w:pPr>
              <w:pStyle w:val="TableText"/>
              <w:rPr>
                <w:rFonts w:eastAsia="Calibri"/>
                <w:lang w:val="ka-GE"/>
              </w:rPr>
            </w:pPr>
            <w:r w:rsidRPr="00C6675B">
              <w:rPr>
                <w:rFonts w:eastAsia="Calibri"/>
                <w:lang w:val="ka-GE"/>
              </w:rPr>
              <w:t>257.32</w:t>
            </w:r>
          </w:p>
        </w:tc>
        <w:tc>
          <w:tcPr>
            <w:tcW w:w="1740" w:type="dxa"/>
          </w:tcPr>
          <w:p w14:paraId="7DE6EA84" w14:textId="77777777" w:rsidR="00E37456" w:rsidRPr="00C6675B" w:rsidRDefault="00E37456" w:rsidP="00746883">
            <w:pPr>
              <w:pStyle w:val="TableText"/>
              <w:rPr>
                <w:rFonts w:eastAsia="Calibri"/>
                <w:lang w:val="ka-GE"/>
              </w:rPr>
            </w:pPr>
            <w:r w:rsidRPr="00C6675B">
              <w:rPr>
                <w:rFonts w:eastAsia="Calibri"/>
                <w:lang w:val="ka-GE"/>
              </w:rPr>
              <w:t>28.14</w:t>
            </w:r>
          </w:p>
        </w:tc>
        <w:tc>
          <w:tcPr>
            <w:tcW w:w="1740" w:type="dxa"/>
          </w:tcPr>
          <w:p w14:paraId="1EBFD612" w14:textId="77777777" w:rsidR="00E37456" w:rsidRPr="00C6675B" w:rsidRDefault="00E37456" w:rsidP="00746883">
            <w:pPr>
              <w:pStyle w:val="TableText"/>
              <w:rPr>
                <w:rFonts w:eastAsia="Calibri"/>
                <w:lang w:val="ka-GE"/>
              </w:rPr>
            </w:pPr>
            <w:r w:rsidRPr="00C6675B">
              <w:rPr>
                <w:rFonts w:eastAsia="Calibri"/>
                <w:lang w:val="ka-GE"/>
              </w:rPr>
              <w:t>0.71</w:t>
            </w:r>
          </w:p>
        </w:tc>
        <w:tc>
          <w:tcPr>
            <w:tcW w:w="3780" w:type="dxa"/>
            <w:vAlign w:val="center"/>
          </w:tcPr>
          <w:p w14:paraId="40843DCA" w14:textId="77777777" w:rsidR="00E37456" w:rsidRPr="00C6675B" w:rsidRDefault="00E37456" w:rsidP="00746883">
            <w:pPr>
              <w:pStyle w:val="TableText"/>
              <w:jc w:val="left"/>
              <w:rPr>
                <w:rFonts w:eastAsia="Calibri"/>
                <w:lang w:val="ka-GE"/>
              </w:rPr>
            </w:pPr>
            <w:r w:rsidRPr="00C6675B">
              <w:rPr>
                <w:rFonts w:eastAsia="Calibri"/>
                <w:lang w:val="ka-GE"/>
              </w:rPr>
              <w:t>დაბალი მ.ქ.კ., არ იყო გამოყენებული ენერგიის გაანგარიშების დროს</w:t>
            </w:r>
          </w:p>
        </w:tc>
      </w:tr>
      <w:tr w:rsidR="00E37456" w:rsidRPr="00C6675B" w14:paraId="1FF401C6" w14:textId="77777777" w:rsidTr="00E420E4">
        <w:trPr>
          <w:cantSplit/>
        </w:trPr>
        <w:tc>
          <w:tcPr>
            <w:tcW w:w="1740" w:type="dxa"/>
          </w:tcPr>
          <w:p w14:paraId="2DC61267" w14:textId="77777777" w:rsidR="00E37456" w:rsidRPr="00C6675B" w:rsidRDefault="00E37456" w:rsidP="00746883">
            <w:pPr>
              <w:pStyle w:val="TableText"/>
              <w:rPr>
                <w:rFonts w:eastAsia="Calibri"/>
                <w:lang w:val="ka-GE"/>
              </w:rPr>
            </w:pPr>
            <w:r w:rsidRPr="00C6675B">
              <w:rPr>
                <w:rFonts w:eastAsia="Calibri"/>
                <w:lang w:val="ka-GE"/>
              </w:rPr>
              <w:t>32.85</w:t>
            </w:r>
          </w:p>
        </w:tc>
        <w:tc>
          <w:tcPr>
            <w:tcW w:w="1740" w:type="dxa"/>
          </w:tcPr>
          <w:p w14:paraId="22BCD56F" w14:textId="77777777" w:rsidR="00E37456" w:rsidRPr="00C6675B" w:rsidRDefault="00E37456" w:rsidP="00746883">
            <w:pPr>
              <w:pStyle w:val="TableText"/>
              <w:rPr>
                <w:rFonts w:eastAsia="Calibri"/>
                <w:lang w:val="ka-GE"/>
              </w:rPr>
            </w:pPr>
            <w:r w:rsidRPr="00C6675B">
              <w:rPr>
                <w:rFonts w:eastAsia="Calibri"/>
                <w:lang w:val="ka-GE"/>
              </w:rPr>
              <w:t>7.18</w:t>
            </w:r>
          </w:p>
        </w:tc>
        <w:tc>
          <w:tcPr>
            <w:tcW w:w="1740" w:type="dxa"/>
          </w:tcPr>
          <w:p w14:paraId="4154B8E6" w14:textId="77777777" w:rsidR="00E37456" w:rsidRPr="00C6675B" w:rsidRDefault="00E37456" w:rsidP="00746883">
            <w:pPr>
              <w:pStyle w:val="TableText"/>
              <w:rPr>
                <w:rFonts w:eastAsia="Calibri"/>
                <w:lang w:val="ka-GE"/>
              </w:rPr>
            </w:pPr>
            <w:r w:rsidRPr="00C6675B">
              <w:rPr>
                <w:rFonts w:eastAsia="Calibri"/>
                <w:lang w:val="ka-GE"/>
              </w:rPr>
              <w:t>0.36</w:t>
            </w:r>
          </w:p>
        </w:tc>
        <w:tc>
          <w:tcPr>
            <w:tcW w:w="3780" w:type="dxa"/>
            <w:vAlign w:val="center"/>
          </w:tcPr>
          <w:p w14:paraId="6A462485" w14:textId="77777777" w:rsidR="00E37456" w:rsidRPr="00C6675B" w:rsidRDefault="00E37456" w:rsidP="00746883">
            <w:pPr>
              <w:pStyle w:val="TableText"/>
              <w:jc w:val="left"/>
              <w:rPr>
                <w:rFonts w:eastAsia="Calibri"/>
                <w:lang w:val="ka-GE"/>
              </w:rPr>
            </w:pPr>
            <w:r w:rsidRPr="00C6675B">
              <w:rPr>
                <w:rFonts w:eastAsia="Calibri"/>
                <w:lang w:val="ka-GE"/>
              </w:rPr>
              <w:t>დაბალი მ.ქ.კ., არ იყო გამოყენებული ენერგიის გაანგარიშების დროს</w:t>
            </w:r>
          </w:p>
        </w:tc>
      </w:tr>
    </w:tbl>
    <w:p w14:paraId="468D0E3F" w14:textId="3BD7FE23" w:rsidR="00E37456" w:rsidRPr="00C6675B" w:rsidRDefault="008E7408" w:rsidP="00E420E4">
      <w:pPr>
        <w:pStyle w:val="Caption"/>
        <w:rPr>
          <w:lang w:val="ka-GE"/>
        </w:rPr>
      </w:pPr>
      <w:bookmarkStart w:id="48" w:name="_Toc62724952"/>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16</w:t>
      </w:r>
      <w:r w:rsidRPr="00C6675B">
        <w:rPr>
          <w:lang w:val="ka-GE"/>
        </w:rPr>
        <w:fldChar w:fldCharType="end"/>
      </w:r>
      <w:r w:rsidRPr="00C6675B">
        <w:rPr>
          <w:lang w:val="ka-GE"/>
        </w:rPr>
        <w:tab/>
      </w:r>
      <w:r w:rsidR="00E420E4" w:rsidRPr="00C6675B">
        <w:rPr>
          <w:b w:val="0"/>
          <w:lang w:val="ka-GE"/>
        </w:rPr>
        <w:t>დიზელ-გენერატორის მახასიათებლები</w:t>
      </w:r>
      <w:bookmarkEnd w:id="48"/>
    </w:p>
    <w:tbl>
      <w:tblPr>
        <w:tblStyle w:val="TableGrid"/>
        <w:tblW w:w="0" w:type="auto"/>
        <w:tblInd w:w="115" w:type="dxa"/>
        <w:tblLayout w:type="fixed"/>
        <w:tblLook w:val="01E0" w:firstRow="1" w:lastRow="1" w:firstColumn="1" w:lastColumn="1" w:noHBand="0" w:noVBand="0"/>
      </w:tblPr>
      <w:tblGrid>
        <w:gridCol w:w="5220"/>
        <w:gridCol w:w="3780"/>
      </w:tblGrid>
      <w:tr w:rsidR="00E37456" w:rsidRPr="00C6675B" w14:paraId="5AB84B2B" w14:textId="77777777" w:rsidTr="00E420E4">
        <w:trPr>
          <w:trHeight w:hRule="exact" w:val="320"/>
        </w:trPr>
        <w:tc>
          <w:tcPr>
            <w:tcW w:w="5220" w:type="dxa"/>
          </w:tcPr>
          <w:p w14:paraId="6D3F8374" w14:textId="77777777" w:rsidR="00E37456" w:rsidRPr="00C6675B" w:rsidRDefault="00E37456" w:rsidP="00E420E4">
            <w:pPr>
              <w:pStyle w:val="TableText"/>
              <w:rPr>
                <w:rFonts w:eastAsia="Calibri"/>
                <w:lang w:val="ka-GE"/>
              </w:rPr>
            </w:pPr>
            <w:r w:rsidRPr="00C6675B">
              <w:rPr>
                <w:rFonts w:eastAsia="Calibri"/>
                <w:lang w:val="ka-GE"/>
              </w:rPr>
              <w:t>რაოდენობა</w:t>
            </w:r>
          </w:p>
        </w:tc>
        <w:tc>
          <w:tcPr>
            <w:tcW w:w="3780" w:type="dxa"/>
          </w:tcPr>
          <w:p w14:paraId="38A2DAFF" w14:textId="77777777" w:rsidR="00E37456" w:rsidRPr="00C6675B" w:rsidRDefault="00E37456" w:rsidP="00E420E4">
            <w:pPr>
              <w:pStyle w:val="TableText"/>
              <w:rPr>
                <w:rFonts w:eastAsia="Calibri"/>
                <w:lang w:val="ka-GE"/>
              </w:rPr>
            </w:pPr>
            <w:r w:rsidRPr="00C6675B">
              <w:rPr>
                <w:rFonts w:eastAsia="Calibri"/>
                <w:lang w:val="ka-GE"/>
              </w:rPr>
              <w:t>1</w:t>
            </w:r>
          </w:p>
        </w:tc>
      </w:tr>
      <w:tr w:rsidR="00E37456" w:rsidRPr="00C6675B" w14:paraId="10D82F95" w14:textId="77777777" w:rsidTr="00E420E4">
        <w:trPr>
          <w:trHeight w:hRule="exact" w:val="319"/>
        </w:trPr>
        <w:tc>
          <w:tcPr>
            <w:tcW w:w="5220" w:type="dxa"/>
          </w:tcPr>
          <w:p w14:paraId="6B2884FD" w14:textId="77777777" w:rsidR="00E37456" w:rsidRPr="00C6675B" w:rsidRDefault="00E37456" w:rsidP="00E420E4">
            <w:pPr>
              <w:pStyle w:val="TableText"/>
              <w:rPr>
                <w:rFonts w:eastAsia="Calibri"/>
                <w:lang w:val="ka-GE"/>
              </w:rPr>
            </w:pPr>
            <w:r w:rsidRPr="00C6675B">
              <w:rPr>
                <w:rFonts w:eastAsia="Calibri"/>
                <w:lang w:val="ka-GE"/>
              </w:rPr>
              <w:t>სიმძლავრე (კვა)</w:t>
            </w:r>
          </w:p>
        </w:tc>
        <w:tc>
          <w:tcPr>
            <w:tcW w:w="3780" w:type="dxa"/>
          </w:tcPr>
          <w:p w14:paraId="0C82CBFC" w14:textId="77777777" w:rsidR="00E37456" w:rsidRPr="00C6675B" w:rsidRDefault="00E37456" w:rsidP="00E420E4">
            <w:pPr>
              <w:pStyle w:val="TableText"/>
              <w:rPr>
                <w:rFonts w:eastAsia="Calibri"/>
                <w:lang w:val="ka-GE"/>
              </w:rPr>
            </w:pPr>
            <w:r w:rsidRPr="00C6675B">
              <w:rPr>
                <w:rFonts w:eastAsia="Calibri"/>
                <w:lang w:val="ka-GE"/>
              </w:rPr>
              <w:t>50</w:t>
            </w:r>
          </w:p>
        </w:tc>
      </w:tr>
    </w:tbl>
    <w:p w14:paraId="104BD2FE" w14:textId="77777777" w:rsidR="00E37456" w:rsidRPr="00C6675B" w:rsidRDefault="00E37456" w:rsidP="00E420E4">
      <w:pPr>
        <w:rPr>
          <w:rFonts w:eastAsia="Calibri"/>
          <w:lang w:val="ka-GE"/>
        </w:rPr>
      </w:pPr>
      <w:r w:rsidRPr="00C6675B">
        <w:rPr>
          <w:rFonts w:eastAsia="Calibri"/>
          <w:lang w:val="ka-GE"/>
        </w:rPr>
        <w:lastRenderedPageBreak/>
        <w:t xml:space="preserve">მოცემულ ეტაპზე ტურბინის მომწოდებელი კომპანია ჯერ არ არის განსაზღვრული. თუმცა, ტურბინის და ელექტრომექანიკური მოწყობილობის შესყიდვისთვის საჭირო ტექნიკური სპეციფიკაციები უკვე მომზადებულია. </w:t>
      </w:r>
    </w:p>
    <w:p w14:paraId="566859B5" w14:textId="1D12657E" w:rsidR="00AF6A55" w:rsidRPr="00C6675B" w:rsidRDefault="00AF6A55" w:rsidP="00B65ADF">
      <w:pPr>
        <w:pStyle w:val="Heading3"/>
        <w:ind w:left="0" w:firstLine="0"/>
        <w:rPr>
          <w:rFonts w:eastAsia="Calibri" w:cs="Sylfaen"/>
          <w:szCs w:val="20"/>
          <w:lang w:val="ka-GE"/>
        </w:rPr>
      </w:pPr>
      <w:bookmarkStart w:id="49" w:name="_Toc62724879"/>
      <w:r w:rsidRPr="00C6675B">
        <w:rPr>
          <w:rFonts w:eastAsia="Calibri" w:cs="Sylfaen"/>
          <w:szCs w:val="20"/>
          <w:lang w:val="ka-GE"/>
        </w:rPr>
        <w:t>გენერატორი</w:t>
      </w:r>
      <w:bookmarkEnd w:id="49"/>
    </w:p>
    <w:p w14:paraId="65CC51DC" w14:textId="4C229785" w:rsidR="00AF6A55" w:rsidRPr="00C6675B" w:rsidRDefault="00FE1DEA" w:rsidP="00E420E4">
      <w:pPr>
        <w:rPr>
          <w:lang w:val="ka-GE"/>
        </w:rPr>
      </w:pPr>
      <w:r w:rsidRPr="00C6675B">
        <w:rPr>
          <w:lang w:val="ka-GE"/>
        </w:rPr>
        <w:t>პროექტი გამოიყენებს აშშ-ს/ევროპული წარმოების სინქრონულ გენრერატორს, რომელიც თავსებადი იქნება შერჩეულ ტურბინასთან. აღგზნების სისტემა იქნება უკონტაქტო და ის გამოიყენებს MMI (ინტერფეისი ადამიანი-მანქანა) მართვის (ავტონომიური/ხელით მართვის) სისტემას, მონაცემთა შეკრების, შეტყობინებების/განგაშის და მონიტორინგის სისტემებს. მას უნდა ჰქონდეს „Blackstart“ შესაძლებლობა, რომ იმუშაოს მოლოდინის (რეზერვის) რეჟიმში სისტემის უწესივრობის ან მწყობრიდან გამოსვლის შემთხვევაში.</w:t>
      </w:r>
      <w:r w:rsidR="00872809" w:rsidRPr="00C6675B">
        <w:rPr>
          <w:lang w:val="ka-GE"/>
        </w:rPr>
        <w:t xml:space="preserve"> ამასთან, ჰესის ადგილმდებარეობის გათვალისწინებით, ელექტროენერგიის მომხმარებლებისთვის ძალიან ხელსაყრელი იქნება, თუ გენერატორს ჰქონდეს საჭიროების შემთხვევაში</w:t>
      </w:r>
      <w:r w:rsidR="00211191" w:rsidRPr="00C6675B">
        <w:rPr>
          <w:lang w:val="ka-GE"/>
        </w:rPr>
        <w:t xml:space="preserve"> </w:t>
      </w:r>
      <w:r w:rsidR="00872809" w:rsidRPr="00C6675B">
        <w:rPr>
          <w:lang w:val="ka-GE"/>
        </w:rPr>
        <w:t>ძაბვის როგორც მომატების, ისე შემცირების შესაძლებლობა. სარელეო დაცვის, ტესტირების, დაცვის და პროცედურების ჩაშენებული ან პაკეტში მოწოდებული პროგრამული უზრუნველყოფის არსებობა სავალდებულია.</w:t>
      </w:r>
    </w:p>
    <w:p w14:paraId="544A555C" w14:textId="613AF69C" w:rsidR="00872809" w:rsidRPr="00C6675B" w:rsidRDefault="00872809" w:rsidP="00960C0D">
      <w:pPr>
        <w:pStyle w:val="ListParagraph"/>
        <w:numPr>
          <w:ilvl w:val="0"/>
          <w:numId w:val="8"/>
        </w:numPr>
        <w:autoSpaceDE w:val="0"/>
        <w:autoSpaceDN w:val="0"/>
        <w:adjustRightInd w:val="0"/>
        <w:spacing w:line="240" w:lineRule="auto"/>
        <w:rPr>
          <w:rFonts w:cs="Calibri-Bold"/>
          <w:szCs w:val="24"/>
          <w:lang w:val="ka-GE"/>
        </w:rPr>
      </w:pPr>
      <w:r w:rsidRPr="00C6675B">
        <w:rPr>
          <w:rFonts w:cs="Calibri-Bold"/>
          <w:szCs w:val="24"/>
          <w:lang w:val="ka-GE"/>
        </w:rPr>
        <w:t>გენერატორის პარამეტრები</w:t>
      </w:r>
    </w:p>
    <w:p w14:paraId="2E13B6A2" w14:textId="4B1D5B8C" w:rsidR="00872809" w:rsidRPr="00C6675B" w:rsidRDefault="00872809"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ა) 23556 კვტ</w:t>
      </w:r>
    </w:p>
    <w:p w14:paraId="358359F5" w14:textId="77777777" w:rsidR="00872809" w:rsidRPr="00C6675B" w:rsidRDefault="00872809"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ბ) 27900 ვ/3 ფაზა/50 ჰც</w:t>
      </w:r>
    </w:p>
    <w:p w14:paraId="404DE80B" w14:textId="42DAE484" w:rsidR="00872809" w:rsidRPr="00C6675B" w:rsidRDefault="00872809"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გ) ტიპი: სინქრონული</w:t>
      </w:r>
    </w:p>
    <w:p w14:paraId="627D623C" w14:textId="3787E7CB" w:rsidR="00872809" w:rsidRPr="00C6675B" w:rsidRDefault="00872809"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დ) აღგზნება: უკონტაქტო</w:t>
      </w:r>
    </w:p>
    <w:p w14:paraId="73D43AEC" w14:textId="384E08D4" w:rsidR="00872809" w:rsidRPr="00C6675B" w:rsidRDefault="00AE3535"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ე) სიმძლავრის კოეფიციენტი: 0.85 ფაზის წანაცვლება/ 0.95 წამყვანი</w:t>
      </w:r>
    </w:p>
    <w:p w14:paraId="61C57F00" w14:textId="1E3D8000" w:rsidR="00AE3535" w:rsidRPr="00C6675B" w:rsidRDefault="00AE3535"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ვ) სიჩქარე/პოლუსები - უნდა შეესაბამებოდეს ტურბინის დიზაინს</w:t>
      </w:r>
    </w:p>
    <w:p w14:paraId="3864520C" w14:textId="4D2C88C1" w:rsidR="00AE3535" w:rsidRPr="00C6675B" w:rsidRDefault="00AE3535"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ზ) სტატორის გრაგნილების შეერთება:</w:t>
      </w:r>
      <w:r w:rsidR="00211191" w:rsidRPr="00C6675B">
        <w:rPr>
          <w:rFonts w:cs="Calibri-Bold"/>
          <w:szCs w:val="24"/>
          <w:lang w:val="ka-GE"/>
        </w:rPr>
        <w:t xml:space="preserve"> </w:t>
      </w:r>
      <w:r w:rsidRPr="00C6675B">
        <w:rPr>
          <w:rFonts w:cs="Calibri-Bold"/>
          <w:szCs w:val="24"/>
          <w:lang w:val="ka-GE"/>
        </w:rPr>
        <w:t>Wye</w:t>
      </w:r>
    </w:p>
    <w:p w14:paraId="59AEDA89" w14:textId="6A0D3928" w:rsidR="00AE3535" w:rsidRPr="00C6675B" w:rsidRDefault="00AE3535"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თ) იზოლაციის კლასი: F</w:t>
      </w:r>
    </w:p>
    <w:p w14:paraId="185691DE" w14:textId="36F59FF8" w:rsidR="00AE3535" w:rsidRPr="00C6675B" w:rsidRDefault="00AE3535" w:rsidP="00872809">
      <w:pPr>
        <w:pStyle w:val="ListParagraph"/>
        <w:autoSpaceDE w:val="0"/>
        <w:autoSpaceDN w:val="0"/>
        <w:adjustRightInd w:val="0"/>
        <w:spacing w:after="0" w:line="240" w:lineRule="auto"/>
        <w:rPr>
          <w:rFonts w:cs="Calibri-Bold"/>
          <w:szCs w:val="24"/>
          <w:lang w:val="ka-GE"/>
        </w:rPr>
      </w:pPr>
      <w:r w:rsidRPr="00C6675B">
        <w:rPr>
          <w:rFonts w:cs="Calibri-Bold"/>
          <w:szCs w:val="24"/>
          <w:lang w:val="ka-GE"/>
        </w:rPr>
        <w:t>ი) მ.ქ.კ.: 0.95</w:t>
      </w:r>
    </w:p>
    <w:p w14:paraId="0177122E" w14:textId="076B2118" w:rsidR="00AF6A55" w:rsidRPr="00C6675B" w:rsidRDefault="008E7408" w:rsidP="00E420E4">
      <w:pPr>
        <w:pStyle w:val="Caption"/>
        <w:rPr>
          <w:rFonts w:cs="Calibri-Bold"/>
          <w:sz w:val="24"/>
          <w:szCs w:val="24"/>
          <w:lang w:val="ka-GE"/>
        </w:rPr>
      </w:pPr>
      <w:bookmarkStart w:id="50" w:name="_Toc62724953"/>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17</w:t>
      </w:r>
      <w:r w:rsidRPr="00C6675B">
        <w:rPr>
          <w:lang w:val="ka-GE"/>
        </w:rPr>
        <w:fldChar w:fldCharType="end"/>
      </w:r>
      <w:r w:rsidRPr="00C6675B">
        <w:rPr>
          <w:lang w:val="ka-GE"/>
        </w:rPr>
        <w:tab/>
      </w:r>
      <w:r w:rsidR="00E420E4" w:rsidRPr="00C6675B">
        <w:rPr>
          <w:b w:val="0"/>
          <w:lang w:val="ka-GE"/>
        </w:rPr>
        <w:t>გენერატორის ძირითადი მახასიათებლები</w:t>
      </w:r>
      <w:bookmarkEnd w:id="50"/>
    </w:p>
    <w:tbl>
      <w:tblPr>
        <w:tblStyle w:val="TableGrid"/>
        <w:tblW w:w="0" w:type="auto"/>
        <w:tblInd w:w="115" w:type="dxa"/>
        <w:tblLayout w:type="fixed"/>
        <w:tblLook w:val="01E0" w:firstRow="1" w:lastRow="1" w:firstColumn="1" w:lastColumn="1" w:noHBand="0" w:noVBand="0"/>
      </w:tblPr>
      <w:tblGrid>
        <w:gridCol w:w="5220"/>
        <w:gridCol w:w="3870"/>
      </w:tblGrid>
      <w:tr w:rsidR="00F16691" w:rsidRPr="00C6675B" w14:paraId="4CA5AA14" w14:textId="77777777" w:rsidTr="00E420E4">
        <w:trPr>
          <w:trHeight w:hRule="exact" w:val="319"/>
        </w:trPr>
        <w:tc>
          <w:tcPr>
            <w:tcW w:w="5220" w:type="dxa"/>
          </w:tcPr>
          <w:p w14:paraId="7C34F04F" w14:textId="77777777" w:rsidR="00F16691" w:rsidRPr="00C6675B" w:rsidRDefault="00F16691" w:rsidP="00E420E4">
            <w:pPr>
              <w:pStyle w:val="TableText"/>
              <w:keepNext/>
              <w:rPr>
                <w:rFonts w:eastAsia="Calibri"/>
                <w:lang w:val="ka-GE"/>
              </w:rPr>
            </w:pPr>
            <w:r w:rsidRPr="00C6675B">
              <w:rPr>
                <w:rFonts w:eastAsia="Calibri"/>
                <w:lang w:val="ka-GE"/>
              </w:rPr>
              <w:t>ტიპი</w:t>
            </w:r>
          </w:p>
        </w:tc>
        <w:tc>
          <w:tcPr>
            <w:tcW w:w="3870" w:type="dxa"/>
          </w:tcPr>
          <w:p w14:paraId="15F3FFB6" w14:textId="77777777" w:rsidR="00F16691" w:rsidRPr="00C6675B" w:rsidRDefault="00F16691" w:rsidP="00E420E4">
            <w:pPr>
              <w:pStyle w:val="TableText"/>
              <w:rPr>
                <w:lang w:val="ka-GE"/>
              </w:rPr>
            </w:pPr>
            <w:r w:rsidRPr="00C6675B">
              <w:rPr>
                <w:lang w:val="ka-GE"/>
              </w:rPr>
              <w:t>ჰირიზონტ. ღერძით, სინქრონული</w:t>
            </w:r>
          </w:p>
        </w:tc>
      </w:tr>
      <w:tr w:rsidR="00F16691" w:rsidRPr="00C6675B" w14:paraId="3AB06F11" w14:textId="77777777" w:rsidTr="00E420E4">
        <w:trPr>
          <w:trHeight w:hRule="exact" w:val="319"/>
        </w:trPr>
        <w:tc>
          <w:tcPr>
            <w:tcW w:w="5220" w:type="dxa"/>
          </w:tcPr>
          <w:p w14:paraId="0A7AAD9E" w14:textId="77777777" w:rsidR="00F16691" w:rsidRPr="00C6675B" w:rsidRDefault="00F16691" w:rsidP="00E420E4">
            <w:pPr>
              <w:pStyle w:val="TableText"/>
              <w:rPr>
                <w:rFonts w:eastAsia="Calibri"/>
                <w:lang w:val="ka-GE"/>
              </w:rPr>
            </w:pPr>
            <w:r w:rsidRPr="00C6675B">
              <w:rPr>
                <w:rFonts w:eastAsia="Calibri"/>
                <w:lang w:val="ka-GE"/>
              </w:rPr>
              <w:t>რაოდენობა</w:t>
            </w:r>
          </w:p>
        </w:tc>
        <w:tc>
          <w:tcPr>
            <w:tcW w:w="3870" w:type="dxa"/>
          </w:tcPr>
          <w:p w14:paraId="1F632C8A" w14:textId="77777777" w:rsidR="00F16691" w:rsidRPr="00C6675B" w:rsidRDefault="00F16691" w:rsidP="00E420E4">
            <w:pPr>
              <w:pStyle w:val="TableText"/>
              <w:rPr>
                <w:lang w:val="ka-GE"/>
              </w:rPr>
            </w:pPr>
            <w:r w:rsidRPr="00C6675B">
              <w:rPr>
                <w:lang w:val="ka-GE"/>
              </w:rPr>
              <w:t>3</w:t>
            </w:r>
          </w:p>
        </w:tc>
      </w:tr>
      <w:tr w:rsidR="00F16691" w:rsidRPr="00C6675B" w14:paraId="3CC9EEE4" w14:textId="77777777" w:rsidTr="00E420E4">
        <w:trPr>
          <w:trHeight w:hRule="exact" w:val="319"/>
        </w:trPr>
        <w:tc>
          <w:tcPr>
            <w:tcW w:w="5220" w:type="dxa"/>
          </w:tcPr>
          <w:p w14:paraId="1DA1BD37" w14:textId="77777777" w:rsidR="00F16691" w:rsidRPr="00C6675B" w:rsidRDefault="00F16691" w:rsidP="00E420E4">
            <w:pPr>
              <w:pStyle w:val="TableText"/>
              <w:rPr>
                <w:rFonts w:eastAsia="Calibri"/>
                <w:lang w:val="ka-GE"/>
              </w:rPr>
            </w:pPr>
            <w:r w:rsidRPr="00C6675B">
              <w:rPr>
                <w:rFonts w:eastAsia="Calibri"/>
                <w:lang w:val="ka-GE"/>
              </w:rPr>
              <w:t>სიმძლავრე (კვა)</w:t>
            </w:r>
          </w:p>
        </w:tc>
        <w:tc>
          <w:tcPr>
            <w:tcW w:w="3870" w:type="dxa"/>
          </w:tcPr>
          <w:p w14:paraId="60E498E2" w14:textId="77777777" w:rsidR="00F16691" w:rsidRPr="00C6675B" w:rsidRDefault="00F16691" w:rsidP="00E420E4">
            <w:pPr>
              <w:pStyle w:val="TableText"/>
              <w:rPr>
                <w:lang w:val="ka-GE"/>
              </w:rPr>
            </w:pPr>
            <w:r w:rsidRPr="00C6675B">
              <w:rPr>
                <w:lang w:val="ka-GE"/>
              </w:rPr>
              <w:t>27,900 (3x9300)</w:t>
            </w:r>
          </w:p>
        </w:tc>
      </w:tr>
      <w:tr w:rsidR="00F16691" w:rsidRPr="00C6675B" w14:paraId="2B09D078" w14:textId="77777777" w:rsidTr="00E420E4">
        <w:trPr>
          <w:trHeight w:hRule="exact" w:val="319"/>
        </w:trPr>
        <w:tc>
          <w:tcPr>
            <w:tcW w:w="5220" w:type="dxa"/>
          </w:tcPr>
          <w:p w14:paraId="29DE8409" w14:textId="77777777" w:rsidR="00F16691" w:rsidRPr="00C6675B" w:rsidRDefault="00F16691" w:rsidP="00E420E4">
            <w:pPr>
              <w:pStyle w:val="TableText"/>
              <w:rPr>
                <w:rFonts w:eastAsia="Calibri"/>
                <w:lang w:val="ka-GE"/>
              </w:rPr>
            </w:pPr>
            <w:r w:rsidRPr="00C6675B">
              <w:rPr>
                <w:rFonts w:eastAsia="Calibri"/>
                <w:lang w:val="ka-GE"/>
              </w:rPr>
              <w:t>სიხშირე (ჰც)</w:t>
            </w:r>
          </w:p>
        </w:tc>
        <w:tc>
          <w:tcPr>
            <w:tcW w:w="3870" w:type="dxa"/>
          </w:tcPr>
          <w:p w14:paraId="587C13A0" w14:textId="77777777" w:rsidR="00F16691" w:rsidRPr="00C6675B" w:rsidRDefault="00F16691" w:rsidP="00E420E4">
            <w:pPr>
              <w:pStyle w:val="TableText"/>
              <w:rPr>
                <w:lang w:val="ka-GE"/>
              </w:rPr>
            </w:pPr>
            <w:r w:rsidRPr="00C6675B">
              <w:rPr>
                <w:lang w:val="ka-GE"/>
              </w:rPr>
              <w:t>50</w:t>
            </w:r>
          </w:p>
        </w:tc>
      </w:tr>
      <w:tr w:rsidR="00F16691" w:rsidRPr="00C6675B" w14:paraId="2791C49F" w14:textId="77777777" w:rsidTr="00E420E4">
        <w:trPr>
          <w:trHeight w:hRule="exact" w:val="319"/>
        </w:trPr>
        <w:tc>
          <w:tcPr>
            <w:tcW w:w="5220" w:type="dxa"/>
          </w:tcPr>
          <w:p w14:paraId="328F6249" w14:textId="77777777" w:rsidR="00F16691" w:rsidRPr="00C6675B" w:rsidRDefault="00F16691" w:rsidP="00E420E4">
            <w:pPr>
              <w:pStyle w:val="TableText"/>
              <w:rPr>
                <w:rFonts w:eastAsia="Calibri"/>
                <w:lang w:val="ka-GE"/>
              </w:rPr>
            </w:pPr>
            <w:r w:rsidRPr="00C6675B">
              <w:rPr>
                <w:rFonts w:eastAsia="Calibri"/>
                <w:lang w:val="ka-GE"/>
              </w:rPr>
              <w:t>ბრუნვის სიჩქარე (ბრ/წთ)</w:t>
            </w:r>
          </w:p>
        </w:tc>
        <w:tc>
          <w:tcPr>
            <w:tcW w:w="3870" w:type="dxa"/>
          </w:tcPr>
          <w:p w14:paraId="41BA6A6E" w14:textId="77777777" w:rsidR="00F16691" w:rsidRPr="00C6675B" w:rsidRDefault="00F16691" w:rsidP="00E420E4">
            <w:pPr>
              <w:pStyle w:val="TableText"/>
              <w:rPr>
                <w:lang w:val="ka-GE"/>
              </w:rPr>
            </w:pPr>
            <w:r w:rsidRPr="00C6675B">
              <w:rPr>
                <w:lang w:val="ka-GE"/>
              </w:rPr>
              <w:t>750</w:t>
            </w:r>
          </w:p>
        </w:tc>
      </w:tr>
      <w:tr w:rsidR="00F16691" w:rsidRPr="00C6675B" w14:paraId="3A4566B2" w14:textId="77777777" w:rsidTr="00E420E4">
        <w:trPr>
          <w:trHeight w:hRule="exact" w:val="319"/>
        </w:trPr>
        <w:tc>
          <w:tcPr>
            <w:tcW w:w="5220" w:type="dxa"/>
          </w:tcPr>
          <w:p w14:paraId="1E30C641" w14:textId="77777777" w:rsidR="00F16691" w:rsidRPr="00C6675B" w:rsidRDefault="00F16691" w:rsidP="00E420E4">
            <w:pPr>
              <w:pStyle w:val="TableText"/>
              <w:rPr>
                <w:rFonts w:eastAsia="Calibri"/>
                <w:lang w:val="ka-GE"/>
              </w:rPr>
            </w:pPr>
            <w:r w:rsidRPr="00C6675B">
              <w:rPr>
                <w:rFonts w:eastAsia="Calibri"/>
                <w:lang w:val="ka-GE"/>
              </w:rPr>
              <w:t>ძაბვა (კვ)</w:t>
            </w:r>
          </w:p>
        </w:tc>
        <w:tc>
          <w:tcPr>
            <w:tcW w:w="3870" w:type="dxa"/>
          </w:tcPr>
          <w:p w14:paraId="503271D2" w14:textId="77777777" w:rsidR="00F16691" w:rsidRPr="00C6675B" w:rsidRDefault="00F16691" w:rsidP="00E420E4">
            <w:pPr>
              <w:pStyle w:val="TableText"/>
              <w:rPr>
                <w:lang w:val="ka-GE"/>
              </w:rPr>
            </w:pPr>
            <w:r w:rsidRPr="00C6675B">
              <w:rPr>
                <w:lang w:val="ka-GE"/>
              </w:rPr>
              <w:t>10.5</w:t>
            </w:r>
          </w:p>
        </w:tc>
      </w:tr>
    </w:tbl>
    <w:p w14:paraId="430DE5ED" w14:textId="7F10BE74" w:rsidR="00D125AF" w:rsidRPr="00C6675B" w:rsidRDefault="00D125AF" w:rsidP="00B65ADF">
      <w:pPr>
        <w:pStyle w:val="Heading3"/>
        <w:ind w:left="0" w:firstLine="0"/>
        <w:rPr>
          <w:rFonts w:eastAsia="Calibri" w:cs="Sylfaen"/>
          <w:szCs w:val="20"/>
          <w:lang w:val="ka-GE"/>
        </w:rPr>
      </w:pPr>
      <w:bookmarkStart w:id="51" w:name="_Toc62724880"/>
      <w:r w:rsidRPr="00C6675B">
        <w:rPr>
          <w:rFonts w:eastAsia="Calibri" w:cs="Sylfaen"/>
          <w:szCs w:val="20"/>
          <w:lang w:val="ka-GE"/>
        </w:rPr>
        <w:t>ოპერატორის ინტერფეისის სადგური</w:t>
      </w:r>
      <w:bookmarkEnd w:id="51"/>
    </w:p>
    <w:p w14:paraId="583724C9" w14:textId="4D918671" w:rsidR="00D125AF" w:rsidRPr="00C6675B" w:rsidRDefault="00D125AF" w:rsidP="00B65ADF">
      <w:pPr>
        <w:rPr>
          <w:lang w:val="ka-GE"/>
        </w:rPr>
      </w:pPr>
      <w:r w:rsidRPr="00C6675B">
        <w:rPr>
          <w:lang w:val="ka-GE"/>
        </w:rPr>
        <w:t xml:space="preserve">ოპერატორის სამუშაო სადგურს უნდა ჰქონდეს მრავალმხრივი და ადვილად გასაგები MMI ინტერფეისი (ინტერფეისი ადამიანი-მანქანა). უნდა მოწოდებული იყოს დიდი ზომის მონიტორი და უზრუნველყოფილი იყოს, რომ ეკრანზე გამოსაყვანი ინფორმაცია მოხერხებულად მოცემული იყოს ყველაზე შესაფერისი სახით, მაგ. ტექსტის, ცხრილების, მრუდების, ზოლოვანი სქემების, დინამიური მნემონიკური დიაგრამების და გრაფიკული სიმბოლოების სახით და ეს უნდა ნაჩვენები იყოს ფერებში. სისტემასთაან უნდა მიერთებული იყოს პრინტერი, რომ ხდებოდეს </w:t>
      </w:r>
      <w:r w:rsidRPr="00C6675B">
        <w:rPr>
          <w:lang w:val="ka-GE"/>
        </w:rPr>
        <w:lastRenderedPageBreak/>
        <w:t xml:space="preserve">მომხდარი მოვლენების და ოპერატორის მოქმედებების ამობეჭვდა </w:t>
      </w:r>
      <w:r w:rsidR="00112254" w:rsidRPr="00C6675B">
        <w:rPr>
          <w:lang w:val="ka-GE"/>
        </w:rPr>
        <w:t>რეალურ დროში ხდომილების შესაბამისად. საჭიროა აგრეთვე სარეზერვი პრინტერის მოწოდება. სასურველია, რომ უპირატესობა მიენიჭოს და მოწოდებული იყოს შეხებით მართვის ეკრანიანი და ადამიანი-მანქანა ინტერფეისის სხვა მოწინავე მეთოდებით აღჭურვილი მოწყობილობა. უნდა შესრულდეს MMI პროგრამული უზრუნველყოფის და სამუშაო ანგარიშების მომზადების სისტემის სრულად მორგება ობიექტის მახასიათებლებზე.</w:t>
      </w:r>
    </w:p>
    <w:p w14:paraId="316DDFAD" w14:textId="5FBCE6D0" w:rsidR="00112254" w:rsidRPr="00C6675B" w:rsidRDefault="00112254" w:rsidP="00B65ADF">
      <w:pPr>
        <w:pStyle w:val="Heading3"/>
        <w:ind w:left="0" w:firstLine="0"/>
        <w:rPr>
          <w:rFonts w:eastAsia="Calibri" w:cs="Sylfaen"/>
          <w:szCs w:val="20"/>
          <w:lang w:val="ka-GE"/>
        </w:rPr>
      </w:pPr>
      <w:bookmarkStart w:id="52" w:name="_Toc62724881"/>
      <w:r w:rsidRPr="00C6675B">
        <w:rPr>
          <w:rFonts w:eastAsia="Calibri" w:cs="Sylfaen"/>
          <w:szCs w:val="20"/>
          <w:lang w:val="ka-GE"/>
        </w:rPr>
        <w:t>ჰ</w:t>
      </w:r>
      <w:r w:rsidR="00D03E5D" w:rsidRPr="00C6675B">
        <w:rPr>
          <w:rFonts w:eastAsia="Calibri" w:cs="Sylfaen"/>
          <w:szCs w:val="20"/>
          <w:lang w:val="ka-GE"/>
        </w:rPr>
        <w:t>ესის</w:t>
      </w:r>
      <w:r w:rsidRPr="00C6675B">
        <w:rPr>
          <w:rFonts w:eastAsia="Calibri" w:cs="Sylfaen"/>
          <w:szCs w:val="20"/>
          <w:lang w:val="ka-GE"/>
        </w:rPr>
        <w:t xml:space="preserve"> ქვესადგური</w:t>
      </w:r>
      <w:bookmarkEnd w:id="52"/>
    </w:p>
    <w:p w14:paraId="2FDD403D" w14:textId="1E92E8F3" w:rsidR="007F0BFD" w:rsidRPr="00C6675B" w:rsidRDefault="00112254" w:rsidP="00B65ADF">
      <w:pPr>
        <w:rPr>
          <w:lang w:val="ka-GE"/>
        </w:rPr>
      </w:pPr>
      <w:r w:rsidRPr="00C6675B">
        <w:rPr>
          <w:lang w:val="ka-GE"/>
        </w:rPr>
        <w:t>ჰესის ქვესადგური უნდა მოიცავდეს ძალოვან ტრანსფორმატორს, დამხმარე ტრანსფორმატორს, გამთიშველებს და სხვა სახაზო მოწყობილობას, რომელიც საჭიროა გამომუშავებული ელექტროენერგიის ძაბვის ეფექტური და უსაფრთხო გადაყვანისთვის პროექტით განსაზღვრულ</w:t>
      </w:r>
      <w:r w:rsidR="00162C4D" w:rsidRPr="00C6675B">
        <w:rPr>
          <w:lang w:val="ka-GE"/>
        </w:rPr>
        <w:t>ი გადაცემის</w:t>
      </w:r>
      <w:r w:rsidR="00211191" w:rsidRPr="00C6675B">
        <w:rPr>
          <w:lang w:val="ka-GE"/>
        </w:rPr>
        <w:t xml:space="preserve"> </w:t>
      </w:r>
      <w:r w:rsidR="00162C4D" w:rsidRPr="00C6675B">
        <w:rPr>
          <w:lang w:val="ka-GE"/>
        </w:rPr>
        <w:t>ხაზის ძაბვაზე. უნდა უზრუნველყოფილი იყოს ხელსაწყოები, რომ მოხდეს ქსელის ან სისტემის ძაბვის მონიტორინგი</w:t>
      </w:r>
      <w:r w:rsidR="007F0BFD" w:rsidRPr="00C6675B">
        <w:rPr>
          <w:lang w:val="ka-GE"/>
        </w:rPr>
        <w:t xml:space="preserve"> და შედარება ჰესის მონაცემებთან. ჰესის განმხოლოება ქსელიდან ტექნიკური მომსახურების, წინასწარ განსაზღვრულ მომენტებში ან ავარიების დროს უნდა განხორციელდეს ქვესადგურიდან. უნდა მოწყობილი იქნას დამიწების სისტემა.</w:t>
      </w:r>
    </w:p>
    <w:p w14:paraId="08D4500A" w14:textId="77777777" w:rsidR="007F0BFD" w:rsidRPr="00C6675B" w:rsidRDefault="007F0BFD" w:rsidP="00B65ADF">
      <w:pPr>
        <w:rPr>
          <w:lang w:val="ka-GE"/>
        </w:rPr>
      </w:pPr>
      <w:r w:rsidRPr="00C6675B">
        <w:rPr>
          <w:lang w:val="ka-GE"/>
        </w:rPr>
        <w:t>ქვესადგური უნდა აშენდეს ჰიდროელექტროსადგურის შენობის მიმდებარე ტერიტორიაზე და დაიკავოს მიწის მინიმალური ნაკვეთი.</w:t>
      </w:r>
    </w:p>
    <w:p w14:paraId="2062EEF0" w14:textId="237A7FCE" w:rsidR="00112254" w:rsidRPr="00C6675B" w:rsidRDefault="007F0BFD" w:rsidP="00960C0D">
      <w:pPr>
        <w:pStyle w:val="ListParagraph"/>
        <w:numPr>
          <w:ilvl w:val="0"/>
          <w:numId w:val="9"/>
        </w:numPr>
        <w:autoSpaceDE w:val="0"/>
        <w:autoSpaceDN w:val="0"/>
        <w:adjustRightInd w:val="0"/>
        <w:rPr>
          <w:rFonts w:cs="Calibri-Bold"/>
          <w:szCs w:val="24"/>
          <w:lang w:val="ka-GE"/>
        </w:rPr>
      </w:pPr>
      <w:r w:rsidRPr="00C6675B">
        <w:rPr>
          <w:rFonts w:cs="Calibri-Bold"/>
          <w:szCs w:val="24"/>
          <w:lang w:val="ka-GE"/>
        </w:rPr>
        <w:t>ძალოვანი ტრანსფორმატორის პარამეტრები: 27900 მვა (9300), 110 კვ/3700ვ, 50 ჰც, 3 ფაზა , შეერთება დელტა-Wye.</w:t>
      </w:r>
      <w:r w:rsidR="00162C4D" w:rsidRPr="00C6675B">
        <w:rPr>
          <w:rFonts w:cs="Calibri-Bold"/>
          <w:szCs w:val="24"/>
          <w:lang w:val="ka-GE"/>
        </w:rPr>
        <w:t xml:space="preserve"> </w:t>
      </w:r>
    </w:p>
    <w:p w14:paraId="57B8B435" w14:textId="77777777" w:rsidR="006166CA" w:rsidRPr="00C6675B" w:rsidRDefault="007F0BFD" w:rsidP="00960C0D">
      <w:pPr>
        <w:pStyle w:val="ListParagraph"/>
        <w:numPr>
          <w:ilvl w:val="0"/>
          <w:numId w:val="9"/>
        </w:numPr>
        <w:autoSpaceDE w:val="0"/>
        <w:autoSpaceDN w:val="0"/>
        <w:adjustRightInd w:val="0"/>
        <w:rPr>
          <w:rFonts w:cs="Calibri-Bold"/>
          <w:szCs w:val="24"/>
          <w:lang w:val="ka-GE"/>
        </w:rPr>
      </w:pPr>
      <w:r w:rsidRPr="00C6675B">
        <w:rPr>
          <w:rFonts w:cs="Calibri-Bold"/>
          <w:szCs w:val="24"/>
          <w:lang w:val="ka-GE"/>
        </w:rPr>
        <w:t xml:space="preserve">დამხმარე ტრანსფორმატორის პარამეტრები: 27900 </w:t>
      </w:r>
      <w:r w:rsidR="006166CA" w:rsidRPr="00C6675B">
        <w:rPr>
          <w:rFonts w:cs="Calibri-Bold"/>
          <w:szCs w:val="24"/>
          <w:lang w:val="ka-GE"/>
        </w:rPr>
        <w:t>კვ/440 ვ/220 ვ</w:t>
      </w:r>
      <w:r w:rsidRPr="00C6675B">
        <w:rPr>
          <w:rFonts w:cs="Calibri-Bold"/>
          <w:szCs w:val="24"/>
          <w:lang w:val="ka-GE"/>
        </w:rPr>
        <w:t>,</w:t>
      </w:r>
      <w:r w:rsidR="006166CA" w:rsidRPr="00C6675B">
        <w:rPr>
          <w:rFonts w:cs="Calibri-Bold"/>
          <w:szCs w:val="24"/>
          <w:lang w:val="ka-GE"/>
        </w:rPr>
        <w:t xml:space="preserve"> 3 ფაზა, 50 ჰც, 50 კვა</w:t>
      </w:r>
    </w:p>
    <w:p w14:paraId="588BAFC6" w14:textId="1AF6BFBF" w:rsidR="007F0BFD" w:rsidRPr="00C6675B" w:rsidRDefault="007F0BFD" w:rsidP="00960C0D">
      <w:pPr>
        <w:pStyle w:val="ListParagraph"/>
        <w:numPr>
          <w:ilvl w:val="0"/>
          <w:numId w:val="9"/>
        </w:numPr>
        <w:autoSpaceDE w:val="0"/>
        <w:autoSpaceDN w:val="0"/>
        <w:adjustRightInd w:val="0"/>
        <w:rPr>
          <w:rFonts w:cs="Calibri-Bold"/>
          <w:szCs w:val="24"/>
          <w:lang w:val="ka-GE"/>
        </w:rPr>
      </w:pPr>
      <w:r w:rsidRPr="00C6675B">
        <w:rPr>
          <w:rFonts w:cs="Calibri-Bold"/>
          <w:szCs w:val="24"/>
          <w:lang w:val="ka-GE"/>
        </w:rPr>
        <w:t xml:space="preserve"> </w:t>
      </w:r>
      <w:r w:rsidR="006166CA" w:rsidRPr="00C6675B">
        <w:rPr>
          <w:rFonts w:cs="Calibri-Bold"/>
          <w:szCs w:val="24"/>
          <w:lang w:val="ka-GE"/>
        </w:rPr>
        <w:t>სხვა მოწყობილობის პარამეტრები, როგორიცაა ამომრთველები, გამთიშველები, მეხამრიდები, უნდა შეესაბამებოდეს ქვესადგურის პროექტს.</w:t>
      </w:r>
    </w:p>
    <w:p w14:paraId="33C35708" w14:textId="77777777" w:rsidR="00627FA9" w:rsidRPr="00C6675B" w:rsidRDefault="00CE4DF1" w:rsidP="00E420E4">
      <w:pPr>
        <w:pStyle w:val="Heading2"/>
        <w:keepNext/>
        <w:widowControl/>
        <w:ind w:left="720" w:hanging="720"/>
        <w:rPr>
          <w:rFonts w:cs="Sylfaen"/>
          <w:lang w:val="ka-GE"/>
        </w:rPr>
      </w:pPr>
      <w:bookmarkStart w:id="53" w:name="_Toc62724882"/>
      <w:r w:rsidRPr="00C6675B">
        <w:rPr>
          <w:rFonts w:cs="Sylfaen"/>
          <w:lang w:val="ka-GE"/>
        </w:rPr>
        <w:t xml:space="preserve">ელექტროგადამცემ </w:t>
      </w:r>
      <w:r w:rsidR="00627FA9" w:rsidRPr="00C6675B">
        <w:rPr>
          <w:rFonts w:cs="Sylfaen"/>
          <w:lang w:val="ka-GE"/>
        </w:rPr>
        <w:t>ქსელთან მიერთების სქემა</w:t>
      </w:r>
      <w:bookmarkEnd w:id="53"/>
    </w:p>
    <w:p w14:paraId="67EEA532" w14:textId="59283E28" w:rsidR="00627FA9" w:rsidRPr="00C6675B" w:rsidRDefault="00627FA9" w:rsidP="00E420E4">
      <w:pPr>
        <w:rPr>
          <w:rFonts w:eastAsia="Calibri"/>
          <w:lang w:val="ka-GE"/>
        </w:rPr>
      </w:pPr>
      <w:r w:rsidRPr="00C6675B">
        <w:rPr>
          <w:rFonts w:eastAsia="Calibri"/>
          <w:lang w:val="ka-GE"/>
        </w:rPr>
        <w:t>კამარა ჰესი აშენდება საქართველოში, ყაზბეგის მუნიციპალიტეტში, მდინარე თერგზე. ჰიდროელექტროსადგურის შენობა განლაგდება მდინარე თერგის ხეობაში სოფ.</w:t>
      </w:r>
      <w:r w:rsidR="00CE4DF1" w:rsidRPr="00C6675B">
        <w:rPr>
          <w:rFonts w:eastAsia="Calibri"/>
          <w:lang w:val="ka-GE"/>
        </w:rPr>
        <w:t xml:space="preserve"> გარბანთან და </w:t>
      </w:r>
      <w:r w:rsidR="00E802D0" w:rsidRPr="00C6675B">
        <w:rPr>
          <w:rFonts w:eastAsia="Calibri"/>
          <w:lang w:val="ka-GE"/>
        </w:rPr>
        <w:t>ფ</w:t>
      </w:r>
      <w:r w:rsidRPr="00C6675B">
        <w:rPr>
          <w:rFonts w:eastAsia="Calibri"/>
          <w:lang w:val="ka-GE"/>
        </w:rPr>
        <w:t>ანშე</w:t>
      </w:r>
      <w:r w:rsidR="00E802D0" w:rsidRPr="00C6675B">
        <w:rPr>
          <w:rFonts w:eastAsia="Calibri"/>
          <w:lang w:val="ka-GE"/>
        </w:rPr>
        <w:t>თ</w:t>
      </w:r>
      <w:r w:rsidRPr="00C6675B">
        <w:rPr>
          <w:rFonts w:eastAsia="Calibri"/>
          <w:lang w:val="ka-GE"/>
        </w:rPr>
        <w:t xml:space="preserve">თან. სიმაღლე ზღვის დონიდან - 1788 მ. </w:t>
      </w:r>
      <w:r w:rsidR="007D7986" w:rsidRPr="00C6675B">
        <w:rPr>
          <w:rFonts w:eastAsia="Calibri"/>
          <w:lang w:val="ka-GE"/>
        </w:rPr>
        <w:t xml:space="preserve">ჰიდროელექტროსადგურის დადგმული სიმძლავრე არის 23.556 მგვტ. </w:t>
      </w:r>
      <w:r w:rsidRPr="00C6675B">
        <w:rPr>
          <w:rFonts w:eastAsia="Calibri"/>
          <w:lang w:val="ka-GE"/>
        </w:rPr>
        <w:t xml:space="preserve">ჰიდროელექტროსადგური შეუერთდება საქართველოს </w:t>
      </w:r>
      <w:r w:rsidR="00CE4DF1" w:rsidRPr="00C6675B">
        <w:rPr>
          <w:rFonts w:eastAsia="Calibri"/>
          <w:lang w:val="ka-GE"/>
        </w:rPr>
        <w:t xml:space="preserve">ენერგოსისტემის </w:t>
      </w:r>
      <w:r w:rsidRPr="00C6675B">
        <w:rPr>
          <w:rFonts w:eastAsia="Calibri"/>
          <w:lang w:val="ka-GE"/>
        </w:rPr>
        <w:t xml:space="preserve">ქსელს </w:t>
      </w:r>
      <w:r w:rsidR="007D7986" w:rsidRPr="00C6675B">
        <w:rPr>
          <w:rFonts w:eastAsia="Calibri"/>
          <w:lang w:val="ka-GE"/>
        </w:rPr>
        <w:t xml:space="preserve">110კვ </w:t>
      </w:r>
      <w:r w:rsidRPr="00C6675B">
        <w:rPr>
          <w:rFonts w:eastAsia="Calibri"/>
          <w:lang w:val="ka-GE"/>
        </w:rPr>
        <w:t>ელექტრო-გადამცემი ხაზით,</w:t>
      </w:r>
      <w:r w:rsidR="007D7986" w:rsidRPr="00C6675B">
        <w:rPr>
          <w:rFonts w:eastAsia="Calibri"/>
          <w:lang w:val="ka-GE"/>
        </w:rPr>
        <w:t xml:space="preserve"> </w:t>
      </w:r>
      <w:r w:rsidR="00497F37" w:rsidRPr="00C6675B">
        <w:rPr>
          <w:rFonts w:eastAsia="Calibri"/>
          <w:lang w:val="ka-GE"/>
        </w:rPr>
        <w:t>დაბა</w:t>
      </w:r>
      <w:r w:rsidR="007D7986" w:rsidRPr="00C6675B">
        <w:rPr>
          <w:rFonts w:eastAsia="Calibri"/>
          <w:lang w:val="ka-GE"/>
        </w:rPr>
        <w:t xml:space="preserve"> </w:t>
      </w:r>
      <w:r w:rsidR="00497F37" w:rsidRPr="00C6675B">
        <w:rPr>
          <w:rFonts w:eastAsia="Calibri"/>
          <w:lang w:val="ka-GE"/>
        </w:rPr>
        <w:t>სტეფანწმინდას</w:t>
      </w:r>
      <w:r w:rsidR="007D7986" w:rsidRPr="00C6675B">
        <w:rPr>
          <w:rFonts w:eastAsia="Calibri"/>
          <w:lang w:val="ka-GE"/>
        </w:rPr>
        <w:t xml:space="preserve"> </w:t>
      </w:r>
      <w:r w:rsidR="00497F37" w:rsidRPr="00C6675B">
        <w:rPr>
          <w:rFonts w:eastAsia="Calibri"/>
          <w:lang w:val="ka-GE"/>
        </w:rPr>
        <w:t>მიმდებარედ</w:t>
      </w:r>
      <w:r w:rsidR="007D7986" w:rsidRPr="00C6675B">
        <w:rPr>
          <w:rFonts w:eastAsia="Calibri"/>
          <w:lang w:val="ka-GE"/>
        </w:rPr>
        <w:t xml:space="preserve"> </w:t>
      </w:r>
      <w:r w:rsidR="004425AB" w:rsidRPr="00C6675B">
        <w:rPr>
          <w:rFonts w:eastAsia="Calibri"/>
          <w:lang w:val="ka-GE"/>
        </w:rPr>
        <w:t>არსებულ</w:t>
      </w:r>
      <w:r w:rsidR="007D7986" w:rsidRPr="00C6675B">
        <w:rPr>
          <w:rFonts w:eastAsia="Calibri"/>
          <w:lang w:val="ka-GE"/>
        </w:rPr>
        <w:t xml:space="preserve"> </w:t>
      </w:r>
      <w:r w:rsidR="00497F37" w:rsidRPr="00C6675B">
        <w:rPr>
          <w:rFonts w:eastAsia="Calibri"/>
          <w:lang w:val="ka-GE"/>
        </w:rPr>
        <w:t>110 კვ</w:t>
      </w:r>
      <w:r w:rsidR="003D5C37" w:rsidRPr="00C6675B">
        <w:rPr>
          <w:rFonts w:eastAsia="Calibri"/>
          <w:lang w:val="ka-GE"/>
        </w:rPr>
        <w:t xml:space="preserve"> ხაზ</w:t>
      </w:r>
      <w:r w:rsidR="004425AB" w:rsidRPr="00C6675B">
        <w:rPr>
          <w:rFonts w:eastAsia="Calibri"/>
          <w:lang w:val="ka-GE"/>
        </w:rPr>
        <w:t>ში ჩართვით</w:t>
      </w:r>
      <w:r w:rsidRPr="00C6675B">
        <w:rPr>
          <w:rFonts w:eastAsia="Calibri"/>
          <w:lang w:val="ka-GE"/>
        </w:rPr>
        <w:t>.</w:t>
      </w:r>
      <w:r w:rsidR="007D7986" w:rsidRPr="00C6675B">
        <w:rPr>
          <w:rFonts w:eastAsia="Calibri"/>
          <w:lang w:val="ka-GE"/>
        </w:rPr>
        <w:t xml:space="preserve"> ამ მიზნით,</w:t>
      </w:r>
      <w:r w:rsidRPr="00C6675B">
        <w:rPr>
          <w:rFonts w:eastAsia="Calibri"/>
          <w:lang w:val="ka-GE"/>
        </w:rPr>
        <w:t xml:space="preserve"> გათვალისწინებულია 110/10.5 კვ ღია ქვესადგურის მოწყობა ჰესის შენობის ტერიტორიაზე. 110 კვ ელექტრო-გადამცემი ხაზის სიგრძე </w:t>
      </w:r>
      <w:r w:rsidR="007D7986" w:rsidRPr="00C6675B">
        <w:rPr>
          <w:rFonts w:eastAsia="Calibri"/>
          <w:lang w:val="ka-GE"/>
        </w:rPr>
        <w:t>საქართველოს ენერგოსისტემასთან შეერთების წერტილამდე</w:t>
      </w:r>
      <w:r w:rsidR="00211191" w:rsidRPr="00C6675B">
        <w:rPr>
          <w:rFonts w:eastAsia="Calibri"/>
          <w:lang w:val="ka-GE"/>
        </w:rPr>
        <w:t xml:space="preserve"> </w:t>
      </w:r>
      <w:r w:rsidR="007D7986" w:rsidRPr="00C6675B">
        <w:rPr>
          <w:rFonts w:eastAsia="Calibri"/>
          <w:lang w:val="ka-GE"/>
        </w:rPr>
        <w:t>შეადგენს დაახლოებით 4კმ-ს</w:t>
      </w:r>
      <w:r w:rsidRPr="00C6675B">
        <w:rPr>
          <w:rFonts w:eastAsia="Calibri"/>
          <w:lang w:val="ka-GE"/>
        </w:rPr>
        <w:t>.</w:t>
      </w:r>
      <w:r w:rsidR="007D7986" w:rsidRPr="00C6675B">
        <w:rPr>
          <w:rFonts w:eastAsia="Calibri"/>
          <w:lang w:val="ka-GE"/>
        </w:rPr>
        <w:t xml:space="preserve"> სიტუაციურ გეგმაზე მოცემული არის ეგხ-ს წინასწარი ვარიანტი. გზშ-ს ფარგლებში წარმოდგენილი იქნება ეგხ-ს ალტერნატიული მარშრუტების და საბოლოოდ დაზუსტებული შერჩეული ვარიანტი.</w:t>
      </w:r>
    </w:p>
    <w:p w14:paraId="49446075" w14:textId="2C9B1CEC" w:rsidR="00627FA9" w:rsidRPr="00C6675B" w:rsidRDefault="00627FA9" w:rsidP="00E420E4">
      <w:pPr>
        <w:rPr>
          <w:rFonts w:eastAsia="Calibri"/>
          <w:lang w:val="ka-GE"/>
        </w:rPr>
      </w:pPr>
      <w:r w:rsidRPr="00C6675B">
        <w:rPr>
          <w:rFonts w:eastAsia="Calibri"/>
          <w:lang w:val="ka-GE"/>
        </w:rPr>
        <w:t xml:space="preserve">სქემის </w:t>
      </w:r>
      <w:r w:rsidR="007D7986" w:rsidRPr="00C6675B">
        <w:rPr>
          <w:rFonts w:eastAsia="Calibri"/>
          <w:lang w:val="ka-GE"/>
        </w:rPr>
        <w:t xml:space="preserve">შემდგომი </w:t>
      </w:r>
      <w:r w:rsidRPr="00C6675B">
        <w:rPr>
          <w:rFonts w:eastAsia="Calibri"/>
          <w:lang w:val="ka-GE"/>
        </w:rPr>
        <w:t xml:space="preserve">შემუშავების დროს საჭიროა, რომ მხედველობაში იქნას </w:t>
      </w:r>
      <w:r w:rsidR="003D5C37" w:rsidRPr="00C6675B">
        <w:rPr>
          <w:rFonts w:eastAsia="Calibri"/>
          <w:lang w:val="ka-GE"/>
        </w:rPr>
        <w:t xml:space="preserve">მიღებული </w:t>
      </w:r>
      <w:r w:rsidR="007D7986" w:rsidRPr="00C6675B">
        <w:rPr>
          <w:rFonts w:eastAsia="Calibri"/>
          <w:lang w:val="ka-GE"/>
        </w:rPr>
        <w:t>არა მხოლოდ ტექნიკურ</w:t>
      </w:r>
      <w:r w:rsidR="006166CA" w:rsidRPr="00C6675B">
        <w:rPr>
          <w:rFonts w:eastAsia="Calibri"/>
          <w:lang w:val="ka-GE"/>
        </w:rPr>
        <w:t>-</w:t>
      </w:r>
      <w:r w:rsidR="007D7986" w:rsidRPr="00C6675B">
        <w:rPr>
          <w:rFonts w:eastAsia="Calibri"/>
          <w:lang w:val="ka-GE"/>
        </w:rPr>
        <w:t>ეკონომიკური ასპექტები, არამედ ბუნებრივ და სოციალურ გარემოზე ზემოქმედების ფაქტორებიც.</w:t>
      </w:r>
    </w:p>
    <w:p w14:paraId="7616A30E" w14:textId="17167EC3" w:rsidR="00E63E30" w:rsidRPr="00C6675B" w:rsidRDefault="00E63E30" w:rsidP="00E420E4">
      <w:pPr>
        <w:rPr>
          <w:lang w:val="ka-GE"/>
        </w:rPr>
      </w:pPr>
      <w:r w:rsidRPr="00C6675B">
        <w:rPr>
          <w:lang w:val="ka-GE"/>
        </w:rPr>
        <w:t xml:space="preserve">გადამცემი ხაზი უნდა </w:t>
      </w:r>
      <w:r w:rsidR="00597C3C" w:rsidRPr="00C6675B">
        <w:rPr>
          <w:lang w:val="ka-GE"/>
        </w:rPr>
        <w:t>დააპროექტეს</w:t>
      </w:r>
      <w:r w:rsidRPr="00C6675B">
        <w:rPr>
          <w:lang w:val="ka-GE"/>
        </w:rPr>
        <w:t xml:space="preserve"> ისე, რომ უსაფრთხოდ, ეფექტურად და ეკონომიურად გაატაროს ჰიდროელექტროსადგურში გამომუშავებული ელექტროენერგია. საჭიროა ჩატარდეს ხასში დანაკარგების ანალიზი, რომ შეირჩეს ჰესის ქსელთან მიერთების ყველაზე ხელსაყრელი </w:t>
      </w:r>
      <w:r w:rsidRPr="00C6675B">
        <w:rPr>
          <w:lang w:val="ka-GE"/>
        </w:rPr>
        <w:lastRenderedPageBreak/>
        <w:t>წერტილი. ელექტროგადამცემი ხაზის ტრასის შერჩევისას და, აგრეთვე, მისი მშენებლობის დროს მხედველობაში უნდა იქნას მიღებული</w:t>
      </w:r>
      <w:r w:rsidR="00211191" w:rsidRPr="00C6675B">
        <w:rPr>
          <w:lang w:val="ka-GE"/>
        </w:rPr>
        <w:t xml:space="preserve"> </w:t>
      </w:r>
      <w:r w:rsidRPr="00C6675B">
        <w:rPr>
          <w:lang w:val="ka-GE"/>
        </w:rPr>
        <w:t xml:space="preserve">ტექნიკური მომსახურების და </w:t>
      </w:r>
      <w:r w:rsidR="00F4199D" w:rsidRPr="00C6675B">
        <w:rPr>
          <w:lang w:val="ka-GE"/>
        </w:rPr>
        <w:t>დაზიანებების აღმოფხვრის და ხაზის შეკეთების საკითხები. გადამცემი ხაზის ყველა მოწყობილობის პარამეტრები უნდა შეესაბამებოდეს 110 კვ გადამცემი ხაზის საპროექტო მოთხოვნებს.</w:t>
      </w:r>
    </w:p>
    <w:p w14:paraId="1554EDFD" w14:textId="0636FE23" w:rsidR="00865D09" w:rsidRPr="00C6675B" w:rsidRDefault="00865D09" w:rsidP="00E420E4">
      <w:pPr>
        <w:rPr>
          <w:lang w:val="ka-GE"/>
        </w:rPr>
      </w:pPr>
      <w:r w:rsidRPr="00C6675B">
        <w:rPr>
          <w:lang w:val="ka-GE"/>
        </w:rPr>
        <w:t xml:space="preserve">ჩვენი კვლევების მიხედვით რეგიონში არსებობს საქართველოს სახელმწიფო ელექტროსისტემის (სსე) 110/10.5 </w:t>
      </w:r>
      <w:r w:rsidR="007824A6" w:rsidRPr="00C6675B">
        <w:rPr>
          <w:lang w:val="ka-GE"/>
        </w:rPr>
        <w:t>კ</w:t>
      </w:r>
      <w:r w:rsidRPr="00C6675B">
        <w:rPr>
          <w:lang w:val="ka-GE"/>
        </w:rPr>
        <w:t>ვ გადამცემი ხაზი</w:t>
      </w:r>
      <w:r w:rsidR="00D0581E" w:rsidRPr="00C6675B">
        <w:rPr>
          <w:lang w:val="ka-GE"/>
        </w:rPr>
        <w:t xml:space="preserve"> („გუდაური 2 - ყაზბეგის“ 110/10.5 კვ. ეგხ)</w:t>
      </w:r>
      <w:r w:rsidRPr="00C6675B">
        <w:rPr>
          <w:lang w:val="ka-GE"/>
        </w:rPr>
        <w:t>. არსებული ელექტროგადამცემი ხაზის მდებარეობა ნაჩვენებია ქვემოთ მოცემულ ნახატზე.</w:t>
      </w:r>
      <w:r w:rsidR="007824A6" w:rsidRPr="00C6675B">
        <w:rPr>
          <w:lang w:val="ka-GE"/>
        </w:rPr>
        <w:t xml:space="preserve"> შესაბამისად, დაიგეგმა, რომ მიერთება მოხდეს ამ ელექტროგადამცემი ხაზის #74 ანძასთან. მანძილი კამარას ჰესის შენობიდან გადამცემი ხაზის #74 ანძამდე არის დაახლოებით 3.7 კმ. ჰიდროელექტროსადგურში გამომუშავებული 10.5 კმ ძაბვის მქონე ელექტროენერგიის ძაბვის აწევა 110კვ-მდე მოხდება 29400 მვტ სიმძლავრის ტრანსფორმატორის მეშვეობით და მიუერთდება არსებულ ელექტროგადამცემ ხაზს #74 ანძასთან. </w:t>
      </w:r>
      <w:r w:rsidR="00C10AF9" w:rsidRPr="00C6675B">
        <w:rPr>
          <w:lang w:val="ka-GE"/>
        </w:rPr>
        <w:t>ქვემოთ რუკაზე ნაჩვენებია</w:t>
      </w:r>
      <w:r w:rsidR="00597C3C" w:rsidRPr="00C6675B">
        <w:rPr>
          <w:lang w:val="ka-GE"/>
        </w:rPr>
        <w:t xml:space="preserve"> </w:t>
      </w:r>
      <w:r w:rsidR="00C10AF9" w:rsidRPr="00C6675B">
        <w:rPr>
          <w:lang w:val="ka-GE"/>
        </w:rPr>
        <w:t>იმ</w:t>
      </w:r>
      <w:r w:rsidR="00211191" w:rsidRPr="00C6675B">
        <w:rPr>
          <w:lang w:val="ka-GE"/>
        </w:rPr>
        <w:t xml:space="preserve"> </w:t>
      </w:r>
      <w:r w:rsidR="00C10AF9" w:rsidRPr="00C6675B">
        <w:rPr>
          <w:rFonts w:cs="Calibri-Bold"/>
          <w:lang w:val="ka-GE"/>
        </w:rPr>
        <w:t>არსებული ელექტროგადამცემი ხაზის მდებარეობა, რომელსაც შეუერთდება ჰესი. შემაერთებელი ხაზი ნაჩვენები არის სიტუაციურ გეგმაზე, რომელზეც ასახულია ჰესის ძირითადი ინფრასტრუქტურა და სამშენებლო ობიექტები</w:t>
      </w:r>
      <w:r w:rsidR="002D652D" w:rsidRPr="00C6675B">
        <w:rPr>
          <w:rFonts w:cs="Calibri-Bold"/>
        </w:rPr>
        <w:t xml:space="preserve"> (sur 2.7)</w:t>
      </w:r>
      <w:r w:rsidR="00C10AF9" w:rsidRPr="00C6675B">
        <w:rPr>
          <w:rFonts w:cs="Calibri-Bold"/>
          <w:lang w:val="ka-GE"/>
        </w:rPr>
        <w:t xml:space="preserve">. </w:t>
      </w:r>
    </w:p>
    <w:p w14:paraId="4A70634B" w14:textId="2634141C" w:rsidR="00B16720" w:rsidRPr="00C6675B" w:rsidRDefault="00B16720" w:rsidP="00E420E4">
      <w:pPr>
        <w:rPr>
          <w:rFonts w:eastAsia="Calibri"/>
          <w:lang w:val="ka-GE"/>
        </w:rPr>
      </w:pPr>
      <w:r w:rsidRPr="00C6675B">
        <w:rPr>
          <w:rFonts w:eastAsia="Calibri"/>
          <w:noProof/>
        </w:rPr>
        <w:lastRenderedPageBreak/>
        <w:drawing>
          <wp:inline distT="0" distB="0" distL="0" distR="0" wp14:anchorId="315E42BA" wp14:editId="389B984D">
            <wp:extent cx="5760720" cy="672861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5760720" cy="6728618"/>
                    </a:xfrm>
                    <a:prstGeom prst="rect">
                      <a:avLst/>
                    </a:prstGeom>
                    <a:noFill/>
                    <a:ln>
                      <a:noFill/>
                    </a:ln>
                  </pic:spPr>
                </pic:pic>
              </a:graphicData>
            </a:graphic>
          </wp:inline>
        </w:drawing>
      </w:r>
    </w:p>
    <w:p w14:paraId="549E05B1" w14:textId="48F54A16" w:rsidR="00B16720" w:rsidRPr="00C6675B" w:rsidRDefault="009D21A5" w:rsidP="00E420E4">
      <w:pPr>
        <w:spacing w:before="120"/>
        <w:jc w:val="center"/>
        <w:rPr>
          <w:b/>
          <w:lang w:val="ka-GE"/>
        </w:rPr>
      </w:pPr>
      <w:bookmarkStart w:id="54" w:name="_Toc62724977"/>
      <w:r w:rsidRPr="00C6675B">
        <w:rPr>
          <w:b/>
          <w:lang w:val="ka-GE"/>
        </w:rPr>
        <w:t>სურათი</w:t>
      </w:r>
      <w:r w:rsidR="00E420E4" w:rsidRPr="00C6675B">
        <w:rPr>
          <w:b/>
          <w:lang w:val="ka-GE"/>
        </w:rPr>
        <w:t xml:space="preserve"> </w:t>
      </w:r>
      <w:r w:rsidR="00E420E4" w:rsidRPr="00C6675B">
        <w:rPr>
          <w:b/>
          <w:lang w:val="ka-GE"/>
        </w:rPr>
        <w:fldChar w:fldCharType="begin"/>
      </w:r>
      <w:r w:rsidR="00E420E4" w:rsidRPr="00C6675B">
        <w:rPr>
          <w:b/>
          <w:lang w:val="ka-GE"/>
        </w:rPr>
        <w:instrText xml:space="preserve"> STYLEREF 1 \s </w:instrText>
      </w:r>
      <w:r w:rsidR="00E420E4" w:rsidRPr="00C6675B">
        <w:rPr>
          <w:b/>
          <w:lang w:val="ka-GE"/>
        </w:rPr>
        <w:fldChar w:fldCharType="separate"/>
      </w:r>
      <w:r w:rsidR="00C6675B">
        <w:rPr>
          <w:b/>
          <w:noProof/>
          <w:lang w:val="ka-GE"/>
        </w:rPr>
        <w:t>2</w:t>
      </w:r>
      <w:r w:rsidR="00E420E4" w:rsidRPr="00C6675B">
        <w:rPr>
          <w:b/>
          <w:lang w:val="ka-GE"/>
        </w:rPr>
        <w:fldChar w:fldCharType="end"/>
      </w:r>
      <w:r w:rsidR="00E420E4" w:rsidRPr="00C6675B">
        <w:rPr>
          <w:b/>
          <w:lang w:val="ka-GE"/>
        </w:rPr>
        <w:noBreakHyphen/>
      </w:r>
      <w:r w:rsidR="00E420E4" w:rsidRPr="00C6675B">
        <w:rPr>
          <w:b/>
          <w:lang w:val="ka-GE"/>
        </w:rPr>
        <w:fldChar w:fldCharType="begin"/>
      </w:r>
      <w:r w:rsidR="00E420E4" w:rsidRPr="00C6675B">
        <w:rPr>
          <w:b/>
          <w:lang w:val="ka-GE"/>
        </w:rPr>
        <w:instrText xml:space="preserve"> SEQ ნახაზი \* ARABIC \s 1 </w:instrText>
      </w:r>
      <w:r w:rsidR="00E420E4" w:rsidRPr="00C6675B">
        <w:rPr>
          <w:b/>
          <w:lang w:val="ka-GE"/>
        </w:rPr>
        <w:fldChar w:fldCharType="separate"/>
      </w:r>
      <w:r w:rsidR="00C6675B">
        <w:rPr>
          <w:b/>
          <w:noProof/>
          <w:lang w:val="ka-GE"/>
        </w:rPr>
        <w:t>5</w:t>
      </w:r>
      <w:r w:rsidR="00E420E4" w:rsidRPr="00C6675B">
        <w:rPr>
          <w:b/>
          <w:lang w:val="ka-GE"/>
        </w:rPr>
        <w:fldChar w:fldCharType="end"/>
      </w:r>
      <w:r w:rsidR="00E420E4" w:rsidRPr="00C6675B">
        <w:rPr>
          <w:b/>
          <w:lang w:val="ka-GE"/>
        </w:rPr>
        <w:tab/>
      </w:r>
      <w:r w:rsidR="007824A6" w:rsidRPr="00C6675B">
        <w:rPr>
          <w:lang w:val="ka-GE"/>
        </w:rPr>
        <w:t>არსებული ელექტროგადამცემი ხაზის მდებარეობა</w:t>
      </w:r>
      <w:bookmarkEnd w:id="54"/>
    </w:p>
    <w:p w14:paraId="4D4D4226" w14:textId="77777777" w:rsidR="00627FA9" w:rsidRPr="00C6675B" w:rsidRDefault="007D7986" w:rsidP="00E420E4">
      <w:pPr>
        <w:spacing w:line="275" w:lineRule="auto"/>
        <w:ind w:right="27"/>
        <w:rPr>
          <w:rFonts w:eastAsia="Calibri" w:cs="Calibri"/>
          <w:sz w:val="24"/>
          <w:szCs w:val="24"/>
          <w:lang w:val="ka-GE"/>
        </w:rPr>
      </w:pPr>
      <w:r w:rsidRPr="00C6675B">
        <w:rPr>
          <w:noProof/>
        </w:rPr>
        <w:lastRenderedPageBreak/>
        <w:drawing>
          <wp:inline distT="0" distB="0" distL="0" distR="0" wp14:anchorId="17F7C469" wp14:editId="02502483">
            <wp:extent cx="5729995" cy="5669280"/>
            <wp:effectExtent l="0" t="0" r="4445" b="762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9995" cy="5669280"/>
                    </a:xfrm>
                    <a:prstGeom prst="rect">
                      <a:avLst/>
                    </a:prstGeom>
                    <a:noFill/>
                    <a:ln>
                      <a:noFill/>
                    </a:ln>
                  </pic:spPr>
                </pic:pic>
              </a:graphicData>
            </a:graphic>
          </wp:inline>
        </w:drawing>
      </w:r>
    </w:p>
    <w:p w14:paraId="27EF8665" w14:textId="480756EC" w:rsidR="007D7986" w:rsidRPr="00C6675B" w:rsidRDefault="009D21A5" w:rsidP="00E420E4">
      <w:pPr>
        <w:spacing w:before="120"/>
        <w:jc w:val="center"/>
        <w:rPr>
          <w:b/>
          <w:lang w:val="ka-GE"/>
        </w:rPr>
      </w:pPr>
      <w:bookmarkStart w:id="55" w:name="_Toc62724978"/>
      <w:r w:rsidRPr="00C6675B">
        <w:rPr>
          <w:b/>
          <w:lang w:val="ka-GE"/>
        </w:rPr>
        <w:t>სურათი</w:t>
      </w:r>
      <w:r w:rsidR="00E420E4" w:rsidRPr="00C6675B">
        <w:rPr>
          <w:b/>
          <w:lang w:val="ka-GE"/>
        </w:rPr>
        <w:t xml:space="preserve"> </w:t>
      </w:r>
      <w:r w:rsidR="00E420E4" w:rsidRPr="00C6675B">
        <w:rPr>
          <w:b/>
          <w:lang w:val="ka-GE"/>
        </w:rPr>
        <w:fldChar w:fldCharType="begin"/>
      </w:r>
      <w:r w:rsidR="00E420E4" w:rsidRPr="00C6675B">
        <w:rPr>
          <w:b/>
          <w:lang w:val="ka-GE"/>
        </w:rPr>
        <w:instrText xml:space="preserve"> STYLEREF 1 \s </w:instrText>
      </w:r>
      <w:r w:rsidR="00E420E4" w:rsidRPr="00C6675B">
        <w:rPr>
          <w:b/>
          <w:lang w:val="ka-GE"/>
        </w:rPr>
        <w:fldChar w:fldCharType="separate"/>
      </w:r>
      <w:r w:rsidR="00C6675B">
        <w:rPr>
          <w:b/>
          <w:noProof/>
          <w:lang w:val="ka-GE"/>
        </w:rPr>
        <w:t>2</w:t>
      </w:r>
      <w:r w:rsidR="00E420E4" w:rsidRPr="00C6675B">
        <w:rPr>
          <w:b/>
          <w:lang w:val="ka-GE"/>
        </w:rPr>
        <w:fldChar w:fldCharType="end"/>
      </w:r>
      <w:r w:rsidR="00E420E4" w:rsidRPr="00C6675B">
        <w:rPr>
          <w:b/>
          <w:lang w:val="ka-GE"/>
        </w:rPr>
        <w:noBreakHyphen/>
      </w:r>
      <w:r w:rsidR="00E420E4" w:rsidRPr="00C6675B">
        <w:rPr>
          <w:b/>
          <w:lang w:val="ka-GE"/>
        </w:rPr>
        <w:fldChar w:fldCharType="begin"/>
      </w:r>
      <w:r w:rsidR="00E420E4" w:rsidRPr="00C6675B">
        <w:rPr>
          <w:b/>
          <w:lang w:val="ka-GE"/>
        </w:rPr>
        <w:instrText xml:space="preserve"> SEQ ნახაზი \* ARABIC \s 1 </w:instrText>
      </w:r>
      <w:r w:rsidR="00E420E4" w:rsidRPr="00C6675B">
        <w:rPr>
          <w:b/>
          <w:lang w:val="ka-GE"/>
        </w:rPr>
        <w:fldChar w:fldCharType="separate"/>
      </w:r>
      <w:r w:rsidR="00C6675B">
        <w:rPr>
          <w:b/>
          <w:noProof/>
          <w:lang w:val="ka-GE"/>
        </w:rPr>
        <w:t>6</w:t>
      </w:r>
      <w:r w:rsidR="00E420E4" w:rsidRPr="00C6675B">
        <w:rPr>
          <w:b/>
          <w:lang w:val="ka-GE"/>
        </w:rPr>
        <w:fldChar w:fldCharType="end"/>
      </w:r>
      <w:r w:rsidR="00E420E4" w:rsidRPr="00C6675B">
        <w:rPr>
          <w:b/>
          <w:lang w:val="ka-GE"/>
        </w:rPr>
        <w:tab/>
      </w:r>
      <w:r w:rsidR="007D7986" w:rsidRPr="00C6675B">
        <w:rPr>
          <w:lang w:val="ka-GE"/>
        </w:rPr>
        <w:t>ქსელში მიერთების ცალხაზოვანი დიაგრამა</w:t>
      </w:r>
      <w:bookmarkEnd w:id="55"/>
    </w:p>
    <w:p w14:paraId="5A9BD180" w14:textId="2F4D1256" w:rsidR="00B0364E" w:rsidRPr="00C6675B" w:rsidRDefault="00B0364E" w:rsidP="00E420E4">
      <w:pPr>
        <w:pStyle w:val="Heading2"/>
        <w:keepNext/>
        <w:widowControl/>
        <w:ind w:left="720" w:hanging="720"/>
        <w:rPr>
          <w:rFonts w:cs="Sylfaen"/>
          <w:lang w:val="ka-GE"/>
        </w:rPr>
      </w:pPr>
      <w:bookmarkStart w:id="56" w:name="_Toc62724883"/>
      <w:r w:rsidRPr="00C6675B">
        <w:rPr>
          <w:rFonts w:cs="Sylfaen"/>
          <w:lang w:val="ka-GE"/>
        </w:rPr>
        <w:t>ქვესადგური</w:t>
      </w:r>
      <w:bookmarkEnd w:id="56"/>
    </w:p>
    <w:p w14:paraId="3AC54668" w14:textId="752F3E26" w:rsidR="00B0364E" w:rsidRPr="00C6675B" w:rsidRDefault="00F2455E" w:rsidP="00E420E4">
      <w:pPr>
        <w:rPr>
          <w:lang w:val="ka-GE"/>
        </w:rPr>
      </w:pPr>
      <w:r w:rsidRPr="00C6675B">
        <w:rPr>
          <w:lang w:val="ka-GE"/>
        </w:rPr>
        <w:t xml:space="preserve">ქვესადგურის ტერიტორია მოიცავს ძალოვან ტრანსფორმატორს და კონსტრუქციებს, რომლებზეც განთავსდება ელექტრული მოწყობილობა. ამრიგად, ის განლაგებული იქნება ჰესის შენობის მიმდებარედ, რომ ძალოვანი და სასიგნალო კაბელებით მოხდეს სინქრონული გენერატორის დაკავშირება ძალოვან ტრანსფორმატორთან, მონაცემთა შეკრების და დაცვების მოწყობილობასთან. </w:t>
      </w:r>
    </w:p>
    <w:p w14:paraId="3070414D" w14:textId="5B6BA032" w:rsidR="00F2455E" w:rsidRPr="00C6675B" w:rsidRDefault="00F2455E" w:rsidP="00E420E4">
      <w:pPr>
        <w:rPr>
          <w:lang w:val="ka-GE"/>
        </w:rPr>
      </w:pPr>
      <w:r w:rsidRPr="00C6675B">
        <w:rPr>
          <w:lang w:val="ka-GE"/>
        </w:rPr>
        <w:t>ქვესადგურის ტერიტორია, სულ მცირე, უნდა იყოს 12მx12მ, რომ შესაძლებელი იყოს ეფექტური და უსაფრთხო ექსპლუატაცია და ტექნიკური მომსახურების სამუშაოების ჩატარება. ქვესადგურის ტერიტორია უნდა იყოს ბრტყელი, ზევიდან მოხრეშილი მიწის ნაკვეთი. აუცილებელია პერიმეტრზე დრენაჟის მოწყობა და ტერიტორიის შემოღობვა.</w:t>
      </w:r>
    </w:p>
    <w:p w14:paraId="4AED8AE2" w14:textId="5AA573E8" w:rsidR="00F2455E" w:rsidRPr="00C6675B" w:rsidRDefault="00F2455E" w:rsidP="00E420E4">
      <w:pPr>
        <w:rPr>
          <w:lang w:val="ka-GE"/>
        </w:rPr>
      </w:pPr>
      <w:r w:rsidRPr="00C6675B">
        <w:rPr>
          <w:lang w:val="ka-GE"/>
        </w:rPr>
        <w:lastRenderedPageBreak/>
        <w:t xml:space="preserve">ნიადაგის </w:t>
      </w:r>
      <w:r w:rsidR="00E420E4" w:rsidRPr="00C6675B">
        <w:rPr>
          <w:lang w:val="ka-GE"/>
        </w:rPr>
        <w:t>მომზადების</w:t>
      </w:r>
      <w:r w:rsidRPr="00C6675B">
        <w:rPr>
          <w:lang w:val="ka-GE"/>
        </w:rPr>
        <w:t xml:space="preserve"> დროს </w:t>
      </w:r>
      <w:r w:rsidR="00D9787D" w:rsidRPr="00C6675B">
        <w:rPr>
          <w:lang w:val="ka-GE"/>
        </w:rPr>
        <w:t xml:space="preserve">აგრეთვე </w:t>
      </w:r>
      <w:r w:rsidRPr="00C6675B">
        <w:rPr>
          <w:lang w:val="ka-GE"/>
        </w:rPr>
        <w:t>გათვალისწინებული უნდა იყოს დამიწების</w:t>
      </w:r>
      <w:r w:rsidR="00D9787D" w:rsidRPr="00C6675B">
        <w:rPr>
          <w:lang w:val="ka-GE"/>
        </w:rPr>
        <w:t xml:space="preserve"> მოწყობის საჭიროება.</w:t>
      </w:r>
    </w:p>
    <w:p w14:paraId="0987A5D5" w14:textId="77777777" w:rsidR="008905C3" w:rsidRPr="00C6675B" w:rsidRDefault="008905C3" w:rsidP="00731035">
      <w:pPr>
        <w:pStyle w:val="Heading2"/>
        <w:ind w:left="720" w:hanging="720"/>
        <w:rPr>
          <w:rFonts w:cs="Sylfaen"/>
          <w:lang w:val="ka-GE"/>
        </w:rPr>
      </w:pPr>
      <w:bookmarkStart w:id="57" w:name="_Toc62724884"/>
      <w:r w:rsidRPr="00C6675B">
        <w:rPr>
          <w:rFonts w:cs="Sylfaen"/>
          <w:lang w:val="ka-GE"/>
        </w:rPr>
        <w:t>მშენებლობის ორგანიზაცია</w:t>
      </w:r>
      <w:bookmarkEnd w:id="57"/>
    </w:p>
    <w:p w14:paraId="4F595020" w14:textId="11DCB50A" w:rsidR="001D2099" w:rsidRPr="00C6675B" w:rsidRDefault="001D2099" w:rsidP="00E420E4">
      <w:pPr>
        <w:pStyle w:val="Heading3"/>
        <w:ind w:left="0" w:firstLine="0"/>
        <w:rPr>
          <w:rFonts w:eastAsia="Calibri" w:cs="Sylfaen"/>
          <w:szCs w:val="20"/>
          <w:lang w:val="ka-GE"/>
        </w:rPr>
      </w:pPr>
      <w:bookmarkStart w:id="58" w:name="_Toc62724885"/>
      <w:r w:rsidRPr="00C6675B">
        <w:rPr>
          <w:rFonts w:eastAsia="Calibri" w:cs="Sylfaen"/>
          <w:szCs w:val="20"/>
          <w:lang w:val="ka-GE"/>
        </w:rPr>
        <w:t>პროექტის სქემა</w:t>
      </w:r>
      <w:bookmarkEnd w:id="58"/>
    </w:p>
    <w:p w14:paraId="117C7C65" w14:textId="171CEEAC" w:rsidR="001D2099" w:rsidRPr="00C6675B" w:rsidRDefault="001D2099" w:rsidP="00E420E4">
      <w:pPr>
        <w:rPr>
          <w:lang w:val="ka-GE"/>
        </w:rPr>
      </w:pPr>
      <w:r w:rsidRPr="00C6675B">
        <w:rPr>
          <w:lang w:val="ka-GE"/>
        </w:rPr>
        <w:t>კამარას ჰიდროელექტროსადგურის დაგეგმილი პროექტი გამოიყენებს მდინარე თერგის ჩამონადენი წყლის ნაკადს, რომელიც მიმართული იქნება</w:t>
      </w:r>
      <w:r w:rsidR="00211191" w:rsidRPr="00C6675B">
        <w:rPr>
          <w:lang w:val="ka-GE"/>
        </w:rPr>
        <w:t xml:space="preserve"> </w:t>
      </w:r>
      <w:r w:rsidRPr="00C6675B">
        <w:rPr>
          <w:lang w:val="ka-GE"/>
        </w:rPr>
        <w:t>სოფ. ტკარშეთთან, თერგის ვიწრო ხეობაში განლაგებულ წყალმიმღებში, რომელიც განთავსდება უახლოესი ავტომაგისტრალის ხიდიდან 160 მ მანძილზე (დინების საწინააღმდეგო მიმართულებით).</w:t>
      </w:r>
      <w:r w:rsidR="00B915E4" w:rsidRPr="00C6675B">
        <w:rPr>
          <w:lang w:val="ka-GE"/>
        </w:rPr>
        <w:t xml:space="preserve"> დამბა აშენდება არმირებული ბეტონით. დამბა და წყალმიმღები მიმართავს წყალს წყალსატარი ხაზისკენ მართვადი ფარების გავლით.</w:t>
      </w:r>
      <w:r w:rsidR="00211191" w:rsidRPr="00C6675B">
        <w:rPr>
          <w:lang w:val="ka-GE"/>
        </w:rPr>
        <w:t xml:space="preserve"> </w:t>
      </w:r>
      <w:r w:rsidR="00B915E4" w:rsidRPr="00C6675B">
        <w:rPr>
          <w:lang w:val="ka-GE"/>
        </w:rPr>
        <w:t>ამ ტერიტორიაზე მიწათსარგებლობის ცვლილების გამო, კერძოდ დასილვის პრობლემის გამო, საჭიროა, დასილვის პროცესის რეგულირებისთვის მოეწყოს წყალმიმღები კამერა, რომელშიც მოხდება სილის დალექვა და გამორეცხვა. ამ კამერას ექნება გამრეცხი ფარები, რომ მოხდეს დამბის ზედა ბიეფში</w:t>
      </w:r>
      <w:r w:rsidR="001B14B6" w:rsidRPr="00C6675B">
        <w:rPr>
          <w:lang w:val="ka-GE"/>
        </w:rPr>
        <w:t xml:space="preserve"> ლამის (სილის) დაგროვების პროცესის რეგულირება. მას შემდეგ, რაც წყალი გაივლის წყალმიმღებს და სალექარ აუზს, ის მიედინება წყალგამტარი ხაზით საგუბარისკენ. წყალგამტარი ხაზი შედგება წყალსატარი მილისგან და გვირაბისგან, რომელიც წყალი თვითდინებით მიედინება.</w:t>
      </w:r>
    </w:p>
    <w:p w14:paraId="530ECF29" w14:textId="7D8A1808" w:rsidR="001B14B6" w:rsidRPr="00C6675B" w:rsidRDefault="001B14B6" w:rsidP="00F85ED7">
      <w:pPr>
        <w:rPr>
          <w:lang w:val="ka-GE"/>
        </w:rPr>
      </w:pPr>
      <w:r w:rsidRPr="00C6675B">
        <w:rPr>
          <w:lang w:val="ka-GE"/>
        </w:rPr>
        <w:t>საგუბარი, რომელიც განლაგებულია გვირაბსა და სადაწნეო მილს შორის, მოქმედებს როგორც ამ ორ ელემენტს შორის არსებული გარდამავალი წერტილი. აქ ხდება წყლის მიერ მოტანილი სილის, ქვიშის, ხრეშის და სხვა ნატანის მეორადი დალექვის პროცესი. აქედან წყლის ნაკადი უწყვეტად ჩაედინება საგუბარიდან სადაწნეო მილსადენში. ეს მილსადენი მოეწყობა მაღალი წნევის გამძლე მილებისგან, რომლებმაც უნდა გაატარონ წყლის დიდი რაოდენობა სიმაღლის სწრაფი ცვლილების პირობებში. ეს მილსადენი დამზადებული იქნება ქარხნული წესით ფორმირებული სხმული ფოლადის მილებისგან.</w:t>
      </w:r>
    </w:p>
    <w:p w14:paraId="2CA42240" w14:textId="77777777" w:rsidR="00F52873" w:rsidRPr="00C6675B" w:rsidRDefault="00F52873" w:rsidP="00F85ED7">
      <w:pPr>
        <w:rPr>
          <w:lang w:val="ka-GE"/>
        </w:rPr>
      </w:pPr>
      <w:r w:rsidRPr="00C6675B">
        <w:rPr>
          <w:lang w:val="ka-GE"/>
        </w:rPr>
        <w:t>შემდეგი ნაგებობა არის ჰიდროელექტროსადგურის შენობა, სადაც დამონტაჟებული იქნება ელექტრო-მექანიკური კომპონენტები, როგორიცაა ტურბინა და გენერატორი, რომლებიც დაცული იქნება ამინდის ყველა სახის ცვლილებისგან. სადაწნეო მილსადენთან დაკავშირებული ტურბინა და წყალგამშვები არხი არის ის ბოლო კომპონენტები, სადაც გაივლის წყლის ნაკადი, სანამ ის კვლავ მდინარეს შეუერთდება.</w:t>
      </w:r>
    </w:p>
    <w:p w14:paraId="2FC2AC85" w14:textId="77777777" w:rsidR="00F52873" w:rsidRPr="00C6675B" w:rsidRDefault="00F52873" w:rsidP="00F85ED7">
      <w:pPr>
        <w:rPr>
          <w:lang w:val="ka-GE"/>
        </w:rPr>
      </w:pPr>
      <w:r w:rsidRPr="00C6675B">
        <w:rPr>
          <w:lang w:val="ka-GE"/>
        </w:rPr>
        <w:t>ჰიდროელექტროსადგურის შენობას ექნება ფოლადის სახურავით. მასში განთავსებული იქნება ჰორიზონტალურ-ღერძიანი ფრენსისის ტურბინის, გენერატორის და მართვის ფარების სამი ბლოკი.</w:t>
      </w:r>
    </w:p>
    <w:p w14:paraId="188C7876" w14:textId="47F729B6" w:rsidR="004F7A65" w:rsidRPr="00C6675B" w:rsidRDefault="00F52873" w:rsidP="00E420E4">
      <w:pPr>
        <w:pStyle w:val="Heading3"/>
        <w:ind w:left="0" w:firstLine="0"/>
        <w:rPr>
          <w:rFonts w:eastAsia="Calibri" w:cs="Sylfaen"/>
          <w:szCs w:val="20"/>
          <w:lang w:val="ka-GE"/>
        </w:rPr>
      </w:pPr>
      <w:bookmarkStart w:id="59" w:name="_Toc62724886"/>
      <w:r w:rsidRPr="00C6675B">
        <w:rPr>
          <w:rFonts w:eastAsia="Calibri" w:cs="Sylfaen"/>
          <w:szCs w:val="20"/>
          <w:lang w:val="ka-GE"/>
        </w:rPr>
        <w:t>მშენებლობის მეთოდი</w:t>
      </w:r>
      <w:bookmarkEnd w:id="59"/>
    </w:p>
    <w:p w14:paraId="7D710B28" w14:textId="658AF30C" w:rsidR="00F52873" w:rsidRPr="00C6675B" w:rsidRDefault="00F52873" w:rsidP="00F85ED7">
      <w:pPr>
        <w:pStyle w:val="Heading4"/>
        <w:spacing w:before="240" w:after="120"/>
        <w:rPr>
          <w:rFonts w:eastAsia="Calibri" w:cs="Sylfaen"/>
          <w:lang w:val="ka-GE"/>
        </w:rPr>
      </w:pPr>
      <w:r w:rsidRPr="00C6675B">
        <w:rPr>
          <w:rFonts w:eastAsia="Calibri" w:cs="Sylfaen"/>
          <w:lang w:val="ka-GE"/>
        </w:rPr>
        <w:t>წინა-სამშენებლო სამუშაოები</w:t>
      </w:r>
    </w:p>
    <w:p w14:paraId="2F84A0F5" w14:textId="70FDFCFD" w:rsidR="00F52873" w:rsidRPr="00C6675B" w:rsidRDefault="00F52873" w:rsidP="00F85ED7">
      <w:pPr>
        <w:rPr>
          <w:lang w:val="ka-GE"/>
        </w:rPr>
      </w:pPr>
      <w:r w:rsidRPr="00C6675B">
        <w:rPr>
          <w:lang w:val="ka-GE"/>
        </w:rPr>
        <w:t xml:space="preserve">წინა-სამშენებლო სამუშაოების, როგორიცაა სატენდერო დოკუმენტაციის მომზადება, ტენდერში მონაწილეების მოწვევა და წინადადებების წარდგენა, დაიკავებს ორ თვეს. ტენდერის პროცედურები ზუსტად ჩატარდება და მოხდება წარმოდგენილი წინადადებების დეტალური შეფასება, რომ განისაზღვროს გამარჯვებული მონაწილე-კომპანია. გამარჯვებულს სამუშაოთა </w:t>
      </w:r>
      <w:r w:rsidRPr="00C6675B">
        <w:rPr>
          <w:lang w:val="ka-GE"/>
        </w:rPr>
        <w:lastRenderedPageBreak/>
        <w:t>დაწყების განკარგულება (როგორც სამშენებლო, ისე ელექტრ</w:t>
      </w:r>
      <w:r w:rsidR="009B1A82" w:rsidRPr="00C6675B">
        <w:rPr>
          <w:lang w:val="ka-GE"/>
        </w:rPr>
        <w:t>ო-მექანიკური სამუშაოებისთვის)</w:t>
      </w:r>
      <w:r w:rsidRPr="00C6675B">
        <w:rPr>
          <w:lang w:val="ka-GE"/>
        </w:rPr>
        <w:t xml:space="preserve"> გადაეცემა </w:t>
      </w:r>
      <w:r w:rsidR="00F85ED7" w:rsidRPr="00C6675B">
        <w:rPr>
          <w:lang w:val="ka-GE"/>
        </w:rPr>
        <w:t>გამარჯვებული</w:t>
      </w:r>
      <w:r w:rsidRPr="00C6675B">
        <w:rPr>
          <w:lang w:val="ka-GE"/>
        </w:rPr>
        <w:t xml:space="preserve"> კომპანიის შერჩევიდან 15 დღის შემდეგ.</w:t>
      </w:r>
      <w:r w:rsidR="00211191" w:rsidRPr="00C6675B">
        <w:rPr>
          <w:lang w:val="ka-GE"/>
        </w:rPr>
        <w:t xml:space="preserve"> </w:t>
      </w:r>
    </w:p>
    <w:p w14:paraId="571ABC13" w14:textId="0E075212" w:rsidR="009B1A82" w:rsidRPr="00C6675B" w:rsidRDefault="009B1A82" w:rsidP="00F85ED7">
      <w:pPr>
        <w:pStyle w:val="Heading4"/>
        <w:spacing w:before="240" w:after="120"/>
        <w:rPr>
          <w:rFonts w:eastAsia="Calibri" w:cs="Sylfaen"/>
          <w:lang w:val="ka-GE"/>
        </w:rPr>
      </w:pPr>
      <w:r w:rsidRPr="00C6675B">
        <w:rPr>
          <w:rFonts w:eastAsia="Calibri" w:cs="Sylfaen"/>
          <w:lang w:val="ka-GE"/>
        </w:rPr>
        <w:t>მშენებლობის ზუსტი ორგანიზაცია</w:t>
      </w:r>
    </w:p>
    <w:p w14:paraId="68F34D11" w14:textId="01F0242C" w:rsidR="009B1A82" w:rsidRPr="00C6675B" w:rsidRDefault="009B1A82" w:rsidP="00F85ED7">
      <w:pPr>
        <w:rPr>
          <w:lang w:val="ka-GE"/>
        </w:rPr>
      </w:pPr>
      <w:r w:rsidRPr="00C6675B">
        <w:rPr>
          <w:lang w:val="ka-GE"/>
        </w:rPr>
        <w:t>ა. გენერალურმა კონტრაქტორმა კომპანიამ უნდა მოახდინოს თავისი ტექნიკის მობილიზება, რომ დაიწყოს პროექტის ტერიტორიასთან მისასვლელი გზის გაუმჯობესება და მშენებლობა. გზის მშენებლობასთან ერთად უნდა მოხდეს სახელოსნოების, სამშენებლო ბანაკის და ოფისის მშენებლობა. კონტრაქტორმა უნდა უზრუნველყოს ოფისი პროექტის მენეჯმენტის ჯგუფისთვის. ოფისში უნდა უზრუნველყოფილი იყოს წყლის და ელექტროენერგიის მიწოდება და განსაკუთრებული ყურადღება უნდა მიექცეს სანიტარული კანალიზაციის მოწყობას.</w:t>
      </w:r>
    </w:p>
    <w:p w14:paraId="74A85BA3" w14:textId="4D404A3D" w:rsidR="009B1A82" w:rsidRPr="00C6675B" w:rsidRDefault="009B1A82" w:rsidP="00F85ED7">
      <w:pPr>
        <w:rPr>
          <w:lang w:val="ka-GE"/>
        </w:rPr>
      </w:pPr>
      <w:r w:rsidRPr="00C6675B">
        <w:rPr>
          <w:lang w:val="ka-GE"/>
        </w:rPr>
        <w:t>ბ. ჰიდრო-სისტემის სარეპერო წერტილების</w:t>
      </w:r>
      <w:r w:rsidR="000571FA" w:rsidRPr="00C6675B">
        <w:rPr>
          <w:lang w:val="ka-GE"/>
        </w:rPr>
        <w:t>,</w:t>
      </w:r>
      <w:r w:rsidRPr="00C6675B">
        <w:rPr>
          <w:lang w:val="ka-GE"/>
        </w:rPr>
        <w:t xml:space="preserve"> სიმაღლის ნიშნულების დადგენა</w:t>
      </w:r>
      <w:r w:rsidR="000571FA" w:rsidRPr="00C6675B">
        <w:rPr>
          <w:lang w:val="ka-GE"/>
        </w:rPr>
        <w:t xml:space="preserve"> და ადგილზე მონიშვნა</w:t>
      </w:r>
      <w:r w:rsidRPr="00C6675B">
        <w:rPr>
          <w:lang w:val="ka-GE"/>
        </w:rPr>
        <w:t xml:space="preserve"> უნდა მოხდეს დროებითი ობიექტების და გზების მშენებლობასთან ერთად.</w:t>
      </w:r>
      <w:r w:rsidR="000571FA" w:rsidRPr="00C6675B">
        <w:rPr>
          <w:lang w:val="ka-GE"/>
        </w:rPr>
        <w:t xml:space="preserve"> ამის შემდეგ დაუყოვნებლივ უნდა დაიწყოს ჰიდრო-სისტემის მშენებლობა.</w:t>
      </w:r>
    </w:p>
    <w:p w14:paraId="34FC016E" w14:textId="7C2B7E9F" w:rsidR="000571FA" w:rsidRPr="00C6675B" w:rsidRDefault="000571FA" w:rsidP="00F85ED7">
      <w:pPr>
        <w:rPr>
          <w:lang w:val="ka-GE"/>
        </w:rPr>
      </w:pPr>
      <w:r w:rsidRPr="00C6675B">
        <w:rPr>
          <w:lang w:val="ka-GE"/>
        </w:rPr>
        <w:t>გ. გენერალურმა კონტრაქტორმა უნდა დაიცვას პროექტისთვის შემუშავებული მშენებლობის გრაფიკი. ნებისმიერი ცვლილება პროექტის მშენებლობის გრაფიკში უნდა შეთანხმებული იქნას მშენებლობის მენეჯმენტის ჯგუფთან.</w:t>
      </w:r>
    </w:p>
    <w:p w14:paraId="2BA5A01C" w14:textId="19B15185" w:rsidR="000571FA" w:rsidRPr="00C6675B" w:rsidRDefault="000571FA" w:rsidP="00F85ED7">
      <w:pPr>
        <w:rPr>
          <w:lang w:val="ka-GE"/>
        </w:rPr>
      </w:pPr>
      <w:r w:rsidRPr="00C6675B">
        <w:rPr>
          <w:lang w:val="ka-GE"/>
        </w:rPr>
        <w:t>დ. გენერალურმა კონტრაქტორმა უნდა ჩამოაყალიბოს იმ სამუშაოთა ხარისხის უზრუნველყოფის/ხარისხის მართვის პროგრამა, რომლებიც უნდა დაექვემდებაროს ხარისხის გამოცდის ტესტებს.</w:t>
      </w:r>
    </w:p>
    <w:p w14:paraId="4291184F" w14:textId="17BAF9BF" w:rsidR="000571FA" w:rsidRPr="00C6675B" w:rsidRDefault="000571FA" w:rsidP="00F85ED7">
      <w:pPr>
        <w:rPr>
          <w:lang w:val="ka-GE"/>
        </w:rPr>
      </w:pPr>
      <w:r w:rsidRPr="00C6675B">
        <w:rPr>
          <w:lang w:val="ka-GE"/>
        </w:rPr>
        <w:t>ე. გენერალურმა კონტრაქტორმა უნდა შეიმუშაოს ჯანმრთელობის, უსაფრთხოების და გზრემოს დაცვის პროგრამა, რომელის უნდა განახორციელოს პროექტის უსაფრთხოების/გარემოს დაცვის მოხელემ.</w:t>
      </w:r>
    </w:p>
    <w:p w14:paraId="7B0BD50C" w14:textId="4E3B22D2" w:rsidR="000571FA" w:rsidRPr="00C6675B" w:rsidRDefault="000571FA" w:rsidP="00F85ED7">
      <w:pPr>
        <w:rPr>
          <w:lang w:val="ka-GE"/>
        </w:rPr>
      </w:pPr>
      <w:r w:rsidRPr="00C6675B">
        <w:rPr>
          <w:lang w:val="ka-GE"/>
        </w:rPr>
        <w:t xml:space="preserve">ვ. პროექტის </w:t>
      </w:r>
      <w:r w:rsidR="000D612B" w:rsidRPr="00C6675B">
        <w:rPr>
          <w:lang w:val="ka-GE"/>
        </w:rPr>
        <w:t>შემკვეთმა, პროექტის მენეჯმენტის გუნდმა და გენერალურმა კონტრაქტორმა უნდა მოახდინონ პროექტის განხორციელების ტერიტორიაზე მიმდინარე ყველა სამუშაოს კოორდინაცია ადგილობრივ მოსახლეობასთან და ხელისუფლების ადგილობრივ ორგანოებთან, რომ პროექტის ზონაში მოხდეს სიმშვიდის და წესრიგის ხელშეწყობა და შენარჩუნება.</w:t>
      </w:r>
    </w:p>
    <w:p w14:paraId="4DB3B87E" w14:textId="0F8C347F" w:rsidR="000D612B" w:rsidRPr="00C6675B" w:rsidRDefault="000D612B" w:rsidP="00F85ED7">
      <w:pPr>
        <w:rPr>
          <w:lang w:val="ka-GE"/>
        </w:rPr>
      </w:pPr>
      <w:r w:rsidRPr="00C6675B">
        <w:rPr>
          <w:lang w:val="ka-GE"/>
        </w:rPr>
        <w:t xml:space="preserve">ზ. გენერალურმა კონტრაქტორმა უნდა დაიქირაოს ადგილობრივი კვალიფიციური მუშახელი </w:t>
      </w:r>
      <w:r w:rsidR="00CE3276" w:rsidRPr="00C6675B">
        <w:rPr>
          <w:lang w:val="ka-GE"/>
        </w:rPr>
        <w:t xml:space="preserve">მახლობელი სოფლებიდან. ყველა კვალიფიციურმა მუშაკმა, განსაკუთრებით შემდურებლებმა, უნდა წარმოადგინოს სახელმწიფო </w:t>
      </w:r>
      <w:r w:rsidR="00597C3C" w:rsidRPr="00C6675B">
        <w:rPr>
          <w:lang w:val="ka-GE"/>
        </w:rPr>
        <w:t>ორგანოების</w:t>
      </w:r>
      <w:r w:rsidR="00CE3276" w:rsidRPr="00C6675B">
        <w:rPr>
          <w:lang w:val="ka-GE"/>
        </w:rPr>
        <w:t xml:space="preserve"> მიერ გაცემული სათანადო სერტიფიკატები.</w:t>
      </w:r>
    </w:p>
    <w:p w14:paraId="751D5046" w14:textId="36472B7E" w:rsidR="00CE3276" w:rsidRPr="00C6675B" w:rsidRDefault="00CE3276" w:rsidP="00F85ED7">
      <w:pPr>
        <w:rPr>
          <w:lang w:val="ka-GE"/>
        </w:rPr>
      </w:pPr>
      <w:r w:rsidRPr="00C6675B">
        <w:rPr>
          <w:lang w:val="ka-GE"/>
        </w:rPr>
        <w:t xml:space="preserve">თ. გენერალური კონტრაქტორი პასუხისმგებელია მისი ქვე-კონტრაქტორების მუშაობასა და მოქცევაზე. ყველა სამუშაო, რომელიც ვერ დააკმაყოფილებს ხარისხის გამოცდის მოთხოვნებს, უარყოფილი იქნება და არ მოხდება მისი ანაზღაურება. მიმდინარე ანაზღაურება უნდა შემოწმდეს და გადახდისთვის რეკომენდირებული იქნას პროექტის მენეჯმენტის ჯგუფის მიერ. </w:t>
      </w:r>
    </w:p>
    <w:p w14:paraId="6B7778BA" w14:textId="5462C621" w:rsidR="004F7A65" w:rsidRPr="00C6675B" w:rsidRDefault="00CE3276" w:rsidP="00E420E4">
      <w:pPr>
        <w:pStyle w:val="Heading3"/>
        <w:ind w:left="0" w:firstLine="0"/>
        <w:rPr>
          <w:rFonts w:eastAsia="Calibri" w:cs="Sylfaen"/>
          <w:szCs w:val="20"/>
          <w:lang w:val="ka-GE"/>
        </w:rPr>
      </w:pPr>
      <w:bookmarkStart w:id="60" w:name="_Toc62724887"/>
      <w:r w:rsidRPr="00C6675B">
        <w:rPr>
          <w:rFonts w:eastAsia="Calibri" w:cs="Sylfaen"/>
          <w:szCs w:val="20"/>
          <w:lang w:val="ka-GE"/>
        </w:rPr>
        <w:t xml:space="preserve">მშენებლობის </w:t>
      </w:r>
      <w:r w:rsidR="00F85ED7" w:rsidRPr="00C6675B">
        <w:rPr>
          <w:rFonts w:eastAsia="Calibri" w:cs="Sylfaen"/>
          <w:szCs w:val="20"/>
          <w:lang w:val="ka-GE"/>
        </w:rPr>
        <w:t>პროცესი</w:t>
      </w:r>
      <w:bookmarkEnd w:id="60"/>
    </w:p>
    <w:p w14:paraId="6F0B0CE3" w14:textId="611A3E51" w:rsidR="00CE3276" w:rsidRPr="00C6675B" w:rsidRDefault="00CE3276" w:rsidP="00F85ED7">
      <w:pPr>
        <w:pStyle w:val="Heading4"/>
        <w:spacing w:before="240" w:after="120"/>
        <w:rPr>
          <w:rFonts w:eastAsia="Calibri" w:cs="Sylfaen"/>
          <w:lang w:val="ka-GE"/>
        </w:rPr>
      </w:pPr>
      <w:r w:rsidRPr="00C6675B">
        <w:rPr>
          <w:rFonts w:eastAsia="Calibri" w:cs="Sylfaen"/>
          <w:lang w:val="ka-GE"/>
        </w:rPr>
        <w:t>მდინარის წყლის მიმართულების შეცვლა</w:t>
      </w:r>
    </w:p>
    <w:p w14:paraId="7A1852A1" w14:textId="7E96140F" w:rsidR="004F7A65" w:rsidRPr="00C6675B" w:rsidRDefault="00CE3276" w:rsidP="00F85ED7">
      <w:pPr>
        <w:rPr>
          <w:lang w:val="ka-GE"/>
        </w:rPr>
      </w:pPr>
      <w:r w:rsidRPr="00C6675B">
        <w:rPr>
          <w:lang w:val="ka-GE"/>
        </w:rPr>
        <w:t xml:space="preserve">მდინარის წყლის მიმართულების შეცვლის სამუშაოები წარმოადგენენ საწყის სამუშაოებს, რომელიც უნდა შესრულდეს უშუალოდ დროებითი სამშენებლო ობიექტების მოწყობის შემდეგ, </w:t>
      </w:r>
      <w:r w:rsidRPr="00C6675B">
        <w:rPr>
          <w:lang w:val="ka-GE"/>
        </w:rPr>
        <w:lastRenderedPageBreak/>
        <w:t xml:space="preserve">რომ მათი </w:t>
      </w:r>
      <w:r w:rsidR="003D3417" w:rsidRPr="00C6675B">
        <w:rPr>
          <w:lang w:val="ka-GE"/>
        </w:rPr>
        <w:t>დასრულება მოხდეს ზაფხულის განმავლობაში დამბის და წყალმიმღების კონსტრუქციებთან ერთად. წინააღმდეგ შემთხვევაში პროექტის ექსპლუატაციაში მიღება გადაიდება შემდეგი წლისთვის.</w:t>
      </w:r>
    </w:p>
    <w:p w14:paraId="15A483DB" w14:textId="1D1EADBA" w:rsidR="004F7A65" w:rsidRPr="00C6675B" w:rsidRDefault="003D3417" w:rsidP="00F85ED7">
      <w:pPr>
        <w:rPr>
          <w:lang w:val="ka-GE"/>
        </w:rPr>
      </w:pPr>
      <w:r w:rsidRPr="00C6675B">
        <w:rPr>
          <w:lang w:val="ka-GE"/>
        </w:rPr>
        <w:t>სამუშაო უბანი გაიშლება დამბის ზედა ბიეფში მდინარე თერგის შენაკადის ქვემოთ და ის გამოყენებული იქნებააგრეთვე მასალების შესანახი საწყობის და დამბის და წყალმიმღების მშენებლობის ოფისის ადგილისთვის. წყალდსაგდები არხის მშენებლობა განზრახულია მშრალი სეზონის დროს. წყალსაგდები არხით წყლის მიმართულების შეცვლის შემდეგ</w:t>
      </w:r>
      <w:r w:rsidR="00377D71" w:rsidRPr="00C6675B">
        <w:rPr>
          <w:lang w:val="ka-GE"/>
        </w:rPr>
        <w:t xml:space="preserve"> შესაძლებელი გახდება წყალმიმღების კონსტრუქციის მშენებლობის დაწყება. ჩასაძირი ტუმბოების გამოყენება და წყლის მიმმართველი არხების გათხრა ხელს შეუწყობს მდინარის წყლის მიმართულების შეცვლის სამუშაოებს.</w:t>
      </w:r>
      <w:r w:rsidR="00211191" w:rsidRPr="00C6675B">
        <w:rPr>
          <w:lang w:val="ka-GE"/>
        </w:rPr>
        <w:t xml:space="preserve"> </w:t>
      </w:r>
    </w:p>
    <w:p w14:paraId="3EC5F5ED" w14:textId="66E77E20" w:rsidR="00377D71" w:rsidRPr="00C6675B" w:rsidRDefault="003E0919" w:rsidP="00F85ED7">
      <w:pPr>
        <w:pStyle w:val="Heading4"/>
        <w:spacing w:before="240" w:after="120"/>
        <w:rPr>
          <w:rFonts w:eastAsia="Calibri" w:cs="Sylfaen"/>
          <w:lang w:val="ka-GE"/>
        </w:rPr>
      </w:pPr>
      <w:r w:rsidRPr="00C6675B">
        <w:rPr>
          <w:rFonts w:eastAsia="Calibri" w:cs="Sylfaen"/>
          <w:lang w:val="ka-GE"/>
        </w:rPr>
        <w:t>სათაო ნაგებობები</w:t>
      </w:r>
    </w:p>
    <w:p w14:paraId="63632746" w14:textId="4B254AFE" w:rsidR="004F7A65" w:rsidRPr="00C6675B" w:rsidRDefault="003E0919" w:rsidP="00F85ED7">
      <w:pPr>
        <w:rPr>
          <w:lang w:val="ka-GE"/>
        </w:rPr>
      </w:pPr>
      <w:r w:rsidRPr="00C6675B">
        <w:rPr>
          <w:lang w:val="ka-GE"/>
        </w:rPr>
        <w:t xml:space="preserve">მდინარის წყლის ნაკადის მიმართულების შეცვლის შემდეგ, ერთდროულად დაიწყება </w:t>
      </w:r>
      <w:r w:rsidR="00B41B5C" w:rsidRPr="00C6675B">
        <w:rPr>
          <w:lang w:val="ka-GE"/>
        </w:rPr>
        <w:t xml:space="preserve">დამბის და წყალმიმღების კონსტრუქციების მშენებლობა. წყალმიმღების მშენებლობა შესრულდება დამბის მშენებლობის პარალელურად, მაგრამ უნდა დასრულდეს უფრო ადრე, რომ გამოყენებული იქნას წყლის ნაკადის გასატარებლად მაშინ, როდესაც დამბაზე ჩატარდება საბოლოო სამუშაოები. </w:t>
      </w:r>
    </w:p>
    <w:p w14:paraId="7C62159B" w14:textId="12261718" w:rsidR="004F7A65" w:rsidRPr="00C6675B" w:rsidRDefault="00B41B5C" w:rsidP="00F85ED7">
      <w:pPr>
        <w:rPr>
          <w:lang w:val="ka-GE"/>
        </w:rPr>
      </w:pPr>
      <w:r w:rsidRPr="00C6675B">
        <w:rPr>
          <w:lang w:val="ka-GE"/>
        </w:rPr>
        <w:t xml:space="preserve">დამბისთვის შერჩეულ ადგილზე მოხდება მდინარის ფსკერის გაფართოება და, მაშასადამე, თუ მშენებლობა დაგეგმილი იქნება ორ ეტაპად, მაშინ იოლად იქნება შესაძლებელი წყლის გადამისამართება დროებითი არხების მეშვეობით. მდინარის ფსკერის ნიშნული წყალმიმღების სათაო ნაგებობის ადგილზე არის 1,921.0 მ.ზ.დ. ამ ადგილის ერთერთი დამატებითი უპირატესობა არის </w:t>
      </w:r>
      <w:r w:rsidR="00C44139" w:rsidRPr="00C6675B">
        <w:rPr>
          <w:lang w:val="ka-GE"/>
        </w:rPr>
        <w:t>ის, რომ ამ შემთხვევაში წყალსატევი განთავსებული იქნება ხეობის ვიწრო ზონაში, სადაც არ არის ნაპირის დიდი ტერასები. ამ სცენარის მიხედვით, დამბა არ გამოდის გრძელი და წყლის ნაკადის მიმართულების შეცვლა ადვილად არის მისაღწევი. გეოლოგიური პირობებიც ხელსაყრელია ასეთი სათაო ნაგებობის მშენებლობისთვის. სათაო ნაგებობის ადგილზე ჩატარებული გეოლოგიური კვლების მიხედვით მდინარის ფსკერის ქვევით 5-6 მ სიღრმეზე კლდოვანი ქანები წარმოდგენილია (საინჟინრო-გეოლოგიური კვლევის მასალების მიხედვით ფენა-3) ანდეზიტ-ბაზალტებით, ანდეზიტებით და ანდეზიტაციტებით. მათი სიმტკიცე იცვლება 51 მპა-</w:t>
      </w:r>
      <w:r w:rsidR="00A82F00" w:rsidRPr="00C6675B">
        <w:rPr>
          <w:lang w:val="ka-GE"/>
        </w:rPr>
        <w:t>79.8 მპა ფარგლებში და წარმოადგენენ მკვრივ ქანებს.</w:t>
      </w:r>
      <w:r w:rsidRPr="00C6675B">
        <w:rPr>
          <w:lang w:val="ka-GE"/>
        </w:rPr>
        <w:t xml:space="preserve"> </w:t>
      </w:r>
      <w:r w:rsidR="00A82F00" w:rsidRPr="00C6675B">
        <w:rPr>
          <w:lang w:val="ka-GE"/>
        </w:rPr>
        <w:t xml:space="preserve">ეს კლდოვანი ქანები დაფარულია </w:t>
      </w:r>
      <w:r w:rsidR="007E0018" w:rsidRPr="00C6675B">
        <w:rPr>
          <w:lang w:val="ka-GE"/>
        </w:rPr>
        <w:t>ალუვიური</w:t>
      </w:r>
      <w:r w:rsidR="00A82F00" w:rsidRPr="00C6675B">
        <w:rPr>
          <w:lang w:val="ka-GE"/>
        </w:rPr>
        <w:t xml:space="preserve"> ნიადაგით (საინჟინრო-გეოლოგიური კვლევის მასალების მიხედვით ფენა-1), მჭიდრო</w:t>
      </w:r>
      <w:r w:rsidR="00211191" w:rsidRPr="00C6675B">
        <w:rPr>
          <w:lang w:val="ka-GE"/>
        </w:rPr>
        <w:t xml:space="preserve"> </w:t>
      </w:r>
      <w:r w:rsidR="00A82F00" w:rsidRPr="00C6675B">
        <w:rPr>
          <w:lang w:val="ka-GE"/>
        </w:rPr>
        <w:t xml:space="preserve">მომრგვალებული ქვებით, მომრგვალებული ხრეშის შემცველობით და მრგვალი ლოდების ჩანართებით, ქვიშის და ზოგან თიხიანი ქვიშის ფენებით. ფენის სისქეა დაახლოებით 5-6 მ. ამრიგად, თუ მოხდება სათავა ნაგებობების ბეტონის საძირკვლების ჩაღრმავება 6-7 მ სიღრმეზე მკვრივ კლდოვან ქანებამდე, ნაგებობები საიმედოდ დაეფუძნება ამ ქანებზე. რაც შეეხება სათავე ნაგებობის ელემენტებს (თევზების გამტარი მარცხენა ტერასაზე, წყალმიმღები და სალექარი აუზი </w:t>
      </w:r>
      <w:r w:rsidR="0028183A" w:rsidRPr="00C6675B">
        <w:rPr>
          <w:lang w:val="ka-GE"/>
        </w:rPr>
        <w:t>მარჯვენა ტერასაზე), ისინიც შეიძლება დაეფუძნოს ამ საბაზისო ქანებზე, რომელზეც იქნება დამბა (ფენა-3), ან 2-3 მ სისქის ფენაზე, რომელიც ამ კლდოვანი ქანების ზემოთ მდებარეობს (ფენა-2 - კუთხოვანი ქვები კუთხოვანი ხრეშის შემცველობით, კუთხოვანი ლოდების ჩანართებით და ქვიშით),</w:t>
      </w:r>
      <w:r w:rsidR="00211191" w:rsidRPr="00C6675B">
        <w:rPr>
          <w:lang w:val="ka-GE"/>
        </w:rPr>
        <w:t xml:space="preserve"> </w:t>
      </w:r>
      <w:r w:rsidR="0028183A" w:rsidRPr="00C6675B">
        <w:rPr>
          <w:lang w:val="ka-GE"/>
        </w:rPr>
        <w:t>და რომლის საპროექტო სიმკვრივე შეადგენს</w:t>
      </w:r>
      <w:r w:rsidRPr="00C6675B">
        <w:rPr>
          <w:lang w:val="ka-GE"/>
        </w:rPr>
        <w:t xml:space="preserve"> </w:t>
      </w:r>
      <w:r w:rsidR="004F7A65" w:rsidRPr="00C6675B">
        <w:rPr>
          <w:lang w:val="ka-GE"/>
        </w:rPr>
        <w:t>R</w:t>
      </w:r>
      <w:r w:rsidR="004F7A65" w:rsidRPr="00C6675B">
        <w:rPr>
          <w:sz w:val="16"/>
          <w:szCs w:val="16"/>
          <w:lang w:val="ka-GE"/>
        </w:rPr>
        <w:t>0</w:t>
      </w:r>
      <w:r w:rsidR="004F7A65" w:rsidRPr="00C6675B">
        <w:rPr>
          <w:lang w:val="ka-GE"/>
        </w:rPr>
        <w:t xml:space="preserve">=400 </w:t>
      </w:r>
      <w:r w:rsidR="0028183A" w:rsidRPr="00C6675B">
        <w:rPr>
          <w:lang w:val="ka-GE"/>
        </w:rPr>
        <w:t>კპა</w:t>
      </w:r>
      <w:r w:rsidR="004F7A65" w:rsidRPr="00C6675B">
        <w:rPr>
          <w:lang w:val="ka-GE"/>
        </w:rPr>
        <w:t xml:space="preserve"> (4 </w:t>
      </w:r>
      <w:r w:rsidR="0028183A" w:rsidRPr="00C6675B">
        <w:rPr>
          <w:lang w:val="ka-GE"/>
        </w:rPr>
        <w:t>კგძ</w:t>
      </w:r>
      <w:r w:rsidR="004F7A65" w:rsidRPr="00C6675B">
        <w:rPr>
          <w:lang w:val="ka-GE"/>
        </w:rPr>
        <w:t>/</w:t>
      </w:r>
      <w:r w:rsidR="0028183A" w:rsidRPr="00C6675B">
        <w:rPr>
          <w:lang w:val="ka-GE"/>
        </w:rPr>
        <w:t>სმ</w:t>
      </w:r>
      <w:r w:rsidR="0028183A" w:rsidRPr="00C6675B">
        <w:rPr>
          <w:vertAlign w:val="superscript"/>
          <w:lang w:val="ka-GE"/>
        </w:rPr>
        <w:t>2</w:t>
      </w:r>
      <w:r w:rsidR="004F7A65" w:rsidRPr="00C6675B">
        <w:rPr>
          <w:lang w:val="ka-GE"/>
        </w:rPr>
        <w:t>).</w:t>
      </w:r>
    </w:p>
    <w:p w14:paraId="59E3E88D" w14:textId="77777777" w:rsidR="004F7A65" w:rsidRPr="00C6675B" w:rsidRDefault="00A6142F" w:rsidP="00F85ED7">
      <w:pPr>
        <w:pStyle w:val="Heading4"/>
        <w:spacing w:before="240" w:after="120"/>
        <w:rPr>
          <w:rFonts w:eastAsia="Calibri" w:cs="Sylfaen"/>
          <w:lang w:val="ka-GE"/>
        </w:rPr>
      </w:pPr>
      <w:r w:rsidRPr="00C6675B">
        <w:rPr>
          <w:rFonts w:eastAsia="Calibri" w:cs="Sylfaen"/>
          <w:lang w:val="ka-GE"/>
        </w:rPr>
        <w:t>წყალშემკრების მშენებლობა</w:t>
      </w:r>
    </w:p>
    <w:p w14:paraId="077C3EF7" w14:textId="106EEEE0" w:rsidR="00720248" w:rsidRPr="00C6675B" w:rsidRDefault="006825BD" w:rsidP="00F85ED7">
      <w:pPr>
        <w:rPr>
          <w:lang w:val="ka-GE"/>
        </w:rPr>
      </w:pPr>
      <w:r w:rsidRPr="00C6675B">
        <w:rPr>
          <w:lang w:val="ka-GE"/>
        </w:rPr>
        <w:t xml:space="preserve">დამბის ორივე სექციის (წყალგადამშვების და გამრეცხი ფარების სექციები) ბეტონის საძირკველი ჩაღრმავებული იქნება 1,921.0 მ.ზ.დ.-მდე, კლდოვან ქანებამდე (ფენა-3). განსაზღვრულია ქვედა </w:t>
      </w:r>
      <w:r w:rsidRPr="00C6675B">
        <w:rPr>
          <w:lang w:val="ka-GE"/>
        </w:rPr>
        <w:lastRenderedPageBreak/>
        <w:t>ბიეფში 3 მ სიღრმის და 24 მ სიგრძის დამაწყნარებელი აუზის მოწყობა ამ სექციების გაყოლებით. უნდა მხედველობაში იქნას მიღებული, რომ</w:t>
      </w:r>
      <w:r w:rsidR="00211191" w:rsidRPr="00C6675B">
        <w:rPr>
          <w:lang w:val="ka-GE"/>
        </w:rPr>
        <w:t xml:space="preserve"> </w:t>
      </w:r>
      <w:r w:rsidRPr="00C6675B">
        <w:rPr>
          <w:lang w:val="ka-GE"/>
        </w:rPr>
        <w:t xml:space="preserve">გამრეცხი მალის </w:t>
      </w:r>
      <w:r w:rsidR="00741289" w:rsidRPr="00C6675B">
        <w:rPr>
          <w:lang w:val="ka-GE"/>
        </w:rPr>
        <w:t>წყალსაცემის ქანობის</w:t>
      </w:r>
      <w:r w:rsidRPr="00C6675B">
        <w:rPr>
          <w:lang w:val="ka-GE"/>
        </w:rPr>
        <w:t xml:space="preserve"> </w:t>
      </w:r>
      <w:r w:rsidR="00720248" w:rsidRPr="00C6675B">
        <w:rPr>
          <w:lang w:val="ka-GE"/>
        </w:rPr>
        <w:t xml:space="preserve">40 სმ სისქის </w:t>
      </w:r>
      <w:r w:rsidRPr="00C6675B">
        <w:rPr>
          <w:lang w:val="ka-GE"/>
        </w:rPr>
        <w:t>ზედა ნაწილი</w:t>
      </w:r>
      <w:r w:rsidR="00211191" w:rsidRPr="00C6675B">
        <w:rPr>
          <w:lang w:val="ka-GE"/>
        </w:rPr>
        <w:t xml:space="preserve"> </w:t>
      </w:r>
      <w:r w:rsidRPr="00C6675B">
        <w:rPr>
          <w:lang w:val="ka-GE"/>
        </w:rPr>
        <w:t xml:space="preserve">და, აგრეთვე, წყალგადამშვების </w:t>
      </w:r>
      <w:r w:rsidR="00720248" w:rsidRPr="00C6675B">
        <w:rPr>
          <w:lang w:val="ka-GE"/>
        </w:rPr>
        <w:t xml:space="preserve">სექცია უნდა მოწყობილი იყოს მაღალი სიმტკიცის (არა ნაკლებ B-35), ცვეთამედეგი ბეტონით, რომელიც დამზადებული იქნება მაღალი სიმტკიცის ინერტული მასალებით. </w:t>
      </w:r>
    </w:p>
    <w:p w14:paraId="33EE3173" w14:textId="12C0019B" w:rsidR="00720248" w:rsidRPr="00C6675B" w:rsidRDefault="007E0018" w:rsidP="00F85ED7">
      <w:pPr>
        <w:rPr>
          <w:lang w:val="ka-GE"/>
        </w:rPr>
      </w:pPr>
      <w:r w:rsidRPr="00C6675B">
        <w:rPr>
          <w:lang w:val="ka-GE"/>
        </w:rPr>
        <w:t>გეოლოგიური</w:t>
      </w:r>
      <w:r w:rsidR="00720248" w:rsidRPr="00C6675B">
        <w:rPr>
          <w:lang w:val="ka-GE"/>
        </w:rPr>
        <w:t xml:space="preserve"> პირობების და დამბის სიმაღლის მიხედვით, აუცილებელია დამაწყნარებელი აუზის ფსკერის ფილაში ჩართული იქნას სადრენაჟო მილები, რომ შემცირდეს ჰიდროდინამიკური წნევა.</w:t>
      </w:r>
    </w:p>
    <w:p w14:paraId="6D802914" w14:textId="3D629C5A" w:rsidR="00A6142F" w:rsidRPr="00C6675B" w:rsidRDefault="00720248" w:rsidP="00F85ED7">
      <w:pPr>
        <w:rPr>
          <w:lang w:val="ka-GE"/>
        </w:rPr>
      </w:pPr>
      <w:r w:rsidRPr="00C6675B">
        <w:rPr>
          <w:lang w:val="ka-GE"/>
        </w:rPr>
        <w:t xml:space="preserve">დამბის მშენებლობის ადგილიდან წყლის ნაკადის მოსაცილებლად გამოყენებული იქნება მორებისა და ლოდებისგან გაკეთებული დროებითი არხები. </w:t>
      </w:r>
      <w:r w:rsidR="007E0018" w:rsidRPr="00C6675B">
        <w:rPr>
          <w:lang w:val="ka-GE"/>
        </w:rPr>
        <w:t>მშენებლობა</w:t>
      </w:r>
      <w:r w:rsidRPr="00C6675B">
        <w:rPr>
          <w:lang w:val="ka-GE"/>
        </w:rPr>
        <w:t xml:space="preserve"> შესრულდება ორ ეტაპად. პირველ ეტაპზე მოეწყობა დამბის მარჯვენა სექცია გამრეცხი მალებით და სხვა ელემენტებით, რომლებიც უნდა განლაგდეს მდინარის მარჯვენა</w:t>
      </w:r>
      <w:r w:rsidR="00A77EF4" w:rsidRPr="00C6675B">
        <w:rPr>
          <w:lang w:val="ka-GE"/>
        </w:rPr>
        <w:t xml:space="preserve"> ნაპირზე (გვერდითი კედელი, წყალმიმღები და ა.შ.). მეორე ეტაპზე მდინარის მარცხენა ნაპირზე მოეწყობა წყალგადამშვების მარცხენა კედელი და თევზების გამტარი. ამ პერიოდის განმავლობაში მდინარის წყლის ნაკადს გაატარებს გამრეცხის მალები. რადგან ზემოთ ნახსენები გამრეცხი მალების ზღურბლი განლაგებული იქნება მნიშვნელოვნად უფრო მაღლა მდინარის ფსკერის ნიშნულთან შედარებით (ზღურბლის ნიშნული - 1,921.0 მ.ზ.დ.), საჭირო იქნება </w:t>
      </w:r>
      <w:r w:rsidR="00852777" w:rsidRPr="00C6675B">
        <w:rPr>
          <w:lang w:val="ka-GE"/>
        </w:rPr>
        <w:t xml:space="preserve">მაღალი არხის მოწყობა მორების და ლოდების გამოყენებით (4მ-ზე მეტი სიმაღლის). დამბის მშენებლობა უნდა განხორციელდეს წყალმარჩხობის პერიოდში, </w:t>
      </w:r>
      <w:r w:rsidR="00F85ED7" w:rsidRPr="00C6675B">
        <w:rPr>
          <w:lang w:val="ka-GE"/>
        </w:rPr>
        <w:t>როდესაც</w:t>
      </w:r>
      <w:r w:rsidR="00852777" w:rsidRPr="00C6675B">
        <w:rPr>
          <w:lang w:val="ka-GE"/>
        </w:rPr>
        <w:t xml:space="preserve"> 2 გამრეცხი მალი, თითოეული 3.60მ სიგანის, შეძლებს გაატაროს შემცირებული წყლის ნაკადი.</w:t>
      </w:r>
      <w:r w:rsidR="00A77EF4" w:rsidRPr="00C6675B">
        <w:rPr>
          <w:lang w:val="ka-GE"/>
        </w:rPr>
        <w:t xml:space="preserve"> </w:t>
      </w:r>
      <w:r w:rsidR="00852777" w:rsidRPr="00C6675B">
        <w:rPr>
          <w:lang w:val="ka-GE"/>
        </w:rPr>
        <w:t>ამისთვის უნდა გამოყენებული იყოს პერიოდი, როდესაც მდინარე თერგის წყალმარჩხობასთან ერთად ტემპერატურა არ არის ძალიან დაბალი, რომ ბეტონის დასაცავად საჭირო არ გახდეს დამატებითი ზომების მიღება. მშენებლობისთვის ოპტიმალური პერიოდი იქნება 20 მარტიდან 10 მაისამდე, როდესაც ტემპერატურა შედარებით მაღალია (სულ მცირე, არ არის ყინვა) და არ არსებობს მდინარე თერგზე წყალდიდობის რისკი.</w:t>
      </w:r>
      <w:r w:rsidR="00211191" w:rsidRPr="00C6675B">
        <w:rPr>
          <w:lang w:val="ka-GE"/>
        </w:rPr>
        <w:t xml:space="preserve"> </w:t>
      </w:r>
    </w:p>
    <w:p w14:paraId="3E81AADF" w14:textId="0D67A289" w:rsidR="00B25C37" w:rsidRPr="00C6675B" w:rsidRDefault="008E7408" w:rsidP="00F85ED7">
      <w:pPr>
        <w:pStyle w:val="Caption"/>
        <w:rPr>
          <w:rFonts w:cs="Calibri"/>
          <w:b w:val="0"/>
          <w:sz w:val="24"/>
          <w:szCs w:val="24"/>
          <w:lang w:val="ka-GE"/>
        </w:rPr>
      </w:pPr>
      <w:bookmarkStart w:id="61" w:name="_Toc62724954"/>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2</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18</w:t>
      </w:r>
      <w:r w:rsidRPr="00C6675B">
        <w:rPr>
          <w:lang w:val="ka-GE"/>
        </w:rPr>
        <w:fldChar w:fldCharType="end"/>
      </w:r>
      <w:r w:rsidRPr="00C6675B">
        <w:rPr>
          <w:lang w:val="ka-GE"/>
        </w:rPr>
        <w:tab/>
      </w:r>
      <w:r w:rsidR="007E0018" w:rsidRPr="00C6675B">
        <w:rPr>
          <w:b w:val="0"/>
          <w:lang w:val="ka-GE"/>
        </w:rPr>
        <w:t>წყალშემკრების ძირითადი მახასიათებლები</w:t>
      </w:r>
      <w:bookmarkEnd w:id="61"/>
    </w:p>
    <w:tbl>
      <w:tblPr>
        <w:tblStyle w:val="TableGrid"/>
        <w:tblW w:w="0" w:type="auto"/>
        <w:tblInd w:w="115" w:type="dxa"/>
        <w:tblLook w:val="04A0" w:firstRow="1" w:lastRow="0" w:firstColumn="1" w:lastColumn="0" w:noHBand="0" w:noVBand="1"/>
      </w:tblPr>
      <w:tblGrid>
        <w:gridCol w:w="4565"/>
        <w:gridCol w:w="4435"/>
      </w:tblGrid>
      <w:tr w:rsidR="00B25C37" w:rsidRPr="00C6675B" w14:paraId="5F1D1476" w14:textId="77777777" w:rsidTr="007E0018">
        <w:tc>
          <w:tcPr>
            <w:tcW w:w="4565" w:type="dxa"/>
          </w:tcPr>
          <w:p w14:paraId="606472FB" w14:textId="4464D835" w:rsidR="00B25C37" w:rsidRPr="00C6675B" w:rsidRDefault="0041233C" w:rsidP="00F85ED7">
            <w:pPr>
              <w:pStyle w:val="TableText"/>
              <w:rPr>
                <w:lang w:val="ka-GE"/>
              </w:rPr>
            </w:pPr>
            <w:r w:rsidRPr="00C6675B">
              <w:rPr>
                <w:lang w:val="ka-GE"/>
              </w:rPr>
              <w:t>ნატანის გამტარების</w:t>
            </w:r>
            <w:r w:rsidR="00B25C37" w:rsidRPr="00C6675B">
              <w:rPr>
                <w:lang w:val="ka-GE"/>
              </w:rPr>
              <w:t xml:space="preserve"> რაოდენობა</w:t>
            </w:r>
          </w:p>
        </w:tc>
        <w:tc>
          <w:tcPr>
            <w:tcW w:w="4435" w:type="dxa"/>
          </w:tcPr>
          <w:p w14:paraId="089BE140" w14:textId="7DDE36A6" w:rsidR="00B25C37" w:rsidRPr="00C6675B" w:rsidRDefault="00B25C37" w:rsidP="00F85ED7">
            <w:pPr>
              <w:pStyle w:val="TableText"/>
              <w:rPr>
                <w:lang w:val="ka-GE"/>
              </w:rPr>
            </w:pPr>
            <w:r w:rsidRPr="00C6675B">
              <w:rPr>
                <w:lang w:val="ka-GE"/>
              </w:rPr>
              <w:t>2</w:t>
            </w:r>
          </w:p>
        </w:tc>
      </w:tr>
      <w:tr w:rsidR="00B25C37" w:rsidRPr="00C6675B" w14:paraId="26C2F4C8" w14:textId="77777777" w:rsidTr="007E0018">
        <w:tc>
          <w:tcPr>
            <w:tcW w:w="4565" w:type="dxa"/>
          </w:tcPr>
          <w:p w14:paraId="79A6E641" w14:textId="0EA866D2" w:rsidR="00B25C37" w:rsidRPr="00C6675B" w:rsidRDefault="00B25C37" w:rsidP="00F85ED7">
            <w:pPr>
              <w:pStyle w:val="TableText"/>
              <w:rPr>
                <w:lang w:val="ka-GE"/>
              </w:rPr>
            </w:pPr>
            <w:r w:rsidRPr="00C6675B">
              <w:rPr>
                <w:lang w:val="ka-GE"/>
              </w:rPr>
              <w:t>სიმაღლე (მ)</w:t>
            </w:r>
          </w:p>
        </w:tc>
        <w:tc>
          <w:tcPr>
            <w:tcW w:w="4435" w:type="dxa"/>
          </w:tcPr>
          <w:p w14:paraId="12DC4154" w14:textId="40651F0C" w:rsidR="00B25C37" w:rsidRPr="00C6675B" w:rsidRDefault="00B25C37" w:rsidP="00F85ED7">
            <w:pPr>
              <w:pStyle w:val="TableText"/>
              <w:rPr>
                <w:lang w:val="ka-GE"/>
              </w:rPr>
            </w:pPr>
            <w:r w:rsidRPr="00C6675B">
              <w:rPr>
                <w:lang w:val="ka-GE"/>
              </w:rPr>
              <w:t>3.60</w:t>
            </w:r>
          </w:p>
        </w:tc>
      </w:tr>
      <w:tr w:rsidR="00B25C37" w:rsidRPr="00C6675B" w14:paraId="06A5D3E0" w14:textId="77777777" w:rsidTr="007E0018">
        <w:tc>
          <w:tcPr>
            <w:tcW w:w="4565" w:type="dxa"/>
          </w:tcPr>
          <w:p w14:paraId="20355827" w14:textId="1BDBDA3D" w:rsidR="00B25C37" w:rsidRPr="00C6675B" w:rsidRDefault="00B25C37" w:rsidP="00F85ED7">
            <w:pPr>
              <w:pStyle w:val="TableText"/>
              <w:rPr>
                <w:lang w:val="ka-GE"/>
              </w:rPr>
            </w:pPr>
            <w:r w:rsidRPr="00C6675B">
              <w:rPr>
                <w:lang w:val="ka-GE"/>
              </w:rPr>
              <w:t>სიგანე (მ)</w:t>
            </w:r>
          </w:p>
        </w:tc>
        <w:tc>
          <w:tcPr>
            <w:tcW w:w="4435" w:type="dxa"/>
          </w:tcPr>
          <w:p w14:paraId="39838C30" w14:textId="7BE614C9" w:rsidR="00B25C37" w:rsidRPr="00C6675B" w:rsidRDefault="00B25C37" w:rsidP="00F85ED7">
            <w:pPr>
              <w:pStyle w:val="TableText"/>
              <w:rPr>
                <w:lang w:val="ka-GE"/>
              </w:rPr>
            </w:pPr>
            <w:r w:rsidRPr="00C6675B">
              <w:rPr>
                <w:lang w:val="ka-GE"/>
              </w:rPr>
              <w:t>3.60</w:t>
            </w:r>
          </w:p>
        </w:tc>
      </w:tr>
      <w:tr w:rsidR="00B25C37" w:rsidRPr="00C6675B" w14:paraId="316A1379" w14:textId="77777777" w:rsidTr="007E0018">
        <w:tc>
          <w:tcPr>
            <w:tcW w:w="4565" w:type="dxa"/>
          </w:tcPr>
          <w:p w14:paraId="22BDE1F6" w14:textId="315642C9" w:rsidR="00B25C37" w:rsidRPr="00C6675B" w:rsidRDefault="00B25C37" w:rsidP="00F85ED7">
            <w:pPr>
              <w:pStyle w:val="TableText"/>
              <w:rPr>
                <w:lang w:val="ka-GE"/>
              </w:rPr>
            </w:pPr>
            <w:r w:rsidRPr="00C6675B">
              <w:rPr>
                <w:lang w:val="ka-GE"/>
              </w:rPr>
              <w:t>საპრო</w:t>
            </w:r>
            <w:r w:rsidR="0041233C" w:rsidRPr="00C6675B">
              <w:rPr>
                <w:lang w:val="ka-GE"/>
              </w:rPr>
              <w:t>ექტო ხარჯი (მ</w:t>
            </w:r>
            <w:r w:rsidR="0041233C" w:rsidRPr="00C6675B">
              <w:rPr>
                <w:vertAlign w:val="superscript"/>
                <w:lang w:val="ka-GE"/>
              </w:rPr>
              <w:t>3</w:t>
            </w:r>
            <w:r w:rsidR="0041233C" w:rsidRPr="00C6675B">
              <w:rPr>
                <w:lang w:val="ka-GE"/>
              </w:rPr>
              <w:t>/წმ)</w:t>
            </w:r>
          </w:p>
        </w:tc>
        <w:tc>
          <w:tcPr>
            <w:tcW w:w="4435" w:type="dxa"/>
          </w:tcPr>
          <w:p w14:paraId="69926CF0" w14:textId="7C258BE5" w:rsidR="00B25C37" w:rsidRPr="00C6675B" w:rsidRDefault="0041233C" w:rsidP="00F85ED7">
            <w:pPr>
              <w:pStyle w:val="TableText"/>
              <w:rPr>
                <w:lang w:val="ka-GE"/>
              </w:rPr>
            </w:pPr>
            <w:r w:rsidRPr="00C6675B">
              <w:rPr>
                <w:lang w:val="ka-GE"/>
              </w:rPr>
              <w:t>124.47</w:t>
            </w:r>
          </w:p>
        </w:tc>
      </w:tr>
      <w:tr w:rsidR="00B25C37" w:rsidRPr="00C6675B" w14:paraId="53D4E62D" w14:textId="77777777" w:rsidTr="007E0018">
        <w:tc>
          <w:tcPr>
            <w:tcW w:w="4565" w:type="dxa"/>
          </w:tcPr>
          <w:p w14:paraId="4D79CC18" w14:textId="03ADB747" w:rsidR="00B25C37" w:rsidRPr="00C6675B" w:rsidRDefault="0041233C" w:rsidP="00F85ED7">
            <w:pPr>
              <w:pStyle w:val="TableText"/>
              <w:rPr>
                <w:lang w:val="ka-GE"/>
              </w:rPr>
            </w:pPr>
            <w:r w:rsidRPr="00C6675B">
              <w:rPr>
                <w:lang w:val="ka-GE"/>
              </w:rPr>
              <w:t xml:space="preserve">მასალის ზომა ნატანის გამტარში </w:t>
            </w:r>
          </w:p>
        </w:tc>
        <w:tc>
          <w:tcPr>
            <w:tcW w:w="4435" w:type="dxa"/>
          </w:tcPr>
          <w:p w14:paraId="549784F7" w14:textId="49B0D5DE" w:rsidR="00B25C37" w:rsidRPr="00C6675B" w:rsidRDefault="0041233C" w:rsidP="00F85ED7">
            <w:pPr>
              <w:pStyle w:val="TableText"/>
              <w:rPr>
                <w:lang w:val="ka-GE"/>
              </w:rPr>
            </w:pPr>
            <w:r w:rsidRPr="00C6675B">
              <w:rPr>
                <w:lang w:val="ka-GE"/>
              </w:rPr>
              <w:t>1.28</w:t>
            </w:r>
          </w:p>
        </w:tc>
      </w:tr>
    </w:tbl>
    <w:p w14:paraId="0B399AC6" w14:textId="47ABF5AB" w:rsidR="00A6142F" w:rsidRPr="00C6675B" w:rsidRDefault="00852777" w:rsidP="00F85ED7">
      <w:pPr>
        <w:pStyle w:val="Heading4"/>
        <w:spacing w:before="240" w:after="120"/>
        <w:rPr>
          <w:rFonts w:eastAsia="Calibri" w:cs="Sylfaen"/>
          <w:lang w:val="ka-GE"/>
        </w:rPr>
      </w:pPr>
      <w:r w:rsidRPr="00C6675B">
        <w:rPr>
          <w:rFonts w:eastAsia="Calibri" w:cs="Sylfaen"/>
          <w:lang w:val="ka-GE"/>
        </w:rPr>
        <w:t>წყალმიმღების მშენებლობა</w:t>
      </w:r>
    </w:p>
    <w:p w14:paraId="2AFC6E26" w14:textId="66CB2E05" w:rsidR="00830A3D" w:rsidRPr="00C6675B" w:rsidRDefault="00830A3D" w:rsidP="00F85ED7">
      <w:pPr>
        <w:rPr>
          <w:lang w:val="ka-GE"/>
        </w:rPr>
      </w:pPr>
      <w:r w:rsidRPr="00C6675B">
        <w:rPr>
          <w:lang w:val="ka-GE"/>
        </w:rPr>
        <w:t>წყალმიმღები აშენდება მდინარე თერგის მარცხენა ნაპირზე. მას ექნება ისეთი ფორმა, რომ ჰიდროელექტროსადგურმა მიიღოს 20 მ</w:t>
      </w:r>
      <w:r w:rsidRPr="00C6675B">
        <w:rPr>
          <w:vertAlign w:val="superscript"/>
          <w:lang w:val="ka-GE"/>
        </w:rPr>
        <w:t>3</w:t>
      </w:r>
      <w:r w:rsidRPr="00C6675B">
        <w:rPr>
          <w:lang w:val="ka-GE"/>
        </w:rPr>
        <w:t>/წმ საპროექტო ხარჯი. წყალმიმღების ღიობების ზღურბლის ნიშნული არის 1,923.70 მ.ზ.დ. იმის მოთხოვნის გათვალისწინებით, რომ წყალმიმღებში წყლის სიჩქარე არ უნდა იყოს მაღალი (არ აღემატებოდეს 0.5 მ/წმ-ს), ის დაპროექტებულია ისე, რომ ჰქონდეს 4 წყალმიმღები ღიობი (თითოეული 3.50 მ სიგანის). თითოეულ ღიობთან იქნება უხეში ცხაური და ცხაურის შემდეგ მოწყობილი იქნება 3.50 მ სიგრძის ფარი</w:t>
      </w:r>
      <w:r w:rsidR="009D46E8" w:rsidRPr="00C6675B">
        <w:rPr>
          <w:lang w:val="ka-GE"/>
        </w:rPr>
        <w:t xml:space="preserve">, რომელიც მოახდენს წყლის ნაკადის რეგულირებას. თუ მხედველობაში მივიღებთ კამარას ჰიდროელექტროსადგურის ადგილმდებარეობის ზონაში არსებულ მკაცრ კლიმატურ პირობებს, საჭირო იქნება ზემოთ-ნახსენები ცხაურების გათბობა, რომ თავიდან ავიცილოთ წყლის გაყინვა. აგრეთვე საჭირო იქნება სპეციალური ზომების მიღება, რომ მინიმუმამდე შემცირდეს ყინულის </w:t>
      </w:r>
      <w:r w:rsidR="009D46E8" w:rsidRPr="00C6675B">
        <w:rPr>
          <w:lang w:val="ka-GE"/>
        </w:rPr>
        <w:lastRenderedPageBreak/>
        <w:t>ნატეხების მოხვედრა</w:t>
      </w:r>
      <w:r w:rsidR="007E0018" w:rsidRPr="00C6675B">
        <w:rPr>
          <w:lang w:val="ka-GE"/>
        </w:rPr>
        <w:t xml:space="preserve"> </w:t>
      </w:r>
      <w:r w:rsidR="009D46E8" w:rsidRPr="00C6675B">
        <w:rPr>
          <w:lang w:val="ka-GE"/>
        </w:rPr>
        <w:t>წყალმიმღების არხში. წყალმიმღებიდან შემოდინებული წყალი სპეციალური ღია გალერეით მიმართული იქნება სალექარი აუზისკენ.</w:t>
      </w:r>
    </w:p>
    <w:p w14:paraId="4F0BA955" w14:textId="0CEE5854" w:rsidR="001033A6" w:rsidRPr="00C6675B" w:rsidRDefault="00570E9C" w:rsidP="00F85ED7">
      <w:pPr>
        <w:pStyle w:val="Heading4"/>
        <w:spacing w:before="240" w:after="120"/>
        <w:rPr>
          <w:rFonts w:eastAsia="Calibri" w:cs="Sylfaen"/>
          <w:lang w:val="ka-GE"/>
        </w:rPr>
      </w:pPr>
      <w:r w:rsidRPr="00C6675B">
        <w:rPr>
          <w:rFonts w:eastAsia="Calibri" w:cs="Sylfaen"/>
          <w:lang w:val="ka-GE"/>
        </w:rPr>
        <w:t>გვირაბი</w:t>
      </w:r>
    </w:p>
    <w:p w14:paraId="2EBF4810" w14:textId="4998B998" w:rsidR="00570E9C" w:rsidRPr="00C6675B" w:rsidRDefault="00570E9C" w:rsidP="00F85ED7">
      <w:pPr>
        <w:rPr>
          <w:lang w:val="ka-GE"/>
        </w:rPr>
      </w:pPr>
      <w:r w:rsidRPr="00C6675B">
        <w:rPr>
          <w:lang w:val="ka-GE"/>
        </w:rPr>
        <w:t>გვირაბი არის დაახლოებით 4245 მ-ის სიგრძის და აქვს 0.0009 დაქანება. გვირაბი დაპროექტებულია ისე, რომ წყალმა მასში თვითდინებით იდინოს. გვირაბის შიდა დიამეტრი უდრის 3.80 მ-ს. გვირაბის მშენებლობა დაიწყება</w:t>
      </w:r>
      <w:r w:rsidR="00F74D0A" w:rsidRPr="00C6675B">
        <w:rPr>
          <w:lang w:val="ka-GE"/>
        </w:rPr>
        <w:t xml:space="preserve"> წყალმიმღების საექსკავაციო სამუშაებთან ერთად და დასრულდება წყალმიმღების კონსტრუქციის მშენებლობის დასრულებამდე.</w:t>
      </w:r>
      <w:r w:rsidRPr="00C6675B">
        <w:rPr>
          <w:lang w:val="ka-GE"/>
        </w:rPr>
        <w:t xml:space="preserve"> </w:t>
      </w:r>
      <w:r w:rsidR="00F74D0A" w:rsidRPr="00C6675B">
        <w:rPr>
          <w:lang w:val="ka-GE"/>
        </w:rPr>
        <w:t xml:space="preserve">გვირაბის მასახიათებლები მოცემულია ცხრილში. გვირაბის გაყვანა მოხდება ბურღვა-აფეთქების მეთოდით. თავიდან გათხრის სამუშაოები დაიწყება გვირაბის შესასვლელის აფეთქებით და მისი გათხრის დროს ამოღებული მასალის ტრანსპორტირება მოხდება გამოყოფილ </w:t>
      </w:r>
      <w:r w:rsidR="00D50DD2" w:rsidRPr="00C6675B">
        <w:rPr>
          <w:lang w:val="ka-GE"/>
        </w:rPr>
        <w:t>სანაყაროებზე</w:t>
      </w:r>
      <w:r w:rsidR="00F74D0A" w:rsidRPr="00C6675B">
        <w:rPr>
          <w:lang w:val="ka-GE"/>
        </w:rPr>
        <w:t>.</w:t>
      </w:r>
      <w:r w:rsidR="00CE5C20" w:rsidRPr="00C6675B">
        <w:rPr>
          <w:lang w:val="ka-GE"/>
        </w:rPr>
        <w:t xml:space="preserve"> შემდეგ, გვირაბში დაყენებული იქნება ფოლადის საყრდენები</w:t>
      </w:r>
      <w:r w:rsidR="00F74D0A" w:rsidRPr="00C6675B">
        <w:rPr>
          <w:lang w:val="ka-GE"/>
        </w:rPr>
        <w:t xml:space="preserve"> </w:t>
      </w:r>
      <w:r w:rsidR="00DF10A8" w:rsidRPr="00C6675B">
        <w:rPr>
          <w:lang w:val="ka-GE"/>
        </w:rPr>
        <w:t>შოტკრეტის საფარის და გეოლოგიური პირობების შესაბამისად. გვირაბის გათხრის სამუშაოების დასრულების შემდეგ წყლის გასატარებლად აშენდება U-ფორმის არმირებული ბეტონის არხი.</w:t>
      </w:r>
      <w:r w:rsidR="00211191" w:rsidRPr="00C6675B">
        <w:rPr>
          <w:lang w:val="ka-GE"/>
        </w:rPr>
        <w:t xml:space="preserve"> </w:t>
      </w:r>
    </w:p>
    <w:p w14:paraId="720E8C69" w14:textId="0E73F8E7" w:rsidR="001033A6" w:rsidRPr="00C6675B" w:rsidRDefault="001033A6" w:rsidP="00F85ED7">
      <w:pPr>
        <w:pStyle w:val="Heading4"/>
        <w:spacing w:before="240" w:after="120"/>
        <w:rPr>
          <w:rFonts w:eastAsia="Calibri" w:cs="Sylfaen"/>
          <w:lang w:val="ka-GE"/>
        </w:rPr>
      </w:pPr>
      <w:r w:rsidRPr="00C6675B">
        <w:rPr>
          <w:rFonts w:eastAsia="Calibri" w:cs="Sylfaen"/>
          <w:lang w:val="ka-GE"/>
        </w:rPr>
        <w:t>ჰესის</w:t>
      </w:r>
      <w:r w:rsidR="00DF10A8" w:rsidRPr="00C6675B">
        <w:rPr>
          <w:rFonts w:eastAsia="Calibri" w:cs="Sylfaen"/>
          <w:lang w:val="ka-GE"/>
        </w:rPr>
        <w:t xml:space="preserve"> შენობის</w:t>
      </w:r>
      <w:r w:rsidRPr="00C6675B">
        <w:rPr>
          <w:rFonts w:eastAsia="Calibri" w:cs="Sylfaen"/>
          <w:lang w:val="ka-GE"/>
        </w:rPr>
        <w:t xml:space="preserve"> მშენებლობა</w:t>
      </w:r>
    </w:p>
    <w:p w14:paraId="4E3859C6" w14:textId="77777777" w:rsidR="001033A6" w:rsidRPr="00C6675B" w:rsidRDefault="00DF10A8" w:rsidP="00F85ED7">
      <w:pPr>
        <w:rPr>
          <w:lang w:val="ka-GE"/>
        </w:rPr>
      </w:pPr>
      <w:r w:rsidRPr="00C6675B">
        <w:rPr>
          <w:lang w:val="ka-GE"/>
        </w:rPr>
        <w:t>მშენებლობის პირველი ეტაპი არის ქვაბულია ამოთხრა საჭირო კლდოვანი საძირკვლის დონემდე, მათ შორის წყალგამყვანი არხის ორმოსთვის და ტურბინის საძირკვლებისთვის. ეს სამუშაოები დაემთხვევა ტერიტორიის მომზადების სამუშაოებს, რომლებსაც მოჰყვება საძირკვლისქვეშა სტრუქტურის დაბეტონება. ბეტონის ჩასხმის მეორე ეტაპზე მოხდება იატაკის და მოწყობილობის ქვეშ საძირკვლების მოწყობა. შენობის კონსტრუქციების მშენებლობა</w:t>
      </w:r>
      <w:r w:rsidR="00DF5A70" w:rsidRPr="00C6675B">
        <w:rPr>
          <w:lang w:val="ka-GE"/>
        </w:rPr>
        <w:t xml:space="preserve"> დაიწყება სხვა საძირკვლების დასრულების შემდეგ. წყალგამყვანი არხი ინტეგრირებული იქნება ტურბინის საძირკველში და ისინი ერთდროულად აშენდება და ჩაისხმება მონოლითური ბეტონი. ტურბინის და გენერატორის დასაყენებელი საყრდენების და სამაგრების განლაგების ადგილების მოინიშნება და მათი დაბეტონება მოხდება უფრო გვიან ეტაპზე ტურბინის და გენერატორის მონტაჟის დროს. ჰესის შენობის პარამეტრები </w:t>
      </w:r>
      <w:r w:rsidR="00D50DD2" w:rsidRPr="00C6675B">
        <w:rPr>
          <w:lang w:val="ka-GE"/>
        </w:rPr>
        <w:t>მოცემულია ცხრილში</w:t>
      </w:r>
      <w:r w:rsidR="001033A6" w:rsidRPr="00C6675B">
        <w:rPr>
          <w:lang w:val="ka-GE"/>
        </w:rPr>
        <w:t>.</w:t>
      </w:r>
    </w:p>
    <w:p w14:paraId="4E7669DA" w14:textId="757CC256" w:rsidR="00D03E5D" w:rsidRPr="00C6675B" w:rsidRDefault="00D03E5D" w:rsidP="00D03E5D">
      <w:pPr>
        <w:autoSpaceDE w:val="0"/>
        <w:autoSpaceDN w:val="0"/>
        <w:adjustRightInd w:val="0"/>
        <w:spacing w:after="0" w:line="240" w:lineRule="auto"/>
        <w:rPr>
          <w:rFonts w:eastAsia="Calibri" w:cs="Calibri"/>
          <w:sz w:val="24"/>
          <w:szCs w:val="24"/>
          <w:lang w:val="ka-GE"/>
        </w:rPr>
        <w:sectPr w:rsidR="00D03E5D" w:rsidRPr="00C6675B" w:rsidSect="00597C3C">
          <w:headerReference w:type="default" r:id="rId27"/>
          <w:footerReference w:type="default" r:id="rId28"/>
          <w:pgSz w:w="11907" w:h="16839" w:code="9"/>
          <w:pgMar w:top="1584" w:right="1440" w:bottom="1296" w:left="1440" w:header="432" w:footer="432" w:gutter="0"/>
          <w:cols w:space="720"/>
        </w:sectPr>
      </w:pPr>
    </w:p>
    <w:p w14:paraId="1E3CF203" w14:textId="7D902427" w:rsidR="008905C3" w:rsidRPr="00C6675B" w:rsidRDefault="008E7408" w:rsidP="008905C3">
      <w:pPr>
        <w:spacing w:before="50" w:line="274" w:lineRule="auto"/>
        <w:ind w:right="238"/>
        <w:rPr>
          <w:rFonts w:eastAsia="Calibri" w:cs="Calibri"/>
          <w:lang w:val="ka-GE"/>
        </w:rPr>
      </w:pPr>
      <w:bookmarkStart w:id="62" w:name="_Toc62724955"/>
      <w:r w:rsidRPr="00C6675B">
        <w:rPr>
          <w:rFonts w:eastAsia="Calibri"/>
          <w:b/>
          <w:lang w:val="ka-GE"/>
        </w:rPr>
        <w:lastRenderedPageBreak/>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2</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19</w:t>
      </w:r>
      <w:r w:rsidRPr="00C6675B">
        <w:rPr>
          <w:rFonts w:eastAsia="Calibri"/>
          <w:b/>
          <w:lang w:val="ka-GE"/>
        </w:rPr>
        <w:fldChar w:fldCharType="end"/>
      </w:r>
      <w:r w:rsidRPr="00C6675B">
        <w:rPr>
          <w:rFonts w:eastAsia="Calibri"/>
          <w:b/>
          <w:lang w:val="ka-GE"/>
        </w:rPr>
        <w:tab/>
      </w:r>
      <w:r w:rsidR="008905C3" w:rsidRPr="00C6675B">
        <w:rPr>
          <w:rFonts w:eastAsia="Calibri" w:cs="Calibri"/>
          <w:lang w:val="ka-GE"/>
        </w:rPr>
        <w:t>კამარა</w:t>
      </w:r>
      <w:r w:rsidR="008905C3" w:rsidRPr="00C6675B">
        <w:rPr>
          <w:rFonts w:eastAsia="Calibri" w:cs="Calibri"/>
          <w:b/>
          <w:lang w:val="ka-GE"/>
        </w:rPr>
        <w:t xml:space="preserve"> </w:t>
      </w:r>
      <w:r w:rsidR="008905C3" w:rsidRPr="00C6675B">
        <w:rPr>
          <w:rFonts w:eastAsia="Calibri" w:cs="Calibri"/>
          <w:lang w:val="ka-GE"/>
        </w:rPr>
        <w:t>ჰესის სამშენებლო ობიექტების კოორდინატები</w:t>
      </w:r>
      <w:r w:rsidR="00D16850" w:rsidRPr="00C6675B">
        <w:rPr>
          <w:rFonts w:eastAsia="Calibri" w:cs="Calibri"/>
          <w:lang w:val="ka-GE"/>
        </w:rPr>
        <w:t xml:space="preserve"> და დაშორება ძირითადი რეცეფტორებისაგან</w:t>
      </w:r>
      <w:bookmarkEnd w:id="62"/>
    </w:p>
    <w:tbl>
      <w:tblPr>
        <w:tblStyle w:val="TableGrid"/>
        <w:tblW w:w="13305" w:type="dxa"/>
        <w:tblLayout w:type="fixed"/>
        <w:tblLook w:val="01E0" w:firstRow="1" w:lastRow="1" w:firstColumn="1" w:lastColumn="1" w:noHBand="0" w:noVBand="0"/>
      </w:tblPr>
      <w:tblGrid>
        <w:gridCol w:w="2905"/>
        <w:gridCol w:w="1350"/>
        <w:gridCol w:w="1440"/>
        <w:gridCol w:w="2815"/>
        <w:gridCol w:w="2340"/>
        <w:gridCol w:w="2455"/>
      </w:tblGrid>
      <w:tr w:rsidR="00F85ED7" w:rsidRPr="00C6675B" w14:paraId="269163D0" w14:textId="77777777" w:rsidTr="007E0018">
        <w:tc>
          <w:tcPr>
            <w:tcW w:w="2905" w:type="dxa"/>
            <w:vMerge w:val="restart"/>
            <w:shd w:val="clear" w:color="auto" w:fill="D9D9D9" w:themeFill="background1" w:themeFillShade="D9"/>
            <w:vAlign w:val="center"/>
          </w:tcPr>
          <w:p w14:paraId="2F2AE42A" w14:textId="77777777" w:rsidR="00F85ED7" w:rsidRPr="00C6675B" w:rsidRDefault="00F85ED7" w:rsidP="00F85ED7">
            <w:pPr>
              <w:pStyle w:val="TableText"/>
              <w:jc w:val="left"/>
              <w:rPr>
                <w:rFonts w:eastAsia="Calibri"/>
                <w:b/>
                <w:lang w:val="ka-GE"/>
              </w:rPr>
            </w:pPr>
            <w:r w:rsidRPr="00C6675B">
              <w:rPr>
                <w:rFonts w:eastAsia="Calibri"/>
                <w:b/>
                <w:lang w:val="ka-GE"/>
              </w:rPr>
              <w:t>ობიექტი</w:t>
            </w:r>
          </w:p>
        </w:tc>
        <w:tc>
          <w:tcPr>
            <w:tcW w:w="2790" w:type="dxa"/>
            <w:gridSpan w:val="2"/>
            <w:shd w:val="clear" w:color="auto" w:fill="D9D9D9" w:themeFill="background1" w:themeFillShade="D9"/>
            <w:vAlign w:val="center"/>
          </w:tcPr>
          <w:p w14:paraId="1B7FF547" w14:textId="77777777" w:rsidR="00F85ED7" w:rsidRPr="00C6675B" w:rsidRDefault="00F85ED7" w:rsidP="00F85ED7">
            <w:pPr>
              <w:pStyle w:val="TableText"/>
              <w:jc w:val="left"/>
              <w:rPr>
                <w:rFonts w:eastAsia="Calibri"/>
                <w:b/>
                <w:lang w:val="ka-GE"/>
              </w:rPr>
            </w:pPr>
            <w:r w:rsidRPr="00C6675B">
              <w:rPr>
                <w:rFonts w:eastAsia="Calibri"/>
                <w:b/>
                <w:lang w:val="ka-GE"/>
              </w:rPr>
              <w:t>GPS კოორდინატები</w:t>
            </w:r>
          </w:p>
        </w:tc>
        <w:tc>
          <w:tcPr>
            <w:tcW w:w="2815" w:type="dxa"/>
            <w:vMerge w:val="restart"/>
            <w:shd w:val="clear" w:color="auto" w:fill="D9D9D9" w:themeFill="background1" w:themeFillShade="D9"/>
            <w:vAlign w:val="center"/>
          </w:tcPr>
          <w:p w14:paraId="46D67E14" w14:textId="39EB38AD" w:rsidR="00F85ED7" w:rsidRPr="00C6675B" w:rsidRDefault="00F85ED7" w:rsidP="00CC2DFC">
            <w:pPr>
              <w:pStyle w:val="TableText"/>
              <w:jc w:val="left"/>
              <w:rPr>
                <w:rFonts w:eastAsia="Calibri"/>
                <w:b/>
                <w:lang w:val="ka-GE"/>
              </w:rPr>
            </w:pPr>
            <w:r w:rsidRPr="00C6675B">
              <w:rPr>
                <w:rFonts w:eastAsia="Calibri"/>
                <w:b/>
                <w:lang w:val="ka-GE"/>
              </w:rPr>
              <w:t>მანძილი ზედაპირული წყლის ობიექტებამდე</w:t>
            </w:r>
            <w:r w:rsidR="00CC2DFC" w:rsidRPr="00C6675B">
              <w:rPr>
                <w:rFonts w:eastAsia="Calibri"/>
                <w:b/>
                <w:lang w:val="ka-GE"/>
              </w:rPr>
              <w:t xml:space="preserve"> </w:t>
            </w:r>
            <w:r w:rsidRPr="00C6675B">
              <w:rPr>
                <w:rFonts w:eastAsia="Calibri"/>
                <w:b/>
                <w:lang w:val="ka-GE"/>
              </w:rPr>
              <w:t>(მ)</w:t>
            </w:r>
          </w:p>
        </w:tc>
        <w:tc>
          <w:tcPr>
            <w:tcW w:w="2340" w:type="dxa"/>
            <w:vMerge w:val="restart"/>
            <w:shd w:val="clear" w:color="auto" w:fill="D9D9D9" w:themeFill="background1" w:themeFillShade="D9"/>
            <w:vAlign w:val="center"/>
          </w:tcPr>
          <w:p w14:paraId="469CD34A" w14:textId="22F9D2C7" w:rsidR="00F85ED7" w:rsidRPr="00C6675B" w:rsidRDefault="00F85ED7" w:rsidP="00CC2DFC">
            <w:pPr>
              <w:pStyle w:val="TableText"/>
              <w:jc w:val="left"/>
              <w:rPr>
                <w:rFonts w:eastAsia="Calibri"/>
                <w:b/>
                <w:lang w:val="ka-GE"/>
              </w:rPr>
            </w:pPr>
            <w:r w:rsidRPr="00C6675B">
              <w:rPr>
                <w:rFonts w:eastAsia="Calibri"/>
                <w:b/>
                <w:lang w:val="ka-GE"/>
              </w:rPr>
              <w:t>მანძილი უახლოეს დასახლებამდე</w:t>
            </w:r>
            <w:r w:rsidR="00CC2DFC" w:rsidRPr="00C6675B">
              <w:rPr>
                <w:rFonts w:eastAsia="Calibri"/>
                <w:b/>
                <w:lang w:val="ka-GE"/>
              </w:rPr>
              <w:t xml:space="preserve"> </w:t>
            </w:r>
            <w:r w:rsidRPr="00C6675B">
              <w:rPr>
                <w:rFonts w:eastAsia="Calibri"/>
                <w:b/>
                <w:lang w:val="ka-GE"/>
              </w:rPr>
              <w:t>(მ)</w:t>
            </w:r>
          </w:p>
        </w:tc>
        <w:tc>
          <w:tcPr>
            <w:tcW w:w="2455" w:type="dxa"/>
            <w:vMerge w:val="restart"/>
            <w:shd w:val="clear" w:color="auto" w:fill="D9D9D9" w:themeFill="background1" w:themeFillShade="D9"/>
            <w:vAlign w:val="center"/>
          </w:tcPr>
          <w:p w14:paraId="096298ED" w14:textId="53424B27" w:rsidR="00F85ED7" w:rsidRPr="00C6675B" w:rsidRDefault="00F85ED7" w:rsidP="00F85ED7">
            <w:pPr>
              <w:pStyle w:val="TableText"/>
              <w:jc w:val="left"/>
              <w:rPr>
                <w:rFonts w:eastAsia="Calibri"/>
                <w:b/>
                <w:lang w:val="ka-GE"/>
              </w:rPr>
            </w:pPr>
            <w:r w:rsidRPr="00C6675B">
              <w:rPr>
                <w:rFonts w:eastAsia="Calibri"/>
                <w:b/>
                <w:lang w:val="ka-GE"/>
              </w:rPr>
              <w:t>ფართი და მიახლოებითი ტევადობა, (მ</w:t>
            </w:r>
            <w:r w:rsidRPr="00C6675B">
              <w:rPr>
                <w:rFonts w:eastAsia="Calibri"/>
                <w:b/>
                <w:vertAlign w:val="superscript"/>
                <w:lang w:val="ka-GE"/>
              </w:rPr>
              <w:t>2</w:t>
            </w:r>
            <w:r w:rsidRPr="00C6675B">
              <w:rPr>
                <w:rFonts w:eastAsia="Calibri"/>
                <w:b/>
                <w:lang w:val="ka-GE"/>
              </w:rPr>
              <w:t>/მ</w:t>
            </w:r>
            <w:r w:rsidRPr="00C6675B">
              <w:rPr>
                <w:rFonts w:eastAsia="Calibri"/>
                <w:b/>
                <w:vertAlign w:val="superscript"/>
                <w:lang w:val="ka-GE"/>
              </w:rPr>
              <w:t>3)</w:t>
            </w:r>
          </w:p>
        </w:tc>
      </w:tr>
      <w:tr w:rsidR="00F85ED7" w:rsidRPr="00C6675B" w14:paraId="1268E0FD" w14:textId="77777777" w:rsidTr="007E0018">
        <w:tc>
          <w:tcPr>
            <w:tcW w:w="2905" w:type="dxa"/>
            <w:vMerge/>
            <w:vAlign w:val="center"/>
          </w:tcPr>
          <w:p w14:paraId="32AEE061" w14:textId="77777777" w:rsidR="00F85ED7" w:rsidRPr="00C6675B" w:rsidRDefault="00F85ED7" w:rsidP="00F85ED7">
            <w:pPr>
              <w:pStyle w:val="TableText"/>
              <w:jc w:val="left"/>
              <w:rPr>
                <w:rFonts w:eastAsia="Calibri"/>
                <w:lang w:val="ka-GE"/>
              </w:rPr>
            </w:pPr>
          </w:p>
        </w:tc>
        <w:tc>
          <w:tcPr>
            <w:tcW w:w="1350" w:type="dxa"/>
            <w:shd w:val="clear" w:color="auto" w:fill="D9D9D9" w:themeFill="background1" w:themeFillShade="D9"/>
            <w:vAlign w:val="center"/>
          </w:tcPr>
          <w:p w14:paraId="79E2BD74" w14:textId="1B852DCA" w:rsidR="00F85ED7" w:rsidRPr="00C6675B" w:rsidRDefault="00BB488E" w:rsidP="00F85ED7">
            <w:pPr>
              <w:pStyle w:val="TableText"/>
              <w:jc w:val="left"/>
              <w:rPr>
                <w:rFonts w:eastAsia="Calibri"/>
                <w:b/>
                <w:lang w:val="ka-GE"/>
              </w:rPr>
            </w:pPr>
            <w:r w:rsidRPr="00C6675B">
              <w:rPr>
                <w:rFonts w:eastAsia="Calibri"/>
                <w:b/>
                <w:lang w:val="ka-GE"/>
              </w:rPr>
              <w:t>აბსცისა</w:t>
            </w:r>
          </w:p>
        </w:tc>
        <w:tc>
          <w:tcPr>
            <w:tcW w:w="1440" w:type="dxa"/>
            <w:shd w:val="clear" w:color="auto" w:fill="D9D9D9" w:themeFill="background1" w:themeFillShade="D9"/>
            <w:vAlign w:val="center"/>
          </w:tcPr>
          <w:p w14:paraId="0A8B11A4" w14:textId="50C49B35" w:rsidR="00F85ED7" w:rsidRPr="00C6675B" w:rsidRDefault="00BB488E" w:rsidP="00F85ED7">
            <w:pPr>
              <w:pStyle w:val="TableText"/>
              <w:jc w:val="left"/>
              <w:rPr>
                <w:rFonts w:eastAsia="Calibri"/>
                <w:b/>
                <w:lang w:val="ka-GE"/>
              </w:rPr>
            </w:pPr>
            <w:r w:rsidRPr="00C6675B">
              <w:rPr>
                <w:rFonts w:eastAsia="Calibri"/>
                <w:b/>
                <w:lang w:val="ka-GE"/>
              </w:rPr>
              <w:t>ორდინატა</w:t>
            </w:r>
          </w:p>
        </w:tc>
        <w:tc>
          <w:tcPr>
            <w:tcW w:w="2815" w:type="dxa"/>
            <w:vMerge/>
            <w:vAlign w:val="center"/>
          </w:tcPr>
          <w:p w14:paraId="143075DB" w14:textId="77777777" w:rsidR="00F85ED7" w:rsidRPr="00C6675B" w:rsidRDefault="00F85ED7" w:rsidP="00F85ED7">
            <w:pPr>
              <w:pStyle w:val="TableText"/>
              <w:jc w:val="left"/>
              <w:rPr>
                <w:rFonts w:eastAsia="Calibri"/>
                <w:lang w:val="ka-GE"/>
              </w:rPr>
            </w:pPr>
          </w:p>
        </w:tc>
        <w:tc>
          <w:tcPr>
            <w:tcW w:w="2340" w:type="dxa"/>
            <w:vMerge/>
            <w:vAlign w:val="center"/>
          </w:tcPr>
          <w:p w14:paraId="22260BA8" w14:textId="77777777" w:rsidR="00F85ED7" w:rsidRPr="00C6675B" w:rsidRDefault="00F85ED7" w:rsidP="00F85ED7">
            <w:pPr>
              <w:pStyle w:val="TableText"/>
              <w:jc w:val="left"/>
              <w:rPr>
                <w:rFonts w:eastAsia="Calibri"/>
                <w:lang w:val="ka-GE"/>
              </w:rPr>
            </w:pPr>
          </w:p>
        </w:tc>
        <w:tc>
          <w:tcPr>
            <w:tcW w:w="2455" w:type="dxa"/>
            <w:vMerge/>
            <w:vAlign w:val="center"/>
          </w:tcPr>
          <w:p w14:paraId="347BF4BE" w14:textId="71059301" w:rsidR="00F85ED7" w:rsidRPr="00C6675B" w:rsidRDefault="00F85ED7" w:rsidP="00F85ED7">
            <w:pPr>
              <w:pStyle w:val="TableText"/>
              <w:jc w:val="left"/>
              <w:rPr>
                <w:rFonts w:eastAsia="Calibri"/>
                <w:lang w:val="ka-GE"/>
              </w:rPr>
            </w:pPr>
          </w:p>
        </w:tc>
      </w:tr>
      <w:tr w:rsidR="0056588B" w:rsidRPr="00C6675B" w14:paraId="5C68AB16" w14:textId="77777777" w:rsidTr="007E0018">
        <w:tc>
          <w:tcPr>
            <w:tcW w:w="2905" w:type="dxa"/>
            <w:vAlign w:val="center"/>
          </w:tcPr>
          <w:p w14:paraId="5C8BF3B8" w14:textId="77777777" w:rsidR="0056588B" w:rsidRPr="00C6675B" w:rsidRDefault="0056588B" w:rsidP="00F85ED7">
            <w:pPr>
              <w:pStyle w:val="TableText"/>
              <w:jc w:val="left"/>
              <w:rPr>
                <w:rFonts w:eastAsia="Calibri"/>
                <w:lang w:val="ka-GE"/>
              </w:rPr>
            </w:pPr>
            <w:r w:rsidRPr="00C6675B">
              <w:rPr>
                <w:rFonts w:eastAsia="Calibri"/>
                <w:lang w:val="ka-GE"/>
              </w:rPr>
              <w:t>სამშენებლო ბანაკი-1/ ალტერნატივა 1</w:t>
            </w:r>
          </w:p>
        </w:tc>
        <w:tc>
          <w:tcPr>
            <w:tcW w:w="1350" w:type="dxa"/>
            <w:vAlign w:val="center"/>
          </w:tcPr>
          <w:p w14:paraId="0011C153" w14:textId="77777777" w:rsidR="0056588B" w:rsidRPr="00C6675B" w:rsidRDefault="0056588B" w:rsidP="00F85ED7">
            <w:pPr>
              <w:pStyle w:val="TableText"/>
              <w:jc w:val="left"/>
              <w:rPr>
                <w:rFonts w:eastAsia="Calibri"/>
                <w:lang w:val="ka-GE"/>
              </w:rPr>
            </w:pPr>
            <w:r w:rsidRPr="00C6675B">
              <w:rPr>
                <w:rFonts w:eastAsia="Calibri"/>
                <w:lang w:val="ka-GE"/>
              </w:rPr>
              <w:t>461229.31</w:t>
            </w:r>
          </w:p>
        </w:tc>
        <w:tc>
          <w:tcPr>
            <w:tcW w:w="1440" w:type="dxa"/>
            <w:vAlign w:val="center"/>
          </w:tcPr>
          <w:p w14:paraId="44323AB5" w14:textId="77777777" w:rsidR="0056588B" w:rsidRPr="00C6675B" w:rsidRDefault="0056588B" w:rsidP="00F85ED7">
            <w:pPr>
              <w:pStyle w:val="TableText"/>
              <w:jc w:val="left"/>
              <w:rPr>
                <w:rFonts w:eastAsia="Calibri"/>
                <w:lang w:val="ka-GE"/>
              </w:rPr>
            </w:pPr>
            <w:r w:rsidRPr="00C6675B">
              <w:rPr>
                <w:rFonts w:eastAsia="Calibri"/>
                <w:lang w:val="ka-GE"/>
              </w:rPr>
              <w:t>4714808.05</w:t>
            </w:r>
          </w:p>
        </w:tc>
        <w:tc>
          <w:tcPr>
            <w:tcW w:w="2815" w:type="dxa"/>
            <w:vAlign w:val="center"/>
          </w:tcPr>
          <w:p w14:paraId="56031C61" w14:textId="77777777" w:rsidR="0056588B" w:rsidRPr="00C6675B" w:rsidRDefault="002248DF" w:rsidP="00F85ED7">
            <w:pPr>
              <w:pStyle w:val="TableText"/>
              <w:jc w:val="left"/>
              <w:rPr>
                <w:rFonts w:eastAsia="Calibri"/>
                <w:lang w:val="ka-GE"/>
              </w:rPr>
            </w:pPr>
            <w:r w:rsidRPr="00C6675B">
              <w:rPr>
                <w:rFonts w:eastAsia="Calibri"/>
                <w:lang w:val="ka-GE"/>
              </w:rPr>
              <w:t>მდ. თერგი 181მ</w:t>
            </w:r>
          </w:p>
        </w:tc>
        <w:tc>
          <w:tcPr>
            <w:tcW w:w="2340" w:type="dxa"/>
            <w:vAlign w:val="center"/>
          </w:tcPr>
          <w:p w14:paraId="5064888F" w14:textId="77777777" w:rsidR="0056588B" w:rsidRPr="00C6675B" w:rsidRDefault="002248DF" w:rsidP="00F85ED7">
            <w:pPr>
              <w:pStyle w:val="TableText"/>
              <w:jc w:val="left"/>
              <w:rPr>
                <w:rFonts w:eastAsia="Calibri"/>
                <w:lang w:val="ka-GE"/>
              </w:rPr>
            </w:pPr>
            <w:r w:rsidRPr="00C6675B">
              <w:rPr>
                <w:rFonts w:eastAsia="Calibri"/>
                <w:lang w:val="ka-GE"/>
              </w:rPr>
              <w:t>სოფ. ყანობი 420მ</w:t>
            </w:r>
          </w:p>
        </w:tc>
        <w:tc>
          <w:tcPr>
            <w:tcW w:w="2455" w:type="dxa"/>
            <w:vAlign w:val="center"/>
          </w:tcPr>
          <w:p w14:paraId="3BD7AF30" w14:textId="77777777" w:rsidR="0056588B" w:rsidRPr="00C6675B" w:rsidRDefault="002248DF" w:rsidP="00F85ED7">
            <w:pPr>
              <w:pStyle w:val="TableText"/>
              <w:jc w:val="left"/>
              <w:rPr>
                <w:rFonts w:eastAsia="Calibri"/>
                <w:lang w:val="ka-GE"/>
              </w:rPr>
            </w:pPr>
            <w:r w:rsidRPr="00C6675B">
              <w:rPr>
                <w:rFonts w:eastAsia="Calibri"/>
                <w:lang w:val="ka-GE"/>
              </w:rPr>
              <w:t>60 × 100 მ</w:t>
            </w:r>
          </w:p>
        </w:tc>
      </w:tr>
      <w:tr w:rsidR="0056588B" w:rsidRPr="00C6675B" w14:paraId="5D559414" w14:textId="77777777" w:rsidTr="007E0018">
        <w:tc>
          <w:tcPr>
            <w:tcW w:w="2905" w:type="dxa"/>
            <w:vAlign w:val="center"/>
          </w:tcPr>
          <w:p w14:paraId="3678655A" w14:textId="77777777" w:rsidR="0056588B" w:rsidRPr="00C6675B" w:rsidRDefault="0056588B" w:rsidP="00F85ED7">
            <w:pPr>
              <w:pStyle w:val="TableText"/>
              <w:jc w:val="left"/>
              <w:rPr>
                <w:rFonts w:eastAsia="Calibri"/>
                <w:lang w:val="ka-GE"/>
              </w:rPr>
            </w:pPr>
            <w:r w:rsidRPr="00C6675B">
              <w:rPr>
                <w:rFonts w:eastAsia="Calibri"/>
                <w:lang w:val="ka-GE"/>
              </w:rPr>
              <w:t>სამშენებლო ბანაკი-1/ ალტერნატივა 2</w:t>
            </w:r>
          </w:p>
        </w:tc>
        <w:tc>
          <w:tcPr>
            <w:tcW w:w="1350" w:type="dxa"/>
            <w:vAlign w:val="center"/>
          </w:tcPr>
          <w:p w14:paraId="43D4F8EC" w14:textId="77777777" w:rsidR="0056588B" w:rsidRPr="00C6675B" w:rsidRDefault="0056588B" w:rsidP="00F85ED7">
            <w:pPr>
              <w:pStyle w:val="TableText"/>
              <w:jc w:val="left"/>
              <w:rPr>
                <w:rFonts w:eastAsia="Calibri"/>
                <w:lang w:val="ka-GE"/>
              </w:rPr>
            </w:pPr>
            <w:r w:rsidRPr="00C6675B">
              <w:rPr>
                <w:rFonts w:eastAsia="Calibri"/>
                <w:lang w:val="ka-GE"/>
              </w:rPr>
              <w:t>461003.55</w:t>
            </w:r>
          </w:p>
        </w:tc>
        <w:tc>
          <w:tcPr>
            <w:tcW w:w="1440" w:type="dxa"/>
            <w:vAlign w:val="center"/>
          </w:tcPr>
          <w:p w14:paraId="5C5E5DA9" w14:textId="77777777" w:rsidR="0056588B" w:rsidRPr="00C6675B" w:rsidRDefault="0056588B" w:rsidP="00F85ED7">
            <w:pPr>
              <w:pStyle w:val="TableText"/>
              <w:jc w:val="left"/>
              <w:rPr>
                <w:rFonts w:eastAsia="Calibri"/>
                <w:lang w:val="ka-GE"/>
              </w:rPr>
            </w:pPr>
            <w:r w:rsidRPr="00C6675B">
              <w:rPr>
                <w:rFonts w:eastAsia="Calibri"/>
                <w:lang w:val="ka-GE"/>
              </w:rPr>
              <w:t>4714918.06</w:t>
            </w:r>
          </w:p>
        </w:tc>
        <w:tc>
          <w:tcPr>
            <w:tcW w:w="2815" w:type="dxa"/>
            <w:vAlign w:val="center"/>
          </w:tcPr>
          <w:p w14:paraId="2B3BF3C3" w14:textId="77777777" w:rsidR="0056588B" w:rsidRPr="00C6675B" w:rsidRDefault="002248DF" w:rsidP="00F85ED7">
            <w:pPr>
              <w:pStyle w:val="TableText"/>
              <w:jc w:val="left"/>
              <w:rPr>
                <w:rFonts w:eastAsia="Calibri"/>
                <w:lang w:val="ka-GE"/>
              </w:rPr>
            </w:pPr>
            <w:r w:rsidRPr="00C6675B">
              <w:rPr>
                <w:rFonts w:eastAsia="Calibri"/>
                <w:lang w:val="ka-GE"/>
              </w:rPr>
              <w:t>მდ. თერგი 50-60მ</w:t>
            </w:r>
          </w:p>
        </w:tc>
        <w:tc>
          <w:tcPr>
            <w:tcW w:w="2340" w:type="dxa"/>
            <w:vAlign w:val="center"/>
          </w:tcPr>
          <w:p w14:paraId="360351BD" w14:textId="77777777" w:rsidR="0056588B" w:rsidRPr="00C6675B" w:rsidRDefault="002248DF" w:rsidP="00F85ED7">
            <w:pPr>
              <w:pStyle w:val="TableText"/>
              <w:jc w:val="left"/>
              <w:rPr>
                <w:rFonts w:eastAsia="Calibri"/>
                <w:lang w:val="ka-GE"/>
              </w:rPr>
            </w:pPr>
            <w:r w:rsidRPr="00C6675B">
              <w:rPr>
                <w:rFonts w:eastAsia="Calibri"/>
                <w:lang w:val="ka-GE"/>
              </w:rPr>
              <w:t>სოფ. ყანობი 220მ</w:t>
            </w:r>
          </w:p>
        </w:tc>
        <w:tc>
          <w:tcPr>
            <w:tcW w:w="2455" w:type="dxa"/>
            <w:vAlign w:val="center"/>
          </w:tcPr>
          <w:p w14:paraId="38638798" w14:textId="77777777" w:rsidR="0056588B" w:rsidRPr="00C6675B" w:rsidRDefault="002248DF" w:rsidP="00F85ED7">
            <w:pPr>
              <w:pStyle w:val="TableText"/>
              <w:jc w:val="left"/>
              <w:rPr>
                <w:rFonts w:eastAsia="Calibri"/>
                <w:lang w:val="ka-GE"/>
              </w:rPr>
            </w:pPr>
            <w:r w:rsidRPr="00C6675B">
              <w:rPr>
                <w:rFonts w:eastAsia="Calibri"/>
                <w:lang w:val="ka-GE"/>
              </w:rPr>
              <w:t>60 × 100 მ</w:t>
            </w:r>
          </w:p>
        </w:tc>
      </w:tr>
      <w:tr w:rsidR="0056588B" w:rsidRPr="00C6675B" w14:paraId="7B410E14" w14:textId="77777777" w:rsidTr="007E0018">
        <w:tc>
          <w:tcPr>
            <w:tcW w:w="2905" w:type="dxa"/>
            <w:vAlign w:val="center"/>
          </w:tcPr>
          <w:p w14:paraId="371EB682" w14:textId="77777777" w:rsidR="0056588B" w:rsidRPr="00C6675B" w:rsidRDefault="0056588B" w:rsidP="00F85ED7">
            <w:pPr>
              <w:pStyle w:val="TableText"/>
              <w:jc w:val="left"/>
              <w:rPr>
                <w:rFonts w:eastAsia="Calibri"/>
                <w:lang w:val="ka-GE"/>
              </w:rPr>
            </w:pPr>
            <w:r w:rsidRPr="00C6675B">
              <w:rPr>
                <w:rFonts w:eastAsia="Calibri"/>
                <w:lang w:val="ka-GE"/>
              </w:rPr>
              <w:t>სამშენებლო ბანაკი-2</w:t>
            </w:r>
          </w:p>
        </w:tc>
        <w:tc>
          <w:tcPr>
            <w:tcW w:w="1350" w:type="dxa"/>
            <w:vAlign w:val="center"/>
          </w:tcPr>
          <w:p w14:paraId="304C5AA4" w14:textId="77777777" w:rsidR="0056588B" w:rsidRPr="00C6675B" w:rsidRDefault="0056588B" w:rsidP="00F85ED7">
            <w:pPr>
              <w:pStyle w:val="TableText"/>
              <w:jc w:val="left"/>
              <w:rPr>
                <w:rFonts w:eastAsia="Calibri"/>
                <w:lang w:val="ka-GE"/>
              </w:rPr>
            </w:pPr>
            <w:r w:rsidRPr="00C6675B">
              <w:rPr>
                <w:rFonts w:eastAsia="Calibri"/>
                <w:lang w:val="ka-GE"/>
              </w:rPr>
              <w:t>466575.73</w:t>
            </w:r>
          </w:p>
        </w:tc>
        <w:tc>
          <w:tcPr>
            <w:tcW w:w="1440" w:type="dxa"/>
            <w:vAlign w:val="center"/>
          </w:tcPr>
          <w:p w14:paraId="7C3E0F01" w14:textId="77777777" w:rsidR="0056588B" w:rsidRPr="00C6675B" w:rsidRDefault="0056588B" w:rsidP="00F85ED7">
            <w:pPr>
              <w:pStyle w:val="TableText"/>
              <w:jc w:val="left"/>
              <w:rPr>
                <w:rFonts w:eastAsia="Calibri"/>
                <w:lang w:val="ka-GE"/>
              </w:rPr>
            </w:pPr>
            <w:r w:rsidRPr="00C6675B">
              <w:rPr>
                <w:rFonts w:eastAsia="Calibri"/>
                <w:lang w:val="ka-GE"/>
              </w:rPr>
              <w:t>4718611.08</w:t>
            </w:r>
          </w:p>
        </w:tc>
        <w:tc>
          <w:tcPr>
            <w:tcW w:w="2815" w:type="dxa"/>
            <w:vAlign w:val="center"/>
          </w:tcPr>
          <w:p w14:paraId="73D299DD" w14:textId="77777777" w:rsidR="0056588B" w:rsidRPr="00C6675B" w:rsidRDefault="002248DF" w:rsidP="00F85ED7">
            <w:pPr>
              <w:pStyle w:val="TableText"/>
              <w:jc w:val="left"/>
              <w:rPr>
                <w:rFonts w:eastAsia="Calibri"/>
                <w:lang w:val="ka-GE"/>
              </w:rPr>
            </w:pPr>
            <w:r w:rsidRPr="00C6675B">
              <w:rPr>
                <w:rFonts w:eastAsia="Calibri"/>
                <w:lang w:val="ka-GE"/>
              </w:rPr>
              <w:t>მდ. თერგი 50-60მ</w:t>
            </w:r>
          </w:p>
        </w:tc>
        <w:tc>
          <w:tcPr>
            <w:tcW w:w="2340" w:type="dxa"/>
            <w:vAlign w:val="center"/>
          </w:tcPr>
          <w:p w14:paraId="7165A0E7" w14:textId="77777777" w:rsidR="0056588B" w:rsidRPr="00C6675B" w:rsidRDefault="002248DF" w:rsidP="00F85ED7">
            <w:pPr>
              <w:pStyle w:val="TableText"/>
              <w:jc w:val="left"/>
              <w:rPr>
                <w:rFonts w:eastAsia="Calibri"/>
                <w:lang w:val="ka-GE"/>
              </w:rPr>
            </w:pPr>
            <w:r w:rsidRPr="00C6675B">
              <w:rPr>
                <w:rFonts w:eastAsia="Calibri"/>
                <w:lang w:val="ka-GE"/>
              </w:rPr>
              <w:t>სოფ. გარბანი 1</w:t>
            </w:r>
            <w:r w:rsidR="00AD03B1" w:rsidRPr="00C6675B">
              <w:rPr>
                <w:rFonts w:eastAsia="Calibri"/>
                <w:lang w:val="ka-GE"/>
              </w:rPr>
              <w:t>0</w:t>
            </w:r>
            <w:r w:rsidRPr="00C6675B">
              <w:rPr>
                <w:rFonts w:eastAsia="Calibri"/>
                <w:lang w:val="ka-GE"/>
              </w:rPr>
              <w:t>0</w:t>
            </w:r>
          </w:p>
        </w:tc>
        <w:tc>
          <w:tcPr>
            <w:tcW w:w="2455" w:type="dxa"/>
            <w:vAlign w:val="center"/>
          </w:tcPr>
          <w:p w14:paraId="62DAB43A" w14:textId="77777777" w:rsidR="0056588B" w:rsidRPr="00C6675B" w:rsidRDefault="002248DF" w:rsidP="00F85ED7">
            <w:pPr>
              <w:pStyle w:val="TableText"/>
              <w:jc w:val="left"/>
              <w:rPr>
                <w:rFonts w:eastAsia="Calibri"/>
                <w:lang w:val="ka-GE"/>
              </w:rPr>
            </w:pPr>
            <w:r w:rsidRPr="00C6675B">
              <w:rPr>
                <w:rFonts w:eastAsia="Calibri"/>
                <w:lang w:val="ka-GE"/>
              </w:rPr>
              <w:t>80 × 150 მ</w:t>
            </w:r>
          </w:p>
        </w:tc>
      </w:tr>
      <w:tr w:rsidR="0056588B" w:rsidRPr="00C6675B" w14:paraId="5A8EE18D" w14:textId="77777777" w:rsidTr="007E0018">
        <w:tc>
          <w:tcPr>
            <w:tcW w:w="2905" w:type="dxa"/>
            <w:vAlign w:val="center"/>
          </w:tcPr>
          <w:p w14:paraId="09C5FC85" w14:textId="303EF742"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Pr="00C6675B">
              <w:rPr>
                <w:rFonts w:eastAsia="Calibri"/>
                <w:lang w:val="ka-GE"/>
              </w:rPr>
              <w:t>1.</w:t>
            </w:r>
          </w:p>
        </w:tc>
        <w:tc>
          <w:tcPr>
            <w:tcW w:w="1350" w:type="dxa"/>
            <w:vAlign w:val="center"/>
          </w:tcPr>
          <w:p w14:paraId="0B75397C" w14:textId="77777777" w:rsidR="0056588B" w:rsidRPr="00C6675B" w:rsidRDefault="00133B99" w:rsidP="00F85ED7">
            <w:pPr>
              <w:pStyle w:val="TableText"/>
              <w:jc w:val="left"/>
              <w:rPr>
                <w:rFonts w:eastAsia="Calibri"/>
                <w:lang w:val="ka-GE"/>
              </w:rPr>
            </w:pPr>
            <w:r w:rsidRPr="00C6675B">
              <w:rPr>
                <w:rFonts w:eastAsia="Calibri"/>
                <w:lang w:val="ka-GE"/>
              </w:rPr>
              <w:t>461306.21</w:t>
            </w:r>
          </w:p>
        </w:tc>
        <w:tc>
          <w:tcPr>
            <w:tcW w:w="1440" w:type="dxa"/>
            <w:vAlign w:val="center"/>
          </w:tcPr>
          <w:p w14:paraId="2B2B023F" w14:textId="77777777" w:rsidR="0056588B" w:rsidRPr="00C6675B" w:rsidRDefault="00133B99" w:rsidP="00F85ED7">
            <w:pPr>
              <w:pStyle w:val="TableText"/>
              <w:jc w:val="left"/>
              <w:rPr>
                <w:rFonts w:eastAsia="Calibri"/>
                <w:lang w:val="ka-GE"/>
              </w:rPr>
            </w:pPr>
            <w:r w:rsidRPr="00C6675B">
              <w:rPr>
                <w:rFonts w:eastAsia="Calibri"/>
                <w:lang w:val="ka-GE"/>
              </w:rPr>
              <w:t>4715004.47</w:t>
            </w:r>
          </w:p>
        </w:tc>
        <w:tc>
          <w:tcPr>
            <w:tcW w:w="2815" w:type="dxa"/>
            <w:vAlign w:val="center"/>
          </w:tcPr>
          <w:p w14:paraId="2C01E735" w14:textId="77777777" w:rsidR="0056588B" w:rsidRPr="00C6675B" w:rsidRDefault="00133B99" w:rsidP="00F85ED7">
            <w:pPr>
              <w:pStyle w:val="TableText"/>
              <w:jc w:val="left"/>
              <w:rPr>
                <w:rFonts w:eastAsia="Calibri"/>
                <w:lang w:val="ka-GE"/>
              </w:rPr>
            </w:pPr>
            <w:r w:rsidRPr="00C6675B">
              <w:rPr>
                <w:rFonts w:eastAsia="Calibri"/>
                <w:lang w:val="ka-GE"/>
              </w:rPr>
              <w:t>მდ. თერგი 70მ</w:t>
            </w:r>
          </w:p>
          <w:p w14:paraId="600F9832" w14:textId="77777777" w:rsidR="00133B99" w:rsidRPr="00C6675B" w:rsidRDefault="00133B99" w:rsidP="00F85ED7">
            <w:pPr>
              <w:pStyle w:val="TableText"/>
              <w:jc w:val="left"/>
              <w:rPr>
                <w:rFonts w:eastAsia="Calibri"/>
                <w:lang w:val="ka-GE"/>
              </w:rPr>
            </w:pPr>
            <w:r w:rsidRPr="00C6675B">
              <w:rPr>
                <w:rFonts w:eastAsia="Calibri"/>
                <w:lang w:val="ka-GE"/>
              </w:rPr>
              <w:t>ჭალაში</w:t>
            </w:r>
          </w:p>
        </w:tc>
        <w:tc>
          <w:tcPr>
            <w:tcW w:w="2340" w:type="dxa"/>
            <w:vAlign w:val="center"/>
          </w:tcPr>
          <w:p w14:paraId="514E9BFE" w14:textId="77777777" w:rsidR="0056588B" w:rsidRPr="00C6675B" w:rsidRDefault="00133B99" w:rsidP="00F85ED7">
            <w:pPr>
              <w:pStyle w:val="TableText"/>
              <w:jc w:val="left"/>
              <w:rPr>
                <w:rFonts w:eastAsia="Calibri"/>
                <w:lang w:val="ka-GE"/>
              </w:rPr>
            </w:pPr>
            <w:r w:rsidRPr="00C6675B">
              <w:rPr>
                <w:rFonts w:eastAsia="Calibri"/>
                <w:lang w:val="ka-GE"/>
              </w:rPr>
              <w:t>სოფ. ყანობი 320მ</w:t>
            </w:r>
          </w:p>
        </w:tc>
        <w:tc>
          <w:tcPr>
            <w:tcW w:w="2455" w:type="dxa"/>
            <w:vAlign w:val="center"/>
          </w:tcPr>
          <w:p w14:paraId="4FC33358" w14:textId="77777777" w:rsidR="0056588B" w:rsidRPr="00C6675B" w:rsidRDefault="00133B99" w:rsidP="00F85ED7">
            <w:pPr>
              <w:pStyle w:val="TableText"/>
              <w:jc w:val="left"/>
              <w:rPr>
                <w:rFonts w:eastAsia="Calibri"/>
                <w:lang w:val="ka-GE"/>
              </w:rPr>
            </w:pPr>
            <w:r w:rsidRPr="00C6675B">
              <w:rPr>
                <w:rFonts w:eastAsia="Calibri"/>
                <w:lang w:val="ka-GE"/>
              </w:rPr>
              <w:t>60× 370 მ</w:t>
            </w:r>
          </w:p>
          <w:p w14:paraId="19BBF411" w14:textId="739B8238" w:rsidR="00CA538F" w:rsidRPr="00C6675B" w:rsidRDefault="00CA538F" w:rsidP="00F85ED7">
            <w:pPr>
              <w:pStyle w:val="TableText"/>
              <w:jc w:val="left"/>
              <w:rPr>
                <w:rFonts w:eastAsia="Calibri"/>
                <w:lang w:val="ka-GE"/>
              </w:rPr>
            </w:pPr>
            <w:r w:rsidRPr="00C6675B">
              <w:rPr>
                <w:rFonts w:eastAsia="Calibri"/>
                <w:lang w:val="ka-GE"/>
              </w:rPr>
              <w:t>22,000 – 44,000მ</w:t>
            </w:r>
            <w:r w:rsidRPr="00C6675B">
              <w:rPr>
                <w:rFonts w:eastAsia="Calibri"/>
                <w:vertAlign w:val="superscript"/>
                <w:lang w:val="ka-GE"/>
              </w:rPr>
              <w:t>3</w:t>
            </w:r>
          </w:p>
        </w:tc>
      </w:tr>
      <w:tr w:rsidR="0056588B" w:rsidRPr="00C6675B" w14:paraId="3BDB8D7F" w14:textId="77777777" w:rsidTr="007E0018">
        <w:tc>
          <w:tcPr>
            <w:tcW w:w="2905" w:type="dxa"/>
            <w:vAlign w:val="center"/>
          </w:tcPr>
          <w:p w14:paraId="366FD2F6" w14:textId="75BB6476"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002248DF" w:rsidRPr="00C6675B">
              <w:rPr>
                <w:rFonts w:eastAsia="Calibri"/>
                <w:lang w:val="ka-GE"/>
              </w:rPr>
              <w:t>2</w:t>
            </w:r>
          </w:p>
        </w:tc>
        <w:tc>
          <w:tcPr>
            <w:tcW w:w="1350" w:type="dxa"/>
            <w:vAlign w:val="center"/>
          </w:tcPr>
          <w:p w14:paraId="7AFD010E" w14:textId="77777777" w:rsidR="0056588B" w:rsidRPr="00C6675B" w:rsidRDefault="00133B99" w:rsidP="00F85ED7">
            <w:pPr>
              <w:pStyle w:val="TableText"/>
              <w:jc w:val="left"/>
              <w:rPr>
                <w:rFonts w:eastAsia="Calibri"/>
                <w:lang w:val="ka-GE"/>
              </w:rPr>
            </w:pPr>
            <w:r w:rsidRPr="00C6675B">
              <w:rPr>
                <w:rFonts w:eastAsia="Calibri"/>
                <w:lang w:val="ka-GE"/>
              </w:rPr>
              <w:t>463047.77</w:t>
            </w:r>
          </w:p>
        </w:tc>
        <w:tc>
          <w:tcPr>
            <w:tcW w:w="1440" w:type="dxa"/>
            <w:vAlign w:val="center"/>
          </w:tcPr>
          <w:p w14:paraId="571E602F" w14:textId="77777777" w:rsidR="0056588B" w:rsidRPr="00C6675B" w:rsidRDefault="00133B99" w:rsidP="00F85ED7">
            <w:pPr>
              <w:pStyle w:val="TableText"/>
              <w:jc w:val="left"/>
              <w:rPr>
                <w:rFonts w:eastAsia="Calibri"/>
                <w:lang w:val="ka-GE"/>
              </w:rPr>
            </w:pPr>
            <w:r w:rsidRPr="00C6675B">
              <w:rPr>
                <w:rFonts w:eastAsia="Calibri"/>
                <w:lang w:val="ka-GE"/>
              </w:rPr>
              <w:t>4716034.57</w:t>
            </w:r>
          </w:p>
        </w:tc>
        <w:tc>
          <w:tcPr>
            <w:tcW w:w="2815" w:type="dxa"/>
            <w:vAlign w:val="center"/>
          </w:tcPr>
          <w:p w14:paraId="435CCCB5" w14:textId="77777777" w:rsidR="00133B99" w:rsidRPr="00C6675B" w:rsidRDefault="00133B99" w:rsidP="00F85ED7">
            <w:pPr>
              <w:pStyle w:val="TableText"/>
              <w:jc w:val="left"/>
              <w:rPr>
                <w:rFonts w:eastAsia="Calibri"/>
                <w:lang w:val="ka-GE"/>
              </w:rPr>
            </w:pPr>
            <w:r w:rsidRPr="00C6675B">
              <w:rPr>
                <w:rFonts w:eastAsia="Calibri"/>
                <w:lang w:val="ka-GE"/>
              </w:rPr>
              <w:t>მდ. თერგი 50მ</w:t>
            </w:r>
          </w:p>
          <w:p w14:paraId="5A26093A" w14:textId="77777777" w:rsidR="0056588B" w:rsidRPr="00C6675B" w:rsidRDefault="00133B99" w:rsidP="00F85ED7">
            <w:pPr>
              <w:pStyle w:val="TableText"/>
              <w:jc w:val="left"/>
              <w:rPr>
                <w:rFonts w:eastAsia="Calibri"/>
                <w:lang w:val="ka-GE"/>
              </w:rPr>
            </w:pPr>
            <w:r w:rsidRPr="00C6675B">
              <w:rPr>
                <w:rFonts w:eastAsia="Calibri"/>
                <w:lang w:val="ka-GE"/>
              </w:rPr>
              <w:t>ჭალაში</w:t>
            </w:r>
          </w:p>
        </w:tc>
        <w:tc>
          <w:tcPr>
            <w:tcW w:w="2340" w:type="dxa"/>
            <w:vAlign w:val="center"/>
          </w:tcPr>
          <w:p w14:paraId="003CEF3C" w14:textId="77777777" w:rsidR="0056588B" w:rsidRPr="00C6675B" w:rsidRDefault="00E24A81" w:rsidP="00F85ED7">
            <w:pPr>
              <w:pStyle w:val="TableText"/>
              <w:jc w:val="left"/>
              <w:rPr>
                <w:rFonts w:eastAsia="Calibri"/>
                <w:lang w:val="ka-GE"/>
              </w:rPr>
            </w:pPr>
            <w:r w:rsidRPr="00C6675B">
              <w:rPr>
                <w:rFonts w:eastAsia="Calibri"/>
                <w:lang w:val="ka-GE"/>
              </w:rPr>
              <w:t>სოფ. ფხეიშე 850მ</w:t>
            </w:r>
          </w:p>
          <w:p w14:paraId="25E2B61E" w14:textId="278464E7" w:rsidR="00E24A81" w:rsidRPr="00C6675B" w:rsidRDefault="00E24A81" w:rsidP="00F85ED7">
            <w:pPr>
              <w:pStyle w:val="TableText"/>
              <w:jc w:val="left"/>
              <w:rPr>
                <w:rFonts w:eastAsia="Calibri"/>
                <w:lang w:val="ka-GE"/>
              </w:rPr>
            </w:pPr>
            <w:r w:rsidRPr="00C6675B">
              <w:rPr>
                <w:rFonts w:eastAsia="Calibri"/>
                <w:lang w:val="ka-GE"/>
              </w:rPr>
              <w:t>სოფ. ხურთისი 700მ</w:t>
            </w:r>
          </w:p>
        </w:tc>
        <w:tc>
          <w:tcPr>
            <w:tcW w:w="2455" w:type="dxa"/>
            <w:vAlign w:val="center"/>
          </w:tcPr>
          <w:p w14:paraId="0571564C" w14:textId="77777777" w:rsidR="0056588B" w:rsidRPr="00C6675B" w:rsidRDefault="00133B99" w:rsidP="00F85ED7">
            <w:pPr>
              <w:pStyle w:val="TableText"/>
              <w:jc w:val="left"/>
              <w:rPr>
                <w:rFonts w:eastAsia="Calibri"/>
                <w:lang w:val="ka-GE"/>
              </w:rPr>
            </w:pPr>
            <w:r w:rsidRPr="00C6675B">
              <w:rPr>
                <w:rFonts w:eastAsia="Calibri"/>
                <w:lang w:val="ka-GE"/>
              </w:rPr>
              <w:t>150× 300 მ</w:t>
            </w:r>
          </w:p>
          <w:p w14:paraId="237E359D" w14:textId="12B3A48E" w:rsidR="00CA538F" w:rsidRPr="00C6675B" w:rsidRDefault="00CA538F" w:rsidP="00F85ED7">
            <w:pPr>
              <w:pStyle w:val="TableText"/>
              <w:jc w:val="left"/>
              <w:rPr>
                <w:rFonts w:eastAsia="Calibri"/>
                <w:lang w:val="ka-GE"/>
              </w:rPr>
            </w:pPr>
            <w:r w:rsidRPr="00C6675B">
              <w:rPr>
                <w:rFonts w:eastAsia="Calibri"/>
                <w:lang w:val="ka-GE"/>
              </w:rPr>
              <w:t>15,000 – 30,000მ</w:t>
            </w:r>
            <w:r w:rsidRPr="00C6675B">
              <w:rPr>
                <w:rFonts w:eastAsia="Calibri"/>
                <w:vertAlign w:val="superscript"/>
                <w:lang w:val="ka-GE"/>
              </w:rPr>
              <w:t>3</w:t>
            </w:r>
          </w:p>
        </w:tc>
      </w:tr>
      <w:tr w:rsidR="0056588B" w:rsidRPr="00C6675B" w14:paraId="3DC598F9" w14:textId="77777777" w:rsidTr="007E0018">
        <w:tc>
          <w:tcPr>
            <w:tcW w:w="2905" w:type="dxa"/>
            <w:vAlign w:val="center"/>
          </w:tcPr>
          <w:p w14:paraId="70D00339" w14:textId="67C89F6C"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002248DF" w:rsidRPr="00C6675B">
              <w:rPr>
                <w:rFonts w:eastAsia="Calibri"/>
                <w:lang w:val="ka-GE"/>
              </w:rPr>
              <w:t>3</w:t>
            </w:r>
          </w:p>
        </w:tc>
        <w:tc>
          <w:tcPr>
            <w:tcW w:w="1350" w:type="dxa"/>
            <w:vAlign w:val="center"/>
          </w:tcPr>
          <w:p w14:paraId="7718837C" w14:textId="77777777" w:rsidR="0056588B" w:rsidRPr="00C6675B" w:rsidRDefault="00F20FCE" w:rsidP="00F85ED7">
            <w:pPr>
              <w:pStyle w:val="TableText"/>
              <w:jc w:val="left"/>
              <w:rPr>
                <w:rFonts w:eastAsia="Calibri"/>
                <w:lang w:val="ka-GE"/>
              </w:rPr>
            </w:pPr>
            <w:r w:rsidRPr="00C6675B">
              <w:rPr>
                <w:rFonts w:eastAsia="Calibri"/>
                <w:lang w:val="ka-GE"/>
              </w:rPr>
              <w:t>464438.04</w:t>
            </w:r>
          </w:p>
        </w:tc>
        <w:tc>
          <w:tcPr>
            <w:tcW w:w="1440" w:type="dxa"/>
            <w:vAlign w:val="center"/>
          </w:tcPr>
          <w:p w14:paraId="02792DE7" w14:textId="77777777" w:rsidR="0056588B" w:rsidRPr="00C6675B" w:rsidRDefault="00F20FCE" w:rsidP="00F85ED7">
            <w:pPr>
              <w:pStyle w:val="TableText"/>
              <w:jc w:val="left"/>
              <w:rPr>
                <w:rFonts w:eastAsia="Calibri"/>
                <w:lang w:val="ka-GE"/>
              </w:rPr>
            </w:pPr>
            <w:r w:rsidRPr="00C6675B">
              <w:rPr>
                <w:rFonts w:eastAsia="Calibri"/>
                <w:lang w:val="ka-GE"/>
              </w:rPr>
              <w:t>4716391.61</w:t>
            </w:r>
          </w:p>
        </w:tc>
        <w:tc>
          <w:tcPr>
            <w:tcW w:w="2815" w:type="dxa"/>
            <w:vAlign w:val="center"/>
          </w:tcPr>
          <w:p w14:paraId="7DE2A226" w14:textId="77777777" w:rsidR="00F20FCE" w:rsidRPr="00C6675B" w:rsidRDefault="00F20FCE" w:rsidP="00F85ED7">
            <w:pPr>
              <w:pStyle w:val="TableText"/>
              <w:jc w:val="left"/>
              <w:rPr>
                <w:rFonts w:eastAsia="Calibri"/>
                <w:lang w:val="ka-GE"/>
              </w:rPr>
            </w:pPr>
            <w:r w:rsidRPr="00C6675B">
              <w:rPr>
                <w:rFonts w:eastAsia="Calibri"/>
                <w:lang w:val="ka-GE"/>
              </w:rPr>
              <w:t>მდ. თერგი 50მ</w:t>
            </w:r>
          </w:p>
          <w:p w14:paraId="7A738497" w14:textId="77777777" w:rsidR="0056588B" w:rsidRPr="00C6675B" w:rsidRDefault="00F20FCE" w:rsidP="00F85ED7">
            <w:pPr>
              <w:pStyle w:val="TableText"/>
              <w:jc w:val="left"/>
              <w:rPr>
                <w:rFonts w:eastAsia="Calibri"/>
                <w:lang w:val="ka-GE"/>
              </w:rPr>
            </w:pPr>
            <w:r w:rsidRPr="00C6675B">
              <w:rPr>
                <w:rFonts w:eastAsia="Calibri"/>
                <w:lang w:val="ka-GE"/>
              </w:rPr>
              <w:t>ჭალაში</w:t>
            </w:r>
          </w:p>
        </w:tc>
        <w:tc>
          <w:tcPr>
            <w:tcW w:w="2340" w:type="dxa"/>
            <w:vAlign w:val="center"/>
          </w:tcPr>
          <w:p w14:paraId="26A35983" w14:textId="728679BA" w:rsidR="0056588B" w:rsidRPr="00C6675B" w:rsidRDefault="00F20FCE" w:rsidP="00F85ED7">
            <w:pPr>
              <w:pStyle w:val="TableText"/>
              <w:jc w:val="left"/>
              <w:rPr>
                <w:rFonts w:eastAsia="Calibri"/>
                <w:lang w:val="ka-GE"/>
              </w:rPr>
            </w:pPr>
            <w:r w:rsidRPr="00C6675B">
              <w:rPr>
                <w:rFonts w:eastAsia="Calibri"/>
                <w:lang w:val="ka-GE"/>
              </w:rPr>
              <w:t>სოფ. ფხეიშე 80მ</w:t>
            </w:r>
          </w:p>
        </w:tc>
        <w:tc>
          <w:tcPr>
            <w:tcW w:w="2455" w:type="dxa"/>
            <w:vAlign w:val="center"/>
          </w:tcPr>
          <w:p w14:paraId="63ADC9C2" w14:textId="77777777" w:rsidR="0056588B" w:rsidRPr="00C6675B" w:rsidRDefault="00F20FCE" w:rsidP="00F85ED7">
            <w:pPr>
              <w:pStyle w:val="TableText"/>
              <w:jc w:val="left"/>
              <w:rPr>
                <w:rFonts w:eastAsia="Calibri"/>
                <w:lang w:val="ka-GE"/>
              </w:rPr>
            </w:pPr>
            <w:r w:rsidRPr="00C6675B">
              <w:rPr>
                <w:rFonts w:eastAsia="Calibri"/>
                <w:lang w:val="ka-GE"/>
              </w:rPr>
              <w:t>260× 450 მ</w:t>
            </w:r>
          </w:p>
          <w:p w14:paraId="1D220925" w14:textId="77777777" w:rsidR="00CA538F" w:rsidRPr="00C6675B" w:rsidRDefault="00CA538F" w:rsidP="00F85ED7">
            <w:pPr>
              <w:pStyle w:val="TableText"/>
              <w:jc w:val="left"/>
              <w:rPr>
                <w:rFonts w:eastAsia="Calibri"/>
                <w:lang w:val="ka-GE"/>
              </w:rPr>
            </w:pPr>
            <w:r w:rsidRPr="00C6675B">
              <w:rPr>
                <w:rFonts w:eastAsia="Calibri"/>
                <w:lang w:val="ka-GE"/>
              </w:rPr>
              <w:t>117,000 – 234,000მ</w:t>
            </w:r>
            <w:r w:rsidRPr="00C6675B">
              <w:rPr>
                <w:rFonts w:eastAsia="Calibri"/>
                <w:vertAlign w:val="superscript"/>
                <w:lang w:val="ka-GE"/>
              </w:rPr>
              <w:t>3</w:t>
            </w:r>
          </w:p>
        </w:tc>
      </w:tr>
      <w:tr w:rsidR="0056588B" w:rsidRPr="00C6675B" w14:paraId="06C32A07" w14:textId="77777777" w:rsidTr="007E0018">
        <w:tc>
          <w:tcPr>
            <w:tcW w:w="2905" w:type="dxa"/>
            <w:vAlign w:val="center"/>
          </w:tcPr>
          <w:p w14:paraId="608A5BB3" w14:textId="0257BE5C"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002248DF" w:rsidRPr="00C6675B">
              <w:rPr>
                <w:rFonts w:eastAsia="Calibri"/>
                <w:lang w:val="ka-GE"/>
              </w:rPr>
              <w:t>4</w:t>
            </w:r>
          </w:p>
        </w:tc>
        <w:tc>
          <w:tcPr>
            <w:tcW w:w="1350" w:type="dxa"/>
            <w:vAlign w:val="center"/>
          </w:tcPr>
          <w:p w14:paraId="36ECDAAA" w14:textId="77777777" w:rsidR="0056588B" w:rsidRPr="00C6675B" w:rsidRDefault="00F20FCE" w:rsidP="00F85ED7">
            <w:pPr>
              <w:pStyle w:val="TableText"/>
              <w:jc w:val="left"/>
              <w:rPr>
                <w:rFonts w:eastAsia="Calibri"/>
                <w:lang w:val="ka-GE"/>
              </w:rPr>
            </w:pPr>
            <w:r w:rsidRPr="00C6675B">
              <w:rPr>
                <w:rFonts w:eastAsia="Calibri"/>
                <w:lang w:val="ka-GE"/>
              </w:rPr>
              <w:t>465145.86</w:t>
            </w:r>
          </w:p>
        </w:tc>
        <w:tc>
          <w:tcPr>
            <w:tcW w:w="1440" w:type="dxa"/>
            <w:vAlign w:val="center"/>
          </w:tcPr>
          <w:p w14:paraId="378D702B" w14:textId="77777777" w:rsidR="0056588B" w:rsidRPr="00C6675B" w:rsidRDefault="00F20FCE" w:rsidP="00F85ED7">
            <w:pPr>
              <w:pStyle w:val="TableText"/>
              <w:jc w:val="left"/>
              <w:rPr>
                <w:rFonts w:eastAsia="Calibri"/>
                <w:lang w:val="ka-GE"/>
              </w:rPr>
            </w:pPr>
            <w:r w:rsidRPr="00C6675B">
              <w:rPr>
                <w:rFonts w:eastAsia="Calibri"/>
                <w:lang w:val="ka-GE"/>
              </w:rPr>
              <w:t>4715937.09</w:t>
            </w:r>
          </w:p>
        </w:tc>
        <w:tc>
          <w:tcPr>
            <w:tcW w:w="2815" w:type="dxa"/>
            <w:vAlign w:val="center"/>
          </w:tcPr>
          <w:p w14:paraId="4814F53E" w14:textId="77777777" w:rsidR="00F20FCE" w:rsidRPr="00C6675B" w:rsidRDefault="00F20FCE" w:rsidP="00F85ED7">
            <w:pPr>
              <w:pStyle w:val="TableText"/>
              <w:jc w:val="left"/>
              <w:rPr>
                <w:rFonts w:eastAsia="Calibri"/>
                <w:lang w:val="ka-GE"/>
              </w:rPr>
            </w:pPr>
            <w:r w:rsidRPr="00C6675B">
              <w:rPr>
                <w:rFonts w:eastAsia="Calibri"/>
                <w:lang w:val="ka-GE"/>
              </w:rPr>
              <w:t>მდ. თერგი 50მ</w:t>
            </w:r>
          </w:p>
          <w:p w14:paraId="67111A45" w14:textId="77777777" w:rsidR="0056588B" w:rsidRPr="00C6675B" w:rsidRDefault="00AF32E4" w:rsidP="00F85ED7">
            <w:pPr>
              <w:pStyle w:val="TableText"/>
              <w:jc w:val="left"/>
              <w:rPr>
                <w:rFonts w:eastAsia="Calibri"/>
                <w:lang w:val="ka-GE"/>
              </w:rPr>
            </w:pPr>
            <w:r w:rsidRPr="00C6675B">
              <w:rPr>
                <w:rFonts w:eastAsia="Calibri"/>
                <w:lang w:val="ka-GE"/>
              </w:rPr>
              <w:t>მე-3 ტერასა (ფერდი მე-2 ტერასის და გზის ზემოთ)</w:t>
            </w:r>
          </w:p>
        </w:tc>
        <w:tc>
          <w:tcPr>
            <w:tcW w:w="2340" w:type="dxa"/>
            <w:vAlign w:val="center"/>
          </w:tcPr>
          <w:p w14:paraId="5B8E5413" w14:textId="0DF0733A" w:rsidR="0056588B" w:rsidRPr="00C6675B" w:rsidRDefault="00AF32E4" w:rsidP="00F85ED7">
            <w:pPr>
              <w:pStyle w:val="TableText"/>
              <w:jc w:val="left"/>
              <w:rPr>
                <w:rFonts w:eastAsia="Calibri"/>
                <w:lang w:val="ka-GE"/>
              </w:rPr>
            </w:pPr>
            <w:r w:rsidRPr="00C6675B">
              <w:rPr>
                <w:rFonts w:eastAsia="Calibri"/>
                <w:lang w:val="ka-GE"/>
              </w:rPr>
              <w:t>სოფ. ფხეიშე 720მ</w:t>
            </w:r>
          </w:p>
        </w:tc>
        <w:tc>
          <w:tcPr>
            <w:tcW w:w="2455" w:type="dxa"/>
            <w:vAlign w:val="center"/>
          </w:tcPr>
          <w:p w14:paraId="7E3C4067" w14:textId="77777777" w:rsidR="0056588B" w:rsidRPr="00C6675B" w:rsidRDefault="00AF32E4" w:rsidP="00F85ED7">
            <w:pPr>
              <w:pStyle w:val="TableText"/>
              <w:jc w:val="left"/>
              <w:rPr>
                <w:rFonts w:eastAsia="Calibri"/>
                <w:lang w:val="ka-GE"/>
              </w:rPr>
            </w:pPr>
            <w:r w:rsidRPr="00C6675B">
              <w:rPr>
                <w:rFonts w:eastAsia="Calibri"/>
                <w:lang w:val="ka-GE"/>
              </w:rPr>
              <w:t>190× 500 მ</w:t>
            </w:r>
          </w:p>
          <w:p w14:paraId="687FB803" w14:textId="77777777" w:rsidR="00CA538F" w:rsidRPr="00C6675B" w:rsidRDefault="00CA538F" w:rsidP="00F85ED7">
            <w:pPr>
              <w:pStyle w:val="TableText"/>
              <w:jc w:val="left"/>
              <w:rPr>
                <w:rFonts w:eastAsia="Calibri"/>
                <w:lang w:val="ka-GE"/>
              </w:rPr>
            </w:pPr>
            <w:r w:rsidRPr="00C6675B">
              <w:rPr>
                <w:rFonts w:eastAsia="Calibri"/>
                <w:lang w:val="ka-GE"/>
              </w:rPr>
              <w:t>95,000 – 285,000მ</w:t>
            </w:r>
            <w:r w:rsidRPr="00C6675B">
              <w:rPr>
                <w:rFonts w:eastAsia="Calibri"/>
                <w:vertAlign w:val="superscript"/>
                <w:lang w:val="ka-GE"/>
              </w:rPr>
              <w:t>3</w:t>
            </w:r>
          </w:p>
        </w:tc>
      </w:tr>
      <w:tr w:rsidR="0056588B" w:rsidRPr="00C6675B" w14:paraId="57AEFF05" w14:textId="77777777" w:rsidTr="007E0018">
        <w:tc>
          <w:tcPr>
            <w:tcW w:w="2905" w:type="dxa"/>
            <w:vAlign w:val="center"/>
          </w:tcPr>
          <w:p w14:paraId="08300758" w14:textId="3FF67F09"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002248DF" w:rsidRPr="00C6675B">
              <w:rPr>
                <w:rFonts w:eastAsia="Calibri"/>
                <w:lang w:val="ka-GE"/>
              </w:rPr>
              <w:t>5</w:t>
            </w:r>
          </w:p>
        </w:tc>
        <w:tc>
          <w:tcPr>
            <w:tcW w:w="1350" w:type="dxa"/>
            <w:vAlign w:val="center"/>
          </w:tcPr>
          <w:p w14:paraId="3596624F" w14:textId="77777777" w:rsidR="0056588B" w:rsidRPr="00C6675B" w:rsidRDefault="00AF32E4" w:rsidP="00F85ED7">
            <w:pPr>
              <w:pStyle w:val="TableText"/>
              <w:jc w:val="left"/>
              <w:rPr>
                <w:rFonts w:eastAsia="Calibri"/>
                <w:lang w:val="ka-GE"/>
              </w:rPr>
            </w:pPr>
            <w:r w:rsidRPr="00C6675B">
              <w:rPr>
                <w:rFonts w:eastAsia="Calibri"/>
                <w:lang w:val="ka-GE"/>
              </w:rPr>
              <w:t>465583.22</w:t>
            </w:r>
          </w:p>
        </w:tc>
        <w:tc>
          <w:tcPr>
            <w:tcW w:w="1440" w:type="dxa"/>
            <w:vAlign w:val="center"/>
          </w:tcPr>
          <w:p w14:paraId="65463209" w14:textId="77777777" w:rsidR="0056588B" w:rsidRPr="00C6675B" w:rsidRDefault="00AF32E4" w:rsidP="00F85ED7">
            <w:pPr>
              <w:pStyle w:val="TableText"/>
              <w:jc w:val="left"/>
              <w:rPr>
                <w:rFonts w:eastAsia="Calibri"/>
                <w:lang w:val="ka-GE"/>
              </w:rPr>
            </w:pPr>
            <w:r w:rsidRPr="00C6675B">
              <w:rPr>
                <w:rFonts w:eastAsia="Calibri"/>
                <w:lang w:val="ka-GE"/>
              </w:rPr>
              <w:t>4718164.32</w:t>
            </w:r>
          </w:p>
        </w:tc>
        <w:tc>
          <w:tcPr>
            <w:tcW w:w="2815" w:type="dxa"/>
            <w:vAlign w:val="center"/>
          </w:tcPr>
          <w:p w14:paraId="50FA6C18" w14:textId="77777777" w:rsidR="00AF32E4" w:rsidRPr="00C6675B" w:rsidRDefault="00AF32E4" w:rsidP="00F85ED7">
            <w:pPr>
              <w:pStyle w:val="TableText"/>
              <w:jc w:val="left"/>
              <w:rPr>
                <w:rFonts w:eastAsia="Calibri"/>
                <w:lang w:val="ka-GE"/>
              </w:rPr>
            </w:pPr>
            <w:r w:rsidRPr="00C6675B">
              <w:rPr>
                <w:rFonts w:eastAsia="Calibri"/>
                <w:lang w:val="ka-GE"/>
              </w:rPr>
              <w:t>მდ. თერგი 150მ</w:t>
            </w:r>
          </w:p>
          <w:p w14:paraId="3211B2FB" w14:textId="77777777" w:rsidR="0056588B" w:rsidRPr="00C6675B" w:rsidRDefault="00AF32E4" w:rsidP="00F85ED7">
            <w:pPr>
              <w:pStyle w:val="TableText"/>
              <w:jc w:val="left"/>
              <w:rPr>
                <w:rFonts w:eastAsia="Calibri"/>
                <w:lang w:val="ka-GE"/>
              </w:rPr>
            </w:pPr>
            <w:r w:rsidRPr="00C6675B">
              <w:rPr>
                <w:rFonts w:eastAsia="Calibri"/>
                <w:lang w:val="ka-GE"/>
              </w:rPr>
              <w:t>შენაკად მშრალ ხეში სოფ. ტყარშეთთან</w:t>
            </w:r>
          </w:p>
        </w:tc>
        <w:tc>
          <w:tcPr>
            <w:tcW w:w="2340" w:type="dxa"/>
            <w:vAlign w:val="center"/>
          </w:tcPr>
          <w:p w14:paraId="6C0C0DFD" w14:textId="77777777" w:rsidR="0056588B" w:rsidRPr="00C6675B" w:rsidRDefault="00AF32E4" w:rsidP="00F85ED7">
            <w:pPr>
              <w:pStyle w:val="TableText"/>
              <w:jc w:val="left"/>
              <w:rPr>
                <w:rFonts w:eastAsia="Calibri"/>
                <w:lang w:val="ka-GE"/>
              </w:rPr>
            </w:pPr>
            <w:r w:rsidRPr="00C6675B">
              <w:rPr>
                <w:rFonts w:eastAsia="Calibri"/>
                <w:lang w:val="ka-GE"/>
              </w:rPr>
              <w:t>სოფ. ტყარშეთთან</w:t>
            </w:r>
          </w:p>
          <w:p w14:paraId="258195B4" w14:textId="77777777" w:rsidR="00AF32E4" w:rsidRPr="00C6675B" w:rsidRDefault="00AF32E4" w:rsidP="00F85ED7">
            <w:pPr>
              <w:pStyle w:val="TableText"/>
              <w:jc w:val="left"/>
              <w:rPr>
                <w:rFonts w:eastAsia="Calibri"/>
                <w:lang w:val="ka-GE"/>
              </w:rPr>
            </w:pPr>
            <w:r w:rsidRPr="00C6675B">
              <w:rPr>
                <w:rFonts w:eastAsia="Calibri"/>
                <w:lang w:val="ka-GE"/>
              </w:rPr>
              <w:t>50მ</w:t>
            </w:r>
          </w:p>
        </w:tc>
        <w:tc>
          <w:tcPr>
            <w:tcW w:w="2455" w:type="dxa"/>
            <w:vAlign w:val="center"/>
          </w:tcPr>
          <w:p w14:paraId="7758D85A" w14:textId="77777777" w:rsidR="0056588B" w:rsidRPr="00C6675B" w:rsidRDefault="00AF32E4" w:rsidP="00F85ED7">
            <w:pPr>
              <w:pStyle w:val="TableText"/>
              <w:jc w:val="left"/>
              <w:rPr>
                <w:rFonts w:eastAsia="Calibri"/>
                <w:lang w:val="ka-GE"/>
              </w:rPr>
            </w:pPr>
            <w:r w:rsidRPr="00C6675B">
              <w:rPr>
                <w:rFonts w:eastAsia="Calibri"/>
                <w:lang w:val="ka-GE"/>
              </w:rPr>
              <w:t>90× 400 მ</w:t>
            </w:r>
          </w:p>
          <w:p w14:paraId="2670FD37" w14:textId="77777777" w:rsidR="00CA538F" w:rsidRPr="00C6675B" w:rsidRDefault="00CA538F" w:rsidP="00F85ED7">
            <w:pPr>
              <w:pStyle w:val="TableText"/>
              <w:jc w:val="left"/>
              <w:rPr>
                <w:rFonts w:eastAsia="Calibri"/>
                <w:lang w:val="ka-GE"/>
              </w:rPr>
            </w:pPr>
            <w:r w:rsidRPr="00C6675B">
              <w:rPr>
                <w:rFonts w:eastAsia="Calibri"/>
                <w:lang w:val="ka-GE"/>
              </w:rPr>
              <w:t xml:space="preserve">36,000 – </w:t>
            </w:r>
            <w:r w:rsidR="0035106E" w:rsidRPr="00C6675B">
              <w:rPr>
                <w:rFonts w:eastAsia="Calibri"/>
                <w:lang w:val="ka-GE"/>
              </w:rPr>
              <w:t>108,</w:t>
            </w:r>
            <w:r w:rsidRPr="00C6675B">
              <w:rPr>
                <w:rFonts w:eastAsia="Calibri"/>
                <w:lang w:val="ka-GE"/>
              </w:rPr>
              <w:t>000</w:t>
            </w:r>
            <w:r w:rsidR="0035106E" w:rsidRPr="00C6675B">
              <w:rPr>
                <w:rFonts w:eastAsia="Calibri"/>
                <w:lang w:val="ka-GE"/>
              </w:rPr>
              <w:t>მ</w:t>
            </w:r>
            <w:r w:rsidR="0035106E" w:rsidRPr="00C6675B">
              <w:rPr>
                <w:rFonts w:eastAsia="Calibri"/>
                <w:vertAlign w:val="superscript"/>
                <w:lang w:val="ka-GE"/>
              </w:rPr>
              <w:t>3</w:t>
            </w:r>
          </w:p>
        </w:tc>
      </w:tr>
      <w:tr w:rsidR="0056588B" w:rsidRPr="00C6675B" w14:paraId="5A668DD4" w14:textId="77777777" w:rsidTr="007E0018">
        <w:tc>
          <w:tcPr>
            <w:tcW w:w="2905" w:type="dxa"/>
            <w:vAlign w:val="center"/>
          </w:tcPr>
          <w:p w14:paraId="6F7A4D10" w14:textId="7E4696CB" w:rsidR="0056588B" w:rsidRPr="00C6675B" w:rsidRDefault="0056588B" w:rsidP="00F85ED7">
            <w:pPr>
              <w:pStyle w:val="TableText"/>
              <w:jc w:val="left"/>
              <w:rPr>
                <w:rFonts w:eastAsia="Calibri"/>
                <w:lang w:val="ka-GE"/>
              </w:rPr>
            </w:pPr>
            <w:r w:rsidRPr="00C6675B">
              <w:rPr>
                <w:rFonts w:eastAsia="Calibri"/>
                <w:lang w:val="ka-GE"/>
              </w:rPr>
              <w:t>სანაყარო</w:t>
            </w:r>
            <w:r w:rsidR="00211191" w:rsidRPr="00C6675B">
              <w:rPr>
                <w:rFonts w:eastAsia="Calibri"/>
                <w:lang w:val="ka-GE"/>
              </w:rPr>
              <w:t xml:space="preserve"> </w:t>
            </w:r>
            <w:r w:rsidR="002248DF" w:rsidRPr="00C6675B">
              <w:rPr>
                <w:rFonts w:eastAsia="Calibri"/>
                <w:lang w:val="ka-GE"/>
              </w:rPr>
              <w:t>6</w:t>
            </w:r>
          </w:p>
        </w:tc>
        <w:tc>
          <w:tcPr>
            <w:tcW w:w="1350" w:type="dxa"/>
            <w:vAlign w:val="center"/>
          </w:tcPr>
          <w:p w14:paraId="41EB4E62" w14:textId="77777777" w:rsidR="0056588B" w:rsidRPr="00C6675B" w:rsidRDefault="00AF32E4" w:rsidP="00F85ED7">
            <w:pPr>
              <w:pStyle w:val="TableText"/>
              <w:jc w:val="left"/>
              <w:rPr>
                <w:rFonts w:eastAsia="Calibri"/>
                <w:lang w:val="ka-GE"/>
              </w:rPr>
            </w:pPr>
            <w:r w:rsidRPr="00C6675B">
              <w:rPr>
                <w:rFonts w:eastAsia="Calibri"/>
                <w:lang w:val="ka-GE"/>
              </w:rPr>
              <w:t>467503.72</w:t>
            </w:r>
          </w:p>
        </w:tc>
        <w:tc>
          <w:tcPr>
            <w:tcW w:w="1440" w:type="dxa"/>
            <w:vAlign w:val="center"/>
          </w:tcPr>
          <w:p w14:paraId="7B2ACAE8" w14:textId="77777777" w:rsidR="0056588B" w:rsidRPr="00C6675B" w:rsidRDefault="00D16850" w:rsidP="00F85ED7">
            <w:pPr>
              <w:pStyle w:val="TableText"/>
              <w:jc w:val="left"/>
              <w:rPr>
                <w:rFonts w:eastAsia="Calibri"/>
                <w:lang w:val="ka-GE"/>
              </w:rPr>
            </w:pPr>
            <w:r w:rsidRPr="00C6675B">
              <w:rPr>
                <w:rFonts w:eastAsia="Calibri"/>
                <w:lang w:val="ka-GE"/>
              </w:rPr>
              <w:t>4769607.22</w:t>
            </w:r>
          </w:p>
        </w:tc>
        <w:tc>
          <w:tcPr>
            <w:tcW w:w="2815" w:type="dxa"/>
            <w:vAlign w:val="center"/>
          </w:tcPr>
          <w:p w14:paraId="33B72729" w14:textId="77777777" w:rsidR="00D16850" w:rsidRPr="00C6675B" w:rsidRDefault="00D16850" w:rsidP="00F85ED7">
            <w:pPr>
              <w:pStyle w:val="TableText"/>
              <w:jc w:val="left"/>
              <w:rPr>
                <w:rFonts w:eastAsia="Calibri"/>
                <w:lang w:val="ka-GE"/>
              </w:rPr>
            </w:pPr>
            <w:r w:rsidRPr="00C6675B">
              <w:rPr>
                <w:rFonts w:eastAsia="Calibri"/>
                <w:lang w:val="ka-GE"/>
              </w:rPr>
              <w:t>მდ. თერგი 310მ</w:t>
            </w:r>
          </w:p>
          <w:p w14:paraId="2B090940" w14:textId="5DE857EA" w:rsidR="0056588B" w:rsidRPr="00C6675B" w:rsidRDefault="00D16850" w:rsidP="00F85ED7">
            <w:pPr>
              <w:pStyle w:val="TableText"/>
              <w:jc w:val="left"/>
              <w:rPr>
                <w:rFonts w:eastAsia="Calibri"/>
                <w:lang w:val="ka-GE"/>
              </w:rPr>
            </w:pPr>
            <w:r w:rsidRPr="00C6675B">
              <w:rPr>
                <w:rFonts w:eastAsia="Calibri"/>
                <w:lang w:val="ka-GE"/>
              </w:rPr>
              <w:t>მშრალი ხევი 50მ</w:t>
            </w:r>
          </w:p>
        </w:tc>
        <w:tc>
          <w:tcPr>
            <w:tcW w:w="2340" w:type="dxa"/>
            <w:vAlign w:val="center"/>
          </w:tcPr>
          <w:p w14:paraId="14B4ADDA" w14:textId="77777777" w:rsidR="00D16850" w:rsidRPr="00C6675B" w:rsidRDefault="00D16850" w:rsidP="00F85ED7">
            <w:pPr>
              <w:pStyle w:val="TableText"/>
              <w:jc w:val="left"/>
              <w:rPr>
                <w:rFonts w:eastAsia="Calibri"/>
                <w:lang w:val="ka-GE"/>
              </w:rPr>
            </w:pPr>
            <w:r w:rsidRPr="00C6675B">
              <w:rPr>
                <w:rFonts w:eastAsia="Calibri"/>
                <w:lang w:val="ka-GE"/>
              </w:rPr>
              <w:t>სოფ. გაიბოტენი</w:t>
            </w:r>
          </w:p>
          <w:p w14:paraId="727E3040" w14:textId="77777777" w:rsidR="0056588B" w:rsidRPr="00C6675B" w:rsidRDefault="00D16850" w:rsidP="00F85ED7">
            <w:pPr>
              <w:pStyle w:val="TableText"/>
              <w:jc w:val="left"/>
              <w:rPr>
                <w:rFonts w:eastAsia="Calibri"/>
                <w:lang w:val="ka-GE"/>
              </w:rPr>
            </w:pPr>
            <w:r w:rsidRPr="00C6675B">
              <w:rPr>
                <w:rFonts w:eastAsia="Calibri"/>
                <w:lang w:val="ka-GE"/>
              </w:rPr>
              <w:t>355მ</w:t>
            </w:r>
          </w:p>
        </w:tc>
        <w:tc>
          <w:tcPr>
            <w:tcW w:w="2455" w:type="dxa"/>
            <w:vAlign w:val="center"/>
          </w:tcPr>
          <w:p w14:paraId="6E0DFFF5" w14:textId="77777777" w:rsidR="0056588B" w:rsidRPr="00C6675B" w:rsidRDefault="00D16850" w:rsidP="00F85ED7">
            <w:pPr>
              <w:pStyle w:val="TableText"/>
              <w:jc w:val="left"/>
              <w:rPr>
                <w:rFonts w:eastAsia="Calibri"/>
                <w:lang w:val="ka-GE"/>
              </w:rPr>
            </w:pPr>
            <w:r w:rsidRPr="00C6675B">
              <w:rPr>
                <w:rFonts w:eastAsia="Calibri"/>
                <w:lang w:val="ka-GE"/>
              </w:rPr>
              <w:t>130× 230 მ</w:t>
            </w:r>
          </w:p>
          <w:p w14:paraId="2A214BD2" w14:textId="77777777" w:rsidR="00CA538F" w:rsidRPr="00C6675B" w:rsidRDefault="00CA538F" w:rsidP="00F85ED7">
            <w:pPr>
              <w:pStyle w:val="TableText"/>
              <w:jc w:val="left"/>
              <w:rPr>
                <w:rFonts w:eastAsia="Calibri"/>
                <w:lang w:val="ka-GE"/>
              </w:rPr>
            </w:pPr>
            <w:r w:rsidRPr="00C6675B">
              <w:rPr>
                <w:rFonts w:eastAsia="Calibri"/>
                <w:lang w:val="ka-GE"/>
              </w:rPr>
              <w:t>2</w:t>
            </w:r>
            <w:r w:rsidR="0035106E" w:rsidRPr="00C6675B">
              <w:rPr>
                <w:rFonts w:eastAsia="Calibri"/>
                <w:lang w:val="ka-GE"/>
              </w:rPr>
              <w:t>9</w:t>
            </w:r>
            <w:r w:rsidRPr="00C6675B">
              <w:rPr>
                <w:rFonts w:eastAsia="Calibri"/>
                <w:lang w:val="ka-GE"/>
              </w:rPr>
              <w:t>,</w:t>
            </w:r>
            <w:r w:rsidR="0035106E" w:rsidRPr="00C6675B">
              <w:rPr>
                <w:rFonts w:eastAsia="Calibri"/>
                <w:lang w:val="ka-GE"/>
              </w:rPr>
              <w:t>9</w:t>
            </w:r>
            <w:r w:rsidRPr="00C6675B">
              <w:rPr>
                <w:rFonts w:eastAsia="Calibri"/>
                <w:lang w:val="ka-GE"/>
              </w:rPr>
              <w:t xml:space="preserve">00 – </w:t>
            </w:r>
            <w:r w:rsidR="0035106E" w:rsidRPr="00C6675B">
              <w:rPr>
                <w:rFonts w:eastAsia="Calibri"/>
                <w:lang w:val="ka-GE"/>
              </w:rPr>
              <w:t>89,7</w:t>
            </w:r>
            <w:r w:rsidRPr="00C6675B">
              <w:rPr>
                <w:rFonts w:eastAsia="Calibri"/>
                <w:lang w:val="ka-GE"/>
              </w:rPr>
              <w:t>00</w:t>
            </w:r>
            <w:r w:rsidR="0035106E" w:rsidRPr="00C6675B">
              <w:rPr>
                <w:rFonts w:eastAsia="Calibri"/>
                <w:lang w:val="ka-GE"/>
              </w:rPr>
              <w:t>მ</w:t>
            </w:r>
            <w:r w:rsidR="0035106E" w:rsidRPr="00C6675B">
              <w:rPr>
                <w:rFonts w:eastAsia="Calibri"/>
                <w:vertAlign w:val="superscript"/>
                <w:lang w:val="ka-GE"/>
              </w:rPr>
              <w:t>3</w:t>
            </w:r>
          </w:p>
        </w:tc>
      </w:tr>
    </w:tbl>
    <w:p w14:paraId="54A51052" w14:textId="582FAEFD" w:rsidR="008905C3" w:rsidRPr="00C6675B" w:rsidRDefault="00C10AF9" w:rsidP="00F85ED7">
      <w:pPr>
        <w:spacing w:after="0"/>
        <w:jc w:val="center"/>
        <w:rPr>
          <w:lang w:val="ka-GE"/>
        </w:rPr>
      </w:pPr>
      <w:r w:rsidRPr="00C6675B">
        <w:rPr>
          <w:noProof/>
        </w:rPr>
        <w:lastRenderedPageBreak/>
        <w:drawing>
          <wp:inline distT="0" distB="0" distL="0" distR="0" wp14:anchorId="4F796FA4" wp14:editId="5D5AC4F0">
            <wp:extent cx="7664625" cy="5394960"/>
            <wp:effectExtent l="0" t="0" r="0" b="0"/>
            <wp:docPr id="3" name="Picture 3" descr="H:\KAMARA HPP\Scoping Report\Nიკა იმაგეს ანდ სჰაპეს\for medgar 12.1.2021\სიტუაციურები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KAMARA HPP\Scoping Report\Nიკა იმაგეს ანდ სჰაპეს\for medgar 12.1.2021\სიტუაციურები_Страница_1.jpg"/>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7664625"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358DA612" w14:textId="15CAF0C5" w:rsidR="00C10AF9" w:rsidRPr="00C6675B" w:rsidRDefault="009D21A5" w:rsidP="00F85ED7">
      <w:pPr>
        <w:spacing w:before="120"/>
        <w:jc w:val="center"/>
        <w:rPr>
          <w:b/>
          <w:lang w:val="ka-GE"/>
        </w:rPr>
        <w:sectPr w:rsidR="00C10AF9" w:rsidRPr="00C6675B" w:rsidSect="002D4214">
          <w:headerReference w:type="default" r:id="rId30"/>
          <w:footerReference w:type="default" r:id="rId31"/>
          <w:pgSz w:w="15840" w:h="12240" w:orient="landscape" w:code="1"/>
          <w:pgMar w:top="1584" w:right="1440" w:bottom="1296" w:left="1440" w:header="576" w:footer="432" w:gutter="0"/>
          <w:cols w:space="720"/>
        </w:sectPr>
      </w:pPr>
      <w:bookmarkStart w:id="63" w:name="_Toc62724979"/>
      <w:r w:rsidRPr="00C6675B">
        <w:rPr>
          <w:b/>
          <w:lang w:val="ka-GE"/>
        </w:rPr>
        <w:t>სურათი</w:t>
      </w:r>
      <w:r w:rsidR="00F85ED7" w:rsidRPr="00C6675B">
        <w:rPr>
          <w:b/>
          <w:lang w:val="ka-GE"/>
        </w:rPr>
        <w:t xml:space="preserve"> </w:t>
      </w:r>
      <w:r w:rsidR="00F85ED7" w:rsidRPr="00C6675B">
        <w:rPr>
          <w:b/>
          <w:lang w:val="ka-GE"/>
        </w:rPr>
        <w:fldChar w:fldCharType="begin"/>
      </w:r>
      <w:r w:rsidR="00F85ED7" w:rsidRPr="00C6675B">
        <w:rPr>
          <w:b/>
          <w:lang w:val="ka-GE"/>
        </w:rPr>
        <w:instrText xml:space="preserve"> STYLEREF 1 \s </w:instrText>
      </w:r>
      <w:r w:rsidR="00F85ED7" w:rsidRPr="00C6675B">
        <w:rPr>
          <w:b/>
          <w:lang w:val="ka-GE"/>
        </w:rPr>
        <w:fldChar w:fldCharType="separate"/>
      </w:r>
      <w:r w:rsidR="00C6675B">
        <w:rPr>
          <w:b/>
          <w:noProof/>
          <w:lang w:val="ka-GE"/>
        </w:rPr>
        <w:t>2</w:t>
      </w:r>
      <w:r w:rsidR="00F85ED7" w:rsidRPr="00C6675B">
        <w:rPr>
          <w:b/>
          <w:lang w:val="ka-GE"/>
        </w:rPr>
        <w:fldChar w:fldCharType="end"/>
      </w:r>
      <w:r w:rsidR="00F85ED7" w:rsidRPr="00C6675B">
        <w:rPr>
          <w:b/>
          <w:lang w:val="ka-GE"/>
        </w:rPr>
        <w:noBreakHyphen/>
      </w:r>
      <w:r w:rsidR="00F85ED7" w:rsidRPr="00C6675B">
        <w:rPr>
          <w:b/>
          <w:lang w:val="ka-GE"/>
        </w:rPr>
        <w:fldChar w:fldCharType="begin"/>
      </w:r>
      <w:r w:rsidR="00F85ED7" w:rsidRPr="00C6675B">
        <w:rPr>
          <w:b/>
          <w:lang w:val="ka-GE"/>
        </w:rPr>
        <w:instrText xml:space="preserve"> SEQ ნახაზი \* ARABIC \s 1 </w:instrText>
      </w:r>
      <w:r w:rsidR="00F85ED7" w:rsidRPr="00C6675B">
        <w:rPr>
          <w:b/>
          <w:lang w:val="ka-GE"/>
        </w:rPr>
        <w:fldChar w:fldCharType="separate"/>
      </w:r>
      <w:r w:rsidR="00C6675B">
        <w:rPr>
          <w:b/>
          <w:noProof/>
          <w:lang w:val="ka-GE"/>
        </w:rPr>
        <w:t>7</w:t>
      </w:r>
      <w:r w:rsidR="00F85ED7" w:rsidRPr="00C6675B">
        <w:rPr>
          <w:b/>
          <w:lang w:val="ka-GE"/>
        </w:rPr>
        <w:fldChar w:fldCharType="end"/>
      </w:r>
      <w:r w:rsidR="00F85ED7" w:rsidRPr="00C6675B">
        <w:rPr>
          <w:b/>
          <w:lang w:val="ka-GE"/>
        </w:rPr>
        <w:tab/>
      </w:r>
      <w:r w:rsidR="00C10AF9" w:rsidRPr="00C6675B">
        <w:rPr>
          <w:lang w:val="ka-GE"/>
        </w:rPr>
        <w:t>ჰესის ძირითადი ინფრასტრუქტურა და სამშენებლო ობიექტები</w:t>
      </w:r>
      <w:bookmarkEnd w:id="63"/>
    </w:p>
    <w:p w14:paraId="74BF23AC" w14:textId="77777777" w:rsidR="001C2D53" w:rsidRPr="00C6675B" w:rsidRDefault="001C2D53" w:rsidP="00E420E4">
      <w:pPr>
        <w:pStyle w:val="Heading3"/>
        <w:ind w:left="0" w:firstLine="0"/>
        <w:rPr>
          <w:rFonts w:eastAsia="Calibri" w:cs="Sylfaen"/>
          <w:szCs w:val="20"/>
          <w:lang w:val="ka-GE"/>
        </w:rPr>
      </w:pPr>
      <w:bookmarkStart w:id="64" w:name="_Toc62724888"/>
      <w:r w:rsidRPr="00C6675B">
        <w:rPr>
          <w:rFonts w:eastAsia="Calibri" w:cs="Sylfaen"/>
          <w:szCs w:val="20"/>
          <w:lang w:val="ka-GE"/>
        </w:rPr>
        <w:lastRenderedPageBreak/>
        <w:t>სამშენებლო ბანაკები</w:t>
      </w:r>
      <w:bookmarkEnd w:id="64"/>
    </w:p>
    <w:p w14:paraId="63C875F8" w14:textId="77777777" w:rsidR="00E37456" w:rsidRPr="00C6675B" w:rsidRDefault="00E37456" w:rsidP="00F85ED7">
      <w:pPr>
        <w:rPr>
          <w:rFonts w:eastAsia="Calibri"/>
          <w:lang w:val="ka-GE"/>
        </w:rPr>
      </w:pPr>
      <w:r w:rsidRPr="00C6675B">
        <w:rPr>
          <w:rFonts w:eastAsia="Calibri"/>
          <w:lang w:val="ka-GE"/>
        </w:rPr>
        <w:t>დაგეგმილია ორი სამშენებლო ბანაკის მოწყობა. ზედა სამშენებლო ბანაკი განლაგდება მდინარის მარჯვენა ნაპირზე წყალმიმღების და სალექარი აუზის განლაგების ადგილის მახლობლად. სამშენებლო ბანაკის ზომა იქნება 60 × 100 მ. ბანაკი მოემსახურება წყალმიმღების, სალექარი აუზის ზედა ნაწილის და მდინარე ტერხენას გადაკვეთის ადგილამდე წყალსატარი სადაწნეო მილსადენის მშენებლობას.</w:t>
      </w:r>
    </w:p>
    <w:p w14:paraId="1C6287EF" w14:textId="77777777" w:rsidR="00E37456" w:rsidRPr="00C6675B" w:rsidRDefault="00E37456" w:rsidP="00F85ED7">
      <w:pPr>
        <w:rPr>
          <w:rFonts w:eastAsia="Calibri"/>
          <w:lang w:val="ka-GE"/>
        </w:rPr>
      </w:pPr>
      <w:r w:rsidRPr="00C6675B">
        <w:rPr>
          <w:rFonts w:eastAsia="Calibri"/>
          <w:lang w:val="ka-GE"/>
        </w:rPr>
        <w:t>ქვედა სამშენებლო ბანაკი განლაგდება ჰიდროელექტროსადგურის შენობის მახლობლად და მისი ტერიტორია იქნება 80 × 150 მ. ბანაკი მოემსახურება ჰიდროელექტროსადგურის შენობის, წყალსატარი არხის და მილსადენის დანარჩენი ნაწილის მშენებლობას. თითოეულ სამშენებლო ბანაკში იქნება:</w:t>
      </w:r>
    </w:p>
    <w:p w14:paraId="6FA4EB26" w14:textId="3990C517" w:rsidR="00E37456" w:rsidRPr="00C6675B" w:rsidRDefault="00E37456" w:rsidP="00463E1F">
      <w:pPr>
        <w:pStyle w:val="ListParagraph"/>
        <w:numPr>
          <w:ilvl w:val="0"/>
          <w:numId w:val="17"/>
        </w:numPr>
        <w:rPr>
          <w:rFonts w:eastAsia="Calibri" w:cs="Calibri"/>
          <w:lang w:val="ka-GE"/>
        </w:rPr>
      </w:pPr>
      <w:r w:rsidRPr="00C6675B">
        <w:rPr>
          <w:rFonts w:eastAsia="Calibri" w:cs="Calibri"/>
          <w:lang w:val="ka-GE"/>
        </w:rPr>
        <w:t>ღია ტერიტორია უჟანგავი ფოლადის მილების დასაწყობებისთვის, რომლებიც გამოიყენება სადაწნეო მილსადენის მშენებლობისთვის;</w:t>
      </w:r>
    </w:p>
    <w:p w14:paraId="24DE1461" w14:textId="24B4DD2A" w:rsidR="00E37456" w:rsidRPr="00C6675B" w:rsidRDefault="00E37456" w:rsidP="00463E1F">
      <w:pPr>
        <w:pStyle w:val="ListParagraph"/>
        <w:numPr>
          <w:ilvl w:val="0"/>
          <w:numId w:val="17"/>
        </w:numPr>
        <w:rPr>
          <w:lang w:val="ka-GE"/>
        </w:rPr>
      </w:pPr>
      <w:r w:rsidRPr="00C6675B">
        <w:rPr>
          <w:rFonts w:eastAsia="Calibri" w:cs="Calibri"/>
          <w:lang w:val="ka-GE"/>
        </w:rPr>
        <w:t>დახურული საწყობი ცემენტის, არმატურის და სხვა სამშენებლო მასალების შესანახად;</w:t>
      </w:r>
    </w:p>
    <w:p w14:paraId="76C0A593" w14:textId="33E9E947" w:rsidR="00E37456" w:rsidRPr="00C6675B" w:rsidRDefault="00E37456" w:rsidP="00463E1F">
      <w:pPr>
        <w:pStyle w:val="ListParagraph"/>
        <w:numPr>
          <w:ilvl w:val="0"/>
          <w:numId w:val="17"/>
        </w:numPr>
        <w:rPr>
          <w:rFonts w:eastAsia="Calibri" w:cs="Calibri"/>
          <w:lang w:val="ka-GE"/>
        </w:rPr>
      </w:pPr>
      <w:r w:rsidRPr="00C6675B">
        <w:rPr>
          <w:rFonts w:eastAsia="Calibri" w:cs="Calibri"/>
          <w:lang w:val="ka-GE"/>
        </w:rPr>
        <w:t>პარკინგი სამშენებლო ტექნიკისთვის;</w:t>
      </w:r>
    </w:p>
    <w:p w14:paraId="579CFE86" w14:textId="67A560BF" w:rsidR="00E37456" w:rsidRPr="00C6675B" w:rsidRDefault="00E37456" w:rsidP="00463E1F">
      <w:pPr>
        <w:pStyle w:val="ListParagraph"/>
        <w:numPr>
          <w:ilvl w:val="0"/>
          <w:numId w:val="17"/>
        </w:numPr>
        <w:rPr>
          <w:rFonts w:eastAsia="Calibri" w:cs="Calibri"/>
          <w:lang w:val="ka-GE"/>
        </w:rPr>
      </w:pPr>
      <w:r w:rsidRPr="00C6675B">
        <w:rPr>
          <w:rFonts w:eastAsia="Calibri" w:cs="Calibri"/>
          <w:lang w:val="ka-GE"/>
        </w:rPr>
        <w:t>ბეტონის მომზადების დანადგარი;</w:t>
      </w:r>
    </w:p>
    <w:p w14:paraId="3CDD39EA" w14:textId="05B6322A" w:rsidR="00E37456" w:rsidRPr="00C6675B" w:rsidRDefault="00E37456" w:rsidP="00463E1F">
      <w:pPr>
        <w:pStyle w:val="ListParagraph"/>
        <w:numPr>
          <w:ilvl w:val="0"/>
          <w:numId w:val="17"/>
        </w:numPr>
        <w:rPr>
          <w:rFonts w:eastAsia="Calibri" w:cs="Calibri"/>
          <w:lang w:val="ka-GE"/>
        </w:rPr>
      </w:pPr>
      <w:r w:rsidRPr="00C6675B">
        <w:rPr>
          <w:rFonts w:eastAsia="Calibri" w:cs="Calibri"/>
          <w:lang w:val="ka-GE"/>
        </w:rPr>
        <w:t>საერთო საცხოვრებელი სახლები და სპეციალური ბანაკი ოფისის პერსონალისთვის.</w:t>
      </w:r>
    </w:p>
    <w:p w14:paraId="3B51C26E" w14:textId="78060B36" w:rsidR="00E37456" w:rsidRPr="00C6675B" w:rsidRDefault="00E37456" w:rsidP="00F85ED7">
      <w:pPr>
        <w:rPr>
          <w:rFonts w:eastAsia="Calibri"/>
          <w:lang w:val="ka-GE"/>
        </w:rPr>
      </w:pPr>
      <w:r w:rsidRPr="00C6675B">
        <w:rPr>
          <w:rFonts w:eastAsia="Calibri"/>
          <w:lang w:val="ka-GE"/>
        </w:rPr>
        <w:t>ქალაქ სტეფანწმინდასთან სიახლოვის გამო ძირითად ბანაკად ჩაითვლება ქვედა სამშენებლო ბანაკი. ორივე ბანაკში გათვალისწინებულია კანალიზაციის სისტემის მშენებლობა. ტექნიკური და სასმელი წყლის მიწოდება მოხდება ახლომდებარე წყაროებიდან მცირე დიამეტრის პლასტმასის მილებით (ასეთი წყაროები აქ მრავლადაა და ისინი განლაგებულია მდინარე თერგის მარჯვენა ნაპირზე, სოფ. კობის ახლოს).</w:t>
      </w:r>
    </w:p>
    <w:p w14:paraId="7CE01165" w14:textId="4B0089EE" w:rsidR="00E37456" w:rsidRPr="00C6675B" w:rsidRDefault="003E1E93" w:rsidP="007B7DAA">
      <w:pPr>
        <w:spacing w:after="0"/>
        <w:rPr>
          <w:lang w:val="ka-GE" w:eastAsia="ru-RU"/>
        </w:rPr>
      </w:pPr>
      <w:r w:rsidRPr="00C6675B">
        <w:rPr>
          <w:noProof/>
        </w:rPr>
        <w:drawing>
          <wp:inline distT="0" distB="0" distL="0" distR="0" wp14:anchorId="47468AA5" wp14:editId="134BB353">
            <wp:extent cx="5770245" cy="310962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70245" cy="3109624"/>
                    </a:xfrm>
                    <a:prstGeom prst="rect">
                      <a:avLst/>
                    </a:prstGeom>
                    <a:noFill/>
                    <a:ln>
                      <a:noFill/>
                    </a:ln>
                  </pic:spPr>
                </pic:pic>
              </a:graphicData>
            </a:graphic>
          </wp:inline>
        </w:drawing>
      </w:r>
    </w:p>
    <w:p w14:paraId="1CA7C460" w14:textId="3949E2A3" w:rsidR="004B600D" w:rsidRPr="00C6675B" w:rsidRDefault="009D21A5" w:rsidP="00F85ED7">
      <w:pPr>
        <w:spacing w:before="120"/>
        <w:jc w:val="center"/>
        <w:rPr>
          <w:b/>
          <w:lang w:val="ka-GE"/>
        </w:rPr>
      </w:pPr>
      <w:bookmarkStart w:id="65" w:name="_Toc62724980"/>
      <w:r w:rsidRPr="00C6675B">
        <w:rPr>
          <w:b/>
          <w:lang w:val="ka-GE"/>
        </w:rPr>
        <w:t>სურათი</w:t>
      </w:r>
      <w:r w:rsidR="00F85ED7" w:rsidRPr="00C6675B">
        <w:rPr>
          <w:b/>
          <w:lang w:val="ka-GE"/>
        </w:rPr>
        <w:t xml:space="preserve"> </w:t>
      </w:r>
      <w:r w:rsidR="00F85ED7" w:rsidRPr="00C6675B">
        <w:rPr>
          <w:b/>
          <w:lang w:val="ka-GE"/>
        </w:rPr>
        <w:fldChar w:fldCharType="begin"/>
      </w:r>
      <w:r w:rsidR="00F85ED7" w:rsidRPr="00C6675B">
        <w:rPr>
          <w:b/>
          <w:lang w:val="ka-GE"/>
        </w:rPr>
        <w:instrText xml:space="preserve"> STYLEREF 1 \s </w:instrText>
      </w:r>
      <w:r w:rsidR="00F85ED7" w:rsidRPr="00C6675B">
        <w:rPr>
          <w:b/>
          <w:lang w:val="ka-GE"/>
        </w:rPr>
        <w:fldChar w:fldCharType="separate"/>
      </w:r>
      <w:r w:rsidR="00C6675B">
        <w:rPr>
          <w:b/>
          <w:noProof/>
          <w:lang w:val="ka-GE"/>
        </w:rPr>
        <w:t>2</w:t>
      </w:r>
      <w:r w:rsidR="00F85ED7" w:rsidRPr="00C6675B">
        <w:rPr>
          <w:b/>
          <w:lang w:val="ka-GE"/>
        </w:rPr>
        <w:fldChar w:fldCharType="end"/>
      </w:r>
      <w:r w:rsidR="00F85ED7" w:rsidRPr="00C6675B">
        <w:rPr>
          <w:b/>
          <w:lang w:val="ka-GE"/>
        </w:rPr>
        <w:noBreakHyphen/>
      </w:r>
      <w:r w:rsidR="00F85ED7" w:rsidRPr="00C6675B">
        <w:rPr>
          <w:b/>
          <w:lang w:val="ka-GE"/>
        </w:rPr>
        <w:fldChar w:fldCharType="begin"/>
      </w:r>
      <w:r w:rsidR="00F85ED7" w:rsidRPr="00C6675B">
        <w:rPr>
          <w:b/>
          <w:lang w:val="ka-GE"/>
        </w:rPr>
        <w:instrText xml:space="preserve"> SEQ ნახაზი \* ARABIC \s 1 </w:instrText>
      </w:r>
      <w:r w:rsidR="00F85ED7" w:rsidRPr="00C6675B">
        <w:rPr>
          <w:b/>
          <w:lang w:val="ka-GE"/>
        </w:rPr>
        <w:fldChar w:fldCharType="separate"/>
      </w:r>
      <w:r w:rsidR="00C6675B">
        <w:rPr>
          <w:b/>
          <w:noProof/>
          <w:lang w:val="ka-GE"/>
        </w:rPr>
        <w:t>8</w:t>
      </w:r>
      <w:r w:rsidR="00F85ED7" w:rsidRPr="00C6675B">
        <w:rPr>
          <w:b/>
          <w:lang w:val="ka-GE"/>
        </w:rPr>
        <w:fldChar w:fldCharType="end"/>
      </w:r>
      <w:r w:rsidR="00F85ED7" w:rsidRPr="00C6675B">
        <w:rPr>
          <w:b/>
          <w:lang w:val="ka-GE"/>
        </w:rPr>
        <w:tab/>
      </w:r>
      <w:r w:rsidR="003E1E93" w:rsidRPr="00C6675B">
        <w:rPr>
          <w:lang w:val="ka-GE"/>
        </w:rPr>
        <w:t>პირველი ბანაკის მდებარეობა</w:t>
      </w:r>
      <w:bookmarkEnd w:id="65"/>
      <w:r w:rsidR="00F85ED7" w:rsidRPr="00C6675B">
        <w:rPr>
          <w:lang w:val="ka-GE"/>
        </w:rPr>
        <w:t xml:space="preserve"> </w:t>
      </w:r>
    </w:p>
    <w:p w14:paraId="39BC5165" w14:textId="77777777" w:rsidR="00F85ED7" w:rsidRPr="00C6675B" w:rsidRDefault="003E1E93" w:rsidP="00E37456">
      <w:pPr>
        <w:rPr>
          <w:b/>
          <w:lang w:val="ka-GE" w:eastAsia="ru-RU"/>
        </w:rPr>
      </w:pPr>
      <w:r w:rsidRPr="00C6675B">
        <w:rPr>
          <w:b/>
          <w:noProof/>
        </w:rPr>
        <w:lastRenderedPageBreak/>
        <w:drawing>
          <wp:inline distT="0" distB="0" distL="0" distR="0" wp14:anchorId="6EBC38A2" wp14:editId="6E92ABF2">
            <wp:extent cx="5770245" cy="440232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770245" cy="4402322"/>
                    </a:xfrm>
                    <a:prstGeom prst="rect">
                      <a:avLst/>
                    </a:prstGeom>
                    <a:noFill/>
                    <a:ln>
                      <a:noFill/>
                    </a:ln>
                  </pic:spPr>
                </pic:pic>
              </a:graphicData>
            </a:graphic>
          </wp:inline>
        </w:drawing>
      </w:r>
    </w:p>
    <w:p w14:paraId="252F1BD9" w14:textId="3DEFCDE6" w:rsidR="00E37456" w:rsidRPr="00C6675B" w:rsidRDefault="009D21A5" w:rsidP="00F85ED7">
      <w:pPr>
        <w:spacing w:before="120"/>
        <w:jc w:val="center"/>
        <w:rPr>
          <w:b/>
          <w:lang w:val="ka-GE"/>
        </w:rPr>
      </w:pPr>
      <w:bookmarkStart w:id="66" w:name="_Toc62724981"/>
      <w:r w:rsidRPr="00C6675B">
        <w:rPr>
          <w:b/>
          <w:lang w:val="ka-GE"/>
        </w:rPr>
        <w:t>სურათი</w:t>
      </w:r>
      <w:r w:rsidR="00F85ED7" w:rsidRPr="00C6675B">
        <w:rPr>
          <w:b/>
          <w:lang w:val="ka-GE"/>
        </w:rPr>
        <w:t xml:space="preserve"> </w:t>
      </w:r>
      <w:r w:rsidR="00F85ED7" w:rsidRPr="00C6675B">
        <w:rPr>
          <w:b/>
          <w:lang w:val="ka-GE"/>
        </w:rPr>
        <w:fldChar w:fldCharType="begin"/>
      </w:r>
      <w:r w:rsidR="00F85ED7" w:rsidRPr="00C6675B">
        <w:rPr>
          <w:b/>
          <w:lang w:val="ka-GE"/>
        </w:rPr>
        <w:instrText xml:space="preserve"> STYLEREF 1 \s </w:instrText>
      </w:r>
      <w:r w:rsidR="00F85ED7" w:rsidRPr="00C6675B">
        <w:rPr>
          <w:b/>
          <w:lang w:val="ka-GE"/>
        </w:rPr>
        <w:fldChar w:fldCharType="separate"/>
      </w:r>
      <w:r w:rsidR="00C6675B">
        <w:rPr>
          <w:b/>
          <w:noProof/>
          <w:lang w:val="ka-GE"/>
        </w:rPr>
        <w:t>2</w:t>
      </w:r>
      <w:r w:rsidR="00F85ED7" w:rsidRPr="00C6675B">
        <w:rPr>
          <w:b/>
          <w:lang w:val="ka-GE"/>
        </w:rPr>
        <w:fldChar w:fldCharType="end"/>
      </w:r>
      <w:r w:rsidR="00F85ED7" w:rsidRPr="00C6675B">
        <w:rPr>
          <w:b/>
          <w:lang w:val="ka-GE"/>
        </w:rPr>
        <w:noBreakHyphen/>
      </w:r>
      <w:r w:rsidR="00F85ED7" w:rsidRPr="00C6675B">
        <w:rPr>
          <w:b/>
          <w:lang w:val="ka-GE"/>
        </w:rPr>
        <w:fldChar w:fldCharType="begin"/>
      </w:r>
      <w:r w:rsidR="00F85ED7" w:rsidRPr="00C6675B">
        <w:rPr>
          <w:b/>
          <w:lang w:val="ka-GE"/>
        </w:rPr>
        <w:instrText xml:space="preserve"> SEQ ნახაზი \* ARABIC \s 1 </w:instrText>
      </w:r>
      <w:r w:rsidR="00F85ED7" w:rsidRPr="00C6675B">
        <w:rPr>
          <w:b/>
          <w:lang w:val="ka-GE"/>
        </w:rPr>
        <w:fldChar w:fldCharType="separate"/>
      </w:r>
      <w:r w:rsidR="00C6675B">
        <w:rPr>
          <w:b/>
          <w:noProof/>
          <w:lang w:val="ka-GE"/>
        </w:rPr>
        <w:t>9</w:t>
      </w:r>
      <w:r w:rsidR="00F85ED7" w:rsidRPr="00C6675B">
        <w:rPr>
          <w:b/>
          <w:lang w:val="ka-GE"/>
        </w:rPr>
        <w:fldChar w:fldCharType="end"/>
      </w:r>
      <w:r w:rsidR="00F85ED7" w:rsidRPr="00C6675B">
        <w:rPr>
          <w:b/>
          <w:lang w:val="ka-GE"/>
        </w:rPr>
        <w:tab/>
      </w:r>
      <w:r w:rsidR="00E37456" w:rsidRPr="00C6675B">
        <w:rPr>
          <w:lang w:val="ka-GE"/>
        </w:rPr>
        <w:t>მეორე ბანაკის მდებარეობა</w:t>
      </w:r>
      <w:bookmarkEnd w:id="66"/>
    </w:p>
    <w:p w14:paraId="50E07AEE" w14:textId="77777777" w:rsidR="00E37456" w:rsidRPr="00C6675B" w:rsidRDefault="00E37456" w:rsidP="007E0018">
      <w:pPr>
        <w:rPr>
          <w:rFonts w:eastAsia="Calibri"/>
          <w:lang w:val="ka-GE"/>
        </w:rPr>
      </w:pPr>
      <w:r w:rsidRPr="00C6675B">
        <w:rPr>
          <w:rFonts w:eastAsia="Calibri"/>
          <w:lang w:val="ka-GE"/>
        </w:rPr>
        <w:t>სამშენებლო ბანაკების ადგილმდებარეობა, რომელიც აქ არის ნაჩვენები, მოცემულია პირობითად და მომავალში მოხდება მათი ადგილმდებარეობის შერჩევა სამშენებლო კომპანიასთან ერთად იმ ტერიტორიებზე, რომლებიც არ არის კერძო საკუთრებაში და ახლოს მდებარეობს სამუშაო უბნებთან.</w:t>
      </w:r>
    </w:p>
    <w:p w14:paraId="6DD34E77" w14:textId="77777777" w:rsidR="001C2D53" w:rsidRPr="00C6675B" w:rsidRDefault="001C2D53" w:rsidP="00E420E4">
      <w:pPr>
        <w:pStyle w:val="Heading3"/>
        <w:ind w:left="0" w:firstLine="0"/>
        <w:rPr>
          <w:rFonts w:eastAsia="Calibri" w:cs="Sylfaen"/>
          <w:szCs w:val="20"/>
          <w:lang w:val="ka-GE"/>
        </w:rPr>
      </w:pPr>
      <w:bookmarkStart w:id="67" w:name="_Toc62724889"/>
      <w:r w:rsidRPr="00C6675B">
        <w:rPr>
          <w:rFonts w:eastAsia="Calibri" w:cs="Sylfaen"/>
          <w:szCs w:val="20"/>
          <w:lang w:val="ka-GE"/>
        </w:rPr>
        <w:t>მისასვლელი გზები</w:t>
      </w:r>
      <w:bookmarkEnd w:id="67"/>
    </w:p>
    <w:p w14:paraId="724E2275" w14:textId="0C832767" w:rsidR="00FF7483" w:rsidRPr="00C6675B" w:rsidRDefault="00FF7483" w:rsidP="00CC2DFC">
      <w:pPr>
        <w:rPr>
          <w:rFonts w:eastAsia="Calibri"/>
          <w:lang w:val="ka-GE"/>
        </w:rPr>
      </w:pPr>
      <w:r w:rsidRPr="00C6675B">
        <w:rPr>
          <w:rFonts w:eastAsia="Calibri"/>
          <w:lang w:val="ka-GE"/>
        </w:rPr>
        <w:t xml:space="preserve">მშენებლობის ადგილი მდებარეობს თბილის-ლარსის ავტომაგისტრალის (E117) მახლობლად. სამშენებლო უბნის სიახლოვეს არის არსებული გრუნტის გზები, რომლებიც გამოიყენება ადგილობრივი მოსახლეობის მიერ. ეს გზები შეიძლება გამოყენებული იქნას ჰიდროელექტროსადგურის ძირითადი კომპონენტების მშენებლობის დროს და, აგრეთვე, გამოყენებული იქნას როგორც მისასვლელი გზები ექსპლუატაციის დროს. სათავე </w:t>
      </w:r>
      <w:r w:rsidR="00CC2DFC" w:rsidRPr="00C6675B">
        <w:rPr>
          <w:rFonts w:eastAsia="Calibri"/>
          <w:lang w:val="ka-GE"/>
        </w:rPr>
        <w:t>ნაგებობების</w:t>
      </w:r>
      <w:r w:rsidRPr="00C6675B">
        <w:rPr>
          <w:rFonts w:eastAsia="Calibri"/>
          <w:lang w:val="ka-GE"/>
        </w:rPr>
        <w:t xml:space="preserve"> უბანზე, მდინარე თერგის მარჯვენა ნაპირზე, არის საცხოვრებელი სახლები და ადგილობრივი დანიშნულების გრუნტის გზები, რომლებიც ამ სახლებამდე მიდის. სათავე ნაგებობებთან მისასვლელად საჭირო იქნება გზის მოწყობა მდინარის ხეობაში. ჰიდროელექტროსადგურის შენობის სამშენებლო უბანთან პირდაპირ მიდის გრუნტის გზა, რომელიც მშენებლობის მიზნებისთვის სავსებით გამოსადეგია. ამ გარემოებების გამო არ არის საჭირო მნიშვნელოვანი თანხების გამოყოფა ჰესის ძირითად კომპონენტებთან მისასვლელი გზებისთვის.</w:t>
      </w:r>
    </w:p>
    <w:p w14:paraId="3A8CCC27" w14:textId="77777777" w:rsidR="00E12734" w:rsidRPr="00C6675B" w:rsidRDefault="00E12734" w:rsidP="00CC2DFC">
      <w:pPr>
        <w:spacing w:after="0"/>
        <w:jc w:val="center"/>
        <w:rPr>
          <w:lang w:val="ka-GE"/>
        </w:rPr>
      </w:pPr>
      <w:r w:rsidRPr="00C6675B">
        <w:rPr>
          <w:noProof/>
        </w:rPr>
        <w:lastRenderedPageBreak/>
        <w:drawing>
          <wp:inline distT="0" distB="0" distL="0" distR="0" wp14:anchorId="20C5EB31" wp14:editId="6502A044">
            <wp:extent cx="4215622" cy="5598544"/>
            <wp:effectExtent l="0" t="0" r="0" b="254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15622" cy="5598544"/>
                    </a:xfrm>
                    <a:prstGeom prst="rect">
                      <a:avLst/>
                    </a:prstGeom>
                    <a:noFill/>
                    <a:ln w="9525">
                      <a:noFill/>
                      <a:miter lim="800000"/>
                      <a:headEnd/>
                      <a:tailEnd/>
                    </a:ln>
                  </pic:spPr>
                </pic:pic>
              </a:graphicData>
            </a:graphic>
          </wp:inline>
        </w:drawing>
      </w:r>
    </w:p>
    <w:p w14:paraId="57DFC035" w14:textId="31B63E4E" w:rsidR="00CC2DFC" w:rsidRPr="00C6675B" w:rsidRDefault="009D21A5" w:rsidP="00CC2DFC">
      <w:pPr>
        <w:spacing w:before="120"/>
        <w:jc w:val="center"/>
        <w:rPr>
          <w:rFonts w:eastAsia="Calibri" w:cs="Calibri"/>
          <w:b/>
          <w:lang w:val="ka-GE"/>
        </w:rPr>
      </w:pPr>
      <w:bookmarkStart w:id="68" w:name="_Toc62724982"/>
      <w:r w:rsidRPr="00C6675B">
        <w:rPr>
          <w:b/>
          <w:lang w:val="ka-GE"/>
        </w:rPr>
        <w:t>სურათი</w:t>
      </w:r>
      <w:r w:rsidR="00CC2DFC" w:rsidRPr="00C6675B">
        <w:rPr>
          <w:b/>
          <w:lang w:val="ka-GE"/>
        </w:rPr>
        <w:t xml:space="preserve"> </w:t>
      </w:r>
      <w:r w:rsidR="00CC2DFC" w:rsidRPr="00C6675B">
        <w:rPr>
          <w:b/>
          <w:lang w:val="ka-GE"/>
        </w:rPr>
        <w:fldChar w:fldCharType="begin"/>
      </w:r>
      <w:r w:rsidR="00CC2DFC" w:rsidRPr="00C6675B">
        <w:rPr>
          <w:b/>
          <w:lang w:val="ka-GE"/>
        </w:rPr>
        <w:instrText xml:space="preserve"> STYLEREF 1 \s </w:instrText>
      </w:r>
      <w:r w:rsidR="00CC2DFC" w:rsidRPr="00C6675B">
        <w:rPr>
          <w:b/>
          <w:lang w:val="ka-GE"/>
        </w:rPr>
        <w:fldChar w:fldCharType="separate"/>
      </w:r>
      <w:r w:rsidR="00C6675B">
        <w:rPr>
          <w:b/>
          <w:noProof/>
          <w:lang w:val="ka-GE"/>
        </w:rPr>
        <w:t>2</w:t>
      </w:r>
      <w:r w:rsidR="00CC2DFC" w:rsidRPr="00C6675B">
        <w:rPr>
          <w:b/>
          <w:lang w:val="ka-GE"/>
        </w:rPr>
        <w:fldChar w:fldCharType="end"/>
      </w:r>
      <w:r w:rsidR="00CC2DFC" w:rsidRPr="00C6675B">
        <w:rPr>
          <w:b/>
          <w:lang w:val="ka-GE"/>
        </w:rPr>
        <w:noBreakHyphen/>
      </w:r>
      <w:r w:rsidR="00CC2DFC" w:rsidRPr="00C6675B">
        <w:rPr>
          <w:b/>
          <w:lang w:val="ka-GE"/>
        </w:rPr>
        <w:fldChar w:fldCharType="begin"/>
      </w:r>
      <w:r w:rsidR="00CC2DFC" w:rsidRPr="00C6675B">
        <w:rPr>
          <w:b/>
          <w:lang w:val="ka-GE"/>
        </w:rPr>
        <w:instrText xml:space="preserve"> SEQ ნახაზი \* ARABIC \s 1 </w:instrText>
      </w:r>
      <w:r w:rsidR="00CC2DFC" w:rsidRPr="00C6675B">
        <w:rPr>
          <w:b/>
          <w:lang w:val="ka-GE"/>
        </w:rPr>
        <w:fldChar w:fldCharType="separate"/>
      </w:r>
      <w:r w:rsidR="00C6675B">
        <w:rPr>
          <w:b/>
          <w:noProof/>
          <w:lang w:val="ka-GE"/>
        </w:rPr>
        <w:t>10</w:t>
      </w:r>
      <w:r w:rsidR="00CC2DFC" w:rsidRPr="00C6675B">
        <w:rPr>
          <w:b/>
          <w:lang w:val="ka-GE"/>
        </w:rPr>
        <w:fldChar w:fldCharType="end"/>
      </w:r>
      <w:r w:rsidR="00CC2DFC" w:rsidRPr="00C6675B">
        <w:rPr>
          <w:b/>
          <w:lang w:val="ka-GE"/>
        </w:rPr>
        <w:tab/>
      </w:r>
      <w:r w:rsidR="00CC2DFC" w:rsidRPr="00C6675B">
        <w:rPr>
          <w:rFonts w:eastAsia="Calibri" w:cs="Calibri"/>
          <w:lang w:val="ka-GE"/>
        </w:rPr>
        <w:t>თბილის-ლარსის ავტომაგისტრალი, რომელიც სამშენებლო ტერიტორიის მახლობლად გადის</w:t>
      </w:r>
      <w:bookmarkEnd w:id="68"/>
    </w:p>
    <w:p w14:paraId="5F0C97E2" w14:textId="77777777" w:rsidR="001C2D53" w:rsidRPr="00C6675B" w:rsidRDefault="001C2D53" w:rsidP="00E420E4">
      <w:pPr>
        <w:pStyle w:val="Heading3"/>
        <w:ind w:left="0" w:firstLine="0"/>
        <w:rPr>
          <w:rFonts w:eastAsia="Calibri" w:cs="Sylfaen"/>
          <w:szCs w:val="20"/>
          <w:lang w:val="ka-GE"/>
        </w:rPr>
      </w:pPr>
      <w:bookmarkStart w:id="69" w:name="_Toc62724890"/>
      <w:r w:rsidRPr="00C6675B">
        <w:rPr>
          <w:rFonts w:eastAsia="Calibri" w:cs="Sylfaen"/>
          <w:szCs w:val="20"/>
          <w:lang w:val="ka-GE"/>
        </w:rPr>
        <w:t>სანაყაროები</w:t>
      </w:r>
      <w:bookmarkEnd w:id="69"/>
    </w:p>
    <w:p w14:paraId="6DD02146" w14:textId="3A2B74E6" w:rsidR="00CA1899" w:rsidRPr="00C6675B" w:rsidRDefault="00CA1899" w:rsidP="0007409D">
      <w:pPr>
        <w:rPr>
          <w:rFonts w:cs="Calibri"/>
          <w:lang w:val="ka-GE"/>
        </w:rPr>
      </w:pPr>
      <w:r w:rsidRPr="00C6675B">
        <w:rPr>
          <w:rFonts w:cs="Calibri"/>
          <w:lang w:val="ka-GE"/>
        </w:rPr>
        <w:t xml:space="preserve">სამშენებლო ნარჩენები უმეტესწილად წარმოდგენილი იქნება გრუნტის ნაყარით, რომელიც წარმოიქმნება სათავე ნაგებობის, სადაწნეო მილის ან არხის, ჰესის მშენებლობის უბანზე ექსკავაციური სამუშაოების შედეგად და ნაყარის ძირითად მასას შეადგენს გვირაბის მშენებლობისას წარმოქმნილი ნაშალი მასალა. ნაყარის საერთო მასა შეადგენს 500 – 600 კუბურ მეტრს. ნაყარი მასალის ნაწილი გამოყენებულ იქნება პროექტის ობიექტებზე (მილსადენების და არხების და მდინარის ნაპირების დამცავი ნაგებობების მოსაწყობად). </w:t>
      </w:r>
      <w:r w:rsidR="00CC2DFC" w:rsidRPr="00C6675B">
        <w:rPr>
          <w:rFonts w:cs="Calibri"/>
          <w:lang w:val="ka-GE"/>
        </w:rPr>
        <w:t>დარჩენილი</w:t>
      </w:r>
      <w:r w:rsidRPr="00C6675B">
        <w:rPr>
          <w:rFonts w:cs="Calibri"/>
          <w:lang w:val="ka-GE"/>
        </w:rPr>
        <w:t xml:space="preserve"> </w:t>
      </w:r>
      <w:r w:rsidR="00CC2DFC" w:rsidRPr="00C6675B">
        <w:rPr>
          <w:rFonts w:cs="Calibri"/>
          <w:lang w:val="ka-GE"/>
        </w:rPr>
        <w:t>გრუნტი</w:t>
      </w:r>
      <w:r w:rsidRPr="00C6675B">
        <w:rPr>
          <w:rFonts w:cs="Calibri"/>
          <w:lang w:val="ka-GE"/>
        </w:rPr>
        <w:t xml:space="preserve"> განთავსებულ იქნება სანაყაროებზე. სკოპინგის ეტაპზე წარმოდგენილი არის სანაყაროების 6 ალტერნატიული მდებარეობა. მათი ჯამური მოცულობა აღემატება</w:t>
      </w:r>
      <w:r w:rsidR="00D0581E" w:rsidRPr="00C6675B">
        <w:rPr>
          <w:rFonts w:cs="Calibri"/>
          <w:lang w:val="ka-GE"/>
        </w:rPr>
        <w:t xml:space="preserve"> 790 კუ</w:t>
      </w:r>
      <w:r w:rsidR="00CC2DFC" w:rsidRPr="00C6675B">
        <w:rPr>
          <w:rFonts w:cs="Calibri"/>
          <w:lang w:val="ka-GE"/>
        </w:rPr>
        <w:t xml:space="preserve">ბ. </w:t>
      </w:r>
      <w:r w:rsidR="00D0581E" w:rsidRPr="00C6675B">
        <w:rPr>
          <w:rFonts w:cs="Calibri"/>
          <w:lang w:val="ka-GE"/>
        </w:rPr>
        <w:t>მეტრს.</w:t>
      </w:r>
      <w:r w:rsidR="00211191" w:rsidRPr="00C6675B">
        <w:rPr>
          <w:rFonts w:cs="Calibri"/>
          <w:lang w:val="ka-GE"/>
        </w:rPr>
        <w:t xml:space="preserve"> </w:t>
      </w:r>
      <w:r w:rsidR="00D0581E" w:rsidRPr="00C6675B">
        <w:rPr>
          <w:rFonts w:cs="Calibri"/>
          <w:lang w:val="ka-GE"/>
        </w:rPr>
        <w:t>გზშ პროცესში შეფასებულ იქნება გარემოსდაცვითი თვალსაზრისით ამ შემოთავაზებული ალტერნატიული სანაყაროების უპირატესობანი და საბოლოოდ დაზუსტებულ იქნება ნაყარის განთავსების უბნები და წესი.</w:t>
      </w:r>
    </w:p>
    <w:p w14:paraId="211D5569" w14:textId="77777777" w:rsidR="001C2D53" w:rsidRPr="00C6675B" w:rsidRDefault="001C2D53" w:rsidP="00E420E4">
      <w:pPr>
        <w:pStyle w:val="Heading3"/>
        <w:ind w:left="0" w:firstLine="0"/>
        <w:rPr>
          <w:rFonts w:eastAsia="Calibri" w:cs="Sylfaen"/>
          <w:szCs w:val="20"/>
          <w:lang w:val="ka-GE"/>
        </w:rPr>
      </w:pPr>
      <w:bookmarkStart w:id="70" w:name="_Toc62724891"/>
      <w:r w:rsidRPr="00C6675B">
        <w:rPr>
          <w:rFonts w:eastAsia="Calibri" w:cs="Sylfaen"/>
          <w:szCs w:val="20"/>
          <w:lang w:val="ka-GE"/>
        </w:rPr>
        <w:lastRenderedPageBreak/>
        <w:t>მუშაობის რეჟიმი და დასაქმებულთა მიახლოებითი რაოდენობა</w:t>
      </w:r>
      <w:bookmarkEnd w:id="70"/>
    </w:p>
    <w:p w14:paraId="7D6257CF" w14:textId="4A424EED" w:rsidR="00E37456" w:rsidRPr="00C6675B" w:rsidRDefault="00E37456" w:rsidP="0007409D">
      <w:pPr>
        <w:rPr>
          <w:rFonts w:eastAsia="Calibri" w:cs="Calibri"/>
          <w:lang w:val="ka-GE"/>
        </w:rPr>
      </w:pPr>
      <w:r w:rsidRPr="00C6675B">
        <w:rPr>
          <w:rFonts w:eastAsia="Calibri" w:cs="Calibri"/>
          <w:lang w:val="ka-GE"/>
        </w:rPr>
        <w:t>ექსპლუატაციის დროს იმუშავებს 14</w:t>
      </w:r>
      <w:r w:rsidR="00211191" w:rsidRPr="00C6675B">
        <w:rPr>
          <w:rFonts w:eastAsia="Calibri" w:cs="Calibri"/>
          <w:lang w:val="ka-GE"/>
        </w:rPr>
        <w:t xml:space="preserve"> </w:t>
      </w:r>
      <w:r w:rsidRPr="00C6675B">
        <w:rPr>
          <w:rFonts w:eastAsia="Calibri" w:cs="Calibri"/>
          <w:lang w:val="ka-GE"/>
        </w:rPr>
        <w:t>ადამიანი, მათ შორის 2 ინჟინერ-ელექტრიკოსი, 3 ინჟინერ-მექანიკოსი, 3 ელექტრო-ტექნიკოსი და 6 დამხმარე პერსონალი. მშენებლობის ფაზის დროს მოსალოდნელია 100-დან 300-მდე ადამიანის მუშაობა სხვადასხვა ეტაპზე, რაც პერიოდულად შეიცვლება.</w:t>
      </w:r>
    </w:p>
    <w:p w14:paraId="7993F25D" w14:textId="77777777" w:rsidR="00E12734" w:rsidRPr="00C6675B" w:rsidRDefault="001C2D53" w:rsidP="00E420E4">
      <w:pPr>
        <w:pStyle w:val="Heading3"/>
        <w:ind w:left="0" w:firstLine="0"/>
        <w:rPr>
          <w:rFonts w:eastAsia="Calibri" w:cs="Sylfaen"/>
          <w:szCs w:val="20"/>
          <w:lang w:val="ka-GE"/>
        </w:rPr>
      </w:pPr>
      <w:bookmarkStart w:id="71" w:name="_Toc62724892"/>
      <w:r w:rsidRPr="00C6675B">
        <w:rPr>
          <w:rFonts w:eastAsia="Calibri" w:cs="Sylfaen"/>
          <w:szCs w:val="20"/>
          <w:lang w:val="ka-GE"/>
        </w:rPr>
        <w:t>წყალმომარაგება და ჩამდინარე წყლები</w:t>
      </w:r>
      <w:bookmarkEnd w:id="71"/>
    </w:p>
    <w:p w14:paraId="3BC5D9EA" w14:textId="77777777" w:rsidR="00E37456" w:rsidRPr="00C6675B" w:rsidRDefault="00E37456" w:rsidP="00E420E4">
      <w:pPr>
        <w:rPr>
          <w:rFonts w:eastAsia="Calibri"/>
          <w:lang w:val="ka-GE"/>
        </w:rPr>
      </w:pPr>
      <w:r w:rsidRPr="00C6675B">
        <w:rPr>
          <w:rFonts w:eastAsia="Calibri"/>
          <w:lang w:val="ka-GE"/>
        </w:rPr>
        <w:t>მშენებლობის ფაზის განმავლობაში მოხდება წყლის გამოყენება სასმელად და პერსონალის სამუშაო საჭიროებებისთვის, აგრეთვე ტერიტორიის მოსარწყავად, რომ თავიდან იქნას აცილებული მტვრის წარმოქმნა. ეს წყალი მოწოდებული იქნება ავტოცისტერნებით სათანადო ანაზღაურების ფასად.</w:t>
      </w:r>
    </w:p>
    <w:p w14:paraId="3045B0DD" w14:textId="14A5FBCF" w:rsidR="00E37456" w:rsidRPr="00C6675B" w:rsidRDefault="00E37456" w:rsidP="00E420E4">
      <w:pPr>
        <w:rPr>
          <w:rFonts w:eastAsia="Calibri"/>
          <w:lang w:val="ka-GE"/>
        </w:rPr>
      </w:pPr>
      <w:r w:rsidRPr="00C6675B">
        <w:rPr>
          <w:rFonts w:eastAsia="Calibri"/>
          <w:lang w:val="ka-GE"/>
        </w:rPr>
        <w:t>ექსპლუატაციის დროს, ნავარაუდევია 14 კაციანი ჯგუფის მუშაობა ტექნიკური პერსონალის და დამხმარე პერსონალის სახით და ყოველდღიურად მოხდება დაახლოებით 1.5 მ</w:t>
      </w:r>
      <w:r w:rsidR="00E420E4" w:rsidRPr="00C6675B">
        <w:rPr>
          <w:rFonts w:eastAsia="Calibri"/>
          <w:vertAlign w:val="superscript"/>
          <w:lang w:val="ka-GE"/>
        </w:rPr>
        <w:t>3</w:t>
      </w:r>
      <w:r w:rsidRPr="00C6675B">
        <w:rPr>
          <w:rFonts w:eastAsia="Calibri"/>
          <w:position w:val="8"/>
          <w:lang w:val="ka-GE"/>
        </w:rPr>
        <w:t xml:space="preserve"> </w:t>
      </w:r>
      <w:r w:rsidRPr="00C6675B">
        <w:rPr>
          <w:rFonts w:eastAsia="Calibri"/>
          <w:lang w:val="ka-GE"/>
        </w:rPr>
        <w:t>წყლის მოხმარება.</w:t>
      </w:r>
    </w:p>
    <w:p w14:paraId="7C9ED35E" w14:textId="1FED7091" w:rsidR="00E12734" w:rsidRPr="00C6675B" w:rsidRDefault="00E12734" w:rsidP="0007409D">
      <w:pPr>
        <w:rPr>
          <w:rFonts w:eastAsia="Calibri" w:cs="Calibri"/>
          <w:lang w:val="ka-GE"/>
        </w:rPr>
      </w:pPr>
      <w:r w:rsidRPr="00C6675B">
        <w:rPr>
          <w:rFonts w:eastAsia="Calibri" w:cs="Calibri"/>
          <w:lang w:val="ka-GE"/>
        </w:rPr>
        <w:t xml:space="preserve">საყოფაცხოვრებო დაბინძურებული წყლები წარმოიქმნება პერსონალის მიერ , რომელიც იმუშავებს მშენებლობის ფაზის განმავლობაში. </w:t>
      </w:r>
      <w:r w:rsidR="00D0581E" w:rsidRPr="00C6675B">
        <w:rPr>
          <w:rFonts w:eastAsia="Calibri" w:cs="Calibri"/>
          <w:lang w:val="ka-GE"/>
        </w:rPr>
        <w:t>მშენებლობის პროცესში დასაქმებული იქნება 100 -</w:t>
      </w:r>
      <w:r w:rsidR="00211191" w:rsidRPr="00C6675B">
        <w:rPr>
          <w:rFonts w:eastAsia="Calibri" w:cs="Calibri"/>
          <w:lang w:val="ka-GE"/>
        </w:rPr>
        <w:t xml:space="preserve"> </w:t>
      </w:r>
      <w:r w:rsidR="00D0581E" w:rsidRPr="00C6675B">
        <w:rPr>
          <w:rFonts w:eastAsia="Calibri" w:cs="Calibri"/>
          <w:lang w:val="ka-GE"/>
        </w:rPr>
        <w:t xml:space="preserve">300 ადამიანი. </w:t>
      </w:r>
      <w:r w:rsidRPr="00C6675B">
        <w:rPr>
          <w:rFonts w:eastAsia="Calibri" w:cs="Calibri"/>
          <w:lang w:val="ka-GE"/>
        </w:rPr>
        <w:t>საყოფაცხოვრებო დაბინძურებული წყლები, რომლებიც წარმოიშვება პროექტის სამუშაოთა მოცულობის ფარგლებში, დაგროვდება გაჟონვისგან დაცულ სეპტიკურ რეზერვუარში და ადგილობრივი მუნიციპალიტეტისგან პერიოდულად დაქირავებული იქნება ასენიზატორი-ავტოცისტერნები და მათი მეშვეობით მოხდება ამ წყლის სათანადო განთავსება ამ სამსახურის მიერ. შესაბამის მუნიციპალიტეტთან ერთად შემუშავებული დაბინძურებული წყლების პროტოკოლის შესაბამისად, ასენიზატორი-ავტოცისტერნებით დაბინძურებული წყლის გატანის დოკუმენტაცია შენახული იქნება და წარედგინება სათანადო ორგანოებს შემოწმებების დროს.</w:t>
      </w:r>
    </w:p>
    <w:p w14:paraId="741FA91E" w14:textId="77777777" w:rsidR="00E12734" w:rsidRPr="00C6675B" w:rsidRDefault="00E12734" w:rsidP="0007409D">
      <w:pPr>
        <w:rPr>
          <w:rFonts w:eastAsia="Calibri" w:cs="Calibri"/>
          <w:lang w:val="ka-GE"/>
        </w:rPr>
      </w:pPr>
      <w:r w:rsidRPr="00C6675B">
        <w:rPr>
          <w:rFonts w:eastAsia="Calibri" w:cs="Calibri"/>
          <w:lang w:val="ka-GE"/>
        </w:rPr>
        <w:t>პროექტის ფარგლებში გამოსაყენებელი ბეტონი მომზადებული იქნება იმ კონტრაქტორი კომპანიის ბეტონის დანადგარებზე, რომელიც ჩაატარებს სამშენებლო სამუშაოებს DSI-ს სახელით. ბეტონის ტრანსპორტირებისთვის გამოყენებული მიქსერ-ავტომობილების გარეცხვის შედეგად წარმოიქმნება დაბინძურებული წყალი, რომელიც შეიცავს აგრეგატული მასალების (ქვიშა, ხრეში) მაღალ კონცენტრაციას და მღვრიეა. დაბინძურებული წყლის გასაწმენდად და აგრეგატული მასალების ამოსაღებად მოეწყობა „გამრეცხი დოლურები“ და „სალექარი აუზები“ და მოხდება დაბინძურებული წყლის გადამუშავება. აგრეგატული მასალები და წყალი კვლავ იქნება გამოყენებული ბეტონის წარმოებაში. ქვის სამტვრევ და ცხაურებით დახარისხების საამქროში გამოყენებული იქნება წყლის გაფრქვევის სისტემა, რომ მინიმუმამდე შემცირდეს მტვრის ემისია. იმის გამო, რომ ამ სისტემაში გაფრქვეული წყალი დარჩება შესაბამის მასალაში, არ მოხდება დაბინძურებული წყლის წარმოქმნა.</w:t>
      </w:r>
    </w:p>
    <w:p w14:paraId="3419E91E" w14:textId="15EBECE3" w:rsidR="004B600D" w:rsidRPr="00C6675B" w:rsidRDefault="00E12734" w:rsidP="0007409D">
      <w:pPr>
        <w:rPr>
          <w:rFonts w:eastAsia="Calibri" w:cs="Calibri"/>
          <w:lang w:val="ka-GE"/>
        </w:rPr>
      </w:pPr>
      <w:r w:rsidRPr="00C6675B">
        <w:rPr>
          <w:rFonts w:eastAsia="Calibri" w:cs="Calibri"/>
          <w:lang w:val="ka-GE"/>
        </w:rPr>
        <w:t>ამასთან ერთად, მშენებლობის ფაზის განმავლობაში უნდა დაცული იყოს მეთევზეობის წესების მოთხოვნები სათევზე მეურნეობების და წყლის დაბინძურების შესახებ.</w:t>
      </w:r>
    </w:p>
    <w:p w14:paraId="23B4F173" w14:textId="77777777" w:rsidR="001C2D53" w:rsidRPr="00C6675B" w:rsidRDefault="001C2D53" w:rsidP="00216E97">
      <w:pPr>
        <w:pStyle w:val="Heading1"/>
        <w:keepNext/>
        <w:pageBreakBefore/>
        <w:widowControl/>
        <w:rPr>
          <w:rFonts w:cs="Sylfaen"/>
          <w:b/>
          <w:lang w:val="ka-GE"/>
        </w:rPr>
      </w:pPr>
      <w:bookmarkStart w:id="72" w:name="_Toc62724893"/>
      <w:r w:rsidRPr="00C6675B">
        <w:rPr>
          <w:rFonts w:cs="Sylfaen"/>
          <w:b/>
          <w:lang w:val="ka-GE"/>
        </w:rPr>
        <w:lastRenderedPageBreak/>
        <w:t>პროექტის ალტერნატიული ვარიანტების ზოგადი მიმოხილვა</w:t>
      </w:r>
      <w:bookmarkEnd w:id="72"/>
    </w:p>
    <w:p w14:paraId="6F9F8F82" w14:textId="77777777" w:rsidR="005D16D8" w:rsidRPr="00C6675B" w:rsidRDefault="005D16D8" w:rsidP="0007409D">
      <w:pPr>
        <w:rPr>
          <w:rFonts w:eastAsia="Calibri" w:cs="Calibri"/>
          <w:lang w:val="ka-GE"/>
        </w:rPr>
      </w:pPr>
      <w:r w:rsidRPr="00C6675B">
        <w:rPr>
          <w:rFonts w:eastAsia="Calibri" w:cs="Calibri"/>
          <w:lang w:val="ka-GE"/>
        </w:rPr>
        <w:t>პროექტის საბოლოო ფორმა დადგენილი იქნა ყველა ალტერნატივის შესწავლის შემდეგ და მოცემულ ეტაპზე არ არსებობს რაიმე ალტერნატიული გეგმა.</w:t>
      </w:r>
    </w:p>
    <w:p w14:paraId="66F866E2" w14:textId="77777777" w:rsidR="001C2D53" w:rsidRPr="00C6675B" w:rsidRDefault="001C2D53" w:rsidP="00731035">
      <w:pPr>
        <w:pStyle w:val="Heading2"/>
        <w:ind w:left="720" w:hanging="720"/>
        <w:rPr>
          <w:rFonts w:cs="Sylfaen"/>
          <w:lang w:val="ka-GE"/>
        </w:rPr>
      </w:pPr>
      <w:bookmarkStart w:id="73" w:name="_Toc62724894"/>
      <w:r w:rsidRPr="00C6675B">
        <w:rPr>
          <w:rFonts w:cs="Sylfaen"/>
          <w:lang w:val="ka-GE"/>
        </w:rPr>
        <w:t>არაქმედების ალტერნატივა /პროექტის საჭიროების დასაბუთება</w:t>
      </w:r>
      <w:bookmarkEnd w:id="73"/>
    </w:p>
    <w:p w14:paraId="6D2573A1" w14:textId="437719FC" w:rsidR="003341E6" w:rsidRPr="00C6675B" w:rsidRDefault="003341E6" w:rsidP="0007409D">
      <w:pPr>
        <w:rPr>
          <w:rFonts w:cs="Sylfaen"/>
          <w:lang w:val="ka-GE"/>
        </w:rPr>
      </w:pPr>
      <w:r w:rsidRPr="00C6675B">
        <w:rPr>
          <w:rFonts w:cs="Sylfaen"/>
          <w:lang w:val="ka-GE"/>
        </w:rPr>
        <w:t>არაქმედების</w:t>
      </w:r>
      <w:r w:rsidR="00211191" w:rsidRPr="00C6675B">
        <w:rPr>
          <w:rFonts w:cs="Sylfaen"/>
          <w:lang w:val="ka-GE"/>
        </w:rPr>
        <w:t xml:space="preserve"> </w:t>
      </w:r>
      <w:r w:rsidRPr="00C6675B">
        <w:rPr>
          <w:rFonts w:cs="Sylfaen"/>
          <w:lang w:val="ka-GE"/>
        </w:rPr>
        <w:t>ალტერნატიული</w:t>
      </w:r>
      <w:r w:rsidR="00211191" w:rsidRPr="00C6675B">
        <w:rPr>
          <w:rFonts w:cs="Sylfaen"/>
          <w:lang w:val="ka-GE"/>
        </w:rPr>
        <w:t xml:space="preserve"> </w:t>
      </w:r>
      <w:r w:rsidRPr="00C6675B">
        <w:rPr>
          <w:rFonts w:cs="Sylfaen"/>
          <w:lang w:val="ka-GE"/>
        </w:rPr>
        <w:t>ვარიანტი</w:t>
      </w:r>
      <w:r w:rsidR="00211191" w:rsidRPr="00C6675B">
        <w:rPr>
          <w:rFonts w:cs="Sylfaen"/>
          <w:lang w:val="ka-GE"/>
        </w:rPr>
        <w:t xml:space="preserve"> </w:t>
      </w:r>
      <w:r w:rsidRPr="00C6675B">
        <w:rPr>
          <w:rFonts w:cs="Sylfaen"/>
          <w:lang w:val="ka-GE"/>
        </w:rPr>
        <w:t>გულისხმობს</w:t>
      </w:r>
      <w:r w:rsidR="00211191" w:rsidRPr="00C6675B">
        <w:rPr>
          <w:rFonts w:cs="Sylfaen"/>
          <w:lang w:val="ka-GE"/>
        </w:rPr>
        <w:t xml:space="preserve"> </w:t>
      </w:r>
      <w:r w:rsidRPr="00C6675B">
        <w:rPr>
          <w:rFonts w:cs="Sylfaen"/>
          <w:lang w:val="ka-GE"/>
        </w:rPr>
        <w:t>პროექტის</w:t>
      </w:r>
      <w:r w:rsidR="00211191" w:rsidRPr="00C6675B">
        <w:rPr>
          <w:rFonts w:cs="Sylfaen"/>
          <w:lang w:val="ka-GE"/>
        </w:rPr>
        <w:t xml:space="preserve"> </w:t>
      </w:r>
      <w:r w:rsidRPr="00C6675B">
        <w:rPr>
          <w:rFonts w:cs="Sylfaen"/>
          <w:lang w:val="ka-GE"/>
        </w:rPr>
        <w:t>განხორციელებაზე</w:t>
      </w:r>
      <w:r w:rsidR="00211191" w:rsidRPr="00C6675B">
        <w:rPr>
          <w:rFonts w:cs="Sylfaen"/>
          <w:lang w:val="ka-GE"/>
        </w:rPr>
        <w:t xml:space="preserve"> </w:t>
      </w:r>
      <w:r w:rsidRPr="00C6675B">
        <w:rPr>
          <w:rFonts w:cs="Sylfaen"/>
          <w:lang w:val="ka-GE"/>
        </w:rPr>
        <w:t>უარის თქმას, რაც გამორიცხავს, როგორც კამარა ჰესის მშენებლობით</w:t>
      </w:r>
      <w:r w:rsidR="00211191" w:rsidRPr="00C6675B">
        <w:rPr>
          <w:rFonts w:cs="Sylfaen"/>
          <w:lang w:val="ka-GE"/>
        </w:rPr>
        <w:t xml:space="preserve"> </w:t>
      </w:r>
      <w:r w:rsidRPr="00C6675B">
        <w:rPr>
          <w:rFonts w:cs="Sylfaen"/>
          <w:lang w:val="ka-GE"/>
        </w:rPr>
        <w:t>და ოპერირებით გამოწვეულ ბუნებრივ და სოციალურ გარემოზე მოსალოდნელ უარყოფით ზემოქმედებებს, ასევე ჰესის ფუნქციონირებით მიღებულ ბენეფიტებს.</w:t>
      </w:r>
    </w:p>
    <w:p w14:paraId="1BB2F117" w14:textId="4313AD4A" w:rsidR="003341E6" w:rsidRPr="00C6675B" w:rsidRDefault="003341E6" w:rsidP="0007409D">
      <w:pPr>
        <w:rPr>
          <w:rFonts w:cs="Sylfaen"/>
          <w:lang w:val="ka-GE"/>
        </w:rPr>
      </w:pPr>
      <w:r w:rsidRPr="00C6675B">
        <w:rPr>
          <w:rFonts w:cs="Sylfaen"/>
          <w:lang w:val="ka-GE"/>
        </w:rPr>
        <w:t>ქვეყნის ენერგოდეფიციტურობის და ელექტროენერგიის იმპორტზე დამოკიდებულების გათვალისწინებით,</w:t>
      </w:r>
      <w:r w:rsidR="00211191" w:rsidRPr="00C6675B">
        <w:rPr>
          <w:rFonts w:cs="Sylfaen"/>
          <w:lang w:val="ka-GE"/>
        </w:rPr>
        <w:t xml:space="preserve"> </w:t>
      </w:r>
      <w:r w:rsidRPr="00C6675B">
        <w:rPr>
          <w:rFonts w:cs="Sylfaen"/>
          <w:lang w:val="ka-GE"/>
        </w:rPr>
        <w:t xml:space="preserve">საქართველოს მთავრობის ენერგეტიკული პოლიტიკის უმნიშვნელოვანეს მიმართულებას ქვეყნის ჰიდროენერგეტიკული რესურსების ათვისება წარმოადგენს. ამასთან, პრიორიტეტულად ითვლება ტექნიკურ-ეკონომიკური თვალსაზრისით ეფექტური ჰიდრორესურსების </w:t>
      </w:r>
      <w:r w:rsidR="007E0018" w:rsidRPr="00C6675B">
        <w:rPr>
          <w:rFonts w:cs="Sylfaen"/>
          <w:lang w:val="ka-GE"/>
        </w:rPr>
        <w:t>განვითარება</w:t>
      </w:r>
      <w:r w:rsidRPr="00C6675B">
        <w:rPr>
          <w:rFonts w:cs="Sylfaen"/>
          <w:lang w:val="ka-GE"/>
        </w:rPr>
        <w:t>.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w:t>
      </w:r>
      <w:r w:rsidR="00211191" w:rsidRPr="00C6675B">
        <w:rPr>
          <w:rFonts w:cs="Sylfaen"/>
          <w:lang w:val="ka-GE"/>
        </w:rPr>
        <w:t xml:space="preserve"> </w:t>
      </w:r>
      <w:r w:rsidRPr="00C6675B">
        <w:rPr>
          <w:rFonts w:cs="Sylfaen"/>
          <w:lang w:val="ka-GE"/>
        </w:rPr>
        <w:t>სულ უფრო მიმზიდველია ბუნებრივ ჩამონადენზე</w:t>
      </w:r>
      <w:r w:rsidR="00211191" w:rsidRPr="00C6675B">
        <w:rPr>
          <w:rFonts w:cs="Sylfaen"/>
          <w:lang w:val="ka-GE"/>
        </w:rPr>
        <w:t xml:space="preserve"> </w:t>
      </w:r>
      <w:r w:rsidRPr="00C6675B">
        <w:rPr>
          <w:rFonts w:cs="Sylfaen"/>
          <w:lang w:val="ka-GE"/>
        </w:rPr>
        <w:t>მომუშავე</w:t>
      </w:r>
      <w:r w:rsidR="00211191" w:rsidRPr="00C6675B">
        <w:rPr>
          <w:rFonts w:cs="Sylfaen"/>
          <w:lang w:val="ka-GE"/>
        </w:rPr>
        <w:t xml:space="preserve"> </w:t>
      </w:r>
      <w:r w:rsidRPr="00C6675B">
        <w:rPr>
          <w:rFonts w:cs="Sylfaen"/>
          <w:lang w:val="ka-GE"/>
        </w:rPr>
        <w:t>დაბალკაშხლიანი</w:t>
      </w:r>
      <w:r w:rsidR="00211191" w:rsidRPr="00C6675B">
        <w:rPr>
          <w:rFonts w:cs="Sylfaen"/>
          <w:lang w:val="ka-GE"/>
        </w:rPr>
        <w:t xml:space="preserve"> </w:t>
      </w:r>
      <w:r w:rsidRPr="00C6675B">
        <w:rPr>
          <w:rFonts w:cs="Sylfaen"/>
          <w:lang w:val="ka-GE"/>
        </w:rPr>
        <w:t>ჰესების</w:t>
      </w:r>
      <w:r w:rsidR="00211191" w:rsidRPr="00C6675B">
        <w:rPr>
          <w:rFonts w:cs="Sylfaen"/>
          <w:lang w:val="ka-GE"/>
        </w:rPr>
        <w:t xml:space="preserve"> </w:t>
      </w:r>
      <w:r w:rsidRPr="00C6675B">
        <w:rPr>
          <w:rFonts w:cs="Sylfaen"/>
          <w:lang w:val="ka-GE"/>
        </w:rPr>
        <w:t>აგება,</w:t>
      </w:r>
      <w:r w:rsidR="00211191" w:rsidRPr="00C6675B">
        <w:rPr>
          <w:rFonts w:cs="Sylfaen"/>
          <w:lang w:val="ka-GE"/>
        </w:rPr>
        <w:t xml:space="preserve"> </w:t>
      </w:r>
      <w:r w:rsidRPr="00C6675B">
        <w:rPr>
          <w:rFonts w:cs="Sylfaen"/>
          <w:lang w:val="ka-GE"/>
        </w:rPr>
        <w:t>რომელთა</w:t>
      </w:r>
      <w:r w:rsidR="00211191" w:rsidRPr="00C6675B">
        <w:rPr>
          <w:rFonts w:cs="Sylfaen"/>
          <w:lang w:val="ka-GE"/>
        </w:rPr>
        <w:t xml:space="preserve"> </w:t>
      </w:r>
      <w:r w:rsidRPr="00C6675B">
        <w:rPr>
          <w:rFonts w:cs="Sylfaen"/>
          <w:lang w:val="ka-GE"/>
        </w:rPr>
        <w:t>გარემოზე</w:t>
      </w:r>
      <w:r w:rsidR="00211191" w:rsidRPr="00C6675B">
        <w:rPr>
          <w:rFonts w:cs="Sylfaen"/>
          <w:lang w:val="ka-GE"/>
        </w:rPr>
        <w:t xml:space="preserve"> </w:t>
      </w:r>
      <w:r w:rsidRPr="00C6675B">
        <w:rPr>
          <w:rFonts w:cs="Sylfaen"/>
          <w:lang w:val="ka-GE"/>
        </w:rPr>
        <w:t>მავნე ზემოქმედების</w:t>
      </w:r>
      <w:r w:rsidR="00211191" w:rsidRPr="00C6675B">
        <w:rPr>
          <w:rFonts w:cs="Sylfaen"/>
          <w:lang w:val="ka-GE"/>
        </w:rPr>
        <w:t xml:space="preserve"> </w:t>
      </w:r>
      <w:r w:rsidRPr="00C6675B">
        <w:rPr>
          <w:rFonts w:cs="Sylfaen"/>
          <w:lang w:val="ka-GE"/>
        </w:rPr>
        <w:t>ხარისხი</w:t>
      </w:r>
      <w:r w:rsidR="00211191" w:rsidRPr="00C6675B">
        <w:rPr>
          <w:rFonts w:cs="Sylfaen"/>
          <w:lang w:val="ka-GE"/>
        </w:rPr>
        <w:t xml:space="preserve"> </w:t>
      </w:r>
      <w:r w:rsidRPr="00C6675B">
        <w:rPr>
          <w:rFonts w:cs="Sylfaen"/>
          <w:lang w:val="ka-GE"/>
        </w:rPr>
        <w:t>გაცილებით</w:t>
      </w:r>
      <w:r w:rsidR="00211191" w:rsidRPr="00C6675B">
        <w:rPr>
          <w:rFonts w:cs="Sylfaen"/>
          <w:lang w:val="ka-GE"/>
        </w:rPr>
        <w:t xml:space="preserve"> </w:t>
      </w:r>
      <w:r w:rsidRPr="00C6675B">
        <w:rPr>
          <w:rFonts w:cs="Sylfaen"/>
          <w:lang w:val="ka-GE"/>
        </w:rPr>
        <w:t>ნაკლებია</w:t>
      </w:r>
      <w:r w:rsidR="00211191" w:rsidRPr="00C6675B">
        <w:rPr>
          <w:rFonts w:cs="Sylfaen"/>
          <w:lang w:val="ka-GE"/>
        </w:rPr>
        <w:t xml:space="preserve"> </w:t>
      </w:r>
      <w:r w:rsidRPr="00C6675B">
        <w:rPr>
          <w:rFonts w:cs="Sylfaen"/>
          <w:lang w:val="ka-GE"/>
        </w:rPr>
        <w:t>და</w:t>
      </w:r>
      <w:r w:rsidR="00211191" w:rsidRPr="00C6675B">
        <w:rPr>
          <w:rFonts w:cs="Sylfaen"/>
          <w:lang w:val="ka-GE"/>
        </w:rPr>
        <w:t xml:space="preserve"> </w:t>
      </w:r>
      <w:r w:rsidRPr="00C6675B">
        <w:rPr>
          <w:rFonts w:cs="Sylfaen"/>
          <w:lang w:val="ka-GE"/>
        </w:rPr>
        <w:t>მათი</w:t>
      </w:r>
      <w:r w:rsidR="00211191" w:rsidRPr="00C6675B">
        <w:rPr>
          <w:rFonts w:cs="Sylfaen"/>
          <w:lang w:val="ka-GE"/>
        </w:rPr>
        <w:t xml:space="preserve"> </w:t>
      </w:r>
      <w:r w:rsidRPr="00C6675B">
        <w:rPr>
          <w:rFonts w:cs="Sylfaen"/>
          <w:lang w:val="ka-GE"/>
        </w:rPr>
        <w:t>მშენებლობა</w:t>
      </w:r>
      <w:r w:rsidR="00211191" w:rsidRPr="00C6675B">
        <w:rPr>
          <w:rFonts w:cs="Sylfaen"/>
          <w:lang w:val="ka-GE"/>
        </w:rPr>
        <w:t xml:space="preserve"> </w:t>
      </w:r>
      <w:r w:rsidRPr="00C6675B">
        <w:rPr>
          <w:rFonts w:cs="Sylfaen"/>
          <w:lang w:val="ka-GE"/>
        </w:rPr>
        <w:t>ხორციელდება</w:t>
      </w:r>
      <w:r w:rsidR="00211191" w:rsidRPr="00C6675B">
        <w:rPr>
          <w:rFonts w:cs="Sylfaen"/>
          <w:lang w:val="ka-GE"/>
        </w:rPr>
        <w:t xml:space="preserve"> </w:t>
      </w:r>
      <w:r w:rsidRPr="00C6675B">
        <w:rPr>
          <w:rFonts w:cs="Sylfaen"/>
          <w:lang w:val="ka-GE"/>
        </w:rPr>
        <w:t>მოკლე ვადებში.</w:t>
      </w:r>
    </w:p>
    <w:p w14:paraId="0252EBC4" w14:textId="1B162B4F" w:rsidR="003341E6" w:rsidRPr="00C6675B" w:rsidRDefault="003341E6" w:rsidP="0007409D">
      <w:pPr>
        <w:rPr>
          <w:rFonts w:eastAsia="Sylfaen" w:cs="Sylfaen"/>
          <w:lang w:val="ka-GE"/>
        </w:rPr>
      </w:pPr>
      <w:r w:rsidRPr="00C6675B">
        <w:rPr>
          <w:rFonts w:cs="Sylfaen"/>
          <w:lang w:val="ka-GE"/>
        </w:rPr>
        <w:t xml:space="preserve">საპროექტო კამარა ჰესი წარმოადგენს მდინარის ბუნებრივ ჩამონადენზე მომუშავე ჰესს, რომლის წვლილიც მართალია ქვეყნის მასშტაბით სტრატეგიული მნიშვნელობის არ ექნება, </w:t>
      </w:r>
      <w:r w:rsidR="001460F2" w:rsidRPr="00C6675B">
        <w:rPr>
          <w:rFonts w:cs="Sylfaen"/>
          <w:lang w:val="ka-GE"/>
        </w:rPr>
        <w:t>მაგრამ მაინც</w:t>
      </w:r>
      <w:r w:rsidRPr="00C6675B">
        <w:rPr>
          <w:rFonts w:eastAsia="Sylfaen" w:cs="Sylfaen"/>
          <w:lang w:val="ka-GE"/>
        </w:rPr>
        <w:t xml:space="preserve"> მნიშვნელოვანია </w:t>
      </w:r>
      <w:r w:rsidR="001460F2" w:rsidRPr="00C6675B">
        <w:rPr>
          <w:rFonts w:eastAsia="Sylfaen" w:cs="Sylfaen"/>
          <w:lang w:val="ka-GE"/>
        </w:rPr>
        <w:t>ქვეყნის</w:t>
      </w:r>
      <w:r w:rsidRPr="00C6675B">
        <w:rPr>
          <w:rFonts w:eastAsia="Sylfaen" w:cs="Sylfaen"/>
          <w:lang w:val="ka-GE"/>
        </w:rPr>
        <w:t xml:space="preserve"> </w:t>
      </w:r>
      <w:r w:rsidR="001460F2" w:rsidRPr="00C6675B">
        <w:rPr>
          <w:rFonts w:eastAsia="Sylfaen" w:cs="Sylfaen"/>
          <w:lang w:val="ka-GE"/>
        </w:rPr>
        <w:t xml:space="preserve">ერთიან </w:t>
      </w:r>
      <w:r w:rsidRPr="00C6675B">
        <w:rPr>
          <w:rFonts w:eastAsia="Sylfaen" w:cs="Sylfaen"/>
          <w:lang w:val="ka-GE"/>
        </w:rPr>
        <w:t>ენერგოსისტემაში დამატებითი ენერგიის მიწოდების თვალსაზრისით.</w:t>
      </w:r>
      <w:r w:rsidR="00211191" w:rsidRPr="00C6675B">
        <w:rPr>
          <w:rFonts w:eastAsia="Sylfaen" w:cs="Sylfaen"/>
          <w:lang w:val="ka-GE"/>
        </w:rPr>
        <w:t xml:space="preserve"> </w:t>
      </w:r>
      <w:r w:rsidRPr="00C6675B">
        <w:rPr>
          <w:rFonts w:eastAsia="Sylfaen" w:cs="Sylfaen"/>
          <w:lang w:val="ka-GE"/>
        </w:rPr>
        <w:t>პროექტის</w:t>
      </w:r>
      <w:r w:rsidR="00211191" w:rsidRPr="00C6675B">
        <w:rPr>
          <w:rFonts w:eastAsia="Sylfaen" w:cs="Sylfaen"/>
          <w:lang w:val="ka-GE"/>
        </w:rPr>
        <w:t xml:space="preserve"> </w:t>
      </w:r>
      <w:r w:rsidRPr="00C6675B">
        <w:rPr>
          <w:rFonts w:eastAsia="Sylfaen" w:cs="Sylfaen"/>
          <w:lang w:val="ka-GE"/>
        </w:rPr>
        <w:t>განხორციელებით</w:t>
      </w:r>
      <w:r w:rsidR="00211191" w:rsidRPr="00C6675B">
        <w:rPr>
          <w:rFonts w:eastAsia="Sylfaen" w:cs="Sylfaen"/>
          <w:lang w:val="ka-GE"/>
        </w:rPr>
        <w:t xml:space="preserve"> </w:t>
      </w:r>
      <w:r w:rsidRPr="00C6675B">
        <w:rPr>
          <w:rFonts w:eastAsia="Sylfaen" w:cs="Sylfaen"/>
          <w:lang w:val="ka-GE"/>
        </w:rPr>
        <w:t>მოსალოდნელ</w:t>
      </w:r>
      <w:r w:rsidR="00211191" w:rsidRPr="00C6675B">
        <w:rPr>
          <w:rFonts w:eastAsia="Sylfaen" w:cs="Sylfaen"/>
          <w:lang w:val="ka-GE"/>
        </w:rPr>
        <w:t xml:space="preserve"> </w:t>
      </w:r>
      <w:r w:rsidRPr="00C6675B">
        <w:rPr>
          <w:rFonts w:eastAsia="Sylfaen" w:cs="Sylfaen"/>
          <w:lang w:val="ka-GE"/>
        </w:rPr>
        <w:t>სოციალურ-ეკონომიკურ სარგებელს შორის აღსანიშნავია:</w:t>
      </w:r>
    </w:p>
    <w:p w14:paraId="422B7E0B" w14:textId="065911B2"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დამატებითი ელექტროენერგიის</w:t>
      </w:r>
      <w:r w:rsidR="00211191" w:rsidRPr="00C6675B">
        <w:rPr>
          <w:rFonts w:eastAsia="Sylfaen" w:cs="Sylfaen"/>
          <w:lang w:val="ka-GE"/>
        </w:rPr>
        <w:t xml:space="preserve"> </w:t>
      </w:r>
      <w:r w:rsidRPr="00C6675B">
        <w:rPr>
          <w:rFonts w:eastAsia="Sylfaen" w:cs="Sylfaen"/>
          <w:lang w:val="ka-GE"/>
        </w:rPr>
        <w:t>გამომუშავება და გამომუშავებული</w:t>
      </w:r>
      <w:r w:rsidR="00211191" w:rsidRPr="00C6675B">
        <w:rPr>
          <w:rFonts w:eastAsia="Sylfaen" w:cs="Sylfaen"/>
          <w:lang w:val="ka-GE"/>
        </w:rPr>
        <w:t xml:space="preserve"> </w:t>
      </w:r>
      <w:r w:rsidRPr="00C6675B">
        <w:rPr>
          <w:rFonts w:eastAsia="Sylfaen" w:cs="Sylfaen"/>
          <w:lang w:val="ka-GE"/>
        </w:rPr>
        <w:t>ელექტროენერგიით ძირითადად</w:t>
      </w:r>
      <w:r w:rsidR="00211191" w:rsidRPr="00C6675B">
        <w:rPr>
          <w:rFonts w:eastAsia="Sylfaen" w:cs="Sylfaen"/>
          <w:lang w:val="ka-GE"/>
        </w:rPr>
        <w:t xml:space="preserve"> </w:t>
      </w:r>
      <w:r w:rsidRPr="00C6675B">
        <w:rPr>
          <w:rFonts w:eastAsia="Sylfaen" w:cs="Sylfaen"/>
          <w:lang w:val="ka-GE"/>
        </w:rPr>
        <w:t>ადგილობრივი მოთხოვნილებების დაკმაყოფილება. ჰესის მიერ ელექტროენერგიის გამომუშავება საკმაოდ მაღალი იქნება ზამთრის პერიოდშიც, მაშინ როდესაც ხდება ელექტროენერგიის</w:t>
      </w:r>
      <w:r w:rsidR="00211191" w:rsidRPr="00C6675B">
        <w:rPr>
          <w:rFonts w:eastAsia="Sylfaen" w:cs="Sylfaen"/>
          <w:lang w:val="ka-GE"/>
        </w:rPr>
        <w:t xml:space="preserve"> </w:t>
      </w:r>
      <w:r w:rsidRPr="00C6675B">
        <w:rPr>
          <w:rFonts w:eastAsia="Sylfaen" w:cs="Sylfaen"/>
          <w:lang w:val="ka-GE"/>
        </w:rPr>
        <w:t>და ენერგომატარებლების იმპორტი მეზობელი ქვეყნებიდან</w:t>
      </w:r>
      <w:r w:rsidR="00211191" w:rsidRPr="00C6675B">
        <w:rPr>
          <w:rFonts w:eastAsia="Sylfaen" w:cs="Sylfaen"/>
          <w:lang w:val="ka-GE"/>
        </w:rPr>
        <w:t xml:space="preserve"> </w:t>
      </w:r>
      <w:r w:rsidRPr="00C6675B">
        <w:rPr>
          <w:rFonts w:eastAsia="Sylfaen" w:cs="Sylfaen"/>
          <w:lang w:val="ka-GE"/>
        </w:rPr>
        <w:t>და</w:t>
      </w:r>
      <w:r w:rsidR="00211191" w:rsidRPr="00C6675B">
        <w:rPr>
          <w:rFonts w:eastAsia="Sylfaen" w:cs="Sylfaen"/>
          <w:lang w:val="ka-GE"/>
        </w:rPr>
        <w:t xml:space="preserve"> </w:t>
      </w:r>
      <w:r w:rsidRPr="00C6675B">
        <w:rPr>
          <w:rFonts w:eastAsia="Sylfaen" w:cs="Sylfaen"/>
          <w:lang w:val="ka-GE"/>
        </w:rPr>
        <w:t>შესაბამისად</w:t>
      </w:r>
      <w:r w:rsidR="00211191" w:rsidRPr="00C6675B">
        <w:rPr>
          <w:rFonts w:eastAsia="Sylfaen" w:cs="Sylfaen"/>
          <w:lang w:val="ka-GE"/>
        </w:rPr>
        <w:t xml:space="preserve"> </w:t>
      </w:r>
      <w:r w:rsidRPr="00C6675B">
        <w:rPr>
          <w:rFonts w:eastAsia="Sylfaen" w:cs="Sylfaen"/>
          <w:lang w:val="ka-GE"/>
        </w:rPr>
        <w:t>მაღალია</w:t>
      </w:r>
      <w:r w:rsidR="00211191" w:rsidRPr="00C6675B">
        <w:rPr>
          <w:rFonts w:eastAsia="Sylfaen" w:cs="Sylfaen"/>
          <w:lang w:val="ka-GE"/>
        </w:rPr>
        <w:t xml:space="preserve"> </w:t>
      </w:r>
      <w:r w:rsidRPr="00C6675B">
        <w:rPr>
          <w:rFonts w:eastAsia="Sylfaen" w:cs="Sylfaen"/>
          <w:lang w:val="ka-GE"/>
        </w:rPr>
        <w:t>ელექტროენერგიის</w:t>
      </w:r>
      <w:r w:rsidR="00211191" w:rsidRPr="00C6675B">
        <w:rPr>
          <w:rFonts w:eastAsia="Sylfaen" w:cs="Sylfaen"/>
          <w:lang w:val="ka-GE"/>
        </w:rPr>
        <w:t xml:space="preserve"> </w:t>
      </w:r>
      <w:r w:rsidRPr="00C6675B">
        <w:rPr>
          <w:rFonts w:eastAsia="Sylfaen" w:cs="Sylfaen"/>
          <w:lang w:val="ka-GE"/>
        </w:rPr>
        <w:t>შესაძენი</w:t>
      </w:r>
      <w:r w:rsidR="00211191" w:rsidRPr="00C6675B">
        <w:rPr>
          <w:rFonts w:eastAsia="Sylfaen" w:cs="Sylfaen"/>
          <w:lang w:val="ka-GE"/>
        </w:rPr>
        <w:t xml:space="preserve"> </w:t>
      </w:r>
      <w:r w:rsidRPr="00C6675B">
        <w:rPr>
          <w:rFonts w:eastAsia="Sylfaen" w:cs="Sylfaen"/>
          <w:lang w:val="ka-GE"/>
        </w:rPr>
        <w:t>ფასი.</w:t>
      </w:r>
      <w:r w:rsidR="00211191" w:rsidRPr="00C6675B">
        <w:rPr>
          <w:rFonts w:eastAsia="Sylfaen" w:cs="Sylfaen"/>
          <w:lang w:val="ka-GE"/>
        </w:rPr>
        <w:t xml:space="preserve"> </w:t>
      </w:r>
      <w:r w:rsidR="001460F2" w:rsidRPr="00C6675B">
        <w:rPr>
          <w:rFonts w:eastAsia="Sylfaen" w:cs="Sylfaen"/>
          <w:lang w:val="ka-GE"/>
        </w:rPr>
        <w:t>კამარა</w:t>
      </w:r>
      <w:r w:rsidR="00211191" w:rsidRPr="00C6675B">
        <w:rPr>
          <w:rFonts w:eastAsia="Sylfaen" w:cs="Sylfaen"/>
          <w:lang w:val="ka-GE"/>
        </w:rPr>
        <w:t xml:space="preserve"> </w:t>
      </w:r>
      <w:r w:rsidRPr="00C6675B">
        <w:rPr>
          <w:rFonts w:eastAsia="Sylfaen" w:cs="Sylfaen"/>
          <w:lang w:val="ka-GE"/>
        </w:rPr>
        <w:t>ჰესი</w:t>
      </w:r>
      <w:r w:rsidR="001460F2" w:rsidRPr="00C6675B">
        <w:rPr>
          <w:rFonts w:eastAsia="Sylfaen" w:cs="Sylfaen"/>
          <w:lang w:val="ka-GE"/>
        </w:rPr>
        <w:t>, სახვა მსგავსი ტიპის ჰესებთან ერთად, შესამჩნევ</w:t>
      </w:r>
      <w:r w:rsidRPr="00C6675B">
        <w:rPr>
          <w:rFonts w:eastAsia="Sylfaen" w:cs="Sylfaen"/>
          <w:lang w:val="ka-GE"/>
        </w:rPr>
        <w:t xml:space="preserve"> როლს ითამაშებს ქვეყნის ენერგოდამოუკიდებლობის </w:t>
      </w:r>
      <w:r w:rsidR="001460F2" w:rsidRPr="00C6675B">
        <w:rPr>
          <w:rFonts w:eastAsia="Sylfaen" w:cs="Sylfaen"/>
          <w:lang w:val="ka-GE"/>
        </w:rPr>
        <w:t>უზრუნველყოფ</w:t>
      </w:r>
      <w:r w:rsidRPr="00C6675B">
        <w:rPr>
          <w:rFonts w:eastAsia="Sylfaen" w:cs="Sylfaen"/>
          <w:lang w:val="ka-GE"/>
        </w:rPr>
        <w:t>აში;</w:t>
      </w:r>
    </w:p>
    <w:p w14:paraId="198F3C8D" w14:textId="542D5F31" w:rsidR="003341E6" w:rsidRPr="00C6675B" w:rsidRDefault="003341E6" w:rsidP="007E0018">
      <w:pPr>
        <w:pStyle w:val="ListParagraph"/>
        <w:numPr>
          <w:ilvl w:val="0"/>
          <w:numId w:val="10"/>
        </w:numPr>
        <w:tabs>
          <w:tab w:val="left" w:pos="780"/>
        </w:tabs>
        <w:spacing w:before="0" w:after="0" w:line="248" w:lineRule="auto"/>
        <w:ind w:right="45"/>
        <w:rPr>
          <w:rFonts w:eastAsia="Sylfaen" w:cs="Sylfaen"/>
          <w:lang w:val="ka-GE"/>
        </w:rPr>
      </w:pPr>
      <w:r w:rsidRPr="00C6675B">
        <w:rPr>
          <w:rFonts w:eastAsia="Sylfaen" w:cs="Sylfaen"/>
          <w:lang w:val="ka-GE"/>
        </w:rPr>
        <w:t xml:space="preserve">დროებითი და მუდმივი სამუშაო ადგილების შექმნა. პროექტის </w:t>
      </w:r>
      <w:r w:rsidR="001460F2" w:rsidRPr="00C6675B">
        <w:rPr>
          <w:rFonts w:eastAsia="Sylfaen" w:cs="Sylfaen"/>
          <w:lang w:val="ka-GE"/>
        </w:rPr>
        <w:t>მშენებლობის</w:t>
      </w:r>
      <w:r w:rsidRPr="00C6675B">
        <w:rPr>
          <w:rFonts w:eastAsia="Sylfaen" w:cs="Sylfaen"/>
          <w:lang w:val="ka-GE"/>
        </w:rPr>
        <w:t xml:space="preserve"> პროცესში დასაქმებულთა რაოდენობა საკმაოდ მაღალია</w:t>
      </w:r>
      <w:r w:rsidR="001460F2" w:rsidRPr="00C6675B">
        <w:rPr>
          <w:rFonts w:eastAsia="Sylfaen" w:cs="Sylfaen"/>
          <w:lang w:val="ka-GE"/>
        </w:rPr>
        <w:t xml:space="preserve"> (100 – 300 ადამიანი)</w:t>
      </w:r>
      <w:r w:rsidRPr="00C6675B">
        <w:rPr>
          <w:rFonts w:eastAsia="Sylfaen" w:cs="Sylfaen"/>
          <w:lang w:val="ka-GE"/>
        </w:rPr>
        <w:t xml:space="preserve">, </w:t>
      </w:r>
      <w:r w:rsidR="001460F2" w:rsidRPr="00C6675B">
        <w:rPr>
          <w:rFonts w:eastAsia="Sylfaen" w:cs="Sylfaen"/>
          <w:lang w:val="ka-GE"/>
        </w:rPr>
        <w:t>რაც მნიშვნელოვანია</w:t>
      </w:r>
      <w:r w:rsidRPr="00C6675B">
        <w:rPr>
          <w:rFonts w:eastAsia="Sylfaen" w:cs="Sylfaen"/>
          <w:lang w:val="ka-GE"/>
        </w:rPr>
        <w:t xml:space="preserve"> </w:t>
      </w:r>
      <w:r w:rsidR="001460F2" w:rsidRPr="00C6675B">
        <w:rPr>
          <w:rFonts w:eastAsia="Sylfaen" w:cs="Sylfaen"/>
          <w:lang w:val="ka-GE"/>
        </w:rPr>
        <w:t xml:space="preserve">უმუშევრობის მაღალი დონის და </w:t>
      </w:r>
      <w:r w:rsidRPr="00C6675B">
        <w:rPr>
          <w:rFonts w:eastAsia="Sylfaen" w:cs="Sylfaen"/>
          <w:lang w:val="ka-GE"/>
        </w:rPr>
        <w:t xml:space="preserve">მოსახლეობის </w:t>
      </w:r>
      <w:r w:rsidR="001460F2" w:rsidRPr="00C6675B">
        <w:rPr>
          <w:rFonts w:eastAsia="Sylfaen" w:cs="Sylfaen"/>
          <w:lang w:val="ka-GE"/>
        </w:rPr>
        <w:t xml:space="preserve">მძიმე </w:t>
      </w:r>
      <w:r w:rsidRPr="00C6675B">
        <w:rPr>
          <w:rFonts w:eastAsia="Sylfaen" w:cs="Sylfaen"/>
          <w:lang w:val="ka-GE"/>
        </w:rPr>
        <w:t>სოციალურ-ეკონომიკური მდგომარეობის გათვალისწინებით.</w:t>
      </w:r>
      <w:r w:rsidR="00211191" w:rsidRPr="00C6675B">
        <w:rPr>
          <w:rFonts w:eastAsia="Sylfaen" w:cs="Sylfaen"/>
          <w:lang w:val="ka-GE"/>
        </w:rPr>
        <w:t xml:space="preserve"> </w:t>
      </w:r>
      <w:r w:rsidR="001460F2" w:rsidRPr="00C6675B">
        <w:rPr>
          <w:rFonts w:eastAsia="Sylfaen" w:cs="Sylfaen"/>
          <w:lang w:val="ka-GE"/>
        </w:rPr>
        <w:t>პ</w:t>
      </w:r>
      <w:r w:rsidRPr="00C6675B">
        <w:rPr>
          <w:rFonts w:eastAsia="Sylfaen" w:cs="Sylfaen"/>
          <w:lang w:val="ka-GE"/>
        </w:rPr>
        <w:t>როექტის განხორციელება თავის წვლილს შეიტანს რეგიონის მოსახლეობის დასაქმების მაჩვენებლის ზრდასა და სოციალურ-ეკონომიკური</w:t>
      </w:r>
      <w:r w:rsidR="00211191" w:rsidRPr="00C6675B">
        <w:rPr>
          <w:rFonts w:eastAsia="Sylfaen" w:cs="Sylfaen"/>
          <w:lang w:val="ka-GE"/>
        </w:rPr>
        <w:t xml:space="preserve"> </w:t>
      </w:r>
      <w:r w:rsidRPr="00C6675B">
        <w:rPr>
          <w:rFonts w:eastAsia="Sylfaen" w:cs="Sylfaen"/>
          <w:lang w:val="ka-GE"/>
        </w:rPr>
        <w:t>მდგომარეობის გაუმჯობესებაში;</w:t>
      </w:r>
    </w:p>
    <w:p w14:paraId="0FE28DC1" w14:textId="54151164" w:rsidR="003341E6" w:rsidRPr="00C6675B" w:rsidRDefault="001460F2" w:rsidP="007E0018">
      <w:pPr>
        <w:pStyle w:val="ListParagraph"/>
        <w:numPr>
          <w:ilvl w:val="0"/>
          <w:numId w:val="10"/>
        </w:numPr>
        <w:tabs>
          <w:tab w:val="left" w:pos="780"/>
          <w:tab w:val="left" w:pos="1780"/>
        </w:tabs>
        <w:spacing w:before="0" w:after="0" w:line="248" w:lineRule="auto"/>
        <w:ind w:right="46"/>
        <w:rPr>
          <w:rFonts w:eastAsia="Sylfaen" w:cs="Sylfaen"/>
          <w:lang w:val="ka-GE"/>
        </w:rPr>
      </w:pPr>
      <w:r w:rsidRPr="00C6675B">
        <w:rPr>
          <w:rFonts w:eastAsia="Sylfaen" w:cs="Sylfaen"/>
          <w:lang w:val="ka-GE"/>
        </w:rPr>
        <w:t>რეგიონის და ადგილობრივი მოსახლეობისათვის მნიშვნელოვანი იქნება</w:t>
      </w:r>
      <w:r w:rsidR="00211191" w:rsidRPr="00C6675B">
        <w:rPr>
          <w:rFonts w:eastAsia="Sylfaen" w:cs="Sylfaen"/>
          <w:lang w:val="ka-GE"/>
        </w:rPr>
        <w:t xml:space="preserve"> </w:t>
      </w:r>
      <w:r w:rsidR="003341E6" w:rsidRPr="00C6675B">
        <w:rPr>
          <w:rFonts w:eastAsia="Sylfaen" w:cs="Sylfaen"/>
          <w:lang w:val="ka-GE"/>
        </w:rPr>
        <w:t>პროექტის</w:t>
      </w:r>
      <w:r w:rsidR="00211191" w:rsidRPr="00C6675B">
        <w:rPr>
          <w:rFonts w:eastAsia="Sylfaen" w:cs="Sylfaen"/>
          <w:lang w:val="ka-GE"/>
        </w:rPr>
        <w:t xml:space="preserve"> </w:t>
      </w:r>
      <w:r w:rsidR="003341E6" w:rsidRPr="00C6675B">
        <w:rPr>
          <w:rFonts w:eastAsia="Sylfaen" w:cs="Sylfaen"/>
          <w:lang w:val="ka-GE"/>
        </w:rPr>
        <w:t>განხორციელების</w:t>
      </w:r>
      <w:r w:rsidR="00211191" w:rsidRPr="00C6675B">
        <w:rPr>
          <w:rFonts w:eastAsia="Sylfaen" w:cs="Sylfaen"/>
          <w:lang w:val="ka-GE"/>
        </w:rPr>
        <w:t xml:space="preserve"> </w:t>
      </w:r>
      <w:r w:rsidR="003341E6" w:rsidRPr="00C6675B">
        <w:rPr>
          <w:rFonts w:eastAsia="Sylfaen" w:cs="Sylfaen"/>
          <w:lang w:val="ka-GE"/>
        </w:rPr>
        <w:t>შედეგად</w:t>
      </w:r>
      <w:r w:rsidR="00211191" w:rsidRPr="00C6675B">
        <w:rPr>
          <w:rFonts w:eastAsia="Sylfaen" w:cs="Sylfaen"/>
          <w:lang w:val="ka-GE"/>
        </w:rPr>
        <w:t xml:space="preserve"> </w:t>
      </w:r>
      <w:r w:rsidR="003341E6" w:rsidRPr="00C6675B">
        <w:rPr>
          <w:rFonts w:eastAsia="Sylfaen" w:cs="Sylfaen"/>
          <w:lang w:val="ka-GE"/>
        </w:rPr>
        <w:t>ადგილობრივ</w:t>
      </w:r>
      <w:r w:rsidR="00211191" w:rsidRPr="00C6675B">
        <w:rPr>
          <w:rFonts w:eastAsia="Sylfaen" w:cs="Sylfaen"/>
          <w:lang w:val="ka-GE"/>
        </w:rPr>
        <w:t xml:space="preserve"> </w:t>
      </w:r>
      <w:r w:rsidR="003341E6" w:rsidRPr="00C6675B">
        <w:rPr>
          <w:rFonts w:eastAsia="Sylfaen" w:cs="Sylfaen"/>
          <w:lang w:val="ka-GE"/>
        </w:rPr>
        <w:t>ბიუჯეტში</w:t>
      </w:r>
      <w:r w:rsidR="00211191" w:rsidRPr="00C6675B">
        <w:rPr>
          <w:rFonts w:eastAsia="Sylfaen" w:cs="Sylfaen"/>
          <w:lang w:val="ka-GE"/>
        </w:rPr>
        <w:t xml:space="preserve"> </w:t>
      </w:r>
      <w:r w:rsidR="003341E6" w:rsidRPr="00C6675B">
        <w:rPr>
          <w:rFonts w:eastAsia="Sylfaen" w:cs="Sylfaen"/>
          <w:lang w:val="ka-GE"/>
        </w:rPr>
        <w:t xml:space="preserve">შესული თანხები </w:t>
      </w:r>
      <w:r w:rsidR="003341E6" w:rsidRPr="00C6675B">
        <w:rPr>
          <w:rFonts w:eastAsia="Sylfaen" w:cs="Sylfaen"/>
          <w:lang w:val="ka-GE"/>
        </w:rPr>
        <w:tab/>
        <w:t>სხვადასხვა</w:t>
      </w:r>
      <w:r w:rsidR="00211191" w:rsidRPr="00C6675B">
        <w:rPr>
          <w:rFonts w:eastAsia="Sylfaen" w:cs="Sylfaen"/>
          <w:lang w:val="ka-GE"/>
        </w:rPr>
        <w:t xml:space="preserve"> </w:t>
      </w:r>
      <w:r w:rsidR="003341E6" w:rsidRPr="00C6675B">
        <w:rPr>
          <w:rFonts w:eastAsia="Sylfaen" w:cs="Sylfaen"/>
          <w:lang w:val="ka-GE"/>
        </w:rPr>
        <w:t>გადასახადების</w:t>
      </w:r>
      <w:r w:rsidR="00211191" w:rsidRPr="00C6675B">
        <w:rPr>
          <w:rFonts w:eastAsia="Sylfaen" w:cs="Sylfaen"/>
          <w:lang w:val="ka-GE"/>
        </w:rPr>
        <w:t xml:space="preserve"> </w:t>
      </w:r>
      <w:r w:rsidR="003341E6" w:rsidRPr="00C6675B">
        <w:rPr>
          <w:rFonts w:eastAsia="Sylfaen" w:cs="Sylfaen"/>
          <w:lang w:val="ka-GE"/>
        </w:rPr>
        <w:t>სახით.</w:t>
      </w:r>
      <w:r w:rsidR="00211191" w:rsidRPr="00C6675B">
        <w:rPr>
          <w:rFonts w:eastAsia="Sylfaen" w:cs="Sylfaen"/>
          <w:lang w:val="ka-GE"/>
        </w:rPr>
        <w:t xml:space="preserve"> </w:t>
      </w:r>
      <w:r w:rsidR="003341E6" w:rsidRPr="00C6675B">
        <w:rPr>
          <w:rFonts w:eastAsia="Sylfaen" w:cs="Sylfaen"/>
          <w:lang w:val="ka-GE"/>
        </w:rPr>
        <w:t>მათ</w:t>
      </w:r>
      <w:r w:rsidR="00211191" w:rsidRPr="00C6675B">
        <w:rPr>
          <w:rFonts w:eastAsia="Sylfaen" w:cs="Sylfaen"/>
          <w:lang w:val="ka-GE"/>
        </w:rPr>
        <w:t xml:space="preserve"> </w:t>
      </w:r>
      <w:r w:rsidR="003341E6" w:rsidRPr="00C6675B">
        <w:rPr>
          <w:rFonts w:eastAsia="Sylfaen" w:cs="Sylfaen"/>
          <w:lang w:val="ka-GE"/>
        </w:rPr>
        <w:t>შორის</w:t>
      </w:r>
      <w:r w:rsidR="00211191" w:rsidRPr="00C6675B">
        <w:rPr>
          <w:rFonts w:eastAsia="Sylfaen" w:cs="Sylfaen"/>
          <w:lang w:val="ka-GE"/>
        </w:rPr>
        <w:t xml:space="preserve"> </w:t>
      </w:r>
      <w:r w:rsidRPr="00C6675B">
        <w:rPr>
          <w:rFonts w:eastAsia="Sylfaen" w:cs="Sylfaen"/>
          <w:lang w:val="ka-GE"/>
        </w:rPr>
        <w:t>ძირითადია</w:t>
      </w:r>
      <w:r w:rsidR="00211191" w:rsidRPr="00C6675B">
        <w:rPr>
          <w:rFonts w:eastAsia="Sylfaen" w:cs="Sylfaen"/>
          <w:lang w:val="ka-GE"/>
        </w:rPr>
        <w:t xml:space="preserve"> </w:t>
      </w:r>
      <w:r w:rsidR="003341E6" w:rsidRPr="00C6675B">
        <w:rPr>
          <w:rFonts w:eastAsia="Sylfaen" w:cs="Sylfaen"/>
          <w:lang w:val="ka-GE"/>
        </w:rPr>
        <w:t>ქონების გადასახადი;</w:t>
      </w:r>
    </w:p>
    <w:p w14:paraId="0164EC13" w14:textId="2FBB9762" w:rsidR="003341E6" w:rsidRPr="00C6675B" w:rsidRDefault="003341E6" w:rsidP="007E0018">
      <w:pPr>
        <w:pStyle w:val="ListParagraph"/>
        <w:numPr>
          <w:ilvl w:val="0"/>
          <w:numId w:val="10"/>
        </w:numPr>
        <w:tabs>
          <w:tab w:val="left" w:pos="780"/>
          <w:tab w:val="left" w:pos="1780"/>
        </w:tabs>
        <w:spacing w:before="0" w:after="0" w:line="248" w:lineRule="auto"/>
        <w:ind w:right="46"/>
        <w:rPr>
          <w:rFonts w:eastAsia="Sylfaen" w:cs="Sylfaen"/>
          <w:lang w:val="ka-GE"/>
        </w:rPr>
      </w:pPr>
      <w:r w:rsidRPr="00C6675B">
        <w:rPr>
          <w:rFonts w:eastAsia="Sylfaen" w:cs="Sylfaen"/>
          <w:lang w:val="ka-GE"/>
        </w:rPr>
        <w:t xml:space="preserve">ადგილობრივი </w:t>
      </w:r>
      <w:r w:rsidR="001460F2" w:rsidRPr="00C6675B">
        <w:rPr>
          <w:rFonts w:eastAsia="Sylfaen" w:cs="Sylfaen"/>
          <w:lang w:val="ka-GE"/>
        </w:rPr>
        <w:t xml:space="preserve">გზების, კომუნიკაციების და სხვა </w:t>
      </w:r>
      <w:r w:rsidRPr="00C6675B">
        <w:rPr>
          <w:rFonts w:eastAsia="Sylfaen" w:cs="Sylfaen"/>
          <w:lang w:val="ka-GE"/>
        </w:rPr>
        <w:t>ინფრასტრუქტურის</w:t>
      </w:r>
      <w:r w:rsidR="00211191" w:rsidRPr="00C6675B">
        <w:rPr>
          <w:rFonts w:eastAsia="Sylfaen" w:cs="Sylfaen"/>
          <w:lang w:val="ka-GE"/>
        </w:rPr>
        <w:t xml:space="preserve"> </w:t>
      </w:r>
      <w:r w:rsidRPr="00C6675B">
        <w:rPr>
          <w:rFonts w:eastAsia="Sylfaen" w:cs="Sylfaen"/>
          <w:lang w:val="ka-GE"/>
        </w:rPr>
        <w:t>მოწესრიგება და სხვ.</w:t>
      </w:r>
    </w:p>
    <w:p w14:paraId="6D16A201" w14:textId="062826FB" w:rsidR="003341E6" w:rsidRPr="00C6675B" w:rsidRDefault="00E63D30" w:rsidP="0007409D">
      <w:pPr>
        <w:rPr>
          <w:rFonts w:eastAsia="Sylfaen" w:cs="Sylfaen"/>
          <w:lang w:val="ka-GE"/>
        </w:rPr>
      </w:pPr>
      <w:r w:rsidRPr="00C6675B">
        <w:rPr>
          <w:rFonts w:eastAsia="Sylfaen" w:cs="Sylfaen"/>
          <w:lang w:val="ka-GE"/>
        </w:rPr>
        <w:lastRenderedPageBreak/>
        <w:t xml:space="preserve">დაგეგმილი ჰესის </w:t>
      </w:r>
      <w:r w:rsidR="003341E6" w:rsidRPr="00C6675B">
        <w:rPr>
          <w:rFonts w:eastAsia="Sylfaen" w:cs="Sylfaen"/>
          <w:lang w:val="ka-GE"/>
        </w:rPr>
        <w:t>ადგილმდებარეობის გათვალისწინებით,</w:t>
      </w:r>
      <w:r w:rsidR="00211191" w:rsidRPr="00C6675B">
        <w:rPr>
          <w:rFonts w:eastAsia="Sylfaen" w:cs="Sylfaen"/>
          <w:lang w:val="ka-GE"/>
        </w:rPr>
        <w:t xml:space="preserve"> </w:t>
      </w:r>
      <w:r w:rsidRPr="00C6675B">
        <w:rPr>
          <w:rFonts w:eastAsia="Sylfaen" w:cs="Sylfaen"/>
          <w:lang w:val="ka-GE"/>
        </w:rPr>
        <w:t>პროექტს გააჩნია დამატებითი უპირატესობები:</w:t>
      </w:r>
    </w:p>
    <w:p w14:paraId="0622BB59" w14:textId="2F0708BD"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მაღალი</w:t>
      </w:r>
      <w:r w:rsidR="00211191" w:rsidRPr="00C6675B">
        <w:rPr>
          <w:rFonts w:eastAsia="Sylfaen" w:cs="Sylfaen"/>
          <w:lang w:val="ka-GE"/>
        </w:rPr>
        <w:t xml:space="preserve"> </w:t>
      </w:r>
      <w:r w:rsidRPr="00C6675B">
        <w:rPr>
          <w:rFonts w:eastAsia="Sylfaen" w:cs="Sylfaen"/>
          <w:lang w:val="ka-GE"/>
        </w:rPr>
        <w:t>დაწნევის შესაძლებლობა უზრუნველყოფს გამომუშავებული ელექტროენერგიის დაბალ თვითღირებულებას;</w:t>
      </w:r>
    </w:p>
    <w:p w14:paraId="4AA4365F" w14:textId="7AE19B52"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ჰესის</w:t>
      </w:r>
      <w:r w:rsidR="00211191" w:rsidRPr="00C6675B">
        <w:rPr>
          <w:rFonts w:eastAsia="Sylfaen" w:cs="Sylfaen"/>
          <w:lang w:val="ka-GE"/>
        </w:rPr>
        <w:t xml:space="preserve"> </w:t>
      </w:r>
      <w:r w:rsidRPr="00C6675B">
        <w:rPr>
          <w:rFonts w:eastAsia="Sylfaen" w:cs="Sylfaen"/>
          <w:lang w:val="ka-GE"/>
        </w:rPr>
        <w:t>პროგნოზირებული</w:t>
      </w:r>
      <w:r w:rsidR="00211191" w:rsidRPr="00C6675B">
        <w:rPr>
          <w:rFonts w:eastAsia="Sylfaen" w:cs="Sylfaen"/>
          <w:lang w:val="ka-GE"/>
        </w:rPr>
        <w:t xml:space="preserve"> </w:t>
      </w:r>
      <w:r w:rsidR="00E63D30" w:rsidRPr="00C6675B">
        <w:rPr>
          <w:rFonts w:eastAsia="Sylfaen" w:cs="Sylfaen"/>
          <w:lang w:val="ka-GE"/>
        </w:rPr>
        <w:t>გამომუშავება</w:t>
      </w:r>
      <w:r w:rsidR="00211191" w:rsidRPr="00C6675B">
        <w:rPr>
          <w:rFonts w:eastAsia="Sylfaen" w:cs="Sylfaen"/>
          <w:lang w:val="ka-GE"/>
        </w:rPr>
        <w:t xml:space="preserve"> </w:t>
      </w:r>
      <w:r w:rsidRPr="00C6675B">
        <w:rPr>
          <w:rFonts w:eastAsia="Sylfaen" w:cs="Sylfaen"/>
          <w:lang w:val="ka-GE"/>
        </w:rPr>
        <w:t>საკმაოდ</w:t>
      </w:r>
      <w:r w:rsidR="00211191" w:rsidRPr="00C6675B">
        <w:rPr>
          <w:rFonts w:eastAsia="Sylfaen" w:cs="Sylfaen"/>
          <w:lang w:val="ka-GE"/>
        </w:rPr>
        <w:t xml:space="preserve"> </w:t>
      </w:r>
      <w:r w:rsidRPr="00C6675B">
        <w:rPr>
          <w:rFonts w:eastAsia="Sylfaen" w:cs="Sylfaen"/>
          <w:lang w:val="ka-GE"/>
        </w:rPr>
        <w:t>მაღალია</w:t>
      </w:r>
      <w:r w:rsidR="00211191" w:rsidRPr="00C6675B">
        <w:rPr>
          <w:rFonts w:eastAsia="Sylfaen" w:cs="Sylfaen"/>
          <w:lang w:val="ka-GE"/>
        </w:rPr>
        <w:t xml:space="preserve"> </w:t>
      </w:r>
      <w:r w:rsidRPr="00C6675B">
        <w:rPr>
          <w:rFonts w:eastAsia="Sylfaen" w:cs="Sylfaen"/>
          <w:lang w:val="ka-GE"/>
        </w:rPr>
        <w:t>ზამთრის</w:t>
      </w:r>
      <w:r w:rsidR="00211191" w:rsidRPr="00C6675B">
        <w:rPr>
          <w:rFonts w:eastAsia="Sylfaen" w:cs="Sylfaen"/>
          <w:lang w:val="ka-GE"/>
        </w:rPr>
        <w:t xml:space="preserve"> </w:t>
      </w:r>
      <w:r w:rsidRPr="00C6675B">
        <w:rPr>
          <w:rFonts w:eastAsia="Sylfaen" w:cs="Sylfaen"/>
          <w:lang w:val="ka-GE"/>
        </w:rPr>
        <w:t>პერიოდშიც,</w:t>
      </w:r>
      <w:r w:rsidR="00211191" w:rsidRPr="00C6675B">
        <w:rPr>
          <w:rFonts w:eastAsia="Sylfaen" w:cs="Sylfaen"/>
          <w:lang w:val="ka-GE"/>
        </w:rPr>
        <w:t xml:space="preserve"> </w:t>
      </w:r>
      <w:r w:rsidRPr="00C6675B">
        <w:rPr>
          <w:rFonts w:eastAsia="Sylfaen" w:cs="Sylfaen"/>
          <w:lang w:val="ka-GE"/>
        </w:rPr>
        <w:t>როდესაც</w:t>
      </w:r>
      <w:r w:rsidR="00E63D30" w:rsidRPr="00C6675B">
        <w:rPr>
          <w:rFonts w:eastAsia="Sylfaen" w:cs="Sylfaen"/>
          <w:lang w:val="ka-GE"/>
        </w:rPr>
        <w:t xml:space="preserve"> </w:t>
      </w:r>
      <w:r w:rsidRPr="00C6675B">
        <w:rPr>
          <w:rFonts w:eastAsia="Sylfaen" w:cs="Sylfaen"/>
          <w:lang w:val="ka-GE"/>
        </w:rPr>
        <w:t>ელექტოენერგიის</w:t>
      </w:r>
      <w:r w:rsidR="00211191" w:rsidRPr="00C6675B">
        <w:rPr>
          <w:rFonts w:eastAsia="Sylfaen" w:cs="Sylfaen"/>
          <w:lang w:val="ka-GE"/>
        </w:rPr>
        <w:t xml:space="preserve"> </w:t>
      </w:r>
      <w:r w:rsidRPr="00C6675B">
        <w:rPr>
          <w:rFonts w:eastAsia="Sylfaen" w:cs="Sylfaen"/>
          <w:lang w:val="ka-GE"/>
        </w:rPr>
        <w:t>შესაძენი ფასი მაღალია;</w:t>
      </w:r>
    </w:p>
    <w:p w14:paraId="18C6BCBF" w14:textId="3A6BBEDE"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 xml:space="preserve">არ </w:t>
      </w:r>
      <w:r w:rsidR="00E63D30" w:rsidRPr="00C6675B">
        <w:rPr>
          <w:rFonts w:eastAsia="Sylfaen" w:cs="Sylfaen"/>
          <w:lang w:val="ka-GE"/>
        </w:rPr>
        <w:t>საჭიროებს</w:t>
      </w:r>
      <w:r w:rsidRPr="00C6675B">
        <w:rPr>
          <w:rFonts w:eastAsia="Sylfaen" w:cs="Sylfaen"/>
          <w:lang w:val="ka-GE"/>
        </w:rPr>
        <w:t xml:space="preserve"> დიდი ზომის წყალსაცავის მოწყობა</w:t>
      </w:r>
      <w:r w:rsidR="00E63D30" w:rsidRPr="00C6675B">
        <w:rPr>
          <w:rFonts w:eastAsia="Sylfaen" w:cs="Sylfaen"/>
          <w:lang w:val="ka-GE"/>
        </w:rPr>
        <w:t>ს</w:t>
      </w:r>
      <w:r w:rsidRPr="00C6675B">
        <w:rPr>
          <w:rFonts w:eastAsia="Sylfaen" w:cs="Sylfaen"/>
          <w:lang w:val="ka-GE"/>
        </w:rPr>
        <w:t>;</w:t>
      </w:r>
    </w:p>
    <w:p w14:paraId="1B43A3E3" w14:textId="4842D442"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პროექტი</w:t>
      </w:r>
      <w:r w:rsidR="00211191" w:rsidRPr="00C6675B">
        <w:rPr>
          <w:rFonts w:eastAsia="Sylfaen" w:cs="Sylfaen"/>
          <w:lang w:val="ka-GE"/>
        </w:rPr>
        <w:t xml:space="preserve"> </w:t>
      </w:r>
      <w:r w:rsidRPr="00C6675B">
        <w:rPr>
          <w:rFonts w:eastAsia="Sylfaen" w:cs="Sylfaen"/>
          <w:lang w:val="ka-GE"/>
        </w:rPr>
        <w:t>არ მოითხოვს</w:t>
      </w:r>
      <w:r w:rsidR="00211191" w:rsidRPr="00C6675B">
        <w:rPr>
          <w:rFonts w:eastAsia="Sylfaen" w:cs="Sylfaen"/>
          <w:lang w:val="ka-GE"/>
        </w:rPr>
        <w:t xml:space="preserve"> </w:t>
      </w:r>
      <w:r w:rsidRPr="00C6675B">
        <w:rPr>
          <w:rFonts w:eastAsia="Sylfaen" w:cs="Sylfaen"/>
          <w:lang w:val="ka-GE"/>
        </w:rPr>
        <w:t>დიდი</w:t>
      </w:r>
      <w:r w:rsidR="00211191" w:rsidRPr="00C6675B">
        <w:rPr>
          <w:rFonts w:eastAsia="Sylfaen" w:cs="Sylfaen"/>
          <w:lang w:val="ka-GE"/>
        </w:rPr>
        <w:t xml:space="preserve"> </w:t>
      </w:r>
      <w:r w:rsidRPr="00C6675B">
        <w:rPr>
          <w:rFonts w:eastAsia="Sylfaen" w:cs="Sylfaen"/>
          <w:lang w:val="ka-GE"/>
        </w:rPr>
        <w:t>მოცულობის</w:t>
      </w:r>
      <w:r w:rsidR="00211191" w:rsidRPr="00C6675B">
        <w:rPr>
          <w:rFonts w:eastAsia="Sylfaen" w:cs="Sylfaen"/>
          <w:lang w:val="ka-GE"/>
        </w:rPr>
        <w:t xml:space="preserve"> </w:t>
      </w:r>
      <w:r w:rsidRPr="00C6675B">
        <w:rPr>
          <w:rFonts w:eastAsia="Sylfaen" w:cs="Sylfaen"/>
          <w:lang w:val="ka-GE"/>
        </w:rPr>
        <w:t>ახალი</w:t>
      </w:r>
      <w:r w:rsidR="00211191" w:rsidRPr="00C6675B">
        <w:rPr>
          <w:rFonts w:eastAsia="Sylfaen" w:cs="Sylfaen"/>
          <w:lang w:val="ka-GE"/>
        </w:rPr>
        <w:t xml:space="preserve"> </w:t>
      </w:r>
      <w:r w:rsidRPr="00C6675B">
        <w:rPr>
          <w:rFonts w:eastAsia="Sylfaen" w:cs="Sylfaen"/>
          <w:lang w:val="ka-GE"/>
        </w:rPr>
        <w:t>გზის</w:t>
      </w:r>
      <w:r w:rsidR="00211191" w:rsidRPr="00C6675B">
        <w:rPr>
          <w:rFonts w:eastAsia="Sylfaen" w:cs="Sylfaen"/>
          <w:lang w:val="ka-GE"/>
        </w:rPr>
        <w:t xml:space="preserve"> </w:t>
      </w:r>
      <w:r w:rsidRPr="00C6675B">
        <w:rPr>
          <w:rFonts w:eastAsia="Sylfaen" w:cs="Sylfaen"/>
          <w:lang w:val="ka-GE"/>
        </w:rPr>
        <w:t>მშენებლობას.</w:t>
      </w:r>
      <w:r w:rsidR="00211191" w:rsidRPr="00C6675B">
        <w:rPr>
          <w:rFonts w:eastAsia="Sylfaen" w:cs="Sylfaen"/>
          <w:lang w:val="ka-GE"/>
        </w:rPr>
        <w:t xml:space="preserve"> </w:t>
      </w:r>
      <w:r w:rsidR="00E63D30" w:rsidRPr="00C6675B">
        <w:rPr>
          <w:rFonts w:eastAsia="Sylfaen" w:cs="Sylfaen"/>
          <w:lang w:val="ka-GE"/>
        </w:rPr>
        <w:t>ობიექტი ხელსაყრელად არის განლაგებული არსებულ ავტომაგისტრალებთან და სოფლების შემაერთებელ ადგილობრივ გზებთან სიახლოვის თვალსაზრისით.</w:t>
      </w:r>
    </w:p>
    <w:p w14:paraId="5BBBFB80" w14:textId="13277808" w:rsidR="003341E6" w:rsidRPr="00C6675B" w:rsidRDefault="00E63D30"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დასახლებული პუნქტები</w:t>
      </w:r>
      <w:r w:rsidR="00211191" w:rsidRPr="00C6675B">
        <w:rPr>
          <w:rFonts w:eastAsia="Sylfaen" w:cs="Sylfaen"/>
          <w:lang w:val="ka-GE"/>
        </w:rPr>
        <w:t xml:space="preserve"> </w:t>
      </w:r>
      <w:r w:rsidR="003341E6" w:rsidRPr="00C6675B">
        <w:rPr>
          <w:rFonts w:eastAsia="Sylfaen" w:cs="Sylfaen"/>
          <w:lang w:val="ka-GE"/>
        </w:rPr>
        <w:t>საკმაოდ</w:t>
      </w:r>
      <w:r w:rsidR="00211191" w:rsidRPr="00C6675B">
        <w:rPr>
          <w:rFonts w:eastAsia="Sylfaen" w:cs="Sylfaen"/>
          <w:lang w:val="ka-GE"/>
        </w:rPr>
        <w:t xml:space="preserve"> </w:t>
      </w:r>
      <w:r w:rsidR="003341E6" w:rsidRPr="00C6675B">
        <w:rPr>
          <w:rFonts w:eastAsia="Sylfaen" w:cs="Sylfaen"/>
          <w:lang w:val="ka-GE"/>
        </w:rPr>
        <w:t>დიდი</w:t>
      </w:r>
      <w:r w:rsidR="00211191" w:rsidRPr="00C6675B">
        <w:rPr>
          <w:rFonts w:eastAsia="Sylfaen" w:cs="Sylfaen"/>
          <w:lang w:val="ka-GE"/>
        </w:rPr>
        <w:t xml:space="preserve"> </w:t>
      </w:r>
      <w:r w:rsidR="003341E6" w:rsidRPr="00C6675B">
        <w:rPr>
          <w:rFonts w:eastAsia="Sylfaen" w:cs="Sylfaen"/>
          <w:lang w:val="ka-GE"/>
        </w:rPr>
        <w:t>მანძილით</w:t>
      </w:r>
      <w:r w:rsidR="00211191" w:rsidRPr="00C6675B">
        <w:rPr>
          <w:rFonts w:eastAsia="Sylfaen" w:cs="Sylfaen"/>
          <w:lang w:val="ka-GE"/>
        </w:rPr>
        <w:t xml:space="preserve"> </w:t>
      </w:r>
      <w:r w:rsidR="003341E6" w:rsidRPr="00C6675B">
        <w:rPr>
          <w:rFonts w:eastAsia="Sylfaen" w:cs="Sylfaen"/>
          <w:lang w:val="ka-GE"/>
        </w:rPr>
        <w:t>არის</w:t>
      </w:r>
      <w:r w:rsidR="00211191" w:rsidRPr="00C6675B">
        <w:rPr>
          <w:rFonts w:eastAsia="Sylfaen" w:cs="Sylfaen"/>
          <w:lang w:val="ka-GE"/>
        </w:rPr>
        <w:t xml:space="preserve"> </w:t>
      </w:r>
      <w:r w:rsidR="003341E6" w:rsidRPr="00C6675B">
        <w:rPr>
          <w:rFonts w:eastAsia="Sylfaen" w:cs="Sylfaen"/>
          <w:lang w:val="ka-GE"/>
        </w:rPr>
        <w:t>დაშორებული</w:t>
      </w:r>
      <w:r w:rsidR="00211191" w:rsidRPr="00C6675B">
        <w:rPr>
          <w:rFonts w:eastAsia="Sylfaen" w:cs="Sylfaen"/>
          <w:lang w:val="ka-GE"/>
        </w:rPr>
        <w:t xml:space="preserve"> </w:t>
      </w:r>
      <w:r w:rsidR="003341E6" w:rsidRPr="00C6675B">
        <w:rPr>
          <w:rFonts w:eastAsia="Sylfaen" w:cs="Sylfaen"/>
          <w:lang w:val="ka-GE"/>
        </w:rPr>
        <w:t>საპროექტო ტერიტორიებიდან</w:t>
      </w:r>
      <w:r w:rsidRPr="00C6675B">
        <w:rPr>
          <w:rFonts w:eastAsia="Sylfaen" w:cs="Sylfaen"/>
          <w:lang w:val="ka-GE"/>
        </w:rPr>
        <w:t xml:space="preserve"> და არ განიცდის უშუალო უარყოფით </w:t>
      </w:r>
      <w:r w:rsidR="007E0018" w:rsidRPr="00C6675B">
        <w:rPr>
          <w:rFonts w:eastAsia="Sylfaen" w:cs="Sylfaen"/>
          <w:lang w:val="ka-GE"/>
        </w:rPr>
        <w:t>ზემოქმედებას</w:t>
      </w:r>
      <w:r w:rsidR="003341E6" w:rsidRPr="00C6675B">
        <w:rPr>
          <w:rFonts w:eastAsia="Sylfaen" w:cs="Sylfaen"/>
          <w:lang w:val="ka-GE"/>
        </w:rPr>
        <w:t>;</w:t>
      </w:r>
    </w:p>
    <w:p w14:paraId="55AC49D8" w14:textId="63E99BEC" w:rsidR="003341E6" w:rsidRPr="00C6675B" w:rsidRDefault="003341E6" w:rsidP="007E0018">
      <w:pPr>
        <w:pStyle w:val="ListParagraph"/>
        <w:numPr>
          <w:ilvl w:val="0"/>
          <w:numId w:val="10"/>
        </w:numPr>
        <w:tabs>
          <w:tab w:val="left" w:pos="780"/>
        </w:tabs>
        <w:spacing w:before="0" w:after="0" w:line="248" w:lineRule="auto"/>
        <w:ind w:right="46"/>
        <w:rPr>
          <w:rFonts w:eastAsia="Sylfaen" w:cs="Sylfaen"/>
          <w:lang w:val="ka-GE"/>
        </w:rPr>
      </w:pPr>
      <w:r w:rsidRPr="00C6675B">
        <w:rPr>
          <w:rFonts w:eastAsia="Sylfaen" w:cs="Sylfaen"/>
          <w:lang w:val="ka-GE"/>
        </w:rPr>
        <w:t>პროექტისათვის</w:t>
      </w:r>
      <w:r w:rsidR="00211191" w:rsidRPr="00C6675B">
        <w:rPr>
          <w:rFonts w:eastAsia="Sylfaen" w:cs="Sylfaen"/>
          <w:lang w:val="ka-GE"/>
        </w:rPr>
        <w:t xml:space="preserve"> </w:t>
      </w:r>
      <w:r w:rsidRPr="00C6675B">
        <w:rPr>
          <w:rFonts w:eastAsia="Sylfaen" w:cs="Sylfaen"/>
          <w:lang w:val="ka-GE"/>
        </w:rPr>
        <w:t>ძირითადი</w:t>
      </w:r>
      <w:r w:rsidR="00211191" w:rsidRPr="00C6675B">
        <w:rPr>
          <w:rFonts w:eastAsia="Sylfaen" w:cs="Sylfaen"/>
          <w:lang w:val="ka-GE"/>
        </w:rPr>
        <w:t xml:space="preserve"> </w:t>
      </w:r>
      <w:r w:rsidRPr="00C6675B">
        <w:rPr>
          <w:rFonts w:eastAsia="Sylfaen" w:cs="Sylfaen"/>
          <w:lang w:val="ka-GE"/>
        </w:rPr>
        <w:t>სამშენებლო</w:t>
      </w:r>
      <w:r w:rsidR="00211191" w:rsidRPr="00C6675B">
        <w:rPr>
          <w:rFonts w:eastAsia="Sylfaen" w:cs="Sylfaen"/>
          <w:lang w:val="ka-GE"/>
        </w:rPr>
        <w:t xml:space="preserve"> </w:t>
      </w:r>
      <w:r w:rsidRPr="00C6675B">
        <w:rPr>
          <w:rFonts w:eastAsia="Sylfaen" w:cs="Sylfaen"/>
          <w:lang w:val="ka-GE"/>
        </w:rPr>
        <w:t>მასალების- ქვიშის, ხრეშისა და ხე-ტყის</w:t>
      </w:r>
      <w:r w:rsidR="00211191" w:rsidRPr="00C6675B">
        <w:rPr>
          <w:rFonts w:eastAsia="Sylfaen" w:cs="Sylfaen"/>
          <w:lang w:val="ka-GE"/>
        </w:rPr>
        <w:t xml:space="preserve"> </w:t>
      </w:r>
      <w:r w:rsidRPr="00C6675B">
        <w:rPr>
          <w:rFonts w:eastAsia="Sylfaen" w:cs="Sylfaen"/>
          <w:lang w:val="ka-GE"/>
        </w:rPr>
        <w:t>მოძიება შესაძლებელია ადგილობრივად.</w:t>
      </w:r>
    </w:p>
    <w:p w14:paraId="1BD5FF01" w14:textId="2DFD6B7D" w:rsidR="00E63D30" w:rsidRPr="00C6675B" w:rsidRDefault="003341E6" w:rsidP="0007409D">
      <w:pPr>
        <w:rPr>
          <w:rFonts w:eastAsia="Sylfaen" w:cs="Sylfaen"/>
          <w:lang w:val="ka-GE"/>
        </w:rPr>
      </w:pPr>
      <w:r w:rsidRPr="00C6675B">
        <w:rPr>
          <w:rFonts w:eastAsia="Sylfaen" w:cs="Sylfaen"/>
          <w:lang w:val="ka-GE"/>
        </w:rPr>
        <w:t xml:space="preserve">ზემოთ ჩამოთვლილი </w:t>
      </w:r>
      <w:r w:rsidR="00E63D30" w:rsidRPr="00C6675B">
        <w:rPr>
          <w:rFonts w:eastAsia="Sylfaen" w:cs="Sylfaen"/>
          <w:lang w:val="ka-GE"/>
        </w:rPr>
        <w:t>ფაქტორების</w:t>
      </w:r>
      <w:r w:rsidRPr="00C6675B">
        <w:rPr>
          <w:rFonts w:eastAsia="Sylfaen" w:cs="Sylfaen"/>
          <w:lang w:val="ka-GE"/>
        </w:rPr>
        <w:t xml:space="preserve"> გათვალისწინებით შეიძლება ითქვას, რომ პროექტის განხორციელებას </w:t>
      </w:r>
      <w:r w:rsidR="00E63D30" w:rsidRPr="00C6675B">
        <w:rPr>
          <w:rFonts w:eastAsia="Sylfaen" w:cs="Sylfaen"/>
          <w:lang w:val="ka-GE"/>
        </w:rPr>
        <w:t>მნიშვნელოვანი</w:t>
      </w:r>
      <w:r w:rsidR="00211191" w:rsidRPr="00C6675B">
        <w:rPr>
          <w:rFonts w:eastAsia="Sylfaen" w:cs="Sylfaen"/>
          <w:lang w:val="ka-GE"/>
        </w:rPr>
        <w:t xml:space="preserve"> </w:t>
      </w:r>
      <w:r w:rsidRPr="00C6675B">
        <w:rPr>
          <w:rFonts w:eastAsia="Sylfaen" w:cs="Sylfaen"/>
          <w:lang w:val="ka-GE"/>
        </w:rPr>
        <w:t xml:space="preserve">დადებითი სოციალურ-ეკონომიკური შედეგი ექნება როგორც </w:t>
      </w:r>
      <w:r w:rsidR="00E63D30" w:rsidRPr="00C6675B">
        <w:rPr>
          <w:rFonts w:eastAsia="Sylfaen" w:cs="Sylfaen"/>
          <w:lang w:val="ka-GE"/>
        </w:rPr>
        <w:t>ქვეყნის</w:t>
      </w:r>
      <w:r w:rsidRPr="00C6675B">
        <w:rPr>
          <w:rFonts w:eastAsia="Sylfaen" w:cs="Sylfaen"/>
          <w:lang w:val="ka-GE"/>
        </w:rPr>
        <w:t xml:space="preserve"> მასშტაბით, ასევე</w:t>
      </w:r>
      <w:r w:rsidR="00211191" w:rsidRPr="00C6675B">
        <w:rPr>
          <w:rFonts w:eastAsia="Sylfaen" w:cs="Sylfaen"/>
          <w:lang w:val="ka-GE"/>
        </w:rPr>
        <w:t xml:space="preserve"> ადგილობრივი</w:t>
      </w:r>
      <w:r w:rsidRPr="00C6675B">
        <w:rPr>
          <w:rFonts w:eastAsia="Sylfaen" w:cs="Sylfaen"/>
          <w:lang w:val="ka-GE"/>
        </w:rPr>
        <w:t xml:space="preserve"> თემის მაცხოვრებლებისთვის. პროექტის განხორციელება</w:t>
      </w:r>
      <w:r w:rsidR="00211191" w:rsidRPr="00C6675B">
        <w:rPr>
          <w:rFonts w:eastAsia="Sylfaen" w:cs="Sylfaen"/>
          <w:lang w:val="ka-GE"/>
        </w:rPr>
        <w:t xml:space="preserve"> </w:t>
      </w:r>
      <w:r w:rsidRPr="00C6675B">
        <w:rPr>
          <w:rFonts w:eastAsia="Sylfaen" w:cs="Sylfaen"/>
          <w:lang w:val="ka-GE"/>
        </w:rPr>
        <w:t>რა</w:t>
      </w:r>
      <w:r w:rsidR="00211191" w:rsidRPr="00C6675B">
        <w:rPr>
          <w:rFonts w:eastAsia="Sylfaen" w:cs="Sylfaen"/>
          <w:lang w:val="ka-GE"/>
        </w:rPr>
        <w:t xml:space="preserve"> </w:t>
      </w:r>
      <w:r w:rsidRPr="00C6675B">
        <w:rPr>
          <w:rFonts w:eastAsia="Sylfaen" w:cs="Sylfaen"/>
          <w:lang w:val="ka-GE"/>
        </w:rPr>
        <w:t>თქმა</w:t>
      </w:r>
      <w:r w:rsidR="00211191" w:rsidRPr="00C6675B">
        <w:rPr>
          <w:rFonts w:eastAsia="Sylfaen" w:cs="Sylfaen"/>
          <w:lang w:val="ka-GE"/>
        </w:rPr>
        <w:t xml:space="preserve"> </w:t>
      </w:r>
      <w:r w:rsidRPr="00C6675B">
        <w:rPr>
          <w:rFonts w:eastAsia="Sylfaen" w:cs="Sylfaen"/>
          <w:lang w:val="ka-GE"/>
        </w:rPr>
        <w:t>უნდა</w:t>
      </w:r>
      <w:r w:rsidR="00211191" w:rsidRPr="00C6675B">
        <w:rPr>
          <w:rFonts w:eastAsia="Sylfaen" w:cs="Sylfaen"/>
          <w:lang w:val="ka-GE"/>
        </w:rPr>
        <w:t xml:space="preserve"> </w:t>
      </w:r>
      <w:r w:rsidRPr="00C6675B">
        <w:rPr>
          <w:rFonts w:eastAsia="Sylfaen" w:cs="Sylfaen"/>
          <w:lang w:val="ka-GE"/>
        </w:rPr>
        <w:t>გამოიწვევს</w:t>
      </w:r>
      <w:r w:rsidR="00211191" w:rsidRPr="00C6675B">
        <w:rPr>
          <w:rFonts w:eastAsia="Sylfaen" w:cs="Sylfaen"/>
          <w:lang w:val="ka-GE"/>
        </w:rPr>
        <w:t xml:space="preserve"> </w:t>
      </w:r>
      <w:r w:rsidRPr="00C6675B">
        <w:rPr>
          <w:rFonts w:eastAsia="Sylfaen" w:cs="Sylfaen"/>
          <w:lang w:val="ka-GE"/>
        </w:rPr>
        <w:t>ბუნებრივი</w:t>
      </w:r>
      <w:r w:rsidR="00211191" w:rsidRPr="00C6675B">
        <w:rPr>
          <w:rFonts w:eastAsia="Sylfaen" w:cs="Sylfaen"/>
          <w:lang w:val="ka-GE"/>
        </w:rPr>
        <w:t xml:space="preserve"> </w:t>
      </w:r>
      <w:r w:rsidRPr="00C6675B">
        <w:rPr>
          <w:rFonts w:eastAsia="Sylfaen" w:cs="Sylfaen"/>
          <w:lang w:val="ka-GE"/>
        </w:rPr>
        <w:t>გარემოს</w:t>
      </w:r>
      <w:r w:rsidR="00211191" w:rsidRPr="00C6675B">
        <w:rPr>
          <w:rFonts w:eastAsia="Sylfaen" w:cs="Sylfaen"/>
          <w:lang w:val="ka-GE"/>
        </w:rPr>
        <w:t xml:space="preserve"> </w:t>
      </w:r>
      <w:r w:rsidRPr="00C6675B">
        <w:rPr>
          <w:rFonts w:eastAsia="Sylfaen" w:cs="Sylfaen"/>
          <w:lang w:val="ka-GE"/>
        </w:rPr>
        <w:t>ზოგიერთ კომპონენტზე უარყოფით ზემოქმედებას</w:t>
      </w:r>
      <w:r w:rsidR="00E63D30" w:rsidRPr="00C6675B">
        <w:rPr>
          <w:rFonts w:eastAsia="Sylfaen" w:cs="Sylfaen"/>
          <w:lang w:val="ka-GE"/>
        </w:rPr>
        <w:t xml:space="preserve">, </w:t>
      </w:r>
      <w:r w:rsidRPr="00C6675B">
        <w:rPr>
          <w:rFonts w:eastAsia="Sylfaen" w:cs="Sylfaen"/>
          <w:lang w:val="ka-GE"/>
        </w:rPr>
        <w:t>თუმცა, მოსალოდნელი ზემოქმედებების შემცირება შესაძლებელი იქნება</w:t>
      </w:r>
      <w:r w:rsidR="00211191" w:rsidRPr="00C6675B">
        <w:rPr>
          <w:rFonts w:eastAsia="Sylfaen" w:cs="Sylfaen"/>
          <w:lang w:val="ka-GE"/>
        </w:rPr>
        <w:t xml:space="preserve"> </w:t>
      </w:r>
      <w:r w:rsidR="00E63D30" w:rsidRPr="00C6675B">
        <w:rPr>
          <w:rFonts w:eastAsia="Sylfaen" w:cs="Sylfaen"/>
          <w:lang w:val="ka-GE"/>
        </w:rPr>
        <w:t>მისაღებ</w:t>
      </w:r>
      <w:r w:rsidRPr="00C6675B">
        <w:rPr>
          <w:rFonts w:eastAsia="Sylfaen" w:cs="Sylfaen"/>
          <w:lang w:val="ka-GE"/>
        </w:rPr>
        <w:t xml:space="preserve"> მნიშვნელობამდე. ამისათვის </w:t>
      </w:r>
      <w:r w:rsidR="00E63D30" w:rsidRPr="00C6675B">
        <w:rPr>
          <w:rFonts w:eastAsia="Sylfaen" w:cs="Sylfaen"/>
          <w:lang w:val="ka-GE"/>
        </w:rPr>
        <w:t xml:space="preserve">განსახორციელებელი იქნება სათანადო </w:t>
      </w:r>
      <w:r w:rsidRPr="00C6675B">
        <w:rPr>
          <w:rFonts w:eastAsia="Sylfaen" w:cs="Sylfaen"/>
          <w:lang w:val="ka-GE"/>
        </w:rPr>
        <w:t xml:space="preserve">პრევენციული, შემარბილებელი, საკომპენსაციო ღონისძიებები. </w:t>
      </w:r>
    </w:p>
    <w:p w14:paraId="5D42F7B3" w14:textId="26A62C6B" w:rsidR="003341E6" w:rsidRPr="00C6675B" w:rsidRDefault="003341E6" w:rsidP="00211191">
      <w:pPr>
        <w:rPr>
          <w:rFonts w:eastAsia="Sylfaen" w:cs="Sylfaen"/>
          <w:lang w:val="ka-GE"/>
        </w:rPr>
      </w:pPr>
      <w:r w:rsidRPr="00C6675B">
        <w:rPr>
          <w:rFonts w:eastAsia="Sylfaen" w:cs="Sylfaen"/>
          <w:lang w:val="ka-GE"/>
        </w:rPr>
        <w:t xml:space="preserve">დასკვნის სახით შეიძლება ითქვას, რომ </w:t>
      </w:r>
      <w:r w:rsidR="00E63D30" w:rsidRPr="00C6675B">
        <w:rPr>
          <w:rFonts w:eastAsia="Sylfaen" w:cs="Sylfaen"/>
          <w:lang w:val="ka-GE"/>
        </w:rPr>
        <w:t xml:space="preserve">კამარა </w:t>
      </w:r>
      <w:r w:rsidRPr="00C6675B">
        <w:rPr>
          <w:rFonts w:eastAsia="Sylfaen" w:cs="Sylfaen"/>
          <w:lang w:val="ka-GE"/>
        </w:rPr>
        <w:t xml:space="preserve">ჰესის </w:t>
      </w:r>
      <w:r w:rsidR="00E63D30" w:rsidRPr="00C6675B">
        <w:rPr>
          <w:rFonts w:eastAsia="Sylfaen" w:cs="Sylfaen"/>
          <w:lang w:val="ka-GE"/>
        </w:rPr>
        <w:t>ექსპლუატაცია</w:t>
      </w:r>
      <w:r w:rsidRPr="00C6675B">
        <w:rPr>
          <w:rFonts w:eastAsia="Sylfaen" w:cs="Sylfaen"/>
          <w:lang w:val="ka-GE"/>
        </w:rPr>
        <w:t xml:space="preserve"> გაცილებით მნიშვნელოვან სოციალურ-ეკონომიკურ სარგებელს </w:t>
      </w:r>
      <w:r w:rsidR="00E63D30" w:rsidRPr="00C6675B">
        <w:rPr>
          <w:rFonts w:eastAsia="Sylfaen" w:cs="Sylfaen"/>
          <w:lang w:val="ka-GE"/>
        </w:rPr>
        <w:t>მოიტან</w:t>
      </w:r>
      <w:r w:rsidRPr="00C6675B">
        <w:rPr>
          <w:rFonts w:eastAsia="Sylfaen" w:cs="Sylfaen"/>
          <w:lang w:val="ka-GE"/>
        </w:rPr>
        <w:t xml:space="preserve">ს, ვიდრე პროექტის არაქმედების ალტერნატივა და </w:t>
      </w:r>
      <w:r w:rsidR="00E63D30" w:rsidRPr="00C6675B">
        <w:rPr>
          <w:rFonts w:eastAsia="Sylfaen" w:cs="Sylfaen"/>
          <w:lang w:val="ka-GE"/>
        </w:rPr>
        <w:t>„არ ქმედების“ ალტერნატივა</w:t>
      </w:r>
      <w:r w:rsidRPr="00C6675B">
        <w:rPr>
          <w:rFonts w:eastAsia="Sylfaen" w:cs="Sylfaen"/>
          <w:lang w:val="ka-GE"/>
        </w:rPr>
        <w:t xml:space="preserve"> უგულვებელყოფილი</w:t>
      </w:r>
      <w:r w:rsidR="00211191" w:rsidRPr="00C6675B">
        <w:rPr>
          <w:rFonts w:eastAsia="Sylfaen" w:cs="Sylfaen"/>
          <w:lang w:val="ka-GE"/>
        </w:rPr>
        <w:t xml:space="preserve"> </w:t>
      </w:r>
      <w:r w:rsidRPr="00C6675B">
        <w:rPr>
          <w:rFonts w:eastAsia="Sylfaen" w:cs="Sylfaen"/>
          <w:lang w:val="ka-GE"/>
        </w:rPr>
        <w:t>იქნა.</w:t>
      </w:r>
    </w:p>
    <w:p w14:paraId="628FD4D9" w14:textId="7CA24C60" w:rsidR="001C2D53" w:rsidRPr="00C6675B" w:rsidRDefault="001C2D53" w:rsidP="00731035">
      <w:pPr>
        <w:pStyle w:val="Heading2"/>
        <w:ind w:left="720" w:hanging="720"/>
        <w:rPr>
          <w:rFonts w:cs="Sylfaen"/>
          <w:lang w:val="ka-GE"/>
        </w:rPr>
      </w:pPr>
      <w:bookmarkStart w:id="74" w:name="_Toc62724895"/>
      <w:r w:rsidRPr="00C6675B">
        <w:rPr>
          <w:rFonts w:cs="Sylfaen"/>
          <w:lang w:val="ka-GE"/>
        </w:rPr>
        <w:t xml:space="preserve">საპროექტო </w:t>
      </w:r>
      <w:r w:rsidR="003341E6" w:rsidRPr="00C6675B">
        <w:rPr>
          <w:rFonts w:cs="Sylfaen"/>
          <w:lang w:val="ka-GE"/>
        </w:rPr>
        <w:t>ინფრასტრუქტურის</w:t>
      </w:r>
      <w:r w:rsidRPr="00C6675B">
        <w:rPr>
          <w:rFonts w:cs="Sylfaen"/>
          <w:lang w:val="ka-GE"/>
        </w:rPr>
        <w:t xml:space="preserve"> განლაგების და ტიპის </w:t>
      </w:r>
      <w:r w:rsidR="00FF6504" w:rsidRPr="00C6675B">
        <w:rPr>
          <w:rFonts w:cs="Sylfaen"/>
          <w:lang w:val="ka-GE"/>
        </w:rPr>
        <w:t xml:space="preserve">და მშენებლობის მეთოდოლოგიის </w:t>
      </w:r>
      <w:r w:rsidRPr="00C6675B">
        <w:rPr>
          <w:rFonts w:cs="Sylfaen"/>
          <w:lang w:val="ka-GE"/>
        </w:rPr>
        <w:t>ალტერნატიული ვარიანტები</w:t>
      </w:r>
      <w:bookmarkEnd w:id="74"/>
    </w:p>
    <w:p w14:paraId="3A10B13F" w14:textId="13FC7948" w:rsidR="00812284" w:rsidRPr="00C6675B" w:rsidRDefault="00E63D30" w:rsidP="0007409D">
      <w:pPr>
        <w:rPr>
          <w:rFonts w:cs="Sylfaen"/>
          <w:lang w:val="ka-GE"/>
        </w:rPr>
      </w:pPr>
      <w:r w:rsidRPr="00C6675B">
        <w:rPr>
          <w:rFonts w:cs="Sylfaen"/>
          <w:lang w:val="ka-GE"/>
        </w:rPr>
        <w:t xml:space="preserve">გარემოზე ზემოქმედების შეფასების დოკუმენტში დეტალურად იქნება განხილული </w:t>
      </w:r>
      <w:r w:rsidR="00812284" w:rsidRPr="00C6675B">
        <w:rPr>
          <w:rFonts w:cs="Sylfaen"/>
          <w:lang w:val="ka-GE"/>
        </w:rPr>
        <w:t>კამარა ჰესის ძირითადი ობიექტების - დამბის და წყალშემკრების, სადაწნეო მილის (ან არხის), გვირაბის, ჰესის, ქვეყნის ერთიან ენერგოსისტემასთან შემაერთებელი ხაზის</w:t>
      </w:r>
      <w:r w:rsidR="00211191" w:rsidRPr="00C6675B">
        <w:rPr>
          <w:rFonts w:cs="Sylfaen"/>
          <w:lang w:val="ka-GE"/>
        </w:rPr>
        <w:t xml:space="preserve"> </w:t>
      </w:r>
      <w:r w:rsidR="00812284" w:rsidRPr="00C6675B">
        <w:rPr>
          <w:rFonts w:cs="Sylfaen"/>
          <w:lang w:val="ka-GE"/>
        </w:rPr>
        <w:t>ადგილმდებარეობის ალტერნატივები და დასაბუ</w:t>
      </w:r>
      <w:r w:rsidR="00FF6504" w:rsidRPr="00C6675B">
        <w:rPr>
          <w:rFonts w:cs="Sylfaen"/>
          <w:lang w:val="ka-GE"/>
        </w:rPr>
        <w:t>თ</w:t>
      </w:r>
      <w:r w:rsidR="00812284" w:rsidRPr="00C6675B">
        <w:rPr>
          <w:rFonts w:cs="Sylfaen"/>
          <w:lang w:val="ka-GE"/>
        </w:rPr>
        <w:t>ებულ იქნება საბოლოოდ შერჩეული ვარიანტის უპირატესობა.</w:t>
      </w:r>
    </w:p>
    <w:p w14:paraId="526029FD" w14:textId="77777777" w:rsidR="00812284" w:rsidRPr="00C6675B" w:rsidRDefault="00812284" w:rsidP="0007409D">
      <w:pPr>
        <w:rPr>
          <w:rFonts w:cs="Sylfaen"/>
          <w:lang w:val="ka-GE"/>
        </w:rPr>
      </w:pPr>
      <w:r w:rsidRPr="00C6675B">
        <w:rPr>
          <w:rFonts w:cs="Sylfaen"/>
          <w:lang w:val="ka-GE"/>
        </w:rPr>
        <w:t>განხილვის საგანი იქნება სათავე ნაგებობიდან გვირაბამდე შემაერთებელი წყალსატარის ტიპი (სადაწნეო მილი ან სადაწნეო ღია არხი).</w:t>
      </w:r>
    </w:p>
    <w:p w14:paraId="09FB6E1E" w14:textId="1849DE3E" w:rsidR="00812284" w:rsidRPr="00C6675B" w:rsidRDefault="00812284" w:rsidP="0007409D">
      <w:pPr>
        <w:rPr>
          <w:rFonts w:cs="Sylfaen"/>
          <w:lang w:val="ka-GE"/>
        </w:rPr>
      </w:pPr>
      <w:r w:rsidRPr="00C6675B">
        <w:rPr>
          <w:rFonts w:cs="Sylfaen"/>
          <w:lang w:val="ka-GE"/>
        </w:rPr>
        <w:t xml:space="preserve">სკოპინგის ანგარიშში უკვე </w:t>
      </w:r>
      <w:r w:rsidR="00155056" w:rsidRPr="00C6675B">
        <w:rPr>
          <w:rFonts w:cs="Sylfaen"/>
          <w:lang w:val="ka-GE"/>
        </w:rPr>
        <w:t>მოცმული</w:t>
      </w:r>
      <w:r w:rsidRPr="00C6675B">
        <w:rPr>
          <w:rFonts w:cs="Sylfaen"/>
          <w:lang w:val="ka-GE"/>
        </w:rPr>
        <w:t xml:space="preserve"> არის მშენებლობის პროცესში გამოსაყენებელი ინფრასტრუქტურის (ბანაკების და სანაყაროების) განლაგების შემოთავაზებული ალტერნატივები. გზშ ანგარიშში დეტალურად იქნება განხილული შემოთავაზებული ალტერნატივების, როგორც ტექნიკურ -ეკონომიკური, ასევე გარემოსდაცვითი შეფასება და დასაბუთებულ იქნება შერჩეული ვარიანტების უპირატესობა.</w:t>
      </w:r>
    </w:p>
    <w:p w14:paraId="42E5867D" w14:textId="4F1BA7E2" w:rsidR="000F3117" w:rsidRPr="00C6675B" w:rsidRDefault="00812284" w:rsidP="0007409D">
      <w:pPr>
        <w:rPr>
          <w:rFonts w:eastAsia="Calibri" w:cs="Sylfaen"/>
          <w:sz w:val="28"/>
          <w:szCs w:val="24"/>
          <w:lang w:val="ka-GE"/>
        </w:rPr>
      </w:pPr>
      <w:r w:rsidRPr="00C6675B">
        <w:rPr>
          <w:rFonts w:cs="Sylfaen"/>
          <w:lang w:val="ka-GE"/>
        </w:rPr>
        <w:t xml:space="preserve">განხილულ იქნება, ასევე, გვირაბის მშენებლობის ალტერნატიული მეთოდოლოგია, რაც მოიცავს ბურღვა-აფეთქებით მეთოდს და საბურღი მანქანების გამოყენების ალტერნატივას. </w:t>
      </w:r>
      <w:r w:rsidR="00FF6504" w:rsidRPr="00C6675B">
        <w:rPr>
          <w:rFonts w:cs="Sylfaen"/>
          <w:lang w:val="ka-GE"/>
        </w:rPr>
        <w:t xml:space="preserve">განხილულ </w:t>
      </w:r>
      <w:r w:rsidR="00FF6504" w:rsidRPr="00C6675B">
        <w:rPr>
          <w:rFonts w:cs="Sylfaen"/>
          <w:lang w:val="ka-GE"/>
        </w:rPr>
        <w:lastRenderedPageBreak/>
        <w:t>იქნება</w:t>
      </w:r>
      <w:r w:rsidRPr="00C6675B">
        <w:rPr>
          <w:rFonts w:cs="Sylfaen"/>
          <w:lang w:val="ka-GE"/>
        </w:rPr>
        <w:t xml:space="preserve"> </w:t>
      </w:r>
      <w:r w:rsidR="00FF6504" w:rsidRPr="00C6675B">
        <w:rPr>
          <w:rFonts w:cs="Sylfaen"/>
          <w:lang w:val="ka-GE"/>
        </w:rPr>
        <w:t>ამ ორი</w:t>
      </w:r>
      <w:r w:rsidRPr="00C6675B">
        <w:rPr>
          <w:rFonts w:cs="Sylfaen"/>
          <w:lang w:val="ka-GE"/>
        </w:rPr>
        <w:t xml:space="preserve"> ალტერნატი</w:t>
      </w:r>
      <w:r w:rsidR="00FF6504" w:rsidRPr="00C6675B">
        <w:rPr>
          <w:rFonts w:cs="Sylfaen"/>
          <w:lang w:val="ka-GE"/>
        </w:rPr>
        <w:t>ული მეთოდოლოგიის</w:t>
      </w:r>
      <w:r w:rsidRPr="00C6675B">
        <w:rPr>
          <w:rFonts w:cs="Sylfaen"/>
          <w:lang w:val="ka-GE"/>
        </w:rPr>
        <w:t xml:space="preserve"> </w:t>
      </w:r>
      <w:r w:rsidR="00FF6504" w:rsidRPr="00C6675B">
        <w:rPr>
          <w:rFonts w:cs="Sylfaen"/>
          <w:lang w:val="ka-GE"/>
        </w:rPr>
        <w:t>დადებითი და უარყოფითი მხარეები, გარემოზე ზემოქმედების მასშტაბი და სპეციფიკა</w:t>
      </w:r>
      <w:r w:rsidRPr="00C6675B">
        <w:rPr>
          <w:rFonts w:cs="Sylfaen"/>
          <w:lang w:val="ka-GE"/>
        </w:rPr>
        <w:t xml:space="preserve"> და დასაბუთებულ იქნება </w:t>
      </w:r>
      <w:r w:rsidR="00FF6504" w:rsidRPr="00C6675B">
        <w:rPr>
          <w:rFonts w:cs="Sylfaen"/>
          <w:lang w:val="ka-GE"/>
        </w:rPr>
        <w:t xml:space="preserve">საბოლოოდ </w:t>
      </w:r>
      <w:r w:rsidRPr="00C6675B">
        <w:rPr>
          <w:rFonts w:cs="Sylfaen"/>
          <w:lang w:val="ka-GE"/>
        </w:rPr>
        <w:t xml:space="preserve">შერჩეული </w:t>
      </w:r>
      <w:r w:rsidR="00FF6504" w:rsidRPr="00C6675B">
        <w:rPr>
          <w:rFonts w:cs="Sylfaen"/>
          <w:lang w:val="ka-GE"/>
        </w:rPr>
        <w:t>მეთოდოლოგიის</w:t>
      </w:r>
      <w:r w:rsidR="00211191" w:rsidRPr="00C6675B">
        <w:rPr>
          <w:rFonts w:cs="Sylfaen"/>
          <w:lang w:val="ka-GE"/>
        </w:rPr>
        <w:t xml:space="preserve"> </w:t>
      </w:r>
      <w:r w:rsidRPr="00C6675B">
        <w:rPr>
          <w:rFonts w:cs="Sylfaen"/>
          <w:lang w:val="ka-GE"/>
        </w:rPr>
        <w:t>უპირატესობა.</w:t>
      </w:r>
      <w:r w:rsidR="000F3117" w:rsidRPr="00C6675B">
        <w:rPr>
          <w:rFonts w:cs="Sylfaen"/>
          <w:lang w:val="ka-GE"/>
        </w:rPr>
        <w:br w:type="page"/>
      </w:r>
    </w:p>
    <w:p w14:paraId="1795B9A9" w14:textId="6E18F650" w:rsidR="009B5827" w:rsidRPr="00C6675B" w:rsidRDefault="009B5827" w:rsidP="006A18E0">
      <w:pPr>
        <w:pStyle w:val="Heading1"/>
        <w:keepNext/>
        <w:pageBreakBefore/>
        <w:widowControl/>
        <w:rPr>
          <w:rFonts w:cs="Sylfaen"/>
          <w:b/>
          <w:lang w:val="ka-GE"/>
        </w:rPr>
      </w:pPr>
      <w:bookmarkStart w:id="75" w:name="_Toc62724896"/>
      <w:r w:rsidRPr="00C6675B">
        <w:rPr>
          <w:rFonts w:cs="Sylfaen"/>
          <w:b/>
          <w:lang w:val="ka-GE"/>
        </w:rPr>
        <w:lastRenderedPageBreak/>
        <w:t xml:space="preserve">საპროექტო </w:t>
      </w:r>
      <w:r w:rsidR="006A18E0" w:rsidRPr="00C6675B">
        <w:rPr>
          <w:rFonts w:cs="Sylfaen"/>
          <w:b/>
          <w:lang w:val="ka-GE"/>
        </w:rPr>
        <w:t>ტერიტორიის</w:t>
      </w:r>
      <w:r w:rsidRPr="00C6675B">
        <w:rPr>
          <w:rFonts w:cs="Sylfaen"/>
          <w:b/>
          <w:lang w:val="ka-GE"/>
        </w:rPr>
        <w:t xml:space="preserve"> </w:t>
      </w:r>
      <w:r w:rsidR="009D21A5" w:rsidRPr="00C6675B">
        <w:rPr>
          <w:rFonts w:cs="Sylfaen"/>
          <w:b/>
          <w:lang w:val="ka-GE"/>
        </w:rPr>
        <w:t xml:space="preserve">ფიზიკური </w:t>
      </w:r>
      <w:r w:rsidRPr="00C6675B">
        <w:rPr>
          <w:rFonts w:cs="Sylfaen"/>
          <w:b/>
          <w:lang w:val="ka-GE"/>
        </w:rPr>
        <w:t>გარემო</w:t>
      </w:r>
      <w:bookmarkEnd w:id="75"/>
    </w:p>
    <w:p w14:paraId="660049F4" w14:textId="22070C21" w:rsidR="009B5827" w:rsidRPr="00C6675B" w:rsidRDefault="009B5827" w:rsidP="00731035">
      <w:pPr>
        <w:pStyle w:val="Heading2"/>
        <w:ind w:left="720" w:hanging="720"/>
        <w:rPr>
          <w:rFonts w:cs="Sylfaen"/>
          <w:lang w:val="ka-GE"/>
        </w:rPr>
      </w:pPr>
      <w:bookmarkStart w:id="76" w:name="_Toc62724897"/>
      <w:r w:rsidRPr="00C6675B">
        <w:rPr>
          <w:rFonts w:cs="Sylfaen"/>
          <w:lang w:val="ka-GE"/>
        </w:rPr>
        <w:t xml:space="preserve">კლიმატი და </w:t>
      </w:r>
      <w:r w:rsidR="006A18E0" w:rsidRPr="00C6675B">
        <w:rPr>
          <w:rFonts w:cs="Sylfaen"/>
          <w:lang w:val="ka-GE"/>
        </w:rPr>
        <w:t xml:space="preserve">მეტეოროლიგიური </w:t>
      </w:r>
      <w:r w:rsidRPr="00C6675B">
        <w:rPr>
          <w:rFonts w:cs="Sylfaen"/>
          <w:lang w:val="ka-GE"/>
        </w:rPr>
        <w:t>პირობები</w:t>
      </w:r>
      <w:bookmarkEnd w:id="76"/>
    </w:p>
    <w:p w14:paraId="3422135F" w14:textId="7FDED299" w:rsidR="009B5827" w:rsidRPr="00C6675B" w:rsidRDefault="009B5827" w:rsidP="009B5827">
      <w:pPr>
        <w:ind w:right="240"/>
        <w:rPr>
          <w:rFonts w:eastAsia="Calibri" w:cs="Calibri"/>
          <w:lang w:val="ka-GE"/>
        </w:rPr>
      </w:pPr>
      <w:r w:rsidRPr="00C6675B">
        <w:rPr>
          <w:rFonts w:eastAsia="Calibri" w:cs="Calibri"/>
          <w:lang w:val="ka-GE"/>
        </w:rPr>
        <w:t xml:space="preserve">მდინარე თერგის აუზი იშლება რუსეთის დაბლობის მიმართულებით. შედეგად ჩრდილოეთიდან ცივი </w:t>
      </w:r>
      <w:r w:rsidR="006A18E0" w:rsidRPr="00C6675B">
        <w:rPr>
          <w:rFonts w:eastAsia="Calibri" w:cs="Calibri"/>
          <w:lang w:val="ka-GE"/>
        </w:rPr>
        <w:t>არქტიკულ</w:t>
      </w:r>
      <w:r w:rsidRPr="00C6675B">
        <w:rPr>
          <w:rFonts w:eastAsia="Calibri" w:cs="Calibri"/>
          <w:lang w:val="ka-GE"/>
        </w:rPr>
        <w:t>ი ჰაერის მასები თავისუფლად შემოდიან მდინარის აუზში. შესაბამისად, მდინარე თერგის აუზში ზამთარი მკაცრია, ხოლო ზაფხული შედარებით გრილი.</w:t>
      </w:r>
    </w:p>
    <w:p w14:paraId="1A4DF569" w14:textId="77777777" w:rsidR="009B5827" w:rsidRPr="00C6675B" w:rsidRDefault="009B5827" w:rsidP="009B5827">
      <w:pPr>
        <w:spacing w:line="275" w:lineRule="auto"/>
        <w:ind w:right="228"/>
        <w:rPr>
          <w:rFonts w:eastAsia="Calibri" w:cs="Calibri"/>
          <w:lang w:val="ka-GE"/>
        </w:rPr>
      </w:pPr>
      <w:r w:rsidRPr="00C6675B">
        <w:rPr>
          <w:rFonts w:eastAsia="Calibri" w:cs="Calibri"/>
          <w:lang w:val="ka-GE"/>
        </w:rPr>
        <w:t>რეგიონში ნალექების წლიური რაოდენობა დამოკიდებულია მდინარე თერგის აუზის ჰიფსომეტრულ განვითარებაზე. შესაბამისად, ნალექების მაქსიმალური რაოდენობა დაფიქსირებულია მეტეოროლოგიურ სადგურზე, რომელი განლაგებულია ზღვის დონიდან მაღალ სიმაღლეზე. აქ უნდა აღინიშნოს, რომ ნალექების წლიური სურათი ხასიათდება ნალექის მაქსიმალური რაოდენობით წლით თბილ პერიოდში (IV-X თვეებში) და მინიმალური რაოდენობით წლის ცივ პერიოდში (XI-III თვეები).</w:t>
      </w:r>
    </w:p>
    <w:p w14:paraId="3BCC8514" w14:textId="3B740888" w:rsidR="009B5827" w:rsidRPr="00C6675B" w:rsidRDefault="009B5827" w:rsidP="009B5827">
      <w:pPr>
        <w:spacing w:line="275" w:lineRule="auto"/>
        <w:ind w:right="230"/>
        <w:rPr>
          <w:rFonts w:eastAsia="Calibri" w:cs="Calibri"/>
          <w:lang w:val="ka-GE"/>
        </w:rPr>
      </w:pPr>
      <w:r w:rsidRPr="00C6675B">
        <w:rPr>
          <w:rFonts w:eastAsia="Calibri" w:cs="Calibri"/>
          <w:lang w:val="ka-GE"/>
        </w:rPr>
        <w:t xml:space="preserve">რეგიონში ტემპერატურის აბსოლუტური მაქსიმუმი - 32°C </w:t>
      </w:r>
      <w:r w:rsidR="006A18E0" w:rsidRPr="00C6675B">
        <w:rPr>
          <w:rFonts w:eastAsia="Calibri" w:cs="Calibri"/>
          <w:lang w:val="ka-GE"/>
        </w:rPr>
        <w:t>დაფიქსირდა</w:t>
      </w:r>
      <w:r w:rsidRPr="00C6675B">
        <w:rPr>
          <w:rFonts w:eastAsia="Calibri" w:cs="Calibri"/>
          <w:lang w:val="ka-GE"/>
        </w:rPr>
        <w:t xml:space="preserve"> ქალაქ ყაზბეგში. ტემპერატურის აბსოლუტური მინიმუმი დაფიქსირებულია მაღალმთიან მეტეოროლოგიურ სადგურში „ყაზბეგი“ და ის უდრის -42°C.</w:t>
      </w:r>
    </w:p>
    <w:p w14:paraId="301A1221" w14:textId="77777777" w:rsidR="009B5827" w:rsidRPr="00C6675B" w:rsidRDefault="009B5827" w:rsidP="009B5827">
      <w:pPr>
        <w:spacing w:line="275" w:lineRule="auto"/>
        <w:ind w:right="235"/>
        <w:rPr>
          <w:rFonts w:eastAsia="Calibri" w:cs="Calibri"/>
          <w:lang w:val="ka-GE"/>
        </w:rPr>
      </w:pPr>
      <w:r w:rsidRPr="00C6675B">
        <w:rPr>
          <w:rFonts w:eastAsia="Calibri" w:cs="Calibri"/>
          <w:lang w:val="ka-GE"/>
        </w:rPr>
        <w:t xml:space="preserve">წყლის ორთქლის ელასტიურობის (აბსოლუტური ტენიანობის) საშუალო წლიური მნიშვნელობა რეგიონში არ არის მაღალი და ის მცირდება სიმაღლის ზრდასთან ერთად. აბსოლუტური ტენიანობის და ტენიანობის დეფიციტის წლიური სურათი ვირტუალურად ემთხვევა ჰაერის ტემპერატურის წლიურ სურათს. </w:t>
      </w:r>
    </w:p>
    <w:p w14:paraId="733648DD" w14:textId="77777777" w:rsidR="009B5827" w:rsidRPr="00C6675B" w:rsidRDefault="009B5827" w:rsidP="009B5827">
      <w:pPr>
        <w:ind w:right="231"/>
        <w:rPr>
          <w:rFonts w:eastAsia="Calibri" w:cs="Calibri"/>
          <w:lang w:val="ka-GE"/>
        </w:rPr>
      </w:pPr>
      <w:r w:rsidRPr="00C6675B">
        <w:rPr>
          <w:rFonts w:eastAsia="Calibri" w:cs="Calibri"/>
          <w:lang w:val="ka-GE"/>
        </w:rPr>
        <w:t>ქარის სიჩქარის საშუალო წლიური მნიშვნელობის მაქსიმუმი დაფიქსირებულია მაღალმთიან მეტეოროლოგიურ სადგურზე „ყაზბეგი“. ქარის სიჩქარის საშუალო წლიური მნიშვნელობა ჯვრის უღელტეხილზე და ხეობაში განლაგებულ მეტეოროლოგიურ სადგურებში არ აღემატება 2.0 მ/წმ.</w:t>
      </w:r>
    </w:p>
    <w:p w14:paraId="04962E11" w14:textId="77777777" w:rsidR="009B5827" w:rsidRPr="00C6675B" w:rsidRDefault="009B5827" w:rsidP="00731035">
      <w:pPr>
        <w:pStyle w:val="Heading2"/>
        <w:ind w:left="720" w:hanging="720"/>
        <w:rPr>
          <w:rFonts w:cs="Sylfaen"/>
          <w:lang w:val="ka-GE"/>
        </w:rPr>
      </w:pPr>
      <w:bookmarkStart w:id="77" w:name="_Toc62724898"/>
      <w:r w:rsidRPr="00C6675B">
        <w:rPr>
          <w:rFonts w:cs="Sylfaen"/>
          <w:lang w:val="ka-GE"/>
        </w:rPr>
        <w:t>გეოლოგიური გარემო</w:t>
      </w:r>
      <w:bookmarkEnd w:id="77"/>
    </w:p>
    <w:p w14:paraId="1071E552" w14:textId="77777777" w:rsidR="009B5827" w:rsidRPr="00C6675B" w:rsidRDefault="009B5827" w:rsidP="009B5827">
      <w:pPr>
        <w:ind w:right="156"/>
        <w:rPr>
          <w:rFonts w:eastAsia="Calibri" w:cs="Calibri"/>
          <w:lang w:val="ka-GE"/>
        </w:rPr>
      </w:pPr>
      <w:r w:rsidRPr="00C6675B">
        <w:rPr>
          <w:rFonts w:eastAsia="Calibri" w:cs="Calibri"/>
          <w:lang w:val="ka-GE"/>
        </w:rPr>
        <w:t xml:space="preserve">კამარას ჰიდროელექტროსადგურის კომპონენტების განლაგების ადგილი აგებულია იურული სისტემის, აალენიან-ბაიოციანური ეტაპის, ბურსაჭირის კომპლექსის კლდოვანი ქანებით. კვლევის არეალში იურული სისტემა წარმოდგენილია თიხოვანი ფიქლებით, ოდნავ მეტამორფულად შეცვლილი ქვიშაქვის შუალედური შრეებით. იურული დანალექები ჰესის განლაგების ტერიტორიის ფარგლებში ბევრ ადგილზე აგრეთვე გადაფარულია მეოთხეული პერიოდის ვულკანური ფორმაციებით - ანდეზიტურ-ბაზალტის ლავებით და მათი ნაშალი ფრაგმენტებით. თუმცა, უშუალოდ პროექტის უბანზე ისინი ნანახია მხოლოდ სათავე ნაგებობის ადგილზე, ლავის ფენების სახით. იურული დანალექების გადამფარი ნიადაგებს შორის ჰესის კომპონენტების განლაგების ადგილებში ყველაზე ფართოდ გავრცელებულია ზედა მეოთხეული პერიოდის და თანამედროვე პროლუვიალური დანალექები, რომელთა წარმოშობა უკავშირდება პერიოდული ღვარცოფების მოქმედებას ძლიერ დაქანებულ ხევებში, რომლებიც წარმოქმნილია ციცაბო მოშიშვლებულ ფერდობებზე. პროლუვიური დანალექები წარმოდგენილია ხეობის ფერდობების და ძირის კონტაქტის ზონის უშუალო სიახლოეს წარმოქმნილი ჩამონატანის კონუსების სახით. პროლუვიური დანალექები გადაფარავენ როგორც იურული პერიოდის ქანებს, </w:t>
      </w:r>
      <w:r w:rsidRPr="00C6675B">
        <w:rPr>
          <w:rFonts w:eastAsia="Calibri" w:cs="Calibri"/>
          <w:lang w:val="ka-GE"/>
        </w:rPr>
        <w:lastRenderedPageBreak/>
        <w:t>ისე ვულკანური წარმოშობის კლდოვან მასებს და აღინიშნება მხოლოდ გაშიშვლებულ ქანებზე სათავე ნაგებობების და მათი მიმდებარე უბნების გარკვეულ ადგილებში.</w:t>
      </w:r>
    </w:p>
    <w:p w14:paraId="7C773588" w14:textId="59AEA4B8" w:rsidR="00EA67BE" w:rsidRPr="00C6675B" w:rsidRDefault="00EA67BE" w:rsidP="00EA67BE">
      <w:pPr>
        <w:ind w:right="156"/>
        <w:rPr>
          <w:rFonts w:eastAsia="Calibri" w:cs="Calibri"/>
          <w:lang w:val="ka-GE"/>
        </w:rPr>
      </w:pPr>
      <w:r w:rsidRPr="00C6675B">
        <w:rPr>
          <w:rFonts w:eastAsia="Calibri" w:cs="Calibri"/>
          <w:lang w:val="ka-GE"/>
        </w:rPr>
        <w:t xml:space="preserve">მდინარე თერგის ჭალები მისი </w:t>
      </w:r>
      <w:r w:rsidR="006A18E0" w:rsidRPr="00C6675B">
        <w:rPr>
          <w:rFonts w:eastAsia="Calibri" w:cs="Calibri"/>
          <w:lang w:val="ka-GE"/>
        </w:rPr>
        <w:t>კალაპოტის</w:t>
      </w:r>
      <w:r w:rsidRPr="00C6675B">
        <w:rPr>
          <w:rFonts w:eastAsia="Calibri" w:cs="Calibri"/>
          <w:lang w:val="ka-GE"/>
        </w:rPr>
        <w:t xml:space="preserve"> გასწვრივ წარმოდგენილია ალუვიური მომრგვალებული ქვებით. ამ ქვებს შორის ჩართულია უფრო დიდი ზომის მომრგვალებული ლოდები, რომელთა ნაწილი დიდი ზომისაა. ალუვიური ფენები უმეტესწილად განლაგებულია პროლუვიური ფორმაციების ქვეშ, რომლებიც დალექილია ფერდობების ძირში.</w:t>
      </w:r>
    </w:p>
    <w:p w14:paraId="2DFA33BC" w14:textId="77777777" w:rsidR="009B5827" w:rsidRPr="00C6675B" w:rsidRDefault="009B5827" w:rsidP="009B5827">
      <w:pPr>
        <w:pStyle w:val="Heading3"/>
        <w:ind w:left="0" w:firstLine="0"/>
        <w:rPr>
          <w:rFonts w:eastAsia="Calibri"/>
          <w:szCs w:val="20"/>
          <w:lang w:val="ka-GE"/>
        </w:rPr>
      </w:pPr>
      <w:bookmarkStart w:id="78" w:name="_Toc62724899"/>
      <w:r w:rsidRPr="00C6675B">
        <w:rPr>
          <w:rFonts w:eastAsia="Calibri" w:cs="Sylfaen"/>
          <w:szCs w:val="20"/>
          <w:lang w:val="ka-GE"/>
        </w:rPr>
        <w:t>გეომორფოლოგიური</w:t>
      </w:r>
      <w:r w:rsidRPr="00C6675B">
        <w:rPr>
          <w:rFonts w:eastAsia="Calibri"/>
          <w:szCs w:val="20"/>
          <w:lang w:val="ka-GE"/>
        </w:rPr>
        <w:t xml:space="preserve"> </w:t>
      </w:r>
      <w:r w:rsidRPr="00C6675B">
        <w:rPr>
          <w:rFonts w:eastAsia="Calibri" w:cs="Sylfaen"/>
          <w:szCs w:val="20"/>
          <w:lang w:val="ka-GE"/>
        </w:rPr>
        <w:t>პირობები</w:t>
      </w:r>
      <w:bookmarkEnd w:id="78"/>
    </w:p>
    <w:p w14:paraId="729F8677" w14:textId="007405F5" w:rsidR="009B5827" w:rsidRPr="00C6675B" w:rsidRDefault="009B5827" w:rsidP="009B5827">
      <w:pPr>
        <w:ind w:right="241"/>
        <w:rPr>
          <w:rFonts w:eastAsia="Calibri" w:cs="Calibri"/>
          <w:lang w:val="ka-GE"/>
        </w:rPr>
      </w:pPr>
      <w:r w:rsidRPr="00C6675B">
        <w:rPr>
          <w:rFonts w:eastAsia="Calibri" w:cs="Calibri"/>
          <w:lang w:val="ka-GE"/>
        </w:rPr>
        <w:t>გეომორფოლოგიური თვალსაზრისით, პროექტის განხორციელების არეალი მიეკუთვნება კავკასიონის მთავარი ქედის ჩრდილოეთ ფერდობს და განლაგებულია მთავარი ქედის ახლოს, მდინარე თერგის აუზის ზედა ნაწილში, ზღვის დონიდან 1750-1850 მ სიმაღლეზე. პროექტის უბნის გარემომცველ რაიონში, მთავარი ქედის მიმდებარე ზონის ჩათვლით, შერწყმულია მუდმივი თოვლის, უძველესი მყინვარის და ეროზიულ-გაშიშვლებული ფორმები, აგრეთვე ვულკანური კლდეების მასები, რომლებიც გამოყოფილია ერთმანეთისგან ეროზიით და უფრო გვიანდელი ვულკანური სტრუქტურებით. მდინარე თერგის ზედა ნაწილი იკვებება რამდენიმე შენაკადიდან. თრუსოს ხეობის სახელით ცნობილ ხეობაში არსებული შენაკადების სეგმენტი მიემართება სამხრეთ-დასავლეთის მიმართულებით სოფ. კობამდე, ხოლო ამ სოფელთან ჩრდილო-დასავლეთის მიმართულების მარჯვენა შენაკადის მდ. ბიდარასთან შეერთების შემდეგ მდინარე თერგი მკვეთრად იცვლის მიმართულებას თითქმის 90 გრადუსით და მიედინება ჩრდილოეთისკენ.</w:t>
      </w:r>
    </w:p>
    <w:p w14:paraId="6CF674E5" w14:textId="0985928A" w:rsidR="009B5827" w:rsidRPr="00C6675B" w:rsidRDefault="009B5827" w:rsidP="009B5827">
      <w:pPr>
        <w:ind w:right="151"/>
        <w:rPr>
          <w:rFonts w:eastAsia="Calibri" w:cs="Calibri"/>
          <w:lang w:val="ka-GE"/>
        </w:rPr>
      </w:pPr>
      <w:r w:rsidRPr="00C6675B">
        <w:rPr>
          <w:rFonts w:eastAsia="Calibri" w:cs="Calibri"/>
          <w:lang w:val="ka-GE"/>
        </w:rPr>
        <w:t>ჰესის მშენებლობის უბანზე და მის მიმდებარე არეალში მდინარე თერგის აუზში მკაფიოდ გამოირჩევა რამდენიმე მკვეთრად აზიდული მთა, რომელთაგან ზოგიერთი ვულკანური წარმოშობისაა.</w:t>
      </w:r>
      <w:r w:rsidR="00211191" w:rsidRPr="00C6675B">
        <w:rPr>
          <w:rFonts w:eastAsia="Calibri" w:cs="Calibri"/>
          <w:lang w:val="ka-GE"/>
        </w:rPr>
        <w:t xml:space="preserve"> </w:t>
      </w:r>
      <w:r w:rsidRPr="00C6675B">
        <w:rPr>
          <w:rFonts w:eastAsia="Calibri" w:cs="Calibri"/>
          <w:lang w:val="ka-GE"/>
        </w:rPr>
        <w:t>ამათგან, მთა მყინვარწვერი (ყაზბეგი), რომელიც ქმნის ხაობის მარცხენა ფერდობს, 5047 მ სიმაღლისაა. მისი აღმოსავლეთი ფერდობი წარმოადგენს მდინარე თერგის ხეობის მარცხენა ფერდობს. ფერდობის რელიეფი რთულია და შეიცავს რამდენიმე ვულკანურ კონუსს და მყინვარის და ეროზიულ პროცესებს, რომლებიც დროთა განმავლობაში ვითარდება ხოლმე აქ. ამის შედეგად, მთელი ტერიტორია ინტენსიურად არის დახრამული და ხევებად დატეხილი. მდინარის ხეობის მარცხენა ფერდობის ძირში მდ. თერგის ჭალებთან შეერთების ხაზზე მრავლად არის ე.წ. „ჩამონატანის კონუსები“, რომლებიც წარმოქმნილია კუთხოვანი ლოდებისა და თიხოვანი ქვიშის/ქვიშიანი თიხის მასალით, რომლებიც ჩამოტანილია ნიაღვრების ნაკადებით ზემოთ ნახსენები ხევებისა და ხრამებიდან. ჩამონატანის კონუსების ზედაპირი შედარებით ნაკლებად დაქანებულია მათ ზემოთ არსებულ ფერდობთან შედარებით. მათ ზედაპირებზე განლაგებულია სოფლები და გამოიყენება როგორც სასოფლო-სამეურნეო მიწა.</w:t>
      </w:r>
    </w:p>
    <w:p w14:paraId="45EF6429" w14:textId="77777777" w:rsidR="009B5827" w:rsidRPr="00C6675B" w:rsidRDefault="009B5827" w:rsidP="009B5827">
      <w:pPr>
        <w:ind w:right="152"/>
        <w:rPr>
          <w:lang w:val="ka-GE"/>
        </w:rPr>
      </w:pPr>
      <w:r w:rsidRPr="00C6675B">
        <w:rPr>
          <w:rFonts w:eastAsia="Calibri" w:cs="Calibri"/>
          <w:lang w:val="ka-GE"/>
        </w:rPr>
        <w:t xml:space="preserve">მდ. თერგის ხეობის მარჯვენა ფერდობზე, თერგის მკვებავი შენაკადების ზონაში, აღმართულია მწვერვალები წითელიძირი, მილონა და კარბარჯინა, რომლებიც ასევე ვულკანური წარმოშობისაა და უფრო დაბალია, ვიდრე მყინვარწვერი. ხსენებული ვულკანებიდან ლავა და მისი ნაშალი სტრუქტურების ნაკადები ამოსულია ორი მიმართულებით, სამხრეთისკენ და ჩრდილოეთისკენ, რაც პირდაპირ გავლენას ახდენს მდ. თერგის ხეობის ძირის ფორმირებაზე. ამ თვალსაზრისით, მდ. თერგსა და მდ. სნოსწყალს შორის არსებული განყოფი ქედზე განსაკუთრებული მნიშვნელობა აქვს მთა კარბარჯინას, რომლის სიმაღლე მდინარე თერგის დონესთან შედარებით არის 1200-1300 მ. ეს უბანი ხასიათდება რთული, ბედლენდის ტიპის ლანდშაფტებით, ეროდირებული, ინტენსიურად დახრამული ზედაპირით, სადაც </w:t>
      </w:r>
      <w:r w:rsidRPr="00C6675B">
        <w:rPr>
          <w:rFonts w:eastAsia="Calibri" w:cs="Calibri"/>
          <w:lang w:val="ka-GE"/>
        </w:rPr>
        <w:lastRenderedPageBreak/>
        <w:t>წერტილოვნად ფორმირებულია ვულკანური ლავის ნაშალი სტრუქტურების მასებით წარმოქმნილი მწვერვალები. საქართველოს სამხედრო გზის გაყოლებით მწვერვალ კარბარჯინას ფუძე გაჭიმულია დაახლოებით 7 კმ მანძილზე (სოფ. კობიდან სოფ. აშამდე). მთის ზედა ნაწილი ზირითადად ფორმირებულია ნაშალი სტრუქტურებით, რაც იოლად ექვემდებარება ეროზიას და დროებითი ნიაღვრების ნაკადები ქმნიან მრავალრიცხოვან ხევებს და ხრამებს, რომლებსაც მდინარე თერგის და მისი მარჯვენა შენაკადის მდ. სნოსწყალის ჭალებში ჩამოაქვთ დიდი რაოდენობის მყარი ნაშალი მასალა, რომელიც ძირითადად შედგება კუთხოვანი ქვებისგან თიხნარის და თიხნარიანი ქვიშის შემავსებლით, რომელიც შეიცავს ლოდებსაც. ამ თვალსაზრისით ასეთი მასალის ტრანსპორტირების ძირითადი არტერია არის მდინარე ტერხენას დანალექების დიდი მასის გადატანა ხდება მდინარე თერგის ხეობის ძირში განიერი და სქელი ჩამონატანის კონუსების სახით, რომლებზეც განლაგებულია სოფლები სიონი, გარბანი და არშა. ჩამონატანის კონუსის ზედაპირი რბილია, უსწორმასწორო და ამჟამად ტერხენას არხი შეჭრილია მასში 15-20 მ-ის სიღრმეზე. კონუსი მნიშვნელოვნად ზღუდავს მდ. თერგის ხეობის ძირს (ჭალებს), რომელშიც მიედინება მდინარის ნაკადი. კონუსის ქინა მხარე მორეცხილია მდ. თერგის მიერ და არხის გასწვრივ წარმოქმნილია მდინარისკენ დაქანებული ციცაბო ფერდობები.</w:t>
      </w:r>
    </w:p>
    <w:p w14:paraId="0BE25330" w14:textId="0AB68B7F" w:rsidR="009B5827" w:rsidRPr="00C6675B" w:rsidRDefault="009B5827" w:rsidP="009B5827">
      <w:pPr>
        <w:spacing w:before="7"/>
        <w:ind w:right="155"/>
        <w:rPr>
          <w:rFonts w:eastAsia="Calibri" w:cs="Calibri"/>
          <w:lang w:val="ka-GE"/>
        </w:rPr>
      </w:pPr>
      <w:r w:rsidRPr="00C6675B">
        <w:rPr>
          <w:rFonts w:eastAsia="Calibri" w:cs="Calibri"/>
          <w:lang w:val="ka-GE"/>
        </w:rPr>
        <w:t xml:space="preserve">მაშასადამე, მდინარე თერგის ხეობის ძირის ნაწილი პროექტის განხორციელების არეალში ხასიათდება არაერთგვაროვანი, უსწორმასწორო ტოპოგრაფიით. ჰესის წყალმიმღების განლაგების ადგილის ფარგლებში და დამბიდან დინების მიმართულებით დაახლოებით 200 მ მანძილზე მდინარე </w:t>
      </w:r>
      <w:r w:rsidR="007E0018" w:rsidRPr="00C6675B">
        <w:rPr>
          <w:rFonts w:eastAsia="Calibri" w:cs="Calibri"/>
          <w:lang w:val="ka-GE"/>
        </w:rPr>
        <w:t>მიედინება</w:t>
      </w:r>
      <w:r w:rsidRPr="00C6675B">
        <w:rPr>
          <w:rFonts w:eastAsia="Calibri" w:cs="Calibri"/>
          <w:lang w:val="ka-GE"/>
        </w:rPr>
        <w:t xml:space="preserve"> ვიწრო და მიხვეულ-მოხვეულ კანიონის მაგვარ არხში, რომელიც გაჭრილია ვულკანურ ლავაში (ანდეზიტის ქანებში) და 15-30 მ-მდე სიღრმის ჩამონატანის სქელ კონუსებში.</w:t>
      </w:r>
    </w:p>
    <w:p w14:paraId="049E0732" w14:textId="77777777" w:rsidR="009B5827" w:rsidRPr="00C6675B" w:rsidRDefault="00EA67BE" w:rsidP="00EA67BE">
      <w:pPr>
        <w:pStyle w:val="Heading3"/>
        <w:ind w:left="0" w:firstLine="0"/>
        <w:rPr>
          <w:rFonts w:eastAsia="Calibri" w:cs="Sylfaen"/>
          <w:szCs w:val="20"/>
          <w:lang w:val="ka-GE"/>
        </w:rPr>
      </w:pPr>
      <w:bookmarkStart w:id="79" w:name="_Toc62724900"/>
      <w:r w:rsidRPr="00C6675B">
        <w:rPr>
          <w:rFonts w:eastAsia="Calibri" w:cs="Sylfaen"/>
          <w:szCs w:val="20"/>
          <w:lang w:val="ka-GE"/>
        </w:rPr>
        <w:t>სეისმურობა და ტექტონიკა</w:t>
      </w:r>
      <w:bookmarkEnd w:id="79"/>
    </w:p>
    <w:p w14:paraId="3D86C9D4" w14:textId="77777777" w:rsidR="00EA67BE" w:rsidRPr="00C6675B" w:rsidRDefault="00EA67BE" w:rsidP="00EA67BE">
      <w:pPr>
        <w:spacing w:before="7"/>
        <w:ind w:right="158"/>
        <w:rPr>
          <w:rFonts w:eastAsia="Calibri" w:cs="Calibri"/>
          <w:lang w:val="ka-GE"/>
        </w:rPr>
      </w:pPr>
      <w:r w:rsidRPr="00C6675B">
        <w:rPr>
          <w:rFonts w:eastAsia="Calibri" w:cs="Calibri"/>
          <w:lang w:val="ka-GE"/>
        </w:rPr>
        <w:t>საქართველო არის ერთ-ერთი სეისმურად აქტიური რეგიონი ალპურ-ჰიმალაიურ სარტყელის ფარგლებში. ისტორიული და ხელსაწყოებით დარეგისტრირებული მონაცემების ანალიზი გვიჩვენებს, რომ რეგიონისთვის დამახასიათებელია ე.წ. საშუალო სეისმურობა, როდესაც ადგილი აქვს 7 მაგნიტუდის დამანგრეველ მიწისძვრებს და შესაძლებელია 9 ბალის (MSK სკალით) ინტენსიობის მაკრო-სეისმური მოვლენები 103-104 წლიანი განმეორებადობით.</w:t>
      </w:r>
    </w:p>
    <w:p w14:paraId="76F99A7C" w14:textId="6DC1A372" w:rsidR="00EA67BE" w:rsidRPr="00C6675B" w:rsidRDefault="00EA67BE" w:rsidP="00EA67BE">
      <w:pPr>
        <w:spacing w:before="7"/>
        <w:ind w:right="158"/>
        <w:rPr>
          <w:rFonts w:eastAsia="Calibri" w:cs="Calibri"/>
          <w:lang w:val="ka-GE"/>
        </w:rPr>
      </w:pPr>
      <w:r w:rsidRPr="00C6675B">
        <w:rPr>
          <w:rFonts w:eastAsia="Calibri" w:cs="Calibri"/>
          <w:lang w:val="ka-GE"/>
        </w:rPr>
        <w:t>სიესმურობა გვიჩვენებს, რომ რეგიონის ძირითადი ტექტონიკა განისაზღვრება არაბული ფილი მოძრაობით ჩრდილოეთისკენ, რაც იწვევს თურქეთის და ირანის ფილების გადაადგილებას დასავლეთის და აღმოსავლეთის მიმართულებით, შესაბამისად, რაც იწვევს კავკასიონის მთიანი ქედის აწევას და უმეტესწილად</w:t>
      </w:r>
      <w:r w:rsidR="00211191" w:rsidRPr="00C6675B">
        <w:rPr>
          <w:rFonts w:eastAsia="Calibri" w:cs="Calibri"/>
          <w:lang w:val="ka-GE"/>
        </w:rPr>
        <w:t xml:space="preserve"> </w:t>
      </w:r>
      <w:r w:rsidR="00FF6504" w:rsidRPr="00C6675B">
        <w:rPr>
          <w:rFonts w:eastAsia="Calibri" w:cs="Calibri"/>
          <w:lang w:val="ka-GE"/>
        </w:rPr>
        <w:t xml:space="preserve">შეცოცების </w:t>
      </w:r>
      <w:r w:rsidRPr="00C6675B">
        <w:rPr>
          <w:rFonts w:eastAsia="Calibri" w:cs="Calibri"/>
          <w:lang w:val="ka-GE"/>
        </w:rPr>
        <w:t>ტიპის სეისმურად აქტიური ნარღვევების წარმოქმნას. (Triep et al. 1995, McClusky et al. 2000, Bird 2003).</w:t>
      </w:r>
    </w:p>
    <w:p w14:paraId="60A88A65" w14:textId="77777777" w:rsidR="00EA67BE" w:rsidRPr="00C6675B" w:rsidRDefault="00EA67BE" w:rsidP="00EA67BE">
      <w:pPr>
        <w:spacing w:before="7"/>
        <w:ind w:right="158"/>
        <w:rPr>
          <w:rFonts w:eastAsia="Calibri" w:cs="Calibri"/>
          <w:lang w:val="ka-GE"/>
        </w:rPr>
      </w:pPr>
      <w:r w:rsidRPr="00C6675B">
        <w:rPr>
          <w:rFonts w:eastAsia="Calibri" w:cs="Calibri"/>
          <w:lang w:val="ka-GE"/>
        </w:rPr>
        <w:t>ნარღვევი სტრუქტურები საქართველოში არსებობს ძირითადად ტექტონიკური ფილების საზღვრებზე; მათი უმრავლესობა აქტიური იყო გვიან-ალპიურ (ოროგენულ) ეტაპზე და კვლავ ვითარდება (გამყრელიძე 1998).</w:t>
      </w:r>
    </w:p>
    <w:p w14:paraId="3CD22E91" w14:textId="77777777" w:rsidR="00EA67BE" w:rsidRPr="00C6675B" w:rsidRDefault="00EA67BE" w:rsidP="00EA67BE">
      <w:pPr>
        <w:spacing w:before="7"/>
        <w:ind w:right="158"/>
        <w:rPr>
          <w:rFonts w:eastAsia="Calibri" w:cs="Calibri"/>
          <w:position w:val="2"/>
          <w:lang w:val="ka-GE"/>
        </w:rPr>
      </w:pPr>
      <w:r w:rsidRPr="00C6675B">
        <w:rPr>
          <w:rFonts w:eastAsia="Calibri" w:cs="Calibri"/>
          <w:lang w:val="ka-GE"/>
        </w:rPr>
        <w:t>საქართველოს გეოტექტონიკური ზონირების სქემის (იხ. ქვემოთ, ი. პ. გამყრელიძე, 2000) მიხედვით, კამარას ჰიდროელექტროსადგურის მშენებლობის არეალი მთლიანად იმყოფება დიდი კავკასიონის ნაკეცის სისტემის ფარგლებში და წარმოადგენს ყაზბეგი-ლაგოდეხის ზონის ნაწილს, რომელიც მასში არის ჩართული (ზონა</w:t>
      </w:r>
      <w:r w:rsidRPr="00C6675B">
        <w:rPr>
          <w:rFonts w:ascii="Times New Roman" w:eastAsia="Calibri" w:hAnsi="Times New Roman" w:cs="Times New Roman"/>
          <w:lang w:val="ka-GE"/>
        </w:rPr>
        <w:t>‐</w:t>
      </w:r>
      <w:r w:rsidRPr="00C6675B">
        <w:rPr>
          <w:rFonts w:eastAsia="Calibri" w:cs="Calibri"/>
          <w:lang w:val="ka-GE"/>
        </w:rPr>
        <w:t>I2</w:t>
      </w:r>
      <w:r w:rsidRPr="00C6675B">
        <w:rPr>
          <w:rFonts w:eastAsia="Calibri" w:cs="Calibri"/>
          <w:position w:val="2"/>
          <w:lang w:val="ka-GE"/>
        </w:rPr>
        <w:t>).</w:t>
      </w:r>
    </w:p>
    <w:p w14:paraId="2110A210" w14:textId="77777777" w:rsidR="00EA67BE" w:rsidRPr="00C6675B" w:rsidRDefault="007A6C3A" w:rsidP="00EA67BE">
      <w:pPr>
        <w:rPr>
          <w:lang w:val="ka-GE" w:eastAsia="ru-RU"/>
        </w:rPr>
      </w:pPr>
      <w:r w:rsidRPr="00C6675B">
        <w:rPr>
          <w:noProof/>
        </w:rPr>
        <w:lastRenderedPageBreak/>
        <w:drawing>
          <wp:inline distT="0" distB="0" distL="0" distR="0" wp14:anchorId="5D6FD783" wp14:editId="460DCCF7">
            <wp:extent cx="5760720" cy="3849751"/>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760720" cy="3849751"/>
                    </a:xfrm>
                    <a:prstGeom prst="rect">
                      <a:avLst/>
                    </a:prstGeom>
                    <a:noFill/>
                    <a:ln>
                      <a:noFill/>
                    </a:ln>
                    <a:extLst>
                      <a:ext uri="{53640926-AAD7-44D8-BBD7-CCE9431645EC}">
                        <a14:shadowObscured xmlns:a14="http://schemas.microsoft.com/office/drawing/2010/main"/>
                      </a:ext>
                    </a:extLst>
                  </pic:spPr>
                </pic:pic>
              </a:graphicData>
            </a:graphic>
          </wp:inline>
        </w:drawing>
      </w:r>
    </w:p>
    <w:p w14:paraId="54262664" w14:textId="00BAB5BF" w:rsidR="004B600D" w:rsidRPr="00C6675B" w:rsidRDefault="00E55068" w:rsidP="006A18E0">
      <w:pPr>
        <w:jc w:val="center"/>
        <w:rPr>
          <w:rFonts w:eastAsia="Calibri" w:cs="Calibri"/>
          <w:lang w:val="ka-GE"/>
        </w:rPr>
      </w:pPr>
      <w:bookmarkStart w:id="80" w:name="_Toc62724983"/>
      <w:r w:rsidRPr="00C6675B">
        <w:rPr>
          <w:b/>
          <w:lang w:val="ka-GE"/>
        </w:rPr>
        <w:t>სურათი</w:t>
      </w:r>
      <w:r w:rsidR="006A18E0" w:rsidRPr="00C6675B">
        <w:rPr>
          <w:b/>
          <w:lang w:val="ka-GE"/>
        </w:rPr>
        <w:t xml:space="preserve">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1</w:t>
      </w:r>
      <w:r w:rsidR="006A18E0" w:rsidRPr="00C6675B">
        <w:rPr>
          <w:b/>
          <w:lang w:val="ka-GE"/>
        </w:rPr>
        <w:fldChar w:fldCharType="end"/>
      </w:r>
      <w:r w:rsidR="006A18E0" w:rsidRPr="00C6675B">
        <w:rPr>
          <w:b/>
          <w:lang w:val="ka-GE"/>
        </w:rPr>
        <w:tab/>
      </w:r>
      <w:r w:rsidR="006A18E0" w:rsidRPr="00C6675B">
        <w:rPr>
          <w:rFonts w:eastAsia="Calibri" w:cs="Calibri"/>
          <w:lang w:val="ka-GE"/>
        </w:rPr>
        <w:t>საქართველოს ტექტონიკური ზონირების სქემა</w:t>
      </w:r>
      <w:bookmarkEnd w:id="80"/>
    </w:p>
    <w:p w14:paraId="4A631F00" w14:textId="74897F1A" w:rsidR="007A6C3A" w:rsidRPr="00C6675B" w:rsidRDefault="007A6C3A" w:rsidP="006A18E0">
      <w:pPr>
        <w:jc w:val="center"/>
        <w:rPr>
          <w:b/>
          <w:lang w:val="ka-GE"/>
        </w:rPr>
      </w:pPr>
      <w:r w:rsidRPr="00C6675B">
        <w:rPr>
          <w:b/>
          <w:noProof/>
        </w:rPr>
        <w:drawing>
          <wp:inline distT="0" distB="0" distL="0" distR="0" wp14:anchorId="1659CA9E" wp14:editId="3F56B865">
            <wp:extent cx="5760720" cy="312060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120600"/>
                    </a:xfrm>
                    <a:prstGeom prst="rect">
                      <a:avLst/>
                    </a:prstGeom>
                    <a:noFill/>
                    <a:ln w="9525">
                      <a:noFill/>
                      <a:miter lim="800000"/>
                      <a:headEnd/>
                      <a:tailEnd/>
                    </a:ln>
                  </pic:spPr>
                </pic:pic>
              </a:graphicData>
            </a:graphic>
          </wp:inline>
        </w:drawing>
      </w:r>
    </w:p>
    <w:p w14:paraId="73C308F1" w14:textId="57FBD29F" w:rsidR="006A18E0" w:rsidRPr="00C6675B" w:rsidRDefault="00E55068" w:rsidP="006A18E0">
      <w:pPr>
        <w:jc w:val="center"/>
        <w:rPr>
          <w:b/>
          <w:lang w:val="ka-GE"/>
        </w:rPr>
      </w:pPr>
      <w:bookmarkStart w:id="81" w:name="_Toc62724984"/>
      <w:r w:rsidRPr="00C6675B">
        <w:rPr>
          <w:b/>
          <w:lang w:val="ka-GE"/>
        </w:rPr>
        <w:t>სურათი</w:t>
      </w:r>
      <w:r w:rsidR="006A18E0" w:rsidRPr="00C6675B">
        <w:rPr>
          <w:b/>
          <w:lang w:val="ka-GE"/>
        </w:rPr>
        <w:t xml:space="preserve">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2</w:t>
      </w:r>
      <w:r w:rsidR="006A18E0" w:rsidRPr="00C6675B">
        <w:rPr>
          <w:b/>
          <w:lang w:val="ka-GE"/>
        </w:rPr>
        <w:fldChar w:fldCharType="end"/>
      </w:r>
      <w:r w:rsidR="006A18E0" w:rsidRPr="00C6675B">
        <w:rPr>
          <w:b/>
          <w:lang w:val="ka-GE"/>
        </w:rPr>
        <w:tab/>
      </w:r>
      <w:r w:rsidR="006A18E0" w:rsidRPr="00C6675B">
        <w:rPr>
          <w:lang w:val="ka-GE"/>
        </w:rPr>
        <w:t>სეისმური საშიშროების რუკა (მაქსიმალური ჰორიზონტალური აჩქარების და ინტენსიობის ჩათვლით)</w:t>
      </w:r>
      <w:bookmarkEnd w:id="81"/>
    </w:p>
    <w:p w14:paraId="57A925FB" w14:textId="2BB85956" w:rsidR="007A6C3A" w:rsidRPr="00C6675B" w:rsidRDefault="007A6C3A" w:rsidP="007A6C3A">
      <w:pPr>
        <w:rPr>
          <w:lang w:val="ka-GE" w:eastAsia="ru-RU"/>
        </w:rPr>
      </w:pPr>
      <w:r w:rsidRPr="00C6675B">
        <w:rPr>
          <w:lang w:val="ka-GE" w:eastAsia="ru-RU"/>
        </w:rPr>
        <w:t>საქართველოში ამჟამად მოქმედი სამშენებლო ნორმების და წესების -</w:t>
      </w:r>
      <w:r w:rsidR="00211191" w:rsidRPr="00C6675B">
        <w:rPr>
          <w:lang w:val="ka-GE" w:eastAsia="ru-RU"/>
        </w:rPr>
        <w:t xml:space="preserve"> </w:t>
      </w:r>
      <w:r w:rsidRPr="00C6675B">
        <w:rPr>
          <w:lang w:val="ka-GE" w:eastAsia="ru-RU"/>
        </w:rPr>
        <w:t xml:space="preserve">ანტისეისმური მშენებლობა (PN 01.01-09) - მიხედვით პროექტის სამშენებლო ტერიტორიის სეისმურობა არის მე-9 </w:t>
      </w:r>
      <w:r w:rsidRPr="00C6675B">
        <w:rPr>
          <w:lang w:val="ka-GE" w:eastAsia="ru-RU"/>
        </w:rPr>
        <w:lastRenderedPageBreak/>
        <w:t xml:space="preserve">ინტენსიობის MSK64 შკალით, მაქსიმალური სეისმური აჩქარების კოეფიციენტით A=0.43 (მონაცემები სტეფანწმინდის მუნიციპალიტეტის სოფ. ტკარშეთისთვის) და A=0.42 (მონაცემები სოფ. </w:t>
      </w:r>
      <w:r w:rsidR="00E802D0" w:rsidRPr="00C6675B">
        <w:rPr>
          <w:lang w:val="ka-GE" w:eastAsia="ru-RU"/>
        </w:rPr>
        <w:t>ფ</w:t>
      </w:r>
      <w:r w:rsidRPr="00C6675B">
        <w:rPr>
          <w:lang w:val="ka-GE" w:eastAsia="ru-RU"/>
        </w:rPr>
        <w:t>ანშე</w:t>
      </w:r>
      <w:r w:rsidR="00E802D0" w:rsidRPr="00C6675B">
        <w:rPr>
          <w:lang w:val="ka-GE" w:eastAsia="ru-RU"/>
        </w:rPr>
        <w:t>ტ</w:t>
      </w:r>
      <w:r w:rsidRPr="00C6675B">
        <w:rPr>
          <w:lang w:val="ka-GE" w:eastAsia="ru-RU"/>
        </w:rPr>
        <w:t>ისათვის).</w:t>
      </w:r>
    </w:p>
    <w:p w14:paraId="0F22E601" w14:textId="77777777" w:rsidR="007A6C3A" w:rsidRPr="00C6675B" w:rsidRDefault="007A6C3A" w:rsidP="00EB3C48">
      <w:pPr>
        <w:pStyle w:val="Heading3"/>
        <w:ind w:left="0" w:firstLine="0"/>
        <w:rPr>
          <w:rFonts w:eastAsia="Calibri" w:cs="Sylfaen"/>
          <w:szCs w:val="20"/>
          <w:lang w:val="ka-GE"/>
        </w:rPr>
      </w:pPr>
      <w:bookmarkStart w:id="82" w:name="_Toc62724901"/>
      <w:r w:rsidRPr="00C6675B">
        <w:rPr>
          <w:rFonts w:eastAsia="Calibri" w:cs="Sylfaen"/>
          <w:szCs w:val="20"/>
          <w:lang w:val="ka-GE"/>
        </w:rPr>
        <w:t>ჰიდროგეოლოგიური პირობები</w:t>
      </w:r>
      <w:bookmarkEnd w:id="82"/>
    </w:p>
    <w:p w14:paraId="48DE6358" w14:textId="17FEF76B" w:rsidR="00EB3C48" w:rsidRPr="00C6675B" w:rsidRDefault="00EB3C48" w:rsidP="00EB3C48">
      <w:pPr>
        <w:spacing w:line="275" w:lineRule="auto"/>
        <w:ind w:right="160"/>
        <w:rPr>
          <w:rFonts w:eastAsia="Calibri" w:cs="Calibri"/>
          <w:lang w:val="ka-GE"/>
        </w:rPr>
      </w:pPr>
      <w:r w:rsidRPr="00C6675B">
        <w:rPr>
          <w:rFonts w:eastAsia="Calibri" w:cs="Calibri"/>
          <w:lang w:val="ka-GE"/>
        </w:rPr>
        <w:t>ჰიდროგეოლოგიური პირობების მიხედვით ყველაზე წყალშემცველი ფენები არის მდინარის ხეობის ძირის (ჭალების) ალუვიური მრგვალ-ქვიანი/ლოდებიანი დანალექები (apQIV). ამ დანალექებში გრუნტის წყლების შევსების ძირითადი წყარო</w:t>
      </w:r>
      <w:r w:rsidR="00211191" w:rsidRPr="00C6675B">
        <w:rPr>
          <w:rFonts w:eastAsia="Calibri" w:cs="Calibri"/>
          <w:lang w:val="ka-GE"/>
        </w:rPr>
        <w:t xml:space="preserve"> </w:t>
      </w:r>
      <w:r w:rsidRPr="00C6675B">
        <w:rPr>
          <w:rFonts w:eastAsia="Calibri" w:cs="Calibri"/>
          <w:lang w:val="ka-GE"/>
        </w:rPr>
        <w:t>არის მდინარე, რადგან მათ შორის არსებობს პირდაპირი ჰიდრავლიკური კავშირი. მაშასადამე, ამ ფენებში ორმოს ან თხრილის გათხრისას წყლის დიდი რაოდენობის შემოდინებას ადგილი ექნება მხოლოდ მდინარის დონის ქვემოთ ან მისი მიახლოებითი ჰიპსომეტრიული სიმაღლის შემდეგ. ჰიდრავლიკური კავშირის გამო ალუვიური დანალექების ფენებში გრუნტის წყლების ჰორიზონტის დონე იცვლება მდინარეში წყლის დონის ცვლილების შესაბამისად.</w:t>
      </w:r>
    </w:p>
    <w:p w14:paraId="1695FC8A" w14:textId="68D1C96E" w:rsidR="00EB3C48" w:rsidRPr="00C6675B" w:rsidRDefault="00EB3C48" w:rsidP="00EB3C48">
      <w:pPr>
        <w:spacing w:line="275" w:lineRule="auto"/>
        <w:ind w:right="160"/>
        <w:rPr>
          <w:rFonts w:eastAsia="Calibri" w:cs="Calibri"/>
          <w:lang w:val="ka-GE"/>
        </w:rPr>
      </w:pPr>
      <w:r w:rsidRPr="00C6675B">
        <w:rPr>
          <w:rFonts w:eastAsia="Calibri" w:cs="Calibri"/>
          <w:lang w:val="ka-GE"/>
        </w:rPr>
        <w:t>ფერდობების ძირში და თვითონ ფერდობებზე განვითარებული ნიადაგის მეოთხეული ფენების სხვა ტიპები ნაკლებად წყალშემცველია და მათი წყლით შევსება ხდება ატმოსფერული ნალექების ხარჯზე და, მაშასადამე, ამ ფენებში ტენის შემცველობა იცვლება ნალექების ზრდასთან და კლებასთან ერთად. ამ ნიადაგში ორმოს ან თხრილის გათხრის დროს წყლის მნიშვნელოვანი ოდენობით შემოდინება არ არის მოსალოდნელი. გამონაკლისია ისეთი შემთხვევები, როდესაც წყლის კონცენტრირებული ნაკადები (წყაროები) შეიძლება მოედინებოდეს ამ ფენების ქვეშ არსებული ქანებიდან და წყლით ჟღინთავდეს ზედაპირზე არსებულ ნიადაგის ფენებს. ასეთი შემთხვევები არ არის ხშირი.</w:t>
      </w:r>
    </w:p>
    <w:p w14:paraId="1305FE3F" w14:textId="77777777" w:rsidR="00EB3C48" w:rsidRPr="00C6675B" w:rsidRDefault="00EB3C48" w:rsidP="00EB3C48">
      <w:pPr>
        <w:spacing w:line="275" w:lineRule="auto"/>
        <w:ind w:right="160"/>
        <w:rPr>
          <w:rFonts w:eastAsia="Calibri" w:cs="Calibri"/>
          <w:lang w:val="ka-GE"/>
        </w:rPr>
      </w:pPr>
      <w:r w:rsidRPr="00C6675B">
        <w:rPr>
          <w:rFonts w:eastAsia="Calibri" w:cs="Calibri"/>
          <w:lang w:val="ka-GE"/>
        </w:rPr>
        <w:t>ტერიტორიის ფარგლებში ერთ-ერთი წყალშემცველი ფენა არის ნაპრალებიანი კლდოვანი მასა. წყლის შემცველობა კლდოვან მასაში დამოკიდებულია ქანებში ნაპრალების გაჩენის ხარისხზე. მყარი სტრუქტურის მქონე ზონებში წყლის შემცველობა ნაკლებია, ხოლო შედარებით დატეხილი ან უფრო ფორიანი ზონები გარკვეულად წარმოადგენენ გრუნტის წყლების შემკრებებს და უფრო მეტად არიან გაწყლოვანებული. ტერიტორიის დათვალიერების დროს სხვა მნიშვნელოვანი წყაროები ან წყალთან დაკავშირებული მოვლენები არ იქნა აღნიშნული, თუმცა ასეთი მოვლენების არსებობა არ გამოირიცხება უფრო დეტალური შესწავლის განმავლობაში. აგრეთვე უნდა ითქვას, რომ სამშენებლო სამუშაოების შესრულების დროს, ფერდობების ჩამოჭრისას და ქანებში თხრილების გაყვანისას, შეიძლება წარმოიშვას წყალთან დაკავშირებული მოვლენები წყლის გამოჟონვის ან მცირე ნაკადების სახით.</w:t>
      </w:r>
    </w:p>
    <w:p w14:paraId="67F76EA2" w14:textId="77777777" w:rsidR="00EB3C48" w:rsidRPr="00C6675B" w:rsidRDefault="00EB3C48" w:rsidP="00EB3C48">
      <w:pPr>
        <w:spacing w:line="275" w:lineRule="auto"/>
        <w:ind w:right="160"/>
        <w:rPr>
          <w:rFonts w:eastAsia="Calibri" w:cs="Calibri"/>
          <w:lang w:val="ka-GE"/>
        </w:rPr>
      </w:pPr>
      <w:r w:rsidRPr="00C6675B">
        <w:rPr>
          <w:rFonts w:eastAsia="Calibri" w:cs="Calibri"/>
          <w:lang w:val="ka-GE"/>
        </w:rPr>
        <w:t>ცალკე უნდა აღინიშნოს მინერალური წყლები, რომელთა რაოდენობა დიდია მიმდებარე უბნებზე მდ. თერგის ჭალაში.</w:t>
      </w:r>
    </w:p>
    <w:p w14:paraId="6BBFD2F9" w14:textId="77777777" w:rsidR="00EB3C48" w:rsidRPr="00C6675B" w:rsidRDefault="00EB3C48" w:rsidP="00EB3C48">
      <w:pPr>
        <w:pStyle w:val="Heading3"/>
        <w:ind w:left="0" w:firstLine="0"/>
        <w:rPr>
          <w:rFonts w:eastAsia="Calibri" w:cs="Sylfaen"/>
          <w:szCs w:val="20"/>
          <w:lang w:val="ka-GE"/>
        </w:rPr>
      </w:pPr>
      <w:bookmarkStart w:id="83" w:name="_Toc62724902"/>
      <w:r w:rsidRPr="00C6675B">
        <w:rPr>
          <w:rFonts w:eastAsia="Calibri" w:cs="Sylfaen"/>
          <w:szCs w:val="20"/>
          <w:lang w:val="ka-GE"/>
        </w:rPr>
        <w:t>გეოდინამიური პირობები</w:t>
      </w:r>
      <w:bookmarkEnd w:id="83"/>
    </w:p>
    <w:p w14:paraId="390D83A8" w14:textId="77777777" w:rsidR="00EB3C48" w:rsidRPr="00C6675B" w:rsidRDefault="00EB3C48" w:rsidP="00EB3C48">
      <w:pPr>
        <w:spacing w:line="275" w:lineRule="auto"/>
        <w:ind w:right="161"/>
        <w:rPr>
          <w:rFonts w:eastAsia="Calibri" w:cs="Calibri"/>
          <w:lang w:val="ka-GE"/>
        </w:rPr>
      </w:pPr>
      <w:r w:rsidRPr="00C6675B">
        <w:rPr>
          <w:rFonts w:eastAsia="Calibri" w:cs="Calibri"/>
          <w:lang w:val="ka-GE"/>
        </w:rPr>
        <w:t>გეოდინამიკური პირობები კამარას ჰიდროელექტროსადგურის მშენებლობის არეალში განსაზღვრულია ეროზიული და ღვარცოფული მოვლენებით, რომლებიც ვლინდება სხვადასხვა ადგილებში. საველე შესწავლის დროს გამოვლენილი მოვლენები ნაჩვენებია ტერიტორიის საინჟინრო-გეოლოგიურ რუკაზე სათანადო ექსპლიკაციით.</w:t>
      </w:r>
    </w:p>
    <w:p w14:paraId="56809EC5" w14:textId="77777777" w:rsidR="00EB3C48" w:rsidRPr="00C6675B" w:rsidRDefault="00EB3C48" w:rsidP="00EB3C48">
      <w:pPr>
        <w:spacing w:line="275" w:lineRule="auto"/>
        <w:ind w:right="161"/>
        <w:rPr>
          <w:rFonts w:eastAsia="Calibri" w:cs="Calibri"/>
          <w:lang w:val="ka-GE"/>
        </w:rPr>
      </w:pPr>
      <w:r w:rsidRPr="00C6675B">
        <w:rPr>
          <w:rFonts w:eastAsia="Calibri" w:cs="Calibri"/>
          <w:lang w:val="ka-GE"/>
        </w:rPr>
        <w:t xml:space="preserve">ჭარბი ნალექების დროს და თოვლის დნობის პერიოდში მდ. თერგში და მის შენაკადებში წყლის ნაკადის ოდენობა სწრაფად იზრდება, რაც ზრდის მათ ენერგიას და მათ განივ და ღრმა </w:t>
      </w:r>
      <w:r w:rsidRPr="00C6675B">
        <w:rPr>
          <w:rFonts w:eastAsia="Calibri" w:cs="Calibri"/>
          <w:lang w:val="ka-GE"/>
        </w:rPr>
        <w:lastRenderedPageBreak/>
        <w:t>ეროზიულ მოქმედებას, მათ ჩვეულებრივ ენერგიასთან შედარებით. ასეთ დროს, ეროზიულ მოვლენებთან ერთად, მდინარეებისთვის აგრეთვე დამახასიათებელია ღვარცოფული მოვლენები. კერძოდ, ეს მართალია მარჯვენა შენაკადებთან მიმართებაში, რომლებიც მოედინება მწვერვალი კაბარდინას ციცაბო, გაშიშვლებულ, ეროდირებულ ფერდობებზე. კაბარდინას დახრამული და გაშიშვლებული ფერდობები, რომლებიც დაქანებულია როგორც მდ. თერგისკენ, ისე მდ. ტერხენასკენ, აგებულია ვულკანური, დანაწევრებული, ადვილად დამტვრევადი მასალით და წარმოქმნის დიდი რაოდენობით ისეთ მასალას, რომელიც დროებითი ზედაპირული ნაკადებით მიემართება მთის ძირისკენ და იქ შეკრებით პერიოდულად ქმნის მძლავრ ღვარცოფულ ნაკადებს. შედარებით მცირე შენაკადები, რომლებიც მოედინება კაბარდინას ფერდობებზე (ზოგიერთი მათგანი წარმოადგენს დამშრალ ხევებს, რომლებშიც ფორმირდება ღვარცოფული ნაკადები) უერთდება მდ. თერგს ჰესის სათავე ნაგებობის ზემოთ. მყარი ღვარცოფული მასალა გადაიტანება მდინარის დინების მიმართულებით მდ. თერგის მიერ სათავე ნაგებობების ადგილის გავლით. ეს ნაკადი ემატება შედარებით მცირე ტალახიან ნაკადებს ხეობის მარცხენა ფერდობიდან მომდინარე შენაკადებიდან, რომლებიც ერთად ზრდიან მდინარე თერგის მიერ მყარი ნატანი მასალის მოცულობას. ეს გარემოება უარყოფითად იმოქმედებს სათავე ნაგებობების მუშაობაზე და, მაშასადამე, პროექტმა უნდა განახორციელოს ზომები მათ დასაცავად და პერიოდულად უნდა მოაცილოს წყალმიმღებში დაგროვილი მყარი მასალები ისევ მდინარის ნაკადის გამოყენებით. ყველაზე დიდი შენაკადი, რომელიც მოედინება მწვერვალ კაბარდინადან, მდ. ტერხენა, რომელშიც წარმოიქმნება ყველაზე მძლავრი ღვარცოფები, უერთდება მდ. თერგს სათავე ნაგებობების ქვევით და ამ თვალსაზრისით საშიში არ არის. თუმცა, მის მიერ წყალსატარი არხის გადაკვეთის ადგილზე აუცილებელი იქნება სადაწნეო წყალსატარი მილის დამცავი ზომების მიღება (სადაწნეო მილის ღრმად განლაგება ან სხვა).</w:t>
      </w:r>
    </w:p>
    <w:p w14:paraId="1F57C422" w14:textId="77777777" w:rsidR="00EB3C48" w:rsidRPr="00C6675B" w:rsidRDefault="00EB3C48" w:rsidP="00EB3C48">
      <w:pPr>
        <w:spacing w:line="275" w:lineRule="auto"/>
        <w:ind w:right="161"/>
        <w:rPr>
          <w:rFonts w:eastAsia="Calibri" w:cs="Calibri"/>
          <w:lang w:val="ka-GE"/>
        </w:rPr>
      </w:pPr>
      <w:r w:rsidRPr="00C6675B">
        <w:rPr>
          <w:rFonts w:eastAsia="Calibri" w:cs="Calibri"/>
          <w:lang w:val="ka-GE"/>
        </w:rPr>
        <w:t>დინების უფრო ქვედა ნაწილში თერგზე არ არის რაიმე საყურადღები ღვარცოფული ნაკადი, თუმცა, ყველა მცირე შენაკადის გადაკვეთის ადგილებზე საჭირო იქნება წყალსატარი მილსადენის დამცავი ღონისძიებების გატარება. სადაწნეო მილი და ჰესის შენობა მოითხოვს დამცავ ზომებს თვით მდინარე თერგის მიერ გამოწვეული განივი ეროზიის საწინააღმდეგოდ. ამისთვის, აუცილებელი იქნება მათი დაცილება არხიდან, რამდენადაც ეს შესაძლებელია, ან შესაბამის მონაკვეთებზე ადვილად ჩამოშლადი ნაპირების საიმედოდ გამაგრება.</w:t>
      </w:r>
    </w:p>
    <w:p w14:paraId="050C1AA8" w14:textId="77777777" w:rsidR="00EB3C48" w:rsidRPr="00C6675B" w:rsidRDefault="00EB3C48" w:rsidP="00EB3C48">
      <w:pPr>
        <w:spacing w:line="275" w:lineRule="auto"/>
        <w:ind w:right="161"/>
        <w:rPr>
          <w:rFonts w:eastAsia="Calibri" w:cs="Calibri"/>
          <w:lang w:val="ka-GE"/>
        </w:rPr>
      </w:pPr>
      <w:r w:rsidRPr="00C6675B">
        <w:rPr>
          <w:rFonts w:eastAsia="Calibri" w:cs="Calibri"/>
          <w:lang w:val="ka-GE"/>
        </w:rPr>
        <w:t>გეოდინამიკური თვალსაზრისით, ერთ-ერთი საფრთხის შემცველი მოვლენა არის ზვავები შემოდგომა-ზამთრის და ადრე გაზაფხულის პერიოდებში. თუმცა, ზვავები ვერ მიაღწევენ პროექტის ზონამდე და, ამ თვალსაზისით, ტერიტორია დაცულია ამ საფრთხისგან.</w:t>
      </w:r>
    </w:p>
    <w:p w14:paraId="3C674B64" w14:textId="170B6B57" w:rsidR="00EB3C48" w:rsidRPr="00C6675B" w:rsidRDefault="00EB3C48" w:rsidP="00EB3C48">
      <w:pPr>
        <w:spacing w:line="275" w:lineRule="auto"/>
        <w:ind w:right="161"/>
        <w:rPr>
          <w:rFonts w:eastAsia="Calibri" w:cs="Calibri"/>
          <w:lang w:val="ka-GE"/>
        </w:rPr>
      </w:pPr>
      <w:r w:rsidRPr="00C6675B">
        <w:rPr>
          <w:rFonts w:eastAsia="Calibri" w:cs="Calibri"/>
          <w:lang w:val="ka-GE"/>
        </w:rPr>
        <w:t>შესწავლის შემდგომ ეტაპებზე პროექტის კომპონენტების ადგილმდებარეობის ზონები და მათი მიდამოები მოითხოვს უფრო დეტალურ გამოკვლევას</w:t>
      </w:r>
      <w:r w:rsidR="00211191" w:rsidRPr="00C6675B">
        <w:rPr>
          <w:rFonts w:eastAsia="Calibri" w:cs="Calibri"/>
          <w:lang w:val="ka-GE"/>
        </w:rPr>
        <w:t xml:space="preserve"> </w:t>
      </w:r>
      <w:r w:rsidRPr="00C6675B">
        <w:rPr>
          <w:rFonts w:eastAsia="Calibri" w:cs="Calibri"/>
          <w:lang w:val="ka-GE"/>
        </w:rPr>
        <w:t>გეოდინამიკური კუთხით და უნდა განისაზღვროს მათგან დასაცავი უბნები და დაცვის ზომები.</w:t>
      </w:r>
    </w:p>
    <w:p w14:paraId="61C4032F" w14:textId="77777777" w:rsidR="00EB3C48" w:rsidRPr="00C6675B" w:rsidRDefault="00EB3C48" w:rsidP="00EB3C48">
      <w:pPr>
        <w:pStyle w:val="Heading3"/>
        <w:ind w:left="0" w:firstLine="0"/>
        <w:rPr>
          <w:rFonts w:eastAsia="Calibri" w:cs="Sylfaen"/>
          <w:szCs w:val="20"/>
          <w:lang w:val="ka-GE"/>
        </w:rPr>
      </w:pPr>
      <w:bookmarkStart w:id="84" w:name="_Toc62724903"/>
      <w:r w:rsidRPr="00C6675B">
        <w:rPr>
          <w:rFonts w:eastAsia="Calibri" w:cs="Sylfaen"/>
          <w:szCs w:val="20"/>
          <w:lang w:val="ka-GE"/>
        </w:rPr>
        <w:t>საინჟინრო გეოლოგიური პირობები</w:t>
      </w:r>
      <w:bookmarkEnd w:id="84"/>
    </w:p>
    <w:p w14:paraId="37BB0355" w14:textId="77777777" w:rsidR="00EB3C48" w:rsidRPr="00C6675B" w:rsidRDefault="00EB3C48" w:rsidP="00EB3C48">
      <w:pPr>
        <w:spacing w:before="43"/>
        <w:ind w:right="154"/>
        <w:rPr>
          <w:rFonts w:eastAsia="Calibri" w:cs="Calibri"/>
          <w:lang w:val="ka-GE"/>
        </w:rPr>
      </w:pPr>
      <w:r w:rsidRPr="00C6675B">
        <w:rPr>
          <w:rFonts w:eastAsia="Calibri" w:cs="Calibri"/>
          <w:lang w:val="ka-GE"/>
        </w:rPr>
        <w:t>კამარას ჰიდროელექტროსადგურის პროექტის სამუშაოთა მოცულობის ფარგლებში 13-14 ივლისს ჩვენ ჩავატარეთ ვიზუალური საველე კვლევა-ძიება. ამ საველე შესწავლის შედეგად მიღებული ინფორმაცია აღწერილია მოცემულ ანგარიშში. საველე კვლევა-ძიების სამუშაოები ჩატარდა ინჟინერ-გეოფიზიკოსი ონურ ტაშტიმურის (კომპანია Sistem Zemin Aravet) და რუკების ჯგუფის თანამშრომლის (კომპანია Kirkadze) მონაწილეობით.</w:t>
      </w:r>
    </w:p>
    <w:p w14:paraId="1C7BA4E1" w14:textId="3E8D0853" w:rsidR="00EB3C48" w:rsidRPr="00C6675B" w:rsidRDefault="00EB3C48" w:rsidP="006A18E0">
      <w:pPr>
        <w:pStyle w:val="Heading4"/>
        <w:spacing w:before="240" w:after="120"/>
        <w:rPr>
          <w:rFonts w:eastAsia="Calibri" w:cs="Sylfaen"/>
          <w:lang w:val="ka-GE"/>
        </w:rPr>
      </w:pPr>
      <w:r w:rsidRPr="00C6675B">
        <w:rPr>
          <w:rFonts w:eastAsia="Calibri" w:cs="Sylfaen"/>
          <w:lang w:val="ka-GE"/>
        </w:rPr>
        <w:lastRenderedPageBreak/>
        <w:t>დამბა</w:t>
      </w:r>
    </w:p>
    <w:p w14:paraId="4E710CC7" w14:textId="77777777" w:rsidR="00EB3C48" w:rsidRPr="00C6675B" w:rsidRDefault="00EB3C48" w:rsidP="00EB3C48">
      <w:pPr>
        <w:rPr>
          <w:lang w:val="ka-GE" w:eastAsia="ru-RU"/>
        </w:rPr>
      </w:pPr>
      <w:r w:rsidRPr="00C6675B">
        <w:rPr>
          <w:lang w:val="ka-GE" w:eastAsia="ru-RU"/>
        </w:rPr>
        <w:t>დამბის უბანთან მისვლა ნაწილობრივ შესაძლებელი იყო. ბურღვითი სამუშაოების ადგილები ისე უნდა შეირჩეს, რომ უზრუნველყოფილი იყოს ტრანსპორტის მისადგომობა იმ ადგილებთან, რომლებიც დამახასიათებელია პროექტის უბნებისთვის. შესაძლებელი იყო მისვლა დამბის განლაგების ადგილიდან დაახლოებით 230-250 მ-ით დაშორებულ წერტილამდე. დამბის უბანი მდებარეობს ღელის კალაპოტში და გეოლოგიური თვალსაზრისით განლაგებულია ალუვიურ ფორმაციაზე.</w:t>
      </w:r>
    </w:p>
    <w:p w14:paraId="6203FB3E" w14:textId="77777777" w:rsidR="007A6C3A" w:rsidRPr="00C6675B" w:rsidRDefault="00EB3C48" w:rsidP="00EA67BE">
      <w:pPr>
        <w:rPr>
          <w:lang w:val="ka-GE" w:eastAsia="ru-RU"/>
        </w:rPr>
      </w:pPr>
      <w:r w:rsidRPr="00C6675B">
        <w:rPr>
          <w:noProof/>
        </w:rPr>
        <w:drawing>
          <wp:inline distT="0" distB="0" distL="0" distR="0" wp14:anchorId="07959F09" wp14:editId="70E4E7E4">
            <wp:extent cx="5732145" cy="2828111"/>
            <wp:effectExtent l="1905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732145" cy="2828111"/>
                    </a:xfrm>
                    <a:prstGeom prst="rect">
                      <a:avLst/>
                    </a:prstGeom>
                    <a:noFill/>
                    <a:ln w="9525">
                      <a:noFill/>
                      <a:miter lim="800000"/>
                      <a:headEnd/>
                      <a:tailEnd/>
                    </a:ln>
                  </pic:spPr>
                </pic:pic>
              </a:graphicData>
            </a:graphic>
          </wp:inline>
        </w:drawing>
      </w:r>
    </w:p>
    <w:p w14:paraId="4DCA6844" w14:textId="6EFC8FC5" w:rsidR="007A6C3A" w:rsidRPr="00C6675B" w:rsidRDefault="00EB3C48" w:rsidP="00EA67BE">
      <w:pPr>
        <w:rPr>
          <w:lang w:val="ka-GE" w:eastAsia="ru-RU"/>
        </w:rPr>
      </w:pPr>
      <w:r w:rsidRPr="00C6675B">
        <w:rPr>
          <w:noProof/>
        </w:rPr>
        <w:drawing>
          <wp:inline distT="0" distB="0" distL="0" distR="0" wp14:anchorId="0EF47A91" wp14:editId="532499BF">
            <wp:extent cx="5732145" cy="3551645"/>
            <wp:effectExtent l="1905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732145" cy="3551645"/>
                    </a:xfrm>
                    <a:prstGeom prst="rect">
                      <a:avLst/>
                    </a:prstGeom>
                    <a:noFill/>
                    <a:ln w="9525">
                      <a:noFill/>
                      <a:miter lim="800000"/>
                      <a:headEnd/>
                      <a:tailEnd/>
                    </a:ln>
                  </pic:spPr>
                </pic:pic>
              </a:graphicData>
            </a:graphic>
          </wp:inline>
        </w:drawing>
      </w:r>
    </w:p>
    <w:p w14:paraId="5285DF16" w14:textId="07332560" w:rsidR="006A18E0" w:rsidRPr="00C6675B" w:rsidRDefault="00E55068" w:rsidP="006A18E0">
      <w:pPr>
        <w:spacing w:before="120"/>
        <w:jc w:val="center"/>
        <w:rPr>
          <w:rFonts w:eastAsia="Calibri" w:cs="Calibri"/>
          <w:b/>
          <w:lang w:val="ka-GE"/>
        </w:rPr>
      </w:pPr>
      <w:bookmarkStart w:id="85" w:name="_Toc62724985"/>
      <w:r w:rsidRPr="00C6675B">
        <w:rPr>
          <w:b/>
          <w:lang w:val="ka-GE"/>
        </w:rPr>
        <w:t>სურათი</w:t>
      </w:r>
      <w:r w:rsidR="006A18E0" w:rsidRPr="00C6675B">
        <w:rPr>
          <w:b/>
          <w:lang w:val="ka-GE"/>
        </w:rPr>
        <w:t xml:space="preserve">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3</w:t>
      </w:r>
      <w:r w:rsidR="006A18E0" w:rsidRPr="00C6675B">
        <w:rPr>
          <w:b/>
          <w:lang w:val="ka-GE"/>
        </w:rPr>
        <w:fldChar w:fldCharType="end"/>
      </w:r>
      <w:r w:rsidR="006A18E0" w:rsidRPr="00C6675B">
        <w:rPr>
          <w:b/>
          <w:lang w:val="ka-GE"/>
        </w:rPr>
        <w:tab/>
      </w:r>
      <w:r w:rsidR="006A18E0" w:rsidRPr="00C6675B">
        <w:rPr>
          <w:rFonts w:eastAsia="Calibri" w:cs="Calibri"/>
          <w:lang w:val="ka-GE"/>
        </w:rPr>
        <w:t>დამბის განთავსების ტერიტორია</w:t>
      </w:r>
      <w:bookmarkEnd w:id="85"/>
    </w:p>
    <w:p w14:paraId="690EE45F" w14:textId="77777777" w:rsidR="00EB3C48" w:rsidRPr="00C6675B" w:rsidRDefault="00EB3C48" w:rsidP="006A18E0">
      <w:pPr>
        <w:pStyle w:val="Heading4"/>
        <w:spacing w:before="240" w:after="120"/>
        <w:rPr>
          <w:rFonts w:eastAsia="Calibri" w:cs="Sylfaen"/>
          <w:lang w:val="ka-GE"/>
        </w:rPr>
      </w:pPr>
      <w:r w:rsidRPr="00C6675B">
        <w:rPr>
          <w:rFonts w:eastAsia="Calibri" w:cs="Sylfaen"/>
          <w:lang w:val="ka-GE"/>
        </w:rPr>
        <w:lastRenderedPageBreak/>
        <w:t>წყალსატარი მილსადენი</w:t>
      </w:r>
    </w:p>
    <w:p w14:paraId="7B5C1163" w14:textId="77777777" w:rsidR="00EB3C48" w:rsidRPr="00C6675B" w:rsidRDefault="00EB3C48" w:rsidP="00EB3C48">
      <w:pPr>
        <w:rPr>
          <w:lang w:val="ka-GE" w:eastAsia="ru-RU"/>
        </w:rPr>
      </w:pPr>
      <w:r w:rsidRPr="00C6675B">
        <w:rPr>
          <w:lang w:val="ka-GE" w:eastAsia="ru-RU"/>
        </w:rPr>
        <w:t>წყალსატარი მილსადენის უბანთან მისასვლელი არ არსებობს. ფოტოგრაფია გადაღებული იყოს მეორე ფერდობიდან და უბნის ადგილმდებარეობა და სავარაუდო ტრასა ნაჩვენებია ქვემოთ. წყალსატარი მილსადენის უბანთან მიახლოება შესაძლებელი იყო მხოლოდ დაახლოებით 420-450 მ-ის მანძილზე. გეოლოგიური თვალსაზრისით წყალსატარი მილსადენის უბანი განლაგებულია იურული დანალექების ფორმაციაზე.</w:t>
      </w:r>
    </w:p>
    <w:p w14:paraId="1613ECFE" w14:textId="77777777" w:rsidR="00EB3C48" w:rsidRPr="00C6675B" w:rsidRDefault="00EB3C48" w:rsidP="00EB3C48">
      <w:pPr>
        <w:rPr>
          <w:lang w:val="ka-GE" w:eastAsia="ru-RU"/>
        </w:rPr>
      </w:pPr>
      <w:r w:rsidRPr="00C6675B">
        <w:rPr>
          <w:lang w:val="ka-GE" w:eastAsia="ru-RU"/>
        </w:rPr>
        <w:t>ჰიდროელექტროსადგურის კომპონენტების განლაგების ადგილებში იურული დანალექები აგრეთვე გადაფარულია მეოთხეული ვულკანური ფორმაციებით - ანდეზიტ-ბაზალტის ლავით და მათი ნამტვრევებით. თუმცა პროექტის არეალში ისინი აღმოჩენილია მხოლოდ სათავე ნაგებობების უბანზე ლავის ფენების სახით.</w:t>
      </w:r>
    </w:p>
    <w:p w14:paraId="157780A7" w14:textId="52D8FBA6" w:rsidR="00EB3C48" w:rsidRPr="00C6675B" w:rsidRDefault="00EB3C48" w:rsidP="00463E1F">
      <w:pPr>
        <w:spacing w:before="0" w:after="0"/>
        <w:jc w:val="center"/>
        <w:rPr>
          <w:lang w:val="ka-GE" w:eastAsia="ru-RU"/>
        </w:rPr>
      </w:pPr>
      <w:r w:rsidRPr="00C6675B">
        <w:rPr>
          <w:noProof/>
        </w:rPr>
        <w:drawing>
          <wp:inline distT="0" distB="0" distL="0" distR="0" wp14:anchorId="5316FF0C" wp14:editId="0095FA1E">
            <wp:extent cx="5474369" cy="594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474369" cy="5943600"/>
                    </a:xfrm>
                    <a:prstGeom prst="rect">
                      <a:avLst/>
                    </a:prstGeom>
                    <a:noFill/>
                    <a:ln w="9525">
                      <a:noFill/>
                      <a:miter lim="800000"/>
                      <a:headEnd/>
                      <a:tailEnd/>
                    </a:ln>
                  </pic:spPr>
                </pic:pic>
              </a:graphicData>
            </a:graphic>
          </wp:inline>
        </w:drawing>
      </w:r>
    </w:p>
    <w:p w14:paraId="353B7694" w14:textId="20C3669A" w:rsidR="006A18E0" w:rsidRPr="00C6675B" w:rsidRDefault="00E55068" w:rsidP="006A18E0">
      <w:pPr>
        <w:spacing w:before="120"/>
        <w:jc w:val="center"/>
        <w:rPr>
          <w:rFonts w:eastAsia="Calibri" w:cs="Calibri"/>
          <w:b/>
          <w:lang w:val="ka-GE"/>
        </w:rPr>
      </w:pPr>
      <w:bookmarkStart w:id="86" w:name="_Toc62724986"/>
      <w:r w:rsidRPr="00C6675B">
        <w:rPr>
          <w:b/>
          <w:lang w:val="ka-GE"/>
        </w:rPr>
        <w:t xml:space="preserve">სურათი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tab/>
      </w:r>
      <w:r w:rsidR="00790612" w:rsidRPr="00C6675B">
        <w:rPr>
          <w:rFonts w:eastAsia="Calibri" w:cs="Calibri"/>
          <w:lang w:val="ka-GE"/>
        </w:rPr>
        <w:t>წყალსატარი მილსადენის ტერიტორიის ხედი</w:t>
      </w:r>
      <w:bookmarkEnd w:id="86"/>
    </w:p>
    <w:p w14:paraId="248F38DF" w14:textId="77777777" w:rsidR="00EB3C48" w:rsidRPr="00C6675B" w:rsidRDefault="00EB3C48" w:rsidP="006A18E0">
      <w:pPr>
        <w:pStyle w:val="Heading4"/>
        <w:spacing w:before="240" w:after="120"/>
        <w:rPr>
          <w:rFonts w:eastAsia="Calibri" w:cs="Sylfaen"/>
          <w:lang w:val="ka-GE"/>
        </w:rPr>
      </w:pPr>
      <w:r w:rsidRPr="00C6675B">
        <w:rPr>
          <w:rFonts w:eastAsia="Calibri" w:cs="Sylfaen"/>
          <w:lang w:val="ka-GE"/>
        </w:rPr>
        <w:lastRenderedPageBreak/>
        <w:t>გვირაბში შესასვლელი</w:t>
      </w:r>
    </w:p>
    <w:p w14:paraId="25859150" w14:textId="77777777" w:rsidR="00EB3C48" w:rsidRPr="00C6675B" w:rsidRDefault="00EB3C48" w:rsidP="00EB3C48">
      <w:pPr>
        <w:rPr>
          <w:lang w:val="ka-GE" w:eastAsia="ru-RU"/>
        </w:rPr>
      </w:pPr>
      <w:r w:rsidRPr="00C6675B">
        <w:rPr>
          <w:lang w:val="ka-GE" w:eastAsia="ru-RU"/>
        </w:rPr>
        <w:t>გვირაბში შესასვლელის ადგილთან მიდგომა შესაძლებელია. როდესაც დათვალირებით შესწავლილი იქნა ნიადაგის სტრუქტურა, შევნიშნეთ, რომ ადგილი ჰქონდა ადრე მომხდარ მეწყერებს. ამჟამინდელი მდგომარეობით ნიადაგის ზედაპირის ლოკალური რღვევები შენიშნული იქნა რამდენიმე ადგილზე. ამასთან ერთად, იმ წერტილში, რომელიც მონიშნულია, როგორც გვირაბის შესასვლელი ადგილი აქვს ფერდობის ჩამოშლას. სამუშაოების შესრულებისას უნდა გამოყენებული იყოს საყრდენი კედლები. ადგილზე ბურღვის წერტილების შერჩევა მოხდება შემკვეთთან ერთად. უნდა გათვალისწინებული იყოს, რომ ბურღვისთვის შერჩეულ ადგილებზე უნდა უზრუნველყოფილი იყოს მისასვლელი.</w:t>
      </w:r>
    </w:p>
    <w:p w14:paraId="10247CC9" w14:textId="77777777" w:rsidR="00EB3C48" w:rsidRPr="00C6675B" w:rsidRDefault="00EB3C48" w:rsidP="00EB3C48">
      <w:pPr>
        <w:rPr>
          <w:lang w:val="ka-GE" w:eastAsia="ru-RU"/>
        </w:rPr>
      </w:pPr>
      <w:r w:rsidRPr="00C6675B">
        <w:rPr>
          <w:lang w:val="ka-GE" w:eastAsia="ru-RU"/>
        </w:rPr>
        <w:t>გეოლოგიური თვალსაზრისით გვირაბში შესასვლელის უბანი განლაგებულია ფერდობის დანალექების ფორმაციაზე.</w:t>
      </w:r>
    </w:p>
    <w:p w14:paraId="62D3F2E0" w14:textId="26524939" w:rsidR="00EB3C48" w:rsidRPr="00C6675B" w:rsidRDefault="00EB3C48" w:rsidP="00EB3C48">
      <w:pPr>
        <w:rPr>
          <w:lang w:val="ka-GE" w:eastAsia="ru-RU"/>
        </w:rPr>
      </w:pPr>
      <w:r w:rsidRPr="00C6675B">
        <w:rPr>
          <w:noProof/>
        </w:rPr>
        <w:drawing>
          <wp:inline distT="0" distB="0" distL="0" distR="0" wp14:anchorId="17D7131C" wp14:editId="59D706FF">
            <wp:extent cx="5760720" cy="2056015"/>
            <wp:effectExtent l="0" t="0" r="0" b="1905"/>
            <wp:docPr id="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760720" cy="2056015"/>
                    </a:xfrm>
                    <a:prstGeom prst="rect">
                      <a:avLst/>
                    </a:prstGeom>
                    <a:noFill/>
                    <a:ln w="9525">
                      <a:noFill/>
                      <a:miter lim="800000"/>
                      <a:headEnd/>
                      <a:tailEnd/>
                    </a:ln>
                  </pic:spPr>
                </pic:pic>
              </a:graphicData>
            </a:graphic>
          </wp:inline>
        </w:drawing>
      </w:r>
    </w:p>
    <w:p w14:paraId="1190596B" w14:textId="1E7E44C1" w:rsidR="006A18E0" w:rsidRPr="00C6675B" w:rsidRDefault="00E55068" w:rsidP="006A18E0">
      <w:pPr>
        <w:spacing w:before="120"/>
        <w:jc w:val="center"/>
        <w:rPr>
          <w:rFonts w:eastAsia="Calibri" w:cs="Calibri"/>
          <w:b/>
          <w:lang w:val="ka-GE"/>
        </w:rPr>
      </w:pPr>
      <w:bookmarkStart w:id="87" w:name="_Toc62724987"/>
      <w:r w:rsidRPr="00C6675B">
        <w:rPr>
          <w:b/>
          <w:lang w:val="ka-GE"/>
        </w:rPr>
        <w:t xml:space="preserve">სურათი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5</w:t>
      </w:r>
      <w:r w:rsidR="006A18E0" w:rsidRPr="00C6675B">
        <w:rPr>
          <w:b/>
          <w:lang w:val="ka-GE"/>
        </w:rPr>
        <w:fldChar w:fldCharType="end"/>
      </w:r>
      <w:r w:rsidR="006A18E0" w:rsidRPr="00C6675B">
        <w:rPr>
          <w:b/>
          <w:lang w:val="ka-GE"/>
        </w:rPr>
        <w:tab/>
      </w:r>
      <w:r w:rsidR="00790612" w:rsidRPr="00C6675B">
        <w:rPr>
          <w:rFonts w:eastAsia="Calibri" w:cs="Calibri"/>
          <w:lang w:val="ka-GE"/>
        </w:rPr>
        <w:t>გვირაბის შესასვლელი და აქ განვითარებული გეოლოგიური პროცესების კვალი</w:t>
      </w:r>
      <w:bookmarkEnd w:id="87"/>
    </w:p>
    <w:p w14:paraId="78195CA1" w14:textId="77777777" w:rsidR="00EB3C48" w:rsidRPr="00C6675B" w:rsidRDefault="00EB3C48" w:rsidP="006A18E0">
      <w:pPr>
        <w:pStyle w:val="Heading4"/>
        <w:spacing w:before="240" w:after="120"/>
        <w:rPr>
          <w:rFonts w:eastAsia="Calibri" w:cs="Sylfaen"/>
          <w:lang w:val="ka-GE"/>
        </w:rPr>
      </w:pPr>
      <w:r w:rsidRPr="00C6675B">
        <w:rPr>
          <w:rFonts w:eastAsia="Calibri" w:cs="Sylfaen"/>
          <w:lang w:val="ka-GE"/>
        </w:rPr>
        <w:t>გვირაბის ტრასა</w:t>
      </w:r>
    </w:p>
    <w:p w14:paraId="000383DA" w14:textId="1E79B319" w:rsidR="00EB3C48" w:rsidRPr="00C6675B" w:rsidRDefault="00EB3C48" w:rsidP="00EB3C48">
      <w:pPr>
        <w:rPr>
          <w:lang w:val="ka-GE" w:eastAsia="ru-RU"/>
        </w:rPr>
      </w:pPr>
      <w:r w:rsidRPr="00C6675B">
        <w:rPr>
          <w:lang w:val="ka-GE" w:eastAsia="ru-RU"/>
        </w:rPr>
        <w:t xml:space="preserve">ჩვენ შევეცადეთ მივსულიყავით გვირაბის ტრასაზე, რამდენადაც ეს შესაძლებელი იყო. ამ ადგილებზე გადაღებული ფოტოები და ინფორმაცია ადგილმდებარეობის შესახებ </w:t>
      </w:r>
      <w:r w:rsidR="00FB5786" w:rsidRPr="00C6675B">
        <w:rPr>
          <w:lang w:val="ka-GE" w:eastAsia="ru-RU"/>
        </w:rPr>
        <w:t>მოცემულია</w:t>
      </w:r>
      <w:r w:rsidRPr="00C6675B">
        <w:rPr>
          <w:lang w:val="ka-GE" w:eastAsia="ru-RU"/>
        </w:rPr>
        <w:t xml:space="preserve"> ქვემოთ. რეკომენდირებულია, რომ ჩვენ ამ წერტილებიდან ჩავატაროთ აკუსტიკური</w:t>
      </w:r>
      <w:r w:rsidR="00211191" w:rsidRPr="00C6675B">
        <w:rPr>
          <w:lang w:val="ka-GE" w:eastAsia="ru-RU"/>
        </w:rPr>
        <w:t xml:space="preserve"> </w:t>
      </w:r>
      <w:r w:rsidRPr="00C6675B">
        <w:rPr>
          <w:lang w:val="ka-GE" w:eastAsia="ru-RU"/>
        </w:rPr>
        <w:t>ზონდირება. გეოლოგიური თვალსაზრისით გვირაბის ტრასის უბანი მდებარეობს იურული დანალექების, ალუვიურ ქანების და ფერდობის დანალექების ფორმაციაში.</w:t>
      </w:r>
    </w:p>
    <w:p w14:paraId="21E6034F" w14:textId="77777777" w:rsidR="00EB3C48" w:rsidRPr="00C6675B" w:rsidRDefault="00EB3C48" w:rsidP="00EB3C48">
      <w:pPr>
        <w:rPr>
          <w:lang w:val="ka-GE" w:eastAsia="ru-RU"/>
        </w:rPr>
      </w:pPr>
      <w:r w:rsidRPr="00C6675B">
        <w:rPr>
          <w:noProof/>
        </w:rPr>
        <w:lastRenderedPageBreak/>
        <w:drawing>
          <wp:inline distT="0" distB="0" distL="0" distR="0" wp14:anchorId="241FA075" wp14:editId="06AD3249">
            <wp:extent cx="5732145" cy="3222549"/>
            <wp:effectExtent l="1905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732145" cy="3222549"/>
                    </a:xfrm>
                    <a:prstGeom prst="rect">
                      <a:avLst/>
                    </a:prstGeom>
                    <a:noFill/>
                    <a:ln w="9525">
                      <a:noFill/>
                      <a:miter lim="800000"/>
                      <a:headEnd/>
                      <a:tailEnd/>
                    </a:ln>
                  </pic:spPr>
                </pic:pic>
              </a:graphicData>
            </a:graphic>
          </wp:inline>
        </w:drawing>
      </w:r>
    </w:p>
    <w:p w14:paraId="00F1C0A6" w14:textId="2A8D6030" w:rsidR="006A18E0" w:rsidRPr="00C6675B" w:rsidRDefault="00E55068" w:rsidP="006A18E0">
      <w:pPr>
        <w:spacing w:before="120"/>
        <w:jc w:val="center"/>
        <w:rPr>
          <w:rFonts w:eastAsia="Calibri" w:cs="Calibri"/>
          <w:b/>
          <w:lang w:val="ka-GE"/>
        </w:rPr>
      </w:pPr>
      <w:bookmarkStart w:id="88" w:name="_Toc62724988"/>
      <w:r w:rsidRPr="00C6675B">
        <w:rPr>
          <w:b/>
          <w:lang w:val="ka-GE"/>
        </w:rPr>
        <w:t xml:space="preserve">სურათი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6</w:t>
      </w:r>
      <w:r w:rsidR="006A18E0" w:rsidRPr="00C6675B">
        <w:rPr>
          <w:b/>
          <w:lang w:val="ka-GE"/>
        </w:rPr>
        <w:fldChar w:fldCharType="end"/>
      </w:r>
      <w:r w:rsidR="006A18E0" w:rsidRPr="00C6675B">
        <w:rPr>
          <w:b/>
          <w:lang w:val="ka-GE"/>
        </w:rPr>
        <w:tab/>
      </w:r>
      <w:r w:rsidR="00790612" w:rsidRPr="00C6675B">
        <w:rPr>
          <w:rFonts w:eastAsia="Calibri" w:cs="Calibri"/>
          <w:lang w:val="ka-GE"/>
        </w:rPr>
        <w:t>გვირაბის დერეფნის ხედი</w:t>
      </w:r>
      <w:bookmarkEnd w:id="88"/>
    </w:p>
    <w:p w14:paraId="0EB0C501" w14:textId="23D6AFC2" w:rsidR="00EB3C48" w:rsidRPr="00C6675B" w:rsidRDefault="00EB3C48" w:rsidP="006A18E0">
      <w:pPr>
        <w:pStyle w:val="Heading4"/>
        <w:spacing w:before="240" w:after="120"/>
        <w:rPr>
          <w:rFonts w:eastAsia="Calibri" w:cs="Sylfaen"/>
          <w:lang w:val="ka-GE"/>
        </w:rPr>
      </w:pPr>
      <w:r w:rsidRPr="00C6675B">
        <w:rPr>
          <w:rFonts w:eastAsia="Calibri" w:cs="Sylfaen"/>
          <w:lang w:val="ka-GE"/>
        </w:rPr>
        <w:t>გვირაბიდან გამოსასვლელი და ჰესის შენობა</w:t>
      </w:r>
    </w:p>
    <w:p w14:paraId="5FC7838E" w14:textId="77777777" w:rsidR="00EB3C48" w:rsidRPr="00C6675B" w:rsidRDefault="00EB3C48" w:rsidP="00EB3C48">
      <w:pPr>
        <w:rPr>
          <w:lang w:val="ka-GE" w:eastAsia="ru-RU"/>
        </w:rPr>
      </w:pPr>
      <w:r w:rsidRPr="00C6675B">
        <w:rPr>
          <w:lang w:val="ka-GE" w:eastAsia="ru-RU"/>
        </w:rPr>
        <w:t>მისასვლელი გვირაბიდან გამოსასვლელის და ჰესის შენობის ადგილებთან არ არის უზრუნველყოფილი. წერტილი, სადაც იქნება გვირაბიდან გამოსასვლელი ნაჩვენებია ფოტოზე. ნიადაგის სტრუქტურა ვერ იქნა შესწავლილი, რადგან შესასწავლი უბანი მიუდგომელი იყო. საზოგადოდ, გეოლოგიური სტრუქტურა ისეთია, როგორც ეს ჩანს ფოტოზე. ფერდობის სისქიდან და ქანების ხარისხიდან გამომდინარე, მოსალოდნელია, რომ საჭირო იყოს საყრდენი სისტემების გამოყენება. სერიოზული სამუშაოები იქნება შესასრულებელი, რომ უზრუნველყოფილი იყოს ტრანსპორტის მისადგომობა. ტრასა, რომელიც შერჩეული იქნა უხეშად და სავარაუდოდ აღნიშნულია ფოტოზე წითელი და ლურჯი ფერებით.</w:t>
      </w:r>
    </w:p>
    <w:p w14:paraId="040ECEAF" w14:textId="77777777" w:rsidR="00EB3C48" w:rsidRPr="00C6675B" w:rsidRDefault="00EB3C48" w:rsidP="00EB3C48">
      <w:pPr>
        <w:rPr>
          <w:lang w:val="ka-GE" w:eastAsia="ru-RU"/>
        </w:rPr>
      </w:pPr>
      <w:r w:rsidRPr="00C6675B">
        <w:rPr>
          <w:lang w:val="ka-GE" w:eastAsia="ru-RU"/>
        </w:rPr>
        <w:t>შესაძლებელი იყოს მხოლოდ 500-550 მ-ის მანძილზე მიახლოება გვირაბიდან გამოსასვლელის და ჰიდროელექტროსადგურის შენობის ადგილებთან. გეოლოგიური თვალსაზრისით გვირაბიდან გამოსასვლელი და ჰესის შენობა განლაგებულია ალუვიურ ქანების, ფერდობის დანალექების და იურული დანალექების ფორმაციებზე.</w:t>
      </w:r>
    </w:p>
    <w:p w14:paraId="471BB8DC" w14:textId="77777777" w:rsidR="00EB3C48" w:rsidRPr="00C6675B" w:rsidRDefault="00EB3C48" w:rsidP="00EB3C48">
      <w:pPr>
        <w:rPr>
          <w:lang w:val="ka-GE" w:eastAsia="ru-RU"/>
        </w:rPr>
      </w:pPr>
      <w:r w:rsidRPr="00C6675B">
        <w:rPr>
          <w:lang w:val="ka-GE" w:eastAsia="ru-RU"/>
        </w:rPr>
        <w:t>დამატებით განხორციელდა მცდელობა, რომ უფრო ახლოს მივსულიყავით ერთ წერტილთან, ვიდრე გვირაბიდან გამოსასვლელია. ამ წერტილის ადგილმდებარეობა და ნიადაგის სტრუქტურა ამ ადგილზე მოცემულია ქვემოთ.</w:t>
      </w:r>
    </w:p>
    <w:p w14:paraId="5BEC09F3" w14:textId="0E547E71" w:rsidR="00EB3C48" w:rsidRPr="00C6675B" w:rsidRDefault="006A18E0" w:rsidP="00EB3C48">
      <w:pPr>
        <w:rPr>
          <w:lang w:val="ka-GE" w:eastAsia="ru-RU"/>
        </w:rPr>
      </w:pPr>
      <w:r w:rsidRPr="00C6675B">
        <w:rPr>
          <w:noProof/>
        </w:rPr>
        <w:lastRenderedPageBreak/>
        <w:drawing>
          <wp:inline distT="0" distB="0" distL="0" distR="0" wp14:anchorId="5A8366BA" wp14:editId="365099FA">
            <wp:extent cx="5732145" cy="322199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732145" cy="3221990"/>
                    </a:xfrm>
                    <a:prstGeom prst="rect">
                      <a:avLst/>
                    </a:prstGeom>
                    <a:noFill/>
                    <a:ln w="9525">
                      <a:noFill/>
                      <a:miter lim="800000"/>
                      <a:headEnd/>
                      <a:tailEnd/>
                    </a:ln>
                  </pic:spPr>
                </pic:pic>
              </a:graphicData>
            </a:graphic>
          </wp:inline>
        </w:drawing>
      </w:r>
    </w:p>
    <w:p w14:paraId="25D0CD7A" w14:textId="044926F3" w:rsidR="006A18E0" w:rsidRPr="00C6675B" w:rsidRDefault="00E55068" w:rsidP="006A18E0">
      <w:pPr>
        <w:spacing w:before="120"/>
        <w:jc w:val="center"/>
        <w:rPr>
          <w:rFonts w:eastAsia="Calibri" w:cs="Calibri"/>
          <w:b/>
          <w:lang w:val="ka-GE"/>
        </w:rPr>
      </w:pPr>
      <w:bookmarkStart w:id="89" w:name="_Toc62724989"/>
      <w:r w:rsidRPr="00C6675B">
        <w:rPr>
          <w:b/>
          <w:lang w:val="ka-GE"/>
        </w:rPr>
        <w:t xml:space="preserve">სურათი </w:t>
      </w:r>
      <w:r w:rsidR="006A18E0" w:rsidRPr="00C6675B">
        <w:rPr>
          <w:b/>
          <w:lang w:val="ka-GE"/>
        </w:rPr>
        <w:fldChar w:fldCharType="begin"/>
      </w:r>
      <w:r w:rsidR="006A18E0" w:rsidRPr="00C6675B">
        <w:rPr>
          <w:b/>
          <w:lang w:val="ka-GE"/>
        </w:rPr>
        <w:instrText xml:space="preserve"> STYLEREF 1 \s </w:instrText>
      </w:r>
      <w:r w:rsidR="006A18E0" w:rsidRPr="00C6675B">
        <w:rPr>
          <w:b/>
          <w:lang w:val="ka-GE"/>
        </w:rPr>
        <w:fldChar w:fldCharType="separate"/>
      </w:r>
      <w:r w:rsidR="00C6675B">
        <w:rPr>
          <w:b/>
          <w:noProof/>
          <w:lang w:val="ka-GE"/>
        </w:rPr>
        <w:t>4</w:t>
      </w:r>
      <w:r w:rsidR="006A18E0" w:rsidRPr="00C6675B">
        <w:rPr>
          <w:b/>
          <w:lang w:val="ka-GE"/>
        </w:rPr>
        <w:fldChar w:fldCharType="end"/>
      </w:r>
      <w:r w:rsidR="006A18E0" w:rsidRPr="00C6675B">
        <w:rPr>
          <w:b/>
          <w:lang w:val="ka-GE"/>
        </w:rPr>
        <w:noBreakHyphen/>
      </w:r>
      <w:r w:rsidR="006A18E0" w:rsidRPr="00C6675B">
        <w:rPr>
          <w:b/>
          <w:lang w:val="ka-GE"/>
        </w:rPr>
        <w:fldChar w:fldCharType="begin"/>
      </w:r>
      <w:r w:rsidR="006A18E0" w:rsidRPr="00C6675B">
        <w:rPr>
          <w:b/>
          <w:lang w:val="ka-GE"/>
        </w:rPr>
        <w:instrText xml:space="preserve"> SEQ ნახაზი \* ARABIC \s 1 </w:instrText>
      </w:r>
      <w:r w:rsidR="006A18E0" w:rsidRPr="00C6675B">
        <w:rPr>
          <w:b/>
          <w:lang w:val="ka-GE"/>
        </w:rPr>
        <w:fldChar w:fldCharType="separate"/>
      </w:r>
      <w:r w:rsidR="00C6675B">
        <w:rPr>
          <w:b/>
          <w:noProof/>
          <w:lang w:val="ka-GE"/>
        </w:rPr>
        <w:t>7</w:t>
      </w:r>
      <w:r w:rsidR="006A18E0" w:rsidRPr="00C6675B">
        <w:rPr>
          <w:b/>
          <w:lang w:val="ka-GE"/>
        </w:rPr>
        <w:fldChar w:fldCharType="end"/>
      </w:r>
      <w:r w:rsidR="006A18E0" w:rsidRPr="00C6675B">
        <w:rPr>
          <w:b/>
          <w:lang w:val="ka-GE"/>
        </w:rPr>
        <w:tab/>
      </w:r>
      <w:r w:rsidR="00790612" w:rsidRPr="00C6675B">
        <w:rPr>
          <w:rFonts w:eastAsia="Calibri" w:cs="Calibri"/>
          <w:lang w:val="ka-GE"/>
        </w:rPr>
        <w:t xml:space="preserve">გვირაბის </w:t>
      </w:r>
      <w:r w:rsidR="00FA2A70" w:rsidRPr="00C6675B">
        <w:rPr>
          <w:rFonts w:eastAsia="Calibri" w:cs="Calibri"/>
          <w:lang w:val="ka-GE"/>
        </w:rPr>
        <w:t>გამოსასვლელი</w:t>
      </w:r>
      <w:r w:rsidR="00790612" w:rsidRPr="00C6675B">
        <w:rPr>
          <w:rFonts w:eastAsia="Calibri" w:cs="Calibri"/>
          <w:lang w:val="ka-GE"/>
        </w:rPr>
        <w:t xml:space="preserve"> პორტალისა და ჰესის შენობის განთავსების ადგილის ხედი</w:t>
      </w:r>
      <w:bookmarkEnd w:id="89"/>
    </w:p>
    <w:p w14:paraId="74265D20" w14:textId="77777777" w:rsidR="00EB3C48" w:rsidRPr="00C6675B" w:rsidRDefault="00EB3C48" w:rsidP="00731035">
      <w:pPr>
        <w:pStyle w:val="Heading2"/>
        <w:ind w:left="720" w:hanging="720"/>
        <w:rPr>
          <w:rFonts w:cs="Sylfaen"/>
          <w:lang w:val="ka-GE"/>
        </w:rPr>
      </w:pPr>
      <w:bookmarkStart w:id="90" w:name="_Toc62724904"/>
      <w:r w:rsidRPr="00C6675B">
        <w:rPr>
          <w:rFonts w:cs="Sylfaen"/>
          <w:lang w:val="ka-GE"/>
        </w:rPr>
        <w:t>ჰიდროლოგიური პირობები</w:t>
      </w:r>
      <w:bookmarkEnd w:id="90"/>
    </w:p>
    <w:p w14:paraId="7ECF88C3" w14:textId="77777777" w:rsidR="00EB3C48" w:rsidRPr="00C6675B" w:rsidRDefault="00EB3C48" w:rsidP="00EB3C48">
      <w:pPr>
        <w:pStyle w:val="Heading3"/>
        <w:ind w:left="0" w:firstLine="0"/>
        <w:rPr>
          <w:rFonts w:eastAsia="Calibri" w:cs="Sylfaen"/>
          <w:szCs w:val="20"/>
          <w:lang w:val="ka-GE"/>
        </w:rPr>
      </w:pPr>
      <w:bookmarkStart w:id="91" w:name="_Toc62724905"/>
      <w:r w:rsidRPr="00C6675B">
        <w:rPr>
          <w:rFonts w:eastAsia="Calibri" w:cs="Sylfaen"/>
          <w:szCs w:val="20"/>
          <w:lang w:val="ka-GE"/>
        </w:rPr>
        <w:t>მდინარის ჰიდროლოგიური აღწერა</w:t>
      </w:r>
      <w:bookmarkEnd w:id="91"/>
    </w:p>
    <w:p w14:paraId="7B9A12BE" w14:textId="0F1349FA" w:rsidR="00EB3C48" w:rsidRPr="00C6675B" w:rsidRDefault="00EB3C48" w:rsidP="00DC2835">
      <w:pPr>
        <w:rPr>
          <w:rFonts w:eastAsia="Calibri"/>
          <w:lang w:val="ka-GE"/>
        </w:rPr>
      </w:pPr>
      <w:r w:rsidRPr="00C6675B">
        <w:rPr>
          <w:rFonts w:eastAsia="Calibri"/>
          <w:lang w:val="ka-GE"/>
        </w:rPr>
        <w:t>კამარას ჰი</w:t>
      </w:r>
      <w:r w:rsidR="002341E2" w:rsidRPr="00C6675B">
        <w:rPr>
          <w:rFonts w:eastAsia="Calibri"/>
          <w:lang w:val="ka-GE"/>
        </w:rPr>
        <w:t>დ</w:t>
      </w:r>
      <w:r w:rsidRPr="00C6675B">
        <w:rPr>
          <w:rFonts w:eastAsia="Calibri"/>
          <w:lang w:val="ka-GE"/>
        </w:rPr>
        <w:t>როელექტროსადგური განლაგებულია მდინარე თერგზე</w:t>
      </w:r>
      <w:r w:rsidR="00790612" w:rsidRPr="00C6675B">
        <w:rPr>
          <w:rFonts w:eastAsia="Calibri"/>
          <w:lang w:val="ka-GE"/>
        </w:rPr>
        <w:t xml:space="preserve">, რომელიც </w:t>
      </w:r>
      <w:r w:rsidRPr="00C6675B">
        <w:rPr>
          <w:rFonts w:eastAsia="Calibri"/>
          <w:lang w:val="ka-GE"/>
        </w:rPr>
        <w:t>სათავეს იღებს კავკასიონის ქედზე, მწვერვალი ზილგახოხის (3,856 მ) ჩრდილოეთ ფერდობებზე, ზღვის დონიდან 3,400 მ სიმაღლეზე და ჩაედინება კასპიის ზღვაში რუსეთის ფედერაციის ტერიტორიაზე, აგრაჰანის ნახევარკუნძულის ჩრდილოეთით.</w:t>
      </w:r>
    </w:p>
    <w:p w14:paraId="60CE06D2" w14:textId="77777777" w:rsidR="00EB3C48" w:rsidRPr="00C6675B" w:rsidRDefault="00EB3C48" w:rsidP="00DC2835">
      <w:pPr>
        <w:rPr>
          <w:rFonts w:eastAsia="Calibri"/>
          <w:lang w:val="ka-GE"/>
        </w:rPr>
      </w:pPr>
      <w:r w:rsidRPr="00C6675B">
        <w:rPr>
          <w:rFonts w:eastAsia="Calibri"/>
          <w:lang w:val="ka-GE"/>
        </w:rPr>
        <w:t>საქართველოს ტერიტორიაზე მდინარის სიგრძე არის 210 კმ და მას აქვს 34 შენაკადი. ყველაზე მნიშვნელოვანი შენაკადებია მდინარეები სნოსწყალი, ბაიდარა, მნაისი, სუატისი, გიმარა, დესიკამი, ამალი, ჩხერი, კურო და ქისტურა. მდინარეები მნაისი, სუატისი, დესიკამი, ბაიდარა, ნარვანა, ამალი, ჩხერი, კურო, გველეთა, კაბალი და ქისტურა ღვარცოფიანი მდინარეებია. ცნობილია, რომ 1953 წლის 17 აგვისტოს და 2017 წლის 6 აგვისტოს ღვარცოფულმა ნაკადებმა, რომლებმაც გამოიარეს მდინარე თერგის შენაკადები გადაკეტეს მდინარის კალაპოტი და მისი გარღვევის შემდეგ გამოიწვიეს დიდი მატერიალური ზარალი ყაზბეგის რაიონში.</w:t>
      </w:r>
    </w:p>
    <w:p w14:paraId="5AE8939C" w14:textId="2F0A79E6" w:rsidR="00EB3C48" w:rsidRPr="00C6675B" w:rsidRDefault="00EB3C48" w:rsidP="00DC2835">
      <w:pPr>
        <w:rPr>
          <w:rFonts w:eastAsia="Calibri"/>
          <w:lang w:val="ka-GE"/>
        </w:rPr>
      </w:pPr>
      <w:r w:rsidRPr="00C6675B">
        <w:rPr>
          <w:rFonts w:eastAsia="Calibri"/>
          <w:lang w:val="ka-GE"/>
        </w:rPr>
        <w:t xml:space="preserve">მდინარის აუზში ძირითადად გავრცელებულია ალპური და სუბ-ალპური მდელოები და აქ თითქმის არ არის ტყეები. ზოგიერთ ადგილზე, ძირითადად შენაკადების ხეობების ქვედა ნაწილებში </w:t>
      </w:r>
      <w:r w:rsidR="00DC2835" w:rsidRPr="00C6675B">
        <w:rPr>
          <w:rFonts w:eastAsia="Calibri"/>
          <w:lang w:val="ka-GE"/>
        </w:rPr>
        <w:t>იზრდება</w:t>
      </w:r>
      <w:r w:rsidRPr="00C6675B">
        <w:rPr>
          <w:rFonts w:eastAsia="Calibri"/>
          <w:lang w:val="ka-GE"/>
        </w:rPr>
        <w:t xml:space="preserve"> ბუჩქნარი.</w:t>
      </w:r>
    </w:p>
    <w:p w14:paraId="2773A20A" w14:textId="77777777" w:rsidR="00EB3C48" w:rsidRPr="00C6675B" w:rsidRDefault="00EB3C48" w:rsidP="00DC2835">
      <w:pPr>
        <w:rPr>
          <w:rFonts w:eastAsia="Calibri"/>
          <w:lang w:val="ka-GE"/>
        </w:rPr>
      </w:pPr>
      <w:r w:rsidRPr="00C6675B">
        <w:rPr>
          <w:rFonts w:eastAsia="Calibri"/>
          <w:lang w:val="ka-GE"/>
        </w:rPr>
        <w:t>ნიადაგის საფარი აუზში ძირითადად წარმოდგენილია მთის მდელოების ნიადაგებით, რომელთა გარკვეული ნაწილი ჩამორეცხილია.</w:t>
      </w:r>
    </w:p>
    <w:p w14:paraId="1A1C0F5C" w14:textId="77777777" w:rsidR="00EB3C48" w:rsidRPr="00C6675B" w:rsidRDefault="00EB3C48" w:rsidP="00DC2835">
      <w:pPr>
        <w:rPr>
          <w:rFonts w:eastAsia="Calibri"/>
          <w:lang w:val="ka-GE"/>
        </w:rPr>
      </w:pPr>
      <w:r w:rsidRPr="00C6675B">
        <w:rPr>
          <w:rFonts w:eastAsia="Calibri"/>
          <w:lang w:val="ka-GE"/>
        </w:rPr>
        <w:lastRenderedPageBreak/>
        <w:t>აუზში არის მრავალი მყინვარი, რომლებიც მნიშვნელოვან როლს თამაშობენ მდინარეების კვებაში. ყველაზე დიდი მყინვარებია შუატისი, მნა, ორწვერი და დევდორაკი.</w:t>
      </w:r>
    </w:p>
    <w:p w14:paraId="4185F8F7" w14:textId="5B09AB0B" w:rsidR="00EB3C48" w:rsidRPr="00C6675B" w:rsidRDefault="00EB3C48" w:rsidP="00EB3C48">
      <w:pPr>
        <w:ind w:right="231"/>
        <w:rPr>
          <w:rFonts w:eastAsia="Calibri" w:cs="Calibri"/>
          <w:lang w:val="ka-GE"/>
        </w:rPr>
      </w:pPr>
      <w:r w:rsidRPr="00C6675B">
        <w:rPr>
          <w:rFonts w:eastAsia="Calibri" w:cs="Calibri"/>
          <w:lang w:val="ka-GE"/>
        </w:rPr>
        <w:t xml:space="preserve">მდინარის ხეობა, დაწყებული სათავიდან სოფ. რესის მიდამოებამდე, ასო V-ს ფორმისაა. სოფ. რესის შემდეგ სოფ. ოქროყანამდე, ხეობა ფართოვდება და ოთხკუთხა ფორმა აქვს. ამ მონაკვეთის გასწვრივ, სადაც ხეობის სიგანე 1-1.3 კმ-ს შეადგენს, მდინარე თერგი იტოტება და ქმნის რამდენიმე კუნძულს. სოფელ </w:t>
      </w:r>
      <w:r w:rsidR="00790612" w:rsidRPr="00C6675B">
        <w:rPr>
          <w:rFonts w:eastAsia="Calibri" w:cs="Calibri"/>
          <w:lang w:val="ka-GE"/>
        </w:rPr>
        <w:t>ოქროყანას</w:t>
      </w:r>
      <w:r w:rsidRPr="00C6675B">
        <w:rPr>
          <w:rFonts w:eastAsia="Calibri" w:cs="Calibri"/>
          <w:lang w:val="ka-GE"/>
        </w:rPr>
        <w:t xml:space="preserve"> ახლოს მდინარის ხეობა ისევ ვიწროვდება დაახლოებით 2 კმ-ს მანძილზე და შემდეგ კვლავ ფართოვდება. მდინარის კალაპოტი ზომიერად მიხვეულ-მოხვეულია და ის იტოტება იმ ადგილებში, სადაც მდინარე განიერია.</w:t>
      </w:r>
    </w:p>
    <w:p w14:paraId="4BACEC94" w14:textId="3E77369F" w:rsidR="00EB3C48" w:rsidRPr="00C6675B" w:rsidRDefault="00EB3C48" w:rsidP="00EB3C48">
      <w:pPr>
        <w:ind w:right="234"/>
        <w:rPr>
          <w:rFonts w:eastAsia="Calibri" w:cs="Calibri"/>
          <w:lang w:val="ka-GE"/>
        </w:rPr>
      </w:pPr>
      <w:r w:rsidRPr="00C6675B">
        <w:rPr>
          <w:rFonts w:eastAsia="Calibri" w:cs="Calibri"/>
          <w:lang w:val="ka-GE"/>
        </w:rPr>
        <w:t xml:space="preserve">მდინარე იკვებება მყინვარებიდან, თოვლის საფარიდან, წვიმის ნალექებით და მიწისქვეშა წყლებით. მისი წყლის რეჟიმი ხასიათდება მოდიდებით </w:t>
      </w:r>
      <w:r w:rsidR="00790612" w:rsidRPr="00C6675B">
        <w:rPr>
          <w:rFonts w:eastAsia="Calibri" w:cs="Calibri"/>
          <w:lang w:val="ka-GE"/>
        </w:rPr>
        <w:t>გაზაფხულზე</w:t>
      </w:r>
      <w:r w:rsidRPr="00C6675B">
        <w:rPr>
          <w:rFonts w:eastAsia="Calibri" w:cs="Calibri"/>
          <w:lang w:val="ka-GE"/>
        </w:rPr>
        <w:t xml:space="preserve"> და ზაფხულში და არასტაბილური მცირე-წყლიანი პერიოდებით წლის სხვა დროს. გაზაფხულის და ზაფხულის წყალდიდობა გამოწვეულია თოვლის და მყინვარების დნობით, რომელიც ჩვეულებრივ აპრილში იწყება, აღწევს თავის მაქსიმუმს ივლისში და მთავრდება სექტემბერში. წყლის მინიმალური დონე ფიქსირდება თებერვალში.</w:t>
      </w:r>
    </w:p>
    <w:p w14:paraId="43FCC33B" w14:textId="77777777" w:rsidR="00EB3C48" w:rsidRPr="00C6675B" w:rsidRDefault="00EB3C48" w:rsidP="00EB3C48">
      <w:pPr>
        <w:ind w:right="880"/>
        <w:rPr>
          <w:rFonts w:eastAsia="Calibri" w:cs="Calibri"/>
          <w:lang w:val="ka-GE"/>
        </w:rPr>
      </w:pPr>
      <w:r w:rsidRPr="00C6675B">
        <w:rPr>
          <w:rFonts w:eastAsia="Calibri" w:cs="Calibri"/>
          <w:lang w:val="ka-GE"/>
        </w:rPr>
        <w:t>კამარას ჰესის წყალშემკრები აუზის ფართობი არის 432 კმ</w:t>
      </w:r>
      <w:r w:rsidRPr="00C6675B">
        <w:rPr>
          <w:rFonts w:eastAsia="Calibri" w:cs="Calibri"/>
          <w:position w:val="8"/>
          <w:lang w:val="ka-GE"/>
        </w:rPr>
        <w:t>2</w:t>
      </w:r>
      <w:r w:rsidRPr="00C6675B">
        <w:rPr>
          <w:rFonts w:eastAsia="Calibri" w:cs="Calibri"/>
          <w:lang w:val="ka-GE"/>
        </w:rPr>
        <w:t>.</w:t>
      </w:r>
    </w:p>
    <w:p w14:paraId="0F31949E" w14:textId="54089B7A" w:rsidR="00EB3C48" w:rsidRPr="00C6675B" w:rsidRDefault="00EB3C48" w:rsidP="00DC2835">
      <w:pPr>
        <w:spacing w:after="0"/>
        <w:jc w:val="center"/>
        <w:rPr>
          <w:lang w:val="ka-GE" w:eastAsia="ru-RU"/>
        </w:rPr>
      </w:pPr>
      <w:r w:rsidRPr="00C6675B">
        <w:rPr>
          <w:noProof/>
        </w:rPr>
        <w:drawing>
          <wp:inline distT="0" distB="0" distL="0" distR="0" wp14:anchorId="108751C1" wp14:editId="3C553DAA">
            <wp:extent cx="5732145" cy="3547165"/>
            <wp:effectExtent l="1905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732145" cy="3547165"/>
                    </a:xfrm>
                    <a:prstGeom prst="rect">
                      <a:avLst/>
                    </a:prstGeom>
                    <a:noFill/>
                    <a:ln w="9525">
                      <a:noFill/>
                      <a:miter lim="800000"/>
                      <a:headEnd/>
                      <a:tailEnd/>
                    </a:ln>
                  </pic:spPr>
                </pic:pic>
              </a:graphicData>
            </a:graphic>
          </wp:inline>
        </w:drawing>
      </w:r>
    </w:p>
    <w:p w14:paraId="7FA04A02" w14:textId="4FA4D1FD" w:rsidR="00790612" w:rsidRPr="00C6675B" w:rsidRDefault="00E55068" w:rsidP="00790612">
      <w:pPr>
        <w:jc w:val="center"/>
        <w:rPr>
          <w:lang w:val="ka-GE" w:eastAsia="ru-RU"/>
        </w:rPr>
      </w:pPr>
      <w:bookmarkStart w:id="92" w:name="_Toc62724990"/>
      <w:r w:rsidRPr="00C6675B">
        <w:rPr>
          <w:b/>
          <w:lang w:val="ka-GE"/>
        </w:rPr>
        <w:t xml:space="preserve">სურათი </w:t>
      </w:r>
      <w:r w:rsidR="00790612" w:rsidRPr="00C6675B">
        <w:rPr>
          <w:b/>
          <w:lang w:val="ka-GE"/>
        </w:rPr>
        <w:fldChar w:fldCharType="begin"/>
      </w:r>
      <w:r w:rsidR="00790612" w:rsidRPr="00C6675B">
        <w:rPr>
          <w:b/>
          <w:lang w:val="ka-GE"/>
        </w:rPr>
        <w:instrText xml:space="preserve"> STYLEREF 1 \s </w:instrText>
      </w:r>
      <w:r w:rsidR="00790612" w:rsidRPr="00C6675B">
        <w:rPr>
          <w:b/>
          <w:lang w:val="ka-GE"/>
        </w:rPr>
        <w:fldChar w:fldCharType="separate"/>
      </w:r>
      <w:r w:rsidR="00C6675B">
        <w:rPr>
          <w:b/>
          <w:noProof/>
          <w:lang w:val="ka-GE"/>
        </w:rPr>
        <w:t>4</w:t>
      </w:r>
      <w:r w:rsidR="00790612" w:rsidRPr="00C6675B">
        <w:rPr>
          <w:b/>
          <w:lang w:val="ka-GE"/>
        </w:rPr>
        <w:fldChar w:fldCharType="end"/>
      </w:r>
      <w:r w:rsidR="00790612" w:rsidRPr="00C6675B">
        <w:rPr>
          <w:b/>
          <w:lang w:val="ka-GE"/>
        </w:rPr>
        <w:noBreakHyphen/>
      </w:r>
      <w:r w:rsidR="00790612" w:rsidRPr="00C6675B">
        <w:rPr>
          <w:b/>
          <w:lang w:val="ka-GE"/>
        </w:rPr>
        <w:fldChar w:fldCharType="begin"/>
      </w:r>
      <w:r w:rsidR="00790612" w:rsidRPr="00C6675B">
        <w:rPr>
          <w:b/>
          <w:lang w:val="ka-GE"/>
        </w:rPr>
        <w:instrText xml:space="preserve"> SEQ ნახაზი \* ARABIC \s 1 </w:instrText>
      </w:r>
      <w:r w:rsidR="00790612" w:rsidRPr="00C6675B">
        <w:rPr>
          <w:b/>
          <w:lang w:val="ka-GE"/>
        </w:rPr>
        <w:fldChar w:fldCharType="separate"/>
      </w:r>
      <w:r w:rsidR="00C6675B">
        <w:rPr>
          <w:b/>
          <w:noProof/>
          <w:lang w:val="ka-GE"/>
        </w:rPr>
        <w:t>8</w:t>
      </w:r>
      <w:r w:rsidR="00790612" w:rsidRPr="00C6675B">
        <w:rPr>
          <w:b/>
          <w:lang w:val="ka-GE"/>
        </w:rPr>
        <w:fldChar w:fldCharType="end"/>
      </w:r>
      <w:r w:rsidR="00790612" w:rsidRPr="00C6675B">
        <w:rPr>
          <w:b/>
          <w:lang w:val="ka-GE"/>
        </w:rPr>
        <w:tab/>
      </w:r>
      <w:r w:rsidR="00790612" w:rsidRPr="00C6675B">
        <w:rPr>
          <w:lang w:val="ka-GE" w:eastAsia="ru-RU"/>
        </w:rPr>
        <w:t>წყალშემკრები აუზი ორთოფოტოზე</w:t>
      </w:r>
      <w:bookmarkEnd w:id="92"/>
    </w:p>
    <w:p w14:paraId="525D90F8" w14:textId="77777777" w:rsidR="00EB3C48" w:rsidRPr="00C6675B" w:rsidRDefault="00A27E4D" w:rsidP="00EB3C48">
      <w:pPr>
        <w:rPr>
          <w:b/>
          <w:lang w:val="ka-GE" w:eastAsia="ru-RU"/>
        </w:rPr>
      </w:pPr>
      <w:r w:rsidRPr="00C6675B">
        <w:rPr>
          <w:b/>
          <w:lang w:val="ka-GE" w:eastAsia="ru-RU"/>
        </w:rPr>
        <w:t>გამზომი სადგურები</w:t>
      </w:r>
    </w:p>
    <w:p w14:paraId="6A8F51AF" w14:textId="288F7370" w:rsidR="00A27E4D" w:rsidRPr="00C6675B" w:rsidRDefault="00A27E4D" w:rsidP="00A27E4D">
      <w:pPr>
        <w:rPr>
          <w:b/>
          <w:lang w:val="ka-GE" w:eastAsia="ru-RU"/>
        </w:rPr>
      </w:pPr>
      <w:r w:rsidRPr="00C6675B">
        <w:rPr>
          <w:lang w:val="ka-GE" w:eastAsia="ru-RU"/>
        </w:rPr>
        <w:t xml:space="preserve">ჰიდროლოგიური სადგური „ყაზბეგის“ გამზომი სადგური განლაგებულია მდინარე თერგზე, ჩამონადენის ტერიტორიის ფართობით F=778 km2. საშუალი თვიური ჩამონადენის ოდენობა 1981-1990 წლების პერიოდში მოცემულია </w:t>
      </w:r>
      <w:r w:rsidR="00790612" w:rsidRPr="00C6675B">
        <w:rPr>
          <w:b/>
          <w:lang w:val="ka-GE" w:eastAsia="ru-RU"/>
        </w:rPr>
        <w:fldChar w:fldCharType="begin"/>
      </w:r>
      <w:r w:rsidR="00790612" w:rsidRPr="00C6675B">
        <w:rPr>
          <w:lang w:val="ka-GE" w:eastAsia="ru-RU"/>
        </w:rPr>
        <w:instrText xml:space="preserve"> REF _Ref62065891 \h </w:instrText>
      </w:r>
      <w:r w:rsidR="00C6675B">
        <w:rPr>
          <w:b/>
          <w:lang w:val="ka-GE" w:eastAsia="ru-RU"/>
        </w:rPr>
        <w:instrText xml:space="preserve"> \* MERGEFORMAT </w:instrText>
      </w:r>
      <w:r w:rsidR="00790612" w:rsidRPr="00C6675B">
        <w:rPr>
          <w:b/>
          <w:lang w:val="ka-GE" w:eastAsia="ru-RU"/>
        </w:rPr>
      </w:r>
      <w:r w:rsidR="00790612" w:rsidRPr="00C6675B">
        <w:rPr>
          <w:b/>
          <w:lang w:val="ka-GE" w:eastAsia="ru-RU"/>
        </w:rPr>
        <w:fldChar w:fldCharType="separate"/>
      </w:r>
      <w:r w:rsidR="00C6675B" w:rsidRPr="00C6675B">
        <w:rPr>
          <w:rFonts w:eastAsia="Calibri"/>
          <w:lang w:val="ka-GE"/>
        </w:rPr>
        <w:t xml:space="preserve">ცხრილი </w:t>
      </w:r>
      <w:r w:rsidR="00C6675B">
        <w:rPr>
          <w:rFonts w:eastAsia="Calibri"/>
          <w:noProof/>
          <w:lang w:val="ka-GE"/>
        </w:rPr>
        <w:t>4</w:t>
      </w:r>
      <w:r w:rsidR="00C6675B" w:rsidRPr="00C6675B">
        <w:rPr>
          <w:rFonts w:eastAsia="Calibri"/>
          <w:noProof/>
          <w:lang w:val="ka-GE"/>
        </w:rPr>
        <w:noBreakHyphen/>
      </w:r>
      <w:r w:rsidR="00C6675B">
        <w:rPr>
          <w:rFonts w:eastAsia="Calibri"/>
          <w:noProof/>
          <w:lang w:val="ka-GE"/>
        </w:rPr>
        <w:t>1</w:t>
      </w:r>
      <w:r w:rsidR="00790612" w:rsidRPr="00C6675B">
        <w:rPr>
          <w:b/>
          <w:lang w:val="ka-GE" w:eastAsia="ru-RU"/>
        </w:rPr>
        <w:fldChar w:fldCharType="end"/>
      </w:r>
      <w:r w:rsidR="00790612" w:rsidRPr="00C6675B">
        <w:rPr>
          <w:lang w:val="ka-GE" w:eastAsia="ru-RU"/>
        </w:rPr>
        <w:t>-ში</w:t>
      </w:r>
      <w:r w:rsidRPr="00C6675B">
        <w:rPr>
          <w:b/>
          <w:lang w:val="ka-GE" w:eastAsia="ru-RU"/>
        </w:rPr>
        <w:t>.</w:t>
      </w:r>
    </w:p>
    <w:p w14:paraId="253447CD" w14:textId="6266B6D3" w:rsidR="00A27E4D" w:rsidRPr="00C6675B" w:rsidRDefault="008E7408" w:rsidP="00E55068">
      <w:pPr>
        <w:pStyle w:val="Caption"/>
        <w:rPr>
          <w:lang w:val="ka-GE"/>
        </w:rPr>
      </w:pPr>
      <w:bookmarkStart w:id="93" w:name="_Ref62065891"/>
      <w:bookmarkStart w:id="94" w:name="_Toc62724956"/>
      <w:r w:rsidRPr="00C6675B">
        <w:rPr>
          <w:rFonts w:eastAsia="Calibri"/>
          <w:lang w:val="ka-GE"/>
        </w:rPr>
        <w:lastRenderedPageBreak/>
        <w:t xml:space="preserve">ცხრილი </w:t>
      </w:r>
      <w:r w:rsidRPr="00C6675B">
        <w:rPr>
          <w:rFonts w:eastAsia="Calibri"/>
          <w:lang w:val="ka-GE"/>
        </w:rPr>
        <w:fldChar w:fldCharType="begin"/>
      </w:r>
      <w:r w:rsidRPr="00C6675B">
        <w:rPr>
          <w:rFonts w:eastAsia="Calibri"/>
          <w:lang w:val="ka-GE"/>
        </w:rPr>
        <w:instrText xml:space="preserve"> STYLEREF 1 \s </w:instrText>
      </w:r>
      <w:r w:rsidRPr="00C6675B">
        <w:rPr>
          <w:rFonts w:eastAsia="Calibri"/>
          <w:lang w:val="ka-GE"/>
        </w:rPr>
        <w:fldChar w:fldCharType="separate"/>
      </w:r>
      <w:r w:rsidR="00C6675B">
        <w:rPr>
          <w:rFonts w:eastAsia="Calibri"/>
          <w:noProof/>
          <w:lang w:val="ka-GE"/>
        </w:rPr>
        <w:t>4</w:t>
      </w:r>
      <w:r w:rsidRPr="00C6675B">
        <w:rPr>
          <w:rFonts w:eastAsia="Calibri"/>
          <w:lang w:val="ka-GE"/>
        </w:rPr>
        <w:fldChar w:fldCharType="end"/>
      </w:r>
      <w:r w:rsidRPr="00C6675B">
        <w:rPr>
          <w:rFonts w:eastAsia="Calibri"/>
          <w:lang w:val="ka-GE"/>
        </w:rPr>
        <w:noBreakHyphen/>
      </w:r>
      <w:r w:rsidRPr="00C6675B">
        <w:rPr>
          <w:rFonts w:eastAsia="Calibri"/>
          <w:lang w:val="ka-GE"/>
        </w:rPr>
        <w:fldChar w:fldCharType="begin"/>
      </w:r>
      <w:r w:rsidRPr="00C6675B">
        <w:rPr>
          <w:rFonts w:eastAsia="Calibri"/>
          <w:lang w:val="ka-GE"/>
        </w:rPr>
        <w:instrText xml:space="preserve"> SEQ Table \* ARABIC \s 1 </w:instrText>
      </w:r>
      <w:r w:rsidRPr="00C6675B">
        <w:rPr>
          <w:rFonts w:eastAsia="Calibri"/>
          <w:lang w:val="ka-GE"/>
        </w:rPr>
        <w:fldChar w:fldCharType="separate"/>
      </w:r>
      <w:r w:rsidR="00C6675B">
        <w:rPr>
          <w:rFonts w:eastAsia="Calibri"/>
          <w:noProof/>
          <w:lang w:val="ka-GE"/>
        </w:rPr>
        <w:t>1</w:t>
      </w:r>
      <w:r w:rsidRPr="00C6675B">
        <w:rPr>
          <w:rFonts w:eastAsia="Calibri"/>
          <w:lang w:val="ka-GE"/>
        </w:rPr>
        <w:fldChar w:fldCharType="end"/>
      </w:r>
      <w:bookmarkEnd w:id="93"/>
      <w:r w:rsidRPr="00C6675B">
        <w:rPr>
          <w:rFonts w:eastAsia="Calibri"/>
          <w:lang w:val="ka-GE"/>
        </w:rPr>
        <w:tab/>
      </w:r>
      <w:r w:rsidR="00A27E4D" w:rsidRPr="00C6675B">
        <w:rPr>
          <w:b w:val="0"/>
          <w:lang w:val="ka-GE"/>
        </w:rPr>
        <w:t>მდინარე თერგის საშუალო თვიური ჩამონადენი</w:t>
      </w:r>
      <w:r w:rsidR="00790612" w:rsidRPr="00C6675B">
        <w:rPr>
          <w:b w:val="0"/>
          <w:lang w:val="ka-GE"/>
        </w:rPr>
        <w:t xml:space="preserve"> (</w:t>
      </w:r>
      <w:r w:rsidR="00A27E4D" w:rsidRPr="00C6675B">
        <w:rPr>
          <w:b w:val="0"/>
          <w:lang w:val="ka-GE"/>
        </w:rPr>
        <w:t>F=778 კმ</w:t>
      </w:r>
      <w:r w:rsidR="00A27E4D" w:rsidRPr="00C6675B">
        <w:rPr>
          <w:b w:val="0"/>
          <w:vertAlign w:val="superscript"/>
          <w:lang w:val="ka-GE"/>
        </w:rPr>
        <w:t>2</w:t>
      </w:r>
      <w:r w:rsidR="00790612" w:rsidRPr="00C6675B">
        <w:rPr>
          <w:b w:val="0"/>
          <w:lang w:val="ka-GE"/>
        </w:rPr>
        <w:t xml:space="preserve">) </w:t>
      </w:r>
      <w:r w:rsidR="00A27E4D" w:rsidRPr="00C6675B">
        <w:rPr>
          <w:b w:val="0"/>
          <w:lang w:val="ka-GE"/>
        </w:rPr>
        <w:t>ჰიდროლოგიური სადგური „ყაზბეგის“ გამზომი სადგურის მონაცემების მიხედვით</w:t>
      </w:r>
      <w:bookmarkEnd w:id="94"/>
    </w:p>
    <w:tbl>
      <w:tblPr>
        <w:tblStyle w:val="TableGrid"/>
        <w:tblW w:w="9070" w:type="dxa"/>
        <w:tblLayout w:type="fixed"/>
        <w:tblLook w:val="01E0" w:firstRow="1" w:lastRow="1" w:firstColumn="1" w:lastColumn="1" w:noHBand="0" w:noVBand="0"/>
      </w:tblPr>
      <w:tblGrid>
        <w:gridCol w:w="739"/>
        <w:gridCol w:w="694"/>
        <w:gridCol w:w="694"/>
        <w:gridCol w:w="694"/>
        <w:gridCol w:w="695"/>
        <w:gridCol w:w="694"/>
        <w:gridCol w:w="694"/>
        <w:gridCol w:w="694"/>
        <w:gridCol w:w="695"/>
        <w:gridCol w:w="694"/>
        <w:gridCol w:w="694"/>
        <w:gridCol w:w="694"/>
        <w:gridCol w:w="695"/>
      </w:tblGrid>
      <w:tr w:rsidR="00A27E4D" w:rsidRPr="00C6675B" w14:paraId="688A944C" w14:textId="77777777" w:rsidTr="00DC2835">
        <w:tc>
          <w:tcPr>
            <w:tcW w:w="739" w:type="dxa"/>
            <w:shd w:val="clear" w:color="auto" w:fill="D9D9D9" w:themeFill="background1" w:themeFillShade="D9"/>
          </w:tcPr>
          <w:p w14:paraId="61B3421C" w14:textId="77777777" w:rsidR="00A27E4D" w:rsidRPr="00C6675B" w:rsidRDefault="00A27E4D" w:rsidP="00790612">
            <w:pPr>
              <w:pStyle w:val="TableText"/>
              <w:rPr>
                <w:b/>
                <w:sz w:val="18"/>
                <w:szCs w:val="18"/>
                <w:lang w:val="ka-GE" w:eastAsia="ru-RU"/>
              </w:rPr>
            </w:pPr>
            <w:r w:rsidRPr="00C6675B">
              <w:rPr>
                <w:b/>
                <w:sz w:val="18"/>
                <w:szCs w:val="18"/>
                <w:lang w:val="ka-GE" w:eastAsia="ru-RU"/>
              </w:rPr>
              <w:t>წელი</w:t>
            </w:r>
          </w:p>
        </w:tc>
        <w:tc>
          <w:tcPr>
            <w:tcW w:w="694" w:type="dxa"/>
            <w:shd w:val="clear" w:color="auto" w:fill="D9D9D9" w:themeFill="background1" w:themeFillShade="D9"/>
          </w:tcPr>
          <w:p w14:paraId="34FC26AE" w14:textId="77777777" w:rsidR="00A27E4D" w:rsidRPr="00C6675B" w:rsidRDefault="00A27E4D" w:rsidP="00790612">
            <w:pPr>
              <w:pStyle w:val="TableText"/>
              <w:rPr>
                <w:b/>
                <w:sz w:val="18"/>
                <w:szCs w:val="18"/>
                <w:lang w:val="ka-GE" w:eastAsia="ru-RU"/>
              </w:rPr>
            </w:pPr>
            <w:r w:rsidRPr="00C6675B">
              <w:rPr>
                <w:b/>
                <w:sz w:val="18"/>
                <w:szCs w:val="18"/>
                <w:lang w:val="ka-GE" w:eastAsia="ru-RU"/>
              </w:rPr>
              <w:t>I</w:t>
            </w:r>
          </w:p>
        </w:tc>
        <w:tc>
          <w:tcPr>
            <w:tcW w:w="694" w:type="dxa"/>
            <w:shd w:val="clear" w:color="auto" w:fill="D9D9D9" w:themeFill="background1" w:themeFillShade="D9"/>
          </w:tcPr>
          <w:p w14:paraId="4864BA60" w14:textId="77777777" w:rsidR="00A27E4D" w:rsidRPr="00C6675B" w:rsidRDefault="00A27E4D" w:rsidP="00790612">
            <w:pPr>
              <w:pStyle w:val="TableText"/>
              <w:rPr>
                <w:b/>
                <w:sz w:val="18"/>
                <w:szCs w:val="18"/>
                <w:lang w:val="ka-GE" w:eastAsia="ru-RU"/>
              </w:rPr>
            </w:pPr>
            <w:r w:rsidRPr="00C6675B">
              <w:rPr>
                <w:b/>
                <w:sz w:val="18"/>
                <w:szCs w:val="18"/>
                <w:lang w:val="ka-GE" w:eastAsia="ru-RU"/>
              </w:rPr>
              <w:t>II</w:t>
            </w:r>
          </w:p>
        </w:tc>
        <w:tc>
          <w:tcPr>
            <w:tcW w:w="694" w:type="dxa"/>
            <w:shd w:val="clear" w:color="auto" w:fill="D9D9D9" w:themeFill="background1" w:themeFillShade="D9"/>
          </w:tcPr>
          <w:p w14:paraId="5B4ED48F" w14:textId="77777777" w:rsidR="00A27E4D" w:rsidRPr="00C6675B" w:rsidRDefault="00A27E4D" w:rsidP="00790612">
            <w:pPr>
              <w:pStyle w:val="TableText"/>
              <w:rPr>
                <w:b/>
                <w:sz w:val="18"/>
                <w:szCs w:val="18"/>
                <w:lang w:val="ka-GE" w:eastAsia="ru-RU"/>
              </w:rPr>
            </w:pPr>
            <w:r w:rsidRPr="00C6675B">
              <w:rPr>
                <w:b/>
                <w:sz w:val="18"/>
                <w:szCs w:val="18"/>
                <w:lang w:val="ka-GE" w:eastAsia="ru-RU"/>
              </w:rPr>
              <w:t>III</w:t>
            </w:r>
          </w:p>
        </w:tc>
        <w:tc>
          <w:tcPr>
            <w:tcW w:w="695" w:type="dxa"/>
            <w:shd w:val="clear" w:color="auto" w:fill="D9D9D9" w:themeFill="background1" w:themeFillShade="D9"/>
          </w:tcPr>
          <w:p w14:paraId="7A3D4A10" w14:textId="77777777" w:rsidR="00A27E4D" w:rsidRPr="00C6675B" w:rsidRDefault="00A27E4D" w:rsidP="00790612">
            <w:pPr>
              <w:pStyle w:val="TableText"/>
              <w:rPr>
                <w:b/>
                <w:sz w:val="18"/>
                <w:szCs w:val="18"/>
                <w:lang w:val="ka-GE" w:eastAsia="ru-RU"/>
              </w:rPr>
            </w:pPr>
            <w:r w:rsidRPr="00C6675B">
              <w:rPr>
                <w:b/>
                <w:sz w:val="18"/>
                <w:szCs w:val="18"/>
                <w:lang w:val="ka-GE" w:eastAsia="ru-RU"/>
              </w:rPr>
              <w:t>IV</w:t>
            </w:r>
          </w:p>
        </w:tc>
        <w:tc>
          <w:tcPr>
            <w:tcW w:w="694" w:type="dxa"/>
            <w:shd w:val="clear" w:color="auto" w:fill="D9D9D9" w:themeFill="background1" w:themeFillShade="D9"/>
          </w:tcPr>
          <w:p w14:paraId="1C4F3908" w14:textId="77777777" w:rsidR="00A27E4D" w:rsidRPr="00C6675B" w:rsidRDefault="00A27E4D" w:rsidP="00790612">
            <w:pPr>
              <w:pStyle w:val="TableText"/>
              <w:rPr>
                <w:b/>
                <w:sz w:val="18"/>
                <w:szCs w:val="18"/>
                <w:lang w:val="ka-GE" w:eastAsia="ru-RU"/>
              </w:rPr>
            </w:pPr>
            <w:r w:rsidRPr="00C6675B">
              <w:rPr>
                <w:b/>
                <w:sz w:val="18"/>
                <w:szCs w:val="18"/>
                <w:lang w:val="ka-GE" w:eastAsia="ru-RU"/>
              </w:rPr>
              <w:t>V</w:t>
            </w:r>
          </w:p>
        </w:tc>
        <w:tc>
          <w:tcPr>
            <w:tcW w:w="694" w:type="dxa"/>
            <w:shd w:val="clear" w:color="auto" w:fill="D9D9D9" w:themeFill="background1" w:themeFillShade="D9"/>
          </w:tcPr>
          <w:p w14:paraId="264BAD11" w14:textId="77777777" w:rsidR="00A27E4D" w:rsidRPr="00C6675B" w:rsidRDefault="00A27E4D" w:rsidP="00790612">
            <w:pPr>
              <w:pStyle w:val="TableText"/>
              <w:rPr>
                <w:b/>
                <w:sz w:val="18"/>
                <w:szCs w:val="18"/>
                <w:lang w:val="ka-GE" w:eastAsia="ru-RU"/>
              </w:rPr>
            </w:pPr>
            <w:r w:rsidRPr="00C6675B">
              <w:rPr>
                <w:b/>
                <w:sz w:val="18"/>
                <w:szCs w:val="18"/>
                <w:lang w:val="ka-GE" w:eastAsia="ru-RU"/>
              </w:rPr>
              <w:t>VI</w:t>
            </w:r>
          </w:p>
        </w:tc>
        <w:tc>
          <w:tcPr>
            <w:tcW w:w="694" w:type="dxa"/>
            <w:shd w:val="clear" w:color="auto" w:fill="D9D9D9" w:themeFill="background1" w:themeFillShade="D9"/>
          </w:tcPr>
          <w:p w14:paraId="403B31C1" w14:textId="77777777" w:rsidR="00A27E4D" w:rsidRPr="00C6675B" w:rsidRDefault="00A27E4D" w:rsidP="00790612">
            <w:pPr>
              <w:pStyle w:val="TableText"/>
              <w:rPr>
                <w:b/>
                <w:sz w:val="18"/>
                <w:szCs w:val="18"/>
                <w:lang w:val="ka-GE" w:eastAsia="ru-RU"/>
              </w:rPr>
            </w:pPr>
            <w:r w:rsidRPr="00C6675B">
              <w:rPr>
                <w:b/>
                <w:sz w:val="18"/>
                <w:szCs w:val="18"/>
                <w:lang w:val="ka-GE" w:eastAsia="ru-RU"/>
              </w:rPr>
              <w:t>VII</w:t>
            </w:r>
          </w:p>
        </w:tc>
        <w:tc>
          <w:tcPr>
            <w:tcW w:w="695" w:type="dxa"/>
            <w:shd w:val="clear" w:color="auto" w:fill="D9D9D9" w:themeFill="background1" w:themeFillShade="D9"/>
          </w:tcPr>
          <w:p w14:paraId="39F08504" w14:textId="77777777" w:rsidR="00A27E4D" w:rsidRPr="00C6675B" w:rsidRDefault="00A27E4D" w:rsidP="00790612">
            <w:pPr>
              <w:pStyle w:val="TableText"/>
              <w:rPr>
                <w:b/>
                <w:sz w:val="18"/>
                <w:szCs w:val="18"/>
                <w:lang w:val="ka-GE" w:eastAsia="ru-RU"/>
              </w:rPr>
            </w:pPr>
            <w:r w:rsidRPr="00C6675B">
              <w:rPr>
                <w:b/>
                <w:sz w:val="18"/>
                <w:szCs w:val="18"/>
                <w:lang w:val="ka-GE" w:eastAsia="ru-RU"/>
              </w:rPr>
              <w:t>VIII</w:t>
            </w:r>
          </w:p>
        </w:tc>
        <w:tc>
          <w:tcPr>
            <w:tcW w:w="694" w:type="dxa"/>
            <w:shd w:val="clear" w:color="auto" w:fill="D9D9D9" w:themeFill="background1" w:themeFillShade="D9"/>
          </w:tcPr>
          <w:p w14:paraId="5B2BC45E" w14:textId="77777777" w:rsidR="00A27E4D" w:rsidRPr="00C6675B" w:rsidRDefault="00A27E4D" w:rsidP="00790612">
            <w:pPr>
              <w:pStyle w:val="TableText"/>
              <w:rPr>
                <w:b/>
                <w:sz w:val="18"/>
                <w:szCs w:val="18"/>
                <w:lang w:val="ka-GE" w:eastAsia="ru-RU"/>
              </w:rPr>
            </w:pPr>
            <w:r w:rsidRPr="00C6675B">
              <w:rPr>
                <w:b/>
                <w:sz w:val="18"/>
                <w:szCs w:val="18"/>
                <w:lang w:val="ka-GE" w:eastAsia="ru-RU"/>
              </w:rPr>
              <w:t>IX</w:t>
            </w:r>
          </w:p>
        </w:tc>
        <w:tc>
          <w:tcPr>
            <w:tcW w:w="694" w:type="dxa"/>
            <w:shd w:val="clear" w:color="auto" w:fill="D9D9D9" w:themeFill="background1" w:themeFillShade="D9"/>
          </w:tcPr>
          <w:p w14:paraId="391922CA" w14:textId="77777777" w:rsidR="00A27E4D" w:rsidRPr="00C6675B" w:rsidRDefault="00A27E4D" w:rsidP="00790612">
            <w:pPr>
              <w:pStyle w:val="TableText"/>
              <w:rPr>
                <w:b/>
                <w:sz w:val="18"/>
                <w:szCs w:val="18"/>
                <w:lang w:val="ka-GE" w:eastAsia="ru-RU"/>
              </w:rPr>
            </w:pPr>
            <w:r w:rsidRPr="00C6675B">
              <w:rPr>
                <w:b/>
                <w:sz w:val="18"/>
                <w:szCs w:val="18"/>
                <w:lang w:val="ka-GE" w:eastAsia="ru-RU"/>
              </w:rPr>
              <w:t>X</w:t>
            </w:r>
          </w:p>
        </w:tc>
        <w:tc>
          <w:tcPr>
            <w:tcW w:w="694" w:type="dxa"/>
            <w:shd w:val="clear" w:color="auto" w:fill="D9D9D9" w:themeFill="background1" w:themeFillShade="D9"/>
          </w:tcPr>
          <w:p w14:paraId="145874A7" w14:textId="77777777" w:rsidR="00A27E4D" w:rsidRPr="00C6675B" w:rsidRDefault="00A27E4D" w:rsidP="00790612">
            <w:pPr>
              <w:pStyle w:val="TableText"/>
              <w:rPr>
                <w:b/>
                <w:sz w:val="18"/>
                <w:szCs w:val="18"/>
                <w:lang w:val="ka-GE" w:eastAsia="ru-RU"/>
              </w:rPr>
            </w:pPr>
            <w:r w:rsidRPr="00C6675B">
              <w:rPr>
                <w:b/>
                <w:sz w:val="18"/>
                <w:szCs w:val="18"/>
                <w:lang w:val="ka-GE" w:eastAsia="ru-RU"/>
              </w:rPr>
              <w:t>XI</w:t>
            </w:r>
          </w:p>
        </w:tc>
        <w:tc>
          <w:tcPr>
            <w:tcW w:w="695" w:type="dxa"/>
            <w:shd w:val="clear" w:color="auto" w:fill="D9D9D9" w:themeFill="background1" w:themeFillShade="D9"/>
          </w:tcPr>
          <w:p w14:paraId="207FF945" w14:textId="77777777" w:rsidR="00A27E4D" w:rsidRPr="00C6675B" w:rsidRDefault="00A27E4D" w:rsidP="00790612">
            <w:pPr>
              <w:pStyle w:val="TableText"/>
              <w:rPr>
                <w:b/>
                <w:sz w:val="18"/>
                <w:szCs w:val="18"/>
                <w:lang w:val="ka-GE" w:eastAsia="ru-RU"/>
              </w:rPr>
            </w:pPr>
            <w:r w:rsidRPr="00C6675B">
              <w:rPr>
                <w:b/>
                <w:sz w:val="18"/>
                <w:szCs w:val="18"/>
                <w:lang w:val="ka-GE" w:eastAsia="ru-RU"/>
              </w:rPr>
              <w:t>XII</w:t>
            </w:r>
          </w:p>
        </w:tc>
      </w:tr>
      <w:tr w:rsidR="00A27E4D" w:rsidRPr="00C6675B" w14:paraId="21CF5A72" w14:textId="77777777" w:rsidTr="00DC2835">
        <w:tc>
          <w:tcPr>
            <w:tcW w:w="739" w:type="dxa"/>
          </w:tcPr>
          <w:p w14:paraId="27680559" w14:textId="77777777" w:rsidR="00A27E4D" w:rsidRPr="00C6675B" w:rsidRDefault="00A27E4D" w:rsidP="00790612">
            <w:pPr>
              <w:pStyle w:val="TableText"/>
              <w:rPr>
                <w:sz w:val="18"/>
                <w:szCs w:val="18"/>
                <w:lang w:val="ka-GE" w:eastAsia="ru-RU"/>
              </w:rPr>
            </w:pPr>
            <w:r w:rsidRPr="00C6675B">
              <w:rPr>
                <w:sz w:val="18"/>
                <w:szCs w:val="18"/>
                <w:lang w:val="ka-GE" w:eastAsia="ru-RU"/>
              </w:rPr>
              <w:t>1981</w:t>
            </w:r>
          </w:p>
        </w:tc>
        <w:tc>
          <w:tcPr>
            <w:tcW w:w="694" w:type="dxa"/>
          </w:tcPr>
          <w:p w14:paraId="5CA1E3B9" w14:textId="77777777" w:rsidR="00A27E4D" w:rsidRPr="00C6675B" w:rsidRDefault="00A27E4D" w:rsidP="00790612">
            <w:pPr>
              <w:pStyle w:val="TableText"/>
              <w:rPr>
                <w:sz w:val="18"/>
                <w:szCs w:val="18"/>
                <w:lang w:val="ka-GE" w:eastAsia="ru-RU"/>
              </w:rPr>
            </w:pPr>
            <w:r w:rsidRPr="00C6675B">
              <w:rPr>
                <w:sz w:val="18"/>
                <w:szCs w:val="18"/>
                <w:lang w:val="ka-GE" w:eastAsia="ru-RU"/>
              </w:rPr>
              <w:t>9.85</w:t>
            </w:r>
          </w:p>
        </w:tc>
        <w:tc>
          <w:tcPr>
            <w:tcW w:w="694" w:type="dxa"/>
          </w:tcPr>
          <w:p w14:paraId="49AA197B" w14:textId="77777777" w:rsidR="00A27E4D" w:rsidRPr="00C6675B" w:rsidRDefault="00A27E4D" w:rsidP="00790612">
            <w:pPr>
              <w:pStyle w:val="TableText"/>
              <w:rPr>
                <w:sz w:val="18"/>
                <w:szCs w:val="18"/>
                <w:lang w:val="ka-GE" w:eastAsia="ru-RU"/>
              </w:rPr>
            </w:pPr>
            <w:r w:rsidRPr="00C6675B">
              <w:rPr>
                <w:sz w:val="18"/>
                <w:szCs w:val="18"/>
                <w:lang w:val="ka-GE" w:eastAsia="ru-RU"/>
              </w:rPr>
              <w:t>9.89</w:t>
            </w:r>
          </w:p>
        </w:tc>
        <w:tc>
          <w:tcPr>
            <w:tcW w:w="694" w:type="dxa"/>
          </w:tcPr>
          <w:p w14:paraId="1DA06564" w14:textId="77777777" w:rsidR="00A27E4D" w:rsidRPr="00C6675B" w:rsidRDefault="00A27E4D" w:rsidP="00790612">
            <w:pPr>
              <w:pStyle w:val="TableText"/>
              <w:rPr>
                <w:sz w:val="18"/>
                <w:szCs w:val="18"/>
                <w:lang w:val="ka-GE" w:eastAsia="ru-RU"/>
              </w:rPr>
            </w:pPr>
            <w:r w:rsidRPr="00C6675B">
              <w:rPr>
                <w:sz w:val="18"/>
                <w:szCs w:val="18"/>
                <w:lang w:val="ka-GE" w:eastAsia="ru-RU"/>
              </w:rPr>
              <w:t>10.3</w:t>
            </w:r>
          </w:p>
        </w:tc>
        <w:tc>
          <w:tcPr>
            <w:tcW w:w="695" w:type="dxa"/>
          </w:tcPr>
          <w:p w14:paraId="2D5E81C6" w14:textId="77777777" w:rsidR="00A27E4D" w:rsidRPr="00C6675B" w:rsidRDefault="00A27E4D" w:rsidP="00790612">
            <w:pPr>
              <w:pStyle w:val="TableText"/>
              <w:rPr>
                <w:sz w:val="18"/>
                <w:szCs w:val="18"/>
                <w:lang w:val="ka-GE" w:eastAsia="ru-RU"/>
              </w:rPr>
            </w:pPr>
            <w:r w:rsidRPr="00C6675B">
              <w:rPr>
                <w:sz w:val="18"/>
                <w:szCs w:val="18"/>
                <w:lang w:val="ka-GE" w:eastAsia="ru-RU"/>
              </w:rPr>
              <w:t>11.5</w:t>
            </w:r>
          </w:p>
        </w:tc>
        <w:tc>
          <w:tcPr>
            <w:tcW w:w="694" w:type="dxa"/>
          </w:tcPr>
          <w:p w14:paraId="1DA5579B" w14:textId="77777777" w:rsidR="00A27E4D" w:rsidRPr="00C6675B" w:rsidRDefault="00A27E4D" w:rsidP="00790612">
            <w:pPr>
              <w:pStyle w:val="TableText"/>
              <w:rPr>
                <w:sz w:val="18"/>
                <w:szCs w:val="18"/>
                <w:lang w:val="ka-GE" w:eastAsia="ru-RU"/>
              </w:rPr>
            </w:pPr>
            <w:r w:rsidRPr="00C6675B">
              <w:rPr>
                <w:sz w:val="18"/>
                <w:szCs w:val="18"/>
                <w:lang w:val="ka-GE" w:eastAsia="ru-RU"/>
              </w:rPr>
              <w:t>15.8</w:t>
            </w:r>
          </w:p>
        </w:tc>
        <w:tc>
          <w:tcPr>
            <w:tcW w:w="694" w:type="dxa"/>
          </w:tcPr>
          <w:p w14:paraId="6B1EA481" w14:textId="77777777" w:rsidR="00A27E4D" w:rsidRPr="00C6675B" w:rsidRDefault="00A27E4D" w:rsidP="00790612">
            <w:pPr>
              <w:pStyle w:val="TableText"/>
              <w:rPr>
                <w:sz w:val="18"/>
                <w:szCs w:val="18"/>
                <w:lang w:val="ka-GE" w:eastAsia="ru-RU"/>
              </w:rPr>
            </w:pPr>
            <w:r w:rsidRPr="00C6675B">
              <w:rPr>
                <w:sz w:val="18"/>
                <w:szCs w:val="18"/>
                <w:lang w:val="ka-GE" w:eastAsia="ru-RU"/>
              </w:rPr>
              <w:t>52.3</w:t>
            </w:r>
          </w:p>
        </w:tc>
        <w:tc>
          <w:tcPr>
            <w:tcW w:w="694" w:type="dxa"/>
          </w:tcPr>
          <w:p w14:paraId="1199E8D8" w14:textId="77777777" w:rsidR="00A27E4D" w:rsidRPr="00C6675B" w:rsidRDefault="00A27E4D" w:rsidP="00790612">
            <w:pPr>
              <w:pStyle w:val="TableText"/>
              <w:rPr>
                <w:sz w:val="18"/>
                <w:szCs w:val="18"/>
                <w:lang w:val="ka-GE" w:eastAsia="ru-RU"/>
              </w:rPr>
            </w:pPr>
            <w:r w:rsidRPr="00C6675B">
              <w:rPr>
                <w:sz w:val="18"/>
                <w:szCs w:val="18"/>
                <w:lang w:val="ka-GE" w:eastAsia="ru-RU"/>
              </w:rPr>
              <w:t>58.2</w:t>
            </w:r>
          </w:p>
        </w:tc>
        <w:tc>
          <w:tcPr>
            <w:tcW w:w="695" w:type="dxa"/>
          </w:tcPr>
          <w:p w14:paraId="5886633C" w14:textId="77777777" w:rsidR="00A27E4D" w:rsidRPr="00C6675B" w:rsidRDefault="00A27E4D" w:rsidP="00790612">
            <w:pPr>
              <w:pStyle w:val="TableText"/>
              <w:rPr>
                <w:sz w:val="18"/>
                <w:szCs w:val="18"/>
                <w:lang w:val="ka-GE" w:eastAsia="ru-RU"/>
              </w:rPr>
            </w:pPr>
            <w:r w:rsidRPr="00C6675B">
              <w:rPr>
                <w:sz w:val="18"/>
                <w:szCs w:val="18"/>
                <w:lang w:val="ka-GE" w:eastAsia="ru-RU"/>
              </w:rPr>
              <w:t>38</w:t>
            </w:r>
          </w:p>
        </w:tc>
        <w:tc>
          <w:tcPr>
            <w:tcW w:w="694" w:type="dxa"/>
          </w:tcPr>
          <w:p w14:paraId="3699DA8D" w14:textId="77777777" w:rsidR="00A27E4D" w:rsidRPr="00C6675B" w:rsidRDefault="00A27E4D" w:rsidP="00790612">
            <w:pPr>
              <w:pStyle w:val="TableText"/>
              <w:rPr>
                <w:sz w:val="18"/>
                <w:szCs w:val="18"/>
                <w:lang w:val="ka-GE" w:eastAsia="ru-RU"/>
              </w:rPr>
            </w:pPr>
            <w:r w:rsidRPr="00C6675B">
              <w:rPr>
                <w:sz w:val="18"/>
                <w:szCs w:val="18"/>
                <w:lang w:val="ka-GE" w:eastAsia="ru-RU"/>
              </w:rPr>
              <w:t>27.5</w:t>
            </w:r>
          </w:p>
        </w:tc>
        <w:tc>
          <w:tcPr>
            <w:tcW w:w="694" w:type="dxa"/>
          </w:tcPr>
          <w:p w14:paraId="47622053" w14:textId="77777777" w:rsidR="00A27E4D" w:rsidRPr="00C6675B" w:rsidRDefault="00A27E4D" w:rsidP="00790612">
            <w:pPr>
              <w:pStyle w:val="TableText"/>
              <w:rPr>
                <w:sz w:val="18"/>
                <w:szCs w:val="18"/>
                <w:lang w:val="ka-GE" w:eastAsia="ru-RU"/>
              </w:rPr>
            </w:pPr>
            <w:r w:rsidRPr="00C6675B">
              <w:rPr>
                <w:sz w:val="18"/>
                <w:szCs w:val="18"/>
                <w:lang w:val="ka-GE" w:eastAsia="ru-RU"/>
              </w:rPr>
              <w:t>15.2</w:t>
            </w:r>
          </w:p>
        </w:tc>
        <w:tc>
          <w:tcPr>
            <w:tcW w:w="694" w:type="dxa"/>
          </w:tcPr>
          <w:p w14:paraId="1A7EE679" w14:textId="77777777" w:rsidR="00A27E4D" w:rsidRPr="00C6675B" w:rsidRDefault="00A27E4D" w:rsidP="00790612">
            <w:pPr>
              <w:pStyle w:val="TableText"/>
              <w:rPr>
                <w:sz w:val="18"/>
                <w:szCs w:val="18"/>
                <w:lang w:val="ka-GE" w:eastAsia="ru-RU"/>
              </w:rPr>
            </w:pPr>
            <w:r w:rsidRPr="00C6675B">
              <w:rPr>
                <w:sz w:val="18"/>
                <w:szCs w:val="18"/>
                <w:lang w:val="ka-GE" w:eastAsia="ru-RU"/>
              </w:rPr>
              <w:t>12</w:t>
            </w:r>
          </w:p>
        </w:tc>
        <w:tc>
          <w:tcPr>
            <w:tcW w:w="695" w:type="dxa"/>
          </w:tcPr>
          <w:p w14:paraId="115C6D07" w14:textId="77777777" w:rsidR="00A27E4D" w:rsidRPr="00C6675B" w:rsidRDefault="00A27E4D" w:rsidP="00790612">
            <w:pPr>
              <w:pStyle w:val="TableText"/>
              <w:rPr>
                <w:sz w:val="18"/>
                <w:szCs w:val="18"/>
                <w:lang w:val="ka-GE" w:eastAsia="ru-RU"/>
              </w:rPr>
            </w:pPr>
            <w:r w:rsidRPr="00C6675B">
              <w:rPr>
                <w:sz w:val="18"/>
                <w:szCs w:val="18"/>
                <w:lang w:val="ka-GE" w:eastAsia="ru-RU"/>
              </w:rPr>
              <w:t>10.6</w:t>
            </w:r>
          </w:p>
        </w:tc>
      </w:tr>
      <w:tr w:rsidR="00A27E4D" w:rsidRPr="00C6675B" w14:paraId="1F4718EF" w14:textId="77777777" w:rsidTr="00DC2835">
        <w:tc>
          <w:tcPr>
            <w:tcW w:w="739" w:type="dxa"/>
          </w:tcPr>
          <w:p w14:paraId="2ACD8408" w14:textId="77777777" w:rsidR="00A27E4D" w:rsidRPr="00C6675B" w:rsidRDefault="00A27E4D" w:rsidP="00790612">
            <w:pPr>
              <w:pStyle w:val="TableText"/>
              <w:rPr>
                <w:sz w:val="18"/>
                <w:szCs w:val="18"/>
                <w:lang w:val="ka-GE" w:eastAsia="ru-RU"/>
              </w:rPr>
            </w:pPr>
            <w:r w:rsidRPr="00C6675B">
              <w:rPr>
                <w:sz w:val="18"/>
                <w:szCs w:val="18"/>
                <w:lang w:val="ka-GE" w:eastAsia="ru-RU"/>
              </w:rPr>
              <w:t>1982</w:t>
            </w:r>
          </w:p>
        </w:tc>
        <w:tc>
          <w:tcPr>
            <w:tcW w:w="694" w:type="dxa"/>
          </w:tcPr>
          <w:p w14:paraId="294EFEB9" w14:textId="77777777" w:rsidR="00A27E4D" w:rsidRPr="00C6675B" w:rsidRDefault="00A27E4D" w:rsidP="00790612">
            <w:pPr>
              <w:pStyle w:val="TableText"/>
              <w:rPr>
                <w:sz w:val="18"/>
                <w:szCs w:val="18"/>
                <w:lang w:val="ka-GE" w:eastAsia="ru-RU"/>
              </w:rPr>
            </w:pPr>
            <w:r w:rsidRPr="00C6675B">
              <w:rPr>
                <w:sz w:val="18"/>
                <w:szCs w:val="18"/>
                <w:lang w:val="ka-GE" w:eastAsia="ru-RU"/>
              </w:rPr>
              <w:t>9.16</w:t>
            </w:r>
          </w:p>
        </w:tc>
        <w:tc>
          <w:tcPr>
            <w:tcW w:w="694" w:type="dxa"/>
          </w:tcPr>
          <w:p w14:paraId="568ED48D" w14:textId="77777777" w:rsidR="00A27E4D" w:rsidRPr="00C6675B" w:rsidRDefault="00A27E4D" w:rsidP="00790612">
            <w:pPr>
              <w:pStyle w:val="TableText"/>
              <w:rPr>
                <w:sz w:val="18"/>
                <w:szCs w:val="18"/>
                <w:lang w:val="ka-GE" w:eastAsia="ru-RU"/>
              </w:rPr>
            </w:pPr>
            <w:r w:rsidRPr="00C6675B">
              <w:rPr>
                <w:sz w:val="18"/>
                <w:szCs w:val="18"/>
                <w:lang w:val="ka-GE" w:eastAsia="ru-RU"/>
              </w:rPr>
              <w:t>8.75</w:t>
            </w:r>
          </w:p>
        </w:tc>
        <w:tc>
          <w:tcPr>
            <w:tcW w:w="694" w:type="dxa"/>
          </w:tcPr>
          <w:p w14:paraId="407CFACB" w14:textId="77777777" w:rsidR="00A27E4D" w:rsidRPr="00C6675B" w:rsidRDefault="00A27E4D" w:rsidP="00790612">
            <w:pPr>
              <w:pStyle w:val="TableText"/>
              <w:rPr>
                <w:sz w:val="18"/>
                <w:szCs w:val="18"/>
                <w:lang w:val="ka-GE" w:eastAsia="ru-RU"/>
              </w:rPr>
            </w:pPr>
            <w:r w:rsidRPr="00C6675B">
              <w:rPr>
                <w:sz w:val="18"/>
                <w:szCs w:val="18"/>
                <w:lang w:val="ka-GE" w:eastAsia="ru-RU"/>
              </w:rPr>
              <w:t>9.67</w:t>
            </w:r>
          </w:p>
        </w:tc>
        <w:tc>
          <w:tcPr>
            <w:tcW w:w="695" w:type="dxa"/>
          </w:tcPr>
          <w:p w14:paraId="15AE01DC" w14:textId="77777777" w:rsidR="00A27E4D" w:rsidRPr="00C6675B" w:rsidRDefault="00A27E4D" w:rsidP="00790612">
            <w:pPr>
              <w:pStyle w:val="TableText"/>
              <w:rPr>
                <w:sz w:val="18"/>
                <w:szCs w:val="18"/>
                <w:lang w:val="ka-GE" w:eastAsia="ru-RU"/>
              </w:rPr>
            </w:pPr>
            <w:r w:rsidRPr="00C6675B">
              <w:rPr>
                <w:sz w:val="18"/>
                <w:szCs w:val="18"/>
                <w:lang w:val="ka-GE" w:eastAsia="ru-RU"/>
              </w:rPr>
              <w:t>18.7</w:t>
            </w:r>
          </w:p>
        </w:tc>
        <w:tc>
          <w:tcPr>
            <w:tcW w:w="694" w:type="dxa"/>
          </w:tcPr>
          <w:p w14:paraId="4F8A0CAB" w14:textId="77777777" w:rsidR="00A27E4D" w:rsidRPr="00C6675B" w:rsidRDefault="00A27E4D" w:rsidP="00790612">
            <w:pPr>
              <w:pStyle w:val="TableText"/>
              <w:rPr>
                <w:sz w:val="18"/>
                <w:szCs w:val="18"/>
                <w:lang w:val="ka-GE" w:eastAsia="ru-RU"/>
              </w:rPr>
            </w:pPr>
            <w:r w:rsidRPr="00C6675B">
              <w:rPr>
                <w:sz w:val="18"/>
                <w:szCs w:val="18"/>
                <w:lang w:val="ka-GE" w:eastAsia="ru-RU"/>
              </w:rPr>
              <w:t>46.7</w:t>
            </w:r>
          </w:p>
        </w:tc>
        <w:tc>
          <w:tcPr>
            <w:tcW w:w="694" w:type="dxa"/>
          </w:tcPr>
          <w:p w14:paraId="7E14DB5A" w14:textId="77777777" w:rsidR="00A27E4D" w:rsidRPr="00C6675B" w:rsidRDefault="00A27E4D" w:rsidP="00790612">
            <w:pPr>
              <w:pStyle w:val="TableText"/>
              <w:rPr>
                <w:sz w:val="18"/>
                <w:szCs w:val="18"/>
                <w:lang w:val="ka-GE" w:eastAsia="ru-RU"/>
              </w:rPr>
            </w:pPr>
            <w:r w:rsidRPr="00C6675B">
              <w:rPr>
                <w:sz w:val="18"/>
                <w:szCs w:val="18"/>
                <w:lang w:val="ka-GE" w:eastAsia="ru-RU"/>
              </w:rPr>
              <w:t>57.5</w:t>
            </w:r>
          </w:p>
        </w:tc>
        <w:tc>
          <w:tcPr>
            <w:tcW w:w="694" w:type="dxa"/>
          </w:tcPr>
          <w:p w14:paraId="013006BB" w14:textId="77777777" w:rsidR="00A27E4D" w:rsidRPr="00C6675B" w:rsidRDefault="00A27E4D" w:rsidP="00790612">
            <w:pPr>
              <w:pStyle w:val="TableText"/>
              <w:rPr>
                <w:sz w:val="18"/>
                <w:szCs w:val="18"/>
                <w:lang w:val="ka-GE" w:eastAsia="ru-RU"/>
              </w:rPr>
            </w:pPr>
            <w:r w:rsidRPr="00C6675B">
              <w:rPr>
                <w:sz w:val="18"/>
                <w:szCs w:val="18"/>
                <w:lang w:val="ka-GE" w:eastAsia="ru-RU"/>
              </w:rPr>
              <w:t>86.9</w:t>
            </w:r>
          </w:p>
        </w:tc>
        <w:tc>
          <w:tcPr>
            <w:tcW w:w="695" w:type="dxa"/>
          </w:tcPr>
          <w:p w14:paraId="2A7EF14D" w14:textId="77777777" w:rsidR="00A27E4D" w:rsidRPr="00C6675B" w:rsidRDefault="00A27E4D" w:rsidP="00790612">
            <w:pPr>
              <w:pStyle w:val="TableText"/>
              <w:rPr>
                <w:sz w:val="18"/>
                <w:szCs w:val="18"/>
                <w:lang w:val="ka-GE" w:eastAsia="ru-RU"/>
              </w:rPr>
            </w:pPr>
            <w:r w:rsidRPr="00C6675B">
              <w:rPr>
                <w:sz w:val="18"/>
                <w:szCs w:val="18"/>
                <w:lang w:val="ka-GE" w:eastAsia="ru-RU"/>
              </w:rPr>
              <w:t>38.8</w:t>
            </w:r>
          </w:p>
        </w:tc>
        <w:tc>
          <w:tcPr>
            <w:tcW w:w="694" w:type="dxa"/>
          </w:tcPr>
          <w:p w14:paraId="62FBE7BF" w14:textId="77777777" w:rsidR="00A27E4D" w:rsidRPr="00C6675B" w:rsidRDefault="00A27E4D" w:rsidP="00790612">
            <w:pPr>
              <w:pStyle w:val="TableText"/>
              <w:rPr>
                <w:sz w:val="18"/>
                <w:szCs w:val="18"/>
                <w:lang w:val="ka-GE" w:eastAsia="ru-RU"/>
              </w:rPr>
            </w:pPr>
            <w:r w:rsidRPr="00C6675B">
              <w:rPr>
                <w:sz w:val="18"/>
                <w:szCs w:val="18"/>
                <w:lang w:val="ka-GE" w:eastAsia="ru-RU"/>
              </w:rPr>
              <w:t>25</w:t>
            </w:r>
          </w:p>
        </w:tc>
        <w:tc>
          <w:tcPr>
            <w:tcW w:w="694" w:type="dxa"/>
          </w:tcPr>
          <w:p w14:paraId="74F66862" w14:textId="77777777" w:rsidR="00A27E4D" w:rsidRPr="00C6675B" w:rsidRDefault="00A27E4D" w:rsidP="00790612">
            <w:pPr>
              <w:pStyle w:val="TableText"/>
              <w:rPr>
                <w:sz w:val="18"/>
                <w:szCs w:val="18"/>
                <w:lang w:val="ka-GE" w:eastAsia="ru-RU"/>
              </w:rPr>
            </w:pPr>
            <w:r w:rsidRPr="00C6675B">
              <w:rPr>
                <w:sz w:val="18"/>
                <w:szCs w:val="18"/>
                <w:lang w:val="ka-GE" w:eastAsia="ru-RU"/>
              </w:rPr>
              <w:t>14.2</w:t>
            </w:r>
          </w:p>
        </w:tc>
        <w:tc>
          <w:tcPr>
            <w:tcW w:w="694" w:type="dxa"/>
          </w:tcPr>
          <w:p w14:paraId="2C0F5F9B" w14:textId="77777777" w:rsidR="00A27E4D" w:rsidRPr="00C6675B" w:rsidRDefault="00A27E4D" w:rsidP="00790612">
            <w:pPr>
              <w:pStyle w:val="TableText"/>
              <w:rPr>
                <w:sz w:val="18"/>
                <w:szCs w:val="18"/>
                <w:lang w:val="ka-GE" w:eastAsia="ru-RU"/>
              </w:rPr>
            </w:pPr>
            <w:r w:rsidRPr="00C6675B">
              <w:rPr>
                <w:sz w:val="18"/>
                <w:szCs w:val="18"/>
                <w:lang w:val="ka-GE" w:eastAsia="ru-RU"/>
              </w:rPr>
              <w:t>11.2</w:t>
            </w:r>
          </w:p>
        </w:tc>
        <w:tc>
          <w:tcPr>
            <w:tcW w:w="695" w:type="dxa"/>
          </w:tcPr>
          <w:p w14:paraId="64D37547" w14:textId="77777777" w:rsidR="00A27E4D" w:rsidRPr="00C6675B" w:rsidRDefault="00A27E4D" w:rsidP="00790612">
            <w:pPr>
              <w:pStyle w:val="TableText"/>
              <w:rPr>
                <w:sz w:val="18"/>
                <w:szCs w:val="18"/>
                <w:lang w:val="ka-GE" w:eastAsia="ru-RU"/>
              </w:rPr>
            </w:pPr>
            <w:r w:rsidRPr="00C6675B">
              <w:rPr>
                <w:sz w:val="18"/>
                <w:szCs w:val="18"/>
                <w:lang w:val="ka-GE" w:eastAsia="ru-RU"/>
              </w:rPr>
              <w:t>8.85</w:t>
            </w:r>
          </w:p>
        </w:tc>
      </w:tr>
      <w:tr w:rsidR="00A27E4D" w:rsidRPr="00C6675B" w14:paraId="67F006E5" w14:textId="77777777" w:rsidTr="00DC2835">
        <w:tc>
          <w:tcPr>
            <w:tcW w:w="739" w:type="dxa"/>
          </w:tcPr>
          <w:p w14:paraId="05945122" w14:textId="77777777" w:rsidR="00A27E4D" w:rsidRPr="00C6675B" w:rsidRDefault="00A27E4D" w:rsidP="00790612">
            <w:pPr>
              <w:pStyle w:val="TableText"/>
              <w:rPr>
                <w:sz w:val="18"/>
                <w:szCs w:val="18"/>
                <w:lang w:val="ka-GE" w:eastAsia="ru-RU"/>
              </w:rPr>
            </w:pPr>
            <w:r w:rsidRPr="00C6675B">
              <w:rPr>
                <w:sz w:val="18"/>
                <w:szCs w:val="18"/>
                <w:lang w:val="ka-GE" w:eastAsia="ru-RU"/>
              </w:rPr>
              <w:t>1983</w:t>
            </w:r>
          </w:p>
        </w:tc>
        <w:tc>
          <w:tcPr>
            <w:tcW w:w="694" w:type="dxa"/>
          </w:tcPr>
          <w:p w14:paraId="25F943B2" w14:textId="77777777" w:rsidR="00A27E4D" w:rsidRPr="00C6675B" w:rsidRDefault="00A27E4D" w:rsidP="00790612">
            <w:pPr>
              <w:pStyle w:val="TableText"/>
              <w:rPr>
                <w:sz w:val="18"/>
                <w:szCs w:val="18"/>
                <w:lang w:val="ka-GE" w:eastAsia="ru-RU"/>
              </w:rPr>
            </w:pPr>
            <w:r w:rsidRPr="00C6675B">
              <w:rPr>
                <w:sz w:val="18"/>
                <w:szCs w:val="18"/>
                <w:lang w:val="ka-GE" w:eastAsia="ru-RU"/>
              </w:rPr>
              <w:t>8.9</w:t>
            </w:r>
          </w:p>
        </w:tc>
        <w:tc>
          <w:tcPr>
            <w:tcW w:w="694" w:type="dxa"/>
          </w:tcPr>
          <w:p w14:paraId="66A6BBEF" w14:textId="77777777" w:rsidR="00A27E4D" w:rsidRPr="00C6675B" w:rsidRDefault="00A27E4D" w:rsidP="00790612">
            <w:pPr>
              <w:pStyle w:val="TableText"/>
              <w:rPr>
                <w:sz w:val="18"/>
                <w:szCs w:val="18"/>
                <w:lang w:val="ka-GE" w:eastAsia="ru-RU"/>
              </w:rPr>
            </w:pPr>
            <w:r w:rsidRPr="00C6675B">
              <w:rPr>
                <w:sz w:val="18"/>
                <w:szCs w:val="18"/>
                <w:lang w:val="ka-GE" w:eastAsia="ru-RU"/>
              </w:rPr>
              <w:t>8.25</w:t>
            </w:r>
          </w:p>
        </w:tc>
        <w:tc>
          <w:tcPr>
            <w:tcW w:w="694" w:type="dxa"/>
          </w:tcPr>
          <w:p w14:paraId="2584A97A" w14:textId="77777777" w:rsidR="00A27E4D" w:rsidRPr="00C6675B" w:rsidRDefault="00A27E4D" w:rsidP="00790612">
            <w:pPr>
              <w:pStyle w:val="TableText"/>
              <w:rPr>
                <w:sz w:val="18"/>
                <w:szCs w:val="18"/>
                <w:lang w:val="ka-GE" w:eastAsia="ru-RU"/>
              </w:rPr>
            </w:pPr>
            <w:r w:rsidRPr="00C6675B">
              <w:rPr>
                <w:sz w:val="18"/>
                <w:szCs w:val="18"/>
                <w:lang w:val="ka-GE" w:eastAsia="ru-RU"/>
              </w:rPr>
              <w:t>8.36</w:t>
            </w:r>
          </w:p>
        </w:tc>
        <w:tc>
          <w:tcPr>
            <w:tcW w:w="695" w:type="dxa"/>
          </w:tcPr>
          <w:p w14:paraId="6D666524" w14:textId="77777777" w:rsidR="00A27E4D" w:rsidRPr="00C6675B" w:rsidRDefault="00A27E4D" w:rsidP="00790612">
            <w:pPr>
              <w:pStyle w:val="TableText"/>
              <w:rPr>
                <w:sz w:val="18"/>
                <w:szCs w:val="18"/>
                <w:lang w:val="ka-GE" w:eastAsia="ru-RU"/>
              </w:rPr>
            </w:pPr>
            <w:r w:rsidRPr="00C6675B">
              <w:rPr>
                <w:sz w:val="18"/>
                <w:szCs w:val="18"/>
                <w:lang w:val="ka-GE" w:eastAsia="ru-RU"/>
              </w:rPr>
              <w:t>12.6</w:t>
            </w:r>
          </w:p>
        </w:tc>
        <w:tc>
          <w:tcPr>
            <w:tcW w:w="694" w:type="dxa"/>
          </w:tcPr>
          <w:p w14:paraId="0C42FC49" w14:textId="77777777" w:rsidR="00A27E4D" w:rsidRPr="00C6675B" w:rsidRDefault="00A27E4D" w:rsidP="00790612">
            <w:pPr>
              <w:pStyle w:val="TableText"/>
              <w:rPr>
                <w:sz w:val="18"/>
                <w:szCs w:val="18"/>
                <w:lang w:val="ka-GE" w:eastAsia="ru-RU"/>
              </w:rPr>
            </w:pPr>
            <w:r w:rsidRPr="00C6675B">
              <w:rPr>
                <w:sz w:val="18"/>
                <w:szCs w:val="18"/>
                <w:lang w:val="ka-GE" w:eastAsia="ru-RU"/>
              </w:rPr>
              <w:t>27.8</w:t>
            </w:r>
          </w:p>
        </w:tc>
        <w:tc>
          <w:tcPr>
            <w:tcW w:w="694" w:type="dxa"/>
          </w:tcPr>
          <w:p w14:paraId="00D526B5" w14:textId="77777777" w:rsidR="00A27E4D" w:rsidRPr="00C6675B" w:rsidRDefault="00A27E4D" w:rsidP="00790612">
            <w:pPr>
              <w:pStyle w:val="TableText"/>
              <w:rPr>
                <w:sz w:val="18"/>
                <w:szCs w:val="18"/>
                <w:lang w:val="ka-GE" w:eastAsia="ru-RU"/>
              </w:rPr>
            </w:pPr>
            <w:r w:rsidRPr="00C6675B">
              <w:rPr>
                <w:sz w:val="18"/>
                <w:szCs w:val="18"/>
                <w:lang w:val="ka-GE" w:eastAsia="ru-RU"/>
              </w:rPr>
              <w:t>41.1</w:t>
            </w:r>
          </w:p>
        </w:tc>
        <w:tc>
          <w:tcPr>
            <w:tcW w:w="694" w:type="dxa"/>
          </w:tcPr>
          <w:p w14:paraId="0C3AAB59" w14:textId="77777777" w:rsidR="00A27E4D" w:rsidRPr="00C6675B" w:rsidRDefault="00A27E4D" w:rsidP="00790612">
            <w:pPr>
              <w:pStyle w:val="TableText"/>
              <w:rPr>
                <w:sz w:val="18"/>
                <w:szCs w:val="18"/>
                <w:lang w:val="ka-GE" w:eastAsia="ru-RU"/>
              </w:rPr>
            </w:pPr>
            <w:r w:rsidRPr="00C6675B">
              <w:rPr>
                <w:sz w:val="18"/>
                <w:szCs w:val="18"/>
                <w:lang w:val="ka-GE" w:eastAsia="ru-RU"/>
              </w:rPr>
              <w:t>44</w:t>
            </w:r>
          </w:p>
        </w:tc>
        <w:tc>
          <w:tcPr>
            <w:tcW w:w="695" w:type="dxa"/>
          </w:tcPr>
          <w:p w14:paraId="41CC34A6" w14:textId="77777777" w:rsidR="00A27E4D" w:rsidRPr="00C6675B" w:rsidRDefault="00A27E4D" w:rsidP="00790612">
            <w:pPr>
              <w:pStyle w:val="TableText"/>
              <w:rPr>
                <w:sz w:val="18"/>
                <w:szCs w:val="18"/>
                <w:lang w:val="ka-GE" w:eastAsia="ru-RU"/>
              </w:rPr>
            </w:pPr>
            <w:r w:rsidRPr="00C6675B">
              <w:rPr>
                <w:sz w:val="18"/>
                <w:szCs w:val="18"/>
                <w:lang w:val="ka-GE" w:eastAsia="ru-RU"/>
              </w:rPr>
              <w:t>29.3</w:t>
            </w:r>
          </w:p>
        </w:tc>
        <w:tc>
          <w:tcPr>
            <w:tcW w:w="694" w:type="dxa"/>
          </w:tcPr>
          <w:p w14:paraId="520C95F0" w14:textId="77777777" w:rsidR="00A27E4D" w:rsidRPr="00C6675B" w:rsidRDefault="00A27E4D" w:rsidP="00790612">
            <w:pPr>
              <w:pStyle w:val="TableText"/>
              <w:rPr>
                <w:sz w:val="18"/>
                <w:szCs w:val="18"/>
                <w:lang w:val="ka-GE" w:eastAsia="ru-RU"/>
              </w:rPr>
            </w:pPr>
            <w:r w:rsidRPr="00C6675B">
              <w:rPr>
                <w:sz w:val="18"/>
                <w:szCs w:val="18"/>
                <w:lang w:val="ka-GE" w:eastAsia="ru-RU"/>
              </w:rPr>
              <w:t>24.7</w:t>
            </w:r>
          </w:p>
        </w:tc>
        <w:tc>
          <w:tcPr>
            <w:tcW w:w="694" w:type="dxa"/>
          </w:tcPr>
          <w:p w14:paraId="47E1013D" w14:textId="77777777" w:rsidR="00A27E4D" w:rsidRPr="00C6675B" w:rsidRDefault="00A27E4D" w:rsidP="00790612">
            <w:pPr>
              <w:pStyle w:val="TableText"/>
              <w:rPr>
                <w:sz w:val="18"/>
                <w:szCs w:val="18"/>
                <w:lang w:val="ka-GE" w:eastAsia="ru-RU"/>
              </w:rPr>
            </w:pPr>
            <w:r w:rsidRPr="00C6675B">
              <w:rPr>
                <w:sz w:val="18"/>
                <w:szCs w:val="18"/>
                <w:lang w:val="ka-GE" w:eastAsia="ru-RU"/>
              </w:rPr>
              <w:t>17.3</w:t>
            </w:r>
          </w:p>
        </w:tc>
        <w:tc>
          <w:tcPr>
            <w:tcW w:w="694" w:type="dxa"/>
          </w:tcPr>
          <w:p w14:paraId="1DF94DF7" w14:textId="77777777" w:rsidR="00A27E4D" w:rsidRPr="00C6675B" w:rsidRDefault="00A27E4D" w:rsidP="00790612">
            <w:pPr>
              <w:pStyle w:val="TableText"/>
              <w:rPr>
                <w:sz w:val="18"/>
                <w:szCs w:val="18"/>
                <w:lang w:val="ka-GE" w:eastAsia="ru-RU"/>
              </w:rPr>
            </w:pPr>
            <w:r w:rsidRPr="00C6675B">
              <w:rPr>
                <w:sz w:val="18"/>
                <w:szCs w:val="18"/>
                <w:lang w:val="ka-GE" w:eastAsia="ru-RU"/>
              </w:rPr>
              <w:t>12</w:t>
            </w:r>
          </w:p>
        </w:tc>
        <w:tc>
          <w:tcPr>
            <w:tcW w:w="695" w:type="dxa"/>
          </w:tcPr>
          <w:p w14:paraId="0030B72E" w14:textId="77777777" w:rsidR="00A27E4D" w:rsidRPr="00C6675B" w:rsidRDefault="00A27E4D" w:rsidP="00790612">
            <w:pPr>
              <w:pStyle w:val="TableText"/>
              <w:rPr>
                <w:sz w:val="18"/>
                <w:szCs w:val="18"/>
                <w:lang w:val="ka-GE" w:eastAsia="ru-RU"/>
              </w:rPr>
            </w:pPr>
            <w:r w:rsidRPr="00C6675B">
              <w:rPr>
                <w:sz w:val="18"/>
                <w:szCs w:val="18"/>
                <w:lang w:val="ka-GE" w:eastAsia="ru-RU"/>
              </w:rPr>
              <w:t>9.89</w:t>
            </w:r>
          </w:p>
        </w:tc>
      </w:tr>
      <w:tr w:rsidR="00A27E4D" w:rsidRPr="00C6675B" w14:paraId="408F1C4D" w14:textId="77777777" w:rsidTr="00DC2835">
        <w:tc>
          <w:tcPr>
            <w:tcW w:w="739" w:type="dxa"/>
          </w:tcPr>
          <w:p w14:paraId="7E457F51" w14:textId="77777777" w:rsidR="00A27E4D" w:rsidRPr="00C6675B" w:rsidRDefault="00A27E4D" w:rsidP="00790612">
            <w:pPr>
              <w:pStyle w:val="TableText"/>
              <w:rPr>
                <w:sz w:val="18"/>
                <w:szCs w:val="18"/>
                <w:lang w:val="ka-GE" w:eastAsia="ru-RU"/>
              </w:rPr>
            </w:pPr>
            <w:r w:rsidRPr="00C6675B">
              <w:rPr>
                <w:sz w:val="18"/>
                <w:szCs w:val="18"/>
                <w:lang w:val="ka-GE" w:eastAsia="ru-RU"/>
              </w:rPr>
              <w:t>1984</w:t>
            </w:r>
          </w:p>
        </w:tc>
        <w:tc>
          <w:tcPr>
            <w:tcW w:w="694" w:type="dxa"/>
          </w:tcPr>
          <w:p w14:paraId="4B3245E1" w14:textId="77777777" w:rsidR="00A27E4D" w:rsidRPr="00C6675B" w:rsidRDefault="00A27E4D" w:rsidP="00790612">
            <w:pPr>
              <w:pStyle w:val="TableText"/>
              <w:rPr>
                <w:sz w:val="18"/>
                <w:szCs w:val="18"/>
                <w:lang w:val="ka-GE" w:eastAsia="ru-RU"/>
              </w:rPr>
            </w:pPr>
            <w:r w:rsidRPr="00C6675B">
              <w:rPr>
                <w:sz w:val="18"/>
                <w:szCs w:val="18"/>
                <w:lang w:val="ka-GE" w:eastAsia="ru-RU"/>
              </w:rPr>
              <w:t>9.03</w:t>
            </w:r>
          </w:p>
        </w:tc>
        <w:tc>
          <w:tcPr>
            <w:tcW w:w="694" w:type="dxa"/>
          </w:tcPr>
          <w:p w14:paraId="62AFA187" w14:textId="77777777" w:rsidR="00A27E4D" w:rsidRPr="00C6675B" w:rsidRDefault="00A27E4D" w:rsidP="00790612">
            <w:pPr>
              <w:pStyle w:val="TableText"/>
              <w:rPr>
                <w:sz w:val="18"/>
                <w:szCs w:val="18"/>
                <w:lang w:val="ka-GE" w:eastAsia="ru-RU"/>
              </w:rPr>
            </w:pPr>
            <w:r w:rsidRPr="00C6675B">
              <w:rPr>
                <w:sz w:val="18"/>
                <w:szCs w:val="18"/>
                <w:lang w:val="ka-GE" w:eastAsia="ru-RU"/>
              </w:rPr>
              <w:t>8.86</w:t>
            </w:r>
          </w:p>
        </w:tc>
        <w:tc>
          <w:tcPr>
            <w:tcW w:w="694" w:type="dxa"/>
          </w:tcPr>
          <w:p w14:paraId="06D49B40" w14:textId="77777777" w:rsidR="00A27E4D" w:rsidRPr="00C6675B" w:rsidRDefault="00A27E4D" w:rsidP="00790612">
            <w:pPr>
              <w:pStyle w:val="TableText"/>
              <w:rPr>
                <w:sz w:val="18"/>
                <w:szCs w:val="18"/>
                <w:lang w:val="ka-GE" w:eastAsia="ru-RU"/>
              </w:rPr>
            </w:pPr>
            <w:r w:rsidRPr="00C6675B">
              <w:rPr>
                <w:sz w:val="18"/>
                <w:szCs w:val="18"/>
                <w:lang w:val="ka-GE" w:eastAsia="ru-RU"/>
              </w:rPr>
              <w:t>8.08</w:t>
            </w:r>
          </w:p>
        </w:tc>
        <w:tc>
          <w:tcPr>
            <w:tcW w:w="695" w:type="dxa"/>
          </w:tcPr>
          <w:p w14:paraId="2554AC9C" w14:textId="77777777" w:rsidR="00A27E4D" w:rsidRPr="00C6675B" w:rsidRDefault="00A27E4D" w:rsidP="00790612">
            <w:pPr>
              <w:pStyle w:val="TableText"/>
              <w:rPr>
                <w:sz w:val="18"/>
                <w:szCs w:val="18"/>
                <w:lang w:val="ka-GE" w:eastAsia="ru-RU"/>
              </w:rPr>
            </w:pPr>
            <w:r w:rsidRPr="00C6675B">
              <w:rPr>
                <w:sz w:val="18"/>
                <w:szCs w:val="18"/>
                <w:lang w:val="ka-GE" w:eastAsia="ru-RU"/>
              </w:rPr>
              <w:t>14.9</w:t>
            </w:r>
          </w:p>
        </w:tc>
        <w:tc>
          <w:tcPr>
            <w:tcW w:w="694" w:type="dxa"/>
          </w:tcPr>
          <w:p w14:paraId="3C6EA5A7" w14:textId="77777777" w:rsidR="00A27E4D" w:rsidRPr="00C6675B" w:rsidRDefault="00A27E4D" w:rsidP="00790612">
            <w:pPr>
              <w:pStyle w:val="TableText"/>
              <w:rPr>
                <w:sz w:val="18"/>
                <w:szCs w:val="18"/>
                <w:lang w:val="ka-GE" w:eastAsia="ru-RU"/>
              </w:rPr>
            </w:pPr>
            <w:r w:rsidRPr="00C6675B">
              <w:rPr>
                <w:sz w:val="18"/>
                <w:szCs w:val="18"/>
                <w:lang w:val="ka-GE" w:eastAsia="ru-RU"/>
              </w:rPr>
              <w:t>32.1</w:t>
            </w:r>
          </w:p>
        </w:tc>
        <w:tc>
          <w:tcPr>
            <w:tcW w:w="694" w:type="dxa"/>
          </w:tcPr>
          <w:p w14:paraId="7BD5CE5B" w14:textId="77777777" w:rsidR="00A27E4D" w:rsidRPr="00C6675B" w:rsidRDefault="00A27E4D" w:rsidP="00790612">
            <w:pPr>
              <w:pStyle w:val="TableText"/>
              <w:rPr>
                <w:sz w:val="18"/>
                <w:szCs w:val="18"/>
                <w:lang w:val="ka-GE" w:eastAsia="ru-RU"/>
              </w:rPr>
            </w:pPr>
            <w:r w:rsidRPr="00C6675B">
              <w:rPr>
                <w:sz w:val="18"/>
                <w:szCs w:val="18"/>
                <w:lang w:val="ka-GE" w:eastAsia="ru-RU"/>
              </w:rPr>
              <w:t>69</w:t>
            </w:r>
          </w:p>
        </w:tc>
        <w:tc>
          <w:tcPr>
            <w:tcW w:w="694" w:type="dxa"/>
          </w:tcPr>
          <w:p w14:paraId="545A7F54" w14:textId="77777777" w:rsidR="00A27E4D" w:rsidRPr="00C6675B" w:rsidRDefault="00A27E4D" w:rsidP="00790612">
            <w:pPr>
              <w:pStyle w:val="TableText"/>
              <w:rPr>
                <w:sz w:val="18"/>
                <w:szCs w:val="18"/>
                <w:lang w:val="ka-GE" w:eastAsia="ru-RU"/>
              </w:rPr>
            </w:pPr>
            <w:r w:rsidRPr="00C6675B">
              <w:rPr>
                <w:sz w:val="18"/>
                <w:szCs w:val="18"/>
                <w:lang w:val="ka-GE" w:eastAsia="ru-RU"/>
              </w:rPr>
              <w:t>71.1</w:t>
            </w:r>
          </w:p>
        </w:tc>
        <w:tc>
          <w:tcPr>
            <w:tcW w:w="695" w:type="dxa"/>
          </w:tcPr>
          <w:p w14:paraId="2ED3A68A" w14:textId="77777777" w:rsidR="00A27E4D" w:rsidRPr="00C6675B" w:rsidRDefault="00A27E4D" w:rsidP="00790612">
            <w:pPr>
              <w:pStyle w:val="TableText"/>
              <w:rPr>
                <w:sz w:val="18"/>
                <w:szCs w:val="18"/>
                <w:lang w:val="ka-GE" w:eastAsia="ru-RU"/>
              </w:rPr>
            </w:pPr>
            <w:r w:rsidRPr="00C6675B">
              <w:rPr>
                <w:sz w:val="18"/>
                <w:szCs w:val="18"/>
                <w:lang w:val="ka-GE" w:eastAsia="ru-RU"/>
              </w:rPr>
              <w:t>43.1</w:t>
            </w:r>
          </w:p>
        </w:tc>
        <w:tc>
          <w:tcPr>
            <w:tcW w:w="694" w:type="dxa"/>
          </w:tcPr>
          <w:p w14:paraId="08A8BAA0" w14:textId="77777777" w:rsidR="00A27E4D" w:rsidRPr="00C6675B" w:rsidRDefault="00A27E4D" w:rsidP="00790612">
            <w:pPr>
              <w:pStyle w:val="TableText"/>
              <w:rPr>
                <w:sz w:val="18"/>
                <w:szCs w:val="18"/>
                <w:lang w:val="ka-GE" w:eastAsia="ru-RU"/>
              </w:rPr>
            </w:pPr>
            <w:r w:rsidRPr="00C6675B">
              <w:rPr>
                <w:sz w:val="18"/>
                <w:szCs w:val="18"/>
                <w:lang w:val="ka-GE" w:eastAsia="ru-RU"/>
              </w:rPr>
              <w:t>26.4</w:t>
            </w:r>
          </w:p>
        </w:tc>
        <w:tc>
          <w:tcPr>
            <w:tcW w:w="694" w:type="dxa"/>
          </w:tcPr>
          <w:p w14:paraId="4C0C5255" w14:textId="77777777" w:rsidR="00A27E4D" w:rsidRPr="00C6675B" w:rsidRDefault="00A27E4D" w:rsidP="00790612">
            <w:pPr>
              <w:pStyle w:val="TableText"/>
              <w:rPr>
                <w:sz w:val="18"/>
                <w:szCs w:val="18"/>
                <w:lang w:val="ka-GE" w:eastAsia="ru-RU"/>
              </w:rPr>
            </w:pPr>
            <w:r w:rsidRPr="00C6675B">
              <w:rPr>
                <w:sz w:val="18"/>
                <w:szCs w:val="18"/>
                <w:lang w:val="ka-GE" w:eastAsia="ru-RU"/>
              </w:rPr>
              <w:t>17.4</w:t>
            </w:r>
          </w:p>
        </w:tc>
        <w:tc>
          <w:tcPr>
            <w:tcW w:w="694" w:type="dxa"/>
          </w:tcPr>
          <w:p w14:paraId="0FBF684A" w14:textId="77777777" w:rsidR="00A27E4D" w:rsidRPr="00C6675B" w:rsidRDefault="00A27E4D" w:rsidP="00790612">
            <w:pPr>
              <w:pStyle w:val="TableText"/>
              <w:rPr>
                <w:sz w:val="18"/>
                <w:szCs w:val="18"/>
                <w:lang w:val="ka-GE" w:eastAsia="ru-RU"/>
              </w:rPr>
            </w:pPr>
            <w:r w:rsidRPr="00C6675B">
              <w:rPr>
                <w:sz w:val="18"/>
                <w:szCs w:val="18"/>
                <w:lang w:val="ka-GE" w:eastAsia="ru-RU"/>
              </w:rPr>
              <w:t>12.9</w:t>
            </w:r>
          </w:p>
        </w:tc>
        <w:tc>
          <w:tcPr>
            <w:tcW w:w="695" w:type="dxa"/>
          </w:tcPr>
          <w:p w14:paraId="3D109774" w14:textId="77777777" w:rsidR="00A27E4D" w:rsidRPr="00C6675B" w:rsidRDefault="00A27E4D" w:rsidP="00790612">
            <w:pPr>
              <w:pStyle w:val="TableText"/>
              <w:rPr>
                <w:sz w:val="18"/>
                <w:szCs w:val="18"/>
                <w:lang w:val="ka-GE" w:eastAsia="ru-RU"/>
              </w:rPr>
            </w:pPr>
            <w:r w:rsidRPr="00C6675B">
              <w:rPr>
                <w:sz w:val="18"/>
                <w:szCs w:val="18"/>
                <w:lang w:val="ka-GE" w:eastAsia="ru-RU"/>
              </w:rPr>
              <w:t>10.2</w:t>
            </w:r>
          </w:p>
        </w:tc>
      </w:tr>
      <w:tr w:rsidR="00A27E4D" w:rsidRPr="00C6675B" w14:paraId="2D68378F" w14:textId="77777777" w:rsidTr="00DC2835">
        <w:tc>
          <w:tcPr>
            <w:tcW w:w="739" w:type="dxa"/>
          </w:tcPr>
          <w:p w14:paraId="4D3D83AC" w14:textId="77777777" w:rsidR="00A27E4D" w:rsidRPr="00C6675B" w:rsidRDefault="00A27E4D" w:rsidP="00790612">
            <w:pPr>
              <w:pStyle w:val="TableText"/>
              <w:rPr>
                <w:sz w:val="18"/>
                <w:szCs w:val="18"/>
                <w:lang w:val="ka-GE" w:eastAsia="ru-RU"/>
              </w:rPr>
            </w:pPr>
            <w:r w:rsidRPr="00C6675B">
              <w:rPr>
                <w:sz w:val="18"/>
                <w:szCs w:val="18"/>
                <w:lang w:val="ka-GE" w:eastAsia="ru-RU"/>
              </w:rPr>
              <w:t>1985</w:t>
            </w:r>
          </w:p>
        </w:tc>
        <w:tc>
          <w:tcPr>
            <w:tcW w:w="694" w:type="dxa"/>
          </w:tcPr>
          <w:p w14:paraId="4BF1452F" w14:textId="77777777" w:rsidR="00A27E4D" w:rsidRPr="00C6675B" w:rsidRDefault="00A27E4D" w:rsidP="00790612">
            <w:pPr>
              <w:pStyle w:val="TableText"/>
              <w:rPr>
                <w:sz w:val="18"/>
                <w:szCs w:val="18"/>
                <w:lang w:val="ka-GE" w:eastAsia="ru-RU"/>
              </w:rPr>
            </w:pPr>
            <w:r w:rsidRPr="00C6675B">
              <w:rPr>
                <w:sz w:val="18"/>
                <w:szCs w:val="18"/>
                <w:lang w:val="ka-GE" w:eastAsia="ru-RU"/>
              </w:rPr>
              <w:t>9.5</w:t>
            </w:r>
          </w:p>
        </w:tc>
        <w:tc>
          <w:tcPr>
            <w:tcW w:w="694" w:type="dxa"/>
          </w:tcPr>
          <w:p w14:paraId="01F804E7" w14:textId="77777777" w:rsidR="00A27E4D" w:rsidRPr="00C6675B" w:rsidRDefault="00A27E4D" w:rsidP="00790612">
            <w:pPr>
              <w:pStyle w:val="TableText"/>
              <w:rPr>
                <w:sz w:val="18"/>
                <w:szCs w:val="18"/>
                <w:lang w:val="ka-GE" w:eastAsia="ru-RU"/>
              </w:rPr>
            </w:pPr>
            <w:r w:rsidRPr="00C6675B">
              <w:rPr>
                <w:sz w:val="18"/>
                <w:szCs w:val="18"/>
                <w:lang w:val="ka-GE" w:eastAsia="ru-RU"/>
              </w:rPr>
              <w:t>9.5</w:t>
            </w:r>
          </w:p>
        </w:tc>
        <w:tc>
          <w:tcPr>
            <w:tcW w:w="694" w:type="dxa"/>
          </w:tcPr>
          <w:p w14:paraId="22E0C9D1" w14:textId="77777777" w:rsidR="00A27E4D" w:rsidRPr="00C6675B" w:rsidRDefault="00A27E4D" w:rsidP="00790612">
            <w:pPr>
              <w:pStyle w:val="TableText"/>
              <w:rPr>
                <w:sz w:val="18"/>
                <w:szCs w:val="18"/>
                <w:lang w:val="ka-GE" w:eastAsia="ru-RU"/>
              </w:rPr>
            </w:pPr>
            <w:r w:rsidRPr="00C6675B">
              <w:rPr>
                <w:sz w:val="18"/>
                <w:szCs w:val="18"/>
                <w:lang w:val="ka-GE" w:eastAsia="ru-RU"/>
              </w:rPr>
              <w:t>9.31</w:t>
            </w:r>
          </w:p>
        </w:tc>
        <w:tc>
          <w:tcPr>
            <w:tcW w:w="695" w:type="dxa"/>
          </w:tcPr>
          <w:p w14:paraId="24AB1DBD" w14:textId="77777777" w:rsidR="00A27E4D" w:rsidRPr="00C6675B" w:rsidRDefault="00A27E4D" w:rsidP="00790612">
            <w:pPr>
              <w:pStyle w:val="TableText"/>
              <w:rPr>
                <w:sz w:val="18"/>
                <w:szCs w:val="18"/>
                <w:lang w:val="ka-GE" w:eastAsia="ru-RU"/>
              </w:rPr>
            </w:pPr>
            <w:r w:rsidRPr="00C6675B">
              <w:rPr>
                <w:sz w:val="18"/>
                <w:szCs w:val="18"/>
                <w:lang w:val="ka-GE" w:eastAsia="ru-RU"/>
              </w:rPr>
              <w:t>18.1</w:t>
            </w:r>
          </w:p>
        </w:tc>
        <w:tc>
          <w:tcPr>
            <w:tcW w:w="694" w:type="dxa"/>
          </w:tcPr>
          <w:p w14:paraId="53A098BA" w14:textId="77777777" w:rsidR="00A27E4D" w:rsidRPr="00C6675B" w:rsidRDefault="00A27E4D" w:rsidP="00790612">
            <w:pPr>
              <w:pStyle w:val="TableText"/>
              <w:rPr>
                <w:sz w:val="18"/>
                <w:szCs w:val="18"/>
                <w:lang w:val="ka-GE" w:eastAsia="ru-RU"/>
              </w:rPr>
            </w:pPr>
            <w:r w:rsidRPr="00C6675B">
              <w:rPr>
                <w:sz w:val="18"/>
                <w:szCs w:val="18"/>
                <w:lang w:val="ka-GE" w:eastAsia="ru-RU"/>
              </w:rPr>
              <w:t>50.1</w:t>
            </w:r>
          </w:p>
        </w:tc>
        <w:tc>
          <w:tcPr>
            <w:tcW w:w="694" w:type="dxa"/>
          </w:tcPr>
          <w:p w14:paraId="530FF2D5" w14:textId="77777777" w:rsidR="00A27E4D" w:rsidRPr="00C6675B" w:rsidRDefault="00A27E4D" w:rsidP="00790612">
            <w:pPr>
              <w:pStyle w:val="TableText"/>
              <w:rPr>
                <w:sz w:val="18"/>
                <w:szCs w:val="18"/>
                <w:lang w:val="ka-GE" w:eastAsia="ru-RU"/>
              </w:rPr>
            </w:pPr>
            <w:r w:rsidRPr="00C6675B">
              <w:rPr>
                <w:sz w:val="18"/>
                <w:szCs w:val="18"/>
                <w:lang w:val="ka-GE" w:eastAsia="ru-RU"/>
              </w:rPr>
              <w:t>62.7</w:t>
            </w:r>
          </w:p>
        </w:tc>
        <w:tc>
          <w:tcPr>
            <w:tcW w:w="694" w:type="dxa"/>
          </w:tcPr>
          <w:p w14:paraId="25E3B85C" w14:textId="77777777" w:rsidR="00A27E4D" w:rsidRPr="00C6675B" w:rsidRDefault="00A27E4D" w:rsidP="00790612">
            <w:pPr>
              <w:pStyle w:val="TableText"/>
              <w:rPr>
                <w:sz w:val="18"/>
                <w:szCs w:val="18"/>
                <w:lang w:val="ka-GE" w:eastAsia="ru-RU"/>
              </w:rPr>
            </w:pPr>
            <w:r w:rsidRPr="00C6675B">
              <w:rPr>
                <w:sz w:val="18"/>
                <w:szCs w:val="18"/>
                <w:lang w:val="ka-GE" w:eastAsia="ru-RU"/>
              </w:rPr>
              <w:t>44.1</w:t>
            </w:r>
          </w:p>
        </w:tc>
        <w:tc>
          <w:tcPr>
            <w:tcW w:w="695" w:type="dxa"/>
          </w:tcPr>
          <w:p w14:paraId="2C24793D" w14:textId="77777777" w:rsidR="00A27E4D" w:rsidRPr="00C6675B" w:rsidRDefault="00A27E4D" w:rsidP="00790612">
            <w:pPr>
              <w:pStyle w:val="TableText"/>
              <w:rPr>
                <w:sz w:val="18"/>
                <w:szCs w:val="18"/>
                <w:lang w:val="ka-GE" w:eastAsia="ru-RU"/>
              </w:rPr>
            </w:pPr>
            <w:r w:rsidRPr="00C6675B">
              <w:rPr>
                <w:sz w:val="18"/>
                <w:szCs w:val="18"/>
                <w:lang w:val="ka-GE" w:eastAsia="ru-RU"/>
              </w:rPr>
              <w:t>32.7</w:t>
            </w:r>
          </w:p>
        </w:tc>
        <w:tc>
          <w:tcPr>
            <w:tcW w:w="694" w:type="dxa"/>
          </w:tcPr>
          <w:p w14:paraId="0E4BEE82" w14:textId="77777777" w:rsidR="00A27E4D" w:rsidRPr="00C6675B" w:rsidRDefault="00A27E4D" w:rsidP="00790612">
            <w:pPr>
              <w:pStyle w:val="TableText"/>
              <w:rPr>
                <w:sz w:val="18"/>
                <w:szCs w:val="18"/>
                <w:lang w:val="ka-GE" w:eastAsia="ru-RU"/>
              </w:rPr>
            </w:pPr>
            <w:r w:rsidRPr="00C6675B">
              <w:rPr>
                <w:sz w:val="18"/>
                <w:szCs w:val="18"/>
                <w:lang w:val="ka-GE" w:eastAsia="ru-RU"/>
              </w:rPr>
              <w:t>22.1</w:t>
            </w:r>
          </w:p>
        </w:tc>
        <w:tc>
          <w:tcPr>
            <w:tcW w:w="694" w:type="dxa"/>
          </w:tcPr>
          <w:p w14:paraId="1209A06F" w14:textId="77777777" w:rsidR="00A27E4D" w:rsidRPr="00C6675B" w:rsidRDefault="00A27E4D" w:rsidP="00790612">
            <w:pPr>
              <w:pStyle w:val="TableText"/>
              <w:rPr>
                <w:sz w:val="18"/>
                <w:szCs w:val="18"/>
                <w:lang w:val="ka-GE" w:eastAsia="ru-RU"/>
              </w:rPr>
            </w:pPr>
            <w:r w:rsidRPr="00C6675B">
              <w:rPr>
                <w:sz w:val="18"/>
                <w:szCs w:val="18"/>
                <w:lang w:val="ka-GE" w:eastAsia="ru-RU"/>
              </w:rPr>
              <w:t>15.1</w:t>
            </w:r>
          </w:p>
        </w:tc>
        <w:tc>
          <w:tcPr>
            <w:tcW w:w="694" w:type="dxa"/>
          </w:tcPr>
          <w:p w14:paraId="165C8670" w14:textId="77777777" w:rsidR="00A27E4D" w:rsidRPr="00C6675B" w:rsidRDefault="00A27E4D" w:rsidP="00790612">
            <w:pPr>
              <w:pStyle w:val="TableText"/>
              <w:rPr>
                <w:sz w:val="18"/>
                <w:szCs w:val="18"/>
                <w:lang w:val="ka-GE" w:eastAsia="ru-RU"/>
              </w:rPr>
            </w:pPr>
            <w:r w:rsidRPr="00C6675B">
              <w:rPr>
                <w:sz w:val="18"/>
                <w:szCs w:val="18"/>
                <w:lang w:val="ka-GE" w:eastAsia="ru-RU"/>
              </w:rPr>
              <w:t>12.7</w:t>
            </w:r>
          </w:p>
        </w:tc>
        <w:tc>
          <w:tcPr>
            <w:tcW w:w="695" w:type="dxa"/>
          </w:tcPr>
          <w:p w14:paraId="769E2E6E" w14:textId="77777777" w:rsidR="00A27E4D" w:rsidRPr="00C6675B" w:rsidRDefault="00A27E4D" w:rsidP="00790612">
            <w:pPr>
              <w:pStyle w:val="TableText"/>
              <w:rPr>
                <w:sz w:val="18"/>
                <w:szCs w:val="18"/>
                <w:lang w:val="ka-GE" w:eastAsia="ru-RU"/>
              </w:rPr>
            </w:pPr>
            <w:r w:rsidRPr="00C6675B">
              <w:rPr>
                <w:sz w:val="18"/>
                <w:szCs w:val="18"/>
                <w:lang w:val="ka-GE" w:eastAsia="ru-RU"/>
              </w:rPr>
              <w:t>10.7</w:t>
            </w:r>
          </w:p>
        </w:tc>
      </w:tr>
      <w:tr w:rsidR="00A27E4D" w:rsidRPr="00C6675B" w14:paraId="3CC934CD" w14:textId="77777777" w:rsidTr="00DC2835">
        <w:tc>
          <w:tcPr>
            <w:tcW w:w="739" w:type="dxa"/>
          </w:tcPr>
          <w:p w14:paraId="12283DB2" w14:textId="77777777" w:rsidR="00A27E4D" w:rsidRPr="00C6675B" w:rsidRDefault="00A27E4D" w:rsidP="00790612">
            <w:pPr>
              <w:pStyle w:val="TableText"/>
              <w:rPr>
                <w:sz w:val="18"/>
                <w:szCs w:val="18"/>
                <w:lang w:val="ka-GE" w:eastAsia="ru-RU"/>
              </w:rPr>
            </w:pPr>
            <w:r w:rsidRPr="00C6675B">
              <w:rPr>
                <w:sz w:val="18"/>
                <w:szCs w:val="18"/>
                <w:lang w:val="ka-GE" w:eastAsia="ru-RU"/>
              </w:rPr>
              <w:t>1986</w:t>
            </w:r>
          </w:p>
        </w:tc>
        <w:tc>
          <w:tcPr>
            <w:tcW w:w="694" w:type="dxa"/>
          </w:tcPr>
          <w:p w14:paraId="2CD399DA" w14:textId="77777777" w:rsidR="00A27E4D" w:rsidRPr="00C6675B" w:rsidRDefault="00A27E4D" w:rsidP="00790612">
            <w:pPr>
              <w:pStyle w:val="TableText"/>
              <w:rPr>
                <w:sz w:val="18"/>
                <w:szCs w:val="18"/>
                <w:lang w:val="ka-GE" w:eastAsia="ru-RU"/>
              </w:rPr>
            </w:pPr>
            <w:r w:rsidRPr="00C6675B">
              <w:rPr>
                <w:sz w:val="18"/>
                <w:szCs w:val="18"/>
                <w:lang w:val="ka-GE" w:eastAsia="ru-RU"/>
              </w:rPr>
              <w:t>10.4</w:t>
            </w:r>
          </w:p>
        </w:tc>
        <w:tc>
          <w:tcPr>
            <w:tcW w:w="694" w:type="dxa"/>
          </w:tcPr>
          <w:p w14:paraId="4CC1FEE9" w14:textId="77777777" w:rsidR="00A27E4D" w:rsidRPr="00C6675B" w:rsidRDefault="00A27E4D" w:rsidP="00790612">
            <w:pPr>
              <w:pStyle w:val="TableText"/>
              <w:rPr>
                <w:sz w:val="18"/>
                <w:szCs w:val="18"/>
                <w:lang w:val="ka-GE" w:eastAsia="ru-RU"/>
              </w:rPr>
            </w:pPr>
            <w:r w:rsidRPr="00C6675B">
              <w:rPr>
                <w:sz w:val="18"/>
                <w:szCs w:val="18"/>
                <w:lang w:val="ka-GE" w:eastAsia="ru-RU"/>
              </w:rPr>
              <w:t>10.5</w:t>
            </w:r>
          </w:p>
        </w:tc>
        <w:tc>
          <w:tcPr>
            <w:tcW w:w="694" w:type="dxa"/>
          </w:tcPr>
          <w:p w14:paraId="495D0BC2" w14:textId="77777777" w:rsidR="00A27E4D" w:rsidRPr="00C6675B" w:rsidRDefault="00A27E4D" w:rsidP="00790612">
            <w:pPr>
              <w:pStyle w:val="TableText"/>
              <w:rPr>
                <w:sz w:val="18"/>
                <w:szCs w:val="18"/>
                <w:lang w:val="ka-GE" w:eastAsia="ru-RU"/>
              </w:rPr>
            </w:pPr>
            <w:r w:rsidRPr="00C6675B">
              <w:rPr>
                <w:sz w:val="18"/>
                <w:szCs w:val="18"/>
                <w:lang w:val="ka-GE" w:eastAsia="ru-RU"/>
              </w:rPr>
              <w:t>10.4</w:t>
            </w:r>
          </w:p>
        </w:tc>
        <w:tc>
          <w:tcPr>
            <w:tcW w:w="695" w:type="dxa"/>
          </w:tcPr>
          <w:p w14:paraId="1198E686" w14:textId="77777777" w:rsidR="00A27E4D" w:rsidRPr="00C6675B" w:rsidRDefault="00A27E4D" w:rsidP="00790612">
            <w:pPr>
              <w:pStyle w:val="TableText"/>
              <w:rPr>
                <w:sz w:val="18"/>
                <w:szCs w:val="18"/>
                <w:lang w:val="ka-GE" w:eastAsia="ru-RU"/>
              </w:rPr>
            </w:pPr>
            <w:r w:rsidRPr="00C6675B">
              <w:rPr>
                <w:sz w:val="18"/>
                <w:szCs w:val="18"/>
                <w:lang w:val="ka-GE" w:eastAsia="ru-RU"/>
              </w:rPr>
              <w:t>16.7</w:t>
            </w:r>
          </w:p>
        </w:tc>
        <w:tc>
          <w:tcPr>
            <w:tcW w:w="694" w:type="dxa"/>
          </w:tcPr>
          <w:p w14:paraId="31D05C60" w14:textId="77777777" w:rsidR="00A27E4D" w:rsidRPr="00C6675B" w:rsidRDefault="00A27E4D" w:rsidP="00790612">
            <w:pPr>
              <w:pStyle w:val="TableText"/>
              <w:rPr>
                <w:sz w:val="18"/>
                <w:szCs w:val="18"/>
                <w:lang w:val="ka-GE" w:eastAsia="ru-RU"/>
              </w:rPr>
            </w:pPr>
            <w:r w:rsidRPr="00C6675B">
              <w:rPr>
                <w:sz w:val="18"/>
                <w:szCs w:val="18"/>
                <w:lang w:val="ka-GE" w:eastAsia="ru-RU"/>
              </w:rPr>
              <w:t>23.2</w:t>
            </w:r>
          </w:p>
        </w:tc>
        <w:tc>
          <w:tcPr>
            <w:tcW w:w="694" w:type="dxa"/>
          </w:tcPr>
          <w:p w14:paraId="2174A379" w14:textId="77777777" w:rsidR="00A27E4D" w:rsidRPr="00C6675B" w:rsidRDefault="00A27E4D" w:rsidP="00790612">
            <w:pPr>
              <w:pStyle w:val="TableText"/>
              <w:rPr>
                <w:sz w:val="18"/>
                <w:szCs w:val="18"/>
                <w:lang w:val="ka-GE" w:eastAsia="ru-RU"/>
              </w:rPr>
            </w:pPr>
            <w:r w:rsidRPr="00C6675B">
              <w:rPr>
                <w:sz w:val="18"/>
                <w:szCs w:val="18"/>
                <w:lang w:val="ka-GE" w:eastAsia="ru-RU"/>
              </w:rPr>
              <w:t>56.9</w:t>
            </w:r>
          </w:p>
        </w:tc>
        <w:tc>
          <w:tcPr>
            <w:tcW w:w="694" w:type="dxa"/>
          </w:tcPr>
          <w:p w14:paraId="12B00F35" w14:textId="77777777" w:rsidR="00A27E4D" w:rsidRPr="00C6675B" w:rsidRDefault="00A27E4D" w:rsidP="00790612">
            <w:pPr>
              <w:pStyle w:val="TableText"/>
              <w:rPr>
                <w:sz w:val="18"/>
                <w:szCs w:val="18"/>
                <w:lang w:val="ka-GE" w:eastAsia="ru-RU"/>
              </w:rPr>
            </w:pPr>
            <w:r w:rsidRPr="00C6675B">
              <w:rPr>
                <w:sz w:val="18"/>
                <w:szCs w:val="18"/>
                <w:lang w:val="ka-GE" w:eastAsia="ru-RU"/>
              </w:rPr>
              <w:t>63.8</w:t>
            </w:r>
          </w:p>
        </w:tc>
        <w:tc>
          <w:tcPr>
            <w:tcW w:w="695" w:type="dxa"/>
          </w:tcPr>
          <w:p w14:paraId="07442B37" w14:textId="77777777" w:rsidR="00A27E4D" w:rsidRPr="00C6675B" w:rsidRDefault="00A27E4D" w:rsidP="00790612">
            <w:pPr>
              <w:pStyle w:val="TableText"/>
              <w:rPr>
                <w:sz w:val="18"/>
                <w:szCs w:val="18"/>
                <w:lang w:val="ka-GE" w:eastAsia="ru-RU"/>
              </w:rPr>
            </w:pPr>
            <w:r w:rsidRPr="00C6675B">
              <w:rPr>
                <w:sz w:val="18"/>
                <w:szCs w:val="18"/>
                <w:lang w:val="ka-GE" w:eastAsia="ru-RU"/>
              </w:rPr>
              <w:t>40.3</w:t>
            </w:r>
          </w:p>
        </w:tc>
        <w:tc>
          <w:tcPr>
            <w:tcW w:w="694" w:type="dxa"/>
          </w:tcPr>
          <w:p w14:paraId="5D3A90FB" w14:textId="77777777" w:rsidR="00A27E4D" w:rsidRPr="00C6675B" w:rsidRDefault="00A27E4D" w:rsidP="00790612">
            <w:pPr>
              <w:pStyle w:val="TableText"/>
              <w:rPr>
                <w:sz w:val="18"/>
                <w:szCs w:val="18"/>
                <w:lang w:val="ka-GE" w:eastAsia="ru-RU"/>
              </w:rPr>
            </w:pPr>
            <w:r w:rsidRPr="00C6675B">
              <w:rPr>
                <w:sz w:val="18"/>
                <w:szCs w:val="18"/>
                <w:lang w:val="ka-GE" w:eastAsia="ru-RU"/>
              </w:rPr>
              <w:t>29.4</w:t>
            </w:r>
          </w:p>
        </w:tc>
        <w:tc>
          <w:tcPr>
            <w:tcW w:w="694" w:type="dxa"/>
          </w:tcPr>
          <w:p w14:paraId="2AD8C946" w14:textId="77777777" w:rsidR="00A27E4D" w:rsidRPr="00C6675B" w:rsidRDefault="00A27E4D" w:rsidP="00790612">
            <w:pPr>
              <w:pStyle w:val="TableText"/>
              <w:rPr>
                <w:sz w:val="18"/>
                <w:szCs w:val="18"/>
                <w:lang w:val="ka-GE" w:eastAsia="ru-RU"/>
              </w:rPr>
            </w:pPr>
            <w:r w:rsidRPr="00C6675B">
              <w:rPr>
                <w:sz w:val="18"/>
                <w:szCs w:val="18"/>
                <w:lang w:val="ka-GE" w:eastAsia="ru-RU"/>
              </w:rPr>
              <w:t>18.5</w:t>
            </w:r>
          </w:p>
        </w:tc>
        <w:tc>
          <w:tcPr>
            <w:tcW w:w="694" w:type="dxa"/>
          </w:tcPr>
          <w:p w14:paraId="59AE3EF8" w14:textId="77777777" w:rsidR="00A27E4D" w:rsidRPr="00C6675B" w:rsidRDefault="00A27E4D" w:rsidP="00790612">
            <w:pPr>
              <w:pStyle w:val="TableText"/>
              <w:rPr>
                <w:sz w:val="18"/>
                <w:szCs w:val="18"/>
                <w:lang w:val="ka-GE" w:eastAsia="ru-RU"/>
              </w:rPr>
            </w:pPr>
            <w:r w:rsidRPr="00C6675B">
              <w:rPr>
                <w:sz w:val="18"/>
                <w:szCs w:val="18"/>
                <w:lang w:val="ka-GE" w:eastAsia="ru-RU"/>
              </w:rPr>
              <w:t>15.7</w:t>
            </w:r>
          </w:p>
        </w:tc>
        <w:tc>
          <w:tcPr>
            <w:tcW w:w="695" w:type="dxa"/>
          </w:tcPr>
          <w:p w14:paraId="0CB2A74F" w14:textId="77777777" w:rsidR="00A27E4D" w:rsidRPr="00C6675B" w:rsidRDefault="00A27E4D" w:rsidP="00790612">
            <w:pPr>
              <w:pStyle w:val="TableText"/>
              <w:rPr>
                <w:sz w:val="18"/>
                <w:szCs w:val="18"/>
                <w:lang w:val="ka-GE" w:eastAsia="ru-RU"/>
              </w:rPr>
            </w:pPr>
            <w:r w:rsidRPr="00C6675B">
              <w:rPr>
                <w:sz w:val="18"/>
                <w:szCs w:val="18"/>
                <w:lang w:val="ka-GE" w:eastAsia="ru-RU"/>
              </w:rPr>
              <w:t>13.8</w:t>
            </w:r>
          </w:p>
        </w:tc>
      </w:tr>
      <w:tr w:rsidR="00A27E4D" w:rsidRPr="00C6675B" w14:paraId="2A0A3FEB" w14:textId="77777777" w:rsidTr="00DC2835">
        <w:tc>
          <w:tcPr>
            <w:tcW w:w="739" w:type="dxa"/>
          </w:tcPr>
          <w:p w14:paraId="0DFB71AB" w14:textId="77777777" w:rsidR="00A27E4D" w:rsidRPr="00C6675B" w:rsidRDefault="00A27E4D" w:rsidP="00790612">
            <w:pPr>
              <w:pStyle w:val="TableText"/>
              <w:rPr>
                <w:sz w:val="18"/>
                <w:szCs w:val="18"/>
                <w:lang w:val="ka-GE" w:eastAsia="ru-RU"/>
              </w:rPr>
            </w:pPr>
            <w:r w:rsidRPr="00C6675B">
              <w:rPr>
                <w:sz w:val="18"/>
                <w:szCs w:val="18"/>
                <w:lang w:val="ka-GE" w:eastAsia="ru-RU"/>
              </w:rPr>
              <w:t>1987</w:t>
            </w:r>
          </w:p>
        </w:tc>
        <w:tc>
          <w:tcPr>
            <w:tcW w:w="694" w:type="dxa"/>
          </w:tcPr>
          <w:p w14:paraId="024474C2" w14:textId="77777777" w:rsidR="00A27E4D" w:rsidRPr="00C6675B" w:rsidRDefault="00A27E4D" w:rsidP="00790612">
            <w:pPr>
              <w:pStyle w:val="TableText"/>
              <w:rPr>
                <w:sz w:val="18"/>
                <w:szCs w:val="18"/>
                <w:lang w:val="ka-GE" w:eastAsia="ru-RU"/>
              </w:rPr>
            </w:pPr>
            <w:r w:rsidRPr="00C6675B">
              <w:rPr>
                <w:sz w:val="18"/>
                <w:szCs w:val="18"/>
                <w:lang w:val="ka-GE" w:eastAsia="ru-RU"/>
              </w:rPr>
              <w:t>13.5</w:t>
            </w:r>
          </w:p>
        </w:tc>
        <w:tc>
          <w:tcPr>
            <w:tcW w:w="694" w:type="dxa"/>
          </w:tcPr>
          <w:p w14:paraId="173FDC78" w14:textId="77777777" w:rsidR="00A27E4D" w:rsidRPr="00C6675B" w:rsidRDefault="00A27E4D" w:rsidP="00790612">
            <w:pPr>
              <w:pStyle w:val="TableText"/>
              <w:rPr>
                <w:sz w:val="18"/>
                <w:szCs w:val="18"/>
                <w:lang w:val="ka-GE" w:eastAsia="ru-RU"/>
              </w:rPr>
            </w:pPr>
            <w:r w:rsidRPr="00C6675B">
              <w:rPr>
                <w:sz w:val="18"/>
                <w:szCs w:val="18"/>
                <w:lang w:val="ka-GE" w:eastAsia="ru-RU"/>
              </w:rPr>
              <w:t>13.2</w:t>
            </w:r>
          </w:p>
        </w:tc>
        <w:tc>
          <w:tcPr>
            <w:tcW w:w="694" w:type="dxa"/>
          </w:tcPr>
          <w:p w14:paraId="07F99E99" w14:textId="77777777" w:rsidR="00A27E4D" w:rsidRPr="00C6675B" w:rsidRDefault="00A27E4D" w:rsidP="00790612">
            <w:pPr>
              <w:pStyle w:val="TableText"/>
              <w:rPr>
                <w:sz w:val="18"/>
                <w:szCs w:val="18"/>
                <w:lang w:val="ka-GE" w:eastAsia="ru-RU"/>
              </w:rPr>
            </w:pPr>
            <w:r w:rsidRPr="00C6675B">
              <w:rPr>
                <w:sz w:val="18"/>
                <w:szCs w:val="18"/>
                <w:lang w:val="ka-GE" w:eastAsia="ru-RU"/>
              </w:rPr>
              <w:t>12.4</w:t>
            </w:r>
          </w:p>
        </w:tc>
        <w:tc>
          <w:tcPr>
            <w:tcW w:w="695" w:type="dxa"/>
          </w:tcPr>
          <w:p w14:paraId="0E460424" w14:textId="77777777" w:rsidR="00A27E4D" w:rsidRPr="00C6675B" w:rsidRDefault="00A27E4D" w:rsidP="00790612">
            <w:pPr>
              <w:pStyle w:val="TableText"/>
              <w:rPr>
                <w:sz w:val="18"/>
                <w:szCs w:val="18"/>
                <w:lang w:val="ka-GE" w:eastAsia="ru-RU"/>
              </w:rPr>
            </w:pPr>
            <w:r w:rsidRPr="00C6675B">
              <w:rPr>
                <w:sz w:val="18"/>
                <w:szCs w:val="18"/>
                <w:lang w:val="ka-GE" w:eastAsia="ru-RU"/>
              </w:rPr>
              <w:t>14.6</w:t>
            </w:r>
          </w:p>
        </w:tc>
        <w:tc>
          <w:tcPr>
            <w:tcW w:w="694" w:type="dxa"/>
          </w:tcPr>
          <w:p w14:paraId="2F19812B" w14:textId="77777777" w:rsidR="00A27E4D" w:rsidRPr="00C6675B" w:rsidRDefault="00A27E4D" w:rsidP="00790612">
            <w:pPr>
              <w:pStyle w:val="TableText"/>
              <w:rPr>
                <w:sz w:val="18"/>
                <w:szCs w:val="18"/>
                <w:lang w:val="ka-GE" w:eastAsia="ru-RU"/>
              </w:rPr>
            </w:pPr>
            <w:r w:rsidRPr="00C6675B">
              <w:rPr>
                <w:sz w:val="18"/>
                <w:szCs w:val="18"/>
                <w:lang w:val="ka-GE" w:eastAsia="ru-RU"/>
              </w:rPr>
              <w:t>64.6</w:t>
            </w:r>
          </w:p>
        </w:tc>
        <w:tc>
          <w:tcPr>
            <w:tcW w:w="694" w:type="dxa"/>
          </w:tcPr>
          <w:p w14:paraId="007D08EB" w14:textId="77777777" w:rsidR="00A27E4D" w:rsidRPr="00C6675B" w:rsidRDefault="00A27E4D" w:rsidP="00790612">
            <w:pPr>
              <w:pStyle w:val="TableText"/>
              <w:rPr>
                <w:sz w:val="18"/>
                <w:szCs w:val="18"/>
                <w:lang w:val="ka-GE" w:eastAsia="ru-RU"/>
              </w:rPr>
            </w:pPr>
            <w:r w:rsidRPr="00C6675B">
              <w:rPr>
                <w:sz w:val="18"/>
                <w:szCs w:val="18"/>
                <w:lang w:val="ka-GE" w:eastAsia="ru-RU"/>
              </w:rPr>
              <w:t>139</w:t>
            </w:r>
          </w:p>
        </w:tc>
        <w:tc>
          <w:tcPr>
            <w:tcW w:w="694" w:type="dxa"/>
          </w:tcPr>
          <w:p w14:paraId="57CBDEFC" w14:textId="77777777" w:rsidR="00A27E4D" w:rsidRPr="00C6675B" w:rsidRDefault="00A27E4D" w:rsidP="00790612">
            <w:pPr>
              <w:pStyle w:val="TableText"/>
              <w:rPr>
                <w:sz w:val="18"/>
                <w:szCs w:val="18"/>
                <w:lang w:val="ka-GE" w:eastAsia="ru-RU"/>
              </w:rPr>
            </w:pPr>
            <w:r w:rsidRPr="00C6675B">
              <w:rPr>
                <w:sz w:val="18"/>
                <w:szCs w:val="18"/>
                <w:lang w:val="ka-GE" w:eastAsia="ru-RU"/>
              </w:rPr>
              <w:t>92.4</w:t>
            </w:r>
          </w:p>
        </w:tc>
        <w:tc>
          <w:tcPr>
            <w:tcW w:w="695" w:type="dxa"/>
          </w:tcPr>
          <w:p w14:paraId="43364B8E" w14:textId="77777777" w:rsidR="00A27E4D" w:rsidRPr="00C6675B" w:rsidRDefault="00A27E4D" w:rsidP="00790612">
            <w:pPr>
              <w:pStyle w:val="TableText"/>
              <w:rPr>
                <w:sz w:val="18"/>
                <w:szCs w:val="18"/>
                <w:lang w:val="ka-GE" w:eastAsia="ru-RU"/>
              </w:rPr>
            </w:pPr>
            <w:r w:rsidRPr="00C6675B">
              <w:rPr>
                <w:sz w:val="18"/>
                <w:szCs w:val="18"/>
                <w:lang w:val="ka-GE" w:eastAsia="ru-RU"/>
              </w:rPr>
              <w:t>47.1</w:t>
            </w:r>
          </w:p>
        </w:tc>
        <w:tc>
          <w:tcPr>
            <w:tcW w:w="694" w:type="dxa"/>
          </w:tcPr>
          <w:p w14:paraId="14FD5C02" w14:textId="77777777" w:rsidR="00A27E4D" w:rsidRPr="00C6675B" w:rsidRDefault="00A27E4D" w:rsidP="00790612">
            <w:pPr>
              <w:pStyle w:val="TableText"/>
              <w:rPr>
                <w:sz w:val="18"/>
                <w:szCs w:val="18"/>
                <w:lang w:val="ka-GE" w:eastAsia="ru-RU"/>
              </w:rPr>
            </w:pPr>
            <w:r w:rsidRPr="00C6675B">
              <w:rPr>
                <w:sz w:val="18"/>
                <w:szCs w:val="18"/>
                <w:lang w:val="ka-GE" w:eastAsia="ru-RU"/>
              </w:rPr>
              <w:t>25.7</w:t>
            </w:r>
          </w:p>
        </w:tc>
        <w:tc>
          <w:tcPr>
            <w:tcW w:w="694" w:type="dxa"/>
          </w:tcPr>
          <w:p w14:paraId="56BF6EE6" w14:textId="77777777" w:rsidR="00A27E4D" w:rsidRPr="00C6675B" w:rsidRDefault="00A27E4D" w:rsidP="00790612">
            <w:pPr>
              <w:pStyle w:val="TableText"/>
              <w:rPr>
                <w:sz w:val="18"/>
                <w:szCs w:val="18"/>
                <w:lang w:val="ka-GE" w:eastAsia="ru-RU"/>
              </w:rPr>
            </w:pPr>
            <w:r w:rsidRPr="00C6675B">
              <w:rPr>
                <w:sz w:val="18"/>
                <w:szCs w:val="18"/>
                <w:lang w:val="ka-GE" w:eastAsia="ru-RU"/>
              </w:rPr>
              <w:t>16.7</w:t>
            </w:r>
          </w:p>
        </w:tc>
        <w:tc>
          <w:tcPr>
            <w:tcW w:w="694" w:type="dxa"/>
          </w:tcPr>
          <w:p w14:paraId="090E53E9" w14:textId="77777777" w:rsidR="00A27E4D" w:rsidRPr="00C6675B" w:rsidRDefault="00A27E4D" w:rsidP="00790612">
            <w:pPr>
              <w:pStyle w:val="TableText"/>
              <w:rPr>
                <w:sz w:val="18"/>
                <w:szCs w:val="18"/>
                <w:lang w:val="ka-GE" w:eastAsia="ru-RU"/>
              </w:rPr>
            </w:pPr>
            <w:r w:rsidRPr="00C6675B">
              <w:rPr>
                <w:sz w:val="18"/>
                <w:szCs w:val="18"/>
                <w:lang w:val="ka-GE" w:eastAsia="ru-RU"/>
              </w:rPr>
              <w:t>12.6</w:t>
            </w:r>
          </w:p>
        </w:tc>
        <w:tc>
          <w:tcPr>
            <w:tcW w:w="695" w:type="dxa"/>
          </w:tcPr>
          <w:p w14:paraId="05B5C9C5" w14:textId="77777777" w:rsidR="00A27E4D" w:rsidRPr="00C6675B" w:rsidRDefault="00A27E4D" w:rsidP="00790612">
            <w:pPr>
              <w:pStyle w:val="TableText"/>
              <w:rPr>
                <w:sz w:val="18"/>
                <w:szCs w:val="18"/>
                <w:lang w:val="ka-GE" w:eastAsia="ru-RU"/>
              </w:rPr>
            </w:pPr>
            <w:r w:rsidRPr="00C6675B">
              <w:rPr>
                <w:sz w:val="18"/>
                <w:szCs w:val="18"/>
                <w:lang w:val="ka-GE" w:eastAsia="ru-RU"/>
              </w:rPr>
              <w:t>11</w:t>
            </w:r>
          </w:p>
        </w:tc>
      </w:tr>
      <w:tr w:rsidR="00A27E4D" w:rsidRPr="00C6675B" w14:paraId="4AF55C27" w14:textId="77777777" w:rsidTr="00DC2835">
        <w:tc>
          <w:tcPr>
            <w:tcW w:w="739" w:type="dxa"/>
          </w:tcPr>
          <w:p w14:paraId="6642DA6F" w14:textId="77777777" w:rsidR="00A27E4D" w:rsidRPr="00C6675B" w:rsidRDefault="00A27E4D" w:rsidP="00790612">
            <w:pPr>
              <w:pStyle w:val="TableText"/>
              <w:rPr>
                <w:sz w:val="18"/>
                <w:szCs w:val="18"/>
                <w:lang w:val="ka-GE" w:eastAsia="ru-RU"/>
              </w:rPr>
            </w:pPr>
            <w:r w:rsidRPr="00C6675B">
              <w:rPr>
                <w:sz w:val="18"/>
                <w:szCs w:val="18"/>
                <w:lang w:val="ka-GE" w:eastAsia="ru-RU"/>
              </w:rPr>
              <w:t>1988</w:t>
            </w:r>
          </w:p>
        </w:tc>
        <w:tc>
          <w:tcPr>
            <w:tcW w:w="694" w:type="dxa"/>
          </w:tcPr>
          <w:p w14:paraId="2DC2B9C7" w14:textId="77777777" w:rsidR="00A27E4D" w:rsidRPr="00C6675B" w:rsidRDefault="00A27E4D" w:rsidP="00790612">
            <w:pPr>
              <w:pStyle w:val="TableText"/>
              <w:rPr>
                <w:sz w:val="18"/>
                <w:szCs w:val="18"/>
                <w:lang w:val="ka-GE" w:eastAsia="ru-RU"/>
              </w:rPr>
            </w:pPr>
            <w:r w:rsidRPr="00C6675B">
              <w:rPr>
                <w:sz w:val="18"/>
                <w:szCs w:val="18"/>
                <w:lang w:val="ka-GE" w:eastAsia="ru-RU"/>
              </w:rPr>
              <w:t>10.5</w:t>
            </w:r>
          </w:p>
        </w:tc>
        <w:tc>
          <w:tcPr>
            <w:tcW w:w="694" w:type="dxa"/>
          </w:tcPr>
          <w:p w14:paraId="225DDEE3" w14:textId="77777777" w:rsidR="00A27E4D" w:rsidRPr="00C6675B" w:rsidRDefault="00A27E4D" w:rsidP="00790612">
            <w:pPr>
              <w:pStyle w:val="TableText"/>
              <w:rPr>
                <w:sz w:val="18"/>
                <w:szCs w:val="18"/>
                <w:lang w:val="ka-GE" w:eastAsia="ru-RU"/>
              </w:rPr>
            </w:pPr>
            <w:r w:rsidRPr="00C6675B">
              <w:rPr>
                <w:sz w:val="18"/>
                <w:szCs w:val="18"/>
                <w:lang w:val="ka-GE" w:eastAsia="ru-RU"/>
              </w:rPr>
              <w:t>9.93</w:t>
            </w:r>
          </w:p>
        </w:tc>
        <w:tc>
          <w:tcPr>
            <w:tcW w:w="694" w:type="dxa"/>
          </w:tcPr>
          <w:p w14:paraId="063C6AE8" w14:textId="77777777" w:rsidR="00A27E4D" w:rsidRPr="00C6675B" w:rsidRDefault="00A27E4D" w:rsidP="00790612">
            <w:pPr>
              <w:pStyle w:val="TableText"/>
              <w:rPr>
                <w:sz w:val="18"/>
                <w:szCs w:val="18"/>
                <w:lang w:val="ka-GE" w:eastAsia="ru-RU"/>
              </w:rPr>
            </w:pPr>
            <w:r w:rsidRPr="00C6675B">
              <w:rPr>
                <w:sz w:val="18"/>
                <w:szCs w:val="18"/>
                <w:lang w:val="ka-GE" w:eastAsia="ru-RU"/>
              </w:rPr>
              <w:t>9.58</w:t>
            </w:r>
          </w:p>
        </w:tc>
        <w:tc>
          <w:tcPr>
            <w:tcW w:w="695" w:type="dxa"/>
          </w:tcPr>
          <w:p w14:paraId="56DE01D9" w14:textId="77777777" w:rsidR="00A27E4D" w:rsidRPr="00C6675B" w:rsidRDefault="00A27E4D" w:rsidP="00790612">
            <w:pPr>
              <w:pStyle w:val="TableText"/>
              <w:rPr>
                <w:sz w:val="18"/>
                <w:szCs w:val="18"/>
                <w:lang w:val="ka-GE" w:eastAsia="ru-RU"/>
              </w:rPr>
            </w:pPr>
            <w:r w:rsidRPr="00C6675B">
              <w:rPr>
                <w:sz w:val="18"/>
                <w:szCs w:val="18"/>
                <w:lang w:val="ka-GE" w:eastAsia="ru-RU"/>
              </w:rPr>
              <w:t>18.3</w:t>
            </w:r>
          </w:p>
        </w:tc>
        <w:tc>
          <w:tcPr>
            <w:tcW w:w="694" w:type="dxa"/>
          </w:tcPr>
          <w:p w14:paraId="1DF9CB2F" w14:textId="77777777" w:rsidR="00A27E4D" w:rsidRPr="00C6675B" w:rsidRDefault="00A27E4D" w:rsidP="00790612">
            <w:pPr>
              <w:pStyle w:val="TableText"/>
              <w:rPr>
                <w:sz w:val="18"/>
                <w:szCs w:val="18"/>
                <w:lang w:val="ka-GE" w:eastAsia="ru-RU"/>
              </w:rPr>
            </w:pPr>
            <w:r w:rsidRPr="00C6675B">
              <w:rPr>
                <w:sz w:val="18"/>
                <w:szCs w:val="18"/>
                <w:lang w:val="ka-GE" w:eastAsia="ru-RU"/>
              </w:rPr>
              <w:t>34.6</w:t>
            </w:r>
          </w:p>
        </w:tc>
        <w:tc>
          <w:tcPr>
            <w:tcW w:w="694" w:type="dxa"/>
          </w:tcPr>
          <w:p w14:paraId="12F48C64" w14:textId="77777777" w:rsidR="00A27E4D" w:rsidRPr="00C6675B" w:rsidRDefault="00A27E4D" w:rsidP="00790612">
            <w:pPr>
              <w:pStyle w:val="TableText"/>
              <w:rPr>
                <w:sz w:val="18"/>
                <w:szCs w:val="18"/>
                <w:lang w:val="ka-GE" w:eastAsia="ru-RU"/>
              </w:rPr>
            </w:pPr>
            <w:r w:rsidRPr="00C6675B">
              <w:rPr>
                <w:sz w:val="18"/>
                <w:szCs w:val="18"/>
                <w:lang w:val="ka-GE" w:eastAsia="ru-RU"/>
              </w:rPr>
              <w:t>83.4</w:t>
            </w:r>
          </w:p>
        </w:tc>
        <w:tc>
          <w:tcPr>
            <w:tcW w:w="694" w:type="dxa"/>
          </w:tcPr>
          <w:p w14:paraId="4ABA824A" w14:textId="77777777" w:rsidR="00A27E4D" w:rsidRPr="00C6675B" w:rsidRDefault="00A27E4D" w:rsidP="00790612">
            <w:pPr>
              <w:pStyle w:val="TableText"/>
              <w:rPr>
                <w:sz w:val="18"/>
                <w:szCs w:val="18"/>
                <w:lang w:val="ka-GE" w:eastAsia="ru-RU"/>
              </w:rPr>
            </w:pPr>
            <w:r w:rsidRPr="00C6675B">
              <w:rPr>
                <w:sz w:val="18"/>
                <w:szCs w:val="18"/>
                <w:lang w:val="ka-GE" w:eastAsia="ru-RU"/>
              </w:rPr>
              <w:t>73.8</w:t>
            </w:r>
          </w:p>
        </w:tc>
        <w:tc>
          <w:tcPr>
            <w:tcW w:w="695" w:type="dxa"/>
          </w:tcPr>
          <w:p w14:paraId="70251FEE" w14:textId="77777777" w:rsidR="00A27E4D" w:rsidRPr="00C6675B" w:rsidRDefault="00A27E4D" w:rsidP="00790612">
            <w:pPr>
              <w:pStyle w:val="TableText"/>
              <w:rPr>
                <w:sz w:val="18"/>
                <w:szCs w:val="18"/>
                <w:lang w:val="ka-GE" w:eastAsia="ru-RU"/>
              </w:rPr>
            </w:pPr>
            <w:r w:rsidRPr="00C6675B">
              <w:rPr>
                <w:sz w:val="18"/>
                <w:szCs w:val="18"/>
                <w:lang w:val="ka-GE" w:eastAsia="ru-RU"/>
              </w:rPr>
              <w:t>48.8</w:t>
            </w:r>
          </w:p>
        </w:tc>
        <w:tc>
          <w:tcPr>
            <w:tcW w:w="694" w:type="dxa"/>
          </w:tcPr>
          <w:p w14:paraId="5B46DF80" w14:textId="77777777" w:rsidR="00A27E4D" w:rsidRPr="00C6675B" w:rsidRDefault="00A27E4D" w:rsidP="00790612">
            <w:pPr>
              <w:pStyle w:val="TableText"/>
              <w:rPr>
                <w:sz w:val="18"/>
                <w:szCs w:val="18"/>
                <w:lang w:val="ka-GE" w:eastAsia="ru-RU"/>
              </w:rPr>
            </w:pPr>
            <w:r w:rsidRPr="00C6675B">
              <w:rPr>
                <w:sz w:val="18"/>
                <w:szCs w:val="18"/>
                <w:lang w:val="ka-GE" w:eastAsia="ru-RU"/>
              </w:rPr>
              <w:t>20.7</w:t>
            </w:r>
          </w:p>
        </w:tc>
        <w:tc>
          <w:tcPr>
            <w:tcW w:w="694" w:type="dxa"/>
          </w:tcPr>
          <w:p w14:paraId="48F91D06" w14:textId="77777777" w:rsidR="00A27E4D" w:rsidRPr="00C6675B" w:rsidRDefault="00A27E4D" w:rsidP="00790612">
            <w:pPr>
              <w:pStyle w:val="TableText"/>
              <w:rPr>
                <w:sz w:val="18"/>
                <w:szCs w:val="18"/>
                <w:lang w:val="ka-GE" w:eastAsia="ru-RU"/>
              </w:rPr>
            </w:pPr>
            <w:r w:rsidRPr="00C6675B">
              <w:rPr>
                <w:sz w:val="18"/>
                <w:szCs w:val="18"/>
                <w:lang w:val="ka-GE" w:eastAsia="ru-RU"/>
              </w:rPr>
              <w:t>14.2</w:t>
            </w:r>
          </w:p>
        </w:tc>
        <w:tc>
          <w:tcPr>
            <w:tcW w:w="694" w:type="dxa"/>
          </w:tcPr>
          <w:p w14:paraId="17DB3BC2" w14:textId="77777777" w:rsidR="00A27E4D" w:rsidRPr="00C6675B" w:rsidRDefault="00A27E4D" w:rsidP="00790612">
            <w:pPr>
              <w:pStyle w:val="TableText"/>
              <w:rPr>
                <w:sz w:val="18"/>
                <w:szCs w:val="18"/>
                <w:lang w:val="ka-GE" w:eastAsia="ru-RU"/>
              </w:rPr>
            </w:pPr>
            <w:r w:rsidRPr="00C6675B">
              <w:rPr>
                <w:sz w:val="18"/>
                <w:szCs w:val="18"/>
                <w:lang w:val="ka-GE" w:eastAsia="ru-RU"/>
              </w:rPr>
              <w:t>12.4</w:t>
            </w:r>
          </w:p>
        </w:tc>
        <w:tc>
          <w:tcPr>
            <w:tcW w:w="695" w:type="dxa"/>
          </w:tcPr>
          <w:p w14:paraId="50904D61" w14:textId="77777777" w:rsidR="00A27E4D" w:rsidRPr="00C6675B" w:rsidRDefault="00A27E4D" w:rsidP="00790612">
            <w:pPr>
              <w:pStyle w:val="TableText"/>
              <w:rPr>
                <w:sz w:val="18"/>
                <w:szCs w:val="18"/>
                <w:lang w:val="ka-GE" w:eastAsia="ru-RU"/>
              </w:rPr>
            </w:pPr>
            <w:r w:rsidRPr="00C6675B">
              <w:rPr>
                <w:sz w:val="18"/>
                <w:szCs w:val="18"/>
                <w:lang w:val="ka-GE" w:eastAsia="ru-RU"/>
              </w:rPr>
              <w:t>11.6</w:t>
            </w:r>
          </w:p>
        </w:tc>
      </w:tr>
      <w:tr w:rsidR="00A27E4D" w:rsidRPr="00C6675B" w14:paraId="18AD5F9B" w14:textId="77777777" w:rsidTr="00DC2835">
        <w:tc>
          <w:tcPr>
            <w:tcW w:w="739" w:type="dxa"/>
          </w:tcPr>
          <w:p w14:paraId="41DD1CCF" w14:textId="77777777" w:rsidR="00A27E4D" w:rsidRPr="00C6675B" w:rsidRDefault="00A27E4D" w:rsidP="00790612">
            <w:pPr>
              <w:pStyle w:val="TableText"/>
              <w:rPr>
                <w:sz w:val="18"/>
                <w:szCs w:val="18"/>
                <w:lang w:val="ka-GE" w:eastAsia="ru-RU"/>
              </w:rPr>
            </w:pPr>
            <w:r w:rsidRPr="00C6675B">
              <w:rPr>
                <w:sz w:val="18"/>
                <w:szCs w:val="18"/>
                <w:lang w:val="ka-GE" w:eastAsia="ru-RU"/>
              </w:rPr>
              <w:t>1989</w:t>
            </w:r>
          </w:p>
        </w:tc>
        <w:tc>
          <w:tcPr>
            <w:tcW w:w="694" w:type="dxa"/>
          </w:tcPr>
          <w:p w14:paraId="5AA70677" w14:textId="77777777" w:rsidR="00A27E4D" w:rsidRPr="00C6675B" w:rsidRDefault="00A27E4D" w:rsidP="00790612">
            <w:pPr>
              <w:pStyle w:val="TableText"/>
              <w:rPr>
                <w:sz w:val="18"/>
                <w:szCs w:val="18"/>
                <w:lang w:val="ka-GE" w:eastAsia="ru-RU"/>
              </w:rPr>
            </w:pPr>
            <w:r w:rsidRPr="00C6675B">
              <w:rPr>
                <w:sz w:val="18"/>
                <w:szCs w:val="18"/>
                <w:lang w:val="ka-GE" w:eastAsia="ru-RU"/>
              </w:rPr>
              <w:t>10.8</w:t>
            </w:r>
          </w:p>
        </w:tc>
        <w:tc>
          <w:tcPr>
            <w:tcW w:w="694" w:type="dxa"/>
          </w:tcPr>
          <w:p w14:paraId="54AFF831" w14:textId="77777777" w:rsidR="00A27E4D" w:rsidRPr="00C6675B" w:rsidRDefault="00A27E4D" w:rsidP="00790612">
            <w:pPr>
              <w:pStyle w:val="TableText"/>
              <w:rPr>
                <w:sz w:val="18"/>
                <w:szCs w:val="18"/>
                <w:lang w:val="ka-GE" w:eastAsia="ru-RU"/>
              </w:rPr>
            </w:pPr>
            <w:r w:rsidRPr="00C6675B">
              <w:rPr>
                <w:sz w:val="18"/>
                <w:szCs w:val="18"/>
                <w:lang w:val="ka-GE" w:eastAsia="ru-RU"/>
              </w:rPr>
              <w:t>10.4</w:t>
            </w:r>
          </w:p>
        </w:tc>
        <w:tc>
          <w:tcPr>
            <w:tcW w:w="694" w:type="dxa"/>
          </w:tcPr>
          <w:p w14:paraId="7DD15E64" w14:textId="77777777" w:rsidR="00A27E4D" w:rsidRPr="00C6675B" w:rsidRDefault="00A27E4D" w:rsidP="00790612">
            <w:pPr>
              <w:pStyle w:val="TableText"/>
              <w:rPr>
                <w:sz w:val="18"/>
                <w:szCs w:val="18"/>
                <w:lang w:val="ka-GE" w:eastAsia="ru-RU"/>
              </w:rPr>
            </w:pPr>
            <w:r w:rsidRPr="00C6675B">
              <w:rPr>
                <w:sz w:val="18"/>
                <w:szCs w:val="18"/>
                <w:lang w:val="ka-GE" w:eastAsia="ru-RU"/>
              </w:rPr>
              <w:t>10.4</w:t>
            </w:r>
          </w:p>
        </w:tc>
        <w:tc>
          <w:tcPr>
            <w:tcW w:w="695" w:type="dxa"/>
          </w:tcPr>
          <w:p w14:paraId="641F266D" w14:textId="77777777" w:rsidR="00A27E4D" w:rsidRPr="00C6675B" w:rsidRDefault="00A27E4D" w:rsidP="00790612">
            <w:pPr>
              <w:pStyle w:val="TableText"/>
              <w:rPr>
                <w:sz w:val="18"/>
                <w:szCs w:val="18"/>
                <w:lang w:val="ka-GE" w:eastAsia="ru-RU"/>
              </w:rPr>
            </w:pPr>
            <w:r w:rsidRPr="00C6675B">
              <w:rPr>
                <w:sz w:val="18"/>
                <w:szCs w:val="18"/>
                <w:lang w:val="ka-GE" w:eastAsia="ru-RU"/>
              </w:rPr>
              <w:t>21.1</w:t>
            </w:r>
          </w:p>
        </w:tc>
        <w:tc>
          <w:tcPr>
            <w:tcW w:w="694" w:type="dxa"/>
          </w:tcPr>
          <w:p w14:paraId="1A12066E" w14:textId="77777777" w:rsidR="00A27E4D" w:rsidRPr="00C6675B" w:rsidRDefault="00A27E4D" w:rsidP="00790612">
            <w:pPr>
              <w:pStyle w:val="TableText"/>
              <w:rPr>
                <w:sz w:val="18"/>
                <w:szCs w:val="18"/>
                <w:lang w:val="ka-GE" w:eastAsia="ru-RU"/>
              </w:rPr>
            </w:pPr>
            <w:r w:rsidRPr="00C6675B">
              <w:rPr>
                <w:sz w:val="18"/>
                <w:szCs w:val="18"/>
                <w:lang w:val="ka-GE" w:eastAsia="ru-RU"/>
              </w:rPr>
              <w:t>40.9</w:t>
            </w:r>
          </w:p>
        </w:tc>
        <w:tc>
          <w:tcPr>
            <w:tcW w:w="694" w:type="dxa"/>
          </w:tcPr>
          <w:p w14:paraId="408D73D7" w14:textId="77777777" w:rsidR="00A27E4D" w:rsidRPr="00C6675B" w:rsidRDefault="00A27E4D" w:rsidP="00790612">
            <w:pPr>
              <w:pStyle w:val="TableText"/>
              <w:rPr>
                <w:sz w:val="18"/>
                <w:szCs w:val="18"/>
                <w:lang w:val="ka-GE" w:eastAsia="ru-RU"/>
              </w:rPr>
            </w:pPr>
            <w:r w:rsidRPr="00C6675B">
              <w:rPr>
                <w:sz w:val="18"/>
                <w:szCs w:val="18"/>
                <w:lang w:val="ka-GE" w:eastAsia="ru-RU"/>
              </w:rPr>
              <w:t>63.1</w:t>
            </w:r>
          </w:p>
        </w:tc>
        <w:tc>
          <w:tcPr>
            <w:tcW w:w="694" w:type="dxa"/>
          </w:tcPr>
          <w:p w14:paraId="0DA1DCB2" w14:textId="77777777" w:rsidR="00A27E4D" w:rsidRPr="00C6675B" w:rsidRDefault="00A27E4D" w:rsidP="00790612">
            <w:pPr>
              <w:pStyle w:val="TableText"/>
              <w:rPr>
                <w:sz w:val="18"/>
                <w:szCs w:val="18"/>
                <w:lang w:val="ka-GE" w:eastAsia="ru-RU"/>
              </w:rPr>
            </w:pPr>
            <w:r w:rsidRPr="00C6675B">
              <w:rPr>
                <w:sz w:val="18"/>
                <w:szCs w:val="18"/>
                <w:lang w:val="ka-GE" w:eastAsia="ru-RU"/>
              </w:rPr>
              <w:t>65.2</w:t>
            </w:r>
          </w:p>
        </w:tc>
        <w:tc>
          <w:tcPr>
            <w:tcW w:w="695" w:type="dxa"/>
          </w:tcPr>
          <w:p w14:paraId="159C471F" w14:textId="77777777" w:rsidR="00A27E4D" w:rsidRPr="00C6675B" w:rsidRDefault="00A27E4D" w:rsidP="00790612">
            <w:pPr>
              <w:pStyle w:val="TableText"/>
              <w:rPr>
                <w:sz w:val="18"/>
                <w:szCs w:val="18"/>
                <w:lang w:val="ka-GE" w:eastAsia="ru-RU"/>
              </w:rPr>
            </w:pPr>
            <w:r w:rsidRPr="00C6675B">
              <w:rPr>
                <w:sz w:val="18"/>
                <w:szCs w:val="18"/>
                <w:lang w:val="ka-GE" w:eastAsia="ru-RU"/>
              </w:rPr>
              <w:t>36.7</w:t>
            </w:r>
          </w:p>
        </w:tc>
        <w:tc>
          <w:tcPr>
            <w:tcW w:w="694" w:type="dxa"/>
          </w:tcPr>
          <w:p w14:paraId="27613B6B" w14:textId="77777777" w:rsidR="00A27E4D" w:rsidRPr="00C6675B" w:rsidRDefault="00A27E4D" w:rsidP="00790612">
            <w:pPr>
              <w:pStyle w:val="TableText"/>
              <w:rPr>
                <w:sz w:val="18"/>
                <w:szCs w:val="18"/>
                <w:lang w:val="ka-GE" w:eastAsia="ru-RU"/>
              </w:rPr>
            </w:pPr>
            <w:r w:rsidRPr="00C6675B">
              <w:rPr>
                <w:sz w:val="18"/>
                <w:szCs w:val="18"/>
                <w:lang w:val="ka-GE" w:eastAsia="ru-RU"/>
              </w:rPr>
              <w:t>19.5</w:t>
            </w:r>
          </w:p>
        </w:tc>
        <w:tc>
          <w:tcPr>
            <w:tcW w:w="694" w:type="dxa"/>
          </w:tcPr>
          <w:p w14:paraId="58313277" w14:textId="77777777" w:rsidR="00A27E4D" w:rsidRPr="00C6675B" w:rsidRDefault="00A27E4D" w:rsidP="00790612">
            <w:pPr>
              <w:pStyle w:val="TableText"/>
              <w:rPr>
                <w:sz w:val="18"/>
                <w:szCs w:val="18"/>
                <w:lang w:val="ka-GE" w:eastAsia="ru-RU"/>
              </w:rPr>
            </w:pPr>
            <w:r w:rsidRPr="00C6675B">
              <w:rPr>
                <w:sz w:val="18"/>
                <w:szCs w:val="18"/>
                <w:lang w:val="ka-GE" w:eastAsia="ru-RU"/>
              </w:rPr>
              <w:t>14.7</w:t>
            </w:r>
          </w:p>
        </w:tc>
        <w:tc>
          <w:tcPr>
            <w:tcW w:w="694" w:type="dxa"/>
          </w:tcPr>
          <w:p w14:paraId="7269DAB7" w14:textId="77777777" w:rsidR="00A27E4D" w:rsidRPr="00C6675B" w:rsidRDefault="00A27E4D" w:rsidP="00790612">
            <w:pPr>
              <w:pStyle w:val="TableText"/>
              <w:rPr>
                <w:sz w:val="18"/>
                <w:szCs w:val="18"/>
                <w:lang w:val="ka-GE" w:eastAsia="ru-RU"/>
              </w:rPr>
            </w:pPr>
            <w:r w:rsidRPr="00C6675B">
              <w:rPr>
                <w:sz w:val="18"/>
                <w:szCs w:val="18"/>
                <w:lang w:val="ka-GE" w:eastAsia="ru-RU"/>
              </w:rPr>
              <w:t>11.2</w:t>
            </w:r>
          </w:p>
        </w:tc>
        <w:tc>
          <w:tcPr>
            <w:tcW w:w="695" w:type="dxa"/>
          </w:tcPr>
          <w:p w14:paraId="61F8965D" w14:textId="77777777" w:rsidR="00A27E4D" w:rsidRPr="00C6675B" w:rsidRDefault="00A27E4D" w:rsidP="00790612">
            <w:pPr>
              <w:pStyle w:val="TableText"/>
              <w:rPr>
                <w:sz w:val="18"/>
                <w:szCs w:val="18"/>
                <w:lang w:val="ka-GE" w:eastAsia="ru-RU"/>
              </w:rPr>
            </w:pPr>
            <w:r w:rsidRPr="00C6675B">
              <w:rPr>
                <w:sz w:val="18"/>
                <w:szCs w:val="18"/>
                <w:lang w:val="ka-GE" w:eastAsia="ru-RU"/>
              </w:rPr>
              <w:t>10.6</w:t>
            </w:r>
          </w:p>
        </w:tc>
      </w:tr>
      <w:tr w:rsidR="00A27E4D" w:rsidRPr="00C6675B" w14:paraId="73FA3260" w14:textId="77777777" w:rsidTr="00DC2835">
        <w:tc>
          <w:tcPr>
            <w:tcW w:w="739" w:type="dxa"/>
          </w:tcPr>
          <w:p w14:paraId="4E396D69" w14:textId="77777777" w:rsidR="00A27E4D" w:rsidRPr="00C6675B" w:rsidRDefault="00A27E4D" w:rsidP="00790612">
            <w:pPr>
              <w:pStyle w:val="TableText"/>
              <w:rPr>
                <w:sz w:val="18"/>
                <w:szCs w:val="18"/>
                <w:lang w:val="ka-GE" w:eastAsia="ru-RU"/>
              </w:rPr>
            </w:pPr>
            <w:r w:rsidRPr="00C6675B">
              <w:rPr>
                <w:sz w:val="18"/>
                <w:szCs w:val="18"/>
                <w:lang w:val="ka-GE" w:eastAsia="ru-RU"/>
              </w:rPr>
              <w:t>1990</w:t>
            </w:r>
          </w:p>
        </w:tc>
        <w:tc>
          <w:tcPr>
            <w:tcW w:w="694" w:type="dxa"/>
          </w:tcPr>
          <w:p w14:paraId="0C274684" w14:textId="77777777" w:rsidR="00A27E4D" w:rsidRPr="00C6675B" w:rsidRDefault="00A27E4D" w:rsidP="00790612">
            <w:pPr>
              <w:pStyle w:val="TableText"/>
              <w:rPr>
                <w:sz w:val="18"/>
                <w:szCs w:val="18"/>
                <w:lang w:val="ka-GE" w:eastAsia="ru-RU"/>
              </w:rPr>
            </w:pPr>
            <w:r w:rsidRPr="00C6675B">
              <w:rPr>
                <w:sz w:val="18"/>
                <w:szCs w:val="18"/>
                <w:lang w:val="ka-GE" w:eastAsia="ru-RU"/>
              </w:rPr>
              <w:t>9.68</w:t>
            </w:r>
          </w:p>
        </w:tc>
        <w:tc>
          <w:tcPr>
            <w:tcW w:w="694" w:type="dxa"/>
          </w:tcPr>
          <w:p w14:paraId="59C8E29C" w14:textId="77777777" w:rsidR="00A27E4D" w:rsidRPr="00C6675B" w:rsidRDefault="00A27E4D" w:rsidP="00790612">
            <w:pPr>
              <w:pStyle w:val="TableText"/>
              <w:rPr>
                <w:sz w:val="18"/>
                <w:szCs w:val="18"/>
                <w:lang w:val="ka-GE" w:eastAsia="ru-RU"/>
              </w:rPr>
            </w:pPr>
            <w:r w:rsidRPr="00C6675B">
              <w:rPr>
                <w:sz w:val="18"/>
                <w:szCs w:val="18"/>
                <w:lang w:val="ka-GE" w:eastAsia="ru-RU"/>
              </w:rPr>
              <w:t>9.44</w:t>
            </w:r>
          </w:p>
        </w:tc>
        <w:tc>
          <w:tcPr>
            <w:tcW w:w="694" w:type="dxa"/>
          </w:tcPr>
          <w:p w14:paraId="0AAA5E68" w14:textId="77777777" w:rsidR="00A27E4D" w:rsidRPr="00C6675B" w:rsidRDefault="00A27E4D" w:rsidP="00790612">
            <w:pPr>
              <w:pStyle w:val="TableText"/>
              <w:rPr>
                <w:sz w:val="18"/>
                <w:szCs w:val="18"/>
                <w:lang w:val="ka-GE" w:eastAsia="ru-RU"/>
              </w:rPr>
            </w:pPr>
            <w:r w:rsidRPr="00C6675B">
              <w:rPr>
                <w:sz w:val="18"/>
                <w:szCs w:val="18"/>
                <w:lang w:val="ka-GE" w:eastAsia="ru-RU"/>
              </w:rPr>
              <w:t>9.59</w:t>
            </w:r>
          </w:p>
        </w:tc>
        <w:tc>
          <w:tcPr>
            <w:tcW w:w="695" w:type="dxa"/>
          </w:tcPr>
          <w:p w14:paraId="44F46631" w14:textId="77777777" w:rsidR="00A27E4D" w:rsidRPr="00C6675B" w:rsidRDefault="00A27E4D" w:rsidP="00790612">
            <w:pPr>
              <w:pStyle w:val="TableText"/>
              <w:rPr>
                <w:sz w:val="18"/>
                <w:szCs w:val="18"/>
                <w:lang w:val="ka-GE" w:eastAsia="ru-RU"/>
              </w:rPr>
            </w:pPr>
            <w:r w:rsidRPr="00C6675B">
              <w:rPr>
                <w:sz w:val="18"/>
                <w:szCs w:val="18"/>
                <w:lang w:val="ka-GE" w:eastAsia="ru-RU"/>
              </w:rPr>
              <w:t>15.9</w:t>
            </w:r>
          </w:p>
        </w:tc>
        <w:tc>
          <w:tcPr>
            <w:tcW w:w="694" w:type="dxa"/>
          </w:tcPr>
          <w:p w14:paraId="6F01384B" w14:textId="77777777" w:rsidR="00A27E4D" w:rsidRPr="00C6675B" w:rsidRDefault="00A27E4D" w:rsidP="00790612">
            <w:pPr>
              <w:pStyle w:val="TableText"/>
              <w:rPr>
                <w:sz w:val="18"/>
                <w:szCs w:val="18"/>
                <w:lang w:val="ka-GE" w:eastAsia="ru-RU"/>
              </w:rPr>
            </w:pPr>
            <w:r w:rsidRPr="00C6675B">
              <w:rPr>
                <w:sz w:val="18"/>
                <w:szCs w:val="18"/>
                <w:lang w:val="ka-GE" w:eastAsia="ru-RU"/>
              </w:rPr>
              <w:t>37.1</w:t>
            </w:r>
          </w:p>
        </w:tc>
        <w:tc>
          <w:tcPr>
            <w:tcW w:w="694" w:type="dxa"/>
          </w:tcPr>
          <w:p w14:paraId="1CD994ED" w14:textId="77777777" w:rsidR="00A27E4D" w:rsidRPr="00C6675B" w:rsidRDefault="00A27E4D" w:rsidP="00790612">
            <w:pPr>
              <w:pStyle w:val="TableText"/>
              <w:rPr>
                <w:sz w:val="18"/>
                <w:szCs w:val="18"/>
                <w:lang w:val="ka-GE" w:eastAsia="ru-RU"/>
              </w:rPr>
            </w:pPr>
            <w:r w:rsidRPr="00C6675B">
              <w:rPr>
                <w:sz w:val="18"/>
                <w:szCs w:val="18"/>
                <w:lang w:val="ka-GE" w:eastAsia="ru-RU"/>
              </w:rPr>
              <w:t>78.1</w:t>
            </w:r>
          </w:p>
        </w:tc>
        <w:tc>
          <w:tcPr>
            <w:tcW w:w="694" w:type="dxa"/>
          </w:tcPr>
          <w:p w14:paraId="62330F5A" w14:textId="77777777" w:rsidR="00A27E4D" w:rsidRPr="00C6675B" w:rsidRDefault="00A27E4D" w:rsidP="00790612">
            <w:pPr>
              <w:pStyle w:val="TableText"/>
              <w:rPr>
                <w:sz w:val="18"/>
                <w:szCs w:val="18"/>
                <w:lang w:val="ka-GE" w:eastAsia="ru-RU"/>
              </w:rPr>
            </w:pPr>
            <w:r w:rsidRPr="00C6675B">
              <w:rPr>
                <w:sz w:val="18"/>
                <w:szCs w:val="18"/>
                <w:lang w:val="ka-GE" w:eastAsia="ru-RU"/>
              </w:rPr>
              <w:t>68.2</w:t>
            </w:r>
          </w:p>
        </w:tc>
        <w:tc>
          <w:tcPr>
            <w:tcW w:w="695" w:type="dxa"/>
          </w:tcPr>
          <w:p w14:paraId="5BE0E5EE" w14:textId="77777777" w:rsidR="00A27E4D" w:rsidRPr="00C6675B" w:rsidRDefault="00A27E4D" w:rsidP="00790612">
            <w:pPr>
              <w:pStyle w:val="TableText"/>
              <w:rPr>
                <w:sz w:val="18"/>
                <w:szCs w:val="18"/>
                <w:lang w:val="ka-GE" w:eastAsia="ru-RU"/>
              </w:rPr>
            </w:pPr>
            <w:r w:rsidRPr="00C6675B">
              <w:rPr>
                <w:sz w:val="18"/>
                <w:szCs w:val="18"/>
                <w:lang w:val="ka-GE" w:eastAsia="ru-RU"/>
              </w:rPr>
              <w:t>40.5</w:t>
            </w:r>
          </w:p>
        </w:tc>
        <w:tc>
          <w:tcPr>
            <w:tcW w:w="694" w:type="dxa"/>
          </w:tcPr>
          <w:p w14:paraId="5DE1CD6D" w14:textId="77777777" w:rsidR="00A27E4D" w:rsidRPr="00C6675B" w:rsidRDefault="00A27E4D" w:rsidP="00790612">
            <w:pPr>
              <w:pStyle w:val="TableText"/>
              <w:rPr>
                <w:sz w:val="18"/>
                <w:szCs w:val="18"/>
                <w:lang w:val="ka-GE" w:eastAsia="ru-RU"/>
              </w:rPr>
            </w:pPr>
            <w:r w:rsidRPr="00C6675B">
              <w:rPr>
                <w:sz w:val="18"/>
                <w:szCs w:val="18"/>
                <w:lang w:val="ka-GE" w:eastAsia="ru-RU"/>
              </w:rPr>
              <w:t>20.2</w:t>
            </w:r>
          </w:p>
        </w:tc>
        <w:tc>
          <w:tcPr>
            <w:tcW w:w="694" w:type="dxa"/>
          </w:tcPr>
          <w:p w14:paraId="3A92B301" w14:textId="77777777" w:rsidR="00A27E4D" w:rsidRPr="00C6675B" w:rsidRDefault="00A27E4D" w:rsidP="00790612">
            <w:pPr>
              <w:pStyle w:val="TableText"/>
              <w:rPr>
                <w:sz w:val="18"/>
                <w:szCs w:val="18"/>
                <w:lang w:val="ka-GE" w:eastAsia="ru-RU"/>
              </w:rPr>
            </w:pPr>
            <w:r w:rsidRPr="00C6675B">
              <w:rPr>
                <w:sz w:val="18"/>
                <w:szCs w:val="18"/>
                <w:lang w:val="ka-GE" w:eastAsia="ru-RU"/>
              </w:rPr>
              <w:t>17.7</w:t>
            </w:r>
          </w:p>
        </w:tc>
        <w:tc>
          <w:tcPr>
            <w:tcW w:w="694" w:type="dxa"/>
          </w:tcPr>
          <w:p w14:paraId="28E9F020" w14:textId="77777777" w:rsidR="00A27E4D" w:rsidRPr="00C6675B" w:rsidRDefault="00A27E4D" w:rsidP="00790612">
            <w:pPr>
              <w:pStyle w:val="TableText"/>
              <w:rPr>
                <w:sz w:val="18"/>
                <w:szCs w:val="18"/>
                <w:lang w:val="ka-GE" w:eastAsia="ru-RU"/>
              </w:rPr>
            </w:pPr>
            <w:r w:rsidRPr="00C6675B">
              <w:rPr>
                <w:sz w:val="18"/>
                <w:szCs w:val="18"/>
                <w:lang w:val="ka-GE" w:eastAsia="ru-RU"/>
              </w:rPr>
              <w:t>17.1</w:t>
            </w:r>
          </w:p>
        </w:tc>
        <w:tc>
          <w:tcPr>
            <w:tcW w:w="695" w:type="dxa"/>
          </w:tcPr>
          <w:p w14:paraId="31ADCF65" w14:textId="77777777" w:rsidR="00A27E4D" w:rsidRPr="00C6675B" w:rsidRDefault="00A27E4D" w:rsidP="00790612">
            <w:pPr>
              <w:pStyle w:val="TableText"/>
              <w:rPr>
                <w:sz w:val="18"/>
                <w:szCs w:val="18"/>
                <w:lang w:val="ka-GE" w:eastAsia="ru-RU"/>
              </w:rPr>
            </w:pPr>
            <w:r w:rsidRPr="00C6675B">
              <w:rPr>
                <w:sz w:val="18"/>
                <w:szCs w:val="18"/>
                <w:lang w:val="ka-GE" w:eastAsia="ru-RU"/>
              </w:rPr>
              <w:t>15.9</w:t>
            </w:r>
          </w:p>
        </w:tc>
      </w:tr>
    </w:tbl>
    <w:p w14:paraId="1746FE81" w14:textId="77777777" w:rsidR="00A27E4D" w:rsidRPr="00C6675B" w:rsidRDefault="00A27E4D" w:rsidP="00A27E4D">
      <w:pPr>
        <w:pStyle w:val="Heading3"/>
        <w:ind w:left="0" w:firstLine="0"/>
        <w:rPr>
          <w:rFonts w:eastAsia="Calibri" w:cs="Sylfaen"/>
          <w:szCs w:val="20"/>
          <w:lang w:val="ka-GE"/>
        </w:rPr>
      </w:pPr>
      <w:bookmarkStart w:id="95" w:name="_Toc62724906"/>
      <w:r w:rsidRPr="00C6675B">
        <w:rPr>
          <w:rFonts w:eastAsia="Calibri" w:cs="Sylfaen"/>
          <w:szCs w:val="20"/>
          <w:lang w:val="ka-GE"/>
        </w:rPr>
        <w:t>წყლის ხარჯი კამარა ჰესზე</w:t>
      </w:r>
      <w:bookmarkEnd w:id="95"/>
    </w:p>
    <w:p w14:paraId="199E50F7" w14:textId="77777777" w:rsidR="00A27E4D" w:rsidRPr="00C6675B" w:rsidRDefault="00A27E4D" w:rsidP="00A27E4D">
      <w:pPr>
        <w:spacing w:before="54"/>
        <w:ind w:right="149"/>
        <w:rPr>
          <w:rFonts w:eastAsia="Calibri" w:cstheme="minorHAnsi"/>
          <w:lang w:val="ka-GE"/>
        </w:rPr>
      </w:pPr>
      <w:r w:rsidRPr="00C6675B">
        <w:rPr>
          <w:rFonts w:eastAsia="Calibri" w:cstheme="minorHAnsi"/>
          <w:lang w:val="ka-GE"/>
        </w:rPr>
        <w:t>ყაზბეგის სადგურის თვიური ჩამონადენი გამოყენებული იქნა კამარა ჰესის ხარჯის გამოსაანგარიშებლად. კამარას ჰესზე ჩამონადენის ხარჯის ოდენობა 1982-1990 წლების პერიოდში მიღებული იქნა ყაზბეგის თვიური ჩამონადენიდან ფართობების ფარდობის მეთოდით (432/778).</w:t>
      </w:r>
    </w:p>
    <w:p w14:paraId="6994CCC0" w14:textId="77777777" w:rsidR="00A27E4D" w:rsidRPr="00C6675B" w:rsidRDefault="00A27E4D" w:rsidP="00713A7A">
      <w:pPr>
        <w:jc w:val="center"/>
        <w:rPr>
          <w:rFonts w:eastAsia="Calibri" w:cstheme="minorHAnsi"/>
          <w:lang w:val="ka-GE"/>
        </w:rPr>
      </w:pPr>
      <w:r w:rsidRPr="00C6675B">
        <w:rPr>
          <w:rFonts w:eastAsia="Calibri" w:cstheme="minorHAnsi"/>
          <w:position w:val="2"/>
          <w:lang w:val="ka-GE"/>
        </w:rPr>
        <w:t>Q</w:t>
      </w:r>
      <w:r w:rsidRPr="00C6675B">
        <w:rPr>
          <w:rFonts w:eastAsia="Calibri" w:cstheme="minorHAnsi"/>
          <w:lang w:val="ka-GE"/>
        </w:rPr>
        <w:t xml:space="preserve">კამარა </w:t>
      </w:r>
      <w:r w:rsidRPr="00C6675B">
        <w:rPr>
          <w:rFonts w:eastAsia="Calibri" w:cstheme="minorHAnsi"/>
          <w:position w:val="2"/>
          <w:lang w:val="ka-GE"/>
        </w:rPr>
        <w:t>= Q</w:t>
      </w:r>
      <w:r w:rsidRPr="00C6675B">
        <w:rPr>
          <w:rFonts w:eastAsia="Calibri" w:cstheme="minorHAnsi"/>
          <w:lang w:val="ka-GE"/>
        </w:rPr>
        <w:t xml:space="preserve">ყაზბეგი </w:t>
      </w:r>
      <w:r w:rsidRPr="00C6675B">
        <w:rPr>
          <w:rFonts w:eastAsia="Calibri" w:cstheme="minorHAnsi"/>
          <w:position w:val="2"/>
          <w:lang w:val="ka-GE"/>
        </w:rPr>
        <w:t>x (A</w:t>
      </w:r>
      <w:r w:rsidRPr="00C6675B">
        <w:rPr>
          <w:rFonts w:eastAsia="Calibri" w:cstheme="minorHAnsi"/>
          <w:lang w:val="ka-GE"/>
        </w:rPr>
        <w:t xml:space="preserve">კამარა </w:t>
      </w:r>
      <w:r w:rsidRPr="00C6675B">
        <w:rPr>
          <w:rFonts w:eastAsia="Calibri" w:cstheme="minorHAnsi"/>
          <w:position w:val="2"/>
          <w:lang w:val="ka-GE"/>
        </w:rPr>
        <w:t>/ A</w:t>
      </w:r>
      <w:r w:rsidRPr="00C6675B">
        <w:rPr>
          <w:rFonts w:eastAsia="Calibri" w:cstheme="minorHAnsi"/>
          <w:lang w:val="ka-GE"/>
        </w:rPr>
        <w:t>ყაზბეგი</w:t>
      </w:r>
      <w:r w:rsidRPr="00C6675B">
        <w:rPr>
          <w:rFonts w:eastAsia="Calibri" w:cstheme="minorHAnsi"/>
          <w:position w:val="2"/>
          <w:lang w:val="ka-GE"/>
        </w:rPr>
        <w:t>)</w:t>
      </w:r>
    </w:p>
    <w:p w14:paraId="0C7FC45C" w14:textId="4A944EE6" w:rsidR="00A27E4D" w:rsidRPr="00C6675B" w:rsidRDefault="00A27E4D" w:rsidP="00A27E4D">
      <w:pPr>
        <w:spacing w:line="275" w:lineRule="auto"/>
        <w:ind w:right="151"/>
        <w:rPr>
          <w:rFonts w:eastAsia="Calibri" w:cstheme="minorHAnsi"/>
          <w:lang w:val="ka-GE"/>
        </w:rPr>
      </w:pPr>
      <w:r w:rsidRPr="00C6675B">
        <w:rPr>
          <w:rFonts w:eastAsia="Calibri" w:cstheme="minorHAnsi"/>
          <w:lang w:val="ka-GE"/>
        </w:rPr>
        <w:t>კამარას ჰესის ჩამონადენის ოდენობა 1928-1980 წლების პერიოდში გამოანგარიშებულია ფორმულით, რომელიც გამოყვანილია „კამარას ჰიდროელექტროსადგურის პროექტის შესრულებადობის შესწავლის ანგარიშის, 2017 წლის სექტემბერი, თავი 5, ქვე-თავი 5.1“-ში მოყვანილი ცხრილებიდან. ამ ანგარიშში საშუალო წლიური ჩამონადენის (ხარჯის) საპროექტო უზრუნველყოფის (10%, 50%, 90%) გადანაწილება წლის განმავლობაში სხვადასხვა თვეებზე</w:t>
      </w:r>
      <w:r w:rsidR="00211191" w:rsidRPr="00C6675B">
        <w:rPr>
          <w:rFonts w:eastAsia="Calibri" w:cstheme="minorHAnsi"/>
          <w:lang w:val="ka-GE"/>
        </w:rPr>
        <w:t xml:space="preserve"> </w:t>
      </w:r>
      <w:r w:rsidRPr="00C6675B">
        <w:rPr>
          <w:rFonts w:eastAsia="Calibri" w:cstheme="minorHAnsi"/>
          <w:lang w:val="ka-GE"/>
        </w:rPr>
        <w:t>საპროექტო ჰესის სათავე ნაგებობების უბანზე შესრულებულია ჰიდროლოგიური სადგური „ყაზბეგის“ საშუალო თვიური ჩამონადენის საშუალო მრავალწლიანი რაოდენობის სინქრონულად. იგივე ცხრილში ნაჩვენებია მდინარის სანიტარული ნაკადის მნიშვნელობა (რომელიც უდრის წყალშემკრები აუზის ნაწილში მდინარის საშუალო მრავალწლიანი ჩამონადენის 10 პროცენტს) და ჰესის მიერ მოხმარებული წყლის მოცულობა იმის გათვალისწინებით, რომ შენარჩუნებული იყოს მდინარის სანიტარული ჩამონადენის ოდენობა.</w:t>
      </w:r>
    </w:p>
    <w:p w14:paraId="4274B6A4" w14:textId="27E5062B" w:rsidR="00A27E4D" w:rsidRPr="00C6675B" w:rsidRDefault="00A27E4D" w:rsidP="00A27E4D">
      <w:pPr>
        <w:spacing w:line="275" w:lineRule="auto"/>
        <w:ind w:right="150"/>
        <w:rPr>
          <w:rFonts w:eastAsia="Calibri" w:cstheme="minorHAnsi"/>
          <w:lang w:val="ka-GE"/>
        </w:rPr>
      </w:pPr>
      <w:r w:rsidRPr="00C6675B">
        <w:rPr>
          <w:lang w:val="ka-GE"/>
        </w:rPr>
        <w:t xml:space="preserve">კამარას ჰესის საშუალო გაანგარიშებული ჩამონადენი (ხარჯი) არის 13.73 მ3/წმ, რაც მოცემულია </w:t>
      </w:r>
      <w:r w:rsidR="00713A7A" w:rsidRPr="00C6675B">
        <w:rPr>
          <w:lang w:val="ka-GE"/>
        </w:rPr>
        <w:fldChar w:fldCharType="begin"/>
      </w:r>
      <w:r w:rsidR="00713A7A" w:rsidRPr="00C6675B">
        <w:rPr>
          <w:lang w:val="ka-GE"/>
        </w:rPr>
        <w:instrText xml:space="preserve"> REF _Ref62067293 \h  \* MERGEFORMAT </w:instrText>
      </w:r>
      <w:r w:rsidR="00713A7A" w:rsidRPr="00C6675B">
        <w:rPr>
          <w:lang w:val="ka-GE"/>
        </w:rPr>
      </w:r>
      <w:r w:rsidR="00713A7A" w:rsidRPr="00C6675B">
        <w:rPr>
          <w:lang w:val="ka-GE"/>
        </w:rPr>
        <w:fldChar w:fldCharType="separate"/>
      </w:r>
      <w:r w:rsidR="00C6675B" w:rsidRPr="00C6675B">
        <w:rPr>
          <w:lang w:val="ka-GE"/>
        </w:rPr>
        <w:t>ცხრილი 4</w:t>
      </w:r>
      <w:r w:rsidR="00C6675B" w:rsidRPr="00C6675B">
        <w:rPr>
          <w:lang w:val="ka-GE"/>
        </w:rPr>
        <w:noBreakHyphen/>
        <w:t>2</w:t>
      </w:r>
      <w:r w:rsidR="00713A7A" w:rsidRPr="00C6675B">
        <w:rPr>
          <w:lang w:val="ka-GE"/>
        </w:rPr>
        <w:fldChar w:fldCharType="end"/>
      </w:r>
      <w:r w:rsidR="00713A7A" w:rsidRPr="00C6675B">
        <w:rPr>
          <w:lang w:val="ka-GE"/>
        </w:rPr>
        <w:t xml:space="preserve">-ში. </w:t>
      </w:r>
      <w:r w:rsidRPr="00C6675B">
        <w:rPr>
          <w:lang w:val="ka-GE"/>
        </w:rPr>
        <w:t>სანიტარული ჩამონადენის ნაკადი არის 1.53</w:t>
      </w:r>
      <w:r w:rsidRPr="00C6675B">
        <w:rPr>
          <w:rFonts w:eastAsia="Calibri" w:cstheme="minorHAnsi"/>
          <w:lang w:val="ka-GE"/>
        </w:rPr>
        <w:t xml:space="preserve"> მ</w:t>
      </w:r>
      <w:r w:rsidRPr="00C6675B">
        <w:rPr>
          <w:rFonts w:eastAsia="Calibri" w:cstheme="minorHAnsi"/>
          <w:position w:val="8"/>
          <w:lang w:val="ka-GE"/>
        </w:rPr>
        <w:t>3</w:t>
      </w:r>
      <w:r w:rsidRPr="00C6675B">
        <w:rPr>
          <w:rFonts w:eastAsia="Calibri" w:cstheme="minorHAnsi"/>
          <w:lang w:val="ka-GE"/>
        </w:rPr>
        <w:t>/წმ.</w:t>
      </w:r>
    </w:p>
    <w:p w14:paraId="2BBE17DA" w14:textId="1C1E2026" w:rsidR="00A27E4D" w:rsidRPr="00C6675B" w:rsidRDefault="008E7408" w:rsidP="00E55068">
      <w:pPr>
        <w:keepNext/>
        <w:spacing w:after="120"/>
        <w:rPr>
          <w:lang w:val="ka-GE" w:eastAsia="ru-RU"/>
        </w:rPr>
      </w:pPr>
      <w:bookmarkStart w:id="96" w:name="_Ref62067293"/>
      <w:bookmarkStart w:id="97" w:name="_Toc62724957"/>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4</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2</w:t>
      </w:r>
      <w:r w:rsidRPr="00C6675B">
        <w:rPr>
          <w:rFonts w:eastAsia="Calibri"/>
          <w:b/>
          <w:lang w:val="ka-GE"/>
        </w:rPr>
        <w:fldChar w:fldCharType="end"/>
      </w:r>
      <w:bookmarkEnd w:id="96"/>
      <w:r w:rsidRPr="00C6675B">
        <w:rPr>
          <w:rFonts w:eastAsia="Calibri"/>
          <w:b/>
          <w:lang w:val="ka-GE"/>
        </w:rPr>
        <w:tab/>
      </w:r>
      <w:r w:rsidR="00A27E4D" w:rsidRPr="00C6675B">
        <w:rPr>
          <w:lang w:val="ka-GE" w:eastAsia="ru-RU"/>
        </w:rPr>
        <w:t>კამარას ჰესის საშუალო წლიური ჩამონადენი</w:t>
      </w:r>
      <w:r w:rsidR="00713A7A" w:rsidRPr="00C6675B">
        <w:rPr>
          <w:lang w:val="ka-GE" w:eastAsia="ru-RU"/>
        </w:rPr>
        <w:t xml:space="preserve"> (</w:t>
      </w:r>
      <w:r w:rsidR="00A27E4D" w:rsidRPr="00C6675B">
        <w:rPr>
          <w:lang w:val="ka-GE" w:eastAsia="ru-RU"/>
        </w:rPr>
        <w:t>F=432 კმ2</w:t>
      </w:r>
      <w:r w:rsidR="00713A7A" w:rsidRPr="00C6675B">
        <w:rPr>
          <w:lang w:val="ka-GE" w:eastAsia="ru-RU"/>
        </w:rPr>
        <w:t xml:space="preserve">) </w:t>
      </w:r>
      <w:r w:rsidR="00A27E4D" w:rsidRPr="00C6675B">
        <w:rPr>
          <w:lang w:val="ka-GE" w:eastAsia="ru-RU"/>
        </w:rPr>
        <w:t>ჰიდროლოგიური სადგური „ყაზბეგის“ გამზომი სადგურის მონაცემების მიხედვით</w:t>
      </w:r>
      <w:bookmarkEnd w:id="97"/>
    </w:p>
    <w:tbl>
      <w:tblPr>
        <w:tblStyle w:val="TableGrid"/>
        <w:tblW w:w="0" w:type="auto"/>
        <w:tblLayout w:type="fixed"/>
        <w:tblLook w:val="01E0" w:firstRow="1" w:lastRow="1" w:firstColumn="1" w:lastColumn="1" w:noHBand="0" w:noVBand="0"/>
      </w:tblPr>
      <w:tblGrid>
        <w:gridCol w:w="618"/>
        <w:gridCol w:w="634"/>
        <w:gridCol w:w="635"/>
        <w:gridCol w:w="634"/>
        <w:gridCol w:w="635"/>
        <w:gridCol w:w="634"/>
        <w:gridCol w:w="635"/>
        <w:gridCol w:w="635"/>
        <w:gridCol w:w="634"/>
        <w:gridCol w:w="635"/>
        <w:gridCol w:w="634"/>
        <w:gridCol w:w="635"/>
        <w:gridCol w:w="635"/>
        <w:gridCol w:w="810"/>
      </w:tblGrid>
      <w:tr w:rsidR="00713A7A" w:rsidRPr="00C6675B" w14:paraId="79373E7C" w14:textId="77777777" w:rsidTr="00713A7A">
        <w:trPr>
          <w:tblHeader/>
        </w:trPr>
        <w:tc>
          <w:tcPr>
            <w:tcW w:w="618" w:type="dxa"/>
            <w:vMerge w:val="restart"/>
            <w:shd w:val="clear" w:color="auto" w:fill="D9D9D9" w:themeFill="background1" w:themeFillShade="D9"/>
            <w:tcMar>
              <w:left w:w="43" w:type="dxa"/>
              <w:right w:w="43" w:type="dxa"/>
            </w:tcMar>
            <w:vAlign w:val="center"/>
          </w:tcPr>
          <w:p w14:paraId="13F831CC" w14:textId="77777777" w:rsidR="00713A7A" w:rsidRPr="00C6675B" w:rsidRDefault="00713A7A" w:rsidP="00713A7A">
            <w:pPr>
              <w:pStyle w:val="TableText"/>
              <w:keepLines/>
              <w:jc w:val="left"/>
              <w:rPr>
                <w:b/>
                <w:sz w:val="18"/>
                <w:szCs w:val="18"/>
                <w:lang w:val="ka-GE" w:eastAsia="ru-RU"/>
              </w:rPr>
            </w:pPr>
            <w:r w:rsidRPr="00C6675B">
              <w:rPr>
                <w:b/>
                <w:sz w:val="18"/>
                <w:szCs w:val="18"/>
                <w:lang w:val="ka-GE" w:eastAsia="ru-RU"/>
              </w:rPr>
              <w:t>წელი</w:t>
            </w:r>
          </w:p>
        </w:tc>
        <w:tc>
          <w:tcPr>
            <w:tcW w:w="7615" w:type="dxa"/>
            <w:gridSpan w:val="12"/>
            <w:shd w:val="clear" w:color="auto" w:fill="D9D9D9" w:themeFill="background1" w:themeFillShade="D9"/>
            <w:tcMar>
              <w:left w:w="43" w:type="dxa"/>
              <w:right w:w="43" w:type="dxa"/>
            </w:tcMar>
            <w:vAlign w:val="center"/>
          </w:tcPr>
          <w:p w14:paraId="339B2CBC" w14:textId="77777777" w:rsidR="00713A7A" w:rsidRPr="00C6675B" w:rsidRDefault="00713A7A" w:rsidP="00713A7A">
            <w:pPr>
              <w:pStyle w:val="TableText"/>
              <w:jc w:val="center"/>
              <w:rPr>
                <w:sz w:val="18"/>
                <w:szCs w:val="18"/>
                <w:lang w:val="ka-GE" w:eastAsia="ru-RU"/>
              </w:rPr>
            </w:pPr>
            <w:r w:rsidRPr="00C6675B">
              <w:rPr>
                <w:b/>
                <w:sz w:val="18"/>
                <w:szCs w:val="18"/>
                <w:lang w:val="ka-GE" w:eastAsia="ru-RU"/>
              </w:rPr>
              <w:t>თვე</w:t>
            </w:r>
          </w:p>
        </w:tc>
        <w:tc>
          <w:tcPr>
            <w:tcW w:w="810" w:type="dxa"/>
            <w:vMerge w:val="restart"/>
            <w:shd w:val="clear" w:color="auto" w:fill="D9D9D9" w:themeFill="background1" w:themeFillShade="D9"/>
            <w:tcMar>
              <w:left w:w="43" w:type="dxa"/>
              <w:right w:w="43" w:type="dxa"/>
            </w:tcMar>
            <w:vAlign w:val="center"/>
          </w:tcPr>
          <w:p w14:paraId="63100907"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Q (მ3/წმ)</w:t>
            </w:r>
          </w:p>
        </w:tc>
      </w:tr>
      <w:tr w:rsidR="00713A7A" w:rsidRPr="00C6675B" w14:paraId="331C696B" w14:textId="77777777" w:rsidTr="00713A7A">
        <w:trPr>
          <w:tblHeader/>
        </w:trPr>
        <w:tc>
          <w:tcPr>
            <w:tcW w:w="618" w:type="dxa"/>
            <w:vMerge/>
            <w:shd w:val="clear" w:color="auto" w:fill="D9D9D9" w:themeFill="background1" w:themeFillShade="D9"/>
            <w:tcMar>
              <w:left w:w="43" w:type="dxa"/>
              <w:right w:w="43" w:type="dxa"/>
            </w:tcMar>
            <w:vAlign w:val="center"/>
          </w:tcPr>
          <w:p w14:paraId="57651F4B" w14:textId="77777777" w:rsidR="00713A7A" w:rsidRPr="00C6675B" w:rsidRDefault="00713A7A" w:rsidP="00713A7A">
            <w:pPr>
              <w:pStyle w:val="TableText"/>
              <w:keepLines/>
              <w:jc w:val="left"/>
              <w:rPr>
                <w:sz w:val="18"/>
                <w:szCs w:val="18"/>
                <w:lang w:val="ka-GE" w:eastAsia="ru-RU"/>
              </w:rPr>
            </w:pPr>
          </w:p>
        </w:tc>
        <w:tc>
          <w:tcPr>
            <w:tcW w:w="634" w:type="dxa"/>
            <w:shd w:val="clear" w:color="auto" w:fill="D9D9D9" w:themeFill="background1" w:themeFillShade="D9"/>
            <w:tcMar>
              <w:left w:w="43" w:type="dxa"/>
              <w:right w:w="43" w:type="dxa"/>
            </w:tcMar>
            <w:vAlign w:val="center"/>
          </w:tcPr>
          <w:p w14:paraId="5D6E7103" w14:textId="77777777" w:rsidR="00713A7A" w:rsidRPr="00C6675B" w:rsidRDefault="00713A7A" w:rsidP="00713A7A">
            <w:pPr>
              <w:pStyle w:val="TableText"/>
              <w:keepNext/>
              <w:jc w:val="left"/>
              <w:rPr>
                <w:sz w:val="18"/>
                <w:szCs w:val="18"/>
                <w:lang w:val="ka-GE" w:eastAsia="ru-RU"/>
              </w:rPr>
            </w:pPr>
            <w:r w:rsidRPr="00C6675B">
              <w:rPr>
                <w:b/>
                <w:sz w:val="18"/>
                <w:szCs w:val="18"/>
                <w:lang w:val="ka-GE" w:eastAsia="ru-RU"/>
              </w:rPr>
              <w:t>I</w:t>
            </w:r>
          </w:p>
        </w:tc>
        <w:tc>
          <w:tcPr>
            <w:tcW w:w="635" w:type="dxa"/>
            <w:shd w:val="clear" w:color="auto" w:fill="D9D9D9" w:themeFill="background1" w:themeFillShade="D9"/>
            <w:tcMar>
              <w:left w:w="43" w:type="dxa"/>
              <w:right w:w="43" w:type="dxa"/>
            </w:tcMar>
            <w:vAlign w:val="center"/>
          </w:tcPr>
          <w:p w14:paraId="70F26816"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II</w:t>
            </w:r>
          </w:p>
        </w:tc>
        <w:tc>
          <w:tcPr>
            <w:tcW w:w="634" w:type="dxa"/>
            <w:shd w:val="clear" w:color="auto" w:fill="D9D9D9" w:themeFill="background1" w:themeFillShade="D9"/>
            <w:tcMar>
              <w:left w:w="43" w:type="dxa"/>
              <w:right w:w="43" w:type="dxa"/>
            </w:tcMar>
            <w:vAlign w:val="center"/>
          </w:tcPr>
          <w:p w14:paraId="1E9018B1"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III</w:t>
            </w:r>
          </w:p>
        </w:tc>
        <w:tc>
          <w:tcPr>
            <w:tcW w:w="635" w:type="dxa"/>
            <w:shd w:val="clear" w:color="auto" w:fill="D9D9D9" w:themeFill="background1" w:themeFillShade="D9"/>
            <w:tcMar>
              <w:left w:w="43" w:type="dxa"/>
              <w:right w:w="43" w:type="dxa"/>
            </w:tcMar>
            <w:vAlign w:val="center"/>
          </w:tcPr>
          <w:p w14:paraId="19100C27"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IV</w:t>
            </w:r>
          </w:p>
        </w:tc>
        <w:tc>
          <w:tcPr>
            <w:tcW w:w="634" w:type="dxa"/>
            <w:shd w:val="clear" w:color="auto" w:fill="D9D9D9" w:themeFill="background1" w:themeFillShade="D9"/>
            <w:tcMar>
              <w:left w:w="43" w:type="dxa"/>
              <w:right w:w="43" w:type="dxa"/>
            </w:tcMar>
            <w:vAlign w:val="center"/>
          </w:tcPr>
          <w:p w14:paraId="17AF0372"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V</w:t>
            </w:r>
          </w:p>
        </w:tc>
        <w:tc>
          <w:tcPr>
            <w:tcW w:w="635" w:type="dxa"/>
            <w:shd w:val="clear" w:color="auto" w:fill="D9D9D9" w:themeFill="background1" w:themeFillShade="D9"/>
            <w:tcMar>
              <w:left w:w="43" w:type="dxa"/>
              <w:right w:w="43" w:type="dxa"/>
            </w:tcMar>
            <w:vAlign w:val="center"/>
          </w:tcPr>
          <w:p w14:paraId="3023E6A2"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VI</w:t>
            </w:r>
          </w:p>
        </w:tc>
        <w:tc>
          <w:tcPr>
            <w:tcW w:w="635" w:type="dxa"/>
            <w:shd w:val="clear" w:color="auto" w:fill="D9D9D9" w:themeFill="background1" w:themeFillShade="D9"/>
            <w:tcMar>
              <w:left w:w="43" w:type="dxa"/>
              <w:right w:w="43" w:type="dxa"/>
            </w:tcMar>
            <w:vAlign w:val="center"/>
          </w:tcPr>
          <w:p w14:paraId="6C53B3DC"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VII</w:t>
            </w:r>
          </w:p>
        </w:tc>
        <w:tc>
          <w:tcPr>
            <w:tcW w:w="634" w:type="dxa"/>
            <w:shd w:val="clear" w:color="auto" w:fill="D9D9D9" w:themeFill="background1" w:themeFillShade="D9"/>
            <w:tcMar>
              <w:left w:w="43" w:type="dxa"/>
              <w:right w:w="43" w:type="dxa"/>
            </w:tcMar>
            <w:vAlign w:val="center"/>
          </w:tcPr>
          <w:p w14:paraId="6227E50C"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VIII</w:t>
            </w:r>
          </w:p>
        </w:tc>
        <w:tc>
          <w:tcPr>
            <w:tcW w:w="635" w:type="dxa"/>
            <w:shd w:val="clear" w:color="auto" w:fill="D9D9D9" w:themeFill="background1" w:themeFillShade="D9"/>
            <w:tcMar>
              <w:left w:w="43" w:type="dxa"/>
              <w:right w:w="43" w:type="dxa"/>
            </w:tcMar>
            <w:vAlign w:val="center"/>
          </w:tcPr>
          <w:p w14:paraId="2F8AED61"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IX</w:t>
            </w:r>
          </w:p>
        </w:tc>
        <w:tc>
          <w:tcPr>
            <w:tcW w:w="634" w:type="dxa"/>
            <w:shd w:val="clear" w:color="auto" w:fill="D9D9D9" w:themeFill="background1" w:themeFillShade="D9"/>
            <w:tcMar>
              <w:left w:w="43" w:type="dxa"/>
              <w:right w:w="43" w:type="dxa"/>
            </w:tcMar>
            <w:vAlign w:val="center"/>
          </w:tcPr>
          <w:p w14:paraId="7FC16AEA"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X</w:t>
            </w:r>
          </w:p>
        </w:tc>
        <w:tc>
          <w:tcPr>
            <w:tcW w:w="635" w:type="dxa"/>
            <w:shd w:val="clear" w:color="auto" w:fill="D9D9D9" w:themeFill="background1" w:themeFillShade="D9"/>
            <w:tcMar>
              <w:left w:w="43" w:type="dxa"/>
              <w:right w:w="43" w:type="dxa"/>
            </w:tcMar>
            <w:vAlign w:val="center"/>
          </w:tcPr>
          <w:p w14:paraId="3A2F9A8E"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XI</w:t>
            </w:r>
          </w:p>
        </w:tc>
        <w:tc>
          <w:tcPr>
            <w:tcW w:w="635" w:type="dxa"/>
            <w:shd w:val="clear" w:color="auto" w:fill="D9D9D9" w:themeFill="background1" w:themeFillShade="D9"/>
            <w:tcMar>
              <w:left w:w="43" w:type="dxa"/>
              <w:right w:w="43" w:type="dxa"/>
            </w:tcMar>
            <w:vAlign w:val="center"/>
          </w:tcPr>
          <w:p w14:paraId="4F4903B0" w14:textId="77777777" w:rsidR="00713A7A" w:rsidRPr="00C6675B" w:rsidRDefault="00713A7A" w:rsidP="00713A7A">
            <w:pPr>
              <w:pStyle w:val="TableText"/>
              <w:jc w:val="left"/>
              <w:rPr>
                <w:sz w:val="18"/>
                <w:szCs w:val="18"/>
                <w:lang w:val="ka-GE" w:eastAsia="ru-RU"/>
              </w:rPr>
            </w:pPr>
            <w:r w:rsidRPr="00C6675B">
              <w:rPr>
                <w:b/>
                <w:sz w:val="18"/>
                <w:szCs w:val="18"/>
                <w:lang w:val="ka-GE" w:eastAsia="ru-RU"/>
              </w:rPr>
              <w:t>XII</w:t>
            </w:r>
          </w:p>
        </w:tc>
        <w:tc>
          <w:tcPr>
            <w:tcW w:w="810" w:type="dxa"/>
            <w:vMerge/>
            <w:tcMar>
              <w:left w:w="43" w:type="dxa"/>
              <w:right w:w="43" w:type="dxa"/>
            </w:tcMar>
            <w:vAlign w:val="center"/>
          </w:tcPr>
          <w:p w14:paraId="3F1F696E" w14:textId="77777777" w:rsidR="00713A7A" w:rsidRPr="00C6675B" w:rsidRDefault="00713A7A" w:rsidP="00713A7A">
            <w:pPr>
              <w:pStyle w:val="TableText"/>
              <w:jc w:val="left"/>
              <w:rPr>
                <w:sz w:val="18"/>
                <w:szCs w:val="18"/>
                <w:lang w:val="ka-GE" w:eastAsia="ru-RU"/>
              </w:rPr>
            </w:pPr>
          </w:p>
        </w:tc>
      </w:tr>
      <w:tr w:rsidR="00A27E4D" w:rsidRPr="00C6675B" w14:paraId="22D40ACF" w14:textId="77777777" w:rsidTr="00713A7A">
        <w:tc>
          <w:tcPr>
            <w:tcW w:w="618" w:type="dxa"/>
            <w:tcMar>
              <w:left w:w="43" w:type="dxa"/>
              <w:right w:w="43" w:type="dxa"/>
            </w:tcMar>
          </w:tcPr>
          <w:p w14:paraId="6404FA25" w14:textId="77777777" w:rsidR="00A27E4D" w:rsidRPr="00C6675B" w:rsidRDefault="00A27E4D" w:rsidP="00713A7A">
            <w:pPr>
              <w:pStyle w:val="TableText"/>
              <w:keepLines/>
              <w:rPr>
                <w:sz w:val="18"/>
                <w:szCs w:val="18"/>
                <w:lang w:val="ka-GE" w:eastAsia="ru-RU"/>
              </w:rPr>
            </w:pPr>
            <w:r w:rsidRPr="00C6675B">
              <w:rPr>
                <w:sz w:val="18"/>
                <w:szCs w:val="18"/>
                <w:lang w:val="ka-GE" w:eastAsia="ru-RU"/>
              </w:rPr>
              <w:t>1928</w:t>
            </w:r>
          </w:p>
        </w:tc>
        <w:tc>
          <w:tcPr>
            <w:tcW w:w="634" w:type="dxa"/>
            <w:tcMar>
              <w:left w:w="43" w:type="dxa"/>
              <w:right w:w="43" w:type="dxa"/>
            </w:tcMar>
          </w:tcPr>
          <w:p w14:paraId="2DFD5A33" w14:textId="77777777" w:rsidR="00A27E4D" w:rsidRPr="00C6675B" w:rsidRDefault="00A27E4D" w:rsidP="00713A7A">
            <w:pPr>
              <w:pStyle w:val="TableText"/>
              <w:rPr>
                <w:sz w:val="18"/>
                <w:szCs w:val="18"/>
                <w:lang w:val="ka-GE" w:eastAsia="ru-RU"/>
              </w:rPr>
            </w:pPr>
            <w:r w:rsidRPr="00C6675B">
              <w:rPr>
                <w:sz w:val="18"/>
                <w:szCs w:val="18"/>
                <w:lang w:val="ka-GE" w:eastAsia="ru-RU"/>
              </w:rPr>
              <w:t>4.69</w:t>
            </w:r>
          </w:p>
        </w:tc>
        <w:tc>
          <w:tcPr>
            <w:tcW w:w="635" w:type="dxa"/>
            <w:tcMar>
              <w:left w:w="43" w:type="dxa"/>
              <w:right w:w="43" w:type="dxa"/>
            </w:tcMar>
          </w:tcPr>
          <w:p w14:paraId="6B7A1A8F" w14:textId="77777777" w:rsidR="00A27E4D" w:rsidRPr="00C6675B" w:rsidRDefault="00A27E4D" w:rsidP="00713A7A">
            <w:pPr>
              <w:pStyle w:val="TableText"/>
              <w:rPr>
                <w:sz w:val="18"/>
                <w:szCs w:val="18"/>
                <w:lang w:val="ka-GE" w:eastAsia="ru-RU"/>
              </w:rPr>
            </w:pPr>
            <w:r w:rsidRPr="00C6675B">
              <w:rPr>
                <w:sz w:val="18"/>
                <w:szCs w:val="18"/>
                <w:lang w:val="ka-GE" w:eastAsia="ru-RU"/>
              </w:rPr>
              <w:t>4.40</w:t>
            </w:r>
          </w:p>
        </w:tc>
        <w:tc>
          <w:tcPr>
            <w:tcW w:w="634" w:type="dxa"/>
            <w:tcMar>
              <w:left w:w="43" w:type="dxa"/>
              <w:right w:w="43" w:type="dxa"/>
            </w:tcMar>
          </w:tcPr>
          <w:p w14:paraId="4659DD74" w14:textId="77777777" w:rsidR="00A27E4D" w:rsidRPr="00C6675B" w:rsidRDefault="00A27E4D" w:rsidP="00713A7A">
            <w:pPr>
              <w:pStyle w:val="TableText"/>
              <w:rPr>
                <w:sz w:val="18"/>
                <w:szCs w:val="18"/>
                <w:lang w:val="ka-GE" w:eastAsia="ru-RU"/>
              </w:rPr>
            </w:pPr>
            <w:r w:rsidRPr="00C6675B">
              <w:rPr>
                <w:sz w:val="18"/>
                <w:szCs w:val="18"/>
                <w:lang w:val="ka-GE" w:eastAsia="ru-RU"/>
              </w:rPr>
              <w:t>4.59</w:t>
            </w:r>
          </w:p>
        </w:tc>
        <w:tc>
          <w:tcPr>
            <w:tcW w:w="635" w:type="dxa"/>
            <w:tcMar>
              <w:left w:w="43" w:type="dxa"/>
              <w:right w:w="43" w:type="dxa"/>
            </w:tcMar>
          </w:tcPr>
          <w:p w14:paraId="00918E93" w14:textId="77777777" w:rsidR="00A27E4D" w:rsidRPr="00C6675B" w:rsidRDefault="00A27E4D" w:rsidP="00713A7A">
            <w:pPr>
              <w:pStyle w:val="TableText"/>
              <w:rPr>
                <w:sz w:val="18"/>
                <w:szCs w:val="18"/>
                <w:lang w:val="ka-GE" w:eastAsia="ru-RU"/>
              </w:rPr>
            </w:pPr>
            <w:r w:rsidRPr="00C6675B">
              <w:rPr>
                <w:sz w:val="18"/>
                <w:szCs w:val="18"/>
                <w:lang w:val="ka-GE" w:eastAsia="ru-RU"/>
              </w:rPr>
              <w:t>7.62</w:t>
            </w:r>
          </w:p>
        </w:tc>
        <w:tc>
          <w:tcPr>
            <w:tcW w:w="634" w:type="dxa"/>
            <w:tcMar>
              <w:left w:w="43" w:type="dxa"/>
              <w:right w:w="43" w:type="dxa"/>
            </w:tcMar>
          </w:tcPr>
          <w:p w14:paraId="6B17524D" w14:textId="77777777" w:rsidR="00A27E4D" w:rsidRPr="00C6675B" w:rsidRDefault="00A27E4D" w:rsidP="00713A7A">
            <w:pPr>
              <w:pStyle w:val="TableText"/>
              <w:rPr>
                <w:sz w:val="18"/>
                <w:szCs w:val="18"/>
                <w:lang w:val="ka-GE" w:eastAsia="ru-RU"/>
              </w:rPr>
            </w:pPr>
            <w:r w:rsidRPr="00C6675B">
              <w:rPr>
                <w:sz w:val="18"/>
                <w:szCs w:val="18"/>
                <w:lang w:val="ka-GE" w:eastAsia="ru-RU"/>
              </w:rPr>
              <w:t>19.23</w:t>
            </w:r>
          </w:p>
        </w:tc>
        <w:tc>
          <w:tcPr>
            <w:tcW w:w="635" w:type="dxa"/>
            <w:tcMar>
              <w:left w:w="43" w:type="dxa"/>
              <w:right w:w="43" w:type="dxa"/>
            </w:tcMar>
          </w:tcPr>
          <w:p w14:paraId="78BD36F3" w14:textId="77777777" w:rsidR="00A27E4D" w:rsidRPr="00C6675B" w:rsidRDefault="00A27E4D" w:rsidP="00713A7A">
            <w:pPr>
              <w:pStyle w:val="TableText"/>
              <w:rPr>
                <w:sz w:val="18"/>
                <w:szCs w:val="18"/>
                <w:lang w:val="ka-GE" w:eastAsia="ru-RU"/>
              </w:rPr>
            </w:pPr>
            <w:r w:rsidRPr="00C6675B">
              <w:rPr>
                <w:sz w:val="18"/>
                <w:szCs w:val="18"/>
                <w:lang w:val="ka-GE" w:eastAsia="ru-RU"/>
              </w:rPr>
              <w:t>30.49</w:t>
            </w:r>
          </w:p>
        </w:tc>
        <w:tc>
          <w:tcPr>
            <w:tcW w:w="635" w:type="dxa"/>
            <w:tcMar>
              <w:left w:w="43" w:type="dxa"/>
              <w:right w:w="43" w:type="dxa"/>
            </w:tcMar>
          </w:tcPr>
          <w:p w14:paraId="0DF21213" w14:textId="77777777" w:rsidR="00A27E4D" w:rsidRPr="00C6675B" w:rsidRDefault="00A27E4D" w:rsidP="00713A7A">
            <w:pPr>
              <w:pStyle w:val="TableText"/>
              <w:rPr>
                <w:sz w:val="18"/>
                <w:szCs w:val="18"/>
                <w:lang w:val="ka-GE" w:eastAsia="ru-RU"/>
              </w:rPr>
            </w:pPr>
            <w:r w:rsidRPr="00C6675B">
              <w:rPr>
                <w:sz w:val="18"/>
                <w:szCs w:val="18"/>
                <w:lang w:val="ka-GE" w:eastAsia="ru-RU"/>
              </w:rPr>
              <w:t>31.48</w:t>
            </w:r>
          </w:p>
        </w:tc>
        <w:tc>
          <w:tcPr>
            <w:tcW w:w="634" w:type="dxa"/>
            <w:tcMar>
              <w:left w:w="43" w:type="dxa"/>
              <w:right w:w="43" w:type="dxa"/>
            </w:tcMar>
          </w:tcPr>
          <w:p w14:paraId="1AAC17E1" w14:textId="77777777" w:rsidR="00A27E4D" w:rsidRPr="00C6675B" w:rsidRDefault="00A27E4D" w:rsidP="00713A7A">
            <w:pPr>
              <w:pStyle w:val="TableText"/>
              <w:rPr>
                <w:sz w:val="18"/>
                <w:szCs w:val="18"/>
                <w:lang w:val="ka-GE" w:eastAsia="ru-RU"/>
              </w:rPr>
            </w:pPr>
            <w:r w:rsidRPr="00C6675B">
              <w:rPr>
                <w:sz w:val="18"/>
                <w:szCs w:val="18"/>
                <w:lang w:val="ka-GE" w:eastAsia="ru-RU"/>
              </w:rPr>
              <w:t>22.65</w:t>
            </w:r>
          </w:p>
        </w:tc>
        <w:tc>
          <w:tcPr>
            <w:tcW w:w="635" w:type="dxa"/>
            <w:tcMar>
              <w:left w:w="43" w:type="dxa"/>
              <w:right w:w="43" w:type="dxa"/>
            </w:tcMar>
          </w:tcPr>
          <w:p w14:paraId="571CD653" w14:textId="77777777" w:rsidR="00A27E4D" w:rsidRPr="00C6675B" w:rsidRDefault="00A27E4D" w:rsidP="00713A7A">
            <w:pPr>
              <w:pStyle w:val="TableText"/>
              <w:rPr>
                <w:sz w:val="18"/>
                <w:szCs w:val="18"/>
                <w:lang w:val="ka-GE" w:eastAsia="ru-RU"/>
              </w:rPr>
            </w:pPr>
            <w:r w:rsidRPr="00C6675B">
              <w:rPr>
                <w:sz w:val="18"/>
                <w:szCs w:val="18"/>
                <w:lang w:val="ka-GE" w:eastAsia="ru-RU"/>
              </w:rPr>
              <w:t>13.84</w:t>
            </w:r>
          </w:p>
        </w:tc>
        <w:tc>
          <w:tcPr>
            <w:tcW w:w="634" w:type="dxa"/>
            <w:tcMar>
              <w:left w:w="43" w:type="dxa"/>
              <w:right w:w="43" w:type="dxa"/>
            </w:tcMar>
          </w:tcPr>
          <w:p w14:paraId="085701DA" w14:textId="77777777" w:rsidR="00A27E4D" w:rsidRPr="00C6675B" w:rsidRDefault="00A27E4D" w:rsidP="00713A7A">
            <w:pPr>
              <w:pStyle w:val="TableText"/>
              <w:rPr>
                <w:sz w:val="18"/>
                <w:szCs w:val="18"/>
                <w:lang w:val="ka-GE" w:eastAsia="ru-RU"/>
              </w:rPr>
            </w:pPr>
            <w:r w:rsidRPr="00C6675B">
              <w:rPr>
                <w:sz w:val="18"/>
                <w:szCs w:val="18"/>
                <w:lang w:val="ka-GE" w:eastAsia="ru-RU"/>
              </w:rPr>
              <w:t>9.54</w:t>
            </w:r>
          </w:p>
        </w:tc>
        <w:tc>
          <w:tcPr>
            <w:tcW w:w="635" w:type="dxa"/>
            <w:tcMar>
              <w:left w:w="43" w:type="dxa"/>
              <w:right w:w="43" w:type="dxa"/>
            </w:tcMar>
          </w:tcPr>
          <w:p w14:paraId="0CEEB78E" w14:textId="77777777" w:rsidR="00A27E4D" w:rsidRPr="00C6675B" w:rsidRDefault="00A27E4D" w:rsidP="00713A7A">
            <w:pPr>
              <w:pStyle w:val="TableText"/>
              <w:rPr>
                <w:sz w:val="18"/>
                <w:szCs w:val="18"/>
                <w:lang w:val="ka-GE" w:eastAsia="ru-RU"/>
              </w:rPr>
            </w:pPr>
            <w:r w:rsidRPr="00C6675B">
              <w:rPr>
                <w:sz w:val="18"/>
                <w:szCs w:val="18"/>
                <w:lang w:val="ka-GE" w:eastAsia="ru-RU"/>
              </w:rPr>
              <w:t>6.62</w:t>
            </w:r>
          </w:p>
        </w:tc>
        <w:tc>
          <w:tcPr>
            <w:tcW w:w="635" w:type="dxa"/>
            <w:tcMar>
              <w:left w:w="43" w:type="dxa"/>
              <w:right w:w="43" w:type="dxa"/>
            </w:tcMar>
          </w:tcPr>
          <w:p w14:paraId="3D046E45" w14:textId="77777777" w:rsidR="00A27E4D" w:rsidRPr="00C6675B" w:rsidRDefault="00A27E4D" w:rsidP="00713A7A">
            <w:pPr>
              <w:pStyle w:val="TableText"/>
              <w:rPr>
                <w:sz w:val="18"/>
                <w:szCs w:val="18"/>
                <w:lang w:val="ka-GE" w:eastAsia="ru-RU"/>
              </w:rPr>
            </w:pPr>
            <w:r w:rsidRPr="00C6675B">
              <w:rPr>
                <w:sz w:val="18"/>
                <w:szCs w:val="18"/>
                <w:lang w:val="ka-GE" w:eastAsia="ru-RU"/>
              </w:rPr>
              <w:t>5.42</w:t>
            </w:r>
          </w:p>
        </w:tc>
        <w:tc>
          <w:tcPr>
            <w:tcW w:w="810" w:type="dxa"/>
            <w:tcMar>
              <w:left w:w="43" w:type="dxa"/>
              <w:right w:w="43" w:type="dxa"/>
            </w:tcMar>
          </w:tcPr>
          <w:p w14:paraId="6E0722EF" w14:textId="77777777" w:rsidR="00A27E4D" w:rsidRPr="00C6675B" w:rsidRDefault="00A27E4D" w:rsidP="00713A7A">
            <w:pPr>
              <w:pStyle w:val="TableText"/>
              <w:rPr>
                <w:sz w:val="18"/>
                <w:szCs w:val="18"/>
                <w:lang w:val="ka-GE" w:eastAsia="ru-RU"/>
              </w:rPr>
            </w:pPr>
            <w:r w:rsidRPr="00C6675B">
              <w:rPr>
                <w:sz w:val="18"/>
                <w:szCs w:val="18"/>
                <w:lang w:val="ka-GE" w:eastAsia="ru-RU"/>
              </w:rPr>
              <w:t>13.38</w:t>
            </w:r>
          </w:p>
        </w:tc>
      </w:tr>
      <w:tr w:rsidR="00A27E4D" w:rsidRPr="00C6675B" w14:paraId="76D0AF83" w14:textId="77777777" w:rsidTr="00713A7A">
        <w:tc>
          <w:tcPr>
            <w:tcW w:w="618" w:type="dxa"/>
            <w:tcMar>
              <w:left w:w="43" w:type="dxa"/>
              <w:right w:w="43" w:type="dxa"/>
            </w:tcMar>
          </w:tcPr>
          <w:p w14:paraId="3BAF74E7" w14:textId="77777777" w:rsidR="00A27E4D" w:rsidRPr="00C6675B" w:rsidRDefault="00A27E4D" w:rsidP="00713A7A">
            <w:pPr>
              <w:pStyle w:val="TableText"/>
              <w:rPr>
                <w:sz w:val="18"/>
                <w:szCs w:val="18"/>
                <w:lang w:val="ka-GE" w:eastAsia="ru-RU"/>
              </w:rPr>
            </w:pPr>
            <w:r w:rsidRPr="00C6675B">
              <w:rPr>
                <w:sz w:val="18"/>
                <w:szCs w:val="18"/>
                <w:lang w:val="ka-GE" w:eastAsia="ru-RU"/>
              </w:rPr>
              <w:t>1929</w:t>
            </w:r>
          </w:p>
        </w:tc>
        <w:tc>
          <w:tcPr>
            <w:tcW w:w="634" w:type="dxa"/>
            <w:tcMar>
              <w:left w:w="43" w:type="dxa"/>
              <w:right w:w="43" w:type="dxa"/>
            </w:tcMar>
          </w:tcPr>
          <w:p w14:paraId="55248341" w14:textId="77777777" w:rsidR="00A27E4D" w:rsidRPr="00C6675B" w:rsidRDefault="00A27E4D" w:rsidP="00713A7A">
            <w:pPr>
              <w:pStyle w:val="TableText"/>
              <w:rPr>
                <w:sz w:val="18"/>
                <w:szCs w:val="18"/>
                <w:lang w:val="ka-GE" w:eastAsia="ru-RU"/>
              </w:rPr>
            </w:pPr>
            <w:r w:rsidRPr="00C6675B">
              <w:rPr>
                <w:sz w:val="18"/>
                <w:szCs w:val="18"/>
                <w:lang w:val="ka-GE" w:eastAsia="ru-RU"/>
              </w:rPr>
              <w:t>5.47</w:t>
            </w:r>
          </w:p>
        </w:tc>
        <w:tc>
          <w:tcPr>
            <w:tcW w:w="635" w:type="dxa"/>
            <w:tcMar>
              <w:left w:w="43" w:type="dxa"/>
              <w:right w:w="43" w:type="dxa"/>
            </w:tcMar>
          </w:tcPr>
          <w:p w14:paraId="74CC3D6F" w14:textId="77777777" w:rsidR="00A27E4D" w:rsidRPr="00C6675B" w:rsidRDefault="00A27E4D" w:rsidP="00713A7A">
            <w:pPr>
              <w:pStyle w:val="TableText"/>
              <w:rPr>
                <w:sz w:val="18"/>
                <w:szCs w:val="18"/>
                <w:lang w:val="ka-GE" w:eastAsia="ru-RU"/>
              </w:rPr>
            </w:pPr>
            <w:r w:rsidRPr="00C6675B">
              <w:rPr>
                <w:sz w:val="18"/>
                <w:szCs w:val="18"/>
                <w:lang w:val="ka-GE" w:eastAsia="ru-RU"/>
              </w:rPr>
              <w:t>5.13</w:t>
            </w:r>
          </w:p>
        </w:tc>
        <w:tc>
          <w:tcPr>
            <w:tcW w:w="634" w:type="dxa"/>
            <w:tcMar>
              <w:left w:w="43" w:type="dxa"/>
              <w:right w:w="43" w:type="dxa"/>
            </w:tcMar>
          </w:tcPr>
          <w:p w14:paraId="5A5DCFF2" w14:textId="77777777" w:rsidR="00A27E4D" w:rsidRPr="00C6675B" w:rsidRDefault="00A27E4D" w:rsidP="00713A7A">
            <w:pPr>
              <w:pStyle w:val="TableText"/>
              <w:rPr>
                <w:sz w:val="18"/>
                <w:szCs w:val="18"/>
                <w:lang w:val="ka-GE" w:eastAsia="ru-RU"/>
              </w:rPr>
            </w:pPr>
            <w:r w:rsidRPr="00C6675B">
              <w:rPr>
                <w:sz w:val="18"/>
                <w:szCs w:val="18"/>
                <w:lang w:val="ka-GE" w:eastAsia="ru-RU"/>
              </w:rPr>
              <w:t>5.35</w:t>
            </w:r>
          </w:p>
        </w:tc>
        <w:tc>
          <w:tcPr>
            <w:tcW w:w="635" w:type="dxa"/>
            <w:tcMar>
              <w:left w:w="43" w:type="dxa"/>
              <w:right w:w="43" w:type="dxa"/>
            </w:tcMar>
          </w:tcPr>
          <w:p w14:paraId="5BFF643C" w14:textId="77777777" w:rsidR="00A27E4D" w:rsidRPr="00C6675B" w:rsidRDefault="00A27E4D" w:rsidP="00713A7A">
            <w:pPr>
              <w:pStyle w:val="TableText"/>
              <w:rPr>
                <w:sz w:val="18"/>
                <w:szCs w:val="18"/>
                <w:lang w:val="ka-GE" w:eastAsia="ru-RU"/>
              </w:rPr>
            </w:pPr>
            <w:r w:rsidRPr="00C6675B">
              <w:rPr>
                <w:sz w:val="18"/>
                <w:szCs w:val="18"/>
                <w:lang w:val="ka-GE" w:eastAsia="ru-RU"/>
              </w:rPr>
              <w:t>8.88</w:t>
            </w:r>
          </w:p>
        </w:tc>
        <w:tc>
          <w:tcPr>
            <w:tcW w:w="634" w:type="dxa"/>
            <w:tcMar>
              <w:left w:w="43" w:type="dxa"/>
              <w:right w:w="43" w:type="dxa"/>
            </w:tcMar>
          </w:tcPr>
          <w:p w14:paraId="6FB52C28" w14:textId="77777777" w:rsidR="00A27E4D" w:rsidRPr="00C6675B" w:rsidRDefault="00A27E4D" w:rsidP="00713A7A">
            <w:pPr>
              <w:pStyle w:val="TableText"/>
              <w:rPr>
                <w:sz w:val="18"/>
                <w:szCs w:val="18"/>
                <w:lang w:val="ka-GE" w:eastAsia="ru-RU"/>
              </w:rPr>
            </w:pPr>
            <w:r w:rsidRPr="00C6675B">
              <w:rPr>
                <w:sz w:val="18"/>
                <w:szCs w:val="18"/>
                <w:lang w:val="ka-GE" w:eastAsia="ru-RU"/>
              </w:rPr>
              <w:t>22.42</w:t>
            </w:r>
          </w:p>
        </w:tc>
        <w:tc>
          <w:tcPr>
            <w:tcW w:w="635" w:type="dxa"/>
            <w:tcMar>
              <w:left w:w="43" w:type="dxa"/>
              <w:right w:w="43" w:type="dxa"/>
            </w:tcMar>
          </w:tcPr>
          <w:p w14:paraId="146BFCFC" w14:textId="77777777" w:rsidR="00A27E4D" w:rsidRPr="00C6675B" w:rsidRDefault="00A27E4D" w:rsidP="00713A7A">
            <w:pPr>
              <w:pStyle w:val="TableText"/>
              <w:rPr>
                <w:sz w:val="18"/>
                <w:szCs w:val="18"/>
                <w:lang w:val="ka-GE" w:eastAsia="ru-RU"/>
              </w:rPr>
            </w:pPr>
            <w:r w:rsidRPr="00C6675B">
              <w:rPr>
                <w:sz w:val="18"/>
                <w:szCs w:val="18"/>
                <w:lang w:val="ka-GE" w:eastAsia="ru-RU"/>
              </w:rPr>
              <w:t>35.55</w:t>
            </w:r>
          </w:p>
        </w:tc>
        <w:tc>
          <w:tcPr>
            <w:tcW w:w="635" w:type="dxa"/>
            <w:tcMar>
              <w:left w:w="43" w:type="dxa"/>
              <w:right w:w="43" w:type="dxa"/>
            </w:tcMar>
          </w:tcPr>
          <w:p w14:paraId="0DD50C2B" w14:textId="77777777" w:rsidR="00A27E4D" w:rsidRPr="00C6675B" w:rsidRDefault="00A27E4D" w:rsidP="00713A7A">
            <w:pPr>
              <w:pStyle w:val="TableText"/>
              <w:rPr>
                <w:sz w:val="18"/>
                <w:szCs w:val="18"/>
                <w:lang w:val="ka-GE" w:eastAsia="ru-RU"/>
              </w:rPr>
            </w:pPr>
            <w:r w:rsidRPr="00C6675B">
              <w:rPr>
                <w:sz w:val="18"/>
                <w:szCs w:val="18"/>
                <w:lang w:val="ka-GE" w:eastAsia="ru-RU"/>
              </w:rPr>
              <w:t>36.71</w:t>
            </w:r>
          </w:p>
        </w:tc>
        <w:tc>
          <w:tcPr>
            <w:tcW w:w="634" w:type="dxa"/>
            <w:tcMar>
              <w:left w:w="43" w:type="dxa"/>
              <w:right w:w="43" w:type="dxa"/>
            </w:tcMar>
          </w:tcPr>
          <w:p w14:paraId="41407F13" w14:textId="77777777" w:rsidR="00A27E4D" w:rsidRPr="00C6675B" w:rsidRDefault="00A27E4D" w:rsidP="00713A7A">
            <w:pPr>
              <w:pStyle w:val="TableText"/>
              <w:rPr>
                <w:sz w:val="18"/>
                <w:szCs w:val="18"/>
                <w:lang w:val="ka-GE" w:eastAsia="ru-RU"/>
              </w:rPr>
            </w:pPr>
            <w:r w:rsidRPr="00C6675B">
              <w:rPr>
                <w:sz w:val="18"/>
                <w:szCs w:val="18"/>
                <w:lang w:val="ka-GE" w:eastAsia="ru-RU"/>
              </w:rPr>
              <w:t>26.41</w:t>
            </w:r>
          </w:p>
        </w:tc>
        <w:tc>
          <w:tcPr>
            <w:tcW w:w="635" w:type="dxa"/>
            <w:tcMar>
              <w:left w:w="43" w:type="dxa"/>
              <w:right w:w="43" w:type="dxa"/>
            </w:tcMar>
          </w:tcPr>
          <w:p w14:paraId="6257D13E" w14:textId="77777777" w:rsidR="00A27E4D" w:rsidRPr="00C6675B" w:rsidRDefault="00A27E4D" w:rsidP="00713A7A">
            <w:pPr>
              <w:pStyle w:val="TableText"/>
              <w:rPr>
                <w:sz w:val="18"/>
                <w:szCs w:val="18"/>
                <w:lang w:val="ka-GE" w:eastAsia="ru-RU"/>
              </w:rPr>
            </w:pPr>
            <w:r w:rsidRPr="00C6675B">
              <w:rPr>
                <w:sz w:val="18"/>
                <w:szCs w:val="18"/>
                <w:lang w:val="ka-GE" w:eastAsia="ru-RU"/>
              </w:rPr>
              <w:t>16.14</w:t>
            </w:r>
          </w:p>
        </w:tc>
        <w:tc>
          <w:tcPr>
            <w:tcW w:w="634" w:type="dxa"/>
            <w:tcMar>
              <w:left w:w="43" w:type="dxa"/>
              <w:right w:w="43" w:type="dxa"/>
            </w:tcMar>
          </w:tcPr>
          <w:p w14:paraId="5E033374" w14:textId="77777777" w:rsidR="00A27E4D" w:rsidRPr="00C6675B" w:rsidRDefault="00A27E4D" w:rsidP="00713A7A">
            <w:pPr>
              <w:pStyle w:val="TableText"/>
              <w:rPr>
                <w:sz w:val="18"/>
                <w:szCs w:val="18"/>
                <w:lang w:val="ka-GE" w:eastAsia="ru-RU"/>
              </w:rPr>
            </w:pPr>
            <w:r w:rsidRPr="00C6675B">
              <w:rPr>
                <w:sz w:val="18"/>
                <w:szCs w:val="18"/>
                <w:lang w:val="ka-GE" w:eastAsia="ru-RU"/>
              </w:rPr>
              <w:t>11.13</w:t>
            </w:r>
          </w:p>
        </w:tc>
        <w:tc>
          <w:tcPr>
            <w:tcW w:w="635" w:type="dxa"/>
            <w:tcMar>
              <w:left w:w="43" w:type="dxa"/>
              <w:right w:w="43" w:type="dxa"/>
            </w:tcMar>
          </w:tcPr>
          <w:p w14:paraId="3BD9D39D" w14:textId="77777777" w:rsidR="00A27E4D" w:rsidRPr="00C6675B" w:rsidRDefault="00A27E4D" w:rsidP="00713A7A">
            <w:pPr>
              <w:pStyle w:val="TableText"/>
              <w:rPr>
                <w:sz w:val="18"/>
                <w:szCs w:val="18"/>
                <w:lang w:val="ka-GE" w:eastAsia="ru-RU"/>
              </w:rPr>
            </w:pPr>
            <w:r w:rsidRPr="00C6675B">
              <w:rPr>
                <w:sz w:val="18"/>
                <w:szCs w:val="18"/>
                <w:lang w:val="ka-GE" w:eastAsia="ru-RU"/>
              </w:rPr>
              <w:t>7.72</w:t>
            </w:r>
          </w:p>
        </w:tc>
        <w:tc>
          <w:tcPr>
            <w:tcW w:w="635" w:type="dxa"/>
            <w:tcMar>
              <w:left w:w="43" w:type="dxa"/>
              <w:right w:w="43" w:type="dxa"/>
            </w:tcMar>
          </w:tcPr>
          <w:p w14:paraId="2E980C25" w14:textId="77777777" w:rsidR="00A27E4D" w:rsidRPr="00C6675B" w:rsidRDefault="00A27E4D" w:rsidP="00713A7A">
            <w:pPr>
              <w:pStyle w:val="TableText"/>
              <w:rPr>
                <w:sz w:val="18"/>
                <w:szCs w:val="18"/>
                <w:lang w:val="ka-GE" w:eastAsia="ru-RU"/>
              </w:rPr>
            </w:pPr>
            <w:r w:rsidRPr="00C6675B">
              <w:rPr>
                <w:sz w:val="18"/>
                <w:szCs w:val="18"/>
                <w:lang w:val="ka-GE" w:eastAsia="ru-RU"/>
              </w:rPr>
              <w:t>6.32</w:t>
            </w:r>
          </w:p>
        </w:tc>
        <w:tc>
          <w:tcPr>
            <w:tcW w:w="810" w:type="dxa"/>
            <w:tcMar>
              <w:left w:w="43" w:type="dxa"/>
              <w:right w:w="43" w:type="dxa"/>
            </w:tcMar>
          </w:tcPr>
          <w:p w14:paraId="1A16C6AE" w14:textId="77777777" w:rsidR="00A27E4D" w:rsidRPr="00C6675B" w:rsidRDefault="00A27E4D" w:rsidP="00713A7A">
            <w:pPr>
              <w:pStyle w:val="TableText"/>
              <w:rPr>
                <w:sz w:val="18"/>
                <w:szCs w:val="18"/>
                <w:lang w:val="ka-GE" w:eastAsia="ru-RU"/>
              </w:rPr>
            </w:pPr>
            <w:r w:rsidRPr="00C6675B">
              <w:rPr>
                <w:sz w:val="18"/>
                <w:szCs w:val="18"/>
                <w:lang w:val="ka-GE" w:eastAsia="ru-RU"/>
              </w:rPr>
              <w:t>15.60</w:t>
            </w:r>
          </w:p>
        </w:tc>
      </w:tr>
      <w:tr w:rsidR="00A27E4D" w:rsidRPr="00C6675B" w14:paraId="198CB052" w14:textId="77777777" w:rsidTr="00713A7A">
        <w:tc>
          <w:tcPr>
            <w:tcW w:w="618" w:type="dxa"/>
            <w:tcMar>
              <w:left w:w="43" w:type="dxa"/>
              <w:right w:w="43" w:type="dxa"/>
            </w:tcMar>
          </w:tcPr>
          <w:p w14:paraId="3EEA3E89" w14:textId="77777777" w:rsidR="00A27E4D" w:rsidRPr="00C6675B" w:rsidRDefault="00A27E4D" w:rsidP="00713A7A">
            <w:pPr>
              <w:pStyle w:val="TableText"/>
              <w:rPr>
                <w:sz w:val="18"/>
                <w:szCs w:val="18"/>
                <w:lang w:val="ka-GE" w:eastAsia="ru-RU"/>
              </w:rPr>
            </w:pPr>
            <w:r w:rsidRPr="00C6675B">
              <w:rPr>
                <w:sz w:val="18"/>
                <w:szCs w:val="18"/>
                <w:lang w:val="ka-GE" w:eastAsia="ru-RU"/>
              </w:rPr>
              <w:lastRenderedPageBreak/>
              <w:t>1930</w:t>
            </w:r>
          </w:p>
        </w:tc>
        <w:tc>
          <w:tcPr>
            <w:tcW w:w="634" w:type="dxa"/>
            <w:tcMar>
              <w:left w:w="43" w:type="dxa"/>
              <w:right w:w="43" w:type="dxa"/>
            </w:tcMar>
          </w:tcPr>
          <w:p w14:paraId="3B6DD0AE" w14:textId="77777777" w:rsidR="00A27E4D" w:rsidRPr="00C6675B" w:rsidRDefault="00A27E4D" w:rsidP="00713A7A">
            <w:pPr>
              <w:pStyle w:val="TableText"/>
              <w:rPr>
                <w:sz w:val="18"/>
                <w:szCs w:val="18"/>
                <w:lang w:val="ka-GE" w:eastAsia="ru-RU"/>
              </w:rPr>
            </w:pPr>
            <w:r w:rsidRPr="00C6675B">
              <w:rPr>
                <w:sz w:val="18"/>
                <w:szCs w:val="18"/>
                <w:lang w:val="ka-GE" w:eastAsia="ru-RU"/>
              </w:rPr>
              <w:t>4.25</w:t>
            </w:r>
          </w:p>
        </w:tc>
        <w:tc>
          <w:tcPr>
            <w:tcW w:w="635" w:type="dxa"/>
            <w:tcMar>
              <w:left w:w="43" w:type="dxa"/>
              <w:right w:w="43" w:type="dxa"/>
            </w:tcMar>
          </w:tcPr>
          <w:p w14:paraId="7EEB84EA" w14:textId="77777777" w:rsidR="00A27E4D" w:rsidRPr="00C6675B" w:rsidRDefault="00A27E4D" w:rsidP="00713A7A">
            <w:pPr>
              <w:pStyle w:val="TableText"/>
              <w:rPr>
                <w:sz w:val="18"/>
                <w:szCs w:val="18"/>
                <w:lang w:val="ka-GE" w:eastAsia="ru-RU"/>
              </w:rPr>
            </w:pPr>
            <w:r w:rsidRPr="00C6675B">
              <w:rPr>
                <w:sz w:val="18"/>
                <w:szCs w:val="18"/>
                <w:lang w:val="ka-GE" w:eastAsia="ru-RU"/>
              </w:rPr>
              <w:t>3.98</w:t>
            </w:r>
          </w:p>
        </w:tc>
        <w:tc>
          <w:tcPr>
            <w:tcW w:w="634" w:type="dxa"/>
            <w:tcMar>
              <w:left w:w="43" w:type="dxa"/>
              <w:right w:w="43" w:type="dxa"/>
            </w:tcMar>
          </w:tcPr>
          <w:p w14:paraId="2C56FFD1" w14:textId="77777777" w:rsidR="00A27E4D" w:rsidRPr="00C6675B" w:rsidRDefault="00A27E4D" w:rsidP="00713A7A">
            <w:pPr>
              <w:pStyle w:val="TableText"/>
              <w:rPr>
                <w:sz w:val="18"/>
                <w:szCs w:val="18"/>
                <w:lang w:val="ka-GE" w:eastAsia="ru-RU"/>
              </w:rPr>
            </w:pPr>
            <w:r w:rsidRPr="00C6675B">
              <w:rPr>
                <w:sz w:val="18"/>
                <w:szCs w:val="18"/>
                <w:lang w:val="ka-GE" w:eastAsia="ru-RU"/>
              </w:rPr>
              <w:t>4.15</w:t>
            </w:r>
          </w:p>
        </w:tc>
        <w:tc>
          <w:tcPr>
            <w:tcW w:w="635" w:type="dxa"/>
            <w:tcMar>
              <w:left w:w="43" w:type="dxa"/>
              <w:right w:w="43" w:type="dxa"/>
            </w:tcMar>
          </w:tcPr>
          <w:p w14:paraId="20A0C3AD" w14:textId="77777777" w:rsidR="00A27E4D" w:rsidRPr="00C6675B" w:rsidRDefault="00A27E4D" w:rsidP="00713A7A">
            <w:pPr>
              <w:pStyle w:val="TableText"/>
              <w:rPr>
                <w:sz w:val="18"/>
                <w:szCs w:val="18"/>
                <w:lang w:val="ka-GE" w:eastAsia="ru-RU"/>
              </w:rPr>
            </w:pPr>
            <w:r w:rsidRPr="00C6675B">
              <w:rPr>
                <w:sz w:val="18"/>
                <w:szCs w:val="18"/>
                <w:lang w:val="ka-GE" w:eastAsia="ru-RU"/>
              </w:rPr>
              <w:t>6.89</w:t>
            </w:r>
          </w:p>
        </w:tc>
        <w:tc>
          <w:tcPr>
            <w:tcW w:w="634" w:type="dxa"/>
            <w:tcMar>
              <w:left w:w="43" w:type="dxa"/>
              <w:right w:w="43" w:type="dxa"/>
            </w:tcMar>
          </w:tcPr>
          <w:p w14:paraId="527F9A04" w14:textId="77777777" w:rsidR="00A27E4D" w:rsidRPr="00C6675B" w:rsidRDefault="00A27E4D" w:rsidP="00713A7A">
            <w:pPr>
              <w:pStyle w:val="TableText"/>
              <w:rPr>
                <w:sz w:val="18"/>
                <w:szCs w:val="18"/>
                <w:lang w:val="ka-GE" w:eastAsia="ru-RU"/>
              </w:rPr>
            </w:pPr>
            <w:r w:rsidRPr="00C6675B">
              <w:rPr>
                <w:sz w:val="18"/>
                <w:szCs w:val="18"/>
                <w:lang w:val="ka-GE" w:eastAsia="ru-RU"/>
              </w:rPr>
              <w:t>17.40</w:t>
            </w:r>
          </w:p>
        </w:tc>
        <w:tc>
          <w:tcPr>
            <w:tcW w:w="635" w:type="dxa"/>
            <w:tcMar>
              <w:left w:w="43" w:type="dxa"/>
              <w:right w:w="43" w:type="dxa"/>
            </w:tcMar>
          </w:tcPr>
          <w:p w14:paraId="044460F3" w14:textId="77777777" w:rsidR="00A27E4D" w:rsidRPr="00C6675B" w:rsidRDefault="00A27E4D" w:rsidP="00713A7A">
            <w:pPr>
              <w:pStyle w:val="TableText"/>
              <w:rPr>
                <w:sz w:val="18"/>
                <w:szCs w:val="18"/>
                <w:lang w:val="ka-GE" w:eastAsia="ru-RU"/>
              </w:rPr>
            </w:pPr>
            <w:r w:rsidRPr="00C6675B">
              <w:rPr>
                <w:sz w:val="18"/>
                <w:szCs w:val="18"/>
                <w:lang w:val="ka-GE" w:eastAsia="ru-RU"/>
              </w:rPr>
              <w:t>27.58</w:t>
            </w:r>
          </w:p>
        </w:tc>
        <w:tc>
          <w:tcPr>
            <w:tcW w:w="635" w:type="dxa"/>
            <w:tcMar>
              <w:left w:w="43" w:type="dxa"/>
              <w:right w:w="43" w:type="dxa"/>
            </w:tcMar>
          </w:tcPr>
          <w:p w14:paraId="4E48076B" w14:textId="77777777" w:rsidR="00A27E4D" w:rsidRPr="00C6675B" w:rsidRDefault="00A27E4D" w:rsidP="00713A7A">
            <w:pPr>
              <w:pStyle w:val="TableText"/>
              <w:rPr>
                <w:sz w:val="18"/>
                <w:szCs w:val="18"/>
                <w:lang w:val="ka-GE" w:eastAsia="ru-RU"/>
              </w:rPr>
            </w:pPr>
            <w:r w:rsidRPr="00C6675B">
              <w:rPr>
                <w:sz w:val="18"/>
                <w:szCs w:val="18"/>
                <w:lang w:val="ka-GE" w:eastAsia="ru-RU"/>
              </w:rPr>
              <w:t>28.48</w:t>
            </w:r>
          </w:p>
        </w:tc>
        <w:tc>
          <w:tcPr>
            <w:tcW w:w="634" w:type="dxa"/>
            <w:tcMar>
              <w:left w:w="43" w:type="dxa"/>
              <w:right w:w="43" w:type="dxa"/>
            </w:tcMar>
          </w:tcPr>
          <w:p w14:paraId="3C51761A" w14:textId="77777777" w:rsidR="00A27E4D" w:rsidRPr="00C6675B" w:rsidRDefault="00A27E4D" w:rsidP="00713A7A">
            <w:pPr>
              <w:pStyle w:val="TableText"/>
              <w:rPr>
                <w:sz w:val="18"/>
                <w:szCs w:val="18"/>
                <w:lang w:val="ka-GE" w:eastAsia="ru-RU"/>
              </w:rPr>
            </w:pPr>
            <w:r w:rsidRPr="00C6675B">
              <w:rPr>
                <w:sz w:val="18"/>
                <w:szCs w:val="18"/>
                <w:lang w:val="ka-GE" w:eastAsia="ru-RU"/>
              </w:rPr>
              <w:t>20.49</w:t>
            </w:r>
          </w:p>
        </w:tc>
        <w:tc>
          <w:tcPr>
            <w:tcW w:w="635" w:type="dxa"/>
            <w:tcMar>
              <w:left w:w="43" w:type="dxa"/>
              <w:right w:w="43" w:type="dxa"/>
            </w:tcMar>
          </w:tcPr>
          <w:p w14:paraId="1C2CA24F" w14:textId="77777777" w:rsidR="00A27E4D" w:rsidRPr="00C6675B" w:rsidRDefault="00A27E4D" w:rsidP="00713A7A">
            <w:pPr>
              <w:pStyle w:val="TableText"/>
              <w:rPr>
                <w:sz w:val="18"/>
                <w:szCs w:val="18"/>
                <w:lang w:val="ka-GE" w:eastAsia="ru-RU"/>
              </w:rPr>
            </w:pPr>
            <w:r w:rsidRPr="00C6675B">
              <w:rPr>
                <w:sz w:val="18"/>
                <w:szCs w:val="18"/>
                <w:lang w:val="ka-GE" w:eastAsia="ru-RU"/>
              </w:rPr>
              <w:t>12.52</w:t>
            </w:r>
          </w:p>
        </w:tc>
        <w:tc>
          <w:tcPr>
            <w:tcW w:w="634" w:type="dxa"/>
            <w:tcMar>
              <w:left w:w="43" w:type="dxa"/>
              <w:right w:w="43" w:type="dxa"/>
            </w:tcMar>
          </w:tcPr>
          <w:p w14:paraId="775B6286" w14:textId="77777777" w:rsidR="00A27E4D" w:rsidRPr="00C6675B" w:rsidRDefault="00A27E4D" w:rsidP="00713A7A">
            <w:pPr>
              <w:pStyle w:val="TableText"/>
              <w:rPr>
                <w:sz w:val="18"/>
                <w:szCs w:val="18"/>
                <w:lang w:val="ka-GE" w:eastAsia="ru-RU"/>
              </w:rPr>
            </w:pPr>
            <w:r w:rsidRPr="00C6675B">
              <w:rPr>
                <w:sz w:val="18"/>
                <w:szCs w:val="18"/>
                <w:lang w:val="ka-GE" w:eastAsia="ru-RU"/>
              </w:rPr>
              <w:t>8.63</w:t>
            </w:r>
          </w:p>
        </w:tc>
        <w:tc>
          <w:tcPr>
            <w:tcW w:w="635" w:type="dxa"/>
            <w:tcMar>
              <w:left w:w="43" w:type="dxa"/>
              <w:right w:w="43" w:type="dxa"/>
            </w:tcMar>
          </w:tcPr>
          <w:p w14:paraId="07DFA6DE" w14:textId="77777777" w:rsidR="00A27E4D" w:rsidRPr="00C6675B" w:rsidRDefault="00A27E4D" w:rsidP="00713A7A">
            <w:pPr>
              <w:pStyle w:val="TableText"/>
              <w:rPr>
                <w:sz w:val="18"/>
                <w:szCs w:val="18"/>
                <w:lang w:val="ka-GE" w:eastAsia="ru-RU"/>
              </w:rPr>
            </w:pPr>
            <w:r w:rsidRPr="00C6675B">
              <w:rPr>
                <w:sz w:val="18"/>
                <w:szCs w:val="18"/>
                <w:lang w:val="ka-GE" w:eastAsia="ru-RU"/>
              </w:rPr>
              <w:t>5.99</w:t>
            </w:r>
          </w:p>
        </w:tc>
        <w:tc>
          <w:tcPr>
            <w:tcW w:w="635" w:type="dxa"/>
            <w:tcMar>
              <w:left w:w="43" w:type="dxa"/>
              <w:right w:w="43" w:type="dxa"/>
            </w:tcMar>
          </w:tcPr>
          <w:p w14:paraId="2A11539D" w14:textId="77777777" w:rsidR="00A27E4D" w:rsidRPr="00C6675B" w:rsidRDefault="00A27E4D" w:rsidP="00713A7A">
            <w:pPr>
              <w:pStyle w:val="TableText"/>
              <w:rPr>
                <w:sz w:val="18"/>
                <w:szCs w:val="18"/>
                <w:lang w:val="ka-GE" w:eastAsia="ru-RU"/>
              </w:rPr>
            </w:pPr>
            <w:r w:rsidRPr="00C6675B">
              <w:rPr>
                <w:sz w:val="18"/>
                <w:szCs w:val="18"/>
                <w:lang w:val="ka-GE" w:eastAsia="ru-RU"/>
              </w:rPr>
              <w:t>4.91</w:t>
            </w:r>
          </w:p>
        </w:tc>
        <w:tc>
          <w:tcPr>
            <w:tcW w:w="810" w:type="dxa"/>
            <w:tcMar>
              <w:left w:w="43" w:type="dxa"/>
              <w:right w:w="43" w:type="dxa"/>
            </w:tcMar>
          </w:tcPr>
          <w:p w14:paraId="75C17404" w14:textId="77777777" w:rsidR="00A27E4D" w:rsidRPr="00C6675B" w:rsidRDefault="00A27E4D" w:rsidP="00713A7A">
            <w:pPr>
              <w:pStyle w:val="TableText"/>
              <w:rPr>
                <w:sz w:val="18"/>
                <w:szCs w:val="18"/>
                <w:lang w:val="ka-GE" w:eastAsia="ru-RU"/>
              </w:rPr>
            </w:pPr>
            <w:r w:rsidRPr="00C6675B">
              <w:rPr>
                <w:sz w:val="18"/>
                <w:szCs w:val="18"/>
                <w:lang w:val="ka-GE" w:eastAsia="ru-RU"/>
              </w:rPr>
              <w:t>12.10</w:t>
            </w:r>
          </w:p>
        </w:tc>
      </w:tr>
      <w:tr w:rsidR="00A27E4D" w:rsidRPr="00C6675B" w14:paraId="50B30652" w14:textId="77777777" w:rsidTr="00713A7A">
        <w:tc>
          <w:tcPr>
            <w:tcW w:w="618" w:type="dxa"/>
            <w:tcMar>
              <w:left w:w="43" w:type="dxa"/>
              <w:right w:w="43" w:type="dxa"/>
            </w:tcMar>
          </w:tcPr>
          <w:p w14:paraId="4554FECC" w14:textId="77777777" w:rsidR="00A27E4D" w:rsidRPr="00C6675B" w:rsidRDefault="00A27E4D" w:rsidP="00713A7A">
            <w:pPr>
              <w:pStyle w:val="TableText"/>
              <w:rPr>
                <w:sz w:val="18"/>
                <w:szCs w:val="18"/>
                <w:lang w:val="ka-GE" w:eastAsia="ru-RU"/>
              </w:rPr>
            </w:pPr>
            <w:r w:rsidRPr="00C6675B">
              <w:rPr>
                <w:sz w:val="18"/>
                <w:szCs w:val="18"/>
                <w:lang w:val="ka-GE" w:eastAsia="ru-RU"/>
              </w:rPr>
              <w:t>1931</w:t>
            </w:r>
          </w:p>
        </w:tc>
        <w:tc>
          <w:tcPr>
            <w:tcW w:w="634" w:type="dxa"/>
            <w:tcMar>
              <w:left w:w="43" w:type="dxa"/>
              <w:right w:w="43" w:type="dxa"/>
            </w:tcMar>
          </w:tcPr>
          <w:p w14:paraId="68BFBD1C" w14:textId="77777777" w:rsidR="00A27E4D" w:rsidRPr="00C6675B" w:rsidRDefault="00A27E4D" w:rsidP="00713A7A">
            <w:pPr>
              <w:pStyle w:val="TableText"/>
              <w:rPr>
                <w:sz w:val="18"/>
                <w:szCs w:val="18"/>
                <w:lang w:val="ka-GE" w:eastAsia="ru-RU"/>
              </w:rPr>
            </w:pPr>
            <w:r w:rsidRPr="00C6675B">
              <w:rPr>
                <w:sz w:val="18"/>
                <w:szCs w:val="18"/>
                <w:lang w:val="ka-GE" w:eastAsia="ru-RU"/>
              </w:rPr>
              <w:t>5.14</w:t>
            </w:r>
          </w:p>
        </w:tc>
        <w:tc>
          <w:tcPr>
            <w:tcW w:w="635" w:type="dxa"/>
            <w:tcMar>
              <w:left w:w="43" w:type="dxa"/>
              <w:right w:w="43" w:type="dxa"/>
            </w:tcMar>
          </w:tcPr>
          <w:p w14:paraId="1EC6D5AF" w14:textId="77777777" w:rsidR="00A27E4D" w:rsidRPr="00C6675B" w:rsidRDefault="00A27E4D" w:rsidP="00713A7A">
            <w:pPr>
              <w:pStyle w:val="TableText"/>
              <w:rPr>
                <w:sz w:val="18"/>
                <w:szCs w:val="18"/>
                <w:lang w:val="ka-GE" w:eastAsia="ru-RU"/>
              </w:rPr>
            </w:pPr>
            <w:r w:rsidRPr="00C6675B">
              <w:rPr>
                <w:sz w:val="18"/>
                <w:szCs w:val="18"/>
                <w:lang w:val="ka-GE" w:eastAsia="ru-RU"/>
              </w:rPr>
              <w:t>4.82</w:t>
            </w:r>
          </w:p>
        </w:tc>
        <w:tc>
          <w:tcPr>
            <w:tcW w:w="634" w:type="dxa"/>
            <w:tcMar>
              <w:left w:w="43" w:type="dxa"/>
              <w:right w:w="43" w:type="dxa"/>
            </w:tcMar>
          </w:tcPr>
          <w:p w14:paraId="4D004D60" w14:textId="77777777" w:rsidR="00A27E4D" w:rsidRPr="00C6675B" w:rsidRDefault="00A27E4D" w:rsidP="00713A7A">
            <w:pPr>
              <w:pStyle w:val="TableText"/>
              <w:rPr>
                <w:sz w:val="18"/>
                <w:szCs w:val="18"/>
                <w:lang w:val="ka-GE" w:eastAsia="ru-RU"/>
              </w:rPr>
            </w:pPr>
            <w:r w:rsidRPr="00C6675B">
              <w:rPr>
                <w:sz w:val="18"/>
                <w:szCs w:val="18"/>
                <w:lang w:val="ka-GE" w:eastAsia="ru-RU"/>
              </w:rPr>
              <w:t>5.03</w:t>
            </w:r>
          </w:p>
        </w:tc>
        <w:tc>
          <w:tcPr>
            <w:tcW w:w="635" w:type="dxa"/>
            <w:tcMar>
              <w:left w:w="43" w:type="dxa"/>
              <w:right w:w="43" w:type="dxa"/>
            </w:tcMar>
          </w:tcPr>
          <w:p w14:paraId="1FA53B90" w14:textId="77777777" w:rsidR="00A27E4D" w:rsidRPr="00C6675B" w:rsidRDefault="00A27E4D" w:rsidP="00713A7A">
            <w:pPr>
              <w:pStyle w:val="TableText"/>
              <w:rPr>
                <w:sz w:val="18"/>
                <w:szCs w:val="18"/>
                <w:lang w:val="ka-GE" w:eastAsia="ru-RU"/>
              </w:rPr>
            </w:pPr>
            <w:r w:rsidRPr="00C6675B">
              <w:rPr>
                <w:sz w:val="18"/>
                <w:szCs w:val="18"/>
                <w:lang w:val="ka-GE" w:eastAsia="ru-RU"/>
              </w:rPr>
              <w:t>8.35</w:t>
            </w:r>
          </w:p>
        </w:tc>
        <w:tc>
          <w:tcPr>
            <w:tcW w:w="634" w:type="dxa"/>
            <w:tcMar>
              <w:left w:w="43" w:type="dxa"/>
              <w:right w:w="43" w:type="dxa"/>
            </w:tcMar>
          </w:tcPr>
          <w:p w14:paraId="20EAB511" w14:textId="77777777" w:rsidR="00A27E4D" w:rsidRPr="00C6675B" w:rsidRDefault="00A27E4D" w:rsidP="00713A7A">
            <w:pPr>
              <w:pStyle w:val="TableText"/>
              <w:rPr>
                <w:sz w:val="18"/>
                <w:szCs w:val="18"/>
                <w:lang w:val="ka-GE" w:eastAsia="ru-RU"/>
              </w:rPr>
            </w:pPr>
            <w:r w:rsidRPr="00C6675B">
              <w:rPr>
                <w:sz w:val="18"/>
                <w:szCs w:val="18"/>
                <w:lang w:val="ka-GE" w:eastAsia="ru-RU"/>
              </w:rPr>
              <w:t>21.07</w:t>
            </w:r>
          </w:p>
        </w:tc>
        <w:tc>
          <w:tcPr>
            <w:tcW w:w="635" w:type="dxa"/>
            <w:tcMar>
              <w:left w:w="43" w:type="dxa"/>
              <w:right w:w="43" w:type="dxa"/>
            </w:tcMar>
          </w:tcPr>
          <w:p w14:paraId="67311807" w14:textId="77777777" w:rsidR="00A27E4D" w:rsidRPr="00C6675B" w:rsidRDefault="00A27E4D" w:rsidP="00713A7A">
            <w:pPr>
              <w:pStyle w:val="TableText"/>
              <w:rPr>
                <w:sz w:val="18"/>
                <w:szCs w:val="18"/>
                <w:lang w:val="ka-GE" w:eastAsia="ru-RU"/>
              </w:rPr>
            </w:pPr>
            <w:r w:rsidRPr="00C6675B">
              <w:rPr>
                <w:sz w:val="18"/>
                <w:szCs w:val="18"/>
                <w:lang w:val="ka-GE" w:eastAsia="ru-RU"/>
              </w:rPr>
              <w:t>33.40</w:t>
            </w:r>
          </w:p>
        </w:tc>
        <w:tc>
          <w:tcPr>
            <w:tcW w:w="635" w:type="dxa"/>
            <w:tcMar>
              <w:left w:w="43" w:type="dxa"/>
              <w:right w:w="43" w:type="dxa"/>
            </w:tcMar>
          </w:tcPr>
          <w:p w14:paraId="6173AFFD" w14:textId="77777777" w:rsidR="00A27E4D" w:rsidRPr="00C6675B" w:rsidRDefault="00A27E4D" w:rsidP="00713A7A">
            <w:pPr>
              <w:pStyle w:val="TableText"/>
              <w:rPr>
                <w:sz w:val="18"/>
                <w:szCs w:val="18"/>
                <w:lang w:val="ka-GE" w:eastAsia="ru-RU"/>
              </w:rPr>
            </w:pPr>
            <w:r w:rsidRPr="00C6675B">
              <w:rPr>
                <w:sz w:val="18"/>
                <w:szCs w:val="18"/>
                <w:lang w:val="ka-GE" w:eastAsia="ru-RU"/>
              </w:rPr>
              <w:t>34.49</w:t>
            </w:r>
          </w:p>
        </w:tc>
        <w:tc>
          <w:tcPr>
            <w:tcW w:w="634" w:type="dxa"/>
            <w:tcMar>
              <w:left w:w="43" w:type="dxa"/>
              <w:right w:w="43" w:type="dxa"/>
            </w:tcMar>
          </w:tcPr>
          <w:p w14:paraId="2E3368E2" w14:textId="77777777" w:rsidR="00A27E4D" w:rsidRPr="00C6675B" w:rsidRDefault="00A27E4D" w:rsidP="00713A7A">
            <w:pPr>
              <w:pStyle w:val="TableText"/>
              <w:rPr>
                <w:sz w:val="18"/>
                <w:szCs w:val="18"/>
                <w:lang w:val="ka-GE" w:eastAsia="ru-RU"/>
              </w:rPr>
            </w:pPr>
            <w:r w:rsidRPr="00C6675B">
              <w:rPr>
                <w:sz w:val="18"/>
                <w:szCs w:val="18"/>
                <w:lang w:val="ka-GE" w:eastAsia="ru-RU"/>
              </w:rPr>
              <w:t>24.82</w:t>
            </w:r>
          </w:p>
        </w:tc>
        <w:tc>
          <w:tcPr>
            <w:tcW w:w="635" w:type="dxa"/>
            <w:tcMar>
              <w:left w:w="43" w:type="dxa"/>
              <w:right w:w="43" w:type="dxa"/>
            </w:tcMar>
          </w:tcPr>
          <w:p w14:paraId="054B7621" w14:textId="77777777" w:rsidR="00A27E4D" w:rsidRPr="00C6675B" w:rsidRDefault="00A27E4D" w:rsidP="00713A7A">
            <w:pPr>
              <w:pStyle w:val="TableText"/>
              <w:rPr>
                <w:sz w:val="18"/>
                <w:szCs w:val="18"/>
                <w:lang w:val="ka-GE" w:eastAsia="ru-RU"/>
              </w:rPr>
            </w:pPr>
            <w:r w:rsidRPr="00C6675B">
              <w:rPr>
                <w:sz w:val="18"/>
                <w:szCs w:val="18"/>
                <w:lang w:val="ka-GE" w:eastAsia="ru-RU"/>
              </w:rPr>
              <w:t>15.16</w:t>
            </w:r>
          </w:p>
        </w:tc>
        <w:tc>
          <w:tcPr>
            <w:tcW w:w="634" w:type="dxa"/>
            <w:tcMar>
              <w:left w:w="43" w:type="dxa"/>
              <w:right w:w="43" w:type="dxa"/>
            </w:tcMar>
          </w:tcPr>
          <w:p w14:paraId="3AFF832A" w14:textId="77777777" w:rsidR="00A27E4D" w:rsidRPr="00C6675B" w:rsidRDefault="00A27E4D" w:rsidP="00713A7A">
            <w:pPr>
              <w:pStyle w:val="TableText"/>
              <w:rPr>
                <w:sz w:val="18"/>
                <w:szCs w:val="18"/>
                <w:lang w:val="ka-GE" w:eastAsia="ru-RU"/>
              </w:rPr>
            </w:pPr>
            <w:r w:rsidRPr="00C6675B">
              <w:rPr>
                <w:sz w:val="18"/>
                <w:szCs w:val="18"/>
                <w:lang w:val="ka-GE" w:eastAsia="ru-RU"/>
              </w:rPr>
              <w:t>10.45</w:t>
            </w:r>
          </w:p>
        </w:tc>
        <w:tc>
          <w:tcPr>
            <w:tcW w:w="635" w:type="dxa"/>
            <w:tcMar>
              <w:left w:w="43" w:type="dxa"/>
              <w:right w:w="43" w:type="dxa"/>
            </w:tcMar>
          </w:tcPr>
          <w:p w14:paraId="7757BE6B" w14:textId="77777777" w:rsidR="00A27E4D" w:rsidRPr="00C6675B" w:rsidRDefault="00A27E4D" w:rsidP="00713A7A">
            <w:pPr>
              <w:pStyle w:val="TableText"/>
              <w:rPr>
                <w:sz w:val="18"/>
                <w:szCs w:val="18"/>
                <w:lang w:val="ka-GE" w:eastAsia="ru-RU"/>
              </w:rPr>
            </w:pPr>
            <w:r w:rsidRPr="00C6675B">
              <w:rPr>
                <w:sz w:val="18"/>
                <w:szCs w:val="18"/>
                <w:lang w:val="ka-GE" w:eastAsia="ru-RU"/>
              </w:rPr>
              <w:t>7.25</w:t>
            </w:r>
          </w:p>
        </w:tc>
        <w:tc>
          <w:tcPr>
            <w:tcW w:w="635" w:type="dxa"/>
            <w:tcMar>
              <w:left w:w="43" w:type="dxa"/>
              <w:right w:w="43" w:type="dxa"/>
            </w:tcMar>
          </w:tcPr>
          <w:p w14:paraId="7C30F8BE" w14:textId="77777777" w:rsidR="00A27E4D" w:rsidRPr="00C6675B" w:rsidRDefault="00A27E4D" w:rsidP="00713A7A">
            <w:pPr>
              <w:pStyle w:val="TableText"/>
              <w:rPr>
                <w:sz w:val="18"/>
                <w:szCs w:val="18"/>
                <w:lang w:val="ka-GE" w:eastAsia="ru-RU"/>
              </w:rPr>
            </w:pPr>
            <w:r w:rsidRPr="00C6675B">
              <w:rPr>
                <w:sz w:val="18"/>
                <w:szCs w:val="18"/>
                <w:lang w:val="ka-GE" w:eastAsia="ru-RU"/>
              </w:rPr>
              <w:t>5.94</w:t>
            </w:r>
          </w:p>
        </w:tc>
        <w:tc>
          <w:tcPr>
            <w:tcW w:w="810" w:type="dxa"/>
            <w:tcMar>
              <w:left w:w="43" w:type="dxa"/>
              <w:right w:w="43" w:type="dxa"/>
            </w:tcMar>
          </w:tcPr>
          <w:p w14:paraId="7DC3842F" w14:textId="77777777" w:rsidR="00A27E4D" w:rsidRPr="00C6675B" w:rsidRDefault="00A27E4D" w:rsidP="00713A7A">
            <w:pPr>
              <w:pStyle w:val="TableText"/>
              <w:rPr>
                <w:sz w:val="18"/>
                <w:szCs w:val="18"/>
                <w:lang w:val="ka-GE" w:eastAsia="ru-RU"/>
              </w:rPr>
            </w:pPr>
            <w:r w:rsidRPr="00C6675B">
              <w:rPr>
                <w:sz w:val="18"/>
                <w:szCs w:val="18"/>
                <w:lang w:val="ka-GE" w:eastAsia="ru-RU"/>
              </w:rPr>
              <w:t>14.66</w:t>
            </w:r>
          </w:p>
        </w:tc>
      </w:tr>
      <w:tr w:rsidR="00A27E4D" w:rsidRPr="00C6675B" w14:paraId="7BEDC373" w14:textId="77777777" w:rsidTr="00713A7A">
        <w:tc>
          <w:tcPr>
            <w:tcW w:w="618" w:type="dxa"/>
            <w:tcMar>
              <w:left w:w="43" w:type="dxa"/>
              <w:right w:w="43" w:type="dxa"/>
            </w:tcMar>
          </w:tcPr>
          <w:p w14:paraId="7F064C61" w14:textId="77777777" w:rsidR="00A27E4D" w:rsidRPr="00C6675B" w:rsidRDefault="00A27E4D" w:rsidP="00713A7A">
            <w:pPr>
              <w:pStyle w:val="TableText"/>
              <w:rPr>
                <w:sz w:val="18"/>
                <w:szCs w:val="18"/>
                <w:lang w:val="ka-GE" w:eastAsia="ru-RU"/>
              </w:rPr>
            </w:pPr>
            <w:r w:rsidRPr="00C6675B">
              <w:rPr>
                <w:sz w:val="18"/>
                <w:szCs w:val="18"/>
                <w:lang w:val="ka-GE" w:eastAsia="ru-RU"/>
              </w:rPr>
              <w:t>1932</w:t>
            </w:r>
          </w:p>
        </w:tc>
        <w:tc>
          <w:tcPr>
            <w:tcW w:w="634" w:type="dxa"/>
            <w:tcMar>
              <w:left w:w="43" w:type="dxa"/>
              <w:right w:w="43" w:type="dxa"/>
            </w:tcMar>
          </w:tcPr>
          <w:p w14:paraId="2FAD2837" w14:textId="77777777" w:rsidR="00A27E4D" w:rsidRPr="00C6675B" w:rsidRDefault="00A27E4D" w:rsidP="00713A7A">
            <w:pPr>
              <w:pStyle w:val="TableText"/>
              <w:rPr>
                <w:sz w:val="18"/>
                <w:szCs w:val="18"/>
                <w:lang w:val="ka-GE" w:eastAsia="ru-RU"/>
              </w:rPr>
            </w:pPr>
            <w:r w:rsidRPr="00C6675B">
              <w:rPr>
                <w:sz w:val="18"/>
                <w:szCs w:val="18"/>
                <w:lang w:val="ka-GE" w:eastAsia="ru-RU"/>
              </w:rPr>
              <w:t>5.05</w:t>
            </w:r>
          </w:p>
        </w:tc>
        <w:tc>
          <w:tcPr>
            <w:tcW w:w="635" w:type="dxa"/>
            <w:tcMar>
              <w:left w:w="43" w:type="dxa"/>
              <w:right w:w="43" w:type="dxa"/>
            </w:tcMar>
          </w:tcPr>
          <w:p w14:paraId="20EC8CF1" w14:textId="77777777" w:rsidR="00A27E4D" w:rsidRPr="00C6675B" w:rsidRDefault="00A27E4D" w:rsidP="00713A7A">
            <w:pPr>
              <w:pStyle w:val="TableText"/>
              <w:rPr>
                <w:sz w:val="18"/>
                <w:szCs w:val="18"/>
                <w:lang w:val="ka-GE" w:eastAsia="ru-RU"/>
              </w:rPr>
            </w:pPr>
            <w:r w:rsidRPr="00C6675B">
              <w:rPr>
                <w:sz w:val="18"/>
                <w:szCs w:val="18"/>
                <w:lang w:val="ka-GE" w:eastAsia="ru-RU"/>
              </w:rPr>
              <w:t>4.73</w:t>
            </w:r>
          </w:p>
        </w:tc>
        <w:tc>
          <w:tcPr>
            <w:tcW w:w="634" w:type="dxa"/>
            <w:tcMar>
              <w:left w:w="43" w:type="dxa"/>
              <w:right w:w="43" w:type="dxa"/>
            </w:tcMar>
          </w:tcPr>
          <w:p w14:paraId="2DE7AD8D" w14:textId="77777777" w:rsidR="00A27E4D" w:rsidRPr="00C6675B" w:rsidRDefault="00A27E4D" w:rsidP="00713A7A">
            <w:pPr>
              <w:pStyle w:val="TableText"/>
              <w:rPr>
                <w:sz w:val="18"/>
                <w:szCs w:val="18"/>
                <w:lang w:val="ka-GE" w:eastAsia="ru-RU"/>
              </w:rPr>
            </w:pPr>
            <w:r w:rsidRPr="00C6675B">
              <w:rPr>
                <w:sz w:val="18"/>
                <w:szCs w:val="18"/>
                <w:lang w:val="ka-GE" w:eastAsia="ru-RU"/>
              </w:rPr>
              <w:t>4.93</w:t>
            </w:r>
          </w:p>
        </w:tc>
        <w:tc>
          <w:tcPr>
            <w:tcW w:w="635" w:type="dxa"/>
            <w:tcMar>
              <w:left w:w="43" w:type="dxa"/>
              <w:right w:w="43" w:type="dxa"/>
            </w:tcMar>
          </w:tcPr>
          <w:p w14:paraId="2BF9D650" w14:textId="77777777" w:rsidR="00A27E4D" w:rsidRPr="00C6675B" w:rsidRDefault="00A27E4D" w:rsidP="00713A7A">
            <w:pPr>
              <w:pStyle w:val="TableText"/>
              <w:rPr>
                <w:sz w:val="18"/>
                <w:szCs w:val="18"/>
                <w:lang w:val="ka-GE" w:eastAsia="ru-RU"/>
              </w:rPr>
            </w:pPr>
            <w:r w:rsidRPr="00C6675B">
              <w:rPr>
                <w:sz w:val="18"/>
                <w:szCs w:val="18"/>
                <w:lang w:val="ka-GE" w:eastAsia="ru-RU"/>
              </w:rPr>
              <w:t>8.19</w:t>
            </w:r>
          </w:p>
        </w:tc>
        <w:tc>
          <w:tcPr>
            <w:tcW w:w="634" w:type="dxa"/>
            <w:tcMar>
              <w:left w:w="43" w:type="dxa"/>
              <w:right w:w="43" w:type="dxa"/>
            </w:tcMar>
          </w:tcPr>
          <w:p w14:paraId="2A9F779B" w14:textId="77777777" w:rsidR="00A27E4D" w:rsidRPr="00C6675B" w:rsidRDefault="00A27E4D" w:rsidP="00713A7A">
            <w:pPr>
              <w:pStyle w:val="TableText"/>
              <w:rPr>
                <w:sz w:val="18"/>
                <w:szCs w:val="18"/>
                <w:lang w:val="ka-GE" w:eastAsia="ru-RU"/>
              </w:rPr>
            </w:pPr>
            <w:r w:rsidRPr="00C6675B">
              <w:rPr>
                <w:sz w:val="18"/>
                <w:szCs w:val="18"/>
                <w:lang w:val="ka-GE" w:eastAsia="ru-RU"/>
              </w:rPr>
              <w:t>20.67</w:t>
            </w:r>
          </w:p>
        </w:tc>
        <w:tc>
          <w:tcPr>
            <w:tcW w:w="635" w:type="dxa"/>
            <w:tcMar>
              <w:left w:w="43" w:type="dxa"/>
              <w:right w:w="43" w:type="dxa"/>
            </w:tcMar>
          </w:tcPr>
          <w:p w14:paraId="42BC4628" w14:textId="77777777" w:rsidR="00A27E4D" w:rsidRPr="00C6675B" w:rsidRDefault="00A27E4D" w:rsidP="00713A7A">
            <w:pPr>
              <w:pStyle w:val="TableText"/>
              <w:rPr>
                <w:sz w:val="18"/>
                <w:szCs w:val="18"/>
                <w:lang w:val="ka-GE" w:eastAsia="ru-RU"/>
              </w:rPr>
            </w:pPr>
            <w:r w:rsidRPr="00C6675B">
              <w:rPr>
                <w:sz w:val="18"/>
                <w:szCs w:val="18"/>
                <w:lang w:val="ka-GE" w:eastAsia="ru-RU"/>
              </w:rPr>
              <w:t>32.76</w:t>
            </w:r>
          </w:p>
        </w:tc>
        <w:tc>
          <w:tcPr>
            <w:tcW w:w="635" w:type="dxa"/>
            <w:tcMar>
              <w:left w:w="43" w:type="dxa"/>
              <w:right w:w="43" w:type="dxa"/>
            </w:tcMar>
          </w:tcPr>
          <w:p w14:paraId="4BDC45FF" w14:textId="77777777" w:rsidR="00A27E4D" w:rsidRPr="00C6675B" w:rsidRDefault="00A27E4D" w:rsidP="00713A7A">
            <w:pPr>
              <w:pStyle w:val="TableText"/>
              <w:rPr>
                <w:sz w:val="18"/>
                <w:szCs w:val="18"/>
                <w:lang w:val="ka-GE" w:eastAsia="ru-RU"/>
              </w:rPr>
            </w:pPr>
            <w:r w:rsidRPr="00C6675B">
              <w:rPr>
                <w:sz w:val="18"/>
                <w:szCs w:val="18"/>
                <w:lang w:val="ka-GE" w:eastAsia="ru-RU"/>
              </w:rPr>
              <w:t>33.84</w:t>
            </w:r>
          </w:p>
        </w:tc>
        <w:tc>
          <w:tcPr>
            <w:tcW w:w="634" w:type="dxa"/>
            <w:tcMar>
              <w:left w:w="43" w:type="dxa"/>
              <w:right w:w="43" w:type="dxa"/>
            </w:tcMar>
          </w:tcPr>
          <w:p w14:paraId="5C761CD4" w14:textId="77777777" w:rsidR="00A27E4D" w:rsidRPr="00C6675B" w:rsidRDefault="00A27E4D" w:rsidP="00713A7A">
            <w:pPr>
              <w:pStyle w:val="TableText"/>
              <w:rPr>
                <w:sz w:val="18"/>
                <w:szCs w:val="18"/>
                <w:lang w:val="ka-GE" w:eastAsia="ru-RU"/>
              </w:rPr>
            </w:pPr>
            <w:r w:rsidRPr="00C6675B">
              <w:rPr>
                <w:sz w:val="18"/>
                <w:szCs w:val="18"/>
                <w:lang w:val="ka-GE" w:eastAsia="ru-RU"/>
              </w:rPr>
              <w:t>24.35</w:t>
            </w:r>
          </w:p>
        </w:tc>
        <w:tc>
          <w:tcPr>
            <w:tcW w:w="635" w:type="dxa"/>
            <w:tcMar>
              <w:left w:w="43" w:type="dxa"/>
              <w:right w:w="43" w:type="dxa"/>
            </w:tcMar>
          </w:tcPr>
          <w:p w14:paraId="3A3CDF03" w14:textId="77777777" w:rsidR="00A27E4D" w:rsidRPr="00C6675B" w:rsidRDefault="00A27E4D" w:rsidP="00713A7A">
            <w:pPr>
              <w:pStyle w:val="TableText"/>
              <w:rPr>
                <w:sz w:val="18"/>
                <w:szCs w:val="18"/>
                <w:lang w:val="ka-GE" w:eastAsia="ru-RU"/>
              </w:rPr>
            </w:pPr>
            <w:r w:rsidRPr="00C6675B">
              <w:rPr>
                <w:sz w:val="18"/>
                <w:szCs w:val="18"/>
                <w:lang w:val="ka-GE" w:eastAsia="ru-RU"/>
              </w:rPr>
              <w:t>14.87</w:t>
            </w:r>
          </w:p>
        </w:tc>
        <w:tc>
          <w:tcPr>
            <w:tcW w:w="634" w:type="dxa"/>
            <w:tcMar>
              <w:left w:w="43" w:type="dxa"/>
              <w:right w:w="43" w:type="dxa"/>
            </w:tcMar>
          </w:tcPr>
          <w:p w14:paraId="4C444271" w14:textId="77777777" w:rsidR="00A27E4D" w:rsidRPr="00C6675B" w:rsidRDefault="00A27E4D" w:rsidP="00713A7A">
            <w:pPr>
              <w:pStyle w:val="TableText"/>
              <w:rPr>
                <w:sz w:val="18"/>
                <w:szCs w:val="18"/>
                <w:lang w:val="ka-GE" w:eastAsia="ru-RU"/>
              </w:rPr>
            </w:pPr>
            <w:r w:rsidRPr="00C6675B">
              <w:rPr>
                <w:sz w:val="18"/>
                <w:szCs w:val="18"/>
                <w:lang w:val="ka-GE" w:eastAsia="ru-RU"/>
              </w:rPr>
              <w:t>10.26</w:t>
            </w:r>
          </w:p>
        </w:tc>
        <w:tc>
          <w:tcPr>
            <w:tcW w:w="635" w:type="dxa"/>
            <w:tcMar>
              <w:left w:w="43" w:type="dxa"/>
              <w:right w:w="43" w:type="dxa"/>
            </w:tcMar>
          </w:tcPr>
          <w:p w14:paraId="71B5C669" w14:textId="77777777" w:rsidR="00A27E4D" w:rsidRPr="00C6675B" w:rsidRDefault="00A27E4D" w:rsidP="00713A7A">
            <w:pPr>
              <w:pStyle w:val="TableText"/>
              <w:rPr>
                <w:sz w:val="18"/>
                <w:szCs w:val="18"/>
                <w:lang w:val="ka-GE" w:eastAsia="ru-RU"/>
              </w:rPr>
            </w:pPr>
            <w:r w:rsidRPr="00C6675B">
              <w:rPr>
                <w:sz w:val="18"/>
                <w:szCs w:val="18"/>
                <w:lang w:val="ka-GE" w:eastAsia="ru-RU"/>
              </w:rPr>
              <w:t>7.11</w:t>
            </w:r>
          </w:p>
        </w:tc>
        <w:tc>
          <w:tcPr>
            <w:tcW w:w="635" w:type="dxa"/>
            <w:tcMar>
              <w:left w:w="43" w:type="dxa"/>
              <w:right w:w="43" w:type="dxa"/>
            </w:tcMar>
          </w:tcPr>
          <w:p w14:paraId="6589906B" w14:textId="77777777" w:rsidR="00A27E4D" w:rsidRPr="00C6675B" w:rsidRDefault="00A27E4D" w:rsidP="00713A7A">
            <w:pPr>
              <w:pStyle w:val="TableText"/>
              <w:rPr>
                <w:sz w:val="18"/>
                <w:szCs w:val="18"/>
                <w:lang w:val="ka-GE" w:eastAsia="ru-RU"/>
              </w:rPr>
            </w:pPr>
            <w:r w:rsidRPr="00C6675B">
              <w:rPr>
                <w:sz w:val="18"/>
                <w:szCs w:val="18"/>
                <w:lang w:val="ka-GE" w:eastAsia="ru-RU"/>
              </w:rPr>
              <w:t>5.83</w:t>
            </w:r>
          </w:p>
        </w:tc>
        <w:tc>
          <w:tcPr>
            <w:tcW w:w="810" w:type="dxa"/>
            <w:tcMar>
              <w:left w:w="43" w:type="dxa"/>
              <w:right w:w="43" w:type="dxa"/>
            </w:tcMar>
          </w:tcPr>
          <w:p w14:paraId="697656D3" w14:textId="77777777" w:rsidR="00A27E4D" w:rsidRPr="00C6675B" w:rsidRDefault="00A27E4D" w:rsidP="00713A7A">
            <w:pPr>
              <w:pStyle w:val="TableText"/>
              <w:rPr>
                <w:sz w:val="18"/>
                <w:szCs w:val="18"/>
                <w:lang w:val="ka-GE" w:eastAsia="ru-RU"/>
              </w:rPr>
            </w:pPr>
            <w:r w:rsidRPr="00C6675B">
              <w:rPr>
                <w:sz w:val="18"/>
                <w:szCs w:val="18"/>
                <w:lang w:val="ka-GE" w:eastAsia="ru-RU"/>
              </w:rPr>
              <w:t>14.38</w:t>
            </w:r>
          </w:p>
        </w:tc>
      </w:tr>
      <w:tr w:rsidR="00A27E4D" w:rsidRPr="00C6675B" w14:paraId="539823E6" w14:textId="77777777" w:rsidTr="00713A7A">
        <w:tc>
          <w:tcPr>
            <w:tcW w:w="618" w:type="dxa"/>
            <w:tcMar>
              <w:left w:w="43" w:type="dxa"/>
              <w:right w:w="43" w:type="dxa"/>
            </w:tcMar>
          </w:tcPr>
          <w:p w14:paraId="6B701B12" w14:textId="77777777" w:rsidR="00A27E4D" w:rsidRPr="00C6675B" w:rsidRDefault="00A27E4D" w:rsidP="00713A7A">
            <w:pPr>
              <w:pStyle w:val="TableText"/>
              <w:rPr>
                <w:sz w:val="18"/>
                <w:szCs w:val="18"/>
                <w:lang w:val="ka-GE" w:eastAsia="ru-RU"/>
              </w:rPr>
            </w:pPr>
            <w:r w:rsidRPr="00C6675B">
              <w:rPr>
                <w:sz w:val="18"/>
                <w:szCs w:val="18"/>
                <w:lang w:val="ka-GE" w:eastAsia="ru-RU"/>
              </w:rPr>
              <w:t>1933</w:t>
            </w:r>
          </w:p>
        </w:tc>
        <w:tc>
          <w:tcPr>
            <w:tcW w:w="634" w:type="dxa"/>
            <w:tcMar>
              <w:left w:w="43" w:type="dxa"/>
              <w:right w:w="43" w:type="dxa"/>
            </w:tcMar>
          </w:tcPr>
          <w:p w14:paraId="46CB6AF7" w14:textId="77777777" w:rsidR="00A27E4D" w:rsidRPr="00C6675B" w:rsidRDefault="00A27E4D" w:rsidP="00713A7A">
            <w:pPr>
              <w:pStyle w:val="TableText"/>
              <w:rPr>
                <w:sz w:val="18"/>
                <w:szCs w:val="18"/>
                <w:lang w:val="ka-GE" w:eastAsia="ru-RU"/>
              </w:rPr>
            </w:pPr>
            <w:r w:rsidRPr="00C6675B">
              <w:rPr>
                <w:sz w:val="18"/>
                <w:szCs w:val="18"/>
                <w:lang w:val="ka-GE" w:eastAsia="ru-RU"/>
              </w:rPr>
              <w:t>4.11</w:t>
            </w:r>
          </w:p>
        </w:tc>
        <w:tc>
          <w:tcPr>
            <w:tcW w:w="635" w:type="dxa"/>
            <w:tcMar>
              <w:left w:w="43" w:type="dxa"/>
              <w:right w:w="43" w:type="dxa"/>
            </w:tcMar>
          </w:tcPr>
          <w:p w14:paraId="04D34F17" w14:textId="77777777" w:rsidR="00A27E4D" w:rsidRPr="00C6675B" w:rsidRDefault="00A27E4D" w:rsidP="00713A7A">
            <w:pPr>
              <w:pStyle w:val="TableText"/>
              <w:rPr>
                <w:sz w:val="18"/>
                <w:szCs w:val="18"/>
                <w:lang w:val="ka-GE" w:eastAsia="ru-RU"/>
              </w:rPr>
            </w:pPr>
            <w:r w:rsidRPr="00C6675B">
              <w:rPr>
                <w:sz w:val="18"/>
                <w:szCs w:val="18"/>
                <w:lang w:val="ka-GE" w:eastAsia="ru-RU"/>
              </w:rPr>
              <w:t>3.85</w:t>
            </w:r>
          </w:p>
        </w:tc>
        <w:tc>
          <w:tcPr>
            <w:tcW w:w="634" w:type="dxa"/>
            <w:tcMar>
              <w:left w:w="43" w:type="dxa"/>
              <w:right w:w="43" w:type="dxa"/>
            </w:tcMar>
          </w:tcPr>
          <w:p w14:paraId="398DD22A" w14:textId="77777777" w:rsidR="00A27E4D" w:rsidRPr="00C6675B" w:rsidRDefault="00A27E4D" w:rsidP="00713A7A">
            <w:pPr>
              <w:pStyle w:val="TableText"/>
              <w:rPr>
                <w:sz w:val="18"/>
                <w:szCs w:val="18"/>
                <w:lang w:val="ka-GE" w:eastAsia="ru-RU"/>
              </w:rPr>
            </w:pPr>
            <w:r w:rsidRPr="00C6675B">
              <w:rPr>
                <w:sz w:val="18"/>
                <w:szCs w:val="18"/>
                <w:lang w:val="ka-GE" w:eastAsia="ru-RU"/>
              </w:rPr>
              <w:t>4.02</w:t>
            </w:r>
          </w:p>
        </w:tc>
        <w:tc>
          <w:tcPr>
            <w:tcW w:w="635" w:type="dxa"/>
            <w:tcMar>
              <w:left w:w="43" w:type="dxa"/>
              <w:right w:w="43" w:type="dxa"/>
            </w:tcMar>
          </w:tcPr>
          <w:p w14:paraId="10C46090" w14:textId="77777777" w:rsidR="00A27E4D" w:rsidRPr="00C6675B" w:rsidRDefault="00A27E4D" w:rsidP="00713A7A">
            <w:pPr>
              <w:pStyle w:val="TableText"/>
              <w:rPr>
                <w:sz w:val="18"/>
                <w:szCs w:val="18"/>
                <w:lang w:val="ka-GE" w:eastAsia="ru-RU"/>
              </w:rPr>
            </w:pPr>
            <w:r w:rsidRPr="00C6675B">
              <w:rPr>
                <w:sz w:val="18"/>
                <w:szCs w:val="18"/>
                <w:lang w:val="ka-GE" w:eastAsia="ru-RU"/>
              </w:rPr>
              <w:t>6.67</w:t>
            </w:r>
          </w:p>
        </w:tc>
        <w:tc>
          <w:tcPr>
            <w:tcW w:w="634" w:type="dxa"/>
            <w:tcMar>
              <w:left w:w="43" w:type="dxa"/>
              <w:right w:w="43" w:type="dxa"/>
            </w:tcMar>
          </w:tcPr>
          <w:p w14:paraId="58B93CD8" w14:textId="77777777" w:rsidR="00A27E4D" w:rsidRPr="00C6675B" w:rsidRDefault="00A27E4D" w:rsidP="00713A7A">
            <w:pPr>
              <w:pStyle w:val="TableText"/>
              <w:rPr>
                <w:sz w:val="18"/>
                <w:szCs w:val="18"/>
                <w:lang w:val="ka-GE" w:eastAsia="ru-RU"/>
              </w:rPr>
            </w:pPr>
            <w:r w:rsidRPr="00C6675B">
              <w:rPr>
                <w:sz w:val="18"/>
                <w:szCs w:val="18"/>
                <w:lang w:val="ka-GE" w:eastAsia="ru-RU"/>
              </w:rPr>
              <w:t>16.84</w:t>
            </w:r>
          </w:p>
        </w:tc>
        <w:tc>
          <w:tcPr>
            <w:tcW w:w="635" w:type="dxa"/>
            <w:tcMar>
              <w:left w:w="43" w:type="dxa"/>
              <w:right w:w="43" w:type="dxa"/>
            </w:tcMar>
          </w:tcPr>
          <w:p w14:paraId="555FFDB7" w14:textId="77777777" w:rsidR="00A27E4D" w:rsidRPr="00C6675B" w:rsidRDefault="00A27E4D" w:rsidP="00713A7A">
            <w:pPr>
              <w:pStyle w:val="TableText"/>
              <w:rPr>
                <w:sz w:val="18"/>
                <w:szCs w:val="18"/>
                <w:lang w:val="ka-GE" w:eastAsia="ru-RU"/>
              </w:rPr>
            </w:pPr>
            <w:r w:rsidRPr="00C6675B">
              <w:rPr>
                <w:sz w:val="18"/>
                <w:szCs w:val="18"/>
                <w:lang w:val="ka-GE" w:eastAsia="ru-RU"/>
              </w:rPr>
              <w:t>26.69</w:t>
            </w:r>
          </w:p>
        </w:tc>
        <w:tc>
          <w:tcPr>
            <w:tcW w:w="635" w:type="dxa"/>
            <w:tcMar>
              <w:left w:w="43" w:type="dxa"/>
              <w:right w:w="43" w:type="dxa"/>
            </w:tcMar>
          </w:tcPr>
          <w:p w14:paraId="5E9527C0" w14:textId="77777777" w:rsidR="00A27E4D" w:rsidRPr="00C6675B" w:rsidRDefault="00A27E4D" w:rsidP="00713A7A">
            <w:pPr>
              <w:pStyle w:val="TableText"/>
              <w:rPr>
                <w:sz w:val="18"/>
                <w:szCs w:val="18"/>
                <w:lang w:val="ka-GE" w:eastAsia="ru-RU"/>
              </w:rPr>
            </w:pPr>
            <w:r w:rsidRPr="00C6675B">
              <w:rPr>
                <w:sz w:val="18"/>
                <w:szCs w:val="18"/>
                <w:lang w:val="ka-GE" w:eastAsia="ru-RU"/>
              </w:rPr>
              <w:t>27.56</w:t>
            </w:r>
          </w:p>
        </w:tc>
        <w:tc>
          <w:tcPr>
            <w:tcW w:w="634" w:type="dxa"/>
            <w:tcMar>
              <w:left w:w="43" w:type="dxa"/>
              <w:right w:w="43" w:type="dxa"/>
            </w:tcMar>
          </w:tcPr>
          <w:p w14:paraId="1B22DB86" w14:textId="77777777" w:rsidR="00A27E4D" w:rsidRPr="00C6675B" w:rsidRDefault="00A27E4D" w:rsidP="00713A7A">
            <w:pPr>
              <w:pStyle w:val="TableText"/>
              <w:rPr>
                <w:sz w:val="18"/>
                <w:szCs w:val="18"/>
                <w:lang w:val="ka-GE" w:eastAsia="ru-RU"/>
              </w:rPr>
            </w:pPr>
            <w:r w:rsidRPr="00C6675B">
              <w:rPr>
                <w:sz w:val="18"/>
                <w:szCs w:val="18"/>
                <w:lang w:val="ka-GE" w:eastAsia="ru-RU"/>
              </w:rPr>
              <w:t>19.83</w:t>
            </w:r>
          </w:p>
        </w:tc>
        <w:tc>
          <w:tcPr>
            <w:tcW w:w="635" w:type="dxa"/>
            <w:tcMar>
              <w:left w:w="43" w:type="dxa"/>
              <w:right w:w="43" w:type="dxa"/>
            </w:tcMar>
          </w:tcPr>
          <w:p w14:paraId="234C774D" w14:textId="77777777" w:rsidR="00A27E4D" w:rsidRPr="00C6675B" w:rsidRDefault="00A27E4D" w:rsidP="00713A7A">
            <w:pPr>
              <w:pStyle w:val="TableText"/>
              <w:rPr>
                <w:sz w:val="18"/>
                <w:szCs w:val="18"/>
                <w:lang w:val="ka-GE" w:eastAsia="ru-RU"/>
              </w:rPr>
            </w:pPr>
            <w:r w:rsidRPr="00C6675B">
              <w:rPr>
                <w:sz w:val="18"/>
                <w:szCs w:val="18"/>
                <w:lang w:val="ka-GE" w:eastAsia="ru-RU"/>
              </w:rPr>
              <w:t>12.12</w:t>
            </w:r>
          </w:p>
        </w:tc>
        <w:tc>
          <w:tcPr>
            <w:tcW w:w="634" w:type="dxa"/>
            <w:tcMar>
              <w:left w:w="43" w:type="dxa"/>
              <w:right w:w="43" w:type="dxa"/>
            </w:tcMar>
          </w:tcPr>
          <w:p w14:paraId="478993B9" w14:textId="77777777" w:rsidR="00A27E4D" w:rsidRPr="00C6675B" w:rsidRDefault="00A27E4D" w:rsidP="00713A7A">
            <w:pPr>
              <w:pStyle w:val="TableText"/>
              <w:rPr>
                <w:sz w:val="18"/>
                <w:szCs w:val="18"/>
                <w:lang w:val="ka-GE" w:eastAsia="ru-RU"/>
              </w:rPr>
            </w:pPr>
            <w:r w:rsidRPr="00C6675B">
              <w:rPr>
                <w:sz w:val="18"/>
                <w:szCs w:val="18"/>
                <w:lang w:val="ka-GE" w:eastAsia="ru-RU"/>
              </w:rPr>
              <w:t>8.36</w:t>
            </w:r>
          </w:p>
        </w:tc>
        <w:tc>
          <w:tcPr>
            <w:tcW w:w="635" w:type="dxa"/>
            <w:tcMar>
              <w:left w:w="43" w:type="dxa"/>
              <w:right w:w="43" w:type="dxa"/>
            </w:tcMar>
          </w:tcPr>
          <w:p w14:paraId="03F4F661" w14:textId="77777777" w:rsidR="00A27E4D" w:rsidRPr="00C6675B" w:rsidRDefault="00A27E4D" w:rsidP="00713A7A">
            <w:pPr>
              <w:pStyle w:val="TableText"/>
              <w:rPr>
                <w:sz w:val="18"/>
                <w:szCs w:val="18"/>
                <w:lang w:val="ka-GE" w:eastAsia="ru-RU"/>
              </w:rPr>
            </w:pPr>
            <w:r w:rsidRPr="00C6675B">
              <w:rPr>
                <w:sz w:val="18"/>
                <w:szCs w:val="18"/>
                <w:lang w:val="ka-GE" w:eastAsia="ru-RU"/>
              </w:rPr>
              <w:t>5.80</w:t>
            </w:r>
          </w:p>
        </w:tc>
        <w:tc>
          <w:tcPr>
            <w:tcW w:w="635" w:type="dxa"/>
            <w:tcMar>
              <w:left w:w="43" w:type="dxa"/>
              <w:right w:w="43" w:type="dxa"/>
            </w:tcMar>
          </w:tcPr>
          <w:p w14:paraId="679C965E" w14:textId="77777777" w:rsidR="00A27E4D" w:rsidRPr="00C6675B" w:rsidRDefault="00A27E4D" w:rsidP="00713A7A">
            <w:pPr>
              <w:pStyle w:val="TableText"/>
              <w:rPr>
                <w:sz w:val="18"/>
                <w:szCs w:val="18"/>
                <w:lang w:val="ka-GE" w:eastAsia="ru-RU"/>
              </w:rPr>
            </w:pPr>
            <w:r w:rsidRPr="00C6675B">
              <w:rPr>
                <w:sz w:val="18"/>
                <w:szCs w:val="18"/>
                <w:lang w:val="ka-GE" w:eastAsia="ru-RU"/>
              </w:rPr>
              <w:t>4.75</w:t>
            </w:r>
          </w:p>
        </w:tc>
        <w:tc>
          <w:tcPr>
            <w:tcW w:w="810" w:type="dxa"/>
            <w:tcMar>
              <w:left w:w="43" w:type="dxa"/>
              <w:right w:w="43" w:type="dxa"/>
            </w:tcMar>
          </w:tcPr>
          <w:p w14:paraId="7D4177A6" w14:textId="77777777" w:rsidR="00A27E4D" w:rsidRPr="00C6675B" w:rsidRDefault="00A27E4D" w:rsidP="00713A7A">
            <w:pPr>
              <w:pStyle w:val="TableText"/>
              <w:rPr>
                <w:sz w:val="18"/>
                <w:szCs w:val="18"/>
                <w:lang w:val="ka-GE" w:eastAsia="ru-RU"/>
              </w:rPr>
            </w:pPr>
            <w:r w:rsidRPr="00C6675B">
              <w:rPr>
                <w:sz w:val="18"/>
                <w:szCs w:val="18"/>
                <w:lang w:val="ka-GE" w:eastAsia="ru-RU"/>
              </w:rPr>
              <w:t>11.72</w:t>
            </w:r>
          </w:p>
        </w:tc>
      </w:tr>
      <w:tr w:rsidR="00A27E4D" w:rsidRPr="00C6675B" w14:paraId="489B7778" w14:textId="77777777" w:rsidTr="00713A7A">
        <w:tc>
          <w:tcPr>
            <w:tcW w:w="618" w:type="dxa"/>
            <w:tcMar>
              <w:left w:w="43" w:type="dxa"/>
              <w:right w:w="43" w:type="dxa"/>
            </w:tcMar>
          </w:tcPr>
          <w:p w14:paraId="0EA60D7E" w14:textId="77777777" w:rsidR="00A27E4D" w:rsidRPr="00C6675B" w:rsidRDefault="00A27E4D" w:rsidP="00713A7A">
            <w:pPr>
              <w:pStyle w:val="TableText"/>
              <w:rPr>
                <w:sz w:val="18"/>
                <w:szCs w:val="18"/>
                <w:lang w:val="ka-GE" w:eastAsia="ru-RU"/>
              </w:rPr>
            </w:pPr>
            <w:r w:rsidRPr="00C6675B">
              <w:rPr>
                <w:sz w:val="18"/>
                <w:szCs w:val="18"/>
                <w:lang w:val="ka-GE" w:eastAsia="ru-RU"/>
              </w:rPr>
              <w:t>1934</w:t>
            </w:r>
          </w:p>
        </w:tc>
        <w:tc>
          <w:tcPr>
            <w:tcW w:w="634" w:type="dxa"/>
            <w:tcMar>
              <w:left w:w="43" w:type="dxa"/>
              <w:right w:w="43" w:type="dxa"/>
            </w:tcMar>
          </w:tcPr>
          <w:p w14:paraId="13605392" w14:textId="77777777" w:rsidR="00A27E4D" w:rsidRPr="00C6675B" w:rsidRDefault="00A27E4D" w:rsidP="00713A7A">
            <w:pPr>
              <w:pStyle w:val="TableText"/>
              <w:rPr>
                <w:sz w:val="18"/>
                <w:szCs w:val="18"/>
                <w:lang w:val="ka-GE" w:eastAsia="ru-RU"/>
              </w:rPr>
            </w:pPr>
            <w:r w:rsidRPr="00C6675B">
              <w:rPr>
                <w:sz w:val="18"/>
                <w:szCs w:val="18"/>
                <w:lang w:val="ka-GE" w:eastAsia="ru-RU"/>
              </w:rPr>
              <w:t>3.62</w:t>
            </w:r>
          </w:p>
        </w:tc>
        <w:tc>
          <w:tcPr>
            <w:tcW w:w="635" w:type="dxa"/>
            <w:tcMar>
              <w:left w:w="43" w:type="dxa"/>
              <w:right w:w="43" w:type="dxa"/>
            </w:tcMar>
          </w:tcPr>
          <w:p w14:paraId="7172D5BD" w14:textId="77777777" w:rsidR="00A27E4D" w:rsidRPr="00C6675B" w:rsidRDefault="00A27E4D" w:rsidP="00713A7A">
            <w:pPr>
              <w:pStyle w:val="TableText"/>
              <w:rPr>
                <w:sz w:val="18"/>
                <w:szCs w:val="18"/>
                <w:lang w:val="ka-GE" w:eastAsia="ru-RU"/>
              </w:rPr>
            </w:pPr>
            <w:r w:rsidRPr="00C6675B">
              <w:rPr>
                <w:sz w:val="18"/>
                <w:szCs w:val="18"/>
                <w:lang w:val="ka-GE" w:eastAsia="ru-RU"/>
              </w:rPr>
              <w:t>3.39</w:t>
            </w:r>
          </w:p>
        </w:tc>
        <w:tc>
          <w:tcPr>
            <w:tcW w:w="634" w:type="dxa"/>
            <w:tcMar>
              <w:left w:w="43" w:type="dxa"/>
              <w:right w:w="43" w:type="dxa"/>
            </w:tcMar>
          </w:tcPr>
          <w:p w14:paraId="5D7E9B5C" w14:textId="77777777" w:rsidR="00A27E4D" w:rsidRPr="00C6675B" w:rsidRDefault="00A27E4D" w:rsidP="00713A7A">
            <w:pPr>
              <w:pStyle w:val="TableText"/>
              <w:rPr>
                <w:sz w:val="18"/>
                <w:szCs w:val="18"/>
                <w:lang w:val="ka-GE" w:eastAsia="ru-RU"/>
              </w:rPr>
            </w:pPr>
            <w:r w:rsidRPr="00C6675B">
              <w:rPr>
                <w:sz w:val="18"/>
                <w:szCs w:val="18"/>
                <w:lang w:val="ka-GE" w:eastAsia="ru-RU"/>
              </w:rPr>
              <w:t>3.54</w:t>
            </w:r>
          </w:p>
        </w:tc>
        <w:tc>
          <w:tcPr>
            <w:tcW w:w="635" w:type="dxa"/>
            <w:tcMar>
              <w:left w:w="43" w:type="dxa"/>
              <w:right w:w="43" w:type="dxa"/>
            </w:tcMar>
          </w:tcPr>
          <w:p w14:paraId="5D1B013F" w14:textId="77777777" w:rsidR="00A27E4D" w:rsidRPr="00C6675B" w:rsidRDefault="00A27E4D" w:rsidP="00713A7A">
            <w:pPr>
              <w:pStyle w:val="TableText"/>
              <w:rPr>
                <w:sz w:val="18"/>
                <w:szCs w:val="18"/>
                <w:lang w:val="ka-GE" w:eastAsia="ru-RU"/>
              </w:rPr>
            </w:pPr>
            <w:r w:rsidRPr="00C6675B">
              <w:rPr>
                <w:sz w:val="18"/>
                <w:szCs w:val="18"/>
                <w:lang w:val="ka-GE" w:eastAsia="ru-RU"/>
              </w:rPr>
              <w:t>5.88</w:t>
            </w:r>
          </w:p>
        </w:tc>
        <w:tc>
          <w:tcPr>
            <w:tcW w:w="634" w:type="dxa"/>
            <w:tcMar>
              <w:left w:w="43" w:type="dxa"/>
              <w:right w:w="43" w:type="dxa"/>
            </w:tcMar>
          </w:tcPr>
          <w:p w14:paraId="700BAC25" w14:textId="77777777" w:rsidR="00A27E4D" w:rsidRPr="00C6675B" w:rsidRDefault="00A27E4D" w:rsidP="00713A7A">
            <w:pPr>
              <w:pStyle w:val="TableText"/>
              <w:rPr>
                <w:sz w:val="18"/>
                <w:szCs w:val="18"/>
                <w:lang w:val="ka-GE" w:eastAsia="ru-RU"/>
              </w:rPr>
            </w:pPr>
            <w:r w:rsidRPr="00C6675B">
              <w:rPr>
                <w:sz w:val="18"/>
                <w:szCs w:val="18"/>
                <w:lang w:val="ka-GE" w:eastAsia="ru-RU"/>
              </w:rPr>
              <w:t>14.84</w:t>
            </w:r>
          </w:p>
        </w:tc>
        <w:tc>
          <w:tcPr>
            <w:tcW w:w="635" w:type="dxa"/>
            <w:tcMar>
              <w:left w:w="43" w:type="dxa"/>
              <w:right w:w="43" w:type="dxa"/>
            </w:tcMar>
          </w:tcPr>
          <w:p w14:paraId="0AD7F49E" w14:textId="77777777" w:rsidR="00A27E4D" w:rsidRPr="00C6675B" w:rsidRDefault="00A27E4D" w:rsidP="00713A7A">
            <w:pPr>
              <w:pStyle w:val="TableText"/>
              <w:rPr>
                <w:sz w:val="18"/>
                <w:szCs w:val="18"/>
                <w:lang w:val="ka-GE" w:eastAsia="ru-RU"/>
              </w:rPr>
            </w:pPr>
            <w:r w:rsidRPr="00C6675B">
              <w:rPr>
                <w:sz w:val="18"/>
                <w:szCs w:val="18"/>
                <w:lang w:val="ka-GE" w:eastAsia="ru-RU"/>
              </w:rPr>
              <w:t>23.53</w:t>
            </w:r>
          </w:p>
        </w:tc>
        <w:tc>
          <w:tcPr>
            <w:tcW w:w="635" w:type="dxa"/>
            <w:tcMar>
              <w:left w:w="43" w:type="dxa"/>
              <w:right w:w="43" w:type="dxa"/>
            </w:tcMar>
          </w:tcPr>
          <w:p w14:paraId="19CFF78A" w14:textId="77777777" w:rsidR="00A27E4D" w:rsidRPr="00C6675B" w:rsidRDefault="00A27E4D" w:rsidP="00713A7A">
            <w:pPr>
              <w:pStyle w:val="TableText"/>
              <w:rPr>
                <w:sz w:val="18"/>
                <w:szCs w:val="18"/>
                <w:lang w:val="ka-GE" w:eastAsia="ru-RU"/>
              </w:rPr>
            </w:pPr>
            <w:r w:rsidRPr="00C6675B">
              <w:rPr>
                <w:sz w:val="18"/>
                <w:szCs w:val="18"/>
                <w:lang w:val="ka-GE" w:eastAsia="ru-RU"/>
              </w:rPr>
              <w:t>24.30</w:t>
            </w:r>
          </w:p>
        </w:tc>
        <w:tc>
          <w:tcPr>
            <w:tcW w:w="634" w:type="dxa"/>
            <w:tcMar>
              <w:left w:w="43" w:type="dxa"/>
              <w:right w:w="43" w:type="dxa"/>
            </w:tcMar>
          </w:tcPr>
          <w:p w14:paraId="5A582E11" w14:textId="77777777" w:rsidR="00A27E4D" w:rsidRPr="00C6675B" w:rsidRDefault="00A27E4D" w:rsidP="00713A7A">
            <w:pPr>
              <w:pStyle w:val="TableText"/>
              <w:rPr>
                <w:sz w:val="18"/>
                <w:szCs w:val="18"/>
                <w:lang w:val="ka-GE" w:eastAsia="ru-RU"/>
              </w:rPr>
            </w:pPr>
            <w:r w:rsidRPr="00C6675B">
              <w:rPr>
                <w:sz w:val="18"/>
                <w:szCs w:val="18"/>
                <w:lang w:val="ka-GE" w:eastAsia="ru-RU"/>
              </w:rPr>
              <w:t>17.48</w:t>
            </w:r>
          </w:p>
        </w:tc>
        <w:tc>
          <w:tcPr>
            <w:tcW w:w="635" w:type="dxa"/>
            <w:tcMar>
              <w:left w:w="43" w:type="dxa"/>
              <w:right w:w="43" w:type="dxa"/>
            </w:tcMar>
          </w:tcPr>
          <w:p w14:paraId="03EC2037" w14:textId="77777777" w:rsidR="00A27E4D" w:rsidRPr="00C6675B" w:rsidRDefault="00A27E4D" w:rsidP="00713A7A">
            <w:pPr>
              <w:pStyle w:val="TableText"/>
              <w:rPr>
                <w:sz w:val="18"/>
                <w:szCs w:val="18"/>
                <w:lang w:val="ka-GE" w:eastAsia="ru-RU"/>
              </w:rPr>
            </w:pPr>
            <w:r w:rsidRPr="00C6675B">
              <w:rPr>
                <w:sz w:val="18"/>
                <w:szCs w:val="18"/>
                <w:lang w:val="ka-GE" w:eastAsia="ru-RU"/>
              </w:rPr>
              <w:t>10.68</w:t>
            </w:r>
          </w:p>
        </w:tc>
        <w:tc>
          <w:tcPr>
            <w:tcW w:w="634" w:type="dxa"/>
            <w:tcMar>
              <w:left w:w="43" w:type="dxa"/>
              <w:right w:w="43" w:type="dxa"/>
            </w:tcMar>
          </w:tcPr>
          <w:p w14:paraId="149C8FE3" w14:textId="77777777" w:rsidR="00A27E4D" w:rsidRPr="00C6675B" w:rsidRDefault="00A27E4D" w:rsidP="00713A7A">
            <w:pPr>
              <w:pStyle w:val="TableText"/>
              <w:rPr>
                <w:sz w:val="18"/>
                <w:szCs w:val="18"/>
                <w:lang w:val="ka-GE" w:eastAsia="ru-RU"/>
              </w:rPr>
            </w:pPr>
            <w:r w:rsidRPr="00C6675B">
              <w:rPr>
                <w:sz w:val="18"/>
                <w:szCs w:val="18"/>
                <w:lang w:val="ka-GE" w:eastAsia="ru-RU"/>
              </w:rPr>
              <w:t>7.37</w:t>
            </w:r>
          </w:p>
        </w:tc>
        <w:tc>
          <w:tcPr>
            <w:tcW w:w="635" w:type="dxa"/>
            <w:tcMar>
              <w:left w:w="43" w:type="dxa"/>
              <w:right w:w="43" w:type="dxa"/>
            </w:tcMar>
          </w:tcPr>
          <w:p w14:paraId="5548A9E4" w14:textId="77777777" w:rsidR="00A27E4D" w:rsidRPr="00C6675B" w:rsidRDefault="00A27E4D" w:rsidP="00713A7A">
            <w:pPr>
              <w:pStyle w:val="TableText"/>
              <w:rPr>
                <w:sz w:val="18"/>
                <w:szCs w:val="18"/>
                <w:lang w:val="ka-GE" w:eastAsia="ru-RU"/>
              </w:rPr>
            </w:pPr>
            <w:r w:rsidRPr="00C6675B">
              <w:rPr>
                <w:sz w:val="18"/>
                <w:szCs w:val="18"/>
                <w:lang w:val="ka-GE" w:eastAsia="ru-RU"/>
              </w:rPr>
              <w:t>5.11</w:t>
            </w:r>
          </w:p>
        </w:tc>
        <w:tc>
          <w:tcPr>
            <w:tcW w:w="635" w:type="dxa"/>
            <w:tcMar>
              <w:left w:w="43" w:type="dxa"/>
              <w:right w:w="43" w:type="dxa"/>
            </w:tcMar>
          </w:tcPr>
          <w:p w14:paraId="5FAA7308" w14:textId="77777777" w:rsidR="00A27E4D" w:rsidRPr="00C6675B" w:rsidRDefault="00A27E4D" w:rsidP="00713A7A">
            <w:pPr>
              <w:pStyle w:val="TableText"/>
              <w:rPr>
                <w:sz w:val="18"/>
                <w:szCs w:val="18"/>
                <w:lang w:val="ka-GE" w:eastAsia="ru-RU"/>
              </w:rPr>
            </w:pPr>
            <w:r w:rsidRPr="00C6675B">
              <w:rPr>
                <w:sz w:val="18"/>
                <w:szCs w:val="18"/>
                <w:lang w:val="ka-GE" w:eastAsia="ru-RU"/>
              </w:rPr>
              <w:t>4.19</w:t>
            </w:r>
          </w:p>
        </w:tc>
        <w:tc>
          <w:tcPr>
            <w:tcW w:w="810" w:type="dxa"/>
            <w:tcMar>
              <w:left w:w="43" w:type="dxa"/>
              <w:right w:w="43" w:type="dxa"/>
            </w:tcMar>
          </w:tcPr>
          <w:p w14:paraId="290BE6A1" w14:textId="77777777" w:rsidR="00A27E4D" w:rsidRPr="00C6675B" w:rsidRDefault="00A27E4D" w:rsidP="00713A7A">
            <w:pPr>
              <w:pStyle w:val="TableText"/>
              <w:rPr>
                <w:sz w:val="18"/>
                <w:szCs w:val="18"/>
                <w:lang w:val="ka-GE" w:eastAsia="ru-RU"/>
              </w:rPr>
            </w:pPr>
            <w:r w:rsidRPr="00C6675B">
              <w:rPr>
                <w:sz w:val="18"/>
                <w:szCs w:val="18"/>
                <w:lang w:val="ka-GE" w:eastAsia="ru-RU"/>
              </w:rPr>
              <w:t>10.33</w:t>
            </w:r>
          </w:p>
        </w:tc>
      </w:tr>
      <w:tr w:rsidR="00A27E4D" w:rsidRPr="00C6675B" w14:paraId="25BF6206" w14:textId="77777777" w:rsidTr="00713A7A">
        <w:tc>
          <w:tcPr>
            <w:tcW w:w="618" w:type="dxa"/>
            <w:tcMar>
              <w:left w:w="43" w:type="dxa"/>
              <w:right w:w="43" w:type="dxa"/>
            </w:tcMar>
          </w:tcPr>
          <w:p w14:paraId="0F430D4A" w14:textId="77777777" w:rsidR="00A27E4D" w:rsidRPr="00C6675B" w:rsidRDefault="00A27E4D" w:rsidP="00713A7A">
            <w:pPr>
              <w:pStyle w:val="TableText"/>
              <w:rPr>
                <w:sz w:val="18"/>
                <w:szCs w:val="18"/>
                <w:lang w:val="ka-GE" w:eastAsia="ru-RU"/>
              </w:rPr>
            </w:pPr>
            <w:r w:rsidRPr="00C6675B">
              <w:rPr>
                <w:sz w:val="18"/>
                <w:szCs w:val="18"/>
                <w:lang w:val="ka-GE" w:eastAsia="ru-RU"/>
              </w:rPr>
              <w:t>1935</w:t>
            </w:r>
          </w:p>
        </w:tc>
        <w:tc>
          <w:tcPr>
            <w:tcW w:w="634" w:type="dxa"/>
            <w:tcMar>
              <w:left w:w="43" w:type="dxa"/>
              <w:right w:w="43" w:type="dxa"/>
            </w:tcMar>
          </w:tcPr>
          <w:p w14:paraId="1A61896E" w14:textId="77777777" w:rsidR="00A27E4D" w:rsidRPr="00C6675B" w:rsidRDefault="00A27E4D" w:rsidP="00713A7A">
            <w:pPr>
              <w:pStyle w:val="TableText"/>
              <w:rPr>
                <w:sz w:val="18"/>
                <w:szCs w:val="18"/>
                <w:lang w:val="ka-GE" w:eastAsia="ru-RU"/>
              </w:rPr>
            </w:pPr>
            <w:r w:rsidRPr="00C6675B">
              <w:rPr>
                <w:sz w:val="18"/>
                <w:szCs w:val="18"/>
                <w:lang w:val="ka-GE" w:eastAsia="ru-RU"/>
              </w:rPr>
              <w:t>4.13</w:t>
            </w:r>
          </w:p>
        </w:tc>
        <w:tc>
          <w:tcPr>
            <w:tcW w:w="635" w:type="dxa"/>
            <w:tcMar>
              <w:left w:w="43" w:type="dxa"/>
              <w:right w:w="43" w:type="dxa"/>
            </w:tcMar>
          </w:tcPr>
          <w:p w14:paraId="2AE2079F" w14:textId="77777777" w:rsidR="00A27E4D" w:rsidRPr="00C6675B" w:rsidRDefault="00A27E4D" w:rsidP="00713A7A">
            <w:pPr>
              <w:pStyle w:val="TableText"/>
              <w:rPr>
                <w:sz w:val="18"/>
                <w:szCs w:val="18"/>
                <w:lang w:val="ka-GE" w:eastAsia="ru-RU"/>
              </w:rPr>
            </w:pPr>
            <w:r w:rsidRPr="00C6675B">
              <w:rPr>
                <w:sz w:val="18"/>
                <w:szCs w:val="18"/>
                <w:lang w:val="ka-GE" w:eastAsia="ru-RU"/>
              </w:rPr>
              <w:t>3.87</w:t>
            </w:r>
          </w:p>
        </w:tc>
        <w:tc>
          <w:tcPr>
            <w:tcW w:w="634" w:type="dxa"/>
            <w:tcMar>
              <w:left w:w="43" w:type="dxa"/>
              <w:right w:w="43" w:type="dxa"/>
            </w:tcMar>
          </w:tcPr>
          <w:p w14:paraId="3C4B1D41" w14:textId="77777777" w:rsidR="00A27E4D" w:rsidRPr="00C6675B" w:rsidRDefault="00A27E4D" w:rsidP="00713A7A">
            <w:pPr>
              <w:pStyle w:val="TableText"/>
              <w:rPr>
                <w:sz w:val="18"/>
                <w:szCs w:val="18"/>
                <w:lang w:val="ka-GE" w:eastAsia="ru-RU"/>
              </w:rPr>
            </w:pPr>
            <w:r w:rsidRPr="00C6675B">
              <w:rPr>
                <w:sz w:val="18"/>
                <w:szCs w:val="18"/>
                <w:lang w:val="ka-GE" w:eastAsia="ru-RU"/>
              </w:rPr>
              <w:t>4.04</w:t>
            </w:r>
          </w:p>
        </w:tc>
        <w:tc>
          <w:tcPr>
            <w:tcW w:w="635" w:type="dxa"/>
            <w:tcMar>
              <w:left w:w="43" w:type="dxa"/>
              <w:right w:w="43" w:type="dxa"/>
            </w:tcMar>
          </w:tcPr>
          <w:p w14:paraId="28AE0CD3" w14:textId="77777777" w:rsidR="00A27E4D" w:rsidRPr="00C6675B" w:rsidRDefault="00A27E4D" w:rsidP="00713A7A">
            <w:pPr>
              <w:pStyle w:val="TableText"/>
              <w:rPr>
                <w:sz w:val="18"/>
                <w:szCs w:val="18"/>
                <w:lang w:val="ka-GE" w:eastAsia="ru-RU"/>
              </w:rPr>
            </w:pPr>
            <w:r w:rsidRPr="00C6675B">
              <w:rPr>
                <w:sz w:val="18"/>
                <w:szCs w:val="18"/>
                <w:lang w:val="ka-GE" w:eastAsia="ru-RU"/>
              </w:rPr>
              <w:t>6.70</w:t>
            </w:r>
          </w:p>
        </w:tc>
        <w:tc>
          <w:tcPr>
            <w:tcW w:w="634" w:type="dxa"/>
            <w:tcMar>
              <w:left w:w="43" w:type="dxa"/>
              <w:right w:w="43" w:type="dxa"/>
            </w:tcMar>
          </w:tcPr>
          <w:p w14:paraId="382EB5B2" w14:textId="77777777" w:rsidR="00A27E4D" w:rsidRPr="00C6675B" w:rsidRDefault="00A27E4D" w:rsidP="00713A7A">
            <w:pPr>
              <w:pStyle w:val="TableText"/>
              <w:rPr>
                <w:sz w:val="18"/>
                <w:szCs w:val="18"/>
                <w:lang w:val="ka-GE" w:eastAsia="ru-RU"/>
              </w:rPr>
            </w:pPr>
            <w:r w:rsidRPr="00C6675B">
              <w:rPr>
                <w:sz w:val="18"/>
                <w:szCs w:val="18"/>
                <w:lang w:val="ka-GE" w:eastAsia="ru-RU"/>
              </w:rPr>
              <w:t>16.92</w:t>
            </w:r>
          </w:p>
        </w:tc>
        <w:tc>
          <w:tcPr>
            <w:tcW w:w="635" w:type="dxa"/>
            <w:tcMar>
              <w:left w:w="43" w:type="dxa"/>
              <w:right w:w="43" w:type="dxa"/>
            </w:tcMar>
          </w:tcPr>
          <w:p w14:paraId="72FD4C98" w14:textId="77777777" w:rsidR="00A27E4D" w:rsidRPr="00C6675B" w:rsidRDefault="00A27E4D" w:rsidP="00713A7A">
            <w:pPr>
              <w:pStyle w:val="TableText"/>
              <w:rPr>
                <w:sz w:val="18"/>
                <w:szCs w:val="18"/>
                <w:lang w:val="ka-GE" w:eastAsia="ru-RU"/>
              </w:rPr>
            </w:pPr>
            <w:r w:rsidRPr="00C6675B">
              <w:rPr>
                <w:sz w:val="18"/>
                <w:szCs w:val="18"/>
                <w:lang w:val="ka-GE" w:eastAsia="ru-RU"/>
              </w:rPr>
              <w:t>26.82</w:t>
            </w:r>
          </w:p>
        </w:tc>
        <w:tc>
          <w:tcPr>
            <w:tcW w:w="635" w:type="dxa"/>
            <w:tcMar>
              <w:left w:w="43" w:type="dxa"/>
              <w:right w:w="43" w:type="dxa"/>
            </w:tcMar>
          </w:tcPr>
          <w:p w14:paraId="7A7068BD" w14:textId="77777777" w:rsidR="00A27E4D" w:rsidRPr="00C6675B" w:rsidRDefault="00A27E4D" w:rsidP="00713A7A">
            <w:pPr>
              <w:pStyle w:val="TableText"/>
              <w:rPr>
                <w:sz w:val="18"/>
                <w:szCs w:val="18"/>
                <w:lang w:val="ka-GE" w:eastAsia="ru-RU"/>
              </w:rPr>
            </w:pPr>
            <w:r w:rsidRPr="00C6675B">
              <w:rPr>
                <w:sz w:val="18"/>
                <w:szCs w:val="18"/>
                <w:lang w:val="ka-GE" w:eastAsia="ru-RU"/>
              </w:rPr>
              <w:t>27.70</w:t>
            </w:r>
          </w:p>
        </w:tc>
        <w:tc>
          <w:tcPr>
            <w:tcW w:w="634" w:type="dxa"/>
            <w:tcMar>
              <w:left w:w="43" w:type="dxa"/>
              <w:right w:w="43" w:type="dxa"/>
            </w:tcMar>
          </w:tcPr>
          <w:p w14:paraId="456F0EE0" w14:textId="77777777" w:rsidR="00A27E4D" w:rsidRPr="00C6675B" w:rsidRDefault="00A27E4D" w:rsidP="00713A7A">
            <w:pPr>
              <w:pStyle w:val="TableText"/>
              <w:rPr>
                <w:sz w:val="18"/>
                <w:szCs w:val="18"/>
                <w:lang w:val="ka-GE" w:eastAsia="ru-RU"/>
              </w:rPr>
            </w:pPr>
            <w:r w:rsidRPr="00C6675B">
              <w:rPr>
                <w:sz w:val="18"/>
                <w:szCs w:val="18"/>
                <w:lang w:val="ka-GE" w:eastAsia="ru-RU"/>
              </w:rPr>
              <w:t>19.93</w:t>
            </w:r>
          </w:p>
        </w:tc>
        <w:tc>
          <w:tcPr>
            <w:tcW w:w="635" w:type="dxa"/>
            <w:tcMar>
              <w:left w:w="43" w:type="dxa"/>
              <w:right w:w="43" w:type="dxa"/>
            </w:tcMar>
          </w:tcPr>
          <w:p w14:paraId="509A76B9" w14:textId="77777777" w:rsidR="00A27E4D" w:rsidRPr="00C6675B" w:rsidRDefault="00A27E4D" w:rsidP="00713A7A">
            <w:pPr>
              <w:pStyle w:val="TableText"/>
              <w:rPr>
                <w:sz w:val="18"/>
                <w:szCs w:val="18"/>
                <w:lang w:val="ka-GE" w:eastAsia="ru-RU"/>
              </w:rPr>
            </w:pPr>
            <w:r w:rsidRPr="00C6675B">
              <w:rPr>
                <w:sz w:val="18"/>
                <w:szCs w:val="18"/>
                <w:lang w:val="ka-GE" w:eastAsia="ru-RU"/>
              </w:rPr>
              <w:t>12.17</w:t>
            </w:r>
          </w:p>
        </w:tc>
        <w:tc>
          <w:tcPr>
            <w:tcW w:w="634" w:type="dxa"/>
            <w:tcMar>
              <w:left w:w="43" w:type="dxa"/>
              <w:right w:w="43" w:type="dxa"/>
            </w:tcMar>
          </w:tcPr>
          <w:p w14:paraId="50C97EC2" w14:textId="77777777" w:rsidR="00A27E4D" w:rsidRPr="00C6675B" w:rsidRDefault="00A27E4D" w:rsidP="00713A7A">
            <w:pPr>
              <w:pStyle w:val="TableText"/>
              <w:rPr>
                <w:sz w:val="18"/>
                <w:szCs w:val="18"/>
                <w:lang w:val="ka-GE" w:eastAsia="ru-RU"/>
              </w:rPr>
            </w:pPr>
            <w:r w:rsidRPr="00C6675B">
              <w:rPr>
                <w:sz w:val="18"/>
                <w:szCs w:val="18"/>
                <w:lang w:val="ka-GE" w:eastAsia="ru-RU"/>
              </w:rPr>
              <w:t>8.40</w:t>
            </w:r>
          </w:p>
        </w:tc>
        <w:tc>
          <w:tcPr>
            <w:tcW w:w="635" w:type="dxa"/>
            <w:tcMar>
              <w:left w:w="43" w:type="dxa"/>
              <w:right w:w="43" w:type="dxa"/>
            </w:tcMar>
          </w:tcPr>
          <w:p w14:paraId="5D10B35D" w14:textId="77777777" w:rsidR="00A27E4D" w:rsidRPr="00C6675B" w:rsidRDefault="00A27E4D" w:rsidP="00713A7A">
            <w:pPr>
              <w:pStyle w:val="TableText"/>
              <w:rPr>
                <w:sz w:val="18"/>
                <w:szCs w:val="18"/>
                <w:lang w:val="ka-GE" w:eastAsia="ru-RU"/>
              </w:rPr>
            </w:pPr>
            <w:r w:rsidRPr="00C6675B">
              <w:rPr>
                <w:sz w:val="18"/>
                <w:szCs w:val="18"/>
                <w:lang w:val="ka-GE" w:eastAsia="ru-RU"/>
              </w:rPr>
              <w:t>5.82</w:t>
            </w:r>
          </w:p>
        </w:tc>
        <w:tc>
          <w:tcPr>
            <w:tcW w:w="635" w:type="dxa"/>
            <w:tcMar>
              <w:left w:w="43" w:type="dxa"/>
              <w:right w:w="43" w:type="dxa"/>
            </w:tcMar>
          </w:tcPr>
          <w:p w14:paraId="64BDDD49" w14:textId="77777777" w:rsidR="00A27E4D" w:rsidRPr="00C6675B" w:rsidRDefault="00A27E4D" w:rsidP="00713A7A">
            <w:pPr>
              <w:pStyle w:val="TableText"/>
              <w:rPr>
                <w:sz w:val="18"/>
                <w:szCs w:val="18"/>
                <w:lang w:val="ka-GE" w:eastAsia="ru-RU"/>
              </w:rPr>
            </w:pPr>
            <w:r w:rsidRPr="00C6675B">
              <w:rPr>
                <w:sz w:val="18"/>
                <w:szCs w:val="18"/>
                <w:lang w:val="ka-GE" w:eastAsia="ru-RU"/>
              </w:rPr>
              <w:t>4.77</w:t>
            </w:r>
          </w:p>
        </w:tc>
        <w:tc>
          <w:tcPr>
            <w:tcW w:w="810" w:type="dxa"/>
            <w:tcMar>
              <w:left w:w="43" w:type="dxa"/>
              <w:right w:w="43" w:type="dxa"/>
            </w:tcMar>
          </w:tcPr>
          <w:p w14:paraId="62DF25F0" w14:textId="77777777" w:rsidR="00A27E4D" w:rsidRPr="00C6675B" w:rsidRDefault="00A27E4D" w:rsidP="00713A7A">
            <w:pPr>
              <w:pStyle w:val="TableText"/>
              <w:rPr>
                <w:sz w:val="18"/>
                <w:szCs w:val="18"/>
                <w:lang w:val="ka-GE" w:eastAsia="ru-RU"/>
              </w:rPr>
            </w:pPr>
            <w:r w:rsidRPr="00C6675B">
              <w:rPr>
                <w:sz w:val="18"/>
                <w:szCs w:val="18"/>
                <w:lang w:val="ka-GE" w:eastAsia="ru-RU"/>
              </w:rPr>
              <w:t>11.77</w:t>
            </w:r>
          </w:p>
        </w:tc>
      </w:tr>
      <w:tr w:rsidR="00A27E4D" w:rsidRPr="00C6675B" w14:paraId="3DBA5A5E" w14:textId="77777777" w:rsidTr="00713A7A">
        <w:tc>
          <w:tcPr>
            <w:tcW w:w="618" w:type="dxa"/>
            <w:tcMar>
              <w:left w:w="43" w:type="dxa"/>
              <w:right w:w="43" w:type="dxa"/>
            </w:tcMar>
          </w:tcPr>
          <w:p w14:paraId="3A2040FE" w14:textId="77777777" w:rsidR="00A27E4D" w:rsidRPr="00C6675B" w:rsidRDefault="00A27E4D" w:rsidP="00713A7A">
            <w:pPr>
              <w:pStyle w:val="TableText"/>
              <w:rPr>
                <w:sz w:val="18"/>
                <w:szCs w:val="18"/>
                <w:lang w:val="ka-GE" w:eastAsia="ru-RU"/>
              </w:rPr>
            </w:pPr>
            <w:r w:rsidRPr="00C6675B">
              <w:rPr>
                <w:sz w:val="18"/>
                <w:szCs w:val="18"/>
                <w:lang w:val="ka-GE" w:eastAsia="ru-RU"/>
              </w:rPr>
              <w:t>1936</w:t>
            </w:r>
          </w:p>
        </w:tc>
        <w:tc>
          <w:tcPr>
            <w:tcW w:w="634" w:type="dxa"/>
            <w:tcMar>
              <w:left w:w="43" w:type="dxa"/>
              <w:right w:w="43" w:type="dxa"/>
            </w:tcMar>
          </w:tcPr>
          <w:p w14:paraId="026A2EB0" w14:textId="77777777" w:rsidR="00A27E4D" w:rsidRPr="00C6675B" w:rsidRDefault="00A27E4D" w:rsidP="00713A7A">
            <w:pPr>
              <w:pStyle w:val="TableText"/>
              <w:rPr>
                <w:sz w:val="18"/>
                <w:szCs w:val="18"/>
                <w:lang w:val="ka-GE" w:eastAsia="ru-RU"/>
              </w:rPr>
            </w:pPr>
            <w:r w:rsidRPr="00C6675B">
              <w:rPr>
                <w:sz w:val="18"/>
                <w:szCs w:val="18"/>
                <w:lang w:val="ka-GE" w:eastAsia="ru-RU"/>
              </w:rPr>
              <w:t>4.56</w:t>
            </w:r>
          </w:p>
        </w:tc>
        <w:tc>
          <w:tcPr>
            <w:tcW w:w="635" w:type="dxa"/>
            <w:tcMar>
              <w:left w:w="43" w:type="dxa"/>
              <w:right w:w="43" w:type="dxa"/>
            </w:tcMar>
          </w:tcPr>
          <w:p w14:paraId="3E8DC452" w14:textId="77777777" w:rsidR="00A27E4D" w:rsidRPr="00C6675B" w:rsidRDefault="00A27E4D" w:rsidP="00713A7A">
            <w:pPr>
              <w:pStyle w:val="TableText"/>
              <w:rPr>
                <w:sz w:val="18"/>
                <w:szCs w:val="18"/>
                <w:lang w:val="ka-GE" w:eastAsia="ru-RU"/>
              </w:rPr>
            </w:pPr>
            <w:r w:rsidRPr="00C6675B">
              <w:rPr>
                <w:sz w:val="18"/>
                <w:szCs w:val="18"/>
                <w:lang w:val="ka-GE" w:eastAsia="ru-RU"/>
              </w:rPr>
              <w:t>4.27</w:t>
            </w:r>
          </w:p>
        </w:tc>
        <w:tc>
          <w:tcPr>
            <w:tcW w:w="634" w:type="dxa"/>
            <w:tcMar>
              <w:left w:w="43" w:type="dxa"/>
              <w:right w:w="43" w:type="dxa"/>
            </w:tcMar>
          </w:tcPr>
          <w:p w14:paraId="5FB141F9" w14:textId="77777777" w:rsidR="00A27E4D" w:rsidRPr="00C6675B" w:rsidRDefault="00A27E4D" w:rsidP="00713A7A">
            <w:pPr>
              <w:pStyle w:val="TableText"/>
              <w:rPr>
                <w:sz w:val="18"/>
                <w:szCs w:val="18"/>
                <w:lang w:val="ka-GE" w:eastAsia="ru-RU"/>
              </w:rPr>
            </w:pPr>
            <w:r w:rsidRPr="00C6675B">
              <w:rPr>
                <w:sz w:val="18"/>
                <w:szCs w:val="18"/>
                <w:lang w:val="ka-GE" w:eastAsia="ru-RU"/>
              </w:rPr>
              <w:t>4.46</w:t>
            </w:r>
          </w:p>
        </w:tc>
        <w:tc>
          <w:tcPr>
            <w:tcW w:w="635" w:type="dxa"/>
            <w:tcMar>
              <w:left w:w="43" w:type="dxa"/>
              <w:right w:w="43" w:type="dxa"/>
            </w:tcMar>
          </w:tcPr>
          <w:p w14:paraId="2E3CE98A" w14:textId="77777777" w:rsidR="00A27E4D" w:rsidRPr="00C6675B" w:rsidRDefault="00A27E4D" w:rsidP="00713A7A">
            <w:pPr>
              <w:pStyle w:val="TableText"/>
              <w:rPr>
                <w:sz w:val="18"/>
                <w:szCs w:val="18"/>
                <w:lang w:val="ka-GE" w:eastAsia="ru-RU"/>
              </w:rPr>
            </w:pPr>
            <w:r w:rsidRPr="00C6675B">
              <w:rPr>
                <w:sz w:val="18"/>
                <w:szCs w:val="18"/>
                <w:lang w:val="ka-GE" w:eastAsia="ru-RU"/>
              </w:rPr>
              <w:t>7.40</w:t>
            </w:r>
          </w:p>
        </w:tc>
        <w:tc>
          <w:tcPr>
            <w:tcW w:w="634" w:type="dxa"/>
            <w:tcMar>
              <w:left w:w="43" w:type="dxa"/>
              <w:right w:w="43" w:type="dxa"/>
            </w:tcMar>
          </w:tcPr>
          <w:p w14:paraId="71D8252D" w14:textId="77777777" w:rsidR="00A27E4D" w:rsidRPr="00C6675B" w:rsidRDefault="00A27E4D" w:rsidP="00713A7A">
            <w:pPr>
              <w:pStyle w:val="TableText"/>
              <w:rPr>
                <w:sz w:val="18"/>
                <w:szCs w:val="18"/>
                <w:lang w:val="ka-GE" w:eastAsia="ru-RU"/>
              </w:rPr>
            </w:pPr>
            <w:r w:rsidRPr="00C6675B">
              <w:rPr>
                <w:sz w:val="18"/>
                <w:szCs w:val="18"/>
                <w:lang w:val="ka-GE" w:eastAsia="ru-RU"/>
              </w:rPr>
              <w:t>18.67</w:t>
            </w:r>
          </w:p>
        </w:tc>
        <w:tc>
          <w:tcPr>
            <w:tcW w:w="635" w:type="dxa"/>
            <w:tcMar>
              <w:left w:w="43" w:type="dxa"/>
              <w:right w:w="43" w:type="dxa"/>
            </w:tcMar>
          </w:tcPr>
          <w:p w14:paraId="0C172B95" w14:textId="77777777" w:rsidR="00A27E4D" w:rsidRPr="00C6675B" w:rsidRDefault="00A27E4D" w:rsidP="00713A7A">
            <w:pPr>
              <w:pStyle w:val="TableText"/>
              <w:rPr>
                <w:sz w:val="18"/>
                <w:szCs w:val="18"/>
                <w:lang w:val="ka-GE" w:eastAsia="ru-RU"/>
              </w:rPr>
            </w:pPr>
            <w:r w:rsidRPr="00C6675B">
              <w:rPr>
                <w:sz w:val="18"/>
                <w:szCs w:val="18"/>
                <w:lang w:val="ka-GE" w:eastAsia="ru-RU"/>
              </w:rPr>
              <w:t>29.60</w:t>
            </w:r>
          </w:p>
        </w:tc>
        <w:tc>
          <w:tcPr>
            <w:tcW w:w="635" w:type="dxa"/>
            <w:tcMar>
              <w:left w:w="43" w:type="dxa"/>
              <w:right w:w="43" w:type="dxa"/>
            </w:tcMar>
          </w:tcPr>
          <w:p w14:paraId="6FEFACE5" w14:textId="77777777" w:rsidR="00A27E4D" w:rsidRPr="00C6675B" w:rsidRDefault="00A27E4D" w:rsidP="00713A7A">
            <w:pPr>
              <w:pStyle w:val="TableText"/>
              <w:rPr>
                <w:sz w:val="18"/>
                <w:szCs w:val="18"/>
                <w:lang w:val="ka-GE" w:eastAsia="ru-RU"/>
              </w:rPr>
            </w:pPr>
            <w:r w:rsidRPr="00C6675B">
              <w:rPr>
                <w:sz w:val="18"/>
                <w:szCs w:val="18"/>
                <w:lang w:val="ka-GE" w:eastAsia="ru-RU"/>
              </w:rPr>
              <w:t>30.57</w:t>
            </w:r>
          </w:p>
        </w:tc>
        <w:tc>
          <w:tcPr>
            <w:tcW w:w="634" w:type="dxa"/>
            <w:tcMar>
              <w:left w:w="43" w:type="dxa"/>
              <w:right w:w="43" w:type="dxa"/>
            </w:tcMar>
          </w:tcPr>
          <w:p w14:paraId="58C8CF1E" w14:textId="77777777" w:rsidR="00A27E4D" w:rsidRPr="00C6675B" w:rsidRDefault="00A27E4D" w:rsidP="00713A7A">
            <w:pPr>
              <w:pStyle w:val="TableText"/>
              <w:rPr>
                <w:sz w:val="18"/>
                <w:szCs w:val="18"/>
                <w:lang w:val="ka-GE" w:eastAsia="ru-RU"/>
              </w:rPr>
            </w:pPr>
            <w:r w:rsidRPr="00C6675B">
              <w:rPr>
                <w:sz w:val="18"/>
                <w:szCs w:val="18"/>
                <w:lang w:val="ka-GE" w:eastAsia="ru-RU"/>
              </w:rPr>
              <w:t>22.00</w:t>
            </w:r>
          </w:p>
        </w:tc>
        <w:tc>
          <w:tcPr>
            <w:tcW w:w="635" w:type="dxa"/>
            <w:tcMar>
              <w:left w:w="43" w:type="dxa"/>
              <w:right w:w="43" w:type="dxa"/>
            </w:tcMar>
          </w:tcPr>
          <w:p w14:paraId="2ABE8A8A" w14:textId="77777777" w:rsidR="00A27E4D" w:rsidRPr="00C6675B" w:rsidRDefault="00A27E4D" w:rsidP="00713A7A">
            <w:pPr>
              <w:pStyle w:val="TableText"/>
              <w:rPr>
                <w:sz w:val="18"/>
                <w:szCs w:val="18"/>
                <w:lang w:val="ka-GE" w:eastAsia="ru-RU"/>
              </w:rPr>
            </w:pPr>
            <w:r w:rsidRPr="00C6675B">
              <w:rPr>
                <w:sz w:val="18"/>
                <w:szCs w:val="18"/>
                <w:lang w:val="ka-GE" w:eastAsia="ru-RU"/>
              </w:rPr>
              <w:t>13.44</w:t>
            </w:r>
          </w:p>
        </w:tc>
        <w:tc>
          <w:tcPr>
            <w:tcW w:w="634" w:type="dxa"/>
            <w:tcMar>
              <w:left w:w="43" w:type="dxa"/>
              <w:right w:w="43" w:type="dxa"/>
            </w:tcMar>
          </w:tcPr>
          <w:p w14:paraId="6AD5A566" w14:textId="77777777" w:rsidR="00A27E4D" w:rsidRPr="00C6675B" w:rsidRDefault="00A27E4D" w:rsidP="00713A7A">
            <w:pPr>
              <w:pStyle w:val="TableText"/>
              <w:rPr>
                <w:sz w:val="18"/>
                <w:szCs w:val="18"/>
                <w:lang w:val="ka-GE" w:eastAsia="ru-RU"/>
              </w:rPr>
            </w:pPr>
            <w:r w:rsidRPr="00C6675B">
              <w:rPr>
                <w:sz w:val="18"/>
                <w:szCs w:val="18"/>
                <w:lang w:val="ka-GE" w:eastAsia="ru-RU"/>
              </w:rPr>
              <w:t>9.27</w:t>
            </w:r>
          </w:p>
        </w:tc>
        <w:tc>
          <w:tcPr>
            <w:tcW w:w="635" w:type="dxa"/>
            <w:tcMar>
              <w:left w:w="43" w:type="dxa"/>
              <w:right w:w="43" w:type="dxa"/>
            </w:tcMar>
          </w:tcPr>
          <w:p w14:paraId="21372F05" w14:textId="77777777" w:rsidR="00A27E4D" w:rsidRPr="00C6675B" w:rsidRDefault="00A27E4D" w:rsidP="00713A7A">
            <w:pPr>
              <w:pStyle w:val="TableText"/>
              <w:rPr>
                <w:sz w:val="18"/>
                <w:szCs w:val="18"/>
                <w:lang w:val="ka-GE" w:eastAsia="ru-RU"/>
              </w:rPr>
            </w:pPr>
            <w:r w:rsidRPr="00C6675B">
              <w:rPr>
                <w:sz w:val="18"/>
                <w:szCs w:val="18"/>
                <w:lang w:val="ka-GE" w:eastAsia="ru-RU"/>
              </w:rPr>
              <w:t>6.43</w:t>
            </w:r>
          </w:p>
        </w:tc>
        <w:tc>
          <w:tcPr>
            <w:tcW w:w="635" w:type="dxa"/>
            <w:tcMar>
              <w:left w:w="43" w:type="dxa"/>
              <w:right w:w="43" w:type="dxa"/>
            </w:tcMar>
          </w:tcPr>
          <w:p w14:paraId="5D139B1F" w14:textId="77777777" w:rsidR="00A27E4D" w:rsidRPr="00C6675B" w:rsidRDefault="00A27E4D" w:rsidP="00713A7A">
            <w:pPr>
              <w:pStyle w:val="TableText"/>
              <w:rPr>
                <w:sz w:val="18"/>
                <w:szCs w:val="18"/>
                <w:lang w:val="ka-GE" w:eastAsia="ru-RU"/>
              </w:rPr>
            </w:pPr>
            <w:r w:rsidRPr="00C6675B">
              <w:rPr>
                <w:sz w:val="18"/>
                <w:szCs w:val="18"/>
                <w:lang w:val="ka-GE" w:eastAsia="ru-RU"/>
              </w:rPr>
              <w:t>5.27</w:t>
            </w:r>
          </w:p>
        </w:tc>
        <w:tc>
          <w:tcPr>
            <w:tcW w:w="810" w:type="dxa"/>
            <w:tcMar>
              <w:left w:w="43" w:type="dxa"/>
              <w:right w:w="43" w:type="dxa"/>
            </w:tcMar>
          </w:tcPr>
          <w:p w14:paraId="5432D8F7" w14:textId="77777777" w:rsidR="00A27E4D" w:rsidRPr="00C6675B" w:rsidRDefault="00A27E4D" w:rsidP="00713A7A">
            <w:pPr>
              <w:pStyle w:val="TableText"/>
              <w:rPr>
                <w:sz w:val="18"/>
                <w:szCs w:val="18"/>
                <w:lang w:val="ka-GE" w:eastAsia="ru-RU"/>
              </w:rPr>
            </w:pPr>
            <w:r w:rsidRPr="00C6675B">
              <w:rPr>
                <w:sz w:val="18"/>
                <w:szCs w:val="18"/>
                <w:lang w:val="ka-GE" w:eastAsia="ru-RU"/>
              </w:rPr>
              <w:t>12.99</w:t>
            </w:r>
          </w:p>
        </w:tc>
      </w:tr>
      <w:tr w:rsidR="00A27E4D" w:rsidRPr="00C6675B" w14:paraId="4AD2F157" w14:textId="77777777" w:rsidTr="00713A7A">
        <w:tc>
          <w:tcPr>
            <w:tcW w:w="618" w:type="dxa"/>
            <w:tcMar>
              <w:left w:w="43" w:type="dxa"/>
              <w:right w:w="43" w:type="dxa"/>
            </w:tcMar>
          </w:tcPr>
          <w:p w14:paraId="31298B6F" w14:textId="77777777" w:rsidR="00A27E4D" w:rsidRPr="00C6675B" w:rsidRDefault="00A27E4D" w:rsidP="00713A7A">
            <w:pPr>
              <w:pStyle w:val="TableText"/>
              <w:rPr>
                <w:sz w:val="18"/>
                <w:szCs w:val="18"/>
                <w:lang w:val="ka-GE" w:eastAsia="ru-RU"/>
              </w:rPr>
            </w:pPr>
            <w:r w:rsidRPr="00C6675B">
              <w:rPr>
                <w:sz w:val="18"/>
                <w:szCs w:val="18"/>
                <w:lang w:val="ka-GE" w:eastAsia="ru-RU"/>
              </w:rPr>
              <w:t>1937</w:t>
            </w:r>
          </w:p>
        </w:tc>
        <w:tc>
          <w:tcPr>
            <w:tcW w:w="634" w:type="dxa"/>
            <w:tcMar>
              <w:left w:w="43" w:type="dxa"/>
              <w:right w:w="43" w:type="dxa"/>
            </w:tcMar>
          </w:tcPr>
          <w:p w14:paraId="21D6FF83" w14:textId="77777777" w:rsidR="00A27E4D" w:rsidRPr="00C6675B" w:rsidRDefault="00A27E4D" w:rsidP="00713A7A">
            <w:pPr>
              <w:pStyle w:val="TableText"/>
              <w:rPr>
                <w:sz w:val="18"/>
                <w:szCs w:val="18"/>
                <w:lang w:val="ka-GE" w:eastAsia="ru-RU"/>
              </w:rPr>
            </w:pPr>
            <w:r w:rsidRPr="00C6675B">
              <w:rPr>
                <w:sz w:val="18"/>
                <w:szCs w:val="18"/>
                <w:lang w:val="ka-GE" w:eastAsia="ru-RU"/>
              </w:rPr>
              <w:t>5.53</w:t>
            </w:r>
          </w:p>
        </w:tc>
        <w:tc>
          <w:tcPr>
            <w:tcW w:w="635" w:type="dxa"/>
            <w:tcMar>
              <w:left w:w="43" w:type="dxa"/>
              <w:right w:w="43" w:type="dxa"/>
            </w:tcMar>
          </w:tcPr>
          <w:p w14:paraId="5015046E" w14:textId="77777777" w:rsidR="00A27E4D" w:rsidRPr="00C6675B" w:rsidRDefault="00A27E4D" w:rsidP="00713A7A">
            <w:pPr>
              <w:pStyle w:val="TableText"/>
              <w:rPr>
                <w:sz w:val="18"/>
                <w:szCs w:val="18"/>
                <w:lang w:val="ka-GE" w:eastAsia="ru-RU"/>
              </w:rPr>
            </w:pPr>
            <w:r w:rsidRPr="00C6675B">
              <w:rPr>
                <w:sz w:val="18"/>
                <w:szCs w:val="18"/>
                <w:lang w:val="ka-GE" w:eastAsia="ru-RU"/>
              </w:rPr>
              <w:t>5.18</w:t>
            </w:r>
          </w:p>
        </w:tc>
        <w:tc>
          <w:tcPr>
            <w:tcW w:w="634" w:type="dxa"/>
            <w:tcMar>
              <w:left w:w="43" w:type="dxa"/>
              <w:right w:w="43" w:type="dxa"/>
            </w:tcMar>
          </w:tcPr>
          <w:p w14:paraId="5157C082" w14:textId="77777777" w:rsidR="00A27E4D" w:rsidRPr="00C6675B" w:rsidRDefault="00A27E4D" w:rsidP="00713A7A">
            <w:pPr>
              <w:pStyle w:val="TableText"/>
              <w:rPr>
                <w:sz w:val="18"/>
                <w:szCs w:val="18"/>
                <w:lang w:val="ka-GE" w:eastAsia="ru-RU"/>
              </w:rPr>
            </w:pPr>
            <w:r w:rsidRPr="00C6675B">
              <w:rPr>
                <w:sz w:val="18"/>
                <w:szCs w:val="18"/>
                <w:lang w:val="ka-GE" w:eastAsia="ru-RU"/>
              </w:rPr>
              <w:t>5.41</w:t>
            </w:r>
          </w:p>
        </w:tc>
        <w:tc>
          <w:tcPr>
            <w:tcW w:w="635" w:type="dxa"/>
            <w:tcMar>
              <w:left w:w="43" w:type="dxa"/>
              <w:right w:w="43" w:type="dxa"/>
            </w:tcMar>
          </w:tcPr>
          <w:p w14:paraId="2E811F2F" w14:textId="77777777" w:rsidR="00A27E4D" w:rsidRPr="00C6675B" w:rsidRDefault="00A27E4D" w:rsidP="00713A7A">
            <w:pPr>
              <w:pStyle w:val="TableText"/>
              <w:rPr>
                <w:sz w:val="18"/>
                <w:szCs w:val="18"/>
                <w:lang w:val="ka-GE" w:eastAsia="ru-RU"/>
              </w:rPr>
            </w:pPr>
            <w:r w:rsidRPr="00C6675B">
              <w:rPr>
                <w:sz w:val="18"/>
                <w:szCs w:val="18"/>
                <w:lang w:val="ka-GE" w:eastAsia="ru-RU"/>
              </w:rPr>
              <w:t>8.98</w:t>
            </w:r>
          </w:p>
        </w:tc>
        <w:tc>
          <w:tcPr>
            <w:tcW w:w="634" w:type="dxa"/>
            <w:tcMar>
              <w:left w:w="43" w:type="dxa"/>
              <w:right w:w="43" w:type="dxa"/>
            </w:tcMar>
          </w:tcPr>
          <w:p w14:paraId="2A960D64" w14:textId="77777777" w:rsidR="00A27E4D" w:rsidRPr="00C6675B" w:rsidRDefault="00A27E4D" w:rsidP="00713A7A">
            <w:pPr>
              <w:pStyle w:val="TableText"/>
              <w:rPr>
                <w:sz w:val="18"/>
                <w:szCs w:val="18"/>
                <w:lang w:val="ka-GE" w:eastAsia="ru-RU"/>
              </w:rPr>
            </w:pPr>
            <w:r w:rsidRPr="00C6675B">
              <w:rPr>
                <w:sz w:val="18"/>
                <w:szCs w:val="18"/>
                <w:lang w:val="ka-GE" w:eastAsia="ru-RU"/>
              </w:rPr>
              <w:t>22.66</w:t>
            </w:r>
          </w:p>
        </w:tc>
        <w:tc>
          <w:tcPr>
            <w:tcW w:w="635" w:type="dxa"/>
            <w:tcMar>
              <w:left w:w="43" w:type="dxa"/>
              <w:right w:w="43" w:type="dxa"/>
            </w:tcMar>
          </w:tcPr>
          <w:p w14:paraId="598C7B76" w14:textId="77777777" w:rsidR="00A27E4D" w:rsidRPr="00C6675B" w:rsidRDefault="00A27E4D" w:rsidP="00713A7A">
            <w:pPr>
              <w:pStyle w:val="TableText"/>
              <w:rPr>
                <w:sz w:val="18"/>
                <w:szCs w:val="18"/>
                <w:lang w:val="ka-GE" w:eastAsia="ru-RU"/>
              </w:rPr>
            </w:pPr>
            <w:r w:rsidRPr="00C6675B">
              <w:rPr>
                <w:sz w:val="18"/>
                <w:szCs w:val="18"/>
                <w:lang w:val="ka-GE" w:eastAsia="ru-RU"/>
              </w:rPr>
              <w:t>35.93</w:t>
            </w:r>
          </w:p>
        </w:tc>
        <w:tc>
          <w:tcPr>
            <w:tcW w:w="635" w:type="dxa"/>
            <w:tcMar>
              <w:left w:w="43" w:type="dxa"/>
              <w:right w:w="43" w:type="dxa"/>
            </w:tcMar>
          </w:tcPr>
          <w:p w14:paraId="7D69384D" w14:textId="77777777" w:rsidR="00A27E4D" w:rsidRPr="00C6675B" w:rsidRDefault="00A27E4D" w:rsidP="00713A7A">
            <w:pPr>
              <w:pStyle w:val="TableText"/>
              <w:rPr>
                <w:sz w:val="18"/>
                <w:szCs w:val="18"/>
                <w:lang w:val="ka-GE" w:eastAsia="ru-RU"/>
              </w:rPr>
            </w:pPr>
            <w:r w:rsidRPr="00C6675B">
              <w:rPr>
                <w:sz w:val="18"/>
                <w:szCs w:val="18"/>
                <w:lang w:val="ka-GE" w:eastAsia="ru-RU"/>
              </w:rPr>
              <w:t>37.10</w:t>
            </w:r>
          </w:p>
        </w:tc>
        <w:tc>
          <w:tcPr>
            <w:tcW w:w="634" w:type="dxa"/>
            <w:tcMar>
              <w:left w:w="43" w:type="dxa"/>
              <w:right w:w="43" w:type="dxa"/>
            </w:tcMar>
          </w:tcPr>
          <w:p w14:paraId="48A1EB64" w14:textId="77777777" w:rsidR="00A27E4D" w:rsidRPr="00C6675B" w:rsidRDefault="00A27E4D" w:rsidP="00713A7A">
            <w:pPr>
              <w:pStyle w:val="TableText"/>
              <w:rPr>
                <w:sz w:val="18"/>
                <w:szCs w:val="18"/>
                <w:lang w:val="ka-GE" w:eastAsia="ru-RU"/>
              </w:rPr>
            </w:pPr>
            <w:r w:rsidRPr="00C6675B">
              <w:rPr>
                <w:sz w:val="18"/>
                <w:szCs w:val="18"/>
                <w:lang w:val="ka-GE" w:eastAsia="ru-RU"/>
              </w:rPr>
              <w:t>26.70</w:t>
            </w:r>
          </w:p>
        </w:tc>
        <w:tc>
          <w:tcPr>
            <w:tcW w:w="635" w:type="dxa"/>
            <w:tcMar>
              <w:left w:w="43" w:type="dxa"/>
              <w:right w:w="43" w:type="dxa"/>
            </w:tcMar>
          </w:tcPr>
          <w:p w14:paraId="06D03A44" w14:textId="77777777" w:rsidR="00A27E4D" w:rsidRPr="00C6675B" w:rsidRDefault="00A27E4D" w:rsidP="00713A7A">
            <w:pPr>
              <w:pStyle w:val="TableText"/>
              <w:rPr>
                <w:sz w:val="18"/>
                <w:szCs w:val="18"/>
                <w:lang w:val="ka-GE" w:eastAsia="ru-RU"/>
              </w:rPr>
            </w:pPr>
            <w:r w:rsidRPr="00C6675B">
              <w:rPr>
                <w:sz w:val="18"/>
                <w:szCs w:val="18"/>
                <w:lang w:val="ka-GE" w:eastAsia="ru-RU"/>
              </w:rPr>
              <w:t>16.31</w:t>
            </w:r>
          </w:p>
        </w:tc>
        <w:tc>
          <w:tcPr>
            <w:tcW w:w="634" w:type="dxa"/>
            <w:tcMar>
              <w:left w:w="43" w:type="dxa"/>
              <w:right w:w="43" w:type="dxa"/>
            </w:tcMar>
          </w:tcPr>
          <w:p w14:paraId="7D57FB7F" w14:textId="77777777" w:rsidR="00A27E4D" w:rsidRPr="00C6675B" w:rsidRDefault="00A27E4D" w:rsidP="00713A7A">
            <w:pPr>
              <w:pStyle w:val="TableText"/>
              <w:rPr>
                <w:sz w:val="18"/>
                <w:szCs w:val="18"/>
                <w:lang w:val="ka-GE" w:eastAsia="ru-RU"/>
              </w:rPr>
            </w:pPr>
            <w:r w:rsidRPr="00C6675B">
              <w:rPr>
                <w:sz w:val="18"/>
                <w:szCs w:val="18"/>
                <w:lang w:val="ka-GE" w:eastAsia="ru-RU"/>
              </w:rPr>
              <w:t>11.25</w:t>
            </w:r>
          </w:p>
        </w:tc>
        <w:tc>
          <w:tcPr>
            <w:tcW w:w="635" w:type="dxa"/>
            <w:tcMar>
              <w:left w:w="43" w:type="dxa"/>
              <w:right w:w="43" w:type="dxa"/>
            </w:tcMar>
          </w:tcPr>
          <w:p w14:paraId="33582B34" w14:textId="77777777" w:rsidR="00A27E4D" w:rsidRPr="00C6675B" w:rsidRDefault="00A27E4D" w:rsidP="00713A7A">
            <w:pPr>
              <w:pStyle w:val="TableText"/>
              <w:rPr>
                <w:sz w:val="18"/>
                <w:szCs w:val="18"/>
                <w:lang w:val="ka-GE" w:eastAsia="ru-RU"/>
              </w:rPr>
            </w:pPr>
            <w:r w:rsidRPr="00C6675B">
              <w:rPr>
                <w:sz w:val="18"/>
                <w:szCs w:val="18"/>
                <w:lang w:val="ka-GE" w:eastAsia="ru-RU"/>
              </w:rPr>
              <w:t>7.80</w:t>
            </w:r>
          </w:p>
        </w:tc>
        <w:tc>
          <w:tcPr>
            <w:tcW w:w="635" w:type="dxa"/>
            <w:tcMar>
              <w:left w:w="43" w:type="dxa"/>
              <w:right w:w="43" w:type="dxa"/>
            </w:tcMar>
          </w:tcPr>
          <w:p w14:paraId="587E2B4D" w14:textId="77777777" w:rsidR="00A27E4D" w:rsidRPr="00C6675B" w:rsidRDefault="00A27E4D" w:rsidP="00713A7A">
            <w:pPr>
              <w:pStyle w:val="TableText"/>
              <w:rPr>
                <w:sz w:val="18"/>
                <w:szCs w:val="18"/>
                <w:lang w:val="ka-GE" w:eastAsia="ru-RU"/>
              </w:rPr>
            </w:pPr>
            <w:r w:rsidRPr="00C6675B">
              <w:rPr>
                <w:sz w:val="18"/>
                <w:szCs w:val="18"/>
                <w:lang w:val="ka-GE" w:eastAsia="ru-RU"/>
              </w:rPr>
              <w:t>6.39</w:t>
            </w:r>
          </w:p>
        </w:tc>
        <w:tc>
          <w:tcPr>
            <w:tcW w:w="810" w:type="dxa"/>
            <w:tcMar>
              <w:left w:w="43" w:type="dxa"/>
              <w:right w:w="43" w:type="dxa"/>
            </w:tcMar>
          </w:tcPr>
          <w:p w14:paraId="7B5018C3" w14:textId="77777777" w:rsidR="00A27E4D" w:rsidRPr="00C6675B" w:rsidRDefault="00A27E4D" w:rsidP="00713A7A">
            <w:pPr>
              <w:pStyle w:val="TableText"/>
              <w:rPr>
                <w:sz w:val="18"/>
                <w:szCs w:val="18"/>
                <w:lang w:val="ka-GE" w:eastAsia="ru-RU"/>
              </w:rPr>
            </w:pPr>
            <w:r w:rsidRPr="00C6675B">
              <w:rPr>
                <w:sz w:val="18"/>
                <w:szCs w:val="18"/>
                <w:lang w:val="ka-GE" w:eastAsia="ru-RU"/>
              </w:rPr>
              <w:t>15.77</w:t>
            </w:r>
          </w:p>
        </w:tc>
      </w:tr>
      <w:tr w:rsidR="00A27E4D" w:rsidRPr="00C6675B" w14:paraId="38F8236D" w14:textId="77777777" w:rsidTr="00713A7A">
        <w:tc>
          <w:tcPr>
            <w:tcW w:w="618" w:type="dxa"/>
            <w:tcMar>
              <w:left w:w="43" w:type="dxa"/>
              <w:right w:w="43" w:type="dxa"/>
            </w:tcMar>
          </w:tcPr>
          <w:p w14:paraId="1981843A" w14:textId="77777777" w:rsidR="00A27E4D" w:rsidRPr="00C6675B" w:rsidRDefault="00A27E4D" w:rsidP="00713A7A">
            <w:pPr>
              <w:pStyle w:val="TableText"/>
              <w:rPr>
                <w:sz w:val="18"/>
                <w:szCs w:val="18"/>
                <w:lang w:val="ka-GE" w:eastAsia="ru-RU"/>
              </w:rPr>
            </w:pPr>
            <w:r w:rsidRPr="00C6675B">
              <w:rPr>
                <w:sz w:val="18"/>
                <w:szCs w:val="18"/>
                <w:lang w:val="ka-GE" w:eastAsia="ru-RU"/>
              </w:rPr>
              <w:t>1938</w:t>
            </w:r>
          </w:p>
        </w:tc>
        <w:tc>
          <w:tcPr>
            <w:tcW w:w="634" w:type="dxa"/>
            <w:tcMar>
              <w:left w:w="43" w:type="dxa"/>
              <w:right w:w="43" w:type="dxa"/>
            </w:tcMar>
          </w:tcPr>
          <w:p w14:paraId="18BA74F2" w14:textId="77777777" w:rsidR="00A27E4D" w:rsidRPr="00C6675B" w:rsidRDefault="00A27E4D" w:rsidP="00713A7A">
            <w:pPr>
              <w:pStyle w:val="TableText"/>
              <w:rPr>
                <w:sz w:val="18"/>
                <w:szCs w:val="18"/>
                <w:lang w:val="ka-GE" w:eastAsia="ru-RU"/>
              </w:rPr>
            </w:pPr>
            <w:r w:rsidRPr="00C6675B">
              <w:rPr>
                <w:sz w:val="18"/>
                <w:szCs w:val="18"/>
                <w:lang w:val="ka-GE" w:eastAsia="ru-RU"/>
              </w:rPr>
              <w:t>4.71</w:t>
            </w:r>
          </w:p>
        </w:tc>
        <w:tc>
          <w:tcPr>
            <w:tcW w:w="635" w:type="dxa"/>
            <w:tcMar>
              <w:left w:w="43" w:type="dxa"/>
              <w:right w:w="43" w:type="dxa"/>
            </w:tcMar>
          </w:tcPr>
          <w:p w14:paraId="44253384" w14:textId="77777777" w:rsidR="00A27E4D" w:rsidRPr="00C6675B" w:rsidRDefault="00A27E4D" w:rsidP="00713A7A">
            <w:pPr>
              <w:pStyle w:val="TableText"/>
              <w:rPr>
                <w:sz w:val="18"/>
                <w:szCs w:val="18"/>
                <w:lang w:val="ka-GE" w:eastAsia="ru-RU"/>
              </w:rPr>
            </w:pPr>
            <w:r w:rsidRPr="00C6675B">
              <w:rPr>
                <w:sz w:val="18"/>
                <w:szCs w:val="18"/>
                <w:lang w:val="ka-GE" w:eastAsia="ru-RU"/>
              </w:rPr>
              <w:t>4.42</w:t>
            </w:r>
          </w:p>
        </w:tc>
        <w:tc>
          <w:tcPr>
            <w:tcW w:w="634" w:type="dxa"/>
            <w:tcMar>
              <w:left w:w="43" w:type="dxa"/>
              <w:right w:w="43" w:type="dxa"/>
            </w:tcMar>
          </w:tcPr>
          <w:p w14:paraId="6236335B" w14:textId="77777777" w:rsidR="00A27E4D" w:rsidRPr="00C6675B" w:rsidRDefault="00A27E4D" w:rsidP="00713A7A">
            <w:pPr>
              <w:pStyle w:val="TableText"/>
              <w:rPr>
                <w:sz w:val="18"/>
                <w:szCs w:val="18"/>
                <w:lang w:val="ka-GE" w:eastAsia="ru-RU"/>
              </w:rPr>
            </w:pPr>
            <w:r w:rsidRPr="00C6675B">
              <w:rPr>
                <w:sz w:val="18"/>
                <w:szCs w:val="18"/>
                <w:lang w:val="ka-GE" w:eastAsia="ru-RU"/>
              </w:rPr>
              <w:t>4.61</w:t>
            </w:r>
          </w:p>
        </w:tc>
        <w:tc>
          <w:tcPr>
            <w:tcW w:w="635" w:type="dxa"/>
            <w:tcMar>
              <w:left w:w="43" w:type="dxa"/>
              <w:right w:w="43" w:type="dxa"/>
            </w:tcMar>
          </w:tcPr>
          <w:p w14:paraId="545D132F" w14:textId="77777777" w:rsidR="00A27E4D" w:rsidRPr="00C6675B" w:rsidRDefault="00A27E4D" w:rsidP="00713A7A">
            <w:pPr>
              <w:pStyle w:val="TableText"/>
              <w:rPr>
                <w:sz w:val="18"/>
                <w:szCs w:val="18"/>
                <w:lang w:val="ka-GE" w:eastAsia="ru-RU"/>
              </w:rPr>
            </w:pPr>
            <w:r w:rsidRPr="00C6675B">
              <w:rPr>
                <w:sz w:val="18"/>
                <w:szCs w:val="18"/>
                <w:lang w:val="ka-GE" w:eastAsia="ru-RU"/>
              </w:rPr>
              <w:t>7.65</w:t>
            </w:r>
          </w:p>
        </w:tc>
        <w:tc>
          <w:tcPr>
            <w:tcW w:w="634" w:type="dxa"/>
            <w:tcMar>
              <w:left w:w="43" w:type="dxa"/>
              <w:right w:w="43" w:type="dxa"/>
            </w:tcMar>
          </w:tcPr>
          <w:p w14:paraId="11B5C5D9" w14:textId="77777777" w:rsidR="00A27E4D" w:rsidRPr="00C6675B" w:rsidRDefault="00A27E4D" w:rsidP="00713A7A">
            <w:pPr>
              <w:pStyle w:val="TableText"/>
              <w:rPr>
                <w:sz w:val="18"/>
                <w:szCs w:val="18"/>
                <w:lang w:val="ka-GE" w:eastAsia="ru-RU"/>
              </w:rPr>
            </w:pPr>
            <w:r w:rsidRPr="00C6675B">
              <w:rPr>
                <w:sz w:val="18"/>
                <w:szCs w:val="18"/>
                <w:lang w:val="ka-GE" w:eastAsia="ru-RU"/>
              </w:rPr>
              <w:t>19.31</w:t>
            </w:r>
          </w:p>
        </w:tc>
        <w:tc>
          <w:tcPr>
            <w:tcW w:w="635" w:type="dxa"/>
            <w:tcMar>
              <w:left w:w="43" w:type="dxa"/>
              <w:right w:w="43" w:type="dxa"/>
            </w:tcMar>
          </w:tcPr>
          <w:p w14:paraId="0573CC29" w14:textId="77777777" w:rsidR="00A27E4D" w:rsidRPr="00C6675B" w:rsidRDefault="00A27E4D" w:rsidP="00713A7A">
            <w:pPr>
              <w:pStyle w:val="TableText"/>
              <w:rPr>
                <w:sz w:val="18"/>
                <w:szCs w:val="18"/>
                <w:lang w:val="ka-GE" w:eastAsia="ru-RU"/>
              </w:rPr>
            </w:pPr>
            <w:r w:rsidRPr="00C6675B">
              <w:rPr>
                <w:sz w:val="18"/>
                <w:szCs w:val="18"/>
                <w:lang w:val="ka-GE" w:eastAsia="ru-RU"/>
              </w:rPr>
              <w:t>30.61</w:t>
            </w:r>
          </w:p>
        </w:tc>
        <w:tc>
          <w:tcPr>
            <w:tcW w:w="635" w:type="dxa"/>
            <w:tcMar>
              <w:left w:w="43" w:type="dxa"/>
              <w:right w:w="43" w:type="dxa"/>
            </w:tcMar>
          </w:tcPr>
          <w:p w14:paraId="466BE875" w14:textId="77777777" w:rsidR="00A27E4D" w:rsidRPr="00C6675B" w:rsidRDefault="00A27E4D" w:rsidP="00713A7A">
            <w:pPr>
              <w:pStyle w:val="TableText"/>
              <w:rPr>
                <w:sz w:val="18"/>
                <w:szCs w:val="18"/>
                <w:lang w:val="ka-GE" w:eastAsia="ru-RU"/>
              </w:rPr>
            </w:pPr>
            <w:r w:rsidRPr="00C6675B">
              <w:rPr>
                <w:sz w:val="18"/>
                <w:szCs w:val="18"/>
                <w:lang w:val="ka-GE" w:eastAsia="ru-RU"/>
              </w:rPr>
              <w:t>31.61</w:t>
            </w:r>
          </w:p>
        </w:tc>
        <w:tc>
          <w:tcPr>
            <w:tcW w:w="634" w:type="dxa"/>
            <w:tcMar>
              <w:left w:w="43" w:type="dxa"/>
              <w:right w:w="43" w:type="dxa"/>
            </w:tcMar>
          </w:tcPr>
          <w:p w14:paraId="34C1A6BF" w14:textId="77777777" w:rsidR="00A27E4D" w:rsidRPr="00C6675B" w:rsidRDefault="00A27E4D" w:rsidP="00713A7A">
            <w:pPr>
              <w:pStyle w:val="TableText"/>
              <w:rPr>
                <w:sz w:val="18"/>
                <w:szCs w:val="18"/>
                <w:lang w:val="ka-GE" w:eastAsia="ru-RU"/>
              </w:rPr>
            </w:pPr>
            <w:r w:rsidRPr="00C6675B">
              <w:rPr>
                <w:sz w:val="18"/>
                <w:szCs w:val="18"/>
                <w:lang w:val="ka-GE" w:eastAsia="ru-RU"/>
              </w:rPr>
              <w:t>22.75</w:t>
            </w:r>
          </w:p>
        </w:tc>
        <w:tc>
          <w:tcPr>
            <w:tcW w:w="635" w:type="dxa"/>
            <w:tcMar>
              <w:left w:w="43" w:type="dxa"/>
              <w:right w:w="43" w:type="dxa"/>
            </w:tcMar>
          </w:tcPr>
          <w:p w14:paraId="0426C9DA" w14:textId="77777777" w:rsidR="00A27E4D" w:rsidRPr="00C6675B" w:rsidRDefault="00A27E4D" w:rsidP="00713A7A">
            <w:pPr>
              <w:pStyle w:val="TableText"/>
              <w:rPr>
                <w:sz w:val="18"/>
                <w:szCs w:val="18"/>
                <w:lang w:val="ka-GE" w:eastAsia="ru-RU"/>
              </w:rPr>
            </w:pPr>
            <w:r w:rsidRPr="00C6675B">
              <w:rPr>
                <w:sz w:val="18"/>
                <w:szCs w:val="18"/>
                <w:lang w:val="ka-GE" w:eastAsia="ru-RU"/>
              </w:rPr>
              <w:t>13.90</w:t>
            </w:r>
          </w:p>
        </w:tc>
        <w:tc>
          <w:tcPr>
            <w:tcW w:w="634" w:type="dxa"/>
            <w:tcMar>
              <w:left w:w="43" w:type="dxa"/>
              <w:right w:w="43" w:type="dxa"/>
            </w:tcMar>
          </w:tcPr>
          <w:p w14:paraId="5F1A6937" w14:textId="77777777" w:rsidR="00A27E4D" w:rsidRPr="00C6675B" w:rsidRDefault="00A27E4D" w:rsidP="00713A7A">
            <w:pPr>
              <w:pStyle w:val="TableText"/>
              <w:rPr>
                <w:sz w:val="18"/>
                <w:szCs w:val="18"/>
                <w:lang w:val="ka-GE" w:eastAsia="ru-RU"/>
              </w:rPr>
            </w:pPr>
            <w:r w:rsidRPr="00C6675B">
              <w:rPr>
                <w:sz w:val="18"/>
                <w:szCs w:val="18"/>
                <w:lang w:val="ka-GE" w:eastAsia="ru-RU"/>
              </w:rPr>
              <w:t>9.58</w:t>
            </w:r>
          </w:p>
        </w:tc>
        <w:tc>
          <w:tcPr>
            <w:tcW w:w="635" w:type="dxa"/>
            <w:tcMar>
              <w:left w:w="43" w:type="dxa"/>
              <w:right w:w="43" w:type="dxa"/>
            </w:tcMar>
          </w:tcPr>
          <w:p w14:paraId="13434597" w14:textId="77777777" w:rsidR="00A27E4D" w:rsidRPr="00C6675B" w:rsidRDefault="00A27E4D" w:rsidP="00713A7A">
            <w:pPr>
              <w:pStyle w:val="TableText"/>
              <w:rPr>
                <w:sz w:val="18"/>
                <w:szCs w:val="18"/>
                <w:lang w:val="ka-GE" w:eastAsia="ru-RU"/>
              </w:rPr>
            </w:pPr>
            <w:r w:rsidRPr="00C6675B">
              <w:rPr>
                <w:sz w:val="18"/>
                <w:szCs w:val="18"/>
                <w:lang w:val="ka-GE" w:eastAsia="ru-RU"/>
              </w:rPr>
              <w:t>6.65</w:t>
            </w:r>
          </w:p>
        </w:tc>
        <w:tc>
          <w:tcPr>
            <w:tcW w:w="635" w:type="dxa"/>
            <w:tcMar>
              <w:left w:w="43" w:type="dxa"/>
              <w:right w:w="43" w:type="dxa"/>
            </w:tcMar>
          </w:tcPr>
          <w:p w14:paraId="16D166D5" w14:textId="77777777" w:rsidR="00A27E4D" w:rsidRPr="00C6675B" w:rsidRDefault="00A27E4D" w:rsidP="00713A7A">
            <w:pPr>
              <w:pStyle w:val="TableText"/>
              <w:rPr>
                <w:sz w:val="18"/>
                <w:szCs w:val="18"/>
                <w:lang w:val="ka-GE" w:eastAsia="ru-RU"/>
              </w:rPr>
            </w:pPr>
            <w:r w:rsidRPr="00C6675B">
              <w:rPr>
                <w:sz w:val="18"/>
                <w:szCs w:val="18"/>
                <w:lang w:val="ka-GE" w:eastAsia="ru-RU"/>
              </w:rPr>
              <w:t>5.45</w:t>
            </w:r>
          </w:p>
        </w:tc>
        <w:tc>
          <w:tcPr>
            <w:tcW w:w="810" w:type="dxa"/>
            <w:tcMar>
              <w:left w:w="43" w:type="dxa"/>
              <w:right w:w="43" w:type="dxa"/>
            </w:tcMar>
          </w:tcPr>
          <w:p w14:paraId="7A62BCF6" w14:textId="77777777" w:rsidR="00A27E4D" w:rsidRPr="00C6675B" w:rsidRDefault="00A27E4D" w:rsidP="00713A7A">
            <w:pPr>
              <w:pStyle w:val="TableText"/>
              <w:rPr>
                <w:sz w:val="18"/>
                <w:szCs w:val="18"/>
                <w:lang w:val="ka-GE" w:eastAsia="ru-RU"/>
              </w:rPr>
            </w:pPr>
            <w:r w:rsidRPr="00C6675B">
              <w:rPr>
                <w:sz w:val="18"/>
                <w:szCs w:val="18"/>
                <w:lang w:val="ka-GE" w:eastAsia="ru-RU"/>
              </w:rPr>
              <w:t>13.44</w:t>
            </w:r>
          </w:p>
        </w:tc>
      </w:tr>
      <w:tr w:rsidR="00A27E4D" w:rsidRPr="00C6675B" w14:paraId="0B6D2092" w14:textId="77777777" w:rsidTr="00713A7A">
        <w:tc>
          <w:tcPr>
            <w:tcW w:w="618" w:type="dxa"/>
            <w:tcMar>
              <w:left w:w="43" w:type="dxa"/>
              <w:right w:w="43" w:type="dxa"/>
            </w:tcMar>
          </w:tcPr>
          <w:p w14:paraId="2273E265" w14:textId="77777777" w:rsidR="00A27E4D" w:rsidRPr="00C6675B" w:rsidRDefault="00A27E4D" w:rsidP="00713A7A">
            <w:pPr>
              <w:pStyle w:val="TableText"/>
              <w:rPr>
                <w:sz w:val="18"/>
                <w:szCs w:val="18"/>
                <w:lang w:val="ka-GE" w:eastAsia="ru-RU"/>
              </w:rPr>
            </w:pPr>
            <w:r w:rsidRPr="00C6675B">
              <w:rPr>
                <w:sz w:val="18"/>
                <w:szCs w:val="18"/>
                <w:lang w:val="ka-GE" w:eastAsia="ru-RU"/>
              </w:rPr>
              <w:t>1939</w:t>
            </w:r>
          </w:p>
        </w:tc>
        <w:tc>
          <w:tcPr>
            <w:tcW w:w="634" w:type="dxa"/>
            <w:tcMar>
              <w:left w:w="43" w:type="dxa"/>
              <w:right w:w="43" w:type="dxa"/>
            </w:tcMar>
          </w:tcPr>
          <w:p w14:paraId="52C0EF58" w14:textId="77777777" w:rsidR="00A27E4D" w:rsidRPr="00C6675B" w:rsidRDefault="00A27E4D" w:rsidP="00713A7A">
            <w:pPr>
              <w:pStyle w:val="TableText"/>
              <w:rPr>
                <w:sz w:val="18"/>
                <w:szCs w:val="18"/>
                <w:lang w:val="ka-GE" w:eastAsia="ru-RU"/>
              </w:rPr>
            </w:pPr>
            <w:r w:rsidRPr="00C6675B">
              <w:rPr>
                <w:sz w:val="18"/>
                <w:szCs w:val="18"/>
                <w:lang w:val="ka-GE" w:eastAsia="ru-RU"/>
              </w:rPr>
              <w:t>5.28</w:t>
            </w:r>
          </w:p>
        </w:tc>
        <w:tc>
          <w:tcPr>
            <w:tcW w:w="635" w:type="dxa"/>
            <w:tcMar>
              <w:left w:w="43" w:type="dxa"/>
              <w:right w:w="43" w:type="dxa"/>
            </w:tcMar>
          </w:tcPr>
          <w:p w14:paraId="4EAAD4B7" w14:textId="77777777" w:rsidR="00A27E4D" w:rsidRPr="00C6675B" w:rsidRDefault="00A27E4D" w:rsidP="00713A7A">
            <w:pPr>
              <w:pStyle w:val="TableText"/>
              <w:rPr>
                <w:sz w:val="18"/>
                <w:szCs w:val="18"/>
                <w:lang w:val="ka-GE" w:eastAsia="ru-RU"/>
              </w:rPr>
            </w:pPr>
            <w:r w:rsidRPr="00C6675B">
              <w:rPr>
                <w:sz w:val="18"/>
                <w:szCs w:val="18"/>
                <w:lang w:val="ka-GE" w:eastAsia="ru-RU"/>
              </w:rPr>
              <w:t>4.95</w:t>
            </w:r>
          </w:p>
        </w:tc>
        <w:tc>
          <w:tcPr>
            <w:tcW w:w="634" w:type="dxa"/>
            <w:tcMar>
              <w:left w:w="43" w:type="dxa"/>
              <w:right w:w="43" w:type="dxa"/>
            </w:tcMar>
          </w:tcPr>
          <w:p w14:paraId="0AAF50D8" w14:textId="77777777" w:rsidR="00A27E4D" w:rsidRPr="00C6675B" w:rsidRDefault="00A27E4D" w:rsidP="00713A7A">
            <w:pPr>
              <w:pStyle w:val="TableText"/>
              <w:rPr>
                <w:sz w:val="18"/>
                <w:szCs w:val="18"/>
                <w:lang w:val="ka-GE" w:eastAsia="ru-RU"/>
              </w:rPr>
            </w:pPr>
            <w:r w:rsidRPr="00C6675B">
              <w:rPr>
                <w:sz w:val="18"/>
                <w:szCs w:val="18"/>
                <w:lang w:val="ka-GE" w:eastAsia="ru-RU"/>
              </w:rPr>
              <w:t>5.16</w:t>
            </w:r>
          </w:p>
        </w:tc>
        <w:tc>
          <w:tcPr>
            <w:tcW w:w="635" w:type="dxa"/>
            <w:tcMar>
              <w:left w:w="43" w:type="dxa"/>
              <w:right w:w="43" w:type="dxa"/>
            </w:tcMar>
          </w:tcPr>
          <w:p w14:paraId="02BD1237" w14:textId="77777777" w:rsidR="00A27E4D" w:rsidRPr="00C6675B" w:rsidRDefault="00A27E4D" w:rsidP="00713A7A">
            <w:pPr>
              <w:pStyle w:val="TableText"/>
              <w:rPr>
                <w:sz w:val="18"/>
                <w:szCs w:val="18"/>
                <w:lang w:val="ka-GE" w:eastAsia="ru-RU"/>
              </w:rPr>
            </w:pPr>
            <w:r w:rsidRPr="00C6675B">
              <w:rPr>
                <w:sz w:val="18"/>
                <w:szCs w:val="18"/>
                <w:lang w:val="ka-GE" w:eastAsia="ru-RU"/>
              </w:rPr>
              <w:t>8.57</w:t>
            </w:r>
          </w:p>
        </w:tc>
        <w:tc>
          <w:tcPr>
            <w:tcW w:w="634" w:type="dxa"/>
            <w:tcMar>
              <w:left w:w="43" w:type="dxa"/>
              <w:right w:w="43" w:type="dxa"/>
            </w:tcMar>
          </w:tcPr>
          <w:p w14:paraId="2A706DBF" w14:textId="77777777" w:rsidR="00A27E4D" w:rsidRPr="00C6675B" w:rsidRDefault="00A27E4D" w:rsidP="00713A7A">
            <w:pPr>
              <w:pStyle w:val="TableText"/>
              <w:rPr>
                <w:sz w:val="18"/>
                <w:szCs w:val="18"/>
                <w:lang w:val="ka-GE" w:eastAsia="ru-RU"/>
              </w:rPr>
            </w:pPr>
            <w:r w:rsidRPr="00C6675B">
              <w:rPr>
                <w:sz w:val="18"/>
                <w:szCs w:val="18"/>
                <w:lang w:val="ka-GE" w:eastAsia="ru-RU"/>
              </w:rPr>
              <w:t>21.63</w:t>
            </w:r>
          </w:p>
        </w:tc>
        <w:tc>
          <w:tcPr>
            <w:tcW w:w="635" w:type="dxa"/>
            <w:tcMar>
              <w:left w:w="43" w:type="dxa"/>
              <w:right w:w="43" w:type="dxa"/>
            </w:tcMar>
          </w:tcPr>
          <w:p w14:paraId="362F00D8" w14:textId="77777777" w:rsidR="00A27E4D" w:rsidRPr="00C6675B" w:rsidRDefault="00A27E4D" w:rsidP="00713A7A">
            <w:pPr>
              <w:pStyle w:val="TableText"/>
              <w:rPr>
                <w:sz w:val="18"/>
                <w:szCs w:val="18"/>
                <w:lang w:val="ka-GE" w:eastAsia="ru-RU"/>
              </w:rPr>
            </w:pPr>
            <w:r w:rsidRPr="00C6675B">
              <w:rPr>
                <w:sz w:val="18"/>
                <w:szCs w:val="18"/>
                <w:lang w:val="ka-GE" w:eastAsia="ru-RU"/>
              </w:rPr>
              <w:t>34.28</w:t>
            </w:r>
          </w:p>
        </w:tc>
        <w:tc>
          <w:tcPr>
            <w:tcW w:w="635" w:type="dxa"/>
            <w:tcMar>
              <w:left w:w="43" w:type="dxa"/>
              <w:right w:w="43" w:type="dxa"/>
            </w:tcMar>
          </w:tcPr>
          <w:p w14:paraId="444041C0" w14:textId="77777777" w:rsidR="00A27E4D" w:rsidRPr="00C6675B" w:rsidRDefault="00A27E4D" w:rsidP="00713A7A">
            <w:pPr>
              <w:pStyle w:val="TableText"/>
              <w:rPr>
                <w:sz w:val="18"/>
                <w:szCs w:val="18"/>
                <w:lang w:val="ka-GE" w:eastAsia="ru-RU"/>
              </w:rPr>
            </w:pPr>
            <w:r w:rsidRPr="00C6675B">
              <w:rPr>
                <w:sz w:val="18"/>
                <w:szCs w:val="18"/>
                <w:lang w:val="ka-GE" w:eastAsia="ru-RU"/>
              </w:rPr>
              <w:t>35.40</w:t>
            </w:r>
          </w:p>
        </w:tc>
        <w:tc>
          <w:tcPr>
            <w:tcW w:w="634" w:type="dxa"/>
            <w:tcMar>
              <w:left w:w="43" w:type="dxa"/>
              <w:right w:w="43" w:type="dxa"/>
            </w:tcMar>
          </w:tcPr>
          <w:p w14:paraId="70273013" w14:textId="77777777" w:rsidR="00A27E4D" w:rsidRPr="00C6675B" w:rsidRDefault="00A27E4D" w:rsidP="00713A7A">
            <w:pPr>
              <w:pStyle w:val="TableText"/>
              <w:rPr>
                <w:sz w:val="18"/>
                <w:szCs w:val="18"/>
                <w:lang w:val="ka-GE" w:eastAsia="ru-RU"/>
              </w:rPr>
            </w:pPr>
            <w:r w:rsidRPr="00C6675B">
              <w:rPr>
                <w:sz w:val="18"/>
                <w:szCs w:val="18"/>
                <w:lang w:val="ka-GE" w:eastAsia="ru-RU"/>
              </w:rPr>
              <w:t>25.47</w:t>
            </w:r>
          </w:p>
        </w:tc>
        <w:tc>
          <w:tcPr>
            <w:tcW w:w="635" w:type="dxa"/>
            <w:tcMar>
              <w:left w:w="43" w:type="dxa"/>
              <w:right w:w="43" w:type="dxa"/>
            </w:tcMar>
          </w:tcPr>
          <w:p w14:paraId="2A6C3420" w14:textId="77777777" w:rsidR="00A27E4D" w:rsidRPr="00C6675B" w:rsidRDefault="00A27E4D" w:rsidP="00713A7A">
            <w:pPr>
              <w:pStyle w:val="TableText"/>
              <w:rPr>
                <w:sz w:val="18"/>
                <w:szCs w:val="18"/>
                <w:lang w:val="ka-GE" w:eastAsia="ru-RU"/>
              </w:rPr>
            </w:pPr>
            <w:r w:rsidRPr="00C6675B">
              <w:rPr>
                <w:sz w:val="18"/>
                <w:szCs w:val="18"/>
                <w:lang w:val="ka-GE" w:eastAsia="ru-RU"/>
              </w:rPr>
              <w:t>15.56</w:t>
            </w:r>
          </w:p>
        </w:tc>
        <w:tc>
          <w:tcPr>
            <w:tcW w:w="634" w:type="dxa"/>
            <w:tcMar>
              <w:left w:w="43" w:type="dxa"/>
              <w:right w:w="43" w:type="dxa"/>
            </w:tcMar>
          </w:tcPr>
          <w:p w14:paraId="141886C5" w14:textId="77777777" w:rsidR="00A27E4D" w:rsidRPr="00C6675B" w:rsidRDefault="00A27E4D" w:rsidP="00713A7A">
            <w:pPr>
              <w:pStyle w:val="TableText"/>
              <w:rPr>
                <w:sz w:val="18"/>
                <w:szCs w:val="18"/>
                <w:lang w:val="ka-GE" w:eastAsia="ru-RU"/>
              </w:rPr>
            </w:pPr>
            <w:r w:rsidRPr="00C6675B">
              <w:rPr>
                <w:sz w:val="18"/>
                <w:szCs w:val="18"/>
                <w:lang w:val="ka-GE" w:eastAsia="ru-RU"/>
              </w:rPr>
              <w:t>10.73</w:t>
            </w:r>
          </w:p>
        </w:tc>
        <w:tc>
          <w:tcPr>
            <w:tcW w:w="635" w:type="dxa"/>
            <w:tcMar>
              <w:left w:w="43" w:type="dxa"/>
              <w:right w:w="43" w:type="dxa"/>
            </w:tcMar>
          </w:tcPr>
          <w:p w14:paraId="0BF6F090" w14:textId="77777777" w:rsidR="00A27E4D" w:rsidRPr="00C6675B" w:rsidRDefault="00A27E4D" w:rsidP="00713A7A">
            <w:pPr>
              <w:pStyle w:val="TableText"/>
              <w:rPr>
                <w:sz w:val="18"/>
                <w:szCs w:val="18"/>
                <w:lang w:val="ka-GE" w:eastAsia="ru-RU"/>
              </w:rPr>
            </w:pPr>
            <w:r w:rsidRPr="00C6675B">
              <w:rPr>
                <w:sz w:val="18"/>
                <w:szCs w:val="18"/>
                <w:lang w:val="ka-GE" w:eastAsia="ru-RU"/>
              </w:rPr>
              <w:t>7.44</w:t>
            </w:r>
          </w:p>
        </w:tc>
        <w:tc>
          <w:tcPr>
            <w:tcW w:w="635" w:type="dxa"/>
            <w:tcMar>
              <w:left w:w="43" w:type="dxa"/>
              <w:right w:w="43" w:type="dxa"/>
            </w:tcMar>
          </w:tcPr>
          <w:p w14:paraId="1B77723F" w14:textId="77777777" w:rsidR="00A27E4D" w:rsidRPr="00C6675B" w:rsidRDefault="00A27E4D" w:rsidP="00713A7A">
            <w:pPr>
              <w:pStyle w:val="TableText"/>
              <w:rPr>
                <w:sz w:val="18"/>
                <w:szCs w:val="18"/>
                <w:lang w:val="ka-GE" w:eastAsia="ru-RU"/>
              </w:rPr>
            </w:pPr>
            <w:r w:rsidRPr="00C6675B">
              <w:rPr>
                <w:sz w:val="18"/>
                <w:szCs w:val="18"/>
                <w:lang w:val="ka-GE" w:eastAsia="ru-RU"/>
              </w:rPr>
              <w:t>6.10</w:t>
            </w:r>
          </w:p>
        </w:tc>
        <w:tc>
          <w:tcPr>
            <w:tcW w:w="810" w:type="dxa"/>
            <w:tcMar>
              <w:left w:w="43" w:type="dxa"/>
              <w:right w:w="43" w:type="dxa"/>
            </w:tcMar>
          </w:tcPr>
          <w:p w14:paraId="50669BA0" w14:textId="77777777" w:rsidR="00A27E4D" w:rsidRPr="00C6675B" w:rsidRDefault="00A27E4D" w:rsidP="00713A7A">
            <w:pPr>
              <w:pStyle w:val="TableText"/>
              <w:rPr>
                <w:sz w:val="18"/>
                <w:szCs w:val="18"/>
                <w:lang w:val="ka-GE" w:eastAsia="ru-RU"/>
              </w:rPr>
            </w:pPr>
            <w:r w:rsidRPr="00C6675B">
              <w:rPr>
                <w:sz w:val="18"/>
                <w:szCs w:val="18"/>
                <w:lang w:val="ka-GE" w:eastAsia="ru-RU"/>
              </w:rPr>
              <w:t>15.05</w:t>
            </w:r>
          </w:p>
        </w:tc>
      </w:tr>
      <w:tr w:rsidR="00A27E4D" w:rsidRPr="00C6675B" w14:paraId="43D8A60C" w14:textId="77777777" w:rsidTr="00713A7A">
        <w:tc>
          <w:tcPr>
            <w:tcW w:w="618" w:type="dxa"/>
            <w:tcMar>
              <w:left w:w="43" w:type="dxa"/>
              <w:right w:w="43" w:type="dxa"/>
            </w:tcMar>
          </w:tcPr>
          <w:p w14:paraId="7487338A" w14:textId="77777777" w:rsidR="00A27E4D" w:rsidRPr="00C6675B" w:rsidRDefault="00A27E4D" w:rsidP="00713A7A">
            <w:pPr>
              <w:pStyle w:val="TableText"/>
              <w:rPr>
                <w:sz w:val="18"/>
                <w:szCs w:val="18"/>
                <w:lang w:val="ka-GE" w:eastAsia="ru-RU"/>
              </w:rPr>
            </w:pPr>
            <w:r w:rsidRPr="00C6675B">
              <w:rPr>
                <w:sz w:val="18"/>
                <w:szCs w:val="18"/>
                <w:lang w:val="ka-GE" w:eastAsia="ru-RU"/>
              </w:rPr>
              <w:t>1940</w:t>
            </w:r>
          </w:p>
        </w:tc>
        <w:tc>
          <w:tcPr>
            <w:tcW w:w="634" w:type="dxa"/>
            <w:tcMar>
              <w:left w:w="43" w:type="dxa"/>
              <w:right w:w="43" w:type="dxa"/>
            </w:tcMar>
          </w:tcPr>
          <w:p w14:paraId="01D11F4F" w14:textId="77777777" w:rsidR="00A27E4D" w:rsidRPr="00C6675B" w:rsidRDefault="00A27E4D" w:rsidP="00713A7A">
            <w:pPr>
              <w:pStyle w:val="TableText"/>
              <w:rPr>
                <w:sz w:val="18"/>
                <w:szCs w:val="18"/>
                <w:lang w:val="ka-GE" w:eastAsia="ru-RU"/>
              </w:rPr>
            </w:pPr>
            <w:r w:rsidRPr="00C6675B">
              <w:rPr>
                <w:sz w:val="18"/>
                <w:szCs w:val="18"/>
                <w:lang w:val="ka-GE" w:eastAsia="ru-RU"/>
              </w:rPr>
              <w:t>5.36</w:t>
            </w:r>
          </w:p>
        </w:tc>
        <w:tc>
          <w:tcPr>
            <w:tcW w:w="635" w:type="dxa"/>
            <w:tcMar>
              <w:left w:w="43" w:type="dxa"/>
              <w:right w:w="43" w:type="dxa"/>
            </w:tcMar>
          </w:tcPr>
          <w:p w14:paraId="4EAADC03" w14:textId="77777777" w:rsidR="00A27E4D" w:rsidRPr="00C6675B" w:rsidRDefault="00A27E4D" w:rsidP="00713A7A">
            <w:pPr>
              <w:pStyle w:val="TableText"/>
              <w:rPr>
                <w:sz w:val="18"/>
                <w:szCs w:val="18"/>
                <w:lang w:val="ka-GE" w:eastAsia="ru-RU"/>
              </w:rPr>
            </w:pPr>
            <w:r w:rsidRPr="00C6675B">
              <w:rPr>
                <w:sz w:val="18"/>
                <w:szCs w:val="18"/>
                <w:lang w:val="ka-GE" w:eastAsia="ru-RU"/>
              </w:rPr>
              <w:t>5.02</w:t>
            </w:r>
          </w:p>
        </w:tc>
        <w:tc>
          <w:tcPr>
            <w:tcW w:w="634" w:type="dxa"/>
            <w:tcMar>
              <w:left w:w="43" w:type="dxa"/>
              <w:right w:w="43" w:type="dxa"/>
            </w:tcMar>
          </w:tcPr>
          <w:p w14:paraId="0BC72F6B" w14:textId="77777777" w:rsidR="00A27E4D" w:rsidRPr="00C6675B" w:rsidRDefault="00A27E4D" w:rsidP="00713A7A">
            <w:pPr>
              <w:pStyle w:val="TableText"/>
              <w:rPr>
                <w:sz w:val="18"/>
                <w:szCs w:val="18"/>
                <w:lang w:val="ka-GE" w:eastAsia="ru-RU"/>
              </w:rPr>
            </w:pPr>
            <w:r w:rsidRPr="00C6675B">
              <w:rPr>
                <w:sz w:val="18"/>
                <w:szCs w:val="18"/>
                <w:lang w:val="ka-GE" w:eastAsia="ru-RU"/>
              </w:rPr>
              <w:t>5.24</w:t>
            </w:r>
          </w:p>
        </w:tc>
        <w:tc>
          <w:tcPr>
            <w:tcW w:w="635" w:type="dxa"/>
            <w:tcMar>
              <w:left w:w="43" w:type="dxa"/>
              <w:right w:w="43" w:type="dxa"/>
            </w:tcMar>
          </w:tcPr>
          <w:p w14:paraId="7372DB8F" w14:textId="77777777" w:rsidR="00A27E4D" w:rsidRPr="00C6675B" w:rsidRDefault="00A27E4D" w:rsidP="00713A7A">
            <w:pPr>
              <w:pStyle w:val="TableText"/>
              <w:rPr>
                <w:sz w:val="18"/>
                <w:szCs w:val="18"/>
                <w:lang w:val="ka-GE" w:eastAsia="ru-RU"/>
              </w:rPr>
            </w:pPr>
            <w:r w:rsidRPr="00C6675B">
              <w:rPr>
                <w:sz w:val="18"/>
                <w:szCs w:val="18"/>
                <w:lang w:val="ka-GE" w:eastAsia="ru-RU"/>
              </w:rPr>
              <w:t>8.69</w:t>
            </w:r>
          </w:p>
        </w:tc>
        <w:tc>
          <w:tcPr>
            <w:tcW w:w="634" w:type="dxa"/>
            <w:tcMar>
              <w:left w:w="43" w:type="dxa"/>
              <w:right w:w="43" w:type="dxa"/>
            </w:tcMar>
          </w:tcPr>
          <w:p w14:paraId="185DE5ED" w14:textId="77777777" w:rsidR="00A27E4D" w:rsidRPr="00C6675B" w:rsidRDefault="00A27E4D" w:rsidP="00713A7A">
            <w:pPr>
              <w:pStyle w:val="TableText"/>
              <w:rPr>
                <w:sz w:val="18"/>
                <w:szCs w:val="18"/>
                <w:lang w:val="ka-GE" w:eastAsia="ru-RU"/>
              </w:rPr>
            </w:pPr>
            <w:r w:rsidRPr="00C6675B">
              <w:rPr>
                <w:sz w:val="18"/>
                <w:szCs w:val="18"/>
                <w:lang w:val="ka-GE" w:eastAsia="ru-RU"/>
              </w:rPr>
              <w:t>21.95</w:t>
            </w:r>
          </w:p>
        </w:tc>
        <w:tc>
          <w:tcPr>
            <w:tcW w:w="635" w:type="dxa"/>
            <w:tcMar>
              <w:left w:w="43" w:type="dxa"/>
              <w:right w:w="43" w:type="dxa"/>
            </w:tcMar>
          </w:tcPr>
          <w:p w14:paraId="654A7B01" w14:textId="77777777" w:rsidR="00A27E4D" w:rsidRPr="00C6675B" w:rsidRDefault="00A27E4D" w:rsidP="00713A7A">
            <w:pPr>
              <w:pStyle w:val="TableText"/>
              <w:rPr>
                <w:sz w:val="18"/>
                <w:szCs w:val="18"/>
                <w:lang w:val="ka-GE" w:eastAsia="ru-RU"/>
              </w:rPr>
            </w:pPr>
            <w:r w:rsidRPr="00C6675B">
              <w:rPr>
                <w:sz w:val="18"/>
                <w:szCs w:val="18"/>
                <w:lang w:val="ka-GE" w:eastAsia="ru-RU"/>
              </w:rPr>
              <w:t>34.79</w:t>
            </w:r>
          </w:p>
        </w:tc>
        <w:tc>
          <w:tcPr>
            <w:tcW w:w="635" w:type="dxa"/>
            <w:tcMar>
              <w:left w:w="43" w:type="dxa"/>
              <w:right w:w="43" w:type="dxa"/>
            </w:tcMar>
          </w:tcPr>
          <w:p w14:paraId="755DC142" w14:textId="77777777" w:rsidR="00A27E4D" w:rsidRPr="00C6675B" w:rsidRDefault="00A27E4D" w:rsidP="00713A7A">
            <w:pPr>
              <w:pStyle w:val="TableText"/>
              <w:rPr>
                <w:sz w:val="18"/>
                <w:szCs w:val="18"/>
                <w:lang w:val="ka-GE" w:eastAsia="ru-RU"/>
              </w:rPr>
            </w:pPr>
            <w:r w:rsidRPr="00C6675B">
              <w:rPr>
                <w:sz w:val="18"/>
                <w:szCs w:val="18"/>
                <w:lang w:val="ka-GE" w:eastAsia="ru-RU"/>
              </w:rPr>
              <w:t>35.93</w:t>
            </w:r>
          </w:p>
        </w:tc>
        <w:tc>
          <w:tcPr>
            <w:tcW w:w="634" w:type="dxa"/>
            <w:tcMar>
              <w:left w:w="43" w:type="dxa"/>
              <w:right w:w="43" w:type="dxa"/>
            </w:tcMar>
          </w:tcPr>
          <w:p w14:paraId="28CBF066" w14:textId="77777777" w:rsidR="00A27E4D" w:rsidRPr="00C6675B" w:rsidRDefault="00A27E4D" w:rsidP="00713A7A">
            <w:pPr>
              <w:pStyle w:val="TableText"/>
              <w:rPr>
                <w:sz w:val="18"/>
                <w:szCs w:val="18"/>
                <w:lang w:val="ka-GE" w:eastAsia="ru-RU"/>
              </w:rPr>
            </w:pPr>
            <w:r w:rsidRPr="00C6675B">
              <w:rPr>
                <w:sz w:val="18"/>
                <w:szCs w:val="18"/>
                <w:lang w:val="ka-GE" w:eastAsia="ru-RU"/>
              </w:rPr>
              <w:t>25.85</w:t>
            </w:r>
          </w:p>
        </w:tc>
        <w:tc>
          <w:tcPr>
            <w:tcW w:w="635" w:type="dxa"/>
            <w:tcMar>
              <w:left w:w="43" w:type="dxa"/>
              <w:right w:w="43" w:type="dxa"/>
            </w:tcMar>
          </w:tcPr>
          <w:p w14:paraId="32D2306E" w14:textId="77777777" w:rsidR="00A27E4D" w:rsidRPr="00C6675B" w:rsidRDefault="00A27E4D" w:rsidP="00713A7A">
            <w:pPr>
              <w:pStyle w:val="TableText"/>
              <w:rPr>
                <w:sz w:val="18"/>
                <w:szCs w:val="18"/>
                <w:lang w:val="ka-GE" w:eastAsia="ru-RU"/>
              </w:rPr>
            </w:pPr>
            <w:r w:rsidRPr="00C6675B">
              <w:rPr>
                <w:sz w:val="18"/>
                <w:szCs w:val="18"/>
                <w:lang w:val="ka-GE" w:eastAsia="ru-RU"/>
              </w:rPr>
              <w:t>15.79</w:t>
            </w:r>
          </w:p>
        </w:tc>
        <w:tc>
          <w:tcPr>
            <w:tcW w:w="634" w:type="dxa"/>
            <w:tcMar>
              <w:left w:w="43" w:type="dxa"/>
              <w:right w:w="43" w:type="dxa"/>
            </w:tcMar>
          </w:tcPr>
          <w:p w14:paraId="4498A85A" w14:textId="77777777" w:rsidR="00A27E4D" w:rsidRPr="00C6675B" w:rsidRDefault="00A27E4D" w:rsidP="00713A7A">
            <w:pPr>
              <w:pStyle w:val="TableText"/>
              <w:rPr>
                <w:sz w:val="18"/>
                <w:szCs w:val="18"/>
                <w:lang w:val="ka-GE" w:eastAsia="ru-RU"/>
              </w:rPr>
            </w:pPr>
            <w:r w:rsidRPr="00C6675B">
              <w:rPr>
                <w:sz w:val="18"/>
                <w:szCs w:val="18"/>
                <w:lang w:val="ka-GE" w:eastAsia="ru-RU"/>
              </w:rPr>
              <w:t>10.89</w:t>
            </w:r>
          </w:p>
        </w:tc>
        <w:tc>
          <w:tcPr>
            <w:tcW w:w="635" w:type="dxa"/>
            <w:tcMar>
              <w:left w:w="43" w:type="dxa"/>
              <w:right w:w="43" w:type="dxa"/>
            </w:tcMar>
          </w:tcPr>
          <w:p w14:paraId="2F7F6DF9" w14:textId="77777777" w:rsidR="00A27E4D" w:rsidRPr="00C6675B" w:rsidRDefault="00A27E4D" w:rsidP="00713A7A">
            <w:pPr>
              <w:pStyle w:val="TableText"/>
              <w:rPr>
                <w:sz w:val="18"/>
                <w:szCs w:val="18"/>
                <w:lang w:val="ka-GE" w:eastAsia="ru-RU"/>
              </w:rPr>
            </w:pPr>
            <w:r w:rsidRPr="00C6675B">
              <w:rPr>
                <w:sz w:val="18"/>
                <w:szCs w:val="18"/>
                <w:lang w:val="ka-GE" w:eastAsia="ru-RU"/>
              </w:rPr>
              <w:t>7.55</w:t>
            </w:r>
          </w:p>
        </w:tc>
        <w:tc>
          <w:tcPr>
            <w:tcW w:w="635" w:type="dxa"/>
            <w:tcMar>
              <w:left w:w="43" w:type="dxa"/>
              <w:right w:w="43" w:type="dxa"/>
            </w:tcMar>
          </w:tcPr>
          <w:p w14:paraId="46AAA4CD" w14:textId="77777777" w:rsidR="00A27E4D" w:rsidRPr="00C6675B" w:rsidRDefault="00A27E4D" w:rsidP="00713A7A">
            <w:pPr>
              <w:pStyle w:val="TableText"/>
              <w:rPr>
                <w:sz w:val="18"/>
                <w:szCs w:val="18"/>
                <w:lang w:val="ka-GE" w:eastAsia="ru-RU"/>
              </w:rPr>
            </w:pPr>
            <w:r w:rsidRPr="00C6675B">
              <w:rPr>
                <w:sz w:val="18"/>
                <w:szCs w:val="18"/>
                <w:lang w:val="ka-GE" w:eastAsia="ru-RU"/>
              </w:rPr>
              <w:t>6.19</w:t>
            </w:r>
          </w:p>
        </w:tc>
        <w:tc>
          <w:tcPr>
            <w:tcW w:w="810" w:type="dxa"/>
            <w:tcMar>
              <w:left w:w="43" w:type="dxa"/>
              <w:right w:w="43" w:type="dxa"/>
            </w:tcMar>
          </w:tcPr>
          <w:p w14:paraId="1B8120EB" w14:textId="77777777" w:rsidR="00A27E4D" w:rsidRPr="00C6675B" w:rsidRDefault="00A27E4D" w:rsidP="00713A7A">
            <w:pPr>
              <w:pStyle w:val="TableText"/>
              <w:rPr>
                <w:sz w:val="18"/>
                <w:szCs w:val="18"/>
                <w:lang w:val="ka-GE" w:eastAsia="ru-RU"/>
              </w:rPr>
            </w:pPr>
            <w:r w:rsidRPr="00C6675B">
              <w:rPr>
                <w:sz w:val="18"/>
                <w:szCs w:val="18"/>
                <w:lang w:val="ka-GE" w:eastAsia="ru-RU"/>
              </w:rPr>
              <w:t>15.27</w:t>
            </w:r>
          </w:p>
        </w:tc>
      </w:tr>
      <w:tr w:rsidR="00A27E4D" w:rsidRPr="00C6675B" w14:paraId="1C774CC1" w14:textId="77777777" w:rsidTr="00713A7A">
        <w:tc>
          <w:tcPr>
            <w:tcW w:w="618" w:type="dxa"/>
            <w:tcMar>
              <w:left w:w="43" w:type="dxa"/>
              <w:right w:w="43" w:type="dxa"/>
            </w:tcMar>
          </w:tcPr>
          <w:p w14:paraId="6966E98E" w14:textId="77777777" w:rsidR="00A27E4D" w:rsidRPr="00C6675B" w:rsidRDefault="00A27E4D" w:rsidP="00713A7A">
            <w:pPr>
              <w:pStyle w:val="TableText"/>
              <w:rPr>
                <w:sz w:val="18"/>
                <w:szCs w:val="18"/>
                <w:lang w:val="ka-GE" w:eastAsia="ru-RU"/>
              </w:rPr>
            </w:pPr>
            <w:r w:rsidRPr="00C6675B">
              <w:rPr>
                <w:sz w:val="18"/>
                <w:szCs w:val="18"/>
                <w:lang w:val="ka-GE" w:eastAsia="ru-RU"/>
              </w:rPr>
              <w:t>1953</w:t>
            </w:r>
          </w:p>
        </w:tc>
        <w:tc>
          <w:tcPr>
            <w:tcW w:w="634" w:type="dxa"/>
            <w:tcMar>
              <w:left w:w="43" w:type="dxa"/>
              <w:right w:w="43" w:type="dxa"/>
            </w:tcMar>
          </w:tcPr>
          <w:p w14:paraId="2C1AEC91" w14:textId="77777777" w:rsidR="00A27E4D" w:rsidRPr="00C6675B" w:rsidRDefault="00A27E4D" w:rsidP="00713A7A">
            <w:pPr>
              <w:pStyle w:val="TableText"/>
              <w:rPr>
                <w:sz w:val="18"/>
                <w:szCs w:val="18"/>
                <w:lang w:val="ka-GE" w:eastAsia="ru-RU"/>
              </w:rPr>
            </w:pPr>
            <w:r w:rsidRPr="00C6675B">
              <w:rPr>
                <w:sz w:val="18"/>
                <w:szCs w:val="18"/>
                <w:lang w:val="ka-GE" w:eastAsia="ru-RU"/>
              </w:rPr>
              <w:t>4.44</w:t>
            </w:r>
          </w:p>
        </w:tc>
        <w:tc>
          <w:tcPr>
            <w:tcW w:w="635" w:type="dxa"/>
            <w:tcMar>
              <w:left w:w="43" w:type="dxa"/>
              <w:right w:w="43" w:type="dxa"/>
            </w:tcMar>
          </w:tcPr>
          <w:p w14:paraId="1FF23372" w14:textId="77777777" w:rsidR="00A27E4D" w:rsidRPr="00C6675B" w:rsidRDefault="00A27E4D" w:rsidP="00713A7A">
            <w:pPr>
              <w:pStyle w:val="TableText"/>
              <w:rPr>
                <w:sz w:val="18"/>
                <w:szCs w:val="18"/>
                <w:lang w:val="ka-GE" w:eastAsia="ru-RU"/>
              </w:rPr>
            </w:pPr>
            <w:r w:rsidRPr="00C6675B">
              <w:rPr>
                <w:sz w:val="18"/>
                <w:szCs w:val="18"/>
                <w:lang w:val="ka-GE" w:eastAsia="ru-RU"/>
              </w:rPr>
              <w:t>4.16</w:t>
            </w:r>
          </w:p>
        </w:tc>
        <w:tc>
          <w:tcPr>
            <w:tcW w:w="634" w:type="dxa"/>
            <w:tcMar>
              <w:left w:w="43" w:type="dxa"/>
              <w:right w:w="43" w:type="dxa"/>
            </w:tcMar>
          </w:tcPr>
          <w:p w14:paraId="29AC5BCE" w14:textId="77777777" w:rsidR="00A27E4D" w:rsidRPr="00C6675B" w:rsidRDefault="00A27E4D" w:rsidP="00713A7A">
            <w:pPr>
              <w:pStyle w:val="TableText"/>
              <w:rPr>
                <w:sz w:val="18"/>
                <w:szCs w:val="18"/>
                <w:lang w:val="ka-GE" w:eastAsia="ru-RU"/>
              </w:rPr>
            </w:pPr>
            <w:r w:rsidRPr="00C6675B">
              <w:rPr>
                <w:sz w:val="18"/>
                <w:szCs w:val="18"/>
                <w:lang w:val="ka-GE" w:eastAsia="ru-RU"/>
              </w:rPr>
              <w:t>4.34</w:t>
            </w:r>
          </w:p>
        </w:tc>
        <w:tc>
          <w:tcPr>
            <w:tcW w:w="635" w:type="dxa"/>
            <w:tcMar>
              <w:left w:w="43" w:type="dxa"/>
              <w:right w:w="43" w:type="dxa"/>
            </w:tcMar>
          </w:tcPr>
          <w:p w14:paraId="544ABAF0" w14:textId="77777777" w:rsidR="00A27E4D" w:rsidRPr="00C6675B" w:rsidRDefault="00A27E4D" w:rsidP="00713A7A">
            <w:pPr>
              <w:pStyle w:val="TableText"/>
              <w:rPr>
                <w:sz w:val="18"/>
                <w:szCs w:val="18"/>
                <w:lang w:val="ka-GE" w:eastAsia="ru-RU"/>
              </w:rPr>
            </w:pPr>
            <w:r w:rsidRPr="00C6675B">
              <w:rPr>
                <w:sz w:val="18"/>
                <w:szCs w:val="18"/>
                <w:lang w:val="ka-GE" w:eastAsia="ru-RU"/>
              </w:rPr>
              <w:t>7.21</w:t>
            </w:r>
          </w:p>
        </w:tc>
        <w:tc>
          <w:tcPr>
            <w:tcW w:w="634" w:type="dxa"/>
            <w:tcMar>
              <w:left w:w="43" w:type="dxa"/>
              <w:right w:w="43" w:type="dxa"/>
            </w:tcMar>
          </w:tcPr>
          <w:p w14:paraId="51F25F81" w14:textId="77777777" w:rsidR="00A27E4D" w:rsidRPr="00C6675B" w:rsidRDefault="00A27E4D" w:rsidP="00713A7A">
            <w:pPr>
              <w:pStyle w:val="TableText"/>
              <w:rPr>
                <w:sz w:val="18"/>
                <w:szCs w:val="18"/>
                <w:lang w:val="ka-GE" w:eastAsia="ru-RU"/>
              </w:rPr>
            </w:pPr>
            <w:r w:rsidRPr="00C6675B">
              <w:rPr>
                <w:sz w:val="18"/>
                <w:szCs w:val="18"/>
                <w:lang w:val="ka-GE" w:eastAsia="ru-RU"/>
              </w:rPr>
              <w:t>18.19</w:t>
            </w:r>
          </w:p>
        </w:tc>
        <w:tc>
          <w:tcPr>
            <w:tcW w:w="635" w:type="dxa"/>
            <w:tcMar>
              <w:left w:w="43" w:type="dxa"/>
              <w:right w:w="43" w:type="dxa"/>
            </w:tcMar>
          </w:tcPr>
          <w:p w14:paraId="5A46BB4B" w14:textId="77777777" w:rsidR="00A27E4D" w:rsidRPr="00C6675B" w:rsidRDefault="00A27E4D" w:rsidP="00713A7A">
            <w:pPr>
              <w:pStyle w:val="TableText"/>
              <w:rPr>
                <w:sz w:val="18"/>
                <w:szCs w:val="18"/>
                <w:lang w:val="ka-GE" w:eastAsia="ru-RU"/>
              </w:rPr>
            </w:pPr>
            <w:r w:rsidRPr="00C6675B">
              <w:rPr>
                <w:sz w:val="18"/>
                <w:szCs w:val="18"/>
                <w:lang w:val="ka-GE" w:eastAsia="ru-RU"/>
              </w:rPr>
              <w:t>28.84</w:t>
            </w:r>
          </w:p>
        </w:tc>
        <w:tc>
          <w:tcPr>
            <w:tcW w:w="635" w:type="dxa"/>
            <w:tcMar>
              <w:left w:w="43" w:type="dxa"/>
              <w:right w:w="43" w:type="dxa"/>
            </w:tcMar>
          </w:tcPr>
          <w:p w14:paraId="668C0782" w14:textId="77777777" w:rsidR="00A27E4D" w:rsidRPr="00C6675B" w:rsidRDefault="00A27E4D" w:rsidP="00713A7A">
            <w:pPr>
              <w:pStyle w:val="TableText"/>
              <w:rPr>
                <w:sz w:val="18"/>
                <w:szCs w:val="18"/>
                <w:lang w:val="ka-GE" w:eastAsia="ru-RU"/>
              </w:rPr>
            </w:pPr>
            <w:r w:rsidRPr="00C6675B">
              <w:rPr>
                <w:sz w:val="18"/>
                <w:szCs w:val="18"/>
                <w:lang w:val="ka-GE" w:eastAsia="ru-RU"/>
              </w:rPr>
              <w:t>29.79</w:t>
            </w:r>
          </w:p>
        </w:tc>
        <w:tc>
          <w:tcPr>
            <w:tcW w:w="634" w:type="dxa"/>
            <w:tcMar>
              <w:left w:w="43" w:type="dxa"/>
              <w:right w:w="43" w:type="dxa"/>
            </w:tcMar>
          </w:tcPr>
          <w:p w14:paraId="2508E935" w14:textId="77777777" w:rsidR="00A27E4D" w:rsidRPr="00C6675B" w:rsidRDefault="00A27E4D" w:rsidP="00713A7A">
            <w:pPr>
              <w:pStyle w:val="TableText"/>
              <w:rPr>
                <w:sz w:val="18"/>
                <w:szCs w:val="18"/>
                <w:lang w:val="ka-GE" w:eastAsia="ru-RU"/>
              </w:rPr>
            </w:pPr>
            <w:r w:rsidRPr="00C6675B">
              <w:rPr>
                <w:sz w:val="18"/>
                <w:szCs w:val="18"/>
                <w:lang w:val="ka-GE" w:eastAsia="ru-RU"/>
              </w:rPr>
              <w:t>21.43</w:t>
            </w:r>
          </w:p>
        </w:tc>
        <w:tc>
          <w:tcPr>
            <w:tcW w:w="635" w:type="dxa"/>
            <w:tcMar>
              <w:left w:w="43" w:type="dxa"/>
              <w:right w:w="43" w:type="dxa"/>
            </w:tcMar>
          </w:tcPr>
          <w:p w14:paraId="61E76E11" w14:textId="77777777" w:rsidR="00A27E4D" w:rsidRPr="00C6675B" w:rsidRDefault="00A27E4D" w:rsidP="00713A7A">
            <w:pPr>
              <w:pStyle w:val="TableText"/>
              <w:rPr>
                <w:sz w:val="18"/>
                <w:szCs w:val="18"/>
                <w:lang w:val="ka-GE" w:eastAsia="ru-RU"/>
              </w:rPr>
            </w:pPr>
            <w:r w:rsidRPr="00C6675B">
              <w:rPr>
                <w:sz w:val="18"/>
                <w:szCs w:val="18"/>
                <w:lang w:val="ka-GE" w:eastAsia="ru-RU"/>
              </w:rPr>
              <w:t>13.09</w:t>
            </w:r>
          </w:p>
        </w:tc>
        <w:tc>
          <w:tcPr>
            <w:tcW w:w="634" w:type="dxa"/>
            <w:tcMar>
              <w:left w:w="43" w:type="dxa"/>
              <w:right w:w="43" w:type="dxa"/>
            </w:tcMar>
          </w:tcPr>
          <w:p w14:paraId="06767DE3" w14:textId="77777777" w:rsidR="00A27E4D" w:rsidRPr="00C6675B" w:rsidRDefault="00A27E4D" w:rsidP="00713A7A">
            <w:pPr>
              <w:pStyle w:val="TableText"/>
              <w:rPr>
                <w:sz w:val="18"/>
                <w:szCs w:val="18"/>
                <w:lang w:val="ka-GE" w:eastAsia="ru-RU"/>
              </w:rPr>
            </w:pPr>
            <w:r w:rsidRPr="00C6675B">
              <w:rPr>
                <w:sz w:val="18"/>
                <w:szCs w:val="18"/>
                <w:lang w:val="ka-GE" w:eastAsia="ru-RU"/>
              </w:rPr>
              <w:t>9.03</w:t>
            </w:r>
          </w:p>
        </w:tc>
        <w:tc>
          <w:tcPr>
            <w:tcW w:w="635" w:type="dxa"/>
            <w:tcMar>
              <w:left w:w="43" w:type="dxa"/>
              <w:right w:w="43" w:type="dxa"/>
            </w:tcMar>
          </w:tcPr>
          <w:p w14:paraId="0AC81CAC" w14:textId="77777777" w:rsidR="00A27E4D" w:rsidRPr="00C6675B" w:rsidRDefault="00A27E4D" w:rsidP="00713A7A">
            <w:pPr>
              <w:pStyle w:val="TableText"/>
              <w:rPr>
                <w:sz w:val="18"/>
                <w:szCs w:val="18"/>
                <w:lang w:val="ka-GE" w:eastAsia="ru-RU"/>
              </w:rPr>
            </w:pPr>
            <w:r w:rsidRPr="00C6675B">
              <w:rPr>
                <w:sz w:val="18"/>
                <w:szCs w:val="18"/>
                <w:lang w:val="ka-GE" w:eastAsia="ru-RU"/>
              </w:rPr>
              <w:t>6.26</w:t>
            </w:r>
          </w:p>
        </w:tc>
        <w:tc>
          <w:tcPr>
            <w:tcW w:w="635" w:type="dxa"/>
            <w:tcMar>
              <w:left w:w="43" w:type="dxa"/>
              <w:right w:w="43" w:type="dxa"/>
            </w:tcMar>
          </w:tcPr>
          <w:p w14:paraId="3A00B698" w14:textId="77777777" w:rsidR="00A27E4D" w:rsidRPr="00C6675B" w:rsidRDefault="00A27E4D" w:rsidP="00713A7A">
            <w:pPr>
              <w:pStyle w:val="TableText"/>
              <w:rPr>
                <w:sz w:val="18"/>
                <w:szCs w:val="18"/>
                <w:lang w:val="ka-GE" w:eastAsia="ru-RU"/>
              </w:rPr>
            </w:pPr>
            <w:r w:rsidRPr="00C6675B">
              <w:rPr>
                <w:sz w:val="18"/>
                <w:szCs w:val="18"/>
                <w:lang w:val="ka-GE" w:eastAsia="ru-RU"/>
              </w:rPr>
              <w:t>5.13</w:t>
            </w:r>
          </w:p>
        </w:tc>
        <w:tc>
          <w:tcPr>
            <w:tcW w:w="810" w:type="dxa"/>
            <w:tcMar>
              <w:left w:w="43" w:type="dxa"/>
              <w:right w:w="43" w:type="dxa"/>
            </w:tcMar>
          </w:tcPr>
          <w:p w14:paraId="4869C354" w14:textId="77777777" w:rsidR="00A27E4D" w:rsidRPr="00C6675B" w:rsidRDefault="00A27E4D" w:rsidP="00713A7A">
            <w:pPr>
              <w:pStyle w:val="TableText"/>
              <w:rPr>
                <w:sz w:val="18"/>
                <w:szCs w:val="18"/>
                <w:lang w:val="ka-GE" w:eastAsia="ru-RU"/>
              </w:rPr>
            </w:pPr>
            <w:r w:rsidRPr="00C6675B">
              <w:rPr>
                <w:sz w:val="18"/>
                <w:szCs w:val="18"/>
                <w:lang w:val="ka-GE" w:eastAsia="ru-RU"/>
              </w:rPr>
              <w:t>12.66</w:t>
            </w:r>
          </w:p>
        </w:tc>
      </w:tr>
      <w:tr w:rsidR="00A27E4D" w:rsidRPr="00C6675B" w14:paraId="4B6213D4" w14:textId="77777777" w:rsidTr="00713A7A">
        <w:tc>
          <w:tcPr>
            <w:tcW w:w="618" w:type="dxa"/>
            <w:tcMar>
              <w:left w:w="43" w:type="dxa"/>
              <w:right w:w="43" w:type="dxa"/>
            </w:tcMar>
          </w:tcPr>
          <w:p w14:paraId="27C8366C" w14:textId="77777777" w:rsidR="00A27E4D" w:rsidRPr="00C6675B" w:rsidRDefault="00A27E4D" w:rsidP="00713A7A">
            <w:pPr>
              <w:pStyle w:val="TableText"/>
              <w:rPr>
                <w:sz w:val="18"/>
                <w:szCs w:val="18"/>
                <w:lang w:val="ka-GE" w:eastAsia="ru-RU"/>
              </w:rPr>
            </w:pPr>
            <w:r w:rsidRPr="00C6675B">
              <w:rPr>
                <w:sz w:val="18"/>
                <w:szCs w:val="18"/>
                <w:lang w:val="ka-GE" w:eastAsia="ru-RU"/>
              </w:rPr>
              <w:t>1954</w:t>
            </w:r>
          </w:p>
        </w:tc>
        <w:tc>
          <w:tcPr>
            <w:tcW w:w="634" w:type="dxa"/>
            <w:tcMar>
              <w:left w:w="43" w:type="dxa"/>
              <w:right w:w="43" w:type="dxa"/>
            </w:tcMar>
          </w:tcPr>
          <w:p w14:paraId="46DC8A73" w14:textId="77777777" w:rsidR="00A27E4D" w:rsidRPr="00C6675B" w:rsidRDefault="00A27E4D" w:rsidP="00713A7A">
            <w:pPr>
              <w:pStyle w:val="TableText"/>
              <w:rPr>
                <w:sz w:val="18"/>
                <w:szCs w:val="18"/>
                <w:lang w:val="ka-GE" w:eastAsia="ru-RU"/>
              </w:rPr>
            </w:pPr>
            <w:r w:rsidRPr="00C6675B">
              <w:rPr>
                <w:sz w:val="18"/>
                <w:szCs w:val="18"/>
                <w:lang w:val="ka-GE" w:eastAsia="ru-RU"/>
              </w:rPr>
              <w:t>3.99</w:t>
            </w:r>
          </w:p>
        </w:tc>
        <w:tc>
          <w:tcPr>
            <w:tcW w:w="635" w:type="dxa"/>
            <w:tcMar>
              <w:left w:w="43" w:type="dxa"/>
              <w:right w:w="43" w:type="dxa"/>
            </w:tcMar>
          </w:tcPr>
          <w:p w14:paraId="15B846FB" w14:textId="77777777" w:rsidR="00A27E4D" w:rsidRPr="00C6675B" w:rsidRDefault="00A27E4D" w:rsidP="00713A7A">
            <w:pPr>
              <w:pStyle w:val="TableText"/>
              <w:rPr>
                <w:sz w:val="18"/>
                <w:szCs w:val="18"/>
                <w:lang w:val="ka-GE" w:eastAsia="ru-RU"/>
              </w:rPr>
            </w:pPr>
            <w:r w:rsidRPr="00C6675B">
              <w:rPr>
                <w:sz w:val="18"/>
                <w:szCs w:val="18"/>
                <w:lang w:val="ka-GE" w:eastAsia="ru-RU"/>
              </w:rPr>
              <w:t>3.74</w:t>
            </w:r>
          </w:p>
        </w:tc>
        <w:tc>
          <w:tcPr>
            <w:tcW w:w="634" w:type="dxa"/>
            <w:tcMar>
              <w:left w:w="43" w:type="dxa"/>
              <w:right w:w="43" w:type="dxa"/>
            </w:tcMar>
          </w:tcPr>
          <w:p w14:paraId="5987BF8F" w14:textId="77777777" w:rsidR="00A27E4D" w:rsidRPr="00C6675B" w:rsidRDefault="00A27E4D" w:rsidP="00713A7A">
            <w:pPr>
              <w:pStyle w:val="TableText"/>
              <w:rPr>
                <w:sz w:val="18"/>
                <w:szCs w:val="18"/>
                <w:lang w:val="ka-GE" w:eastAsia="ru-RU"/>
              </w:rPr>
            </w:pPr>
            <w:r w:rsidRPr="00C6675B">
              <w:rPr>
                <w:sz w:val="18"/>
                <w:szCs w:val="18"/>
                <w:lang w:val="ka-GE" w:eastAsia="ru-RU"/>
              </w:rPr>
              <w:t>3.90</w:t>
            </w:r>
          </w:p>
        </w:tc>
        <w:tc>
          <w:tcPr>
            <w:tcW w:w="635" w:type="dxa"/>
            <w:tcMar>
              <w:left w:w="43" w:type="dxa"/>
              <w:right w:w="43" w:type="dxa"/>
            </w:tcMar>
          </w:tcPr>
          <w:p w14:paraId="47CCA984" w14:textId="77777777" w:rsidR="00A27E4D" w:rsidRPr="00C6675B" w:rsidRDefault="00A27E4D" w:rsidP="00713A7A">
            <w:pPr>
              <w:pStyle w:val="TableText"/>
              <w:rPr>
                <w:sz w:val="18"/>
                <w:szCs w:val="18"/>
                <w:lang w:val="ka-GE" w:eastAsia="ru-RU"/>
              </w:rPr>
            </w:pPr>
            <w:r w:rsidRPr="00C6675B">
              <w:rPr>
                <w:sz w:val="18"/>
                <w:szCs w:val="18"/>
                <w:lang w:val="ka-GE" w:eastAsia="ru-RU"/>
              </w:rPr>
              <w:t>6.48</w:t>
            </w:r>
          </w:p>
        </w:tc>
        <w:tc>
          <w:tcPr>
            <w:tcW w:w="634" w:type="dxa"/>
            <w:tcMar>
              <w:left w:w="43" w:type="dxa"/>
              <w:right w:w="43" w:type="dxa"/>
            </w:tcMar>
          </w:tcPr>
          <w:p w14:paraId="118FFB42" w14:textId="77777777" w:rsidR="00A27E4D" w:rsidRPr="00C6675B" w:rsidRDefault="00A27E4D" w:rsidP="00713A7A">
            <w:pPr>
              <w:pStyle w:val="TableText"/>
              <w:rPr>
                <w:sz w:val="18"/>
                <w:szCs w:val="18"/>
                <w:lang w:val="ka-GE" w:eastAsia="ru-RU"/>
              </w:rPr>
            </w:pPr>
            <w:r w:rsidRPr="00C6675B">
              <w:rPr>
                <w:sz w:val="18"/>
                <w:szCs w:val="18"/>
                <w:lang w:val="ka-GE" w:eastAsia="ru-RU"/>
              </w:rPr>
              <w:t>16.36</w:t>
            </w:r>
          </w:p>
        </w:tc>
        <w:tc>
          <w:tcPr>
            <w:tcW w:w="635" w:type="dxa"/>
            <w:tcMar>
              <w:left w:w="43" w:type="dxa"/>
              <w:right w:w="43" w:type="dxa"/>
            </w:tcMar>
          </w:tcPr>
          <w:p w14:paraId="5BA6BF55" w14:textId="77777777" w:rsidR="00A27E4D" w:rsidRPr="00C6675B" w:rsidRDefault="00A27E4D" w:rsidP="00713A7A">
            <w:pPr>
              <w:pStyle w:val="TableText"/>
              <w:rPr>
                <w:sz w:val="18"/>
                <w:szCs w:val="18"/>
                <w:lang w:val="ka-GE" w:eastAsia="ru-RU"/>
              </w:rPr>
            </w:pPr>
            <w:r w:rsidRPr="00C6675B">
              <w:rPr>
                <w:sz w:val="18"/>
                <w:szCs w:val="18"/>
                <w:lang w:val="ka-GE" w:eastAsia="ru-RU"/>
              </w:rPr>
              <w:t>25.93</w:t>
            </w:r>
          </w:p>
        </w:tc>
        <w:tc>
          <w:tcPr>
            <w:tcW w:w="635" w:type="dxa"/>
            <w:tcMar>
              <w:left w:w="43" w:type="dxa"/>
              <w:right w:w="43" w:type="dxa"/>
            </w:tcMar>
          </w:tcPr>
          <w:p w14:paraId="27070E1A" w14:textId="77777777" w:rsidR="00A27E4D" w:rsidRPr="00C6675B" w:rsidRDefault="00A27E4D" w:rsidP="00713A7A">
            <w:pPr>
              <w:pStyle w:val="TableText"/>
              <w:rPr>
                <w:sz w:val="18"/>
                <w:szCs w:val="18"/>
                <w:lang w:val="ka-GE" w:eastAsia="ru-RU"/>
              </w:rPr>
            </w:pPr>
            <w:r w:rsidRPr="00C6675B">
              <w:rPr>
                <w:sz w:val="18"/>
                <w:szCs w:val="18"/>
                <w:lang w:val="ka-GE" w:eastAsia="ru-RU"/>
              </w:rPr>
              <w:t>26.78</w:t>
            </w:r>
          </w:p>
        </w:tc>
        <w:tc>
          <w:tcPr>
            <w:tcW w:w="634" w:type="dxa"/>
            <w:tcMar>
              <w:left w:w="43" w:type="dxa"/>
              <w:right w:w="43" w:type="dxa"/>
            </w:tcMar>
          </w:tcPr>
          <w:p w14:paraId="54B4B657" w14:textId="77777777" w:rsidR="00A27E4D" w:rsidRPr="00C6675B" w:rsidRDefault="00A27E4D" w:rsidP="00713A7A">
            <w:pPr>
              <w:pStyle w:val="TableText"/>
              <w:rPr>
                <w:sz w:val="18"/>
                <w:szCs w:val="18"/>
                <w:lang w:val="ka-GE" w:eastAsia="ru-RU"/>
              </w:rPr>
            </w:pPr>
            <w:r w:rsidRPr="00C6675B">
              <w:rPr>
                <w:sz w:val="18"/>
                <w:szCs w:val="18"/>
                <w:lang w:val="ka-GE" w:eastAsia="ru-RU"/>
              </w:rPr>
              <w:t>19.27</w:t>
            </w:r>
          </w:p>
        </w:tc>
        <w:tc>
          <w:tcPr>
            <w:tcW w:w="635" w:type="dxa"/>
            <w:tcMar>
              <w:left w:w="43" w:type="dxa"/>
              <w:right w:w="43" w:type="dxa"/>
            </w:tcMar>
          </w:tcPr>
          <w:p w14:paraId="33C3F89B" w14:textId="77777777" w:rsidR="00A27E4D" w:rsidRPr="00C6675B" w:rsidRDefault="00A27E4D" w:rsidP="00713A7A">
            <w:pPr>
              <w:pStyle w:val="TableText"/>
              <w:rPr>
                <w:sz w:val="18"/>
                <w:szCs w:val="18"/>
                <w:lang w:val="ka-GE" w:eastAsia="ru-RU"/>
              </w:rPr>
            </w:pPr>
            <w:r w:rsidRPr="00C6675B">
              <w:rPr>
                <w:sz w:val="18"/>
                <w:szCs w:val="18"/>
                <w:lang w:val="ka-GE" w:eastAsia="ru-RU"/>
              </w:rPr>
              <w:t>11.77</w:t>
            </w:r>
          </w:p>
        </w:tc>
        <w:tc>
          <w:tcPr>
            <w:tcW w:w="634" w:type="dxa"/>
            <w:tcMar>
              <w:left w:w="43" w:type="dxa"/>
              <w:right w:w="43" w:type="dxa"/>
            </w:tcMar>
          </w:tcPr>
          <w:p w14:paraId="0025135A" w14:textId="77777777" w:rsidR="00A27E4D" w:rsidRPr="00C6675B" w:rsidRDefault="00A27E4D" w:rsidP="00713A7A">
            <w:pPr>
              <w:pStyle w:val="TableText"/>
              <w:rPr>
                <w:sz w:val="18"/>
                <w:szCs w:val="18"/>
                <w:lang w:val="ka-GE" w:eastAsia="ru-RU"/>
              </w:rPr>
            </w:pPr>
            <w:r w:rsidRPr="00C6675B">
              <w:rPr>
                <w:sz w:val="18"/>
                <w:szCs w:val="18"/>
                <w:lang w:val="ka-GE" w:eastAsia="ru-RU"/>
              </w:rPr>
              <w:t>8.12</w:t>
            </w:r>
          </w:p>
        </w:tc>
        <w:tc>
          <w:tcPr>
            <w:tcW w:w="635" w:type="dxa"/>
            <w:tcMar>
              <w:left w:w="43" w:type="dxa"/>
              <w:right w:w="43" w:type="dxa"/>
            </w:tcMar>
          </w:tcPr>
          <w:p w14:paraId="29640A49" w14:textId="77777777" w:rsidR="00A27E4D" w:rsidRPr="00C6675B" w:rsidRDefault="00A27E4D" w:rsidP="00713A7A">
            <w:pPr>
              <w:pStyle w:val="TableText"/>
              <w:rPr>
                <w:sz w:val="18"/>
                <w:szCs w:val="18"/>
                <w:lang w:val="ka-GE" w:eastAsia="ru-RU"/>
              </w:rPr>
            </w:pPr>
            <w:r w:rsidRPr="00C6675B">
              <w:rPr>
                <w:sz w:val="18"/>
                <w:szCs w:val="18"/>
                <w:lang w:val="ka-GE" w:eastAsia="ru-RU"/>
              </w:rPr>
              <w:t>5.63</w:t>
            </w:r>
          </w:p>
        </w:tc>
        <w:tc>
          <w:tcPr>
            <w:tcW w:w="635" w:type="dxa"/>
            <w:tcMar>
              <w:left w:w="43" w:type="dxa"/>
              <w:right w:w="43" w:type="dxa"/>
            </w:tcMar>
          </w:tcPr>
          <w:p w14:paraId="7DEB5AE6" w14:textId="77777777" w:rsidR="00A27E4D" w:rsidRPr="00C6675B" w:rsidRDefault="00A27E4D" w:rsidP="00713A7A">
            <w:pPr>
              <w:pStyle w:val="TableText"/>
              <w:rPr>
                <w:sz w:val="18"/>
                <w:szCs w:val="18"/>
                <w:lang w:val="ka-GE" w:eastAsia="ru-RU"/>
              </w:rPr>
            </w:pPr>
            <w:r w:rsidRPr="00C6675B">
              <w:rPr>
                <w:sz w:val="18"/>
                <w:szCs w:val="18"/>
                <w:lang w:val="ka-GE" w:eastAsia="ru-RU"/>
              </w:rPr>
              <w:t>4.61</w:t>
            </w:r>
          </w:p>
        </w:tc>
        <w:tc>
          <w:tcPr>
            <w:tcW w:w="810" w:type="dxa"/>
            <w:tcMar>
              <w:left w:w="43" w:type="dxa"/>
              <w:right w:w="43" w:type="dxa"/>
            </w:tcMar>
          </w:tcPr>
          <w:p w14:paraId="490B239D" w14:textId="77777777" w:rsidR="00A27E4D" w:rsidRPr="00C6675B" w:rsidRDefault="00A27E4D" w:rsidP="00713A7A">
            <w:pPr>
              <w:pStyle w:val="TableText"/>
              <w:rPr>
                <w:sz w:val="18"/>
                <w:szCs w:val="18"/>
                <w:lang w:val="ka-GE" w:eastAsia="ru-RU"/>
              </w:rPr>
            </w:pPr>
            <w:r w:rsidRPr="00C6675B">
              <w:rPr>
                <w:sz w:val="18"/>
                <w:szCs w:val="18"/>
                <w:lang w:val="ka-GE" w:eastAsia="ru-RU"/>
              </w:rPr>
              <w:t>11.38</w:t>
            </w:r>
          </w:p>
        </w:tc>
      </w:tr>
      <w:tr w:rsidR="00A27E4D" w:rsidRPr="00C6675B" w14:paraId="1464B6CD" w14:textId="77777777" w:rsidTr="00713A7A">
        <w:tc>
          <w:tcPr>
            <w:tcW w:w="618" w:type="dxa"/>
            <w:tcMar>
              <w:left w:w="43" w:type="dxa"/>
              <w:right w:w="43" w:type="dxa"/>
            </w:tcMar>
          </w:tcPr>
          <w:p w14:paraId="0C9F8509" w14:textId="77777777" w:rsidR="00A27E4D" w:rsidRPr="00C6675B" w:rsidRDefault="00A27E4D" w:rsidP="00713A7A">
            <w:pPr>
              <w:pStyle w:val="TableText"/>
              <w:rPr>
                <w:sz w:val="18"/>
                <w:szCs w:val="18"/>
                <w:lang w:val="ka-GE" w:eastAsia="ru-RU"/>
              </w:rPr>
            </w:pPr>
            <w:r w:rsidRPr="00C6675B">
              <w:rPr>
                <w:sz w:val="18"/>
                <w:szCs w:val="18"/>
                <w:lang w:val="ka-GE" w:eastAsia="ru-RU"/>
              </w:rPr>
              <w:t>1955</w:t>
            </w:r>
          </w:p>
        </w:tc>
        <w:tc>
          <w:tcPr>
            <w:tcW w:w="634" w:type="dxa"/>
            <w:tcMar>
              <w:left w:w="43" w:type="dxa"/>
              <w:right w:w="43" w:type="dxa"/>
            </w:tcMar>
          </w:tcPr>
          <w:p w14:paraId="5EBF55A7" w14:textId="77777777" w:rsidR="00A27E4D" w:rsidRPr="00C6675B" w:rsidRDefault="00A27E4D" w:rsidP="00713A7A">
            <w:pPr>
              <w:pStyle w:val="TableText"/>
              <w:rPr>
                <w:sz w:val="18"/>
                <w:szCs w:val="18"/>
                <w:lang w:val="ka-GE" w:eastAsia="ru-RU"/>
              </w:rPr>
            </w:pPr>
            <w:r w:rsidRPr="00C6675B">
              <w:rPr>
                <w:sz w:val="18"/>
                <w:szCs w:val="18"/>
                <w:lang w:val="ka-GE" w:eastAsia="ru-RU"/>
              </w:rPr>
              <w:t>3.80</w:t>
            </w:r>
          </w:p>
        </w:tc>
        <w:tc>
          <w:tcPr>
            <w:tcW w:w="635" w:type="dxa"/>
            <w:tcMar>
              <w:left w:w="43" w:type="dxa"/>
              <w:right w:w="43" w:type="dxa"/>
            </w:tcMar>
          </w:tcPr>
          <w:p w14:paraId="6D45C806" w14:textId="77777777" w:rsidR="00A27E4D" w:rsidRPr="00C6675B" w:rsidRDefault="00A27E4D" w:rsidP="00713A7A">
            <w:pPr>
              <w:pStyle w:val="TableText"/>
              <w:rPr>
                <w:sz w:val="18"/>
                <w:szCs w:val="18"/>
                <w:lang w:val="ka-GE" w:eastAsia="ru-RU"/>
              </w:rPr>
            </w:pPr>
            <w:r w:rsidRPr="00C6675B">
              <w:rPr>
                <w:sz w:val="18"/>
                <w:szCs w:val="18"/>
                <w:lang w:val="ka-GE" w:eastAsia="ru-RU"/>
              </w:rPr>
              <w:t>3.56</w:t>
            </w:r>
          </w:p>
        </w:tc>
        <w:tc>
          <w:tcPr>
            <w:tcW w:w="634" w:type="dxa"/>
            <w:tcMar>
              <w:left w:w="43" w:type="dxa"/>
              <w:right w:w="43" w:type="dxa"/>
            </w:tcMar>
          </w:tcPr>
          <w:p w14:paraId="29177EA6" w14:textId="77777777" w:rsidR="00A27E4D" w:rsidRPr="00C6675B" w:rsidRDefault="00A27E4D" w:rsidP="00713A7A">
            <w:pPr>
              <w:pStyle w:val="TableText"/>
              <w:rPr>
                <w:sz w:val="18"/>
                <w:szCs w:val="18"/>
                <w:lang w:val="ka-GE" w:eastAsia="ru-RU"/>
              </w:rPr>
            </w:pPr>
            <w:r w:rsidRPr="00C6675B">
              <w:rPr>
                <w:sz w:val="18"/>
                <w:szCs w:val="18"/>
                <w:lang w:val="ka-GE" w:eastAsia="ru-RU"/>
              </w:rPr>
              <w:t>3.71</w:t>
            </w:r>
          </w:p>
        </w:tc>
        <w:tc>
          <w:tcPr>
            <w:tcW w:w="635" w:type="dxa"/>
            <w:tcMar>
              <w:left w:w="43" w:type="dxa"/>
              <w:right w:w="43" w:type="dxa"/>
            </w:tcMar>
          </w:tcPr>
          <w:p w14:paraId="05627283" w14:textId="77777777" w:rsidR="00A27E4D" w:rsidRPr="00C6675B" w:rsidRDefault="00A27E4D" w:rsidP="00713A7A">
            <w:pPr>
              <w:pStyle w:val="TableText"/>
              <w:rPr>
                <w:sz w:val="18"/>
                <w:szCs w:val="18"/>
                <w:lang w:val="ka-GE" w:eastAsia="ru-RU"/>
              </w:rPr>
            </w:pPr>
            <w:r w:rsidRPr="00C6675B">
              <w:rPr>
                <w:sz w:val="18"/>
                <w:szCs w:val="18"/>
                <w:lang w:val="ka-GE" w:eastAsia="ru-RU"/>
              </w:rPr>
              <w:t>6.16</w:t>
            </w:r>
          </w:p>
        </w:tc>
        <w:tc>
          <w:tcPr>
            <w:tcW w:w="634" w:type="dxa"/>
            <w:tcMar>
              <w:left w:w="43" w:type="dxa"/>
              <w:right w:w="43" w:type="dxa"/>
            </w:tcMar>
          </w:tcPr>
          <w:p w14:paraId="2CCFB4A7" w14:textId="77777777" w:rsidR="00A27E4D" w:rsidRPr="00C6675B" w:rsidRDefault="00A27E4D" w:rsidP="00713A7A">
            <w:pPr>
              <w:pStyle w:val="TableText"/>
              <w:rPr>
                <w:sz w:val="18"/>
                <w:szCs w:val="18"/>
                <w:lang w:val="ka-GE" w:eastAsia="ru-RU"/>
              </w:rPr>
            </w:pPr>
            <w:r w:rsidRPr="00C6675B">
              <w:rPr>
                <w:sz w:val="18"/>
                <w:szCs w:val="18"/>
                <w:lang w:val="ka-GE" w:eastAsia="ru-RU"/>
              </w:rPr>
              <w:t>15.56</w:t>
            </w:r>
          </w:p>
        </w:tc>
        <w:tc>
          <w:tcPr>
            <w:tcW w:w="635" w:type="dxa"/>
            <w:tcMar>
              <w:left w:w="43" w:type="dxa"/>
              <w:right w:w="43" w:type="dxa"/>
            </w:tcMar>
          </w:tcPr>
          <w:p w14:paraId="375232D3" w14:textId="77777777" w:rsidR="00A27E4D" w:rsidRPr="00C6675B" w:rsidRDefault="00A27E4D" w:rsidP="00713A7A">
            <w:pPr>
              <w:pStyle w:val="TableText"/>
              <w:rPr>
                <w:sz w:val="18"/>
                <w:szCs w:val="18"/>
                <w:lang w:val="ka-GE" w:eastAsia="ru-RU"/>
              </w:rPr>
            </w:pPr>
            <w:r w:rsidRPr="00C6675B">
              <w:rPr>
                <w:sz w:val="18"/>
                <w:szCs w:val="18"/>
                <w:lang w:val="ka-GE" w:eastAsia="ru-RU"/>
              </w:rPr>
              <w:t>24.67</w:t>
            </w:r>
          </w:p>
        </w:tc>
        <w:tc>
          <w:tcPr>
            <w:tcW w:w="635" w:type="dxa"/>
            <w:tcMar>
              <w:left w:w="43" w:type="dxa"/>
              <w:right w:w="43" w:type="dxa"/>
            </w:tcMar>
          </w:tcPr>
          <w:p w14:paraId="67749F6B" w14:textId="77777777" w:rsidR="00A27E4D" w:rsidRPr="00C6675B" w:rsidRDefault="00A27E4D" w:rsidP="00713A7A">
            <w:pPr>
              <w:pStyle w:val="TableText"/>
              <w:rPr>
                <w:sz w:val="18"/>
                <w:szCs w:val="18"/>
                <w:lang w:val="ka-GE" w:eastAsia="ru-RU"/>
              </w:rPr>
            </w:pPr>
            <w:r w:rsidRPr="00C6675B">
              <w:rPr>
                <w:sz w:val="18"/>
                <w:szCs w:val="18"/>
                <w:lang w:val="ka-GE" w:eastAsia="ru-RU"/>
              </w:rPr>
              <w:t>25.47</w:t>
            </w:r>
          </w:p>
        </w:tc>
        <w:tc>
          <w:tcPr>
            <w:tcW w:w="634" w:type="dxa"/>
            <w:tcMar>
              <w:left w:w="43" w:type="dxa"/>
              <w:right w:w="43" w:type="dxa"/>
            </w:tcMar>
          </w:tcPr>
          <w:p w14:paraId="0014B2C0" w14:textId="77777777" w:rsidR="00A27E4D" w:rsidRPr="00C6675B" w:rsidRDefault="00A27E4D" w:rsidP="00713A7A">
            <w:pPr>
              <w:pStyle w:val="TableText"/>
              <w:rPr>
                <w:sz w:val="18"/>
                <w:szCs w:val="18"/>
                <w:lang w:val="ka-GE" w:eastAsia="ru-RU"/>
              </w:rPr>
            </w:pPr>
            <w:r w:rsidRPr="00C6675B">
              <w:rPr>
                <w:sz w:val="18"/>
                <w:szCs w:val="18"/>
                <w:lang w:val="ka-GE" w:eastAsia="ru-RU"/>
              </w:rPr>
              <w:t>18.33</w:t>
            </w:r>
          </w:p>
        </w:tc>
        <w:tc>
          <w:tcPr>
            <w:tcW w:w="635" w:type="dxa"/>
            <w:tcMar>
              <w:left w:w="43" w:type="dxa"/>
              <w:right w:w="43" w:type="dxa"/>
            </w:tcMar>
          </w:tcPr>
          <w:p w14:paraId="351A324A" w14:textId="77777777" w:rsidR="00A27E4D" w:rsidRPr="00C6675B" w:rsidRDefault="00A27E4D" w:rsidP="00713A7A">
            <w:pPr>
              <w:pStyle w:val="TableText"/>
              <w:rPr>
                <w:sz w:val="18"/>
                <w:szCs w:val="18"/>
                <w:lang w:val="ka-GE" w:eastAsia="ru-RU"/>
              </w:rPr>
            </w:pPr>
            <w:r w:rsidRPr="00C6675B">
              <w:rPr>
                <w:sz w:val="18"/>
                <w:szCs w:val="18"/>
                <w:lang w:val="ka-GE" w:eastAsia="ru-RU"/>
              </w:rPr>
              <w:t>11.20</w:t>
            </w:r>
          </w:p>
        </w:tc>
        <w:tc>
          <w:tcPr>
            <w:tcW w:w="634" w:type="dxa"/>
            <w:tcMar>
              <w:left w:w="43" w:type="dxa"/>
              <w:right w:w="43" w:type="dxa"/>
            </w:tcMar>
          </w:tcPr>
          <w:p w14:paraId="4907FFC0" w14:textId="77777777" w:rsidR="00A27E4D" w:rsidRPr="00C6675B" w:rsidRDefault="00A27E4D" w:rsidP="00713A7A">
            <w:pPr>
              <w:pStyle w:val="TableText"/>
              <w:rPr>
                <w:sz w:val="18"/>
                <w:szCs w:val="18"/>
                <w:lang w:val="ka-GE" w:eastAsia="ru-RU"/>
              </w:rPr>
            </w:pPr>
            <w:r w:rsidRPr="00C6675B">
              <w:rPr>
                <w:sz w:val="18"/>
                <w:szCs w:val="18"/>
                <w:lang w:val="ka-GE" w:eastAsia="ru-RU"/>
              </w:rPr>
              <w:t>7.72</w:t>
            </w:r>
          </w:p>
        </w:tc>
        <w:tc>
          <w:tcPr>
            <w:tcW w:w="635" w:type="dxa"/>
            <w:tcMar>
              <w:left w:w="43" w:type="dxa"/>
              <w:right w:w="43" w:type="dxa"/>
            </w:tcMar>
          </w:tcPr>
          <w:p w14:paraId="52EB3913" w14:textId="77777777" w:rsidR="00A27E4D" w:rsidRPr="00C6675B" w:rsidRDefault="00A27E4D" w:rsidP="00713A7A">
            <w:pPr>
              <w:pStyle w:val="TableText"/>
              <w:rPr>
                <w:sz w:val="18"/>
                <w:szCs w:val="18"/>
                <w:lang w:val="ka-GE" w:eastAsia="ru-RU"/>
              </w:rPr>
            </w:pPr>
            <w:r w:rsidRPr="00C6675B">
              <w:rPr>
                <w:sz w:val="18"/>
                <w:szCs w:val="18"/>
                <w:lang w:val="ka-GE" w:eastAsia="ru-RU"/>
              </w:rPr>
              <w:t>5.36</w:t>
            </w:r>
          </w:p>
        </w:tc>
        <w:tc>
          <w:tcPr>
            <w:tcW w:w="635" w:type="dxa"/>
            <w:tcMar>
              <w:left w:w="43" w:type="dxa"/>
              <w:right w:w="43" w:type="dxa"/>
            </w:tcMar>
          </w:tcPr>
          <w:p w14:paraId="24F95CF4" w14:textId="77777777" w:rsidR="00A27E4D" w:rsidRPr="00C6675B" w:rsidRDefault="00A27E4D" w:rsidP="00713A7A">
            <w:pPr>
              <w:pStyle w:val="TableText"/>
              <w:rPr>
                <w:sz w:val="18"/>
                <w:szCs w:val="18"/>
                <w:lang w:val="ka-GE" w:eastAsia="ru-RU"/>
              </w:rPr>
            </w:pPr>
            <w:r w:rsidRPr="00C6675B">
              <w:rPr>
                <w:sz w:val="18"/>
                <w:szCs w:val="18"/>
                <w:lang w:val="ka-GE" w:eastAsia="ru-RU"/>
              </w:rPr>
              <w:t>4.39</w:t>
            </w:r>
          </w:p>
        </w:tc>
        <w:tc>
          <w:tcPr>
            <w:tcW w:w="810" w:type="dxa"/>
            <w:tcMar>
              <w:left w:w="43" w:type="dxa"/>
              <w:right w:w="43" w:type="dxa"/>
            </w:tcMar>
          </w:tcPr>
          <w:p w14:paraId="0D6FC852" w14:textId="77777777" w:rsidR="00A27E4D" w:rsidRPr="00C6675B" w:rsidRDefault="00A27E4D" w:rsidP="00713A7A">
            <w:pPr>
              <w:pStyle w:val="TableText"/>
              <w:rPr>
                <w:sz w:val="18"/>
                <w:szCs w:val="18"/>
                <w:lang w:val="ka-GE" w:eastAsia="ru-RU"/>
              </w:rPr>
            </w:pPr>
            <w:r w:rsidRPr="00C6675B">
              <w:rPr>
                <w:sz w:val="18"/>
                <w:szCs w:val="18"/>
                <w:lang w:val="ka-GE" w:eastAsia="ru-RU"/>
              </w:rPr>
              <w:t>10.83</w:t>
            </w:r>
          </w:p>
        </w:tc>
      </w:tr>
      <w:tr w:rsidR="00A27E4D" w:rsidRPr="00C6675B" w14:paraId="21B097B3" w14:textId="77777777" w:rsidTr="00713A7A">
        <w:tc>
          <w:tcPr>
            <w:tcW w:w="618" w:type="dxa"/>
            <w:tcMar>
              <w:left w:w="43" w:type="dxa"/>
              <w:right w:w="43" w:type="dxa"/>
            </w:tcMar>
          </w:tcPr>
          <w:p w14:paraId="76C5951C" w14:textId="77777777" w:rsidR="00A27E4D" w:rsidRPr="00C6675B" w:rsidRDefault="00A27E4D" w:rsidP="00713A7A">
            <w:pPr>
              <w:pStyle w:val="TableText"/>
              <w:rPr>
                <w:sz w:val="18"/>
                <w:szCs w:val="18"/>
                <w:lang w:val="ka-GE" w:eastAsia="ru-RU"/>
              </w:rPr>
            </w:pPr>
            <w:r w:rsidRPr="00C6675B">
              <w:rPr>
                <w:sz w:val="18"/>
                <w:szCs w:val="18"/>
                <w:lang w:val="ka-GE" w:eastAsia="ru-RU"/>
              </w:rPr>
              <w:t>1956</w:t>
            </w:r>
          </w:p>
        </w:tc>
        <w:tc>
          <w:tcPr>
            <w:tcW w:w="634" w:type="dxa"/>
            <w:tcMar>
              <w:left w:w="43" w:type="dxa"/>
              <w:right w:w="43" w:type="dxa"/>
            </w:tcMar>
          </w:tcPr>
          <w:p w14:paraId="14F64DAF" w14:textId="77777777" w:rsidR="00A27E4D" w:rsidRPr="00C6675B" w:rsidRDefault="00A27E4D" w:rsidP="00713A7A">
            <w:pPr>
              <w:pStyle w:val="TableText"/>
              <w:rPr>
                <w:sz w:val="18"/>
                <w:szCs w:val="18"/>
                <w:lang w:val="ka-GE" w:eastAsia="ru-RU"/>
              </w:rPr>
            </w:pPr>
            <w:r w:rsidRPr="00C6675B">
              <w:rPr>
                <w:sz w:val="18"/>
                <w:szCs w:val="18"/>
                <w:lang w:val="ka-GE" w:eastAsia="ru-RU"/>
              </w:rPr>
              <w:t>4.31</w:t>
            </w:r>
          </w:p>
        </w:tc>
        <w:tc>
          <w:tcPr>
            <w:tcW w:w="635" w:type="dxa"/>
            <w:tcMar>
              <w:left w:w="43" w:type="dxa"/>
              <w:right w:w="43" w:type="dxa"/>
            </w:tcMar>
          </w:tcPr>
          <w:p w14:paraId="480EE573" w14:textId="77777777" w:rsidR="00A27E4D" w:rsidRPr="00C6675B" w:rsidRDefault="00A27E4D" w:rsidP="00713A7A">
            <w:pPr>
              <w:pStyle w:val="TableText"/>
              <w:rPr>
                <w:sz w:val="18"/>
                <w:szCs w:val="18"/>
                <w:lang w:val="ka-GE" w:eastAsia="ru-RU"/>
              </w:rPr>
            </w:pPr>
            <w:r w:rsidRPr="00C6675B">
              <w:rPr>
                <w:sz w:val="18"/>
                <w:szCs w:val="18"/>
                <w:lang w:val="ka-GE" w:eastAsia="ru-RU"/>
              </w:rPr>
              <w:t>4.03</w:t>
            </w:r>
          </w:p>
        </w:tc>
        <w:tc>
          <w:tcPr>
            <w:tcW w:w="634" w:type="dxa"/>
            <w:tcMar>
              <w:left w:w="43" w:type="dxa"/>
              <w:right w:w="43" w:type="dxa"/>
            </w:tcMar>
          </w:tcPr>
          <w:p w14:paraId="7E85536D" w14:textId="77777777" w:rsidR="00A27E4D" w:rsidRPr="00C6675B" w:rsidRDefault="00A27E4D" w:rsidP="00713A7A">
            <w:pPr>
              <w:pStyle w:val="TableText"/>
              <w:rPr>
                <w:sz w:val="18"/>
                <w:szCs w:val="18"/>
                <w:lang w:val="ka-GE" w:eastAsia="ru-RU"/>
              </w:rPr>
            </w:pPr>
            <w:r w:rsidRPr="00C6675B">
              <w:rPr>
                <w:sz w:val="18"/>
                <w:szCs w:val="18"/>
                <w:lang w:val="ka-GE" w:eastAsia="ru-RU"/>
              </w:rPr>
              <w:t>4.21</w:t>
            </w:r>
          </w:p>
        </w:tc>
        <w:tc>
          <w:tcPr>
            <w:tcW w:w="635" w:type="dxa"/>
            <w:tcMar>
              <w:left w:w="43" w:type="dxa"/>
              <w:right w:w="43" w:type="dxa"/>
            </w:tcMar>
          </w:tcPr>
          <w:p w14:paraId="5BDE76F4" w14:textId="77777777" w:rsidR="00A27E4D" w:rsidRPr="00C6675B" w:rsidRDefault="00A27E4D" w:rsidP="00713A7A">
            <w:pPr>
              <w:pStyle w:val="TableText"/>
              <w:rPr>
                <w:sz w:val="18"/>
                <w:szCs w:val="18"/>
                <w:lang w:val="ka-GE" w:eastAsia="ru-RU"/>
              </w:rPr>
            </w:pPr>
            <w:r w:rsidRPr="00C6675B">
              <w:rPr>
                <w:sz w:val="18"/>
                <w:szCs w:val="18"/>
                <w:lang w:val="ka-GE" w:eastAsia="ru-RU"/>
              </w:rPr>
              <w:t>6.99</w:t>
            </w:r>
          </w:p>
        </w:tc>
        <w:tc>
          <w:tcPr>
            <w:tcW w:w="634" w:type="dxa"/>
            <w:tcMar>
              <w:left w:w="43" w:type="dxa"/>
              <w:right w:w="43" w:type="dxa"/>
            </w:tcMar>
          </w:tcPr>
          <w:p w14:paraId="00866050" w14:textId="77777777" w:rsidR="00A27E4D" w:rsidRPr="00C6675B" w:rsidRDefault="00A27E4D" w:rsidP="00713A7A">
            <w:pPr>
              <w:pStyle w:val="TableText"/>
              <w:rPr>
                <w:sz w:val="18"/>
                <w:szCs w:val="18"/>
                <w:lang w:val="ka-GE" w:eastAsia="ru-RU"/>
              </w:rPr>
            </w:pPr>
            <w:r w:rsidRPr="00C6675B">
              <w:rPr>
                <w:sz w:val="18"/>
                <w:szCs w:val="18"/>
                <w:lang w:val="ka-GE" w:eastAsia="ru-RU"/>
              </w:rPr>
              <w:t>17.64</w:t>
            </w:r>
          </w:p>
        </w:tc>
        <w:tc>
          <w:tcPr>
            <w:tcW w:w="635" w:type="dxa"/>
            <w:tcMar>
              <w:left w:w="43" w:type="dxa"/>
              <w:right w:w="43" w:type="dxa"/>
            </w:tcMar>
          </w:tcPr>
          <w:p w14:paraId="3E297F3B" w14:textId="77777777" w:rsidR="00A27E4D" w:rsidRPr="00C6675B" w:rsidRDefault="00A27E4D" w:rsidP="00713A7A">
            <w:pPr>
              <w:pStyle w:val="TableText"/>
              <w:rPr>
                <w:sz w:val="18"/>
                <w:szCs w:val="18"/>
                <w:lang w:val="ka-GE" w:eastAsia="ru-RU"/>
              </w:rPr>
            </w:pPr>
            <w:r w:rsidRPr="00C6675B">
              <w:rPr>
                <w:sz w:val="18"/>
                <w:szCs w:val="18"/>
                <w:lang w:val="ka-GE" w:eastAsia="ru-RU"/>
              </w:rPr>
              <w:t>27.96</w:t>
            </w:r>
          </w:p>
        </w:tc>
        <w:tc>
          <w:tcPr>
            <w:tcW w:w="635" w:type="dxa"/>
            <w:tcMar>
              <w:left w:w="43" w:type="dxa"/>
              <w:right w:w="43" w:type="dxa"/>
            </w:tcMar>
          </w:tcPr>
          <w:p w14:paraId="5902CDAE" w14:textId="77777777" w:rsidR="00A27E4D" w:rsidRPr="00C6675B" w:rsidRDefault="00A27E4D" w:rsidP="00713A7A">
            <w:pPr>
              <w:pStyle w:val="TableText"/>
              <w:rPr>
                <w:sz w:val="18"/>
                <w:szCs w:val="18"/>
                <w:lang w:val="ka-GE" w:eastAsia="ru-RU"/>
              </w:rPr>
            </w:pPr>
            <w:r w:rsidRPr="00C6675B">
              <w:rPr>
                <w:sz w:val="18"/>
                <w:szCs w:val="18"/>
                <w:lang w:val="ka-GE" w:eastAsia="ru-RU"/>
              </w:rPr>
              <w:t>28.87</w:t>
            </w:r>
          </w:p>
        </w:tc>
        <w:tc>
          <w:tcPr>
            <w:tcW w:w="634" w:type="dxa"/>
            <w:tcMar>
              <w:left w:w="43" w:type="dxa"/>
              <w:right w:w="43" w:type="dxa"/>
            </w:tcMar>
          </w:tcPr>
          <w:p w14:paraId="5B9969F2" w14:textId="77777777" w:rsidR="00A27E4D" w:rsidRPr="00C6675B" w:rsidRDefault="00A27E4D" w:rsidP="00713A7A">
            <w:pPr>
              <w:pStyle w:val="TableText"/>
              <w:rPr>
                <w:sz w:val="18"/>
                <w:szCs w:val="18"/>
                <w:lang w:val="ka-GE" w:eastAsia="ru-RU"/>
              </w:rPr>
            </w:pPr>
            <w:r w:rsidRPr="00C6675B">
              <w:rPr>
                <w:sz w:val="18"/>
                <w:szCs w:val="18"/>
                <w:lang w:val="ka-GE" w:eastAsia="ru-RU"/>
              </w:rPr>
              <w:t>20.77</w:t>
            </w:r>
          </w:p>
        </w:tc>
        <w:tc>
          <w:tcPr>
            <w:tcW w:w="635" w:type="dxa"/>
            <w:tcMar>
              <w:left w:w="43" w:type="dxa"/>
              <w:right w:w="43" w:type="dxa"/>
            </w:tcMar>
          </w:tcPr>
          <w:p w14:paraId="27824BAC" w14:textId="77777777" w:rsidR="00A27E4D" w:rsidRPr="00C6675B" w:rsidRDefault="00A27E4D" w:rsidP="00713A7A">
            <w:pPr>
              <w:pStyle w:val="TableText"/>
              <w:rPr>
                <w:sz w:val="18"/>
                <w:szCs w:val="18"/>
                <w:lang w:val="ka-GE" w:eastAsia="ru-RU"/>
              </w:rPr>
            </w:pPr>
            <w:r w:rsidRPr="00C6675B">
              <w:rPr>
                <w:sz w:val="18"/>
                <w:szCs w:val="18"/>
                <w:lang w:val="ka-GE" w:eastAsia="ru-RU"/>
              </w:rPr>
              <w:t>12.69</w:t>
            </w:r>
          </w:p>
        </w:tc>
        <w:tc>
          <w:tcPr>
            <w:tcW w:w="634" w:type="dxa"/>
            <w:tcMar>
              <w:left w:w="43" w:type="dxa"/>
              <w:right w:w="43" w:type="dxa"/>
            </w:tcMar>
          </w:tcPr>
          <w:p w14:paraId="4C9DC865" w14:textId="77777777" w:rsidR="00A27E4D" w:rsidRPr="00C6675B" w:rsidRDefault="00A27E4D" w:rsidP="00713A7A">
            <w:pPr>
              <w:pStyle w:val="TableText"/>
              <w:rPr>
                <w:sz w:val="18"/>
                <w:szCs w:val="18"/>
                <w:lang w:val="ka-GE" w:eastAsia="ru-RU"/>
              </w:rPr>
            </w:pPr>
            <w:r w:rsidRPr="00C6675B">
              <w:rPr>
                <w:sz w:val="18"/>
                <w:szCs w:val="18"/>
                <w:lang w:val="ka-GE" w:eastAsia="ru-RU"/>
              </w:rPr>
              <w:t>8.75</w:t>
            </w:r>
          </w:p>
        </w:tc>
        <w:tc>
          <w:tcPr>
            <w:tcW w:w="635" w:type="dxa"/>
            <w:tcMar>
              <w:left w:w="43" w:type="dxa"/>
              <w:right w:w="43" w:type="dxa"/>
            </w:tcMar>
          </w:tcPr>
          <w:p w14:paraId="5C1DAC66" w14:textId="77777777" w:rsidR="00A27E4D" w:rsidRPr="00C6675B" w:rsidRDefault="00A27E4D" w:rsidP="00713A7A">
            <w:pPr>
              <w:pStyle w:val="TableText"/>
              <w:rPr>
                <w:sz w:val="18"/>
                <w:szCs w:val="18"/>
                <w:lang w:val="ka-GE" w:eastAsia="ru-RU"/>
              </w:rPr>
            </w:pPr>
            <w:r w:rsidRPr="00C6675B">
              <w:rPr>
                <w:sz w:val="18"/>
                <w:szCs w:val="18"/>
                <w:lang w:val="ka-GE" w:eastAsia="ru-RU"/>
              </w:rPr>
              <w:t>6.07</w:t>
            </w:r>
          </w:p>
        </w:tc>
        <w:tc>
          <w:tcPr>
            <w:tcW w:w="635" w:type="dxa"/>
            <w:tcMar>
              <w:left w:w="43" w:type="dxa"/>
              <w:right w:w="43" w:type="dxa"/>
            </w:tcMar>
          </w:tcPr>
          <w:p w14:paraId="796B997F" w14:textId="77777777" w:rsidR="00A27E4D" w:rsidRPr="00C6675B" w:rsidRDefault="00A27E4D" w:rsidP="00713A7A">
            <w:pPr>
              <w:pStyle w:val="TableText"/>
              <w:rPr>
                <w:sz w:val="18"/>
                <w:szCs w:val="18"/>
                <w:lang w:val="ka-GE" w:eastAsia="ru-RU"/>
              </w:rPr>
            </w:pPr>
            <w:r w:rsidRPr="00C6675B">
              <w:rPr>
                <w:sz w:val="18"/>
                <w:szCs w:val="18"/>
                <w:lang w:val="ka-GE" w:eastAsia="ru-RU"/>
              </w:rPr>
              <w:t>4.97</w:t>
            </w:r>
          </w:p>
        </w:tc>
        <w:tc>
          <w:tcPr>
            <w:tcW w:w="810" w:type="dxa"/>
            <w:tcMar>
              <w:left w:w="43" w:type="dxa"/>
              <w:right w:w="43" w:type="dxa"/>
            </w:tcMar>
          </w:tcPr>
          <w:p w14:paraId="2FEC922D" w14:textId="77777777" w:rsidR="00A27E4D" w:rsidRPr="00C6675B" w:rsidRDefault="00A27E4D" w:rsidP="00713A7A">
            <w:pPr>
              <w:pStyle w:val="TableText"/>
              <w:rPr>
                <w:sz w:val="18"/>
                <w:szCs w:val="18"/>
                <w:lang w:val="ka-GE" w:eastAsia="ru-RU"/>
              </w:rPr>
            </w:pPr>
            <w:r w:rsidRPr="00C6675B">
              <w:rPr>
                <w:sz w:val="18"/>
                <w:szCs w:val="18"/>
                <w:lang w:val="ka-GE" w:eastAsia="ru-RU"/>
              </w:rPr>
              <w:t>12.27</w:t>
            </w:r>
          </w:p>
        </w:tc>
      </w:tr>
      <w:tr w:rsidR="00A27E4D" w:rsidRPr="00C6675B" w14:paraId="03C4BAD7" w14:textId="77777777" w:rsidTr="00713A7A">
        <w:tc>
          <w:tcPr>
            <w:tcW w:w="618" w:type="dxa"/>
            <w:tcMar>
              <w:left w:w="43" w:type="dxa"/>
              <w:right w:w="43" w:type="dxa"/>
            </w:tcMar>
          </w:tcPr>
          <w:p w14:paraId="0EB86F38" w14:textId="77777777" w:rsidR="00A27E4D" w:rsidRPr="00C6675B" w:rsidRDefault="00A27E4D" w:rsidP="00713A7A">
            <w:pPr>
              <w:pStyle w:val="TableText"/>
              <w:rPr>
                <w:sz w:val="18"/>
                <w:szCs w:val="18"/>
                <w:lang w:val="ka-GE" w:eastAsia="ru-RU"/>
              </w:rPr>
            </w:pPr>
            <w:r w:rsidRPr="00C6675B">
              <w:rPr>
                <w:sz w:val="18"/>
                <w:szCs w:val="18"/>
                <w:lang w:val="ka-GE" w:eastAsia="ru-RU"/>
              </w:rPr>
              <w:t>1957</w:t>
            </w:r>
          </w:p>
        </w:tc>
        <w:tc>
          <w:tcPr>
            <w:tcW w:w="634" w:type="dxa"/>
            <w:tcMar>
              <w:left w:w="43" w:type="dxa"/>
              <w:right w:w="43" w:type="dxa"/>
            </w:tcMar>
          </w:tcPr>
          <w:p w14:paraId="548F6BDE" w14:textId="77777777" w:rsidR="00A27E4D" w:rsidRPr="00C6675B" w:rsidRDefault="00A27E4D" w:rsidP="00713A7A">
            <w:pPr>
              <w:pStyle w:val="TableText"/>
              <w:rPr>
                <w:sz w:val="18"/>
                <w:szCs w:val="18"/>
                <w:lang w:val="ka-GE" w:eastAsia="ru-RU"/>
              </w:rPr>
            </w:pPr>
            <w:r w:rsidRPr="00C6675B">
              <w:rPr>
                <w:sz w:val="18"/>
                <w:szCs w:val="18"/>
                <w:lang w:val="ka-GE" w:eastAsia="ru-RU"/>
              </w:rPr>
              <w:t>4.03</w:t>
            </w:r>
          </w:p>
        </w:tc>
        <w:tc>
          <w:tcPr>
            <w:tcW w:w="635" w:type="dxa"/>
            <w:tcMar>
              <w:left w:w="43" w:type="dxa"/>
              <w:right w:w="43" w:type="dxa"/>
            </w:tcMar>
          </w:tcPr>
          <w:p w14:paraId="1D2A0A27" w14:textId="77777777" w:rsidR="00A27E4D" w:rsidRPr="00C6675B" w:rsidRDefault="00A27E4D" w:rsidP="00713A7A">
            <w:pPr>
              <w:pStyle w:val="TableText"/>
              <w:rPr>
                <w:sz w:val="18"/>
                <w:szCs w:val="18"/>
                <w:lang w:val="ka-GE" w:eastAsia="ru-RU"/>
              </w:rPr>
            </w:pPr>
            <w:r w:rsidRPr="00C6675B">
              <w:rPr>
                <w:sz w:val="18"/>
                <w:szCs w:val="18"/>
                <w:lang w:val="ka-GE" w:eastAsia="ru-RU"/>
              </w:rPr>
              <w:t>3.78</w:t>
            </w:r>
          </w:p>
        </w:tc>
        <w:tc>
          <w:tcPr>
            <w:tcW w:w="634" w:type="dxa"/>
            <w:tcMar>
              <w:left w:w="43" w:type="dxa"/>
              <w:right w:w="43" w:type="dxa"/>
            </w:tcMar>
          </w:tcPr>
          <w:p w14:paraId="70D44039" w14:textId="77777777" w:rsidR="00A27E4D" w:rsidRPr="00C6675B" w:rsidRDefault="00A27E4D" w:rsidP="00713A7A">
            <w:pPr>
              <w:pStyle w:val="TableText"/>
              <w:rPr>
                <w:sz w:val="18"/>
                <w:szCs w:val="18"/>
                <w:lang w:val="ka-GE" w:eastAsia="ru-RU"/>
              </w:rPr>
            </w:pPr>
            <w:r w:rsidRPr="00C6675B">
              <w:rPr>
                <w:sz w:val="18"/>
                <w:szCs w:val="18"/>
                <w:lang w:val="ka-GE" w:eastAsia="ru-RU"/>
              </w:rPr>
              <w:t>3.94</w:t>
            </w:r>
          </w:p>
        </w:tc>
        <w:tc>
          <w:tcPr>
            <w:tcW w:w="635" w:type="dxa"/>
            <w:tcMar>
              <w:left w:w="43" w:type="dxa"/>
              <w:right w:w="43" w:type="dxa"/>
            </w:tcMar>
          </w:tcPr>
          <w:p w14:paraId="19B0C48B" w14:textId="77777777" w:rsidR="00A27E4D" w:rsidRPr="00C6675B" w:rsidRDefault="00A27E4D" w:rsidP="00713A7A">
            <w:pPr>
              <w:pStyle w:val="TableText"/>
              <w:rPr>
                <w:sz w:val="18"/>
                <w:szCs w:val="18"/>
                <w:lang w:val="ka-GE" w:eastAsia="ru-RU"/>
              </w:rPr>
            </w:pPr>
            <w:r w:rsidRPr="00C6675B">
              <w:rPr>
                <w:sz w:val="18"/>
                <w:szCs w:val="18"/>
                <w:lang w:val="ka-GE" w:eastAsia="ru-RU"/>
              </w:rPr>
              <w:t>6.54</w:t>
            </w:r>
          </w:p>
        </w:tc>
        <w:tc>
          <w:tcPr>
            <w:tcW w:w="634" w:type="dxa"/>
            <w:tcMar>
              <w:left w:w="43" w:type="dxa"/>
              <w:right w:w="43" w:type="dxa"/>
            </w:tcMar>
          </w:tcPr>
          <w:p w14:paraId="2D70C976" w14:textId="77777777" w:rsidR="00A27E4D" w:rsidRPr="00C6675B" w:rsidRDefault="00A27E4D" w:rsidP="00713A7A">
            <w:pPr>
              <w:pStyle w:val="TableText"/>
              <w:rPr>
                <w:sz w:val="18"/>
                <w:szCs w:val="18"/>
                <w:lang w:val="ka-GE" w:eastAsia="ru-RU"/>
              </w:rPr>
            </w:pPr>
            <w:r w:rsidRPr="00C6675B">
              <w:rPr>
                <w:sz w:val="18"/>
                <w:szCs w:val="18"/>
                <w:lang w:val="ka-GE" w:eastAsia="ru-RU"/>
              </w:rPr>
              <w:t>16.52</w:t>
            </w:r>
          </w:p>
        </w:tc>
        <w:tc>
          <w:tcPr>
            <w:tcW w:w="635" w:type="dxa"/>
            <w:tcMar>
              <w:left w:w="43" w:type="dxa"/>
              <w:right w:w="43" w:type="dxa"/>
            </w:tcMar>
          </w:tcPr>
          <w:p w14:paraId="5AED79D9" w14:textId="77777777" w:rsidR="00A27E4D" w:rsidRPr="00C6675B" w:rsidRDefault="00A27E4D" w:rsidP="00713A7A">
            <w:pPr>
              <w:pStyle w:val="TableText"/>
              <w:rPr>
                <w:sz w:val="18"/>
                <w:szCs w:val="18"/>
                <w:lang w:val="ka-GE" w:eastAsia="ru-RU"/>
              </w:rPr>
            </w:pPr>
            <w:r w:rsidRPr="00C6675B">
              <w:rPr>
                <w:sz w:val="18"/>
                <w:szCs w:val="18"/>
                <w:lang w:val="ka-GE" w:eastAsia="ru-RU"/>
              </w:rPr>
              <w:t>26.19</w:t>
            </w:r>
          </w:p>
        </w:tc>
        <w:tc>
          <w:tcPr>
            <w:tcW w:w="635" w:type="dxa"/>
            <w:tcMar>
              <w:left w:w="43" w:type="dxa"/>
              <w:right w:w="43" w:type="dxa"/>
            </w:tcMar>
          </w:tcPr>
          <w:p w14:paraId="63686CB2" w14:textId="77777777" w:rsidR="00A27E4D" w:rsidRPr="00C6675B" w:rsidRDefault="00A27E4D" w:rsidP="00713A7A">
            <w:pPr>
              <w:pStyle w:val="TableText"/>
              <w:rPr>
                <w:sz w:val="18"/>
                <w:szCs w:val="18"/>
                <w:lang w:val="ka-GE" w:eastAsia="ru-RU"/>
              </w:rPr>
            </w:pPr>
            <w:r w:rsidRPr="00C6675B">
              <w:rPr>
                <w:sz w:val="18"/>
                <w:szCs w:val="18"/>
                <w:lang w:val="ka-GE" w:eastAsia="ru-RU"/>
              </w:rPr>
              <w:t>27.04</w:t>
            </w:r>
          </w:p>
        </w:tc>
        <w:tc>
          <w:tcPr>
            <w:tcW w:w="634" w:type="dxa"/>
            <w:tcMar>
              <w:left w:w="43" w:type="dxa"/>
              <w:right w:w="43" w:type="dxa"/>
            </w:tcMar>
          </w:tcPr>
          <w:p w14:paraId="381ED3F6" w14:textId="77777777" w:rsidR="00A27E4D" w:rsidRPr="00C6675B" w:rsidRDefault="00A27E4D" w:rsidP="00713A7A">
            <w:pPr>
              <w:pStyle w:val="TableText"/>
              <w:rPr>
                <w:sz w:val="18"/>
                <w:szCs w:val="18"/>
                <w:lang w:val="ka-GE" w:eastAsia="ru-RU"/>
              </w:rPr>
            </w:pPr>
            <w:r w:rsidRPr="00C6675B">
              <w:rPr>
                <w:sz w:val="18"/>
                <w:szCs w:val="18"/>
                <w:lang w:val="ka-GE" w:eastAsia="ru-RU"/>
              </w:rPr>
              <w:t>19.46</w:t>
            </w:r>
          </w:p>
        </w:tc>
        <w:tc>
          <w:tcPr>
            <w:tcW w:w="635" w:type="dxa"/>
            <w:tcMar>
              <w:left w:w="43" w:type="dxa"/>
              <w:right w:w="43" w:type="dxa"/>
            </w:tcMar>
          </w:tcPr>
          <w:p w14:paraId="11B66268" w14:textId="77777777" w:rsidR="00A27E4D" w:rsidRPr="00C6675B" w:rsidRDefault="00A27E4D" w:rsidP="00713A7A">
            <w:pPr>
              <w:pStyle w:val="TableText"/>
              <w:rPr>
                <w:sz w:val="18"/>
                <w:szCs w:val="18"/>
                <w:lang w:val="ka-GE" w:eastAsia="ru-RU"/>
              </w:rPr>
            </w:pPr>
            <w:r w:rsidRPr="00C6675B">
              <w:rPr>
                <w:sz w:val="18"/>
                <w:szCs w:val="18"/>
                <w:lang w:val="ka-GE" w:eastAsia="ru-RU"/>
              </w:rPr>
              <w:t>11.89</w:t>
            </w:r>
          </w:p>
        </w:tc>
        <w:tc>
          <w:tcPr>
            <w:tcW w:w="634" w:type="dxa"/>
            <w:tcMar>
              <w:left w:w="43" w:type="dxa"/>
              <w:right w:w="43" w:type="dxa"/>
            </w:tcMar>
          </w:tcPr>
          <w:p w14:paraId="1CE9E1B0" w14:textId="77777777" w:rsidR="00A27E4D" w:rsidRPr="00C6675B" w:rsidRDefault="00A27E4D" w:rsidP="00713A7A">
            <w:pPr>
              <w:pStyle w:val="TableText"/>
              <w:rPr>
                <w:sz w:val="18"/>
                <w:szCs w:val="18"/>
                <w:lang w:val="ka-GE" w:eastAsia="ru-RU"/>
              </w:rPr>
            </w:pPr>
            <w:r w:rsidRPr="00C6675B">
              <w:rPr>
                <w:sz w:val="18"/>
                <w:szCs w:val="18"/>
                <w:lang w:val="ka-GE" w:eastAsia="ru-RU"/>
              </w:rPr>
              <w:t>8.20</w:t>
            </w:r>
          </w:p>
        </w:tc>
        <w:tc>
          <w:tcPr>
            <w:tcW w:w="635" w:type="dxa"/>
            <w:tcMar>
              <w:left w:w="43" w:type="dxa"/>
              <w:right w:w="43" w:type="dxa"/>
            </w:tcMar>
          </w:tcPr>
          <w:p w14:paraId="5383CF5D" w14:textId="77777777" w:rsidR="00A27E4D" w:rsidRPr="00C6675B" w:rsidRDefault="00A27E4D" w:rsidP="00713A7A">
            <w:pPr>
              <w:pStyle w:val="TableText"/>
              <w:rPr>
                <w:sz w:val="18"/>
                <w:szCs w:val="18"/>
                <w:lang w:val="ka-GE" w:eastAsia="ru-RU"/>
              </w:rPr>
            </w:pPr>
            <w:r w:rsidRPr="00C6675B">
              <w:rPr>
                <w:sz w:val="18"/>
                <w:szCs w:val="18"/>
                <w:lang w:val="ka-GE" w:eastAsia="ru-RU"/>
              </w:rPr>
              <w:t>5.69</w:t>
            </w:r>
          </w:p>
        </w:tc>
        <w:tc>
          <w:tcPr>
            <w:tcW w:w="635" w:type="dxa"/>
            <w:tcMar>
              <w:left w:w="43" w:type="dxa"/>
              <w:right w:w="43" w:type="dxa"/>
            </w:tcMar>
          </w:tcPr>
          <w:p w14:paraId="02B705FF" w14:textId="77777777" w:rsidR="00A27E4D" w:rsidRPr="00C6675B" w:rsidRDefault="00A27E4D" w:rsidP="00713A7A">
            <w:pPr>
              <w:pStyle w:val="TableText"/>
              <w:rPr>
                <w:sz w:val="18"/>
                <w:szCs w:val="18"/>
                <w:lang w:val="ka-GE" w:eastAsia="ru-RU"/>
              </w:rPr>
            </w:pPr>
            <w:r w:rsidRPr="00C6675B">
              <w:rPr>
                <w:sz w:val="18"/>
                <w:szCs w:val="18"/>
                <w:lang w:val="ka-GE" w:eastAsia="ru-RU"/>
              </w:rPr>
              <w:t>4.66</w:t>
            </w:r>
          </w:p>
        </w:tc>
        <w:tc>
          <w:tcPr>
            <w:tcW w:w="810" w:type="dxa"/>
            <w:tcMar>
              <w:left w:w="43" w:type="dxa"/>
              <w:right w:w="43" w:type="dxa"/>
            </w:tcMar>
          </w:tcPr>
          <w:p w14:paraId="426DA7A2" w14:textId="77777777" w:rsidR="00A27E4D" w:rsidRPr="00C6675B" w:rsidRDefault="00A27E4D" w:rsidP="00713A7A">
            <w:pPr>
              <w:pStyle w:val="TableText"/>
              <w:rPr>
                <w:sz w:val="18"/>
                <w:szCs w:val="18"/>
                <w:lang w:val="ka-GE" w:eastAsia="ru-RU"/>
              </w:rPr>
            </w:pPr>
            <w:r w:rsidRPr="00C6675B">
              <w:rPr>
                <w:sz w:val="18"/>
                <w:szCs w:val="18"/>
                <w:lang w:val="ka-GE" w:eastAsia="ru-RU"/>
              </w:rPr>
              <w:t>11.49</w:t>
            </w:r>
          </w:p>
        </w:tc>
      </w:tr>
      <w:tr w:rsidR="00A27E4D" w:rsidRPr="00C6675B" w14:paraId="6059DFD3" w14:textId="77777777" w:rsidTr="00713A7A">
        <w:tc>
          <w:tcPr>
            <w:tcW w:w="618" w:type="dxa"/>
            <w:tcMar>
              <w:left w:w="43" w:type="dxa"/>
              <w:right w:w="43" w:type="dxa"/>
            </w:tcMar>
          </w:tcPr>
          <w:p w14:paraId="2D406B13" w14:textId="77777777" w:rsidR="00A27E4D" w:rsidRPr="00C6675B" w:rsidRDefault="00A27E4D" w:rsidP="00713A7A">
            <w:pPr>
              <w:pStyle w:val="TableText"/>
              <w:rPr>
                <w:sz w:val="18"/>
                <w:szCs w:val="18"/>
                <w:lang w:val="ka-GE" w:eastAsia="ru-RU"/>
              </w:rPr>
            </w:pPr>
            <w:r w:rsidRPr="00C6675B">
              <w:rPr>
                <w:sz w:val="18"/>
                <w:szCs w:val="18"/>
                <w:lang w:val="ka-GE" w:eastAsia="ru-RU"/>
              </w:rPr>
              <w:t>1958</w:t>
            </w:r>
          </w:p>
        </w:tc>
        <w:tc>
          <w:tcPr>
            <w:tcW w:w="634" w:type="dxa"/>
            <w:tcMar>
              <w:left w:w="43" w:type="dxa"/>
              <w:right w:w="43" w:type="dxa"/>
            </w:tcMar>
          </w:tcPr>
          <w:p w14:paraId="1B588EBF" w14:textId="77777777" w:rsidR="00A27E4D" w:rsidRPr="00C6675B" w:rsidRDefault="00A27E4D" w:rsidP="00713A7A">
            <w:pPr>
              <w:pStyle w:val="TableText"/>
              <w:rPr>
                <w:sz w:val="18"/>
                <w:szCs w:val="18"/>
                <w:lang w:val="ka-GE" w:eastAsia="ru-RU"/>
              </w:rPr>
            </w:pPr>
            <w:r w:rsidRPr="00C6675B">
              <w:rPr>
                <w:sz w:val="18"/>
                <w:szCs w:val="18"/>
                <w:lang w:val="ka-GE" w:eastAsia="ru-RU"/>
              </w:rPr>
              <w:t>4.13</w:t>
            </w:r>
          </w:p>
        </w:tc>
        <w:tc>
          <w:tcPr>
            <w:tcW w:w="635" w:type="dxa"/>
            <w:tcMar>
              <w:left w:w="43" w:type="dxa"/>
              <w:right w:w="43" w:type="dxa"/>
            </w:tcMar>
          </w:tcPr>
          <w:p w14:paraId="2F68FCDF" w14:textId="77777777" w:rsidR="00A27E4D" w:rsidRPr="00C6675B" w:rsidRDefault="00A27E4D" w:rsidP="00713A7A">
            <w:pPr>
              <w:pStyle w:val="TableText"/>
              <w:rPr>
                <w:sz w:val="18"/>
                <w:szCs w:val="18"/>
                <w:lang w:val="ka-GE" w:eastAsia="ru-RU"/>
              </w:rPr>
            </w:pPr>
            <w:r w:rsidRPr="00C6675B">
              <w:rPr>
                <w:sz w:val="18"/>
                <w:szCs w:val="18"/>
                <w:lang w:val="ka-GE" w:eastAsia="ru-RU"/>
              </w:rPr>
              <w:t>3.87</w:t>
            </w:r>
          </w:p>
        </w:tc>
        <w:tc>
          <w:tcPr>
            <w:tcW w:w="634" w:type="dxa"/>
            <w:tcMar>
              <w:left w:w="43" w:type="dxa"/>
              <w:right w:w="43" w:type="dxa"/>
            </w:tcMar>
          </w:tcPr>
          <w:p w14:paraId="69B9B56D" w14:textId="77777777" w:rsidR="00A27E4D" w:rsidRPr="00C6675B" w:rsidRDefault="00A27E4D" w:rsidP="00713A7A">
            <w:pPr>
              <w:pStyle w:val="TableText"/>
              <w:rPr>
                <w:sz w:val="18"/>
                <w:szCs w:val="18"/>
                <w:lang w:val="ka-GE" w:eastAsia="ru-RU"/>
              </w:rPr>
            </w:pPr>
            <w:r w:rsidRPr="00C6675B">
              <w:rPr>
                <w:sz w:val="18"/>
                <w:szCs w:val="18"/>
                <w:lang w:val="ka-GE" w:eastAsia="ru-RU"/>
              </w:rPr>
              <w:t>4.04</w:t>
            </w:r>
          </w:p>
        </w:tc>
        <w:tc>
          <w:tcPr>
            <w:tcW w:w="635" w:type="dxa"/>
            <w:tcMar>
              <w:left w:w="43" w:type="dxa"/>
              <w:right w:w="43" w:type="dxa"/>
            </w:tcMar>
          </w:tcPr>
          <w:p w14:paraId="1471FC34" w14:textId="77777777" w:rsidR="00A27E4D" w:rsidRPr="00C6675B" w:rsidRDefault="00A27E4D" w:rsidP="00713A7A">
            <w:pPr>
              <w:pStyle w:val="TableText"/>
              <w:rPr>
                <w:sz w:val="18"/>
                <w:szCs w:val="18"/>
                <w:lang w:val="ka-GE" w:eastAsia="ru-RU"/>
              </w:rPr>
            </w:pPr>
            <w:r w:rsidRPr="00C6675B">
              <w:rPr>
                <w:sz w:val="18"/>
                <w:szCs w:val="18"/>
                <w:lang w:val="ka-GE" w:eastAsia="ru-RU"/>
              </w:rPr>
              <w:t>6.70</w:t>
            </w:r>
          </w:p>
        </w:tc>
        <w:tc>
          <w:tcPr>
            <w:tcW w:w="634" w:type="dxa"/>
            <w:tcMar>
              <w:left w:w="43" w:type="dxa"/>
              <w:right w:w="43" w:type="dxa"/>
            </w:tcMar>
          </w:tcPr>
          <w:p w14:paraId="73E5160D" w14:textId="77777777" w:rsidR="00A27E4D" w:rsidRPr="00C6675B" w:rsidRDefault="00A27E4D" w:rsidP="00713A7A">
            <w:pPr>
              <w:pStyle w:val="TableText"/>
              <w:rPr>
                <w:sz w:val="18"/>
                <w:szCs w:val="18"/>
                <w:lang w:val="ka-GE" w:eastAsia="ru-RU"/>
              </w:rPr>
            </w:pPr>
            <w:r w:rsidRPr="00C6675B">
              <w:rPr>
                <w:sz w:val="18"/>
                <w:szCs w:val="18"/>
                <w:lang w:val="ka-GE" w:eastAsia="ru-RU"/>
              </w:rPr>
              <w:t>16.92</w:t>
            </w:r>
          </w:p>
        </w:tc>
        <w:tc>
          <w:tcPr>
            <w:tcW w:w="635" w:type="dxa"/>
            <w:tcMar>
              <w:left w:w="43" w:type="dxa"/>
              <w:right w:w="43" w:type="dxa"/>
            </w:tcMar>
          </w:tcPr>
          <w:p w14:paraId="368BF5A5" w14:textId="77777777" w:rsidR="00A27E4D" w:rsidRPr="00C6675B" w:rsidRDefault="00A27E4D" w:rsidP="00713A7A">
            <w:pPr>
              <w:pStyle w:val="TableText"/>
              <w:rPr>
                <w:sz w:val="18"/>
                <w:szCs w:val="18"/>
                <w:lang w:val="ka-GE" w:eastAsia="ru-RU"/>
              </w:rPr>
            </w:pPr>
            <w:r w:rsidRPr="00C6675B">
              <w:rPr>
                <w:sz w:val="18"/>
                <w:szCs w:val="18"/>
                <w:lang w:val="ka-GE" w:eastAsia="ru-RU"/>
              </w:rPr>
              <w:t>26.82</w:t>
            </w:r>
          </w:p>
        </w:tc>
        <w:tc>
          <w:tcPr>
            <w:tcW w:w="635" w:type="dxa"/>
            <w:tcMar>
              <w:left w:w="43" w:type="dxa"/>
              <w:right w:w="43" w:type="dxa"/>
            </w:tcMar>
          </w:tcPr>
          <w:p w14:paraId="325B9DC6" w14:textId="77777777" w:rsidR="00A27E4D" w:rsidRPr="00C6675B" w:rsidRDefault="00A27E4D" w:rsidP="00713A7A">
            <w:pPr>
              <w:pStyle w:val="TableText"/>
              <w:rPr>
                <w:sz w:val="18"/>
                <w:szCs w:val="18"/>
                <w:lang w:val="ka-GE" w:eastAsia="ru-RU"/>
              </w:rPr>
            </w:pPr>
            <w:r w:rsidRPr="00C6675B">
              <w:rPr>
                <w:sz w:val="18"/>
                <w:szCs w:val="18"/>
                <w:lang w:val="ka-GE" w:eastAsia="ru-RU"/>
              </w:rPr>
              <w:t>27.70</w:t>
            </w:r>
          </w:p>
        </w:tc>
        <w:tc>
          <w:tcPr>
            <w:tcW w:w="634" w:type="dxa"/>
            <w:tcMar>
              <w:left w:w="43" w:type="dxa"/>
              <w:right w:w="43" w:type="dxa"/>
            </w:tcMar>
          </w:tcPr>
          <w:p w14:paraId="7FC07ECE" w14:textId="77777777" w:rsidR="00A27E4D" w:rsidRPr="00C6675B" w:rsidRDefault="00A27E4D" w:rsidP="00713A7A">
            <w:pPr>
              <w:pStyle w:val="TableText"/>
              <w:rPr>
                <w:sz w:val="18"/>
                <w:szCs w:val="18"/>
                <w:lang w:val="ka-GE" w:eastAsia="ru-RU"/>
              </w:rPr>
            </w:pPr>
            <w:r w:rsidRPr="00C6675B">
              <w:rPr>
                <w:sz w:val="18"/>
                <w:szCs w:val="18"/>
                <w:lang w:val="ka-GE" w:eastAsia="ru-RU"/>
              </w:rPr>
              <w:t>19.93</w:t>
            </w:r>
          </w:p>
        </w:tc>
        <w:tc>
          <w:tcPr>
            <w:tcW w:w="635" w:type="dxa"/>
            <w:tcMar>
              <w:left w:w="43" w:type="dxa"/>
              <w:right w:w="43" w:type="dxa"/>
            </w:tcMar>
          </w:tcPr>
          <w:p w14:paraId="16CDA8CA" w14:textId="77777777" w:rsidR="00A27E4D" w:rsidRPr="00C6675B" w:rsidRDefault="00A27E4D" w:rsidP="00713A7A">
            <w:pPr>
              <w:pStyle w:val="TableText"/>
              <w:rPr>
                <w:sz w:val="18"/>
                <w:szCs w:val="18"/>
                <w:lang w:val="ka-GE" w:eastAsia="ru-RU"/>
              </w:rPr>
            </w:pPr>
            <w:r w:rsidRPr="00C6675B">
              <w:rPr>
                <w:sz w:val="18"/>
                <w:szCs w:val="18"/>
                <w:lang w:val="ka-GE" w:eastAsia="ru-RU"/>
              </w:rPr>
              <w:t>12.17</w:t>
            </w:r>
          </w:p>
        </w:tc>
        <w:tc>
          <w:tcPr>
            <w:tcW w:w="634" w:type="dxa"/>
            <w:tcMar>
              <w:left w:w="43" w:type="dxa"/>
              <w:right w:w="43" w:type="dxa"/>
            </w:tcMar>
          </w:tcPr>
          <w:p w14:paraId="6AD0FBE9" w14:textId="77777777" w:rsidR="00A27E4D" w:rsidRPr="00C6675B" w:rsidRDefault="00A27E4D" w:rsidP="00713A7A">
            <w:pPr>
              <w:pStyle w:val="TableText"/>
              <w:rPr>
                <w:sz w:val="18"/>
                <w:szCs w:val="18"/>
                <w:lang w:val="ka-GE" w:eastAsia="ru-RU"/>
              </w:rPr>
            </w:pPr>
            <w:r w:rsidRPr="00C6675B">
              <w:rPr>
                <w:sz w:val="18"/>
                <w:szCs w:val="18"/>
                <w:lang w:val="ka-GE" w:eastAsia="ru-RU"/>
              </w:rPr>
              <w:t>8.40</w:t>
            </w:r>
          </w:p>
        </w:tc>
        <w:tc>
          <w:tcPr>
            <w:tcW w:w="635" w:type="dxa"/>
            <w:tcMar>
              <w:left w:w="43" w:type="dxa"/>
              <w:right w:w="43" w:type="dxa"/>
            </w:tcMar>
          </w:tcPr>
          <w:p w14:paraId="6E5D1220" w14:textId="77777777" w:rsidR="00A27E4D" w:rsidRPr="00C6675B" w:rsidRDefault="00A27E4D" w:rsidP="00713A7A">
            <w:pPr>
              <w:pStyle w:val="TableText"/>
              <w:rPr>
                <w:sz w:val="18"/>
                <w:szCs w:val="18"/>
                <w:lang w:val="ka-GE" w:eastAsia="ru-RU"/>
              </w:rPr>
            </w:pPr>
            <w:r w:rsidRPr="00C6675B">
              <w:rPr>
                <w:sz w:val="18"/>
                <w:szCs w:val="18"/>
                <w:lang w:val="ka-GE" w:eastAsia="ru-RU"/>
              </w:rPr>
              <w:t>5.82</w:t>
            </w:r>
          </w:p>
        </w:tc>
        <w:tc>
          <w:tcPr>
            <w:tcW w:w="635" w:type="dxa"/>
            <w:tcMar>
              <w:left w:w="43" w:type="dxa"/>
              <w:right w:w="43" w:type="dxa"/>
            </w:tcMar>
          </w:tcPr>
          <w:p w14:paraId="038D58D4" w14:textId="77777777" w:rsidR="00A27E4D" w:rsidRPr="00C6675B" w:rsidRDefault="00A27E4D" w:rsidP="00713A7A">
            <w:pPr>
              <w:pStyle w:val="TableText"/>
              <w:rPr>
                <w:sz w:val="18"/>
                <w:szCs w:val="18"/>
                <w:lang w:val="ka-GE" w:eastAsia="ru-RU"/>
              </w:rPr>
            </w:pPr>
            <w:r w:rsidRPr="00C6675B">
              <w:rPr>
                <w:sz w:val="18"/>
                <w:szCs w:val="18"/>
                <w:lang w:val="ka-GE" w:eastAsia="ru-RU"/>
              </w:rPr>
              <w:t>4.77</w:t>
            </w:r>
          </w:p>
        </w:tc>
        <w:tc>
          <w:tcPr>
            <w:tcW w:w="810" w:type="dxa"/>
            <w:tcMar>
              <w:left w:w="43" w:type="dxa"/>
              <w:right w:w="43" w:type="dxa"/>
            </w:tcMar>
          </w:tcPr>
          <w:p w14:paraId="60957296" w14:textId="77777777" w:rsidR="00A27E4D" w:rsidRPr="00C6675B" w:rsidRDefault="00A27E4D" w:rsidP="00713A7A">
            <w:pPr>
              <w:pStyle w:val="TableText"/>
              <w:rPr>
                <w:sz w:val="18"/>
                <w:szCs w:val="18"/>
                <w:lang w:val="ka-GE" w:eastAsia="ru-RU"/>
              </w:rPr>
            </w:pPr>
            <w:r w:rsidRPr="00C6675B">
              <w:rPr>
                <w:sz w:val="18"/>
                <w:szCs w:val="18"/>
                <w:lang w:val="ka-GE" w:eastAsia="ru-RU"/>
              </w:rPr>
              <w:t>11.77</w:t>
            </w:r>
          </w:p>
        </w:tc>
      </w:tr>
      <w:tr w:rsidR="00A27E4D" w:rsidRPr="00C6675B" w14:paraId="6D61348F" w14:textId="77777777" w:rsidTr="00713A7A">
        <w:tc>
          <w:tcPr>
            <w:tcW w:w="618" w:type="dxa"/>
            <w:tcMar>
              <w:left w:w="43" w:type="dxa"/>
              <w:right w:w="43" w:type="dxa"/>
            </w:tcMar>
          </w:tcPr>
          <w:p w14:paraId="72EC7ABD" w14:textId="77777777" w:rsidR="00A27E4D" w:rsidRPr="00C6675B" w:rsidRDefault="00A27E4D" w:rsidP="00713A7A">
            <w:pPr>
              <w:pStyle w:val="TableText"/>
              <w:rPr>
                <w:sz w:val="18"/>
                <w:szCs w:val="18"/>
                <w:lang w:val="ka-GE" w:eastAsia="ru-RU"/>
              </w:rPr>
            </w:pPr>
            <w:r w:rsidRPr="00C6675B">
              <w:rPr>
                <w:sz w:val="18"/>
                <w:szCs w:val="18"/>
                <w:lang w:val="ka-GE" w:eastAsia="ru-RU"/>
              </w:rPr>
              <w:t>1959</w:t>
            </w:r>
          </w:p>
        </w:tc>
        <w:tc>
          <w:tcPr>
            <w:tcW w:w="634" w:type="dxa"/>
            <w:tcMar>
              <w:left w:w="43" w:type="dxa"/>
              <w:right w:w="43" w:type="dxa"/>
            </w:tcMar>
          </w:tcPr>
          <w:p w14:paraId="752DA3BC" w14:textId="77777777" w:rsidR="00A27E4D" w:rsidRPr="00C6675B" w:rsidRDefault="00A27E4D" w:rsidP="00713A7A">
            <w:pPr>
              <w:pStyle w:val="TableText"/>
              <w:rPr>
                <w:sz w:val="18"/>
                <w:szCs w:val="18"/>
                <w:lang w:val="ka-GE" w:eastAsia="ru-RU"/>
              </w:rPr>
            </w:pPr>
            <w:r w:rsidRPr="00C6675B">
              <w:rPr>
                <w:sz w:val="18"/>
                <w:szCs w:val="18"/>
                <w:lang w:val="ka-GE" w:eastAsia="ru-RU"/>
              </w:rPr>
              <w:t>4.52</w:t>
            </w:r>
          </w:p>
        </w:tc>
        <w:tc>
          <w:tcPr>
            <w:tcW w:w="635" w:type="dxa"/>
            <w:tcMar>
              <w:left w:w="43" w:type="dxa"/>
              <w:right w:w="43" w:type="dxa"/>
            </w:tcMar>
          </w:tcPr>
          <w:p w14:paraId="72EF65E5" w14:textId="77777777" w:rsidR="00A27E4D" w:rsidRPr="00C6675B" w:rsidRDefault="00A27E4D" w:rsidP="00713A7A">
            <w:pPr>
              <w:pStyle w:val="TableText"/>
              <w:rPr>
                <w:sz w:val="18"/>
                <w:szCs w:val="18"/>
                <w:lang w:val="ka-GE" w:eastAsia="ru-RU"/>
              </w:rPr>
            </w:pPr>
            <w:r w:rsidRPr="00C6675B">
              <w:rPr>
                <w:sz w:val="18"/>
                <w:szCs w:val="18"/>
                <w:lang w:val="ka-GE" w:eastAsia="ru-RU"/>
              </w:rPr>
              <w:t>4.23</w:t>
            </w:r>
          </w:p>
        </w:tc>
        <w:tc>
          <w:tcPr>
            <w:tcW w:w="634" w:type="dxa"/>
            <w:tcMar>
              <w:left w:w="43" w:type="dxa"/>
              <w:right w:w="43" w:type="dxa"/>
            </w:tcMar>
          </w:tcPr>
          <w:p w14:paraId="6524F31B" w14:textId="77777777" w:rsidR="00A27E4D" w:rsidRPr="00C6675B" w:rsidRDefault="00A27E4D" w:rsidP="00713A7A">
            <w:pPr>
              <w:pStyle w:val="TableText"/>
              <w:rPr>
                <w:sz w:val="18"/>
                <w:szCs w:val="18"/>
                <w:lang w:val="ka-GE" w:eastAsia="ru-RU"/>
              </w:rPr>
            </w:pPr>
            <w:r w:rsidRPr="00C6675B">
              <w:rPr>
                <w:sz w:val="18"/>
                <w:szCs w:val="18"/>
                <w:lang w:val="ka-GE" w:eastAsia="ru-RU"/>
              </w:rPr>
              <w:t>4.42</w:t>
            </w:r>
          </w:p>
        </w:tc>
        <w:tc>
          <w:tcPr>
            <w:tcW w:w="635" w:type="dxa"/>
            <w:tcMar>
              <w:left w:w="43" w:type="dxa"/>
              <w:right w:w="43" w:type="dxa"/>
            </w:tcMar>
          </w:tcPr>
          <w:p w14:paraId="558F48D2" w14:textId="77777777" w:rsidR="00A27E4D" w:rsidRPr="00C6675B" w:rsidRDefault="00A27E4D" w:rsidP="00713A7A">
            <w:pPr>
              <w:pStyle w:val="TableText"/>
              <w:rPr>
                <w:sz w:val="18"/>
                <w:szCs w:val="18"/>
                <w:lang w:val="ka-GE" w:eastAsia="ru-RU"/>
              </w:rPr>
            </w:pPr>
            <w:r w:rsidRPr="00C6675B">
              <w:rPr>
                <w:sz w:val="18"/>
                <w:szCs w:val="18"/>
                <w:lang w:val="ka-GE" w:eastAsia="ru-RU"/>
              </w:rPr>
              <w:t>7.33</w:t>
            </w:r>
          </w:p>
        </w:tc>
        <w:tc>
          <w:tcPr>
            <w:tcW w:w="634" w:type="dxa"/>
            <w:tcMar>
              <w:left w:w="43" w:type="dxa"/>
              <w:right w:w="43" w:type="dxa"/>
            </w:tcMar>
          </w:tcPr>
          <w:p w14:paraId="74E97D59" w14:textId="77777777" w:rsidR="00A27E4D" w:rsidRPr="00C6675B" w:rsidRDefault="00A27E4D" w:rsidP="00713A7A">
            <w:pPr>
              <w:pStyle w:val="TableText"/>
              <w:rPr>
                <w:sz w:val="18"/>
                <w:szCs w:val="18"/>
                <w:lang w:val="ka-GE" w:eastAsia="ru-RU"/>
              </w:rPr>
            </w:pPr>
            <w:r w:rsidRPr="00C6675B">
              <w:rPr>
                <w:sz w:val="18"/>
                <w:szCs w:val="18"/>
                <w:lang w:val="ka-GE" w:eastAsia="ru-RU"/>
              </w:rPr>
              <w:t>18.51</w:t>
            </w:r>
          </w:p>
        </w:tc>
        <w:tc>
          <w:tcPr>
            <w:tcW w:w="635" w:type="dxa"/>
            <w:tcMar>
              <w:left w:w="43" w:type="dxa"/>
              <w:right w:w="43" w:type="dxa"/>
            </w:tcMar>
          </w:tcPr>
          <w:p w14:paraId="3C7AB01A" w14:textId="77777777" w:rsidR="00A27E4D" w:rsidRPr="00C6675B" w:rsidRDefault="00A27E4D" w:rsidP="00713A7A">
            <w:pPr>
              <w:pStyle w:val="TableText"/>
              <w:rPr>
                <w:sz w:val="18"/>
                <w:szCs w:val="18"/>
                <w:lang w:val="ka-GE" w:eastAsia="ru-RU"/>
              </w:rPr>
            </w:pPr>
            <w:r w:rsidRPr="00C6675B">
              <w:rPr>
                <w:sz w:val="18"/>
                <w:szCs w:val="18"/>
                <w:lang w:val="ka-GE" w:eastAsia="ru-RU"/>
              </w:rPr>
              <w:t>29.35</w:t>
            </w:r>
          </w:p>
        </w:tc>
        <w:tc>
          <w:tcPr>
            <w:tcW w:w="635" w:type="dxa"/>
            <w:tcMar>
              <w:left w:w="43" w:type="dxa"/>
              <w:right w:w="43" w:type="dxa"/>
            </w:tcMar>
          </w:tcPr>
          <w:p w14:paraId="49C29728" w14:textId="77777777" w:rsidR="00A27E4D" w:rsidRPr="00C6675B" w:rsidRDefault="00A27E4D" w:rsidP="00713A7A">
            <w:pPr>
              <w:pStyle w:val="TableText"/>
              <w:rPr>
                <w:sz w:val="18"/>
                <w:szCs w:val="18"/>
                <w:lang w:val="ka-GE" w:eastAsia="ru-RU"/>
              </w:rPr>
            </w:pPr>
            <w:r w:rsidRPr="00C6675B">
              <w:rPr>
                <w:sz w:val="18"/>
                <w:szCs w:val="18"/>
                <w:lang w:val="ka-GE" w:eastAsia="ru-RU"/>
              </w:rPr>
              <w:t>30.31</w:t>
            </w:r>
          </w:p>
        </w:tc>
        <w:tc>
          <w:tcPr>
            <w:tcW w:w="634" w:type="dxa"/>
            <w:tcMar>
              <w:left w:w="43" w:type="dxa"/>
              <w:right w:w="43" w:type="dxa"/>
            </w:tcMar>
          </w:tcPr>
          <w:p w14:paraId="492DBED6" w14:textId="77777777" w:rsidR="00A27E4D" w:rsidRPr="00C6675B" w:rsidRDefault="00A27E4D" w:rsidP="00713A7A">
            <w:pPr>
              <w:pStyle w:val="TableText"/>
              <w:rPr>
                <w:sz w:val="18"/>
                <w:szCs w:val="18"/>
                <w:lang w:val="ka-GE" w:eastAsia="ru-RU"/>
              </w:rPr>
            </w:pPr>
            <w:r w:rsidRPr="00C6675B">
              <w:rPr>
                <w:sz w:val="18"/>
                <w:szCs w:val="18"/>
                <w:lang w:val="ka-GE" w:eastAsia="ru-RU"/>
              </w:rPr>
              <w:t>21.81</w:t>
            </w:r>
          </w:p>
        </w:tc>
        <w:tc>
          <w:tcPr>
            <w:tcW w:w="635" w:type="dxa"/>
            <w:tcMar>
              <w:left w:w="43" w:type="dxa"/>
              <w:right w:w="43" w:type="dxa"/>
            </w:tcMar>
          </w:tcPr>
          <w:p w14:paraId="7AFEE165" w14:textId="77777777" w:rsidR="00A27E4D" w:rsidRPr="00C6675B" w:rsidRDefault="00A27E4D" w:rsidP="00713A7A">
            <w:pPr>
              <w:pStyle w:val="TableText"/>
              <w:rPr>
                <w:sz w:val="18"/>
                <w:szCs w:val="18"/>
                <w:lang w:val="ka-GE" w:eastAsia="ru-RU"/>
              </w:rPr>
            </w:pPr>
            <w:r w:rsidRPr="00C6675B">
              <w:rPr>
                <w:sz w:val="18"/>
                <w:szCs w:val="18"/>
                <w:lang w:val="ka-GE" w:eastAsia="ru-RU"/>
              </w:rPr>
              <w:t>13.32</w:t>
            </w:r>
          </w:p>
        </w:tc>
        <w:tc>
          <w:tcPr>
            <w:tcW w:w="634" w:type="dxa"/>
            <w:tcMar>
              <w:left w:w="43" w:type="dxa"/>
              <w:right w:w="43" w:type="dxa"/>
            </w:tcMar>
          </w:tcPr>
          <w:p w14:paraId="1F19CEBD" w14:textId="77777777" w:rsidR="00A27E4D" w:rsidRPr="00C6675B" w:rsidRDefault="00A27E4D" w:rsidP="00713A7A">
            <w:pPr>
              <w:pStyle w:val="TableText"/>
              <w:rPr>
                <w:sz w:val="18"/>
                <w:szCs w:val="18"/>
                <w:lang w:val="ka-GE" w:eastAsia="ru-RU"/>
              </w:rPr>
            </w:pPr>
            <w:r w:rsidRPr="00C6675B">
              <w:rPr>
                <w:sz w:val="18"/>
                <w:szCs w:val="18"/>
                <w:lang w:val="ka-GE" w:eastAsia="ru-RU"/>
              </w:rPr>
              <w:t>9.19</w:t>
            </w:r>
          </w:p>
        </w:tc>
        <w:tc>
          <w:tcPr>
            <w:tcW w:w="635" w:type="dxa"/>
            <w:tcMar>
              <w:left w:w="43" w:type="dxa"/>
              <w:right w:w="43" w:type="dxa"/>
            </w:tcMar>
          </w:tcPr>
          <w:p w14:paraId="3C1CE3A1" w14:textId="77777777" w:rsidR="00A27E4D" w:rsidRPr="00C6675B" w:rsidRDefault="00A27E4D" w:rsidP="00713A7A">
            <w:pPr>
              <w:pStyle w:val="TableText"/>
              <w:rPr>
                <w:sz w:val="18"/>
                <w:szCs w:val="18"/>
                <w:lang w:val="ka-GE" w:eastAsia="ru-RU"/>
              </w:rPr>
            </w:pPr>
            <w:r w:rsidRPr="00C6675B">
              <w:rPr>
                <w:sz w:val="18"/>
                <w:szCs w:val="18"/>
                <w:lang w:val="ka-GE" w:eastAsia="ru-RU"/>
              </w:rPr>
              <w:t>6.37</w:t>
            </w:r>
          </w:p>
        </w:tc>
        <w:tc>
          <w:tcPr>
            <w:tcW w:w="635" w:type="dxa"/>
            <w:tcMar>
              <w:left w:w="43" w:type="dxa"/>
              <w:right w:w="43" w:type="dxa"/>
            </w:tcMar>
          </w:tcPr>
          <w:p w14:paraId="3B556F74" w14:textId="77777777" w:rsidR="00A27E4D" w:rsidRPr="00C6675B" w:rsidRDefault="00A27E4D" w:rsidP="00713A7A">
            <w:pPr>
              <w:pStyle w:val="TableText"/>
              <w:rPr>
                <w:sz w:val="18"/>
                <w:szCs w:val="18"/>
                <w:lang w:val="ka-GE" w:eastAsia="ru-RU"/>
              </w:rPr>
            </w:pPr>
            <w:r w:rsidRPr="00C6675B">
              <w:rPr>
                <w:sz w:val="18"/>
                <w:szCs w:val="18"/>
                <w:lang w:val="ka-GE" w:eastAsia="ru-RU"/>
              </w:rPr>
              <w:t>5.22</w:t>
            </w:r>
          </w:p>
        </w:tc>
        <w:tc>
          <w:tcPr>
            <w:tcW w:w="810" w:type="dxa"/>
            <w:tcMar>
              <w:left w:w="43" w:type="dxa"/>
              <w:right w:w="43" w:type="dxa"/>
            </w:tcMar>
          </w:tcPr>
          <w:p w14:paraId="57A1986B" w14:textId="77777777" w:rsidR="00A27E4D" w:rsidRPr="00C6675B" w:rsidRDefault="00A27E4D" w:rsidP="00713A7A">
            <w:pPr>
              <w:pStyle w:val="TableText"/>
              <w:rPr>
                <w:sz w:val="18"/>
                <w:szCs w:val="18"/>
                <w:lang w:val="ka-GE" w:eastAsia="ru-RU"/>
              </w:rPr>
            </w:pPr>
            <w:r w:rsidRPr="00C6675B">
              <w:rPr>
                <w:sz w:val="18"/>
                <w:szCs w:val="18"/>
                <w:lang w:val="ka-GE" w:eastAsia="ru-RU"/>
              </w:rPr>
              <w:t>12.88</w:t>
            </w:r>
          </w:p>
        </w:tc>
      </w:tr>
      <w:tr w:rsidR="00A27E4D" w:rsidRPr="00C6675B" w14:paraId="1669CFAF" w14:textId="77777777" w:rsidTr="00713A7A">
        <w:tc>
          <w:tcPr>
            <w:tcW w:w="618" w:type="dxa"/>
            <w:tcMar>
              <w:left w:w="43" w:type="dxa"/>
              <w:right w:w="43" w:type="dxa"/>
            </w:tcMar>
          </w:tcPr>
          <w:p w14:paraId="452A3D2C" w14:textId="77777777" w:rsidR="00A27E4D" w:rsidRPr="00C6675B" w:rsidRDefault="00A27E4D" w:rsidP="00713A7A">
            <w:pPr>
              <w:pStyle w:val="TableText"/>
              <w:rPr>
                <w:sz w:val="18"/>
                <w:szCs w:val="18"/>
                <w:lang w:val="ka-GE" w:eastAsia="ru-RU"/>
              </w:rPr>
            </w:pPr>
            <w:r w:rsidRPr="00C6675B">
              <w:rPr>
                <w:sz w:val="18"/>
                <w:szCs w:val="18"/>
                <w:lang w:val="ka-GE" w:eastAsia="ru-RU"/>
              </w:rPr>
              <w:t>1960</w:t>
            </w:r>
          </w:p>
        </w:tc>
        <w:tc>
          <w:tcPr>
            <w:tcW w:w="634" w:type="dxa"/>
            <w:tcMar>
              <w:left w:w="43" w:type="dxa"/>
              <w:right w:w="43" w:type="dxa"/>
            </w:tcMar>
          </w:tcPr>
          <w:p w14:paraId="00799821" w14:textId="77777777" w:rsidR="00A27E4D" w:rsidRPr="00C6675B" w:rsidRDefault="00A27E4D" w:rsidP="00713A7A">
            <w:pPr>
              <w:pStyle w:val="TableText"/>
              <w:rPr>
                <w:sz w:val="18"/>
                <w:szCs w:val="18"/>
                <w:lang w:val="ka-GE" w:eastAsia="ru-RU"/>
              </w:rPr>
            </w:pPr>
            <w:r w:rsidRPr="00C6675B">
              <w:rPr>
                <w:sz w:val="18"/>
                <w:szCs w:val="18"/>
                <w:lang w:val="ka-GE" w:eastAsia="ru-RU"/>
              </w:rPr>
              <w:t>5.03</w:t>
            </w:r>
          </w:p>
        </w:tc>
        <w:tc>
          <w:tcPr>
            <w:tcW w:w="635" w:type="dxa"/>
            <w:tcMar>
              <w:left w:w="43" w:type="dxa"/>
              <w:right w:w="43" w:type="dxa"/>
            </w:tcMar>
          </w:tcPr>
          <w:p w14:paraId="53CDE6FB" w14:textId="77777777" w:rsidR="00A27E4D" w:rsidRPr="00C6675B" w:rsidRDefault="00A27E4D" w:rsidP="00713A7A">
            <w:pPr>
              <w:pStyle w:val="TableText"/>
              <w:rPr>
                <w:sz w:val="18"/>
                <w:szCs w:val="18"/>
                <w:lang w:val="ka-GE" w:eastAsia="ru-RU"/>
              </w:rPr>
            </w:pPr>
            <w:r w:rsidRPr="00C6675B">
              <w:rPr>
                <w:sz w:val="18"/>
                <w:szCs w:val="18"/>
                <w:lang w:val="ka-GE" w:eastAsia="ru-RU"/>
              </w:rPr>
              <w:t>4.71</w:t>
            </w:r>
          </w:p>
        </w:tc>
        <w:tc>
          <w:tcPr>
            <w:tcW w:w="634" w:type="dxa"/>
            <w:tcMar>
              <w:left w:w="43" w:type="dxa"/>
              <w:right w:w="43" w:type="dxa"/>
            </w:tcMar>
          </w:tcPr>
          <w:p w14:paraId="1D22FF7B" w14:textId="77777777" w:rsidR="00A27E4D" w:rsidRPr="00C6675B" w:rsidRDefault="00A27E4D" w:rsidP="00713A7A">
            <w:pPr>
              <w:pStyle w:val="TableText"/>
              <w:rPr>
                <w:sz w:val="18"/>
                <w:szCs w:val="18"/>
                <w:lang w:val="ka-GE" w:eastAsia="ru-RU"/>
              </w:rPr>
            </w:pPr>
            <w:r w:rsidRPr="00C6675B">
              <w:rPr>
                <w:sz w:val="18"/>
                <w:szCs w:val="18"/>
                <w:lang w:val="ka-GE" w:eastAsia="ru-RU"/>
              </w:rPr>
              <w:t>4.91</w:t>
            </w:r>
          </w:p>
        </w:tc>
        <w:tc>
          <w:tcPr>
            <w:tcW w:w="635" w:type="dxa"/>
            <w:tcMar>
              <w:left w:w="43" w:type="dxa"/>
              <w:right w:w="43" w:type="dxa"/>
            </w:tcMar>
          </w:tcPr>
          <w:p w14:paraId="62AFDDE2" w14:textId="77777777" w:rsidR="00A27E4D" w:rsidRPr="00C6675B" w:rsidRDefault="00A27E4D" w:rsidP="00713A7A">
            <w:pPr>
              <w:pStyle w:val="TableText"/>
              <w:rPr>
                <w:sz w:val="18"/>
                <w:szCs w:val="18"/>
                <w:lang w:val="ka-GE" w:eastAsia="ru-RU"/>
              </w:rPr>
            </w:pPr>
            <w:r w:rsidRPr="00C6675B">
              <w:rPr>
                <w:sz w:val="18"/>
                <w:szCs w:val="18"/>
                <w:lang w:val="ka-GE" w:eastAsia="ru-RU"/>
              </w:rPr>
              <w:t>8.16</w:t>
            </w:r>
          </w:p>
        </w:tc>
        <w:tc>
          <w:tcPr>
            <w:tcW w:w="634" w:type="dxa"/>
            <w:tcMar>
              <w:left w:w="43" w:type="dxa"/>
              <w:right w:w="43" w:type="dxa"/>
            </w:tcMar>
          </w:tcPr>
          <w:p w14:paraId="0FE01CE4" w14:textId="77777777" w:rsidR="00A27E4D" w:rsidRPr="00C6675B" w:rsidRDefault="00A27E4D" w:rsidP="00713A7A">
            <w:pPr>
              <w:pStyle w:val="TableText"/>
              <w:rPr>
                <w:sz w:val="18"/>
                <w:szCs w:val="18"/>
                <w:lang w:val="ka-GE" w:eastAsia="ru-RU"/>
              </w:rPr>
            </w:pPr>
            <w:r w:rsidRPr="00C6675B">
              <w:rPr>
                <w:sz w:val="18"/>
                <w:szCs w:val="18"/>
                <w:lang w:val="ka-GE" w:eastAsia="ru-RU"/>
              </w:rPr>
              <w:t>20.59</w:t>
            </w:r>
          </w:p>
        </w:tc>
        <w:tc>
          <w:tcPr>
            <w:tcW w:w="635" w:type="dxa"/>
            <w:tcMar>
              <w:left w:w="43" w:type="dxa"/>
              <w:right w:w="43" w:type="dxa"/>
            </w:tcMar>
          </w:tcPr>
          <w:p w14:paraId="23C11EFC" w14:textId="77777777" w:rsidR="00A27E4D" w:rsidRPr="00C6675B" w:rsidRDefault="00A27E4D" w:rsidP="00713A7A">
            <w:pPr>
              <w:pStyle w:val="TableText"/>
              <w:rPr>
                <w:sz w:val="18"/>
                <w:szCs w:val="18"/>
                <w:lang w:val="ka-GE" w:eastAsia="ru-RU"/>
              </w:rPr>
            </w:pPr>
            <w:r w:rsidRPr="00C6675B">
              <w:rPr>
                <w:sz w:val="18"/>
                <w:szCs w:val="18"/>
                <w:lang w:val="ka-GE" w:eastAsia="ru-RU"/>
              </w:rPr>
              <w:t>32.64</w:t>
            </w:r>
          </w:p>
        </w:tc>
        <w:tc>
          <w:tcPr>
            <w:tcW w:w="635" w:type="dxa"/>
            <w:tcMar>
              <w:left w:w="43" w:type="dxa"/>
              <w:right w:w="43" w:type="dxa"/>
            </w:tcMar>
          </w:tcPr>
          <w:p w14:paraId="42CE8050" w14:textId="77777777" w:rsidR="00A27E4D" w:rsidRPr="00C6675B" w:rsidRDefault="00A27E4D" w:rsidP="00713A7A">
            <w:pPr>
              <w:pStyle w:val="TableText"/>
              <w:rPr>
                <w:sz w:val="18"/>
                <w:szCs w:val="18"/>
                <w:lang w:val="ka-GE" w:eastAsia="ru-RU"/>
              </w:rPr>
            </w:pPr>
            <w:r w:rsidRPr="00C6675B">
              <w:rPr>
                <w:sz w:val="18"/>
                <w:szCs w:val="18"/>
                <w:lang w:val="ka-GE" w:eastAsia="ru-RU"/>
              </w:rPr>
              <w:t>33.70</w:t>
            </w:r>
          </w:p>
        </w:tc>
        <w:tc>
          <w:tcPr>
            <w:tcW w:w="634" w:type="dxa"/>
            <w:tcMar>
              <w:left w:w="43" w:type="dxa"/>
              <w:right w:w="43" w:type="dxa"/>
            </w:tcMar>
          </w:tcPr>
          <w:p w14:paraId="071D63F1" w14:textId="77777777" w:rsidR="00A27E4D" w:rsidRPr="00C6675B" w:rsidRDefault="00A27E4D" w:rsidP="00713A7A">
            <w:pPr>
              <w:pStyle w:val="TableText"/>
              <w:rPr>
                <w:sz w:val="18"/>
                <w:szCs w:val="18"/>
                <w:lang w:val="ka-GE" w:eastAsia="ru-RU"/>
              </w:rPr>
            </w:pPr>
            <w:r w:rsidRPr="00C6675B">
              <w:rPr>
                <w:sz w:val="18"/>
                <w:szCs w:val="18"/>
                <w:lang w:val="ka-GE" w:eastAsia="ru-RU"/>
              </w:rPr>
              <w:t>24.25</w:t>
            </w:r>
          </w:p>
        </w:tc>
        <w:tc>
          <w:tcPr>
            <w:tcW w:w="635" w:type="dxa"/>
            <w:tcMar>
              <w:left w:w="43" w:type="dxa"/>
              <w:right w:w="43" w:type="dxa"/>
            </w:tcMar>
          </w:tcPr>
          <w:p w14:paraId="0D8FD717" w14:textId="77777777" w:rsidR="00A27E4D" w:rsidRPr="00C6675B" w:rsidRDefault="00A27E4D" w:rsidP="00713A7A">
            <w:pPr>
              <w:pStyle w:val="TableText"/>
              <w:rPr>
                <w:sz w:val="18"/>
                <w:szCs w:val="18"/>
                <w:lang w:val="ka-GE" w:eastAsia="ru-RU"/>
              </w:rPr>
            </w:pPr>
            <w:r w:rsidRPr="00C6675B">
              <w:rPr>
                <w:sz w:val="18"/>
                <w:szCs w:val="18"/>
                <w:lang w:val="ka-GE" w:eastAsia="ru-RU"/>
              </w:rPr>
              <w:t>14.82</w:t>
            </w:r>
          </w:p>
        </w:tc>
        <w:tc>
          <w:tcPr>
            <w:tcW w:w="634" w:type="dxa"/>
            <w:tcMar>
              <w:left w:w="43" w:type="dxa"/>
              <w:right w:w="43" w:type="dxa"/>
            </w:tcMar>
          </w:tcPr>
          <w:p w14:paraId="623B4C38" w14:textId="77777777" w:rsidR="00A27E4D" w:rsidRPr="00C6675B" w:rsidRDefault="00A27E4D" w:rsidP="00713A7A">
            <w:pPr>
              <w:pStyle w:val="TableText"/>
              <w:rPr>
                <w:sz w:val="18"/>
                <w:szCs w:val="18"/>
                <w:lang w:val="ka-GE" w:eastAsia="ru-RU"/>
              </w:rPr>
            </w:pPr>
            <w:r w:rsidRPr="00C6675B">
              <w:rPr>
                <w:sz w:val="18"/>
                <w:szCs w:val="18"/>
                <w:lang w:val="ka-GE" w:eastAsia="ru-RU"/>
              </w:rPr>
              <w:t>10.22</w:t>
            </w:r>
          </w:p>
        </w:tc>
        <w:tc>
          <w:tcPr>
            <w:tcW w:w="635" w:type="dxa"/>
            <w:tcMar>
              <w:left w:w="43" w:type="dxa"/>
              <w:right w:w="43" w:type="dxa"/>
            </w:tcMar>
          </w:tcPr>
          <w:p w14:paraId="17E7E965" w14:textId="77777777" w:rsidR="00A27E4D" w:rsidRPr="00C6675B" w:rsidRDefault="00A27E4D" w:rsidP="00713A7A">
            <w:pPr>
              <w:pStyle w:val="TableText"/>
              <w:rPr>
                <w:sz w:val="18"/>
                <w:szCs w:val="18"/>
                <w:lang w:val="ka-GE" w:eastAsia="ru-RU"/>
              </w:rPr>
            </w:pPr>
            <w:r w:rsidRPr="00C6675B">
              <w:rPr>
                <w:sz w:val="18"/>
                <w:szCs w:val="18"/>
                <w:lang w:val="ka-GE" w:eastAsia="ru-RU"/>
              </w:rPr>
              <w:t>7.09</w:t>
            </w:r>
          </w:p>
        </w:tc>
        <w:tc>
          <w:tcPr>
            <w:tcW w:w="635" w:type="dxa"/>
            <w:tcMar>
              <w:left w:w="43" w:type="dxa"/>
              <w:right w:w="43" w:type="dxa"/>
            </w:tcMar>
          </w:tcPr>
          <w:p w14:paraId="36F1947E" w14:textId="77777777" w:rsidR="00A27E4D" w:rsidRPr="00C6675B" w:rsidRDefault="00A27E4D" w:rsidP="00713A7A">
            <w:pPr>
              <w:pStyle w:val="TableText"/>
              <w:rPr>
                <w:sz w:val="18"/>
                <w:szCs w:val="18"/>
                <w:lang w:val="ka-GE" w:eastAsia="ru-RU"/>
              </w:rPr>
            </w:pPr>
            <w:r w:rsidRPr="00C6675B">
              <w:rPr>
                <w:sz w:val="18"/>
                <w:szCs w:val="18"/>
                <w:lang w:val="ka-GE" w:eastAsia="ru-RU"/>
              </w:rPr>
              <w:t>5.81</w:t>
            </w:r>
          </w:p>
        </w:tc>
        <w:tc>
          <w:tcPr>
            <w:tcW w:w="810" w:type="dxa"/>
            <w:tcMar>
              <w:left w:w="43" w:type="dxa"/>
              <w:right w:w="43" w:type="dxa"/>
            </w:tcMar>
          </w:tcPr>
          <w:p w14:paraId="6CDA8694" w14:textId="77777777" w:rsidR="00A27E4D" w:rsidRPr="00C6675B" w:rsidRDefault="00A27E4D" w:rsidP="00713A7A">
            <w:pPr>
              <w:pStyle w:val="TableText"/>
              <w:rPr>
                <w:sz w:val="18"/>
                <w:szCs w:val="18"/>
                <w:lang w:val="ka-GE" w:eastAsia="ru-RU"/>
              </w:rPr>
            </w:pPr>
            <w:r w:rsidRPr="00C6675B">
              <w:rPr>
                <w:sz w:val="18"/>
                <w:szCs w:val="18"/>
                <w:lang w:val="ka-GE" w:eastAsia="ru-RU"/>
              </w:rPr>
              <w:t>14.33</w:t>
            </w:r>
          </w:p>
        </w:tc>
      </w:tr>
      <w:tr w:rsidR="00A27E4D" w:rsidRPr="00C6675B" w14:paraId="77CA6994" w14:textId="77777777" w:rsidTr="00713A7A">
        <w:tc>
          <w:tcPr>
            <w:tcW w:w="618" w:type="dxa"/>
            <w:tcMar>
              <w:left w:w="43" w:type="dxa"/>
              <w:right w:w="43" w:type="dxa"/>
            </w:tcMar>
          </w:tcPr>
          <w:p w14:paraId="7451200C" w14:textId="77777777" w:rsidR="00A27E4D" w:rsidRPr="00C6675B" w:rsidRDefault="00A27E4D" w:rsidP="00713A7A">
            <w:pPr>
              <w:pStyle w:val="TableText"/>
              <w:rPr>
                <w:sz w:val="18"/>
                <w:szCs w:val="18"/>
                <w:lang w:val="ka-GE" w:eastAsia="ru-RU"/>
              </w:rPr>
            </w:pPr>
            <w:r w:rsidRPr="00C6675B">
              <w:rPr>
                <w:sz w:val="18"/>
                <w:szCs w:val="18"/>
                <w:lang w:val="ka-GE" w:eastAsia="ru-RU"/>
              </w:rPr>
              <w:t>1961</w:t>
            </w:r>
          </w:p>
        </w:tc>
        <w:tc>
          <w:tcPr>
            <w:tcW w:w="634" w:type="dxa"/>
            <w:tcMar>
              <w:left w:w="43" w:type="dxa"/>
              <w:right w:w="43" w:type="dxa"/>
            </w:tcMar>
          </w:tcPr>
          <w:p w14:paraId="67476464" w14:textId="77777777" w:rsidR="00A27E4D" w:rsidRPr="00C6675B" w:rsidRDefault="00A27E4D" w:rsidP="00713A7A">
            <w:pPr>
              <w:pStyle w:val="TableText"/>
              <w:rPr>
                <w:sz w:val="18"/>
                <w:szCs w:val="18"/>
                <w:lang w:val="ka-GE" w:eastAsia="ru-RU"/>
              </w:rPr>
            </w:pPr>
            <w:r w:rsidRPr="00C6675B">
              <w:rPr>
                <w:sz w:val="18"/>
                <w:szCs w:val="18"/>
                <w:lang w:val="ka-GE" w:eastAsia="ru-RU"/>
              </w:rPr>
              <w:t>4.79</w:t>
            </w:r>
          </w:p>
        </w:tc>
        <w:tc>
          <w:tcPr>
            <w:tcW w:w="635" w:type="dxa"/>
            <w:tcMar>
              <w:left w:w="43" w:type="dxa"/>
              <w:right w:w="43" w:type="dxa"/>
            </w:tcMar>
          </w:tcPr>
          <w:p w14:paraId="38E3503B" w14:textId="77777777" w:rsidR="00A27E4D" w:rsidRPr="00C6675B" w:rsidRDefault="00A27E4D" w:rsidP="00713A7A">
            <w:pPr>
              <w:pStyle w:val="TableText"/>
              <w:rPr>
                <w:sz w:val="18"/>
                <w:szCs w:val="18"/>
                <w:lang w:val="ka-GE" w:eastAsia="ru-RU"/>
              </w:rPr>
            </w:pPr>
            <w:r w:rsidRPr="00C6675B">
              <w:rPr>
                <w:sz w:val="18"/>
                <w:szCs w:val="18"/>
                <w:lang w:val="ka-GE" w:eastAsia="ru-RU"/>
              </w:rPr>
              <w:t>4.49</w:t>
            </w:r>
          </w:p>
        </w:tc>
        <w:tc>
          <w:tcPr>
            <w:tcW w:w="634" w:type="dxa"/>
            <w:tcMar>
              <w:left w:w="43" w:type="dxa"/>
              <w:right w:w="43" w:type="dxa"/>
            </w:tcMar>
          </w:tcPr>
          <w:p w14:paraId="0389C399" w14:textId="77777777" w:rsidR="00A27E4D" w:rsidRPr="00C6675B" w:rsidRDefault="00A27E4D" w:rsidP="00713A7A">
            <w:pPr>
              <w:pStyle w:val="TableText"/>
              <w:rPr>
                <w:sz w:val="18"/>
                <w:szCs w:val="18"/>
                <w:lang w:val="ka-GE" w:eastAsia="ru-RU"/>
              </w:rPr>
            </w:pPr>
            <w:r w:rsidRPr="00C6675B">
              <w:rPr>
                <w:sz w:val="18"/>
                <w:szCs w:val="18"/>
                <w:lang w:val="ka-GE" w:eastAsia="ru-RU"/>
              </w:rPr>
              <w:t>4.69</w:t>
            </w:r>
          </w:p>
        </w:tc>
        <w:tc>
          <w:tcPr>
            <w:tcW w:w="635" w:type="dxa"/>
            <w:tcMar>
              <w:left w:w="43" w:type="dxa"/>
              <w:right w:w="43" w:type="dxa"/>
            </w:tcMar>
          </w:tcPr>
          <w:p w14:paraId="57218817" w14:textId="77777777" w:rsidR="00A27E4D" w:rsidRPr="00C6675B" w:rsidRDefault="00A27E4D" w:rsidP="00713A7A">
            <w:pPr>
              <w:pStyle w:val="TableText"/>
              <w:rPr>
                <w:sz w:val="18"/>
                <w:szCs w:val="18"/>
                <w:lang w:val="ka-GE" w:eastAsia="ru-RU"/>
              </w:rPr>
            </w:pPr>
            <w:r w:rsidRPr="00C6675B">
              <w:rPr>
                <w:sz w:val="18"/>
                <w:szCs w:val="18"/>
                <w:lang w:val="ka-GE" w:eastAsia="ru-RU"/>
              </w:rPr>
              <w:t>7.78</w:t>
            </w:r>
          </w:p>
        </w:tc>
        <w:tc>
          <w:tcPr>
            <w:tcW w:w="634" w:type="dxa"/>
            <w:tcMar>
              <w:left w:w="43" w:type="dxa"/>
              <w:right w:w="43" w:type="dxa"/>
            </w:tcMar>
          </w:tcPr>
          <w:p w14:paraId="3C6ECD72" w14:textId="77777777" w:rsidR="00A27E4D" w:rsidRPr="00C6675B" w:rsidRDefault="00A27E4D" w:rsidP="00713A7A">
            <w:pPr>
              <w:pStyle w:val="TableText"/>
              <w:rPr>
                <w:sz w:val="18"/>
                <w:szCs w:val="18"/>
                <w:lang w:val="ka-GE" w:eastAsia="ru-RU"/>
              </w:rPr>
            </w:pPr>
            <w:r w:rsidRPr="00C6675B">
              <w:rPr>
                <w:sz w:val="18"/>
                <w:szCs w:val="18"/>
                <w:lang w:val="ka-GE" w:eastAsia="ru-RU"/>
              </w:rPr>
              <w:t>19.63</w:t>
            </w:r>
          </w:p>
        </w:tc>
        <w:tc>
          <w:tcPr>
            <w:tcW w:w="635" w:type="dxa"/>
            <w:tcMar>
              <w:left w:w="43" w:type="dxa"/>
              <w:right w:w="43" w:type="dxa"/>
            </w:tcMar>
          </w:tcPr>
          <w:p w14:paraId="01CC6842" w14:textId="77777777" w:rsidR="00A27E4D" w:rsidRPr="00C6675B" w:rsidRDefault="00A27E4D" w:rsidP="00713A7A">
            <w:pPr>
              <w:pStyle w:val="TableText"/>
              <w:rPr>
                <w:sz w:val="18"/>
                <w:szCs w:val="18"/>
                <w:lang w:val="ka-GE" w:eastAsia="ru-RU"/>
              </w:rPr>
            </w:pPr>
            <w:r w:rsidRPr="00C6675B">
              <w:rPr>
                <w:sz w:val="18"/>
                <w:szCs w:val="18"/>
                <w:lang w:val="ka-GE" w:eastAsia="ru-RU"/>
              </w:rPr>
              <w:t>31.12</w:t>
            </w:r>
          </w:p>
        </w:tc>
        <w:tc>
          <w:tcPr>
            <w:tcW w:w="635" w:type="dxa"/>
            <w:tcMar>
              <w:left w:w="43" w:type="dxa"/>
              <w:right w:w="43" w:type="dxa"/>
            </w:tcMar>
          </w:tcPr>
          <w:p w14:paraId="19C8574A" w14:textId="77777777" w:rsidR="00A27E4D" w:rsidRPr="00C6675B" w:rsidRDefault="00A27E4D" w:rsidP="00713A7A">
            <w:pPr>
              <w:pStyle w:val="TableText"/>
              <w:rPr>
                <w:sz w:val="18"/>
                <w:szCs w:val="18"/>
                <w:lang w:val="ka-GE" w:eastAsia="ru-RU"/>
              </w:rPr>
            </w:pPr>
            <w:r w:rsidRPr="00C6675B">
              <w:rPr>
                <w:sz w:val="18"/>
                <w:szCs w:val="18"/>
                <w:lang w:val="ka-GE" w:eastAsia="ru-RU"/>
              </w:rPr>
              <w:t>32.14</w:t>
            </w:r>
          </w:p>
        </w:tc>
        <w:tc>
          <w:tcPr>
            <w:tcW w:w="634" w:type="dxa"/>
            <w:tcMar>
              <w:left w:w="43" w:type="dxa"/>
              <w:right w:w="43" w:type="dxa"/>
            </w:tcMar>
          </w:tcPr>
          <w:p w14:paraId="35C964EA" w14:textId="77777777" w:rsidR="00A27E4D" w:rsidRPr="00C6675B" w:rsidRDefault="00A27E4D" w:rsidP="00713A7A">
            <w:pPr>
              <w:pStyle w:val="TableText"/>
              <w:rPr>
                <w:sz w:val="18"/>
                <w:szCs w:val="18"/>
                <w:lang w:val="ka-GE" w:eastAsia="ru-RU"/>
              </w:rPr>
            </w:pPr>
            <w:r w:rsidRPr="00C6675B">
              <w:rPr>
                <w:sz w:val="18"/>
                <w:szCs w:val="18"/>
                <w:lang w:val="ka-GE" w:eastAsia="ru-RU"/>
              </w:rPr>
              <w:t>23.12</w:t>
            </w:r>
          </w:p>
        </w:tc>
        <w:tc>
          <w:tcPr>
            <w:tcW w:w="635" w:type="dxa"/>
            <w:tcMar>
              <w:left w:w="43" w:type="dxa"/>
              <w:right w:w="43" w:type="dxa"/>
            </w:tcMar>
          </w:tcPr>
          <w:p w14:paraId="0A3123E0" w14:textId="77777777" w:rsidR="00A27E4D" w:rsidRPr="00C6675B" w:rsidRDefault="00A27E4D" w:rsidP="00713A7A">
            <w:pPr>
              <w:pStyle w:val="TableText"/>
              <w:rPr>
                <w:sz w:val="18"/>
                <w:szCs w:val="18"/>
                <w:lang w:val="ka-GE" w:eastAsia="ru-RU"/>
              </w:rPr>
            </w:pPr>
            <w:r w:rsidRPr="00C6675B">
              <w:rPr>
                <w:sz w:val="18"/>
                <w:szCs w:val="18"/>
                <w:lang w:val="ka-GE" w:eastAsia="ru-RU"/>
              </w:rPr>
              <w:t>14.13</w:t>
            </w:r>
          </w:p>
        </w:tc>
        <w:tc>
          <w:tcPr>
            <w:tcW w:w="634" w:type="dxa"/>
            <w:tcMar>
              <w:left w:w="43" w:type="dxa"/>
              <w:right w:w="43" w:type="dxa"/>
            </w:tcMar>
          </w:tcPr>
          <w:p w14:paraId="1A3A0B10" w14:textId="77777777" w:rsidR="00A27E4D" w:rsidRPr="00C6675B" w:rsidRDefault="00A27E4D" w:rsidP="00713A7A">
            <w:pPr>
              <w:pStyle w:val="TableText"/>
              <w:rPr>
                <w:sz w:val="18"/>
                <w:szCs w:val="18"/>
                <w:lang w:val="ka-GE" w:eastAsia="ru-RU"/>
              </w:rPr>
            </w:pPr>
            <w:r w:rsidRPr="00C6675B">
              <w:rPr>
                <w:sz w:val="18"/>
                <w:szCs w:val="18"/>
                <w:lang w:val="ka-GE" w:eastAsia="ru-RU"/>
              </w:rPr>
              <w:t>9.74</w:t>
            </w:r>
          </w:p>
        </w:tc>
        <w:tc>
          <w:tcPr>
            <w:tcW w:w="635" w:type="dxa"/>
            <w:tcMar>
              <w:left w:w="43" w:type="dxa"/>
              <w:right w:w="43" w:type="dxa"/>
            </w:tcMar>
          </w:tcPr>
          <w:p w14:paraId="3FC7319D" w14:textId="77777777" w:rsidR="00A27E4D" w:rsidRPr="00C6675B" w:rsidRDefault="00A27E4D" w:rsidP="00713A7A">
            <w:pPr>
              <w:pStyle w:val="TableText"/>
              <w:rPr>
                <w:sz w:val="18"/>
                <w:szCs w:val="18"/>
                <w:lang w:val="ka-GE" w:eastAsia="ru-RU"/>
              </w:rPr>
            </w:pPr>
            <w:r w:rsidRPr="00C6675B">
              <w:rPr>
                <w:sz w:val="18"/>
                <w:szCs w:val="18"/>
                <w:lang w:val="ka-GE" w:eastAsia="ru-RU"/>
              </w:rPr>
              <w:t>6.76</w:t>
            </w:r>
          </w:p>
        </w:tc>
        <w:tc>
          <w:tcPr>
            <w:tcW w:w="635" w:type="dxa"/>
            <w:tcMar>
              <w:left w:w="43" w:type="dxa"/>
              <w:right w:w="43" w:type="dxa"/>
            </w:tcMar>
          </w:tcPr>
          <w:p w14:paraId="57C734D7" w14:textId="77777777" w:rsidR="00A27E4D" w:rsidRPr="00C6675B" w:rsidRDefault="00A27E4D" w:rsidP="00713A7A">
            <w:pPr>
              <w:pStyle w:val="TableText"/>
              <w:rPr>
                <w:sz w:val="18"/>
                <w:szCs w:val="18"/>
                <w:lang w:val="ka-GE" w:eastAsia="ru-RU"/>
              </w:rPr>
            </w:pPr>
            <w:r w:rsidRPr="00C6675B">
              <w:rPr>
                <w:sz w:val="18"/>
                <w:szCs w:val="18"/>
                <w:lang w:val="ka-GE" w:eastAsia="ru-RU"/>
              </w:rPr>
              <w:t>5.54</w:t>
            </w:r>
          </w:p>
        </w:tc>
        <w:tc>
          <w:tcPr>
            <w:tcW w:w="810" w:type="dxa"/>
            <w:tcMar>
              <w:left w:w="43" w:type="dxa"/>
              <w:right w:w="43" w:type="dxa"/>
            </w:tcMar>
          </w:tcPr>
          <w:p w14:paraId="10431006" w14:textId="77777777" w:rsidR="00A27E4D" w:rsidRPr="00C6675B" w:rsidRDefault="00A27E4D" w:rsidP="00713A7A">
            <w:pPr>
              <w:pStyle w:val="TableText"/>
              <w:rPr>
                <w:sz w:val="18"/>
                <w:szCs w:val="18"/>
                <w:lang w:val="ka-GE" w:eastAsia="ru-RU"/>
              </w:rPr>
            </w:pPr>
            <w:r w:rsidRPr="00C6675B">
              <w:rPr>
                <w:sz w:val="18"/>
                <w:szCs w:val="18"/>
                <w:lang w:val="ka-GE" w:eastAsia="ru-RU"/>
              </w:rPr>
              <w:t>13.66</w:t>
            </w:r>
          </w:p>
        </w:tc>
      </w:tr>
      <w:tr w:rsidR="00A27E4D" w:rsidRPr="00C6675B" w14:paraId="30DF5F2A" w14:textId="77777777" w:rsidTr="00713A7A">
        <w:tc>
          <w:tcPr>
            <w:tcW w:w="618" w:type="dxa"/>
            <w:tcMar>
              <w:left w:w="43" w:type="dxa"/>
              <w:right w:w="43" w:type="dxa"/>
            </w:tcMar>
          </w:tcPr>
          <w:p w14:paraId="2B4143D6" w14:textId="77777777" w:rsidR="00A27E4D" w:rsidRPr="00C6675B" w:rsidRDefault="00A27E4D" w:rsidP="00713A7A">
            <w:pPr>
              <w:pStyle w:val="TableText"/>
              <w:rPr>
                <w:sz w:val="18"/>
                <w:szCs w:val="18"/>
                <w:lang w:val="ka-GE" w:eastAsia="ru-RU"/>
              </w:rPr>
            </w:pPr>
            <w:r w:rsidRPr="00C6675B">
              <w:rPr>
                <w:sz w:val="18"/>
                <w:szCs w:val="18"/>
                <w:lang w:val="ka-GE" w:eastAsia="ru-RU"/>
              </w:rPr>
              <w:t>1962</w:t>
            </w:r>
          </w:p>
        </w:tc>
        <w:tc>
          <w:tcPr>
            <w:tcW w:w="634" w:type="dxa"/>
            <w:tcMar>
              <w:left w:w="43" w:type="dxa"/>
              <w:right w:w="43" w:type="dxa"/>
            </w:tcMar>
          </w:tcPr>
          <w:p w14:paraId="01D41FF8" w14:textId="77777777" w:rsidR="00A27E4D" w:rsidRPr="00C6675B" w:rsidRDefault="00A27E4D" w:rsidP="00713A7A">
            <w:pPr>
              <w:pStyle w:val="TableText"/>
              <w:rPr>
                <w:sz w:val="18"/>
                <w:szCs w:val="18"/>
                <w:lang w:val="ka-GE" w:eastAsia="ru-RU"/>
              </w:rPr>
            </w:pPr>
            <w:r w:rsidRPr="00C6675B">
              <w:rPr>
                <w:sz w:val="18"/>
                <w:szCs w:val="18"/>
                <w:lang w:val="ka-GE" w:eastAsia="ru-RU"/>
              </w:rPr>
              <w:t>3.95</w:t>
            </w:r>
          </w:p>
        </w:tc>
        <w:tc>
          <w:tcPr>
            <w:tcW w:w="635" w:type="dxa"/>
            <w:tcMar>
              <w:left w:w="43" w:type="dxa"/>
              <w:right w:w="43" w:type="dxa"/>
            </w:tcMar>
          </w:tcPr>
          <w:p w14:paraId="41DB1B8D" w14:textId="77777777" w:rsidR="00A27E4D" w:rsidRPr="00C6675B" w:rsidRDefault="00A27E4D" w:rsidP="00713A7A">
            <w:pPr>
              <w:pStyle w:val="TableText"/>
              <w:rPr>
                <w:sz w:val="18"/>
                <w:szCs w:val="18"/>
                <w:lang w:val="ka-GE" w:eastAsia="ru-RU"/>
              </w:rPr>
            </w:pPr>
            <w:r w:rsidRPr="00C6675B">
              <w:rPr>
                <w:sz w:val="18"/>
                <w:szCs w:val="18"/>
                <w:lang w:val="ka-GE" w:eastAsia="ru-RU"/>
              </w:rPr>
              <w:t>3.70</w:t>
            </w:r>
          </w:p>
        </w:tc>
        <w:tc>
          <w:tcPr>
            <w:tcW w:w="634" w:type="dxa"/>
            <w:tcMar>
              <w:left w:w="43" w:type="dxa"/>
              <w:right w:w="43" w:type="dxa"/>
            </w:tcMar>
          </w:tcPr>
          <w:p w14:paraId="0DBCBB62" w14:textId="77777777" w:rsidR="00A27E4D" w:rsidRPr="00C6675B" w:rsidRDefault="00A27E4D" w:rsidP="00713A7A">
            <w:pPr>
              <w:pStyle w:val="TableText"/>
              <w:rPr>
                <w:sz w:val="18"/>
                <w:szCs w:val="18"/>
                <w:lang w:val="ka-GE" w:eastAsia="ru-RU"/>
              </w:rPr>
            </w:pPr>
            <w:r w:rsidRPr="00C6675B">
              <w:rPr>
                <w:sz w:val="18"/>
                <w:szCs w:val="18"/>
                <w:lang w:val="ka-GE" w:eastAsia="ru-RU"/>
              </w:rPr>
              <w:t>3.87</w:t>
            </w:r>
          </w:p>
        </w:tc>
        <w:tc>
          <w:tcPr>
            <w:tcW w:w="635" w:type="dxa"/>
            <w:tcMar>
              <w:left w:w="43" w:type="dxa"/>
              <w:right w:w="43" w:type="dxa"/>
            </w:tcMar>
          </w:tcPr>
          <w:p w14:paraId="1C6D49D6" w14:textId="77777777" w:rsidR="00A27E4D" w:rsidRPr="00C6675B" w:rsidRDefault="00A27E4D" w:rsidP="00713A7A">
            <w:pPr>
              <w:pStyle w:val="TableText"/>
              <w:rPr>
                <w:sz w:val="18"/>
                <w:szCs w:val="18"/>
                <w:lang w:val="ka-GE" w:eastAsia="ru-RU"/>
              </w:rPr>
            </w:pPr>
            <w:r w:rsidRPr="00C6675B">
              <w:rPr>
                <w:sz w:val="18"/>
                <w:szCs w:val="18"/>
                <w:lang w:val="ka-GE" w:eastAsia="ru-RU"/>
              </w:rPr>
              <w:t>6.42</w:t>
            </w:r>
          </w:p>
        </w:tc>
        <w:tc>
          <w:tcPr>
            <w:tcW w:w="634" w:type="dxa"/>
            <w:tcMar>
              <w:left w:w="43" w:type="dxa"/>
              <w:right w:w="43" w:type="dxa"/>
            </w:tcMar>
          </w:tcPr>
          <w:p w14:paraId="27B6692A" w14:textId="77777777" w:rsidR="00A27E4D" w:rsidRPr="00C6675B" w:rsidRDefault="00A27E4D" w:rsidP="00713A7A">
            <w:pPr>
              <w:pStyle w:val="TableText"/>
              <w:rPr>
                <w:sz w:val="18"/>
                <w:szCs w:val="18"/>
                <w:lang w:val="ka-GE" w:eastAsia="ru-RU"/>
              </w:rPr>
            </w:pPr>
            <w:r w:rsidRPr="00C6675B">
              <w:rPr>
                <w:sz w:val="18"/>
                <w:szCs w:val="18"/>
                <w:lang w:val="ka-GE" w:eastAsia="ru-RU"/>
              </w:rPr>
              <w:t>16.20</w:t>
            </w:r>
          </w:p>
        </w:tc>
        <w:tc>
          <w:tcPr>
            <w:tcW w:w="635" w:type="dxa"/>
            <w:tcMar>
              <w:left w:w="43" w:type="dxa"/>
              <w:right w:w="43" w:type="dxa"/>
            </w:tcMar>
          </w:tcPr>
          <w:p w14:paraId="1BED429B" w14:textId="77777777" w:rsidR="00A27E4D" w:rsidRPr="00C6675B" w:rsidRDefault="00A27E4D" w:rsidP="00713A7A">
            <w:pPr>
              <w:pStyle w:val="TableText"/>
              <w:rPr>
                <w:sz w:val="18"/>
                <w:szCs w:val="18"/>
                <w:lang w:val="ka-GE" w:eastAsia="ru-RU"/>
              </w:rPr>
            </w:pPr>
            <w:r w:rsidRPr="00C6675B">
              <w:rPr>
                <w:sz w:val="18"/>
                <w:szCs w:val="18"/>
                <w:lang w:val="ka-GE" w:eastAsia="ru-RU"/>
              </w:rPr>
              <w:t>25.68</w:t>
            </w:r>
          </w:p>
        </w:tc>
        <w:tc>
          <w:tcPr>
            <w:tcW w:w="635" w:type="dxa"/>
            <w:tcMar>
              <w:left w:w="43" w:type="dxa"/>
              <w:right w:w="43" w:type="dxa"/>
            </w:tcMar>
          </w:tcPr>
          <w:p w14:paraId="7820FFAF" w14:textId="77777777" w:rsidR="00A27E4D" w:rsidRPr="00C6675B" w:rsidRDefault="00A27E4D" w:rsidP="00713A7A">
            <w:pPr>
              <w:pStyle w:val="TableText"/>
              <w:rPr>
                <w:sz w:val="18"/>
                <w:szCs w:val="18"/>
                <w:lang w:val="ka-GE" w:eastAsia="ru-RU"/>
              </w:rPr>
            </w:pPr>
            <w:r w:rsidRPr="00C6675B">
              <w:rPr>
                <w:sz w:val="18"/>
                <w:szCs w:val="18"/>
                <w:lang w:val="ka-GE" w:eastAsia="ru-RU"/>
              </w:rPr>
              <w:t>26.52</w:t>
            </w:r>
          </w:p>
        </w:tc>
        <w:tc>
          <w:tcPr>
            <w:tcW w:w="634" w:type="dxa"/>
            <w:tcMar>
              <w:left w:w="43" w:type="dxa"/>
              <w:right w:w="43" w:type="dxa"/>
            </w:tcMar>
          </w:tcPr>
          <w:p w14:paraId="24FDD270" w14:textId="77777777" w:rsidR="00A27E4D" w:rsidRPr="00C6675B" w:rsidRDefault="00A27E4D" w:rsidP="00713A7A">
            <w:pPr>
              <w:pStyle w:val="TableText"/>
              <w:rPr>
                <w:sz w:val="18"/>
                <w:szCs w:val="18"/>
                <w:lang w:val="ka-GE" w:eastAsia="ru-RU"/>
              </w:rPr>
            </w:pPr>
            <w:r w:rsidRPr="00C6675B">
              <w:rPr>
                <w:sz w:val="18"/>
                <w:szCs w:val="18"/>
                <w:lang w:val="ka-GE" w:eastAsia="ru-RU"/>
              </w:rPr>
              <w:t>19.08</w:t>
            </w:r>
          </w:p>
        </w:tc>
        <w:tc>
          <w:tcPr>
            <w:tcW w:w="635" w:type="dxa"/>
            <w:tcMar>
              <w:left w:w="43" w:type="dxa"/>
              <w:right w:w="43" w:type="dxa"/>
            </w:tcMar>
          </w:tcPr>
          <w:p w14:paraId="387EE1E3" w14:textId="77777777" w:rsidR="00A27E4D" w:rsidRPr="00C6675B" w:rsidRDefault="00A27E4D" w:rsidP="00713A7A">
            <w:pPr>
              <w:pStyle w:val="TableText"/>
              <w:rPr>
                <w:sz w:val="18"/>
                <w:szCs w:val="18"/>
                <w:lang w:val="ka-GE" w:eastAsia="ru-RU"/>
              </w:rPr>
            </w:pPr>
            <w:r w:rsidRPr="00C6675B">
              <w:rPr>
                <w:sz w:val="18"/>
                <w:szCs w:val="18"/>
                <w:lang w:val="ka-GE" w:eastAsia="ru-RU"/>
              </w:rPr>
              <w:t>11.66</w:t>
            </w:r>
          </w:p>
        </w:tc>
        <w:tc>
          <w:tcPr>
            <w:tcW w:w="634" w:type="dxa"/>
            <w:tcMar>
              <w:left w:w="43" w:type="dxa"/>
              <w:right w:w="43" w:type="dxa"/>
            </w:tcMar>
          </w:tcPr>
          <w:p w14:paraId="76AC9B13" w14:textId="77777777" w:rsidR="00A27E4D" w:rsidRPr="00C6675B" w:rsidRDefault="00A27E4D" w:rsidP="00713A7A">
            <w:pPr>
              <w:pStyle w:val="TableText"/>
              <w:rPr>
                <w:sz w:val="18"/>
                <w:szCs w:val="18"/>
                <w:lang w:val="ka-GE" w:eastAsia="ru-RU"/>
              </w:rPr>
            </w:pPr>
            <w:r w:rsidRPr="00C6675B">
              <w:rPr>
                <w:sz w:val="18"/>
                <w:szCs w:val="18"/>
                <w:lang w:val="ka-GE" w:eastAsia="ru-RU"/>
              </w:rPr>
              <w:t>8.04</w:t>
            </w:r>
          </w:p>
        </w:tc>
        <w:tc>
          <w:tcPr>
            <w:tcW w:w="635" w:type="dxa"/>
            <w:tcMar>
              <w:left w:w="43" w:type="dxa"/>
              <w:right w:w="43" w:type="dxa"/>
            </w:tcMar>
          </w:tcPr>
          <w:p w14:paraId="56C63165" w14:textId="77777777" w:rsidR="00A27E4D" w:rsidRPr="00C6675B" w:rsidRDefault="00A27E4D" w:rsidP="00713A7A">
            <w:pPr>
              <w:pStyle w:val="TableText"/>
              <w:rPr>
                <w:sz w:val="18"/>
                <w:szCs w:val="18"/>
                <w:lang w:val="ka-GE" w:eastAsia="ru-RU"/>
              </w:rPr>
            </w:pPr>
            <w:r w:rsidRPr="00C6675B">
              <w:rPr>
                <w:sz w:val="18"/>
                <w:szCs w:val="18"/>
                <w:lang w:val="ka-GE" w:eastAsia="ru-RU"/>
              </w:rPr>
              <w:t>5.58</w:t>
            </w:r>
          </w:p>
        </w:tc>
        <w:tc>
          <w:tcPr>
            <w:tcW w:w="635" w:type="dxa"/>
            <w:tcMar>
              <w:left w:w="43" w:type="dxa"/>
              <w:right w:w="43" w:type="dxa"/>
            </w:tcMar>
          </w:tcPr>
          <w:p w14:paraId="0C61D586" w14:textId="77777777" w:rsidR="00A27E4D" w:rsidRPr="00C6675B" w:rsidRDefault="00A27E4D" w:rsidP="00713A7A">
            <w:pPr>
              <w:pStyle w:val="TableText"/>
              <w:rPr>
                <w:sz w:val="18"/>
                <w:szCs w:val="18"/>
                <w:lang w:val="ka-GE" w:eastAsia="ru-RU"/>
              </w:rPr>
            </w:pPr>
            <w:r w:rsidRPr="00C6675B">
              <w:rPr>
                <w:sz w:val="18"/>
                <w:szCs w:val="18"/>
                <w:lang w:val="ka-GE" w:eastAsia="ru-RU"/>
              </w:rPr>
              <w:t>4.57</w:t>
            </w:r>
          </w:p>
        </w:tc>
        <w:tc>
          <w:tcPr>
            <w:tcW w:w="810" w:type="dxa"/>
            <w:tcMar>
              <w:left w:w="43" w:type="dxa"/>
              <w:right w:w="43" w:type="dxa"/>
            </w:tcMar>
          </w:tcPr>
          <w:p w14:paraId="20492363" w14:textId="77777777" w:rsidR="00A27E4D" w:rsidRPr="00C6675B" w:rsidRDefault="00A27E4D" w:rsidP="00713A7A">
            <w:pPr>
              <w:pStyle w:val="TableText"/>
              <w:rPr>
                <w:sz w:val="18"/>
                <w:szCs w:val="18"/>
                <w:lang w:val="ka-GE" w:eastAsia="ru-RU"/>
              </w:rPr>
            </w:pPr>
            <w:r w:rsidRPr="00C6675B">
              <w:rPr>
                <w:sz w:val="18"/>
                <w:szCs w:val="18"/>
                <w:lang w:val="ka-GE" w:eastAsia="ru-RU"/>
              </w:rPr>
              <w:t>11.27</w:t>
            </w:r>
          </w:p>
        </w:tc>
      </w:tr>
      <w:tr w:rsidR="00A27E4D" w:rsidRPr="00C6675B" w14:paraId="4541CE79" w14:textId="77777777" w:rsidTr="00713A7A">
        <w:tc>
          <w:tcPr>
            <w:tcW w:w="618" w:type="dxa"/>
            <w:tcMar>
              <w:left w:w="43" w:type="dxa"/>
              <w:right w:w="43" w:type="dxa"/>
            </w:tcMar>
          </w:tcPr>
          <w:p w14:paraId="04528BB4" w14:textId="77777777" w:rsidR="00A27E4D" w:rsidRPr="00C6675B" w:rsidRDefault="00A27E4D" w:rsidP="00713A7A">
            <w:pPr>
              <w:pStyle w:val="TableText"/>
              <w:rPr>
                <w:sz w:val="18"/>
                <w:szCs w:val="18"/>
                <w:lang w:val="ka-GE" w:eastAsia="ru-RU"/>
              </w:rPr>
            </w:pPr>
            <w:r w:rsidRPr="00C6675B">
              <w:rPr>
                <w:sz w:val="18"/>
                <w:szCs w:val="18"/>
                <w:lang w:val="ka-GE" w:eastAsia="ru-RU"/>
              </w:rPr>
              <w:t>1963</w:t>
            </w:r>
          </w:p>
        </w:tc>
        <w:tc>
          <w:tcPr>
            <w:tcW w:w="634" w:type="dxa"/>
            <w:tcMar>
              <w:left w:w="43" w:type="dxa"/>
              <w:right w:w="43" w:type="dxa"/>
            </w:tcMar>
          </w:tcPr>
          <w:p w14:paraId="6DC629C4" w14:textId="77777777" w:rsidR="00A27E4D" w:rsidRPr="00C6675B" w:rsidRDefault="00A27E4D" w:rsidP="00713A7A">
            <w:pPr>
              <w:pStyle w:val="TableText"/>
              <w:rPr>
                <w:sz w:val="18"/>
                <w:szCs w:val="18"/>
                <w:lang w:val="ka-GE" w:eastAsia="ru-RU"/>
              </w:rPr>
            </w:pPr>
            <w:r w:rsidRPr="00C6675B">
              <w:rPr>
                <w:sz w:val="18"/>
                <w:szCs w:val="18"/>
                <w:lang w:val="ka-GE" w:eastAsia="ru-RU"/>
              </w:rPr>
              <w:t>5.92</w:t>
            </w:r>
          </w:p>
        </w:tc>
        <w:tc>
          <w:tcPr>
            <w:tcW w:w="635" w:type="dxa"/>
            <w:tcMar>
              <w:left w:w="43" w:type="dxa"/>
              <w:right w:w="43" w:type="dxa"/>
            </w:tcMar>
          </w:tcPr>
          <w:p w14:paraId="663D38F0" w14:textId="77777777" w:rsidR="00A27E4D" w:rsidRPr="00C6675B" w:rsidRDefault="00A27E4D" w:rsidP="00713A7A">
            <w:pPr>
              <w:pStyle w:val="TableText"/>
              <w:rPr>
                <w:sz w:val="18"/>
                <w:szCs w:val="18"/>
                <w:lang w:val="ka-GE" w:eastAsia="ru-RU"/>
              </w:rPr>
            </w:pPr>
            <w:r w:rsidRPr="00C6675B">
              <w:rPr>
                <w:sz w:val="18"/>
                <w:szCs w:val="18"/>
                <w:lang w:val="ka-GE" w:eastAsia="ru-RU"/>
              </w:rPr>
              <w:t>5.55</w:t>
            </w:r>
          </w:p>
        </w:tc>
        <w:tc>
          <w:tcPr>
            <w:tcW w:w="634" w:type="dxa"/>
            <w:tcMar>
              <w:left w:w="43" w:type="dxa"/>
              <w:right w:w="43" w:type="dxa"/>
            </w:tcMar>
          </w:tcPr>
          <w:p w14:paraId="55BE4F64" w14:textId="77777777" w:rsidR="00A27E4D" w:rsidRPr="00C6675B" w:rsidRDefault="00A27E4D" w:rsidP="00713A7A">
            <w:pPr>
              <w:pStyle w:val="TableText"/>
              <w:rPr>
                <w:sz w:val="18"/>
                <w:szCs w:val="18"/>
                <w:lang w:val="ka-GE" w:eastAsia="ru-RU"/>
              </w:rPr>
            </w:pPr>
            <w:r w:rsidRPr="00C6675B">
              <w:rPr>
                <w:sz w:val="18"/>
                <w:szCs w:val="18"/>
                <w:lang w:val="ka-GE" w:eastAsia="ru-RU"/>
              </w:rPr>
              <w:t>5.79</w:t>
            </w:r>
          </w:p>
        </w:tc>
        <w:tc>
          <w:tcPr>
            <w:tcW w:w="635" w:type="dxa"/>
            <w:tcMar>
              <w:left w:w="43" w:type="dxa"/>
              <w:right w:w="43" w:type="dxa"/>
            </w:tcMar>
          </w:tcPr>
          <w:p w14:paraId="00F88101" w14:textId="77777777" w:rsidR="00A27E4D" w:rsidRPr="00C6675B" w:rsidRDefault="00A27E4D" w:rsidP="00713A7A">
            <w:pPr>
              <w:pStyle w:val="TableText"/>
              <w:rPr>
                <w:sz w:val="18"/>
                <w:szCs w:val="18"/>
                <w:lang w:val="ka-GE" w:eastAsia="ru-RU"/>
              </w:rPr>
            </w:pPr>
            <w:r w:rsidRPr="00C6675B">
              <w:rPr>
                <w:sz w:val="18"/>
                <w:szCs w:val="18"/>
                <w:lang w:val="ka-GE" w:eastAsia="ru-RU"/>
              </w:rPr>
              <w:t>9.61</w:t>
            </w:r>
          </w:p>
        </w:tc>
        <w:tc>
          <w:tcPr>
            <w:tcW w:w="634" w:type="dxa"/>
            <w:tcMar>
              <w:left w:w="43" w:type="dxa"/>
              <w:right w:w="43" w:type="dxa"/>
            </w:tcMar>
          </w:tcPr>
          <w:p w14:paraId="5879B663" w14:textId="77777777" w:rsidR="00A27E4D" w:rsidRPr="00C6675B" w:rsidRDefault="00A27E4D" w:rsidP="00713A7A">
            <w:pPr>
              <w:pStyle w:val="TableText"/>
              <w:rPr>
                <w:sz w:val="18"/>
                <w:szCs w:val="18"/>
                <w:lang w:val="ka-GE" w:eastAsia="ru-RU"/>
              </w:rPr>
            </w:pPr>
            <w:r w:rsidRPr="00C6675B">
              <w:rPr>
                <w:sz w:val="18"/>
                <w:szCs w:val="18"/>
                <w:lang w:val="ka-GE" w:eastAsia="ru-RU"/>
              </w:rPr>
              <w:t>24.26</w:t>
            </w:r>
          </w:p>
        </w:tc>
        <w:tc>
          <w:tcPr>
            <w:tcW w:w="635" w:type="dxa"/>
            <w:tcMar>
              <w:left w:w="43" w:type="dxa"/>
              <w:right w:w="43" w:type="dxa"/>
            </w:tcMar>
          </w:tcPr>
          <w:p w14:paraId="5056E88E" w14:textId="77777777" w:rsidR="00A27E4D" w:rsidRPr="00C6675B" w:rsidRDefault="00A27E4D" w:rsidP="00713A7A">
            <w:pPr>
              <w:pStyle w:val="TableText"/>
              <w:rPr>
                <w:sz w:val="18"/>
                <w:szCs w:val="18"/>
                <w:lang w:val="ka-GE" w:eastAsia="ru-RU"/>
              </w:rPr>
            </w:pPr>
            <w:r w:rsidRPr="00C6675B">
              <w:rPr>
                <w:sz w:val="18"/>
                <w:szCs w:val="18"/>
                <w:lang w:val="ka-GE" w:eastAsia="ru-RU"/>
              </w:rPr>
              <w:t>38.46</w:t>
            </w:r>
          </w:p>
        </w:tc>
        <w:tc>
          <w:tcPr>
            <w:tcW w:w="635" w:type="dxa"/>
            <w:tcMar>
              <w:left w:w="43" w:type="dxa"/>
              <w:right w:w="43" w:type="dxa"/>
            </w:tcMar>
          </w:tcPr>
          <w:p w14:paraId="312466CE" w14:textId="77777777" w:rsidR="00A27E4D" w:rsidRPr="00C6675B" w:rsidRDefault="00A27E4D" w:rsidP="00713A7A">
            <w:pPr>
              <w:pStyle w:val="TableText"/>
              <w:rPr>
                <w:sz w:val="18"/>
                <w:szCs w:val="18"/>
                <w:lang w:val="ka-GE" w:eastAsia="ru-RU"/>
              </w:rPr>
            </w:pPr>
            <w:r w:rsidRPr="00C6675B">
              <w:rPr>
                <w:sz w:val="18"/>
                <w:szCs w:val="18"/>
                <w:lang w:val="ka-GE" w:eastAsia="ru-RU"/>
              </w:rPr>
              <w:t>39.71</w:t>
            </w:r>
          </w:p>
        </w:tc>
        <w:tc>
          <w:tcPr>
            <w:tcW w:w="634" w:type="dxa"/>
            <w:tcMar>
              <w:left w:w="43" w:type="dxa"/>
              <w:right w:w="43" w:type="dxa"/>
            </w:tcMar>
          </w:tcPr>
          <w:p w14:paraId="5C88B0CB" w14:textId="77777777" w:rsidR="00A27E4D" w:rsidRPr="00C6675B" w:rsidRDefault="00A27E4D" w:rsidP="00713A7A">
            <w:pPr>
              <w:pStyle w:val="TableText"/>
              <w:rPr>
                <w:sz w:val="18"/>
                <w:szCs w:val="18"/>
                <w:lang w:val="ka-GE" w:eastAsia="ru-RU"/>
              </w:rPr>
            </w:pPr>
            <w:r w:rsidRPr="00C6675B">
              <w:rPr>
                <w:sz w:val="18"/>
                <w:szCs w:val="18"/>
                <w:lang w:val="ka-GE" w:eastAsia="ru-RU"/>
              </w:rPr>
              <w:t>28.58</w:t>
            </w:r>
          </w:p>
        </w:tc>
        <w:tc>
          <w:tcPr>
            <w:tcW w:w="635" w:type="dxa"/>
            <w:tcMar>
              <w:left w:w="43" w:type="dxa"/>
              <w:right w:w="43" w:type="dxa"/>
            </w:tcMar>
          </w:tcPr>
          <w:p w14:paraId="02F35249" w14:textId="77777777" w:rsidR="00A27E4D" w:rsidRPr="00C6675B" w:rsidRDefault="00A27E4D" w:rsidP="00713A7A">
            <w:pPr>
              <w:pStyle w:val="TableText"/>
              <w:rPr>
                <w:sz w:val="18"/>
                <w:szCs w:val="18"/>
                <w:lang w:val="ka-GE" w:eastAsia="ru-RU"/>
              </w:rPr>
            </w:pPr>
            <w:r w:rsidRPr="00C6675B">
              <w:rPr>
                <w:sz w:val="18"/>
                <w:szCs w:val="18"/>
                <w:lang w:val="ka-GE" w:eastAsia="ru-RU"/>
              </w:rPr>
              <w:t>17.46</w:t>
            </w:r>
          </w:p>
        </w:tc>
        <w:tc>
          <w:tcPr>
            <w:tcW w:w="634" w:type="dxa"/>
            <w:tcMar>
              <w:left w:w="43" w:type="dxa"/>
              <w:right w:w="43" w:type="dxa"/>
            </w:tcMar>
          </w:tcPr>
          <w:p w14:paraId="4BA87BA2" w14:textId="77777777" w:rsidR="00A27E4D" w:rsidRPr="00C6675B" w:rsidRDefault="00A27E4D" w:rsidP="00713A7A">
            <w:pPr>
              <w:pStyle w:val="TableText"/>
              <w:rPr>
                <w:sz w:val="18"/>
                <w:szCs w:val="18"/>
                <w:lang w:val="ka-GE" w:eastAsia="ru-RU"/>
              </w:rPr>
            </w:pPr>
            <w:r w:rsidRPr="00C6675B">
              <w:rPr>
                <w:sz w:val="18"/>
                <w:szCs w:val="18"/>
                <w:lang w:val="ka-GE" w:eastAsia="ru-RU"/>
              </w:rPr>
              <w:t>12.04</w:t>
            </w:r>
          </w:p>
        </w:tc>
        <w:tc>
          <w:tcPr>
            <w:tcW w:w="635" w:type="dxa"/>
            <w:tcMar>
              <w:left w:w="43" w:type="dxa"/>
              <w:right w:w="43" w:type="dxa"/>
            </w:tcMar>
          </w:tcPr>
          <w:p w14:paraId="199BC9C7" w14:textId="77777777" w:rsidR="00A27E4D" w:rsidRPr="00C6675B" w:rsidRDefault="00A27E4D" w:rsidP="00713A7A">
            <w:pPr>
              <w:pStyle w:val="TableText"/>
              <w:rPr>
                <w:sz w:val="18"/>
                <w:szCs w:val="18"/>
                <w:lang w:val="ka-GE" w:eastAsia="ru-RU"/>
              </w:rPr>
            </w:pPr>
            <w:r w:rsidRPr="00C6675B">
              <w:rPr>
                <w:sz w:val="18"/>
                <w:szCs w:val="18"/>
                <w:lang w:val="ka-GE" w:eastAsia="ru-RU"/>
              </w:rPr>
              <w:t>8.35</w:t>
            </w:r>
          </w:p>
        </w:tc>
        <w:tc>
          <w:tcPr>
            <w:tcW w:w="635" w:type="dxa"/>
            <w:tcMar>
              <w:left w:w="43" w:type="dxa"/>
              <w:right w:w="43" w:type="dxa"/>
            </w:tcMar>
          </w:tcPr>
          <w:p w14:paraId="08988C32" w14:textId="77777777" w:rsidR="00A27E4D" w:rsidRPr="00C6675B" w:rsidRDefault="00A27E4D" w:rsidP="00713A7A">
            <w:pPr>
              <w:pStyle w:val="TableText"/>
              <w:rPr>
                <w:sz w:val="18"/>
                <w:szCs w:val="18"/>
                <w:lang w:val="ka-GE" w:eastAsia="ru-RU"/>
              </w:rPr>
            </w:pPr>
            <w:r w:rsidRPr="00C6675B">
              <w:rPr>
                <w:sz w:val="18"/>
                <w:szCs w:val="18"/>
                <w:lang w:val="ka-GE" w:eastAsia="ru-RU"/>
              </w:rPr>
              <w:t>6.84</w:t>
            </w:r>
          </w:p>
        </w:tc>
        <w:tc>
          <w:tcPr>
            <w:tcW w:w="810" w:type="dxa"/>
            <w:tcMar>
              <w:left w:w="43" w:type="dxa"/>
              <w:right w:w="43" w:type="dxa"/>
            </w:tcMar>
          </w:tcPr>
          <w:p w14:paraId="5F4716C8" w14:textId="77777777" w:rsidR="00A27E4D" w:rsidRPr="00C6675B" w:rsidRDefault="00A27E4D" w:rsidP="00713A7A">
            <w:pPr>
              <w:pStyle w:val="TableText"/>
              <w:rPr>
                <w:sz w:val="18"/>
                <w:szCs w:val="18"/>
                <w:lang w:val="ka-GE" w:eastAsia="ru-RU"/>
              </w:rPr>
            </w:pPr>
            <w:r w:rsidRPr="00C6675B">
              <w:rPr>
                <w:sz w:val="18"/>
                <w:szCs w:val="18"/>
                <w:lang w:val="ka-GE" w:eastAsia="ru-RU"/>
              </w:rPr>
              <w:t>16.88</w:t>
            </w:r>
          </w:p>
        </w:tc>
      </w:tr>
      <w:tr w:rsidR="00A27E4D" w:rsidRPr="00C6675B" w14:paraId="714046D9" w14:textId="77777777" w:rsidTr="00713A7A">
        <w:tc>
          <w:tcPr>
            <w:tcW w:w="618" w:type="dxa"/>
            <w:tcMar>
              <w:left w:w="43" w:type="dxa"/>
              <w:right w:w="43" w:type="dxa"/>
            </w:tcMar>
          </w:tcPr>
          <w:p w14:paraId="089ACD4E" w14:textId="77777777" w:rsidR="00A27E4D" w:rsidRPr="00C6675B" w:rsidRDefault="00A27E4D" w:rsidP="00713A7A">
            <w:pPr>
              <w:pStyle w:val="TableText"/>
              <w:rPr>
                <w:sz w:val="18"/>
                <w:szCs w:val="18"/>
                <w:lang w:val="ka-GE" w:eastAsia="ru-RU"/>
              </w:rPr>
            </w:pPr>
            <w:r w:rsidRPr="00C6675B">
              <w:rPr>
                <w:sz w:val="18"/>
                <w:szCs w:val="18"/>
                <w:lang w:val="ka-GE" w:eastAsia="ru-RU"/>
              </w:rPr>
              <w:t>1964</w:t>
            </w:r>
          </w:p>
        </w:tc>
        <w:tc>
          <w:tcPr>
            <w:tcW w:w="634" w:type="dxa"/>
            <w:tcMar>
              <w:left w:w="43" w:type="dxa"/>
              <w:right w:w="43" w:type="dxa"/>
            </w:tcMar>
          </w:tcPr>
          <w:p w14:paraId="35C2D88B" w14:textId="77777777" w:rsidR="00A27E4D" w:rsidRPr="00C6675B" w:rsidRDefault="00A27E4D" w:rsidP="00713A7A">
            <w:pPr>
              <w:pStyle w:val="TableText"/>
              <w:rPr>
                <w:sz w:val="18"/>
                <w:szCs w:val="18"/>
                <w:lang w:val="ka-GE" w:eastAsia="ru-RU"/>
              </w:rPr>
            </w:pPr>
            <w:r w:rsidRPr="00C6675B">
              <w:rPr>
                <w:sz w:val="18"/>
                <w:szCs w:val="18"/>
                <w:lang w:val="ka-GE" w:eastAsia="ru-RU"/>
              </w:rPr>
              <w:t>5.61</w:t>
            </w:r>
          </w:p>
        </w:tc>
        <w:tc>
          <w:tcPr>
            <w:tcW w:w="635" w:type="dxa"/>
            <w:tcMar>
              <w:left w:w="43" w:type="dxa"/>
              <w:right w:w="43" w:type="dxa"/>
            </w:tcMar>
          </w:tcPr>
          <w:p w14:paraId="0EFA109C" w14:textId="77777777" w:rsidR="00A27E4D" w:rsidRPr="00C6675B" w:rsidRDefault="00A27E4D" w:rsidP="00713A7A">
            <w:pPr>
              <w:pStyle w:val="TableText"/>
              <w:rPr>
                <w:sz w:val="18"/>
                <w:szCs w:val="18"/>
                <w:lang w:val="ka-GE" w:eastAsia="ru-RU"/>
              </w:rPr>
            </w:pPr>
            <w:r w:rsidRPr="00C6675B">
              <w:rPr>
                <w:sz w:val="18"/>
                <w:szCs w:val="18"/>
                <w:lang w:val="ka-GE" w:eastAsia="ru-RU"/>
              </w:rPr>
              <w:t>5.26</w:t>
            </w:r>
          </w:p>
        </w:tc>
        <w:tc>
          <w:tcPr>
            <w:tcW w:w="634" w:type="dxa"/>
            <w:tcMar>
              <w:left w:w="43" w:type="dxa"/>
              <w:right w:w="43" w:type="dxa"/>
            </w:tcMar>
          </w:tcPr>
          <w:p w14:paraId="2A5BE86C" w14:textId="77777777" w:rsidR="00A27E4D" w:rsidRPr="00C6675B" w:rsidRDefault="00A27E4D" w:rsidP="00713A7A">
            <w:pPr>
              <w:pStyle w:val="TableText"/>
              <w:rPr>
                <w:sz w:val="18"/>
                <w:szCs w:val="18"/>
                <w:lang w:val="ka-GE" w:eastAsia="ru-RU"/>
              </w:rPr>
            </w:pPr>
            <w:r w:rsidRPr="00C6675B">
              <w:rPr>
                <w:sz w:val="18"/>
                <w:szCs w:val="18"/>
                <w:lang w:val="ka-GE" w:eastAsia="ru-RU"/>
              </w:rPr>
              <w:t>5.49</w:t>
            </w:r>
          </w:p>
        </w:tc>
        <w:tc>
          <w:tcPr>
            <w:tcW w:w="635" w:type="dxa"/>
            <w:tcMar>
              <w:left w:w="43" w:type="dxa"/>
              <w:right w:w="43" w:type="dxa"/>
            </w:tcMar>
          </w:tcPr>
          <w:p w14:paraId="22F0301B" w14:textId="77777777" w:rsidR="00A27E4D" w:rsidRPr="00C6675B" w:rsidRDefault="00A27E4D" w:rsidP="00713A7A">
            <w:pPr>
              <w:pStyle w:val="TableText"/>
              <w:rPr>
                <w:sz w:val="18"/>
                <w:szCs w:val="18"/>
                <w:lang w:val="ka-GE" w:eastAsia="ru-RU"/>
              </w:rPr>
            </w:pPr>
            <w:r w:rsidRPr="00C6675B">
              <w:rPr>
                <w:sz w:val="18"/>
                <w:szCs w:val="18"/>
                <w:lang w:val="ka-GE" w:eastAsia="ru-RU"/>
              </w:rPr>
              <w:t>9.10</w:t>
            </w:r>
          </w:p>
        </w:tc>
        <w:tc>
          <w:tcPr>
            <w:tcW w:w="634" w:type="dxa"/>
            <w:tcMar>
              <w:left w:w="43" w:type="dxa"/>
              <w:right w:w="43" w:type="dxa"/>
            </w:tcMar>
          </w:tcPr>
          <w:p w14:paraId="7372507A" w14:textId="77777777" w:rsidR="00A27E4D" w:rsidRPr="00C6675B" w:rsidRDefault="00A27E4D" w:rsidP="00713A7A">
            <w:pPr>
              <w:pStyle w:val="TableText"/>
              <w:rPr>
                <w:sz w:val="18"/>
                <w:szCs w:val="18"/>
                <w:lang w:val="ka-GE" w:eastAsia="ru-RU"/>
              </w:rPr>
            </w:pPr>
            <w:r w:rsidRPr="00C6675B">
              <w:rPr>
                <w:sz w:val="18"/>
                <w:szCs w:val="18"/>
                <w:lang w:val="ka-GE" w:eastAsia="ru-RU"/>
              </w:rPr>
              <w:t>22.98</w:t>
            </w:r>
          </w:p>
        </w:tc>
        <w:tc>
          <w:tcPr>
            <w:tcW w:w="635" w:type="dxa"/>
            <w:tcMar>
              <w:left w:w="43" w:type="dxa"/>
              <w:right w:w="43" w:type="dxa"/>
            </w:tcMar>
          </w:tcPr>
          <w:p w14:paraId="03863BE7" w14:textId="77777777" w:rsidR="00A27E4D" w:rsidRPr="00C6675B" w:rsidRDefault="00A27E4D" w:rsidP="00713A7A">
            <w:pPr>
              <w:pStyle w:val="TableText"/>
              <w:rPr>
                <w:sz w:val="18"/>
                <w:szCs w:val="18"/>
                <w:lang w:val="ka-GE" w:eastAsia="ru-RU"/>
              </w:rPr>
            </w:pPr>
            <w:r w:rsidRPr="00C6675B">
              <w:rPr>
                <w:sz w:val="18"/>
                <w:szCs w:val="18"/>
                <w:lang w:val="ka-GE" w:eastAsia="ru-RU"/>
              </w:rPr>
              <w:t>36.43</w:t>
            </w:r>
          </w:p>
        </w:tc>
        <w:tc>
          <w:tcPr>
            <w:tcW w:w="635" w:type="dxa"/>
            <w:tcMar>
              <w:left w:w="43" w:type="dxa"/>
              <w:right w:w="43" w:type="dxa"/>
            </w:tcMar>
          </w:tcPr>
          <w:p w14:paraId="4FB4CFD4" w14:textId="77777777" w:rsidR="00A27E4D" w:rsidRPr="00C6675B" w:rsidRDefault="00A27E4D" w:rsidP="00713A7A">
            <w:pPr>
              <w:pStyle w:val="TableText"/>
              <w:rPr>
                <w:sz w:val="18"/>
                <w:szCs w:val="18"/>
                <w:lang w:val="ka-GE" w:eastAsia="ru-RU"/>
              </w:rPr>
            </w:pPr>
            <w:r w:rsidRPr="00C6675B">
              <w:rPr>
                <w:sz w:val="18"/>
                <w:szCs w:val="18"/>
                <w:lang w:val="ka-GE" w:eastAsia="ru-RU"/>
              </w:rPr>
              <w:t>37.62</w:t>
            </w:r>
          </w:p>
        </w:tc>
        <w:tc>
          <w:tcPr>
            <w:tcW w:w="634" w:type="dxa"/>
            <w:tcMar>
              <w:left w:w="43" w:type="dxa"/>
              <w:right w:w="43" w:type="dxa"/>
            </w:tcMar>
          </w:tcPr>
          <w:p w14:paraId="6695D9B8" w14:textId="77777777" w:rsidR="00A27E4D" w:rsidRPr="00C6675B" w:rsidRDefault="00A27E4D" w:rsidP="00713A7A">
            <w:pPr>
              <w:pStyle w:val="TableText"/>
              <w:rPr>
                <w:sz w:val="18"/>
                <w:szCs w:val="18"/>
                <w:lang w:val="ka-GE" w:eastAsia="ru-RU"/>
              </w:rPr>
            </w:pPr>
            <w:r w:rsidRPr="00C6675B">
              <w:rPr>
                <w:sz w:val="18"/>
                <w:szCs w:val="18"/>
                <w:lang w:val="ka-GE" w:eastAsia="ru-RU"/>
              </w:rPr>
              <w:t>27.07</w:t>
            </w:r>
          </w:p>
        </w:tc>
        <w:tc>
          <w:tcPr>
            <w:tcW w:w="635" w:type="dxa"/>
            <w:tcMar>
              <w:left w:w="43" w:type="dxa"/>
              <w:right w:w="43" w:type="dxa"/>
            </w:tcMar>
          </w:tcPr>
          <w:p w14:paraId="1DCE62A7" w14:textId="77777777" w:rsidR="00A27E4D" w:rsidRPr="00C6675B" w:rsidRDefault="00A27E4D" w:rsidP="00713A7A">
            <w:pPr>
              <w:pStyle w:val="TableText"/>
              <w:rPr>
                <w:sz w:val="18"/>
                <w:szCs w:val="18"/>
                <w:lang w:val="ka-GE" w:eastAsia="ru-RU"/>
              </w:rPr>
            </w:pPr>
            <w:r w:rsidRPr="00C6675B">
              <w:rPr>
                <w:sz w:val="18"/>
                <w:szCs w:val="18"/>
                <w:lang w:val="ka-GE" w:eastAsia="ru-RU"/>
              </w:rPr>
              <w:t>16.54</w:t>
            </w:r>
          </w:p>
        </w:tc>
        <w:tc>
          <w:tcPr>
            <w:tcW w:w="634" w:type="dxa"/>
            <w:tcMar>
              <w:left w:w="43" w:type="dxa"/>
              <w:right w:w="43" w:type="dxa"/>
            </w:tcMar>
          </w:tcPr>
          <w:p w14:paraId="11AB6F59" w14:textId="77777777" w:rsidR="00A27E4D" w:rsidRPr="00C6675B" w:rsidRDefault="00A27E4D" w:rsidP="00713A7A">
            <w:pPr>
              <w:pStyle w:val="TableText"/>
              <w:rPr>
                <w:sz w:val="18"/>
                <w:szCs w:val="18"/>
                <w:lang w:val="ka-GE" w:eastAsia="ru-RU"/>
              </w:rPr>
            </w:pPr>
            <w:r w:rsidRPr="00C6675B">
              <w:rPr>
                <w:sz w:val="18"/>
                <w:szCs w:val="18"/>
                <w:lang w:val="ka-GE" w:eastAsia="ru-RU"/>
              </w:rPr>
              <w:t>11.40</w:t>
            </w:r>
          </w:p>
        </w:tc>
        <w:tc>
          <w:tcPr>
            <w:tcW w:w="635" w:type="dxa"/>
            <w:tcMar>
              <w:left w:w="43" w:type="dxa"/>
              <w:right w:w="43" w:type="dxa"/>
            </w:tcMar>
          </w:tcPr>
          <w:p w14:paraId="78DB522A" w14:textId="77777777" w:rsidR="00A27E4D" w:rsidRPr="00C6675B" w:rsidRDefault="00A27E4D" w:rsidP="00713A7A">
            <w:pPr>
              <w:pStyle w:val="TableText"/>
              <w:rPr>
                <w:sz w:val="18"/>
                <w:szCs w:val="18"/>
                <w:lang w:val="ka-GE" w:eastAsia="ru-RU"/>
              </w:rPr>
            </w:pPr>
            <w:r w:rsidRPr="00C6675B">
              <w:rPr>
                <w:sz w:val="18"/>
                <w:szCs w:val="18"/>
                <w:lang w:val="ka-GE" w:eastAsia="ru-RU"/>
              </w:rPr>
              <w:t>7.91</w:t>
            </w:r>
          </w:p>
        </w:tc>
        <w:tc>
          <w:tcPr>
            <w:tcW w:w="635" w:type="dxa"/>
            <w:tcMar>
              <w:left w:w="43" w:type="dxa"/>
              <w:right w:w="43" w:type="dxa"/>
            </w:tcMar>
          </w:tcPr>
          <w:p w14:paraId="10EC153D" w14:textId="77777777" w:rsidR="00A27E4D" w:rsidRPr="00C6675B" w:rsidRDefault="00A27E4D" w:rsidP="00713A7A">
            <w:pPr>
              <w:pStyle w:val="TableText"/>
              <w:rPr>
                <w:sz w:val="18"/>
                <w:szCs w:val="18"/>
                <w:lang w:val="ka-GE" w:eastAsia="ru-RU"/>
              </w:rPr>
            </w:pPr>
            <w:r w:rsidRPr="00C6675B">
              <w:rPr>
                <w:sz w:val="18"/>
                <w:szCs w:val="18"/>
                <w:lang w:val="ka-GE" w:eastAsia="ru-RU"/>
              </w:rPr>
              <w:t>6.48</w:t>
            </w:r>
          </w:p>
        </w:tc>
        <w:tc>
          <w:tcPr>
            <w:tcW w:w="810" w:type="dxa"/>
            <w:tcMar>
              <w:left w:w="43" w:type="dxa"/>
              <w:right w:w="43" w:type="dxa"/>
            </w:tcMar>
          </w:tcPr>
          <w:p w14:paraId="4BF781ED" w14:textId="77777777" w:rsidR="00A27E4D" w:rsidRPr="00C6675B" w:rsidRDefault="00A27E4D" w:rsidP="00713A7A">
            <w:pPr>
              <w:pStyle w:val="TableText"/>
              <w:rPr>
                <w:sz w:val="18"/>
                <w:szCs w:val="18"/>
                <w:lang w:val="ka-GE" w:eastAsia="ru-RU"/>
              </w:rPr>
            </w:pPr>
            <w:r w:rsidRPr="00C6675B">
              <w:rPr>
                <w:sz w:val="18"/>
                <w:szCs w:val="18"/>
                <w:lang w:val="ka-GE" w:eastAsia="ru-RU"/>
              </w:rPr>
              <w:t>15.99</w:t>
            </w:r>
          </w:p>
        </w:tc>
      </w:tr>
      <w:tr w:rsidR="00A27E4D" w:rsidRPr="00C6675B" w14:paraId="5E424FC4" w14:textId="77777777" w:rsidTr="00713A7A">
        <w:tc>
          <w:tcPr>
            <w:tcW w:w="618" w:type="dxa"/>
            <w:tcMar>
              <w:left w:w="43" w:type="dxa"/>
              <w:right w:w="43" w:type="dxa"/>
            </w:tcMar>
          </w:tcPr>
          <w:p w14:paraId="49EAE64C" w14:textId="77777777" w:rsidR="00A27E4D" w:rsidRPr="00C6675B" w:rsidRDefault="00A27E4D" w:rsidP="00713A7A">
            <w:pPr>
              <w:pStyle w:val="TableText"/>
              <w:rPr>
                <w:sz w:val="18"/>
                <w:szCs w:val="18"/>
                <w:lang w:val="ka-GE" w:eastAsia="ru-RU"/>
              </w:rPr>
            </w:pPr>
            <w:r w:rsidRPr="00C6675B">
              <w:rPr>
                <w:sz w:val="18"/>
                <w:szCs w:val="18"/>
                <w:lang w:val="ka-GE" w:eastAsia="ru-RU"/>
              </w:rPr>
              <w:t>1965</w:t>
            </w:r>
          </w:p>
        </w:tc>
        <w:tc>
          <w:tcPr>
            <w:tcW w:w="634" w:type="dxa"/>
            <w:tcMar>
              <w:left w:w="43" w:type="dxa"/>
              <w:right w:w="43" w:type="dxa"/>
            </w:tcMar>
          </w:tcPr>
          <w:p w14:paraId="5391C800" w14:textId="77777777" w:rsidR="00A27E4D" w:rsidRPr="00C6675B" w:rsidRDefault="00A27E4D" w:rsidP="00713A7A">
            <w:pPr>
              <w:pStyle w:val="TableText"/>
              <w:rPr>
                <w:sz w:val="18"/>
                <w:szCs w:val="18"/>
                <w:lang w:val="ka-GE" w:eastAsia="ru-RU"/>
              </w:rPr>
            </w:pPr>
            <w:r w:rsidRPr="00C6675B">
              <w:rPr>
                <w:sz w:val="18"/>
                <w:szCs w:val="18"/>
                <w:lang w:val="ka-GE" w:eastAsia="ru-RU"/>
              </w:rPr>
              <w:t>4.42</w:t>
            </w:r>
          </w:p>
        </w:tc>
        <w:tc>
          <w:tcPr>
            <w:tcW w:w="635" w:type="dxa"/>
            <w:tcMar>
              <w:left w:w="43" w:type="dxa"/>
              <w:right w:w="43" w:type="dxa"/>
            </w:tcMar>
          </w:tcPr>
          <w:p w14:paraId="1AB29267" w14:textId="77777777" w:rsidR="00A27E4D" w:rsidRPr="00C6675B" w:rsidRDefault="00A27E4D" w:rsidP="00713A7A">
            <w:pPr>
              <w:pStyle w:val="TableText"/>
              <w:rPr>
                <w:sz w:val="18"/>
                <w:szCs w:val="18"/>
                <w:lang w:val="ka-GE" w:eastAsia="ru-RU"/>
              </w:rPr>
            </w:pPr>
            <w:r w:rsidRPr="00C6675B">
              <w:rPr>
                <w:sz w:val="18"/>
                <w:szCs w:val="18"/>
                <w:lang w:val="ka-GE" w:eastAsia="ru-RU"/>
              </w:rPr>
              <w:t>4.14</w:t>
            </w:r>
          </w:p>
        </w:tc>
        <w:tc>
          <w:tcPr>
            <w:tcW w:w="634" w:type="dxa"/>
            <w:tcMar>
              <w:left w:w="43" w:type="dxa"/>
              <w:right w:w="43" w:type="dxa"/>
            </w:tcMar>
          </w:tcPr>
          <w:p w14:paraId="4FA72A32" w14:textId="77777777" w:rsidR="00A27E4D" w:rsidRPr="00C6675B" w:rsidRDefault="00A27E4D" w:rsidP="00713A7A">
            <w:pPr>
              <w:pStyle w:val="TableText"/>
              <w:rPr>
                <w:sz w:val="18"/>
                <w:szCs w:val="18"/>
                <w:lang w:val="ka-GE" w:eastAsia="ru-RU"/>
              </w:rPr>
            </w:pPr>
            <w:r w:rsidRPr="00C6675B">
              <w:rPr>
                <w:sz w:val="18"/>
                <w:szCs w:val="18"/>
                <w:lang w:val="ka-GE" w:eastAsia="ru-RU"/>
              </w:rPr>
              <w:t>4.32</w:t>
            </w:r>
          </w:p>
        </w:tc>
        <w:tc>
          <w:tcPr>
            <w:tcW w:w="635" w:type="dxa"/>
            <w:tcMar>
              <w:left w:w="43" w:type="dxa"/>
              <w:right w:w="43" w:type="dxa"/>
            </w:tcMar>
          </w:tcPr>
          <w:p w14:paraId="5B0AA385" w14:textId="77777777" w:rsidR="00A27E4D" w:rsidRPr="00C6675B" w:rsidRDefault="00A27E4D" w:rsidP="00713A7A">
            <w:pPr>
              <w:pStyle w:val="TableText"/>
              <w:rPr>
                <w:sz w:val="18"/>
                <w:szCs w:val="18"/>
                <w:lang w:val="ka-GE" w:eastAsia="ru-RU"/>
              </w:rPr>
            </w:pPr>
            <w:r w:rsidRPr="00C6675B">
              <w:rPr>
                <w:sz w:val="18"/>
                <w:szCs w:val="18"/>
                <w:lang w:val="ka-GE" w:eastAsia="ru-RU"/>
              </w:rPr>
              <w:t>7.18</w:t>
            </w:r>
          </w:p>
        </w:tc>
        <w:tc>
          <w:tcPr>
            <w:tcW w:w="634" w:type="dxa"/>
            <w:tcMar>
              <w:left w:w="43" w:type="dxa"/>
              <w:right w:w="43" w:type="dxa"/>
            </w:tcMar>
          </w:tcPr>
          <w:p w14:paraId="422FF99C" w14:textId="77777777" w:rsidR="00A27E4D" w:rsidRPr="00C6675B" w:rsidRDefault="00A27E4D" w:rsidP="00713A7A">
            <w:pPr>
              <w:pStyle w:val="TableText"/>
              <w:rPr>
                <w:sz w:val="18"/>
                <w:szCs w:val="18"/>
                <w:lang w:val="ka-GE" w:eastAsia="ru-RU"/>
              </w:rPr>
            </w:pPr>
            <w:r w:rsidRPr="00C6675B">
              <w:rPr>
                <w:sz w:val="18"/>
                <w:szCs w:val="18"/>
                <w:lang w:val="ka-GE" w:eastAsia="ru-RU"/>
              </w:rPr>
              <w:t>18.11</w:t>
            </w:r>
          </w:p>
        </w:tc>
        <w:tc>
          <w:tcPr>
            <w:tcW w:w="635" w:type="dxa"/>
            <w:tcMar>
              <w:left w:w="43" w:type="dxa"/>
              <w:right w:w="43" w:type="dxa"/>
            </w:tcMar>
          </w:tcPr>
          <w:p w14:paraId="4587BCC6" w14:textId="77777777" w:rsidR="00A27E4D" w:rsidRPr="00C6675B" w:rsidRDefault="00A27E4D" w:rsidP="00713A7A">
            <w:pPr>
              <w:pStyle w:val="TableText"/>
              <w:rPr>
                <w:sz w:val="18"/>
                <w:szCs w:val="18"/>
                <w:lang w:val="ka-GE" w:eastAsia="ru-RU"/>
              </w:rPr>
            </w:pPr>
            <w:r w:rsidRPr="00C6675B">
              <w:rPr>
                <w:sz w:val="18"/>
                <w:szCs w:val="18"/>
                <w:lang w:val="ka-GE" w:eastAsia="ru-RU"/>
              </w:rPr>
              <w:t>28.72</w:t>
            </w:r>
          </w:p>
        </w:tc>
        <w:tc>
          <w:tcPr>
            <w:tcW w:w="635" w:type="dxa"/>
            <w:tcMar>
              <w:left w:w="43" w:type="dxa"/>
              <w:right w:w="43" w:type="dxa"/>
            </w:tcMar>
          </w:tcPr>
          <w:p w14:paraId="0361CF60" w14:textId="77777777" w:rsidR="00A27E4D" w:rsidRPr="00C6675B" w:rsidRDefault="00A27E4D" w:rsidP="00713A7A">
            <w:pPr>
              <w:pStyle w:val="TableText"/>
              <w:rPr>
                <w:sz w:val="18"/>
                <w:szCs w:val="18"/>
                <w:lang w:val="ka-GE" w:eastAsia="ru-RU"/>
              </w:rPr>
            </w:pPr>
            <w:r w:rsidRPr="00C6675B">
              <w:rPr>
                <w:sz w:val="18"/>
                <w:szCs w:val="18"/>
                <w:lang w:val="ka-GE" w:eastAsia="ru-RU"/>
              </w:rPr>
              <w:t>29.65</w:t>
            </w:r>
          </w:p>
        </w:tc>
        <w:tc>
          <w:tcPr>
            <w:tcW w:w="634" w:type="dxa"/>
            <w:tcMar>
              <w:left w:w="43" w:type="dxa"/>
              <w:right w:w="43" w:type="dxa"/>
            </w:tcMar>
          </w:tcPr>
          <w:p w14:paraId="5A5D4860" w14:textId="77777777" w:rsidR="00A27E4D" w:rsidRPr="00C6675B" w:rsidRDefault="00A27E4D" w:rsidP="00713A7A">
            <w:pPr>
              <w:pStyle w:val="TableText"/>
              <w:rPr>
                <w:sz w:val="18"/>
                <w:szCs w:val="18"/>
                <w:lang w:val="ka-GE" w:eastAsia="ru-RU"/>
              </w:rPr>
            </w:pPr>
            <w:r w:rsidRPr="00C6675B">
              <w:rPr>
                <w:sz w:val="18"/>
                <w:szCs w:val="18"/>
                <w:lang w:val="ka-GE" w:eastAsia="ru-RU"/>
              </w:rPr>
              <w:t>21.34</w:t>
            </w:r>
          </w:p>
        </w:tc>
        <w:tc>
          <w:tcPr>
            <w:tcW w:w="635" w:type="dxa"/>
            <w:tcMar>
              <w:left w:w="43" w:type="dxa"/>
              <w:right w:w="43" w:type="dxa"/>
            </w:tcMar>
          </w:tcPr>
          <w:p w14:paraId="47AE750C" w14:textId="77777777" w:rsidR="00A27E4D" w:rsidRPr="00C6675B" w:rsidRDefault="00A27E4D" w:rsidP="00713A7A">
            <w:pPr>
              <w:pStyle w:val="TableText"/>
              <w:rPr>
                <w:sz w:val="18"/>
                <w:szCs w:val="18"/>
                <w:lang w:val="ka-GE" w:eastAsia="ru-RU"/>
              </w:rPr>
            </w:pPr>
            <w:r w:rsidRPr="00C6675B">
              <w:rPr>
                <w:sz w:val="18"/>
                <w:szCs w:val="18"/>
                <w:lang w:val="ka-GE" w:eastAsia="ru-RU"/>
              </w:rPr>
              <w:t>13.04</w:t>
            </w:r>
          </w:p>
        </w:tc>
        <w:tc>
          <w:tcPr>
            <w:tcW w:w="634" w:type="dxa"/>
            <w:tcMar>
              <w:left w:w="43" w:type="dxa"/>
              <w:right w:w="43" w:type="dxa"/>
            </w:tcMar>
          </w:tcPr>
          <w:p w14:paraId="0ACD35F6" w14:textId="77777777" w:rsidR="00A27E4D" w:rsidRPr="00C6675B" w:rsidRDefault="00A27E4D" w:rsidP="00713A7A">
            <w:pPr>
              <w:pStyle w:val="TableText"/>
              <w:rPr>
                <w:sz w:val="18"/>
                <w:szCs w:val="18"/>
                <w:lang w:val="ka-GE" w:eastAsia="ru-RU"/>
              </w:rPr>
            </w:pPr>
            <w:r w:rsidRPr="00C6675B">
              <w:rPr>
                <w:sz w:val="18"/>
                <w:szCs w:val="18"/>
                <w:lang w:val="ka-GE" w:eastAsia="ru-RU"/>
              </w:rPr>
              <w:t>8.99</w:t>
            </w:r>
          </w:p>
        </w:tc>
        <w:tc>
          <w:tcPr>
            <w:tcW w:w="635" w:type="dxa"/>
            <w:tcMar>
              <w:left w:w="43" w:type="dxa"/>
              <w:right w:w="43" w:type="dxa"/>
            </w:tcMar>
          </w:tcPr>
          <w:p w14:paraId="7D9BE7B8" w14:textId="77777777" w:rsidR="00A27E4D" w:rsidRPr="00C6675B" w:rsidRDefault="00A27E4D" w:rsidP="00713A7A">
            <w:pPr>
              <w:pStyle w:val="TableText"/>
              <w:rPr>
                <w:sz w:val="18"/>
                <w:szCs w:val="18"/>
                <w:lang w:val="ka-GE" w:eastAsia="ru-RU"/>
              </w:rPr>
            </w:pPr>
            <w:r w:rsidRPr="00C6675B">
              <w:rPr>
                <w:sz w:val="18"/>
                <w:szCs w:val="18"/>
                <w:lang w:val="ka-GE" w:eastAsia="ru-RU"/>
              </w:rPr>
              <w:t>6.23</w:t>
            </w:r>
          </w:p>
        </w:tc>
        <w:tc>
          <w:tcPr>
            <w:tcW w:w="635" w:type="dxa"/>
            <w:tcMar>
              <w:left w:w="43" w:type="dxa"/>
              <w:right w:w="43" w:type="dxa"/>
            </w:tcMar>
          </w:tcPr>
          <w:p w14:paraId="61157760" w14:textId="77777777" w:rsidR="00A27E4D" w:rsidRPr="00C6675B" w:rsidRDefault="00A27E4D" w:rsidP="00713A7A">
            <w:pPr>
              <w:pStyle w:val="TableText"/>
              <w:rPr>
                <w:sz w:val="18"/>
                <w:szCs w:val="18"/>
                <w:lang w:val="ka-GE" w:eastAsia="ru-RU"/>
              </w:rPr>
            </w:pPr>
            <w:r w:rsidRPr="00C6675B">
              <w:rPr>
                <w:sz w:val="18"/>
                <w:szCs w:val="18"/>
                <w:lang w:val="ka-GE" w:eastAsia="ru-RU"/>
              </w:rPr>
              <w:t>5.11</w:t>
            </w:r>
          </w:p>
        </w:tc>
        <w:tc>
          <w:tcPr>
            <w:tcW w:w="810" w:type="dxa"/>
            <w:tcMar>
              <w:left w:w="43" w:type="dxa"/>
              <w:right w:w="43" w:type="dxa"/>
            </w:tcMar>
          </w:tcPr>
          <w:p w14:paraId="0F918FB2" w14:textId="77777777" w:rsidR="00A27E4D" w:rsidRPr="00C6675B" w:rsidRDefault="00A27E4D" w:rsidP="00713A7A">
            <w:pPr>
              <w:pStyle w:val="TableText"/>
              <w:rPr>
                <w:sz w:val="18"/>
                <w:szCs w:val="18"/>
                <w:lang w:val="ka-GE" w:eastAsia="ru-RU"/>
              </w:rPr>
            </w:pPr>
            <w:r w:rsidRPr="00C6675B">
              <w:rPr>
                <w:sz w:val="18"/>
                <w:szCs w:val="18"/>
                <w:lang w:val="ka-GE" w:eastAsia="ru-RU"/>
              </w:rPr>
              <w:t>12.60</w:t>
            </w:r>
          </w:p>
        </w:tc>
      </w:tr>
      <w:tr w:rsidR="00A27E4D" w:rsidRPr="00C6675B" w14:paraId="45D5533C" w14:textId="77777777" w:rsidTr="00713A7A">
        <w:tc>
          <w:tcPr>
            <w:tcW w:w="618" w:type="dxa"/>
            <w:tcMar>
              <w:left w:w="43" w:type="dxa"/>
              <w:right w:w="43" w:type="dxa"/>
            </w:tcMar>
          </w:tcPr>
          <w:p w14:paraId="30FB0392" w14:textId="77777777" w:rsidR="00A27E4D" w:rsidRPr="00C6675B" w:rsidRDefault="00A27E4D" w:rsidP="00713A7A">
            <w:pPr>
              <w:pStyle w:val="TableText"/>
              <w:rPr>
                <w:sz w:val="18"/>
                <w:szCs w:val="18"/>
                <w:lang w:val="ka-GE" w:eastAsia="ru-RU"/>
              </w:rPr>
            </w:pPr>
            <w:r w:rsidRPr="00C6675B">
              <w:rPr>
                <w:sz w:val="18"/>
                <w:szCs w:val="18"/>
                <w:lang w:val="ka-GE" w:eastAsia="ru-RU"/>
              </w:rPr>
              <w:t>1966</w:t>
            </w:r>
          </w:p>
        </w:tc>
        <w:tc>
          <w:tcPr>
            <w:tcW w:w="634" w:type="dxa"/>
            <w:tcMar>
              <w:left w:w="43" w:type="dxa"/>
              <w:right w:w="43" w:type="dxa"/>
            </w:tcMar>
          </w:tcPr>
          <w:p w14:paraId="28C4CB10" w14:textId="77777777" w:rsidR="00A27E4D" w:rsidRPr="00C6675B" w:rsidRDefault="00A27E4D" w:rsidP="00713A7A">
            <w:pPr>
              <w:pStyle w:val="TableText"/>
              <w:rPr>
                <w:sz w:val="18"/>
                <w:szCs w:val="18"/>
                <w:lang w:val="ka-GE" w:eastAsia="ru-RU"/>
              </w:rPr>
            </w:pPr>
            <w:r w:rsidRPr="00C6675B">
              <w:rPr>
                <w:sz w:val="18"/>
                <w:szCs w:val="18"/>
                <w:lang w:val="ka-GE" w:eastAsia="ru-RU"/>
              </w:rPr>
              <w:t>5.26</w:t>
            </w:r>
          </w:p>
        </w:tc>
        <w:tc>
          <w:tcPr>
            <w:tcW w:w="635" w:type="dxa"/>
            <w:tcMar>
              <w:left w:w="43" w:type="dxa"/>
              <w:right w:w="43" w:type="dxa"/>
            </w:tcMar>
          </w:tcPr>
          <w:p w14:paraId="20AEE22E" w14:textId="77777777" w:rsidR="00A27E4D" w:rsidRPr="00C6675B" w:rsidRDefault="00A27E4D" w:rsidP="00713A7A">
            <w:pPr>
              <w:pStyle w:val="TableText"/>
              <w:rPr>
                <w:sz w:val="18"/>
                <w:szCs w:val="18"/>
                <w:lang w:val="ka-GE" w:eastAsia="ru-RU"/>
              </w:rPr>
            </w:pPr>
            <w:r w:rsidRPr="00C6675B">
              <w:rPr>
                <w:sz w:val="18"/>
                <w:szCs w:val="18"/>
                <w:lang w:val="ka-GE" w:eastAsia="ru-RU"/>
              </w:rPr>
              <w:t>4.93</w:t>
            </w:r>
          </w:p>
        </w:tc>
        <w:tc>
          <w:tcPr>
            <w:tcW w:w="634" w:type="dxa"/>
            <w:tcMar>
              <w:left w:w="43" w:type="dxa"/>
              <w:right w:w="43" w:type="dxa"/>
            </w:tcMar>
          </w:tcPr>
          <w:p w14:paraId="7027CF7B" w14:textId="77777777" w:rsidR="00A27E4D" w:rsidRPr="00C6675B" w:rsidRDefault="00A27E4D" w:rsidP="00713A7A">
            <w:pPr>
              <w:pStyle w:val="TableText"/>
              <w:rPr>
                <w:sz w:val="18"/>
                <w:szCs w:val="18"/>
                <w:lang w:val="ka-GE" w:eastAsia="ru-RU"/>
              </w:rPr>
            </w:pPr>
            <w:r w:rsidRPr="00C6675B">
              <w:rPr>
                <w:sz w:val="18"/>
                <w:szCs w:val="18"/>
                <w:lang w:val="ka-GE" w:eastAsia="ru-RU"/>
              </w:rPr>
              <w:t>5.14</w:t>
            </w:r>
          </w:p>
        </w:tc>
        <w:tc>
          <w:tcPr>
            <w:tcW w:w="635" w:type="dxa"/>
            <w:tcMar>
              <w:left w:w="43" w:type="dxa"/>
              <w:right w:w="43" w:type="dxa"/>
            </w:tcMar>
          </w:tcPr>
          <w:p w14:paraId="424F9A8B" w14:textId="77777777" w:rsidR="00A27E4D" w:rsidRPr="00C6675B" w:rsidRDefault="00A27E4D" w:rsidP="00713A7A">
            <w:pPr>
              <w:pStyle w:val="TableText"/>
              <w:rPr>
                <w:sz w:val="18"/>
                <w:szCs w:val="18"/>
                <w:lang w:val="ka-GE" w:eastAsia="ru-RU"/>
              </w:rPr>
            </w:pPr>
            <w:r w:rsidRPr="00C6675B">
              <w:rPr>
                <w:sz w:val="18"/>
                <w:szCs w:val="18"/>
                <w:lang w:val="ka-GE" w:eastAsia="ru-RU"/>
              </w:rPr>
              <w:t>8.53</w:t>
            </w:r>
          </w:p>
        </w:tc>
        <w:tc>
          <w:tcPr>
            <w:tcW w:w="634" w:type="dxa"/>
            <w:tcMar>
              <w:left w:w="43" w:type="dxa"/>
              <w:right w:w="43" w:type="dxa"/>
            </w:tcMar>
          </w:tcPr>
          <w:p w14:paraId="02E89FE4" w14:textId="77777777" w:rsidR="00A27E4D" w:rsidRPr="00C6675B" w:rsidRDefault="00A27E4D" w:rsidP="00713A7A">
            <w:pPr>
              <w:pStyle w:val="TableText"/>
              <w:rPr>
                <w:sz w:val="18"/>
                <w:szCs w:val="18"/>
                <w:lang w:val="ka-GE" w:eastAsia="ru-RU"/>
              </w:rPr>
            </w:pPr>
            <w:r w:rsidRPr="00C6675B">
              <w:rPr>
                <w:sz w:val="18"/>
                <w:szCs w:val="18"/>
                <w:lang w:val="ka-GE" w:eastAsia="ru-RU"/>
              </w:rPr>
              <w:t>21.55</w:t>
            </w:r>
          </w:p>
        </w:tc>
        <w:tc>
          <w:tcPr>
            <w:tcW w:w="635" w:type="dxa"/>
            <w:tcMar>
              <w:left w:w="43" w:type="dxa"/>
              <w:right w:w="43" w:type="dxa"/>
            </w:tcMar>
          </w:tcPr>
          <w:p w14:paraId="314A95B1" w14:textId="77777777" w:rsidR="00A27E4D" w:rsidRPr="00C6675B" w:rsidRDefault="00A27E4D" w:rsidP="00713A7A">
            <w:pPr>
              <w:pStyle w:val="TableText"/>
              <w:rPr>
                <w:sz w:val="18"/>
                <w:szCs w:val="18"/>
                <w:lang w:val="ka-GE" w:eastAsia="ru-RU"/>
              </w:rPr>
            </w:pPr>
            <w:r w:rsidRPr="00C6675B">
              <w:rPr>
                <w:sz w:val="18"/>
                <w:szCs w:val="18"/>
                <w:lang w:val="ka-GE" w:eastAsia="ru-RU"/>
              </w:rPr>
              <w:t>34.16</w:t>
            </w:r>
          </w:p>
        </w:tc>
        <w:tc>
          <w:tcPr>
            <w:tcW w:w="635" w:type="dxa"/>
            <w:tcMar>
              <w:left w:w="43" w:type="dxa"/>
              <w:right w:w="43" w:type="dxa"/>
            </w:tcMar>
          </w:tcPr>
          <w:p w14:paraId="155D730F" w14:textId="77777777" w:rsidR="00A27E4D" w:rsidRPr="00C6675B" w:rsidRDefault="00A27E4D" w:rsidP="00713A7A">
            <w:pPr>
              <w:pStyle w:val="TableText"/>
              <w:rPr>
                <w:sz w:val="18"/>
                <w:szCs w:val="18"/>
                <w:lang w:val="ka-GE" w:eastAsia="ru-RU"/>
              </w:rPr>
            </w:pPr>
            <w:r w:rsidRPr="00C6675B">
              <w:rPr>
                <w:sz w:val="18"/>
                <w:szCs w:val="18"/>
                <w:lang w:val="ka-GE" w:eastAsia="ru-RU"/>
              </w:rPr>
              <w:t>35.27</w:t>
            </w:r>
          </w:p>
        </w:tc>
        <w:tc>
          <w:tcPr>
            <w:tcW w:w="634" w:type="dxa"/>
            <w:tcMar>
              <w:left w:w="43" w:type="dxa"/>
              <w:right w:w="43" w:type="dxa"/>
            </w:tcMar>
          </w:tcPr>
          <w:p w14:paraId="3D13C311" w14:textId="77777777" w:rsidR="00A27E4D" w:rsidRPr="00C6675B" w:rsidRDefault="00A27E4D" w:rsidP="00713A7A">
            <w:pPr>
              <w:pStyle w:val="TableText"/>
              <w:rPr>
                <w:sz w:val="18"/>
                <w:szCs w:val="18"/>
                <w:lang w:val="ka-GE" w:eastAsia="ru-RU"/>
              </w:rPr>
            </w:pPr>
            <w:r w:rsidRPr="00C6675B">
              <w:rPr>
                <w:sz w:val="18"/>
                <w:szCs w:val="18"/>
                <w:lang w:val="ka-GE" w:eastAsia="ru-RU"/>
              </w:rPr>
              <w:t>25.38</w:t>
            </w:r>
          </w:p>
        </w:tc>
        <w:tc>
          <w:tcPr>
            <w:tcW w:w="635" w:type="dxa"/>
            <w:tcMar>
              <w:left w:w="43" w:type="dxa"/>
              <w:right w:w="43" w:type="dxa"/>
            </w:tcMar>
          </w:tcPr>
          <w:p w14:paraId="3A2F3AFE" w14:textId="77777777" w:rsidR="00A27E4D" w:rsidRPr="00C6675B" w:rsidRDefault="00A27E4D" w:rsidP="00713A7A">
            <w:pPr>
              <w:pStyle w:val="TableText"/>
              <w:rPr>
                <w:sz w:val="18"/>
                <w:szCs w:val="18"/>
                <w:lang w:val="ka-GE" w:eastAsia="ru-RU"/>
              </w:rPr>
            </w:pPr>
            <w:r w:rsidRPr="00C6675B">
              <w:rPr>
                <w:sz w:val="18"/>
                <w:szCs w:val="18"/>
                <w:lang w:val="ka-GE" w:eastAsia="ru-RU"/>
              </w:rPr>
              <w:t>15.50</w:t>
            </w:r>
          </w:p>
        </w:tc>
        <w:tc>
          <w:tcPr>
            <w:tcW w:w="634" w:type="dxa"/>
            <w:tcMar>
              <w:left w:w="43" w:type="dxa"/>
              <w:right w:w="43" w:type="dxa"/>
            </w:tcMar>
          </w:tcPr>
          <w:p w14:paraId="40F6F79E" w14:textId="77777777" w:rsidR="00A27E4D" w:rsidRPr="00C6675B" w:rsidRDefault="00A27E4D" w:rsidP="00713A7A">
            <w:pPr>
              <w:pStyle w:val="TableText"/>
              <w:rPr>
                <w:sz w:val="18"/>
                <w:szCs w:val="18"/>
                <w:lang w:val="ka-GE" w:eastAsia="ru-RU"/>
              </w:rPr>
            </w:pPr>
            <w:r w:rsidRPr="00C6675B">
              <w:rPr>
                <w:sz w:val="18"/>
                <w:szCs w:val="18"/>
                <w:lang w:val="ka-GE" w:eastAsia="ru-RU"/>
              </w:rPr>
              <w:t>10.69</w:t>
            </w:r>
          </w:p>
        </w:tc>
        <w:tc>
          <w:tcPr>
            <w:tcW w:w="635" w:type="dxa"/>
            <w:tcMar>
              <w:left w:w="43" w:type="dxa"/>
              <w:right w:w="43" w:type="dxa"/>
            </w:tcMar>
          </w:tcPr>
          <w:p w14:paraId="5D863DF7" w14:textId="77777777" w:rsidR="00A27E4D" w:rsidRPr="00C6675B" w:rsidRDefault="00A27E4D" w:rsidP="00713A7A">
            <w:pPr>
              <w:pStyle w:val="TableText"/>
              <w:rPr>
                <w:sz w:val="18"/>
                <w:szCs w:val="18"/>
                <w:lang w:val="ka-GE" w:eastAsia="ru-RU"/>
              </w:rPr>
            </w:pPr>
            <w:r w:rsidRPr="00C6675B">
              <w:rPr>
                <w:sz w:val="18"/>
                <w:szCs w:val="18"/>
                <w:lang w:val="ka-GE" w:eastAsia="ru-RU"/>
              </w:rPr>
              <w:t>7.42</w:t>
            </w:r>
          </w:p>
        </w:tc>
        <w:tc>
          <w:tcPr>
            <w:tcW w:w="635" w:type="dxa"/>
            <w:tcMar>
              <w:left w:w="43" w:type="dxa"/>
              <w:right w:w="43" w:type="dxa"/>
            </w:tcMar>
          </w:tcPr>
          <w:p w14:paraId="02041735" w14:textId="77777777" w:rsidR="00A27E4D" w:rsidRPr="00C6675B" w:rsidRDefault="00A27E4D" w:rsidP="00713A7A">
            <w:pPr>
              <w:pStyle w:val="TableText"/>
              <w:rPr>
                <w:sz w:val="18"/>
                <w:szCs w:val="18"/>
                <w:lang w:val="ka-GE" w:eastAsia="ru-RU"/>
              </w:rPr>
            </w:pPr>
            <w:r w:rsidRPr="00C6675B">
              <w:rPr>
                <w:sz w:val="18"/>
                <w:szCs w:val="18"/>
                <w:lang w:val="ka-GE" w:eastAsia="ru-RU"/>
              </w:rPr>
              <w:t>6.08</w:t>
            </w:r>
          </w:p>
        </w:tc>
        <w:tc>
          <w:tcPr>
            <w:tcW w:w="810" w:type="dxa"/>
            <w:tcMar>
              <w:left w:w="43" w:type="dxa"/>
              <w:right w:w="43" w:type="dxa"/>
            </w:tcMar>
          </w:tcPr>
          <w:p w14:paraId="71FB03FF" w14:textId="77777777" w:rsidR="00A27E4D" w:rsidRPr="00C6675B" w:rsidRDefault="00A27E4D" w:rsidP="00713A7A">
            <w:pPr>
              <w:pStyle w:val="TableText"/>
              <w:rPr>
                <w:sz w:val="18"/>
                <w:szCs w:val="18"/>
                <w:lang w:val="ka-GE" w:eastAsia="ru-RU"/>
              </w:rPr>
            </w:pPr>
            <w:r w:rsidRPr="00C6675B">
              <w:rPr>
                <w:sz w:val="18"/>
                <w:szCs w:val="18"/>
                <w:lang w:val="ka-GE" w:eastAsia="ru-RU"/>
              </w:rPr>
              <w:t>14.99</w:t>
            </w:r>
          </w:p>
        </w:tc>
      </w:tr>
      <w:tr w:rsidR="00A27E4D" w:rsidRPr="00C6675B" w14:paraId="139EB221" w14:textId="77777777" w:rsidTr="00713A7A">
        <w:tc>
          <w:tcPr>
            <w:tcW w:w="618" w:type="dxa"/>
            <w:tcMar>
              <w:left w:w="43" w:type="dxa"/>
              <w:right w:w="43" w:type="dxa"/>
            </w:tcMar>
          </w:tcPr>
          <w:p w14:paraId="23E71079" w14:textId="77777777" w:rsidR="00A27E4D" w:rsidRPr="00C6675B" w:rsidRDefault="00A27E4D" w:rsidP="00713A7A">
            <w:pPr>
              <w:pStyle w:val="TableText"/>
              <w:rPr>
                <w:sz w:val="18"/>
                <w:szCs w:val="18"/>
                <w:lang w:val="ka-GE" w:eastAsia="ru-RU"/>
              </w:rPr>
            </w:pPr>
            <w:r w:rsidRPr="00C6675B">
              <w:rPr>
                <w:sz w:val="18"/>
                <w:szCs w:val="18"/>
                <w:lang w:val="ka-GE" w:eastAsia="ru-RU"/>
              </w:rPr>
              <w:t>1967</w:t>
            </w:r>
          </w:p>
        </w:tc>
        <w:tc>
          <w:tcPr>
            <w:tcW w:w="634" w:type="dxa"/>
            <w:tcMar>
              <w:left w:w="43" w:type="dxa"/>
              <w:right w:w="43" w:type="dxa"/>
            </w:tcMar>
          </w:tcPr>
          <w:p w14:paraId="726FA61B" w14:textId="77777777" w:rsidR="00A27E4D" w:rsidRPr="00C6675B" w:rsidRDefault="00A27E4D" w:rsidP="00713A7A">
            <w:pPr>
              <w:pStyle w:val="TableText"/>
              <w:rPr>
                <w:sz w:val="18"/>
                <w:szCs w:val="18"/>
                <w:lang w:val="ka-GE" w:eastAsia="ru-RU"/>
              </w:rPr>
            </w:pPr>
            <w:r w:rsidRPr="00C6675B">
              <w:rPr>
                <w:sz w:val="18"/>
                <w:szCs w:val="18"/>
                <w:lang w:val="ka-GE" w:eastAsia="ru-RU"/>
              </w:rPr>
              <w:t>5.24</w:t>
            </w:r>
          </w:p>
        </w:tc>
        <w:tc>
          <w:tcPr>
            <w:tcW w:w="635" w:type="dxa"/>
            <w:tcMar>
              <w:left w:w="43" w:type="dxa"/>
              <w:right w:w="43" w:type="dxa"/>
            </w:tcMar>
          </w:tcPr>
          <w:p w14:paraId="404443D5" w14:textId="77777777" w:rsidR="00A27E4D" w:rsidRPr="00C6675B" w:rsidRDefault="00A27E4D" w:rsidP="00713A7A">
            <w:pPr>
              <w:pStyle w:val="TableText"/>
              <w:rPr>
                <w:sz w:val="18"/>
                <w:szCs w:val="18"/>
                <w:lang w:val="ka-GE" w:eastAsia="ru-RU"/>
              </w:rPr>
            </w:pPr>
            <w:r w:rsidRPr="00C6675B">
              <w:rPr>
                <w:sz w:val="18"/>
                <w:szCs w:val="18"/>
                <w:lang w:val="ka-GE" w:eastAsia="ru-RU"/>
              </w:rPr>
              <w:t>4.91</w:t>
            </w:r>
          </w:p>
        </w:tc>
        <w:tc>
          <w:tcPr>
            <w:tcW w:w="634" w:type="dxa"/>
            <w:tcMar>
              <w:left w:w="43" w:type="dxa"/>
              <w:right w:w="43" w:type="dxa"/>
            </w:tcMar>
          </w:tcPr>
          <w:p w14:paraId="15EB1D1F" w14:textId="77777777" w:rsidR="00A27E4D" w:rsidRPr="00C6675B" w:rsidRDefault="00A27E4D" w:rsidP="00713A7A">
            <w:pPr>
              <w:pStyle w:val="TableText"/>
              <w:rPr>
                <w:sz w:val="18"/>
                <w:szCs w:val="18"/>
                <w:lang w:val="ka-GE" w:eastAsia="ru-RU"/>
              </w:rPr>
            </w:pPr>
            <w:r w:rsidRPr="00C6675B">
              <w:rPr>
                <w:sz w:val="18"/>
                <w:szCs w:val="18"/>
                <w:lang w:val="ka-GE" w:eastAsia="ru-RU"/>
              </w:rPr>
              <w:t>5.12</w:t>
            </w:r>
          </w:p>
        </w:tc>
        <w:tc>
          <w:tcPr>
            <w:tcW w:w="635" w:type="dxa"/>
            <w:tcMar>
              <w:left w:w="43" w:type="dxa"/>
              <w:right w:w="43" w:type="dxa"/>
            </w:tcMar>
          </w:tcPr>
          <w:p w14:paraId="77C8E076" w14:textId="77777777" w:rsidR="00A27E4D" w:rsidRPr="00C6675B" w:rsidRDefault="00A27E4D" w:rsidP="00713A7A">
            <w:pPr>
              <w:pStyle w:val="TableText"/>
              <w:rPr>
                <w:sz w:val="18"/>
                <w:szCs w:val="18"/>
                <w:lang w:val="ka-GE" w:eastAsia="ru-RU"/>
              </w:rPr>
            </w:pPr>
            <w:r w:rsidRPr="00C6675B">
              <w:rPr>
                <w:sz w:val="18"/>
                <w:szCs w:val="18"/>
                <w:lang w:val="ka-GE" w:eastAsia="ru-RU"/>
              </w:rPr>
              <w:t>8.50</w:t>
            </w:r>
          </w:p>
        </w:tc>
        <w:tc>
          <w:tcPr>
            <w:tcW w:w="634" w:type="dxa"/>
            <w:tcMar>
              <w:left w:w="43" w:type="dxa"/>
              <w:right w:w="43" w:type="dxa"/>
            </w:tcMar>
          </w:tcPr>
          <w:p w14:paraId="70580387" w14:textId="77777777" w:rsidR="00A27E4D" w:rsidRPr="00C6675B" w:rsidRDefault="00A27E4D" w:rsidP="00713A7A">
            <w:pPr>
              <w:pStyle w:val="TableText"/>
              <w:rPr>
                <w:sz w:val="18"/>
                <w:szCs w:val="18"/>
                <w:lang w:val="ka-GE" w:eastAsia="ru-RU"/>
              </w:rPr>
            </w:pPr>
            <w:r w:rsidRPr="00C6675B">
              <w:rPr>
                <w:sz w:val="18"/>
                <w:szCs w:val="18"/>
                <w:lang w:val="ka-GE" w:eastAsia="ru-RU"/>
              </w:rPr>
              <w:t>21.47</w:t>
            </w:r>
          </w:p>
        </w:tc>
        <w:tc>
          <w:tcPr>
            <w:tcW w:w="635" w:type="dxa"/>
            <w:tcMar>
              <w:left w:w="43" w:type="dxa"/>
              <w:right w:w="43" w:type="dxa"/>
            </w:tcMar>
          </w:tcPr>
          <w:p w14:paraId="7B8C4B33" w14:textId="77777777" w:rsidR="00A27E4D" w:rsidRPr="00C6675B" w:rsidRDefault="00A27E4D" w:rsidP="00713A7A">
            <w:pPr>
              <w:pStyle w:val="TableText"/>
              <w:rPr>
                <w:sz w:val="18"/>
                <w:szCs w:val="18"/>
                <w:lang w:val="ka-GE" w:eastAsia="ru-RU"/>
              </w:rPr>
            </w:pPr>
            <w:r w:rsidRPr="00C6675B">
              <w:rPr>
                <w:sz w:val="18"/>
                <w:szCs w:val="18"/>
                <w:lang w:val="ka-GE" w:eastAsia="ru-RU"/>
              </w:rPr>
              <w:t>34.03</w:t>
            </w:r>
          </w:p>
        </w:tc>
        <w:tc>
          <w:tcPr>
            <w:tcW w:w="635" w:type="dxa"/>
            <w:tcMar>
              <w:left w:w="43" w:type="dxa"/>
              <w:right w:w="43" w:type="dxa"/>
            </w:tcMar>
          </w:tcPr>
          <w:p w14:paraId="502DD8CA" w14:textId="77777777" w:rsidR="00A27E4D" w:rsidRPr="00C6675B" w:rsidRDefault="00A27E4D" w:rsidP="00713A7A">
            <w:pPr>
              <w:pStyle w:val="TableText"/>
              <w:rPr>
                <w:sz w:val="18"/>
                <w:szCs w:val="18"/>
                <w:lang w:val="ka-GE" w:eastAsia="ru-RU"/>
              </w:rPr>
            </w:pPr>
            <w:r w:rsidRPr="00C6675B">
              <w:rPr>
                <w:sz w:val="18"/>
                <w:szCs w:val="18"/>
                <w:lang w:val="ka-GE" w:eastAsia="ru-RU"/>
              </w:rPr>
              <w:t>35.14</w:t>
            </w:r>
          </w:p>
        </w:tc>
        <w:tc>
          <w:tcPr>
            <w:tcW w:w="634" w:type="dxa"/>
            <w:tcMar>
              <w:left w:w="43" w:type="dxa"/>
              <w:right w:w="43" w:type="dxa"/>
            </w:tcMar>
          </w:tcPr>
          <w:p w14:paraId="09E2A191" w14:textId="77777777" w:rsidR="00A27E4D" w:rsidRPr="00C6675B" w:rsidRDefault="00A27E4D" w:rsidP="00713A7A">
            <w:pPr>
              <w:pStyle w:val="TableText"/>
              <w:rPr>
                <w:sz w:val="18"/>
                <w:szCs w:val="18"/>
                <w:lang w:val="ka-GE" w:eastAsia="ru-RU"/>
              </w:rPr>
            </w:pPr>
            <w:r w:rsidRPr="00C6675B">
              <w:rPr>
                <w:sz w:val="18"/>
                <w:szCs w:val="18"/>
                <w:lang w:val="ka-GE" w:eastAsia="ru-RU"/>
              </w:rPr>
              <w:t>25.29</w:t>
            </w:r>
          </w:p>
        </w:tc>
        <w:tc>
          <w:tcPr>
            <w:tcW w:w="635" w:type="dxa"/>
            <w:tcMar>
              <w:left w:w="43" w:type="dxa"/>
              <w:right w:w="43" w:type="dxa"/>
            </w:tcMar>
          </w:tcPr>
          <w:p w14:paraId="565CE588" w14:textId="77777777" w:rsidR="00A27E4D" w:rsidRPr="00C6675B" w:rsidRDefault="00A27E4D" w:rsidP="00713A7A">
            <w:pPr>
              <w:pStyle w:val="TableText"/>
              <w:rPr>
                <w:sz w:val="18"/>
                <w:szCs w:val="18"/>
                <w:lang w:val="ka-GE" w:eastAsia="ru-RU"/>
              </w:rPr>
            </w:pPr>
            <w:r w:rsidRPr="00C6675B">
              <w:rPr>
                <w:sz w:val="18"/>
                <w:szCs w:val="18"/>
                <w:lang w:val="ka-GE" w:eastAsia="ru-RU"/>
              </w:rPr>
              <w:t>15.45</w:t>
            </w:r>
          </w:p>
        </w:tc>
        <w:tc>
          <w:tcPr>
            <w:tcW w:w="634" w:type="dxa"/>
            <w:tcMar>
              <w:left w:w="43" w:type="dxa"/>
              <w:right w:w="43" w:type="dxa"/>
            </w:tcMar>
          </w:tcPr>
          <w:p w14:paraId="44DE728A" w14:textId="77777777" w:rsidR="00A27E4D" w:rsidRPr="00C6675B" w:rsidRDefault="00A27E4D" w:rsidP="00713A7A">
            <w:pPr>
              <w:pStyle w:val="TableText"/>
              <w:rPr>
                <w:sz w:val="18"/>
                <w:szCs w:val="18"/>
                <w:lang w:val="ka-GE" w:eastAsia="ru-RU"/>
              </w:rPr>
            </w:pPr>
            <w:r w:rsidRPr="00C6675B">
              <w:rPr>
                <w:sz w:val="18"/>
                <w:szCs w:val="18"/>
                <w:lang w:val="ka-GE" w:eastAsia="ru-RU"/>
              </w:rPr>
              <w:t>10.65</w:t>
            </w:r>
          </w:p>
        </w:tc>
        <w:tc>
          <w:tcPr>
            <w:tcW w:w="635" w:type="dxa"/>
            <w:tcMar>
              <w:left w:w="43" w:type="dxa"/>
              <w:right w:w="43" w:type="dxa"/>
            </w:tcMar>
          </w:tcPr>
          <w:p w14:paraId="24DCF3B2" w14:textId="77777777" w:rsidR="00A27E4D" w:rsidRPr="00C6675B" w:rsidRDefault="00A27E4D" w:rsidP="00713A7A">
            <w:pPr>
              <w:pStyle w:val="TableText"/>
              <w:rPr>
                <w:sz w:val="18"/>
                <w:szCs w:val="18"/>
                <w:lang w:val="ka-GE" w:eastAsia="ru-RU"/>
              </w:rPr>
            </w:pPr>
            <w:r w:rsidRPr="00C6675B">
              <w:rPr>
                <w:sz w:val="18"/>
                <w:szCs w:val="18"/>
                <w:lang w:val="ka-GE" w:eastAsia="ru-RU"/>
              </w:rPr>
              <w:t>7.39</w:t>
            </w:r>
          </w:p>
        </w:tc>
        <w:tc>
          <w:tcPr>
            <w:tcW w:w="635" w:type="dxa"/>
            <w:tcMar>
              <w:left w:w="43" w:type="dxa"/>
              <w:right w:w="43" w:type="dxa"/>
            </w:tcMar>
          </w:tcPr>
          <w:p w14:paraId="4B7DCC27" w14:textId="77777777" w:rsidR="00A27E4D" w:rsidRPr="00C6675B" w:rsidRDefault="00A27E4D" w:rsidP="00713A7A">
            <w:pPr>
              <w:pStyle w:val="TableText"/>
              <w:rPr>
                <w:sz w:val="18"/>
                <w:szCs w:val="18"/>
                <w:lang w:val="ka-GE" w:eastAsia="ru-RU"/>
              </w:rPr>
            </w:pPr>
            <w:r w:rsidRPr="00C6675B">
              <w:rPr>
                <w:sz w:val="18"/>
                <w:szCs w:val="18"/>
                <w:lang w:val="ka-GE" w:eastAsia="ru-RU"/>
              </w:rPr>
              <w:t>6.05</w:t>
            </w:r>
          </w:p>
        </w:tc>
        <w:tc>
          <w:tcPr>
            <w:tcW w:w="810" w:type="dxa"/>
            <w:tcMar>
              <w:left w:w="43" w:type="dxa"/>
              <w:right w:w="43" w:type="dxa"/>
            </w:tcMar>
          </w:tcPr>
          <w:p w14:paraId="340DE1DD" w14:textId="77777777" w:rsidR="00A27E4D" w:rsidRPr="00C6675B" w:rsidRDefault="00A27E4D" w:rsidP="00713A7A">
            <w:pPr>
              <w:pStyle w:val="TableText"/>
              <w:rPr>
                <w:sz w:val="18"/>
                <w:szCs w:val="18"/>
                <w:lang w:val="ka-GE" w:eastAsia="ru-RU"/>
              </w:rPr>
            </w:pPr>
            <w:r w:rsidRPr="00C6675B">
              <w:rPr>
                <w:sz w:val="18"/>
                <w:szCs w:val="18"/>
                <w:lang w:val="ka-GE" w:eastAsia="ru-RU"/>
              </w:rPr>
              <w:t>14.94</w:t>
            </w:r>
          </w:p>
        </w:tc>
      </w:tr>
      <w:tr w:rsidR="00A27E4D" w:rsidRPr="00C6675B" w14:paraId="7A6AFEBA" w14:textId="77777777" w:rsidTr="00713A7A">
        <w:tc>
          <w:tcPr>
            <w:tcW w:w="618" w:type="dxa"/>
            <w:tcMar>
              <w:left w:w="43" w:type="dxa"/>
              <w:right w:w="43" w:type="dxa"/>
            </w:tcMar>
          </w:tcPr>
          <w:p w14:paraId="4A246378" w14:textId="77777777" w:rsidR="00A27E4D" w:rsidRPr="00C6675B" w:rsidRDefault="00A27E4D" w:rsidP="00713A7A">
            <w:pPr>
              <w:pStyle w:val="TableText"/>
              <w:rPr>
                <w:sz w:val="18"/>
                <w:szCs w:val="18"/>
                <w:lang w:val="ka-GE" w:eastAsia="ru-RU"/>
              </w:rPr>
            </w:pPr>
            <w:r w:rsidRPr="00C6675B">
              <w:rPr>
                <w:sz w:val="18"/>
                <w:szCs w:val="18"/>
                <w:lang w:val="ka-GE" w:eastAsia="ru-RU"/>
              </w:rPr>
              <w:t>1968</w:t>
            </w:r>
          </w:p>
        </w:tc>
        <w:tc>
          <w:tcPr>
            <w:tcW w:w="634" w:type="dxa"/>
            <w:tcMar>
              <w:left w:w="43" w:type="dxa"/>
              <w:right w:w="43" w:type="dxa"/>
            </w:tcMar>
          </w:tcPr>
          <w:p w14:paraId="7108D75F" w14:textId="77777777" w:rsidR="00A27E4D" w:rsidRPr="00C6675B" w:rsidRDefault="00A27E4D" w:rsidP="00713A7A">
            <w:pPr>
              <w:pStyle w:val="TableText"/>
              <w:rPr>
                <w:sz w:val="18"/>
                <w:szCs w:val="18"/>
                <w:lang w:val="ka-GE" w:eastAsia="ru-RU"/>
              </w:rPr>
            </w:pPr>
            <w:r w:rsidRPr="00C6675B">
              <w:rPr>
                <w:sz w:val="18"/>
                <w:szCs w:val="18"/>
                <w:lang w:val="ka-GE" w:eastAsia="ru-RU"/>
              </w:rPr>
              <w:t>4.85</w:t>
            </w:r>
          </w:p>
        </w:tc>
        <w:tc>
          <w:tcPr>
            <w:tcW w:w="635" w:type="dxa"/>
            <w:tcMar>
              <w:left w:w="43" w:type="dxa"/>
              <w:right w:w="43" w:type="dxa"/>
            </w:tcMar>
          </w:tcPr>
          <w:p w14:paraId="7B3B3D1C" w14:textId="77777777" w:rsidR="00A27E4D" w:rsidRPr="00C6675B" w:rsidRDefault="00A27E4D" w:rsidP="00713A7A">
            <w:pPr>
              <w:pStyle w:val="TableText"/>
              <w:rPr>
                <w:sz w:val="18"/>
                <w:szCs w:val="18"/>
                <w:lang w:val="ka-GE" w:eastAsia="ru-RU"/>
              </w:rPr>
            </w:pPr>
            <w:r w:rsidRPr="00C6675B">
              <w:rPr>
                <w:sz w:val="18"/>
                <w:szCs w:val="18"/>
                <w:lang w:val="ka-GE" w:eastAsia="ru-RU"/>
              </w:rPr>
              <w:t>4.54</w:t>
            </w:r>
          </w:p>
        </w:tc>
        <w:tc>
          <w:tcPr>
            <w:tcW w:w="634" w:type="dxa"/>
            <w:tcMar>
              <w:left w:w="43" w:type="dxa"/>
              <w:right w:w="43" w:type="dxa"/>
            </w:tcMar>
          </w:tcPr>
          <w:p w14:paraId="2AA46711" w14:textId="77777777" w:rsidR="00A27E4D" w:rsidRPr="00C6675B" w:rsidRDefault="00A27E4D" w:rsidP="00713A7A">
            <w:pPr>
              <w:pStyle w:val="TableText"/>
              <w:rPr>
                <w:sz w:val="18"/>
                <w:szCs w:val="18"/>
                <w:lang w:val="ka-GE" w:eastAsia="ru-RU"/>
              </w:rPr>
            </w:pPr>
            <w:r w:rsidRPr="00C6675B">
              <w:rPr>
                <w:sz w:val="18"/>
                <w:szCs w:val="18"/>
                <w:lang w:val="ka-GE" w:eastAsia="ru-RU"/>
              </w:rPr>
              <w:t>4.74</w:t>
            </w:r>
          </w:p>
        </w:tc>
        <w:tc>
          <w:tcPr>
            <w:tcW w:w="635" w:type="dxa"/>
            <w:tcMar>
              <w:left w:w="43" w:type="dxa"/>
              <w:right w:w="43" w:type="dxa"/>
            </w:tcMar>
          </w:tcPr>
          <w:p w14:paraId="0012AF73" w14:textId="77777777" w:rsidR="00A27E4D" w:rsidRPr="00C6675B" w:rsidRDefault="00A27E4D" w:rsidP="00713A7A">
            <w:pPr>
              <w:pStyle w:val="TableText"/>
              <w:rPr>
                <w:sz w:val="18"/>
                <w:szCs w:val="18"/>
                <w:lang w:val="ka-GE" w:eastAsia="ru-RU"/>
              </w:rPr>
            </w:pPr>
            <w:r w:rsidRPr="00C6675B">
              <w:rPr>
                <w:sz w:val="18"/>
                <w:szCs w:val="18"/>
                <w:lang w:val="ka-GE" w:eastAsia="ru-RU"/>
              </w:rPr>
              <w:t>7.87</w:t>
            </w:r>
          </w:p>
        </w:tc>
        <w:tc>
          <w:tcPr>
            <w:tcW w:w="634" w:type="dxa"/>
            <w:tcMar>
              <w:left w:w="43" w:type="dxa"/>
              <w:right w:w="43" w:type="dxa"/>
            </w:tcMar>
          </w:tcPr>
          <w:p w14:paraId="67E19210" w14:textId="77777777" w:rsidR="00A27E4D" w:rsidRPr="00C6675B" w:rsidRDefault="00A27E4D" w:rsidP="00713A7A">
            <w:pPr>
              <w:pStyle w:val="TableText"/>
              <w:rPr>
                <w:sz w:val="18"/>
                <w:szCs w:val="18"/>
                <w:lang w:val="ka-GE" w:eastAsia="ru-RU"/>
              </w:rPr>
            </w:pPr>
            <w:r w:rsidRPr="00C6675B">
              <w:rPr>
                <w:sz w:val="18"/>
                <w:szCs w:val="18"/>
                <w:lang w:val="ka-GE" w:eastAsia="ru-RU"/>
              </w:rPr>
              <w:t>19.87</w:t>
            </w:r>
          </w:p>
        </w:tc>
        <w:tc>
          <w:tcPr>
            <w:tcW w:w="635" w:type="dxa"/>
            <w:tcMar>
              <w:left w:w="43" w:type="dxa"/>
              <w:right w:w="43" w:type="dxa"/>
            </w:tcMar>
          </w:tcPr>
          <w:p w14:paraId="53AD4DFF" w14:textId="77777777" w:rsidR="00A27E4D" w:rsidRPr="00C6675B" w:rsidRDefault="00A27E4D" w:rsidP="00713A7A">
            <w:pPr>
              <w:pStyle w:val="TableText"/>
              <w:rPr>
                <w:sz w:val="18"/>
                <w:szCs w:val="18"/>
                <w:lang w:val="ka-GE" w:eastAsia="ru-RU"/>
              </w:rPr>
            </w:pPr>
            <w:r w:rsidRPr="00C6675B">
              <w:rPr>
                <w:sz w:val="18"/>
                <w:szCs w:val="18"/>
                <w:lang w:val="ka-GE" w:eastAsia="ru-RU"/>
              </w:rPr>
              <w:t>31.50</w:t>
            </w:r>
          </w:p>
        </w:tc>
        <w:tc>
          <w:tcPr>
            <w:tcW w:w="635" w:type="dxa"/>
            <w:tcMar>
              <w:left w:w="43" w:type="dxa"/>
              <w:right w:w="43" w:type="dxa"/>
            </w:tcMar>
          </w:tcPr>
          <w:p w14:paraId="3A96237A" w14:textId="77777777" w:rsidR="00A27E4D" w:rsidRPr="00C6675B" w:rsidRDefault="00A27E4D" w:rsidP="00713A7A">
            <w:pPr>
              <w:pStyle w:val="TableText"/>
              <w:rPr>
                <w:sz w:val="18"/>
                <w:szCs w:val="18"/>
                <w:lang w:val="ka-GE" w:eastAsia="ru-RU"/>
              </w:rPr>
            </w:pPr>
            <w:r w:rsidRPr="00C6675B">
              <w:rPr>
                <w:sz w:val="18"/>
                <w:szCs w:val="18"/>
                <w:lang w:val="ka-GE" w:eastAsia="ru-RU"/>
              </w:rPr>
              <w:t>32.53</w:t>
            </w:r>
          </w:p>
        </w:tc>
        <w:tc>
          <w:tcPr>
            <w:tcW w:w="634" w:type="dxa"/>
            <w:tcMar>
              <w:left w:w="43" w:type="dxa"/>
              <w:right w:w="43" w:type="dxa"/>
            </w:tcMar>
          </w:tcPr>
          <w:p w14:paraId="2CDBD21E" w14:textId="77777777" w:rsidR="00A27E4D" w:rsidRPr="00C6675B" w:rsidRDefault="00A27E4D" w:rsidP="00713A7A">
            <w:pPr>
              <w:pStyle w:val="TableText"/>
              <w:rPr>
                <w:sz w:val="18"/>
                <w:szCs w:val="18"/>
                <w:lang w:val="ka-GE" w:eastAsia="ru-RU"/>
              </w:rPr>
            </w:pPr>
            <w:r w:rsidRPr="00C6675B">
              <w:rPr>
                <w:sz w:val="18"/>
                <w:szCs w:val="18"/>
                <w:lang w:val="ka-GE" w:eastAsia="ru-RU"/>
              </w:rPr>
              <w:t>23.41</w:t>
            </w:r>
          </w:p>
        </w:tc>
        <w:tc>
          <w:tcPr>
            <w:tcW w:w="635" w:type="dxa"/>
            <w:tcMar>
              <w:left w:w="43" w:type="dxa"/>
              <w:right w:w="43" w:type="dxa"/>
            </w:tcMar>
          </w:tcPr>
          <w:p w14:paraId="081897BA" w14:textId="77777777" w:rsidR="00A27E4D" w:rsidRPr="00C6675B" w:rsidRDefault="00A27E4D" w:rsidP="00713A7A">
            <w:pPr>
              <w:pStyle w:val="TableText"/>
              <w:rPr>
                <w:sz w:val="18"/>
                <w:szCs w:val="18"/>
                <w:lang w:val="ka-GE" w:eastAsia="ru-RU"/>
              </w:rPr>
            </w:pPr>
            <w:r w:rsidRPr="00C6675B">
              <w:rPr>
                <w:sz w:val="18"/>
                <w:szCs w:val="18"/>
                <w:lang w:val="ka-GE" w:eastAsia="ru-RU"/>
              </w:rPr>
              <w:t>14.30</w:t>
            </w:r>
          </w:p>
        </w:tc>
        <w:tc>
          <w:tcPr>
            <w:tcW w:w="634" w:type="dxa"/>
            <w:tcMar>
              <w:left w:w="43" w:type="dxa"/>
              <w:right w:w="43" w:type="dxa"/>
            </w:tcMar>
          </w:tcPr>
          <w:p w14:paraId="32817158" w14:textId="77777777" w:rsidR="00A27E4D" w:rsidRPr="00C6675B" w:rsidRDefault="00A27E4D" w:rsidP="00713A7A">
            <w:pPr>
              <w:pStyle w:val="TableText"/>
              <w:rPr>
                <w:sz w:val="18"/>
                <w:szCs w:val="18"/>
                <w:lang w:val="ka-GE" w:eastAsia="ru-RU"/>
              </w:rPr>
            </w:pPr>
            <w:r w:rsidRPr="00C6675B">
              <w:rPr>
                <w:sz w:val="18"/>
                <w:szCs w:val="18"/>
                <w:lang w:val="ka-GE" w:eastAsia="ru-RU"/>
              </w:rPr>
              <w:t>9.86</w:t>
            </w:r>
          </w:p>
        </w:tc>
        <w:tc>
          <w:tcPr>
            <w:tcW w:w="635" w:type="dxa"/>
            <w:tcMar>
              <w:left w:w="43" w:type="dxa"/>
              <w:right w:w="43" w:type="dxa"/>
            </w:tcMar>
          </w:tcPr>
          <w:p w14:paraId="2AE60E58" w14:textId="77777777" w:rsidR="00A27E4D" w:rsidRPr="00C6675B" w:rsidRDefault="00A27E4D" w:rsidP="00713A7A">
            <w:pPr>
              <w:pStyle w:val="TableText"/>
              <w:rPr>
                <w:sz w:val="18"/>
                <w:szCs w:val="18"/>
                <w:lang w:val="ka-GE" w:eastAsia="ru-RU"/>
              </w:rPr>
            </w:pPr>
            <w:r w:rsidRPr="00C6675B">
              <w:rPr>
                <w:sz w:val="18"/>
                <w:szCs w:val="18"/>
                <w:lang w:val="ka-GE" w:eastAsia="ru-RU"/>
              </w:rPr>
              <w:t>6.84</w:t>
            </w:r>
          </w:p>
        </w:tc>
        <w:tc>
          <w:tcPr>
            <w:tcW w:w="635" w:type="dxa"/>
            <w:tcMar>
              <w:left w:w="43" w:type="dxa"/>
              <w:right w:w="43" w:type="dxa"/>
            </w:tcMar>
          </w:tcPr>
          <w:p w14:paraId="56C1037C" w14:textId="77777777" w:rsidR="00A27E4D" w:rsidRPr="00C6675B" w:rsidRDefault="00A27E4D" w:rsidP="00713A7A">
            <w:pPr>
              <w:pStyle w:val="TableText"/>
              <w:rPr>
                <w:sz w:val="18"/>
                <w:szCs w:val="18"/>
                <w:lang w:val="ka-GE" w:eastAsia="ru-RU"/>
              </w:rPr>
            </w:pPr>
            <w:r w:rsidRPr="00C6675B">
              <w:rPr>
                <w:sz w:val="18"/>
                <w:szCs w:val="18"/>
                <w:lang w:val="ka-GE" w:eastAsia="ru-RU"/>
              </w:rPr>
              <w:t>5.60</w:t>
            </w:r>
          </w:p>
        </w:tc>
        <w:tc>
          <w:tcPr>
            <w:tcW w:w="810" w:type="dxa"/>
            <w:tcMar>
              <w:left w:w="43" w:type="dxa"/>
              <w:right w:w="43" w:type="dxa"/>
            </w:tcMar>
          </w:tcPr>
          <w:p w14:paraId="45AF8AC2" w14:textId="77777777" w:rsidR="00A27E4D" w:rsidRPr="00C6675B" w:rsidRDefault="00A27E4D" w:rsidP="00713A7A">
            <w:pPr>
              <w:pStyle w:val="TableText"/>
              <w:rPr>
                <w:sz w:val="18"/>
                <w:szCs w:val="18"/>
                <w:lang w:val="ka-GE" w:eastAsia="ru-RU"/>
              </w:rPr>
            </w:pPr>
            <w:r w:rsidRPr="00C6675B">
              <w:rPr>
                <w:sz w:val="18"/>
                <w:szCs w:val="18"/>
                <w:lang w:val="ka-GE" w:eastAsia="ru-RU"/>
              </w:rPr>
              <w:t>13.83</w:t>
            </w:r>
          </w:p>
        </w:tc>
      </w:tr>
      <w:tr w:rsidR="00A27E4D" w:rsidRPr="00C6675B" w14:paraId="77673BBB" w14:textId="77777777" w:rsidTr="00713A7A">
        <w:tc>
          <w:tcPr>
            <w:tcW w:w="618" w:type="dxa"/>
            <w:tcMar>
              <w:left w:w="43" w:type="dxa"/>
              <w:right w:w="43" w:type="dxa"/>
            </w:tcMar>
          </w:tcPr>
          <w:p w14:paraId="75BB25FF" w14:textId="77777777" w:rsidR="00A27E4D" w:rsidRPr="00C6675B" w:rsidRDefault="00A27E4D" w:rsidP="00713A7A">
            <w:pPr>
              <w:pStyle w:val="TableText"/>
              <w:rPr>
                <w:sz w:val="18"/>
                <w:szCs w:val="18"/>
                <w:lang w:val="ka-GE" w:eastAsia="ru-RU"/>
              </w:rPr>
            </w:pPr>
            <w:r w:rsidRPr="00C6675B">
              <w:rPr>
                <w:sz w:val="18"/>
                <w:szCs w:val="18"/>
                <w:lang w:val="ka-GE" w:eastAsia="ru-RU"/>
              </w:rPr>
              <w:t>1969</w:t>
            </w:r>
          </w:p>
        </w:tc>
        <w:tc>
          <w:tcPr>
            <w:tcW w:w="634" w:type="dxa"/>
            <w:tcMar>
              <w:left w:w="43" w:type="dxa"/>
              <w:right w:w="43" w:type="dxa"/>
            </w:tcMar>
          </w:tcPr>
          <w:p w14:paraId="27AD8E5D" w14:textId="77777777" w:rsidR="00A27E4D" w:rsidRPr="00C6675B" w:rsidRDefault="00A27E4D" w:rsidP="00713A7A">
            <w:pPr>
              <w:pStyle w:val="TableText"/>
              <w:rPr>
                <w:sz w:val="18"/>
                <w:szCs w:val="18"/>
                <w:lang w:val="ka-GE" w:eastAsia="ru-RU"/>
              </w:rPr>
            </w:pPr>
            <w:r w:rsidRPr="00C6675B">
              <w:rPr>
                <w:sz w:val="18"/>
                <w:szCs w:val="18"/>
                <w:lang w:val="ka-GE" w:eastAsia="ru-RU"/>
              </w:rPr>
              <w:t>4.05</w:t>
            </w:r>
          </w:p>
        </w:tc>
        <w:tc>
          <w:tcPr>
            <w:tcW w:w="635" w:type="dxa"/>
            <w:tcMar>
              <w:left w:w="43" w:type="dxa"/>
              <w:right w:w="43" w:type="dxa"/>
            </w:tcMar>
          </w:tcPr>
          <w:p w14:paraId="483B60D3" w14:textId="77777777" w:rsidR="00A27E4D" w:rsidRPr="00C6675B" w:rsidRDefault="00A27E4D" w:rsidP="00713A7A">
            <w:pPr>
              <w:pStyle w:val="TableText"/>
              <w:rPr>
                <w:sz w:val="18"/>
                <w:szCs w:val="18"/>
                <w:lang w:val="ka-GE" w:eastAsia="ru-RU"/>
              </w:rPr>
            </w:pPr>
            <w:r w:rsidRPr="00C6675B">
              <w:rPr>
                <w:sz w:val="18"/>
                <w:szCs w:val="18"/>
                <w:lang w:val="ka-GE" w:eastAsia="ru-RU"/>
              </w:rPr>
              <w:t>3.80</w:t>
            </w:r>
          </w:p>
        </w:tc>
        <w:tc>
          <w:tcPr>
            <w:tcW w:w="634" w:type="dxa"/>
            <w:tcMar>
              <w:left w:w="43" w:type="dxa"/>
              <w:right w:w="43" w:type="dxa"/>
            </w:tcMar>
          </w:tcPr>
          <w:p w14:paraId="28FE4CBB" w14:textId="77777777" w:rsidR="00A27E4D" w:rsidRPr="00C6675B" w:rsidRDefault="00A27E4D" w:rsidP="00713A7A">
            <w:pPr>
              <w:pStyle w:val="TableText"/>
              <w:rPr>
                <w:sz w:val="18"/>
                <w:szCs w:val="18"/>
                <w:lang w:val="ka-GE" w:eastAsia="ru-RU"/>
              </w:rPr>
            </w:pPr>
            <w:r w:rsidRPr="00C6675B">
              <w:rPr>
                <w:sz w:val="18"/>
                <w:szCs w:val="18"/>
                <w:lang w:val="ka-GE" w:eastAsia="ru-RU"/>
              </w:rPr>
              <w:t>3.96</w:t>
            </w:r>
          </w:p>
        </w:tc>
        <w:tc>
          <w:tcPr>
            <w:tcW w:w="635" w:type="dxa"/>
            <w:tcMar>
              <w:left w:w="43" w:type="dxa"/>
              <w:right w:w="43" w:type="dxa"/>
            </w:tcMar>
          </w:tcPr>
          <w:p w14:paraId="3ED25FC0" w14:textId="77777777" w:rsidR="00A27E4D" w:rsidRPr="00C6675B" w:rsidRDefault="00A27E4D" w:rsidP="00713A7A">
            <w:pPr>
              <w:pStyle w:val="TableText"/>
              <w:rPr>
                <w:sz w:val="18"/>
                <w:szCs w:val="18"/>
                <w:lang w:val="ka-GE" w:eastAsia="ru-RU"/>
              </w:rPr>
            </w:pPr>
            <w:r w:rsidRPr="00C6675B">
              <w:rPr>
                <w:sz w:val="18"/>
                <w:szCs w:val="18"/>
                <w:lang w:val="ka-GE" w:eastAsia="ru-RU"/>
              </w:rPr>
              <w:t>6.58</w:t>
            </w:r>
          </w:p>
        </w:tc>
        <w:tc>
          <w:tcPr>
            <w:tcW w:w="634" w:type="dxa"/>
            <w:tcMar>
              <w:left w:w="43" w:type="dxa"/>
              <w:right w:w="43" w:type="dxa"/>
            </w:tcMar>
          </w:tcPr>
          <w:p w14:paraId="27B01CF9" w14:textId="77777777" w:rsidR="00A27E4D" w:rsidRPr="00C6675B" w:rsidRDefault="00A27E4D" w:rsidP="00713A7A">
            <w:pPr>
              <w:pStyle w:val="TableText"/>
              <w:rPr>
                <w:sz w:val="18"/>
                <w:szCs w:val="18"/>
                <w:lang w:val="ka-GE" w:eastAsia="ru-RU"/>
              </w:rPr>
            </w:pPr>
            <w:r w:rsidRPr="00C6675B">
              <w:rPr>
                <w:sz w:val="18"/>
                <w:szCs w:val="18"/>
                <w:lang w:val="ka-GE" w:eastAsia="ru-RU"/>
              </w:rPr>
              <w:t>16.60</w:t>
            </w:r>
          </w:p>
        </w:tc>
        <w:tc>
          <w:tcPr>
            <w:tcW w:w="635" w:type="dxa"/>
            <w:tcMar>
              <w:left w:w="43" w:type="dxa"/>
              <w:right w:w="43" w:type="dxa"/>
            </w:tcMar>
          </w:tcPr>
          <w:p w14:paraId="2A54363A" w14:textId="77777777" w:rsidR="00A27E4D" w:rsidRPr="00C6675B" w:rsidRDefault="00A27E4D" w:rsidP="00713A7A">
            <w:pPr>
              <w:pStyle w:val="TableText"/>
              <w:rPr>
                <w:sz w:val="18"/>
                <w:szCs w:val="18"/>
                <w:lang w:val="ka-GE" w:eastAsia="ru-RU"/>
              </w:rPr>
            </w:pPr>
            <w:r w:rsidRPr="00C6675B">
              <w:rPr>
                <w:sz w:val="18"/>
                <w:szCs w:val="18"/>
                <w:lang w:val="ka-GE" w:eastAsia="ru-RU"/>
              </w:rPr>
              <w:t>26.31</w:t>
            </w:r>
          </w:p>
        </w:tc>
        <w:tc>
          <w:tcPr>
            <w:tcW w:w="635" w:type="dxa"/>
            <w:tcMar>
              <w:left w:w="43" w:type="dxa"/>
              <w:right w:w="43" w:type="dxa"/>
            </w:tcMar>
          </w:tcPr>
          <w:p w14:paraId="7BB12AA1" w14:textId="77777777" w:rsidR="00A27E4D" w:rsidRPr="00C6675B" w:rsidRDefault="00A27E4D" w:rsidP="00713A7A">
            <w:pPr>
              <w:pStyle w:val="TableText"/>
              <w:rPr>
                <w:sz w:val="18"/>
                <w:szCs w:val="18"/>
                <w:lang w:val="ka-GE" w:eastAsia="ru-RU"/>
              </w:rPr>
            </w:pPr>
            <w:r w:rsidRPr="00C6675B">
              <w:rPr>
                <w:sz w:val="18"/>
                <w:szCs w:val="18"/>
                <w:lang w:val="ka-GE" w:eastAsia="ru-RU"/>
              </w:rPr>
              <w:t>27.17</w:t>
            </w:r>
          </w:p>
        </w:tc>
        <w:tc>
          <w:tcPr>
            <w:tcW w:w="634" w:type="dxa"/>
            <w:tcMar>
              <w:left w:w="43" w:type="dxa"/>
              <w:right w:w="43" w:type="dxa"/>
            </w:tcMar>
          </w:tcPr>
          <w:p w14:paraId="56BD6157" w14:textId="77777777" w:rsidR="00A27E4D" w:rsidRPr="00C6675B" w:rsidRDefault="00A27E4D" w:rsidP="00713A7A">
            <w:pPr>
              <w:pStyle w:val="TableText"/>
              <w:rPr>
                <w:sz w:val="18"/>
                <w:szCs w:val="18"/>
                <w:lang w:val="ka-GE" w:eastAsia="ru-RU"/>
              </w:rPr>
            </w:pPr>
            <w:r w:rsidRPr="00C6675B">
              <w:rPr>
                <w:sz w:val="18"/>
                <w:szCs w:val="18"/>
                <w:lang w:val="ka-GE" w:eastAsia="ru-RU"/>
              </w:rPr>
              <w:t>19.55</w:t>
            </w:r>
          </w:p>
        </w:tc>
        <w:tc>
          <w:tcPr>
            <w:tcW w:w="635" w:type="dxa"/>
            <w:tcMar>
              <w:left w:w="43" w:type="dxa"/>
              <w:right w:w="43" w:type="dxa"/>
            </w:tcMar>
          </w:tcPr>
          <w:p w14:paraId="3A4C3460" w14:textId="77777777" w:rsidR="00A27E4D" w:rsidRPr="00C6675B" w:rsidRDefault="00A27E4D" w:rsidP="00713A7A">
            <w:pPr>
              <w:pStyle w:val="TableText"/>
              <w:rPr>
                <w:sz w:val="18"/>
                <w:szCs w:val="18"/>
                <w:lang w:val="ka-GE" w:eastAsia="ru-RU"/>
              </w:rPr>
            </w:pPr>
            <w:r w:rsidRPr="00C6675B">
              <w:rPr>
                <w:sz w:val="18"/>
                <w:szCs w:val="18"/>
                <w:lang w:val="ka-GE" w:eastAsia="ru-RU"/>
              </w:rPr>
              <w:t>11.94</w:t>
            </w:r>
          </w:p>
        </w:tc>
        <w:tc>
          <w:tcPr>
            <w:tcW w:w="634" w:type="dxa"/>
            <w:tcMar>
              <w:left w:w="43" w:type="dxa"/>
              <w:right w:w="43" w:type="dxa"/>
            </w:tcMar>
          </w:tcPr>
          <w:p w14:paraId="188224B0" w14:textId="77777777" w:rsidR="00A27E4D" w:rsidRPr="00C6675B" w:rsidRDefault="00A27E4D" w:rsidP="00713A7A">
            <w:pPr>
              <w:pStyle w:val="TableText"/>
              <w:rPr>
                <w:sz w:val="18"/>
                <w:szCs w:val="18"/>
                <w:lang w:val="ka-GE" w:eastAsia="ru-RU"/>
              </w:rPr>
            </w:pPr>
            <w:r w:rsidRPr="00C6675B">
              <w:rPr>
                <w:sz w:val="18"/>
                <w:szCs w:val="18"/>
                <w:lang w:val="ka-GE" w:eastAsia="ru-RU"/>
              </w:rPr>
              <w:t>8.24</w:t>
            </w:r>
          </w:p>
        </w:tc>
        <w:tc>
          <w:tcPr>
            <w:tcW w:w="635" w:type="dxa"/>
            <w:tcMar>
              <w:left w:w="43" w:type="dxa"/>
              <w:right w:w="43" w:type="dxa"/>
            </w:tcMar>
          </w:tcPr>
          <w:p w14:paraId="53C6374C" w14:textId="77777777" w:rsidR="00A27E4D" w:rsidRPr="00C6675B" w:rsidRDefault="00A27E4D" w:rsidP="00713A7A">
            <w:pPr>
              <w:pStyle w:val="TableText"/>
              <w:rPr>
                <w:sz w:val="18"/>
                <w:szCs w:val="18"/>
                <w:lang w:val="ka-GE" w:eastAsia="ru-RU"/>
              </w:rPr>
            </w:pPr>
            <w:r w:rsidRPr="00C6675B">
              <w:rPr>
                <w:sz w:val="18"/>
                <w:szCs w:val="18"/>
                <w:lang w:val="ka-GE" w:eastAsia="ru-RU"/>
              </w:rPr>
              <w:t>5.71</w:t>
            </w:r>
          </w:p>
        </w:tc>
        <w:tc>
          <w:tcPr>
            <w:tcW w:w="635" w:type="dxa"/>
            <w:tcMar>
              <w:left w:w="43" w:type="dxa"/>
              <w:right w:w="43" w:type="dxa"/>
            </w:tcMar>
          </w:tcPr>
          <w:p w14:paraId="764443C2" w14:textId="77777777" w:rsidR="00A27E4D" w:rsidRPr="00C6675B" w:rsidRDefault="00A27E4D" w:rsidP="00713A7A">
            <w:pPr>
              <w:pStyle w:val="TableText"/>
              <w:rPr>
                <w:sz w:val="18"/>
                <w:szCs w:val="18"/>
                <w:lang w:val="ka-GE" w:eastAsia="ru-RU"/>
              </w:rPr>
            </w:pPr>
            <w:r w:rsidRPr="00C6675B">
              <w:rPr>
                <w:sz w:val="18"/>
                <w:szCs w:val="18"/>
                <w:lang w:val="ka-GE" w:eastAsia="ru-RU"/>
              </w:rPr>
              <w:t>4.68</w:t>
            </w:r>
          </w:p>
        </w:tc>
        <w:tc>
          <w:tcPr>
            <w:tcW w:w="810" w:type="dxa"/>
            <w:tcMar>
              <w:left w:w="43" w:type="dxa"/>
              <w:right w:w="43" w:type="dxa"/>
            </w:tcMar>
          </w:tcPr>
          <w:p w14:paraId="33E871EC" w14:textId="77777777" w:rsidR="00A27E4D" w:rsidRPr="00C6675B" w:rsidRDefault="00A27E4D" w:rsidP="00713A7A">
            <w:pPr>
              <w:pStyle w:val="TableText"/>
              <w:rPr>
                <w:sz w:val="18"/>
                <w:szCs w:val="18"/>
                <w:lang w:val="ka-GE" w:eastAsia="ru-RU"/>
              </w:rPr>
            </w:pPr>
            <w:r w:rsidRPr="00C6675B">
              <w:rPr>
                <w:sz w:val="18"/>
                <w:szCs w:val="18"/>
                <w:lang w:val="ka-GE" w:eastAsia="ru-RU"/>
              </w:rPr>
              <w:t>11.55</w:t>
            </w:r>
          </w:p>
        </w:tc>
      </w:tr>
      <w:tr w:rsidR="00A27E4D" w:rsidRPr="00C6675B" w14:paraId="5F43735D" w14:textId="77777777" w:rsidTr="00713A7A">
        <w:tc>
          <w:tcPr>
            <w:tcW w:w="618" w:type="dxa"/>
            <w:tcMar>
              <w:left w:w="43" w:type="dxa"/>
              <w:right w:w="43" w:type="dxa"/>
            </w:tcMar>
          </w:tcPr>
          <w:p w14:paraId="4E6B5C56" w14:textId="77777777" w:rsidR="00A27E4D" w:rsidRPr="00C6675B" w:rsidRDefault="00A27E4D" w:rsidP="00713A7A">
            <w:pPr>
              <w:pStyle w:val="TableText"/>
              <w:rPr>
                <w:sz w:val="18"/>
                <w:szCs w:val="18"/>
                <w:lang w:val="ka-GE" w:eastAsia="ru-RU"/>
              </w:rPr>
            </w:pPr>
            <w:r w:rsidRPr="00C6675B">
              <w:rPr>
                <w:sz w:val="18"/>
                <w:szCs w:val="18"/>
                <w:lang w:val="ka-GE" w:eastAsia="ru-RU"/>
              </w:rPr>
              <w:t>1970</w:t>
            </w:r>
          </w:p>
        </w:tc>
        <w:tc>
          <w:tcPr>
            <w:tcW w:w="634" w:type="dxa"/>
            <w:tcMar>
              <w:left w:w="43" w:type="dxa"/>
              <w:right w:w="43" w:type="dxa"/>
            </w:tcMar>
          </w:tcPr>
          <w:p w14:paraId="07C21C33" w14:textId="77777777" w:rsidR="00A27E4D" w:rsidRPr="00C6675B" w:rsidRDefault="00A27E4D" w:rsidP="00713A7A">
            <w:pPr>
              <w:pStyle w:val="TableText"/>
              <w:rPr>
                <w:sz w:val="18"/>
                <w:szCs w:val="18"/>
                <w:lang w:val="ka-GE" w:eastAsia="ru-RU"/>
              </w:rPr>
            </w:pPr>
            <w:r w:rsidRPr="00C6675B">
              <w:rPr>
                <w:sz w:val="18"/>
                <w:szCs w:val="18"/>
                <w:lang w:val="ka-GE" w:eastAsia="ru-RU"/>
              </w:rPr>
              <w:t>4.73</w:t>
            </w:r>
          </w:p>
        </w:tc>
        <w:tc>
          <w:tcPr>
            <w:tcW w:w="635" w:type="dxa"/>
            <w:tcMar>
              <w:left w:w="43" w:type="dxa"/>
              <w:right w:w="43" w:type="dxa"/>
            </w:tcMar>
          </w:tcPr>
          <w:p w14:paraId="3CC0728C" w14:textId="77777777" w:rsidR="00A27E4D" w:rsidRPr="00C6675B" w:rsidRDefault="00A27E4D" w:rsidP="00713A7A">
            <w:pPr>
              <w:pStyle w:val="TableText"/>
              <w:rPr>
                <w:sz w:val="18"/>
                <w:szCs w:val="18"/>
                <w:lang w:val="ka-GE" w:eastAsia="ru-RU"/>
              </w:rPr>
            </w:pPr>
            <w:r w:rsidRPr="00C6675B">
              <w:rPr>
                <w:sz w:val="18"/>
                <w:szCs w:val="18"/>
                <w:lang w:val="ka-GE" w:eastAsia="ru-RU"/>
              </w:rPr>
              <w:t>4.44</w:t>
            </w:r>
          </w:p>
        </w:tc>
        <w:tc>
          <w:tcPr>
            <w:tcW w:w="634" w:type="dxa"/>
            <w:tcMar>
              <w:left w:w="43" w:type="dxa"/>
              <w:right w:w="43" w:type="dxa"/>
            </w:tcMar>
          </w:tcPr>
          <w:p w14:paraId="3DF72A2B" w14:textId="77777777" w:rsidR="00A27E4D" w:rsidRPr="00C6675B" w:rsidRDefault="00A27E4D" w:rsidP="00713A7A">
            <w:pPr>
              <w:pStyle w:val="TableText"/>
              <w:rPr>
                <w:sz w:val="18"/>
                <w:szCs w:val="18"/>
                <w:lang w:val="ka-GE" w:eastAsia="ru-RU"/>
              </w:rPr>
            </w:pPr>
            <w:r w:rsidRPr="00C6675B">
              <w:rPr>
                <w:sz w:val="18"/>
                <w:szCs w:val="18"/>
                <w:lang w:val="ka-GE" w:eastAsia="ru-RU"/>
              </w:rPr>
              <w:t>4.63</w:t>
            </w:r>
          </w:p>
        </w:tc>
        <w:tc>
          <w:tcPr>
            <w:tcW w:w="635" w:type="dxa"/>
            <w:tcMar>
              <w:left w:w="43" w:type="dxa"/>
              <w:right w:w="43" w:type="dxa"/>
            </w:tcMar>
          </w:tcPr>
          <w:p w14:paraId="4E198E22" w14:textId="77777777" w:rsidR="00A27E4D" w:rsidRPr="00C6675B" w:rsidRDefault="00A27E4D" w:rsidP="00713A7A">
            <w:pPr>
              <w:pStyle w:val="TableText"/>
              <w:rPr>
                <w:sz w:val="18"/>
                <w:szCs w:val="18"/>
                <w:lang w:val="ka-GE" w:eastAsia="ru-RU"/>
              </w:rPr>
            </w:pPr>
            <w:r w:rsidRPr="00C6675B">
              <w:rPr>
                <w:sz w:val="18"/>
                <w:szCs w:val="18"/>
                <w:lang w:val="ka-GE" w:eastAsia="ru-RU"/>
              </w:rPr>
              <w:t>7.68</w:t>
            </w:r>
          </w:p>
        </w:tc>
        <w:tc>
          <w:tcPr>
            <w:tcW w:w="634" w:type="dxa"/>
            <w:tcMar>
              <w:left w:w="43" w:type="dxa"/>
              <w:right w:w="43" w:type="dxa"/>
            </w:tcMar>
          </w:tcPr>
          <w:p w14:paraId="456E9860" w14:textId="77777777" w:rsidR="00A27E4D" w:rsidRPr="00C6675B" w:rsidRDefault="00A27E4D" w:rsidP="00713A7A">
            <w:pPr>
              <w:pStyle w:val="TableText"/>
              <w:rPr>
                <w:sz w:val="18"/>
                <w:szCs w:val="18"/>
                <w:lang w:val="ka-GE" w:eastAsia="ru-RU"/>
              </w:rPr>
            </w:pPr>
            <w:r w:rsidRPr="00C6675B">
              <w:rPr>
                <w:sz w:val="18"/>
                <w:szCs w:val="18"/>
                <w:lang w:val="ka-GE" w:eastAsia="ru-RU"/>
              </w:rPr>
              <w:t>19.39</w:t>
            </w:r>
          </w:p>
        </w:tc>
        <w:tc>
          <w:tcPr>
            <w:tcW w:w="635" w:type="dxa"/>
            <w:tcMar>
              <w:left w:w="43" w:type="dxa"/>
              <w:right w:w="43" w:type="dxa"/>
            </w:tcMar>
          </w:tcPr>
          <w:p w14:paraId="3ED8758A" w14:textId="77777777" w:rsidR="00A27E4D" w:rsidRPr="00C6675B" w:rsidRDefault="00A27E4D" w:rsidP="00713A7A">
            <w:pPr>
              <w:pStyle w:val="TableText"/>
              <w:rPr>
                <w:sz w:val="18"/>
                <w:szCs w:val="18"/>
                <w:lang w:val="ka-GE" w:eastAsia="ru-RU"/>
              </w:rPr>
            </w:pPr>
            <w:r w:rsidRPr="00C6675B">
              <w:rPr>
                <w:sz w:val="18"/>
                <w:szCs w:val="18"/>
                <w:lang w:val="ka-GE" w:eastAsia="ru-RU"/>
              </w:rPr>
              <w:t>30.74</w:t>
            </w:r>
          </w:p>
        </w:tc>
        <w:tc>
          <w:tcPr>
            <w:tcW w:w="635" w:type="dxa"/>
            <w:tcMar>
              <w:left w:w="43" w:type="dxa"/>
              <w:right w:w="43" w:type="dxa"/>
            </w:tcMar>
          </w:tcPr>
          <w:p w14:paraId="112200BC" w14:textId="77777777" w:rsidR="00A27E4D" w:rsidRPr="00C6675B" w:rsidRDefault="00A27E4D" w:rsidP="00713A7A">
            <w:pPr>
              <w:pStyle w:val="TableText"/>
              <w:rPr>
                <w:sz w:val="18"/>
                <w:szCs w:val="18"/>
                <w:lang w:val="ka-GE" w:eastAsia="ru-RU"/>
              </w:rPr>
            </w:pPr>
            <w:r w:rsidRPr="00C6675B">
              <w:rPr>
                <w:sz w:val="18"/>
                <w:szCs w:val="18"/>
                <w:lang w:val="ka-GE" w:eastAsia="ru-RU"/>
              </w:rPr>
              <w:t>31.75</w:t>
            </w:r>
          </w:p>
        </w:tc>
        <w:tc>
          <w:tcPr>
            <w:tcW w:w="634" w:type="dxa"/>
            <w:tcMar>
              <w:left w:w="43" w:type="dxa"/>
              <w:right w:w="43" w:type="dxa"/>
            </w:tcMar>
          </w:tcPr>
          <w:p w14:paraId="6082D85A" w14:textId="77777777" w:rsidR="00A27E4D" w:rsidRPr="00C6675B" w:rsidRDefault="00A27E4D" w:rsidP="00713A7A">
            <w:pPr>
              <w:pStyle w:val="TableText"/>
              <w:rPr>
                <w:sz w:val="18"/>
                <w:szCs w:val="18"/>
                <w:lang w:val="ka-GE" w:eastAsia="ru-RU"/>
              </w:rPr>
            </w:pPr>
            <w:r w:rsidRPr="00C6675B">
              <w:rPr>
                <w:sz w:val="18"/>
                <w:szCs w:val="18"/>
                <w:lang w:val="ka-GE" w:eastAsia="ru-RU"/>
              </w:rPr>
              <w:t>22.84</w:t>
            </w:r>
          </w:p>
        </w:tc>
        <w:tc>
          <w:tcPr>
            <w:tcW w:w="635" w:type="dxa"/>
            <w:tcMar>
              <w:left w:w="43" w:type="dxa"/>
              <w:right w:w="43" w:type="dxa"/>
            </w:tcMar>
          </w:tcPr>
          <w:p w14:paraId="16B2ED68" w14:textId="77777777" w:rsidR="00A27E4D" w:rsidRPr="00C6675B" w:rsidRDefault="00A27E4D" w:rsidP="00713A7A">
            <w:pPr>
              <w:pStyle w:val="TableText"/>
              <w:rPr>
                <w:sz w:val="18"/>
                <w:szCs w:val="18"/>
                <w:lang w:val="ka-GE" w:eastAsia="ru-RU"/>
              </w:rPr>
            </w:pPr>
            <w:r w:rsidRPr="00C6675B">
              <w:rPr>
                <w:sz w:val="18"/>
                <w:szCs w:val="18"/>
                <w:lang w:val="ka-GE" w:eastAsia="ru-RU"/>
              </w:rPr>
              <w:t>13.95</w:t>
            </w:r>
          </w:p>
        </w:tc>
        <w:tc>
          <w:tcPr>
            <w:tcW w:w="634" w:type="dxa"/>
            <w:tcMar>
              <w:left w:w="43" w:type="dxa"/>
              <w:right w:w="43" w:type="dxa"/>
            </w:tcMar>
          </w:tcPr>
          <w:p w14:paraId="694A7A28" w14:textId="77777777" w:rsidR="00A27E4D" w:rsidRPr="00C6675B" w:rsidRDefault="00A27E4D" w:rsidP="00713A7A">
            <w:pPr>
              <w:pStyle w:val="TableText"/>
              <w:rPr>
                <w:sz w:val="18"/>
                <w:szCs w:val="18"/>
                <w:lang w:val="ka-GE" w:eastAsia="ru-RU"/>
              </w:rPr>
            </w:pPr>
            <w:r w:rsidRPr="00C6675B">
              <w:rPr>
                <w:sz w:val="18"/>
                <w:szCs w:val="18"/>
                <w:lang w:val="ka-GE" w:eastAsia="ru-RU"/>
              </w:rPr>
              <w:t>9.62</w:t>
            </w:r>
          </w:p>
        </w:tc>
        <w:tc>
          <w:tcPr>
            <w:tcW w:w="635" w:type="dxa"/>
            <w:tcMar>
              <w:left w:w="43" w:type="dxa"/>
              <w:right w:w="43" w:type="dxa"/>
            </w:tcMar>
          </w:tcPr>
          <w:p w14:paraId="693D4664" w14:textId="77777777" w:rsidR="00A27E4D" w:rsidRPr="00C6675B" w:rsidRDefault="00A27E4D" w:rsidP="00713A7A">
            <w:pPr>
              <w:pStyle w:val="TableText"/>
              <w:rPr>
                <w:sz w:val="18"/>
                <w:szCs w:val="18"/>
                <w:lang w:val="ka-GE" w:eastAsia="ru-RU"/>
              </w:rPr>
            </w:pPr>
            <w:r w:rsidRPr="00C6675B">
              <w:rPr>
                <w:sz w:val="18"/>
                <w:szCs w:val="18"/>
                <w:lang w:val="ka-GE" w:eastAsia="ru-RU"/>
              </w:rPr>
              <w:t>6.67</w:t>
            </w:r>
          </w:p>
        </w:tc>
        <w:tc>
          <w:tcPr>
            <w:tcW w:w="635" w:type="dxa"/>
            <w:tcMar>
              <w:left w:w="43" w:type="dxa"/>
              <w:right w:w="43" w:type="dxa"/>
            </w:tcMar>
          </w:tcPr>
          <w:p w14:paraId="6EC25FD0" w14:textId="77777777" w:rsidR="00A27E4D" w:rsidRPr="00C6675B" w:rsidRDefault="00A27E4D" w:rsidP="00713A7A">
            <w:pPr>
              <w:pStyle w:val="TableText"/>
              <w:rPr>
                <w:sz w:val="18"/>
                <w:szCs w:val="18"/>
                <w:lang w:val="ka-GE" w:eastAsia="ru-RU"/>
              </w:rPr>
            </w:pPr>
            <w:r w:rsidRPr="00C6675B">
              <w:rPr>
                <w:sz w:val="18"/>
                <w:szCs w:val="18"/>
                <w:lang w:val="ka-GE" w:eastAsia="ru-RU"/>
              </w:rPr>
              <w:t>5.47</w:t>
            </w:r>
          </w:p>
        </w:tc>
        <w:tc>
          <w:tcPr>
            <w:tcW w:w="810" w:type="dxa"/>
            <w:tcMar>
              <w:left w:w="43" w:type="dxa"/>
              <w:right w:w="43" w:type="dxa"/>
            </w:tcMar>
          </w:tcPr>
          <w:p w14:paraId="31E2A793" w14:textId="77777777" w:rsidR="00A27E4D" w:rsidRPr="00C6675B" w:rsidRDefault="00A27E4D" w:rsidP="00713A7A">
            <w:pPr>
              <w:pStyle w:val="TableText"/>
              <w:rPr>
                <w:sz w:val="18"/>
                <w:szCs w:val="18"/>
                <w:lang w:val="ka-GE" w:eastAsia="ru-RU"/>
              </w:rPr>
            </w:pPr>
            <w:r w:rsidRPr="00C6675B">
              <w:rPr>
                <w:sz w:val="18"/>
                <w:szCs w:val="18"/>
                <w:lang w:val="ka-GE" w:eastAsia="ru-RU"/>
              </w:rPr>
              <w:t>13.49</w:t>
            </w:r>
          </w:p>
        </w:tc>
      </w:tr>
      <w:tr w:rsidR="00A27E4D" w:rsidRPr="00C6675B" w14:paraId="64BB9764" w14:textId="77777777" w:rsidTr="00713A7A">
        <w:tc>
          <w:tcPr>
            <w:tcW w:w="618" w:type="dxa"/>
            <w:tcMar>
              <w:left w:w="43" w:type="dxa"/>
              <w:right w:w="43" w:type="dxa"/>
            </w:tcMar>
          </w:tcPr>
          <w:p w14:paraId="39ADA322" w14:textId="77777777" w:rsidR="00A27E4D" w:rsidRPr="00C6675B" w:rsidRDefault="00A27E4D" w:rsidP="00713A7A">
            <w:pPr>
              <w:pStyle w:val="TableText"/>
              <w:rPr>
                <w:sz w:val="18"/>
                <w:szCs w:val="18"/>
                <w:lang w:val="ka-GE" w:eastAsia="ru-RU"/>
              </w:rPr>
            </w:pPr>
            <w:r w:rsidRPr="00C6675B">
              <w:rPr>
                <w:sz w:val="18"/>
                <w:szCs w:val="18"/>
                <w:lang w:val="ka-GE" w:eastAsia="ru-RU"/>
              </w:rPr>
              <w:t>1971</w:t>
            </w:r>
          </w:p>
        </w:tc>
        <w:tc>
          <w:tcPr>
            <w:tcW w:w="634" w:type="dxa"/>
            <w:tcMar>
              <w:left w:w="43" w:type="dxa"/>
              <w:right w:w="43" w:type="dxa"/>
            </w:tcMar>
          </w:tcPr>
          <w:p w14:paraId="55581BDA" w14:textId="77777777" w:rsidR="00A27E4D" w:rsidRPr="00C6675B" w:rsidRDefault="00A27E4D" w:rsidP="00713A7A">
            <w:pPr>
              <w:pStyle w:val="TableText"/>
              <w:rPr>
                <w:sz w:val="18"/>
                <w:szCs w:val="18"/>
                <w:lang w:val="ka-GE" w:eastAsia="ru-RU"/>
              </w:rPr>
            </w:pPr>
            <w:r w:rsidRPr="00C6675B">
              <w:rPr>
                <w:sz w:val="18"/>
                <w:szCs w:val="18"/>
                <w:lang w:val="ka-GE" w:eastAsia="ru-RU"/>
              </w:rPr>
              <w:t>5.20</w:t>
            </w:r>
          </w:p>
        </w:tc>
        <w:tc>
          <w:tcPr>
            <w:tcW w:w="635" w:type="dxa"/>
            <w:tcMar>
              <w:left w:w="43" w:type="dxa"/>
              <w:right w:w="43" w:type="dxa"/>
            </w:tcMar>
          </w:tcPr>
          <w:p w14:paraId="3031657E" w14:textId="77777777" w:rsidR="00A27E4D" w:rsidRPr="00C6675B" w:rsidRDefault="00A27E4D" w:rsidP="00713A7A">
            <w:pPr>
              <w:pStyle w:val="TableText"/>
              <w:rPr>
                <w:sz w:val="18"/>
                <w:szCs w:val="18"/>
                <w:lang w:val="ka-GE" w:eastAsia="ru-RU"/>
              </w:rPr>
            </w:pPr>
            <w:r w:rsidRPr="00C6675B">
              <w:rPr>
                <w:sz w:val="18"/>
                <w:szCs w:val="18"/>
                <w:lang w:val="ka-GE" w:eastAsia="ru-RU"/>
              </w:rPr>
              <w:t>4.87</w:t>
            </w:r>
          </w:p>
        </w:tc>
        <w:tc>
          <w:tcPr>
            <w:tcW w:w="634" w:type="dxa"/>
            <w:tcMar>
              <w:left w:w="43" w:type="dxa"/>
              <w:right w:w="43" w:type="dxa"/>
            </w:tcMar>
          </w:tcPr>
          <w:p w14:paraId="720F70CE" w14:textId="77777777" w:rsidR="00A27E4D" w:rsidRPr="00C6675B" w:rsidRDefault="00A27E4D" w:rsidP="00713A7A">
            <w:pPr>
              <w:pStyle w:val="TableText"/>
              <w:rPr>
                <w:sz w:val="18"/>
                <w:szCs w:val="18"/>
                <w:lang w:val="ka-GE" w:eastAsia="ru-RU"/>
              </w:rPr>
            </w:pPr>
            <w:r w:rsidRPr="00C6675B">
              <w:rPr>
                <w:sz w:val="18"/>
                <w:szCs w:val="18"/>
                <w:lang w:val="ka-GE" w:eastAsia="ru-RU"/>
              </w:rPr>
              <w:t>5.09</w:t>
            </w:r>
          </w:p>
        </w:tc>
        <w:tc>
          <w:tcPr>
            <w:tcW w:w="635" w:type="dxa"/>
            <w:tcMar>
              <w:left w:w="43" w:type="dxa"/>
              <w:right w:w="43" w:type="dxa"/>
            </w:tcMar>
          </w:tcPr>
          <w:p w14:paraId="55678D77" w14:textId="77777777" w:rsidR="00A27E4D" w:rsidRPr="00C6675B" w:rsidRDefault="00A27E4D" w:rsidP="00713A7A">
            <w:pPr>
              <w:pStyle w:val="TableText"/>
              <w:rPr>
                <w:sz w:val="18"/>
                <w:szCs w:val="18"/>
                <w:lang w:val="ka-GE" w:eastAsia="ru-RU"/>
              </w:rPr>
            </w:pPr>
            <w:r w:rsidRPr="00C6675B">
              <w:rPr>
                <w:sz w:val="18"/>
                <w:szCs w:val="18"/>
                <w:lang w:val="ka-GE" w:eastAsia="ru-RU"/>
              </w:rPr>
              <w:t>8.44</w:t>
            </w:r>
          </w:p>
        </w:tc>
        <w:tc>
          <w:tcPr>
            <w:tcW w:w="634" w:type="dxa"/>
            <w:tcMar>
              <w:left w:w="43" w:type="dxa"/>
              <w:right w:w="43" w:type="dxa"/>
            </w:tcMar>
          </w:tcPr>
          <w:p w14:paraId="00AAE72D" w14:textId="77777777" w:rsidR="00A27E4D" w:rsidRPr="00C6675B" w:rsidRDefault="00A27E4D" w:rsidP="00713A7A">
            <w:pPr>
              <w:pStyle w:val="TableText"/>
              <w:rPr>
                <w:sz w:val="18"/>
                <w:szCs w:val="18"/>
                <w:lang w:val="ka-GE" w:eastAsia="ru-RU"/>
              </w:rPr>
            </w:pPr>
            <w:r w:rsidRPr="00C6675B">
              <w:rPr>
                <w:sz w:val="18"/>
                <w:szCs w:val="18"/>
                <w:lang w:val="ka-GE" w:eastAsia="ru-RU"/>
              </w:rPr>
              <w:t>21.31</w:t>
            </w:r>
          </w:p>
        </w:tc>
        <w:tc>
          <w:tcPr>
            <w:tcW w:w="635" w:type="dxa"/>
            <w:tcMar>
              <w:left w:w="43" w:type="dxa"/>
              <w:right w:w="43" w:type="dxa"/>
            </w:tcMar>
          </w:tcPr>
          <w:p w14:paraId="37734DC3" w14:textId="77777777" w:rsidR="00A27E4D" w:rsidRPr="00C6675B" w:rsidRDefault="00A27E4D" w:rsidP="00713A7A">
            <w:pPr>
              <w:pStyle w:val="TableText"/>
              <w:rPr>
                <w:sz w:val="18"/>
                <w:szCs w:val="18"/>
                <w:lang w:val="ka-GE" w:eastAsia="ru-RU"/>
              </w:rPr>
            </w:pPr>
            <w:r w:rsidRPr="00C6675B">
              <w:rPr>
                <w:sz w:val="18"/>
                <w:szCs w:val="18"/>
                <w:lang w:val="ka-GE" w:eastAsia="ru-RU"/>
              </w:rPr>
              <w:t>33.78</w:t>
            </w:r>
          </w:p>
        </w:tc>
        <w:tc>
          <w:tcPr>
            <w:tcW w:w="635" w:type="dxa"/>
            <w:tcMar>
              <w:left w:w="43" w:type="dxa"/>
              <w:right w:w="43" w:type="dxa"/>
            </w:tcMar>
          </w:tcPr>
          <w:p w14:paraId="5D7B1652" w14:textId="77777777" w:rsidR="00A27E4D" w:rsidRPr="00C6675B" w:rsidRDefault="00A27E4D" w:rsidP="00713A7A">
            <w:pPr>
              <w:pStyle w:val="TableText"/>
              <w:rPr>
                <w:sz w:val="18"/>
                <w:szCs w:val="18"/>
                <w:lang w:val="ka-GE" w:eastAsia="ru-RU"/>
              </w:rPr>
            </w:pPr>
            <w:r w:rsidRPr="00C6675B">
              <w:rPr>
                <w:sz w:val="18"/>
                <w:szCs w:val="18"/>
                <w:lang w:val="ka-GE" w:eastAsia="ru-RU"/>
              </w:rPr>
              <w:t>34.88</w:t>
            </w:r>
          </w:p>
        </w:tc>
        <w:tc>
          <w:tcPr>
            <w:tcW w:w="634" w:type="dxa"/>
            <w:tcMar>
              <w:left w:w="43" w:type="dxa"/>
              <w:right w:w="43" w:type="dxa"/>
            </w:tcMar>
          </w:tcPr>
          <w:p w14:paraId="56141CFB" w14:textId="77777777" w:rsidR="00A27E4D" w:rsidRPr="00C6675B" w:rsidRDefault="00A27E4D" w:rsidP="00713A7A">
            <w:pPr>
              <w:pStyle w:val="TableText"/>
              <w:rPr>
                <w:sz w:val="18"/>
                <w:szCs w:val="18"/>
                <w:lang w:val="ka-GE" w:eastAsia="ru-RU"/>
              </w:rPr>
            </w:pPr>
            <w:r w:rsidRPr="00C6675B">
              <w:rPr>
                <w:sz w:val="18"/>
                <w:szCs w:val="18"/>
                <w:lang w:val="ka-GE" w:eastAsia="ru-RU"/>
              </w:rPr>
              <w:t>25.10</w:t>
            </w:r>
          </w:p>
        </w:tc>
        <w:tc>
          <w:tcPr>
            <w:tcW w:w="635" w:type="dxa"/>
            <w:tcMar>
              <w:left w:w="43" w:type="dxa"/>
              <w:right w:w="43" w:type="dxa"/>
            </w:tcMar>
          </w:tcPr>
          <w:p w14:paraId="5CA8B72D" w14:textId="77777777" w:rsidR="00A27E4D" w:rsidRPr="00C6675B" w:rsidRDefault="00A27E4D" w:rsidP="00713A7A">
            <w:pPr>
              <w:pStyle w:val="TableText"/>
              <w:rPr>
                <w:sz w:val="18"/>
                <w:szCs w:val="18"/>
                <w:lang w:val="ka-GE" w:eastAsia="ru-RU"/>
              </w:rPr>
            </w:pPr>
            <w:r w:rsidRPr="00C6675B">
              <w:rPr>
                <w:sz w:val="18"/>
                <w:szCs w:val="18"/>
                <w:lang w:val="ka-GE" w:eastAsia="ru-RU"/>
              </w:rPr>
              <w:t>15.33</w:t>
            </w:r>
          </w:p>
        </w:tc>
        <w:tc>
          <w:tcPr>
            <w:tcW w:w="634" w:type="dxa"/>
            <w:tcMar>
              <w:left w:w="43" w:type="dxa"/>
              <w:right w:w="43" w:type="dxa"/>
            </w:tcMar>
          </w:tcPr>
          <w:p w14:paraId="4F882C10" w14:textId="77777777" w:rsidR="00A27E4D" w:rsidRPr="00C6675B" w:rsidRDefault="00A27E4D" w:rsidP="00713A7A">
            <w:pPr>
              <w:pStyle w:val="TableText"/>
              <w:rPr>
                <w:sz w:val="18"/>
                <w:szCs w:val="18"/>
                <w:lang w:val="ka-GE" w:eastAsia="ru-RU"/>
              </w:rPr>
            </w:pPr>
            <w:r w:rsidRPr="00C6675B">
              <w:rPr>
                <w:sz w:val="18"/>
                <w:szCs w:val="18"/>
                <w:lang w:val="ka-GE" w:eastAsia="ru-RU"/>
              </w:rPr>
              <w:t>10.57</w:t>
            </w:r>
          </w:p>
        </w:tc>
        <w:tc>
          <w:tcPr>
            <w:tcW w:w="635" w:type="dxa"/>
            <w:tcMar>
              <w:left w:w="43" w:type="dxa"/>
              <w:right w:w="43" w:type="dxa"/>
            </w:tcMar>
          </w:tcPr>
          <w:p w14:paraId="360F3F2D" w14:textId="77777777" w:rsidR="00A27E4D" w:rsidRPr="00C6675B" w:rsidRDefault="00A27E4D" w:rsidP="00713A7A">
            <w:pPr>
              <w:pStyle w:val="TableText"/>
              <w:rPr>
                <w:sz w:val="18"/>
                <w:szCs w:val="18"/>
                <w:lang w:val="ka-GE" w:eastAsia="ru-RU"/>
              </w:rPr>
            </w:pPr>
            <w:r w:rsidRPr="00C6675B">
              <w:rPr>
                <w:sz w:val="18"/>
                <w:szCs w:val="18"/>
                <w:lang w:val="ka-GE" w:eastAsia="ru-RU"/>
              </w:rPr>
              <w:t>7.33</w:t>
            </w:r>
          </w:p>
        </w:tc>
        <w:tc>
          <w:tcPr>
            <w:tcW w:w="635" w:type="dxa"/>
            <w:tcMar>
              <w:left w:w="43" w:type="dxa"/>
              <w:right w:w="43" w:type="dxa"/>
            </w:tcMar>
          </w:tcPr>
          <w:p w14:paraId="01F76144" w14:textId="77777777" w:rsidR="00A27E4D" w:rsidRPr="00C6675B" w:rsidRDefault="00A27E4D" w:rsidP="00713A7A">
            <w:pPr>
              <w:pStyle w:val="TableText"/>
              <w:rPr>
                <w:sz w:val="18"/>
                <w:szCs w:val="18"/>
                <w:lang w:val="ka-GE" w:eastAsia="ru-RU"/>
              </w:rPr>
            </w:pPr>
            <w:r w:rsidRPr="00C6675B">
              <w:rPr>
                <w:sz w:val="18"/>
                <w:szCs w:val="18"/>
                <w:lang w:val="ka-GE" w:eastAsia="ru-RU"/>
              </w:rPr>
              <w:t>6.01</w:t>
            </w:r>
          </w:p>
        </w:tc>
        <w:tc>
          <w:tcPr>
            <w:tcW w:w="810" w:type="dxa"/>
            <w:tcMar>
              <w:left w:w="43" w:type="dxa"/>
              <w:right w:w="43" w:type="dxa"/>
            </w:tcMar>
          </w:tcPr>
          <w:p w14:paraId="0A5B1EDC" w14:textId="77777777" w:rsidR="00A27E4D" w:rsidRPr="00C6675B" w:rsidRDefault="00A27E4D" w:rsidP="00713A7A">
            <w:pPr>
              <w:pStyle w:val="TableText"/>
              <w:rPr>
                <w:sz w:val="18"/>
                <w:szCs w:val="18"/>
                <w:lang w:val="ka-GE" w:eastAsia="ru-RU"/>
              </w:rPr>
            </w:pPr>
            <w:r w:rsidRPr="00C6675B">
              <w:rPr>
                <w:sz w:val="18"/>
                <w:szCs w:val="18"/>
                <w:lang w:val="ka-GE" w:eastAsia="ru-RU"/>
              </w:rPr>
              <w:t>14.83</w:t>
            </w:r>
          </w:p>
        </w:tc>
      </w:tr>
      <w:tr w:rsidR="00A27E4D" w:rsidRPr="00C6675B" w14:paraId="7696BE98" w14:textId="77777777" w:rsidTr="00713A7A">
        <w:tc>
          <w:tcPr>
            <w:tcW w:w="618" w:type="dxa"/>
            <w:tcMar>
              <w:left w:w="43" w:type="dxa"/>
              <w:right w:w="43" w:type="dxa"/>
            </w:tcMar>
          </w:tcPr>
          <w:p w14:paraId="0BABD461" w14:textId="77777777" w:rsidR="00A27E4D" w:rsidRPr="00C6675B" w:rsidRDefault="00A27E4D" w:rsidP="00713A7A">
            <w:pPr>
              <w:pStyle w:val="TableText"/>
              <w:rPr>
                <w:sz w:val="18"/>
                <w:szCs w:val="18"/>
                <w:lang w:val="ka-GE" w:eastAsia="ru-RU"/>
              </w:rPr>
            </w:pPr>
            <w:r w:rsidRPr="00C6675B">
              <w:rPr>
                <w:sz w:val="18"/>
                <w:szCs w:val="18"/>
                <w:lang w:val="ka-GE" w:eastAsia="ru-RU"/>
              </w:rPr>
              <w:t>1972</w:t>
            </w:r>
          </w:p>
        </w:tc>
        <w:tc>
          <w:tcPr>
            <w:tcW w:w="634" w:type="dxa"/>
            <w:tcMar>
              <w:left w:w="43" w:type="dxa"/>
              <w:right w:w="43" w:type="dxa"/>
            </w:tcMar>
          </w:tcPr>
          <w:p w14:paraId="59FF377F" w14:textId="77777777" w:rsidR="00A27E4D" w:rsidRPr="00C6675B" w:rsidRDefault="00A27E4D" w:rsidP="00713A7A">
            <w:pPr>
              <w:pStyle w:val="TableText"/>
              <w:rPr>
                <w:sz w:val="18"/>
                <w:szCs w:val="18"/>
                <w:lang w:val="ka-GE" w:eastAsia="ru-RU"/>
              </w:rPr>
            </w:pPr>
            <w:r w:rsidRPr="00C6675B">
              <w:rPr>
                <w:sz w:val="18"/>
                <w:szCs w:val="18"/>
                <w:lang w:val="ka-GE" w:eastAsia="ru-RU"/>
              </w:rPr>
              <w:t>4.46</w:t>
            </w:r>
          </w:p>
        </w:tc>
        <w:tc>
          <w:tcPr>
            <w:tcW w:w="635" w:type="dxa"/>
            <w:tcMar>
              <w:left w:w="43" w:type="dxa"/>
              <w:right w:w="43" w:type="dxa"/>
            </w:tcMar>
          </w:tcPr>
          <w:p w14:paraId="2F00EE10" w14:textId="77777777" w:rsidR="00A27E4D" w:rsidRPr="00C6675B" w:rsidRDefault="00A27E4D" w:rsidP="00713A7A">
            <w:pPr>
              <w:pStyle w:val="TableText"/>
              <w:rPr>
                <w:sz w:val="18"/>
                <w:szCs w:val="18"/>
                <w:lang w:val="ka-GE" w:eastAsia="ru-RU"/>
              </w:rPr>
            </w:pPr>
            <w:r w:rsidRPr="00C6675B">
              <w:rPr>
                <w:sz w:val="18"/>
                <w:szCs w:val="18"/>
                <w:lang w:val="ka-GE" w:eastAsia="ru-RU"/>
              </w:rPr>
              <w:t>4.18</w:t>
            </w:r>
          </w:p>
        </w:tc>
        <w:tc>
          <w:tcPr>
            <w:tcW w:w="634" w:type="dxa"/>
            <w:tcMar>
              <w:left w:w="43" w:type="dxa"/>
              <w:right w:w="43" w:type="dxa"/>
            </w:tcMar>
          </w:tcPr>
          <w:p w14:paraId="51B99701" w14:textId="77777777" w:rsidR="00A27E4D" w:rsidRPr="00C6675B" w:rsidRDefault="00A27E4D" w:rsidP="00713A7A">
            <w:pPr>
              <w:pStyle w:val="TableText"/>
              <w:rPr>
                <w:sz w:val="18"/>
                <w:szCs w:val="18"/>
                <w:lang w:val="ka-GE" w:eastAsia="ru-RU"/>
              </w:rPr>
            </w:pPr>
            <w:r w:rsidRPr="00C6675B">
              <w:rPr>
                <w:sz w:val="18"/>
                <w:szCs w:val="18"/>
                <w:lang w:val="ka-GE" w:eastAsia="ru-RU"/>
              </w:rPr>
              <w:t>4.36</w:t>
            </w:r>
          </w:p>
        </w:tc>
        <w:tc>
          <w:tcPr>
            <w:tcW w:w="635" w:type="dxa"/>
            <w:tcMar>
              <w:left w:w="43" w:type="dxa"/>
              <w:right w:w="43" w:type="dxa"/>
            </w:tcMar>
          </w:tcPr>
          <w:p w14:paraId="57E2EE3C" w14:textId="77777777" w:rsidR="00A27E4D" w:rsidRPr="00C6675B" w:rsidRDefault="00A27E4D" w:rsidP="00713A7A">
            <w:pPr>
              <w:pStyle w:val="TableText"/>
              <w:rPr>
                <w:sz w:val="18"/>
                <w:szCs w:val="18"/>
                <w:lang w:val="ka-GE" w:eastAsia="ru-RU"/>
              </w:rPr>
            </w:pPr>
            <w:r w:rsidRPr="00C6675B">
              <w:rPr>
                <w:sz w:val="18"/>
                <w:szCs w:val="18"/>
                <w:lang w:val="ka-GE" w:eastAsia="ru-RU"/>
              </w:rPr>
              <w:t>7.24</w:t>
            </w:r>
          </w:p>
        </w:tc>
        <w:tc>
          <w:tcPr>
            <w:tcW w:w="634" w:type="dxa"/>
            <w:tcMar>
              <w:left w:w="43" w:type="dxa"/>
              <w:right w:w="43" w:type="dxa"/>
            </w:tcMar>
          </w:tcPr>
          <w:p w14:paraId="37DA4AB7" w14:textId="77777777" w:rsidR="00A27E4D" w:rsidRPr="00C6675B" w:rsidRDefault="00A27E4D" w:rsidP="00713A7A">
            <w:pPr>
              <w:pStyle w:val="TableText"/>
              <w:rPr>
                <w:sz w:val="18"/>
                <w:szCs w:val="18"/>
                <w:lang w:val="ka-GE" w:eastAsia="ru-RU"/>
              </w:rPr>
            </w:pPr>
            <w:r w:rsidRPr="00C6675B">
              <w:rPr>
                <w:sz w:val="18"/>
                <w:szCs w:val="18"/>
                <w:lang w:val="ka-GE" w:eastAsia="ru-RU"/>
              </w:rPr>
              <w:t>18.27</w:t>
            </w:r>
          </w:p>
        </w:tc>
        <w:tc>
          <w:tcPr>
            <w:tcW w:w="635" w:type="dxa"/>
            <w:tcMar>
              <w:left w:w="43" w:type="dxa"/>
              <w:right w:w="43" w:type="dxa"/>
            </w:tcMar>
          </w:tcPr>
          <w:p w14:paraId="4C711CEE" w14:textId="77777777" w:rsidR="00A27E4D" w:rsidRPr="00C6675B" w:rsidRDefault="00A27E4D" w:rsidP="00713A7A">
            <w:pPr>
              <w:pStyle w:val="TableText"/>
              <w:rPr>
                <w:sz w:val="18"/>
                <w:szCs w:val="18"/>
                <w:lang w:val="ka-GE" w:eastAsia="ru-RU"/>
              </w:rPr>
            </w:pPr>
            <w:r w:rsidRPr="00C6675B">
              <w:rPr>
                <w:sz w:val="18"/>
                <w:szCs w:val="18"/>
                <w:lang w:val="ka-GE" w:eastAsia="ru-RU"/>
              </w:rPr>
              <w:t>28.97</w:t>
            </w:r>
          </w:p>
        </w:tc>
        <w:tc>
          <w:tcPr>
            <w:tcW w:w="635" w:type="dxa"/>
            <w:tcMar>
              <w:left w:w="43" w:type="dxa"/>
              <w:right w:w="43" w:type="dxa"/>
            </w:tcMar>
          </w:tcPr>
          <w:p w14:paraId="2A6FB71F" w14:textId="77777777" w:rsidR="00A27E4D" w:rsidRPr="00C6675B" w:rsidRDefault="00A27E4D" w:rsidP="00713A7A">
            <w:pPr>
              <w:pStyle w:val="TableText"/>
              <w:rPr>
                <w:sz w:val="18"/>
                <w:szCs w:val="18"/>
                <w:lang w:val="ka-GE" w:eastAsia="ru-RU"/>
              </w:rPr>
            </w:pPr>
            <w:r w:rsidRPr="00C6675B">
              <w:rPr>
                <w:sz w:val="18"/>
                <w:szCs w:val="18"/>
                <w:lang w:val="ka-GE" w:eastAsia="ru-RU"/>
              </w:rPr>
              <w:t>29.92</w:t>
            </w:r>
          </w:p>
        </w:tc>
        <w:tc>
          <w:tcPr>
            <w:tcW w:w="634" w:type="dxa"/>
            <w:tcMar>
              <w:left w:w="43" w:type="dxa"/>
              <w:right w:w="43" w:type="dxa"/>
            </w:tcMar>
          </w:tcPr>
          <w:p w14:paraId="1AD0DFE1" w14:textId="77777777" w:rsidR="00A27E4D" w:rsidRPr="00C6675B" w:rsidRDefault="00A27E4D" w:rsidP="00713A7A">
            <w:pPr>
              <w:pStyle w:val="TableText"/>
              <w:rPr>
                <w:sz w:val="18"/>
                <w:szCs w:val="18"/>
                <w:lang w:val="ka-GE" w:eastAsia="ru-RU"/>
              </w:rPr>
            </w:pPr>
            <w:r w:rsidRPr="00C6675B">
              <w:rPr>
                <w:sz w:val="18"/>
                <w:szCs w:val="18"/>
                <w:lang w:val="ka-GE" w:eastAsia="ru-RU"/>
              </w:rPr>
              <w:t>21.53</w:t>
            </w:r>
          </w:p>
        </w:tc>
        <w:tc>
          <w:tcPr>
            <w:tcW w:w="635" w:type="dxa"/>
            <w:tcMar>
              <w:left w:w="43" w:type="dxa"/>
              <w:right w:w="43" w:type="dxa"/>
            </w:tcMar>
          </w:tcPr>
          <w:p w14:paraId="5A297661" w14:textId="77777777" w:rsidR="00A27E4D" w:rsidRPr="00C6675B" w:rsidRDefault="00A27E4D" w:rsidP="00713A7A">
            <w:pPr>
              <w:pStyle w:val="TableText"/>
              <w:rPr>
                <w:sz w:val="18"/>
                <w:szCs w:val="18"/>
                <w:lang w:val="ka-GE" w:eastAsia="ru-RU"/>
              </w:rPr>
            </w:pPr>
            <w:r w:rsidRPr="00C6675B">
              <w:rPr>
                <w:sz w:val="18"/>
                <w:szCs w:val="18"/>
                <w:lang w:val="ka-GE" w:eastAsia="ru-RU"/>
              </w:rPr>
              <w:t>13.15</w:t>
            </w:r>
          </w:p>
        </w:tc>
        <w:tc>
          <w:tcPr>
            <w:tcW w:w="634" w:type="dxa"/>
            <w:tcMar>
              <w:left w:w="43" w:type="dxa"/>
              <w:right w:w="43" w:type="dxa"/>
            </w:tcMar>
          </w:tcPr>
          <w:p w14:paraId="03AF578F" w14:textId="77777777" w:rsidR="00A27E4D" w:rsidRPr="00C6675B" w:rsidRDefault="00A27E4D" w:rsidP="00713A7A">
            <w:pPr>
              <w:pStyle w:val="TableText"/>
              <w:rPr>
                <w:sz w:val="18"/>
                <w:szCs w:val="18"/>
                <w:lang w:val="ka-GE" w:eastAsia="ru-RU"/>
              </w:rPr>
            </w:pPr>
            <w:r w:rsidRPr="00C6675B">
              <w:rPr>
                <w:sz w:val="18"/>
                <w:szCs w:val="18"/>
                <w:lang w:val="ka-GE" w:eastAsia="ru-RU"/>
              </w:rPr>
              <w:t>9.07</w:t>
            </w:r>
          </w:p>
        </w:tc>
        <w:tc>
          <w:tcPr>
            <w:tcW w:w="635" w:type="dxa"/>
            <w:tcMar>
              <w:left w:w="43" w:type="dxa"/>
              <w:right w:w="43" w:type="dxa"/>
            </w:tcMar>
          </w:tcPr>
          <w:p w14:paraId="78BEC723" w14:textId="77777777" w:rsidR="00A27E4D" w:rsidRPr="00C6675B" w:rsidRDefault="00A27E4D" w:rsidP="00713A7A">
            <w:pPr>
              <w:pStyle w:val="TableText"/>
              <w:rPr>
                <w:sz w:val="18"/>
                <w:szCs w:val="18"/>
                <w:lang w:val="ka-GE" w:eastAsia="ru-RU"/>
              </w:rPr>
            </w:pPr>
            <w:r w:rsidRPr="00C6675B">
              <w:rPr>
                <w:sz w:val="18"/>
                <w:szCs w:val="18"/>
                <w:lang w:val="ka-GE" w:eastAsia="ru-RU"/>
              </w:rPr>
              <w:t>6.29</w:t>
            </w:r>
          </w:p>
        </w:tc>
        <w:tc>
          <w:tcPr>
            <w:tcW w:w="635" w:type="dxa"/>
            <w:tcMar>
              <w:left w:w="43" w:type="dxa"/>
              <w:right w:w="43" w:type="dxa"/>
            </w:tcMar>
          </w:tcPr>
          <w:p w14:paraId="49EA80C7" w14:textId="77777777" w:rsidR="00A27E4D" w:rsidRPr="00C6675B" w:rsidRDefault="00A27E4D" w:rsidP="00713A7A">
            <w:pPr>
              <w:pStyle w:val="TableText"/>
              <w:rPr>
                <w:sz w:val="18"/>
                <w:szCs w:val="18"/>
                <w:lang w:val="ka-GE" w:eastAsia="ru-RU"/>
              </w:rPr>
            </w:pPr>
            <w:r w:rsidRPr="00C6675B">
              <w:rPr>
                <w:sz w:val="18"/>
                <w:szCs w:val="18"/>
                <w:lang w:val="ka-GE" w:eastAsia="ru-RU"/>
              </w:rPr>
              <w:t>5.15</w:t>
            </w:r>
          </w:p>
        </w:tc>
        <w:tc>
          <w:tcPr>
            <w:tcW w:w="810" w:type="dxa"/>
            <w:tcMar>
              <w:left w:w="43" w:type="dxa"/>
              <w:right w:w="43" w:type="dxa"/>
            </w:tcMar>
          </w:tcPr>
          <w:p w14:paraId="445B1DE5" w14:textId="77777777" w:rsidR="00A27E4D" w:rsidRPr="00C6675B" w:rsidRDefault="00A27E4D" w:rsidP="00713A7A">
            <w:pPr>
              <w:pStyle w:val="TableText"/>
              <w:rPr>
                <w:sz w:val="18"/>
                <w:szCs w:val="18"/>
                <w:lang w:val="ka-GE" w:eastAsia="ru-RU"/>
              </w:rPr>
            </w:pPr>
            <w:r w:rsidRPr="00C6675B">
              <w:rPr>
                <w:sz w:val="18"/>
                <w:szCs w:val="18"/>
                <w:lang w:val="ka-GE" w:eastAsia="ru-RU"/>
              </w:rPr>
              <w:t>12.72</w:t>
            </w:r>
          </w:p>
        </w:tc>
      </w:tr>
      <w:tr w:rsidR="00A27E4D" w:rsidRPr="00C6675B" w14:paraId="23223785" w14:textId="77777777" w:rsidTr="00713A7A">
        <w:tc>
          <w:tcPr>
            <w:tcW w:w="618" w:type="dxa"/>
            <w:tcMar>
              <w:left w:w="43" w:type="dxa"/>
              <w:right w:w="43" w:type="dxa"/>
            </w:tcMar>
          </w:tcPr>
          <w:p w14:paraId="101AB659" w14:textId="77777777" w:rsidR="00A27E4D" w:rsidRPr="00C6675B" w:rsidRDefault="00A27E4D" w:rsidP="00713A7A">
            <w:pPr>
              <w:pStyle w:val="TableText"/>
              <w:rPr>
                <w:sz w:val="18"/>
                <w:szCs w:val="18"/>
                <w:lang w:val="ka-GE" w:eastAsia="ru-RU"/>
              </w:rPr>
            </w:pPr>
            <w:r w:rsidRPr="00C6675B">
              <w:rPr>
                <w:sz w:val="18"/>
                <w:szCs w:val="18"/>
                <w:lang w:val="ka-GE" w:eastAsia="ru-RU"/>
              </w:rPr>
              <w:t>1973</w:t>
            </w:r>
          </w:p>
        </w:tc>
        <w:tc>
          <w:tcPr>
            <w:tcW w:w="634" w:type="dxa"/>
            <w:tcMar>
              <w:left w:w="43" w:type="dxa"/>
              <w:right w:w="43" w:type="dxa"/>
            </w:tcMar>
          </w:tcPr>
          <w:p w14:paraId="6BD221D0" w14:textId="77777777" w:rsidR="00A27E4D" w:rsidRPr="00C6675B" w:rsidRDefault="00A27E4D" w:rsidP="00713A7A">
            <w:pPr>
              <w:pStyle w:val="TableText"/>
              <w:rPr>
                <w:sz w:val="18"/>
                <w:szCs w:val="18"/>
                <w:lang w:val="ka-GE" w:eastAsia="ru-RU"/>
              </w:rPr>
            </w:pPr>
            <w:r w:rsidRPr="00C6675B">
              <w:rPr>
                <w:sz w:val="18"/>
                <w:szCs w:val="18"/>
                <w:lang w:val="ka-GE" w:eastAsia="ru-RU"/>
              </w:rPr>
              <w:t>3.95</w:t>
            </w:r>
          </w:p>
        </w:tc>
        <w:tc>
          <w:tcPr>
            <w:tcW w:w="635" w:type="dxa"/>
            <w:tcMar>
              <w:left w:w="43" w:type="dxa"/>
              <w:right w:w="43" w:type="dxa"/>
            </w:tcMar>
          </w:tcPr>
          <w:p w14:paraId="77680C37" w14:textId="77777777" w:rsidR="00A27E4D" w:rsidRPr="00C6675B" w:rsidRDefault="00A27E4D" w:rsidP="00713A7A">
            <w:pPr>
              <w:pStyle w:val="TableText"/>
              <w:rPr>
                <w:sz w:val="18"/>
                <w:szCs w:val="18"/>
                <w:lang w:val="ka-GE" w:eastAsia="ru-RU"/>
              </w:rPr>
            </w:pPr>
            <w:r w:rsidRPr="00C6675B">
              <w:rPr>
                <w:sz w:val="18"/>
                <w:szCs w:val="18"/>
                <w:lang w:val="ka-GE" w:eastAsia="ru-RU"/>
              </w:rPr>
              <w:t>3.70</w:t>
            </w:r>
          </w:p>
        </w:tc>
        <w:tc>
          <w:tcPr>
            <w:tcW w:w="634" w:type="dxa"/>
            <w:tcMar>
              <w:left w:w="43" w:type="dxa"/>
              <w:right w:w="43" w:type="dxa"/>
            </w:tcMar>
          </w:tcPr>
          <w:p w14:paraId="6DA98A4C" w14:textId="77777777" w:rsidR="00A27E4D" w:rsidRPr="00C6675B" w:rsidRDefault="00A27E4D" w:rsidP="00713A7A">
            <w:pPr>
              <w:pStyle w:val="TableText"/>
              <w:rPr>
                <w:sz w:val="18"/>
                <w:szCs w:val="18"/>
                <w:lang w:val="ka-GE" w:eastAsia="ru-RU"/>
              </w:rPr>
            </w:pPr>
            <w:r w:rsidRPr="00C6675B">
              <w:rPr>
                <w:sz w:val="18"/>
                <w:szCs w:val="18"/>
                <w:lang w:val="ka-GE" w:eastAsia="ru-RU"/>
              </w:rPr>
              <w:t>3.87</w:t>
            </w:r>
          </w:p>
        </w:tc>
        <w:tc>
          <w:tcPr>
            <w:tcW w:w="635" w:type="dxa"/>
            <w:tcMar>
              <w:left w:w="43" w:type="dxa"/>
              <w:right w:w="43" w:type="dxa"/>
            </w:tcMar>
          </w:tcPr>
          <w:p w14:paraId="1C2B6A3E" w14:textId="77777777" w:rsidR="00A27E4D" w:rsidRPr="00C6675B" w:rsidRDefault="00A27E4D" w:rsidP="00713A7A">
            <w:pPr>
              <w:pStyle w:val="TableText"/>
              <w:rPr>
                <w:sz w:val="18"/>
                <w:szCs w:val="18"/>
                <w:lang w:val="ka-GE" w:eastAsia="ru-RU"/>
              </w:rPr>
            </w:pPr>
            <w:r w:rsidRPr="00C6675B">
              <w:rPr>
                <w:sz w:val="18"/>
                <w:szCs w:val="18"/>
                <w:lang w:val="ka-GE" w:eastAsia="ru-RU"/>
              </w:rPr>
              <w:t>6.42</w:t>
            </w:r>
          </w:p>
        </w:tc>
        <w:tc>
          <w:tcPr>
            <w:tcW w:w="634" w:type="dxa"/>
            <w:tcMar>
              <w:left w:w="43" w:type="dxa"/>
              <w:right w:w="43" w:type="dxa"/>
            </w:tcMar>
          </w:tcPr>
          <w:p w14:paraId="48977DE7" w14:textId="77777777" w:rsidR="00A27E4D" w:rsidRPr="00C6675B" w:rsidRDefault="00A27E4D" w:rsidP="00713A7A">
            <w:pPr>
              <w:pStyle w:val="TableText"/>
              <w:rPr>
                <w:sz w:val="18"/>
                <w:szCs w:val="18"/>
                <w:lang w:val="ka-GE" w:eastAsia="ru-RU"/>
              </w:rPr>
            </w:pPr>
            <w:r w:rsidRPr="00C6675B">
              <w:rPr>
                <w:sz w:val="18"/>
                <w:szCs w:val="18"/>
                <w:lang w:val="ka-GE" w:eastAsia="ru-RU"/>
              </w:rPr>
              <w:t>16.20</w:t>
            </w:r>
          </w:p>
        </w:tc>
        <w:tc>
          <w:tcPr>
            <w:tcW w:w="635" w:type="dxa"/>
            <w:tcMar>
              <w:left w:w="43" w:type="dxa"/>
              <w:right w:w="43" w:type="dxa"/>
            </w:tcMar>
          </w:tcPr>
          <w:p w14:paraId="76C5D54A" w14:textId="77777777" w:rsidR="00A27E4D" w:rsidRPr="00C6675B" w:rsidRDefault="00A27E4D" w:rsidP="00713A7A">
            <w:pPr>
              <w:pStyle w:val="TableText"/>
              <w:rPr>
                <w:sz w:val="18"/>
                <w:szCs w:val="18"/>
                <w:lang w:val="ka-GE" w:eastAsia="ru-RU"/>
              </w:rPr>
            </w:pPr>
            <w:r w:rsidRPr="00C6675B">
              <w:rPr>
                <w:sz w:val="18"/>
                <w:szCs w:val="18"/>
                <w:lang w:val="ka-GE" w:eastAsia="ru-RU"/>
              </w:rPr>
              <w:t>25.68</w:t>
            </w:r>
          </w:p>
        </w:tc>
        <w:tc>
          <w:tcPr>
            <w:tcW w:w="635" w:type="dxa"/>
            <w:tcMar>
              <w:left w:w="43" w:type="dxa"/>
              <w:right w:w="43" w:type="dxa"/>
            </w:tcMar>
          </w:tcPr>
          <w:p w14:paraId="1E9477F0" w14:textId="77777777" w:rsidR="00A27E4D" w:rsidRPr="00C6675B" w:rsidRDefault="00A27E4D" w:rsidP="00713A7A">
            <w:pPr>
              <w:pStyle w:val="TableText"/>
              <w:rPr>
                <w:sz w:val="18"/>
                <w:szCs w:val="18"/>
                <w:lang w:val="ka-GE" w:eastAsia="ru-RU"/>
              </w:rPr>
            </w:pPr>
            <w:r w:rsidRPr="00C6675B">
              <w:rPr>
                <w:sz w:val="18"/>
                <w:szCs w:val="18"/>
                <w:lang w:val="ka-GE" w:eastAsia="ru-RU"/>
              </w:rPr>
              <w:t>26.52</w:t>
            </w:r>
          </w:p>
        </w:tc>
        <w:tc>
          <w:tcPr>
            <w:tcW w:w="634" w:type="dxa"/>
            <w:tcMar>
              <w:left w:w="43" w:type="dxa"/>
              <w:right w:w="43" w:type="dxa"/>
            </w:tcMar>
          </w:tcPr>
          <w:p w14:paraId="40C9F5FF" w14:textId="77777777" w:rsidR="00A27E4D" w:rsidRPr="00C6675B" w:rsidRDefault="00A27E4D" w:rsidP="00713A7A">
            <w:pPr>
              <w:pStyle w:val="TableText"/>
              <w:rPr>
                <w:sz w:val="18"/>
                <w:szCs w:val="18"/>
                <w:lang w:val="ka-GE" w:eastAsia="ru-RU"/>
              </w:rPr>
            </w:pPr>
            <w:r w:rsidRPr="00C6675B">
              <w:rPr>
                <w:sz w:val="18"/>
                <w:szCs w:val="18"/>
                <w:lang w:val="ka-GE" w:eastAsia="ru-RU"/>
              </w:rPr>
              <w:t>19.08</w:t>
            </w:r>
          </w:p>
        </w:tc>
        <w:tc>
          <w:tcPr>
            <w:tcW w:w="635" w:type="dxa"/>
            <w:tcMar>
              <w:left w:w="43" w:type="dxa"/>
              <w:right w:w="43" w:type="dxa"/>
            </w:tcMar>
          </w:tcPr>
          <w:p w14:paraId="1EEF203D" w14:textId="77777777" w:rsidR="00A27E4D" w:rsidRPr="00C6675B" w:rsidRDefault="00A27E4D" w:rsidP="00713A7A">
            <w:pPr>
              <w:pStyle w:val="TableText"/>
              <w:rPr>
                <w:sz w:val="18"/>
                <w:szCs w:val="18"/>
                <w:lang w:val="ka-GE" w:eastAsia="ru-RU"/>
              </w:rPr>
            </w:pPr>
            <w:r w:rsidRPr="00C6675B">
              <w:rPr>
                <w:sz w:val="18"/>
                <w:szCs w:val="18"/>
                <w:lang w:val="ka-GE" w:eastAsia="ru-RU"/>
              </w:rPr>
              <w:t>11.66</w:t>
            </w:r>
          </w:p>
        </w:tc>
        <w:tc>
          <w:tcPr>
            <w:tcW w:w="634" w:type="dxa"/>
            <w:tcMar>
              <w:left w:w="43" w:type="dxa"/>
              <w:right w:w="43" w:type="dxa"/>
            </w:tcMar>
          </w:tcPr>
          <w:p w14:paraId="56B48D84" w14:textId="77777777" w:rsidR="00A27E4D" w:rsidRPr="00C6675B" w:rsidRDefault="00A27E4D" w:rsidP="00713A7A">
            <w:pPr>
              <w:pStyle w:val="TableText"/>
              <w:rPr>
                <w:sz w:val="18"/>
                <w:szCs w:val="18"/>
                <w:lang w:val="ka-GE" w:eastAsia="ru-RU"/>
              </w:rPr>
            </w:pPr>
            <w:r w:rsidRPr="00C6675B">
              <w:rPr>
                <w:sz w:val="18"/>
                <w:szCs w:val="18"/>
                <w:lang w:val="ka-GE" w:eastAsia="ru-RU"/>
              </w:rPr>
              <w:t>8.04</w:t>
            </w:r>
          </w:p>
        </w:tc>
        <w:tc>
          <w:tcPr>
            <w:tcW w:w="635" w:type="dxa"/>
            <w:tcMar>
              <w:left w:w="43" w:type="dxa"/>
              <w:right w:w="43" w:type="dxa"/>
            </w:tcMar>
          </w:tcPr>
          <w:p w14:paraId="67A5D41F" w14:textId="77777777" w:rsidR="00A27E4D" w:rsidRPr="00C6675B" w:rsidRDefault="00A27E4D" w:rsidP="00713A7A">
            <w:pPr>
              <w:pStyle w:val="TableText"/>
              <w:rPr>
                <w:sz w:val="18"/>
                <w:szCs w:val="18"/>
                <w:lang w:val="ka-GE" w:eastAsia="ru-RU"/>
              </w:rPr>
            </w:pPr>
            <w:r w:rsidRPr="00C6675B">
              <w:rPr>
                <w:sz w:val="18"/>
                <w:szCs w:val="18"/>
                <w:lang w:val="ka-GE" w:eastAsia="ru-RU"/>
              </w:rPr>
              <w:t>5.58</w:t>
            </w:r>
          </w:p>
        </w:tc>
        <w:tc>
          <w:tcPr>
            <w:tcW w:w="635" w:type="dxa"/>
            <w:tcMar>
              <w:left w:w="43" w:type="dxa"/>
              <w:right w:w="43" w:type="dxa"/>
            </w:tcMar>
          </w:tcPr>
          <w:p w14:paraId="5FC79AED" w14:textId="77777777" w:rsidR="00A27E4D" w:rsidRPr="00C6675B" w:rsidRDefault="00A27E4D" w:rsidP="00713A7A">
            <w:pPr>
              <w:pStyle w:val="TableText"/>
              <w:rPr>
                <w:sz w:val="18"/>
                <w:szCs w:val="18"/>
                <w:lang w:val="ka-GE" w:eastAsia="ru-RU"/>
              </w:rPr>
            </w:pPr>
            <w:r w:rsidRPr="00C6675B">
              <w:rPr>
                <w:sz w:val="18"/>
                <w:szCs w:val="18"/>
                <w:lang w:val="ka-GE" w:eastAsia="ru-RU"/>
              </w:rPr>
              <w:t>4.57</w:t>
            </w:r>
          </w:p>
        </w:tc>
        <w:tc>
          <w:tcPr>
            <w:tcW w:w="810" w:type="dxa"/>
            <w:tcMar>
              <w:left w:w="43" w:type="dxa"/>
              <w:right w:w="43" w:type="dxa"/>
            </w:tcMar>
          </w:tcPr>
          <w:p w14:paraId="078F64FF" w14:textId="77777777" w:rsidR="00A27E4D" w:rsidRPr="00C6675B" w:rsidRDefault="00A27E4D" w:rsidP="00713A7A">
            <w:pPr>
              <w:pStyle w:val="TableText"/>
              <w:rPr>
                <w:sz w:val="18"/>
                <w:szCs w:val="18"/>
                <w:lang w:val="ka-GE" w:eastAsia="ru-RU"/>
              </w:rPr>
            </w:pPr>
            <w:r w:rsidRPr="00C6675B">
              <w:rPr>
                <w:sz w:val="18"/>
                <w:szCs w:val="18"/>
                <w:lang w:val="ka-GE" w:eastAsia="ru-RU"/>
              </w:rPr>
              <w:t>11.27</w:t>
            </w:r>
          </w:p>
        </w:tc>
      </w:tr>
      <w:tr w:rsidR="00A27E4D" w:rsidRPr="00C6675B" w14:paraId="47F9523B" w14:textId="77777777" w:rsidTr="00713A7A">
        <w:tc>
          <w:tcPr>
            <w:tcW w:w="618" w:type="dxa"/>
            <w:tcMar>
              <w:left w:w="43" w:type="dxa"/>
              <w:right w:w="43" w:type="dxa"/>
            </w:tcMar>
          </w:tcPr>
          <w:p w14:paraId="72B8BB96" w14:textId="77777777" w:rsidR="00A27E4D" w:rsidRPr="00C6675B" w:rsidRDefault="00A27E4D" w:rsidP="00713A7A">
            <w:pPr>
              <w:pStyle w:val="TableText"/>
              <w:rPr>
                <w:sz w:val="18"/>
                <w:szCs w:val="18"/>
                <w:lang w:val="ka-GE" w:eastAsia="ru-RU"/>
              </w:rPr>
            </w:pPr>
            <w:r w:rsidRPr="00C6675B">
              <w:rPr>
                <w:sz w:val="18"/>
                <w:szCs w:val="18"/>
                <w:lang w:val="ka-GE" w:eastAsia="ru-RU"/>
              </w:rPr>
              <w:t>1974</w:t>
            </w:r>
          </w:p>
        </w:tc>
        <w:tc>
          <w:tcPr>
            <w:tcW w:w="634" w:type="dxa"/>
            <w:tcMar>
              <w:left w:w="43" w:type="dxa"/>
              <w:right w:w="43" w:type="dxa"/>
            </w:tcMar>
          </w:tcPr>
          <w:p w14:paraId="34015444" w14:textId="77777777" w:rsidR="00A27E4D" w:rsidRPr="00C6675B" w:rsidRDefault="00A27E4D" w:rsidP="00713A7A">
            <w:pPr>
              <w:pStyle w:val="TableText"/>
              <w:rPr>
                <w:sz w:val="18"/>
                <w:szCs w:val="18"/>
                <w:lang w:val="ka-GE" w:eastAsia="ru-RU"/>
              </w:rPr>
            </w:pPr>
            <w:r w:rsidRPr="00C6675B">
              <w:rPr>
                <w:sz w:val="18"/>
                <w:szCs w:val="18"/>
                <w:lang w:val="ka-GE" w:eastAsia="ru-RU"/>
              </w:rPr>
              <w:t>4.03</w:t>
            </w:r>
          </w:p>
        </w:tc>
        <w:tc>
          <w:tcPr>
            <w:tcW w:w="635" w:type="dxa"/>
            <w:tcMar>
              <w:left w:w="43" w:type="dxa"/>
              <w:right w:w="43" w:type="dxa"/>
            </w:tcMar>
          </w:tcPr>
          <w:p w14:paraId="320A8866" w14:textId="77777777" w:rsidR="00A27E4D" w:rsidRPr="00C6675B" w:rsidRDefault="00A27E4D" w:rsidP="00713A7A">
            <w:pPr>
              <w:pStyle w:val="TableText"/>
              <w:rPr>
                <w:sz w:val="18"/>
                <w:szCs w:val="18"/>
                <w:lang w:val="ka-GE" w:eastAsia="ru-RU"/>
              </w:rPr>
            </w:pPr>
            <w:r w:rsidRPr="00C6675B">
              <w:rPr>
                <w:sz w:val="18"/>
                <w:szCs w:val="18"/>
                <w:lang w:val="ka-GE" w:eastAsia="ru-RU"/>
              </w:rPr>
              <w:t>3.78</w:t>
            </w:r>
          </w:p>
        </w:tc>
        <w:tc>
          <w:tcPr>
            <w:tcW w:w="634" w:type="dxa"/>
            <w:tcMar>
              <w:left w:w="43" w:type="dxa"/>
              <w:right w:w="43" w:type="dxa"/>
            </w:tcMar>
          </w:tcPr>
          <w:p w14:paraId="591F86C5" w14:textId="77777777" w:rsidR="00A27E4D" w:rsidRPr="00C6675B" w:rsidRDefault="00A27E4D" w:rsidP="00713A7A">
            <w:pPr>
              <w:pStyle w:val="TableText"/>
              <w:rPr>
                <w:sz w:val="18"/>
                <w:szCs w:val="18"/>
                <w:lang w:val="ka-GE" w:eastAsia="ru-RU"/>
              </w:rPr>
            </w:pPr>
            <w:r w:rsidRPr="00C6675B">
              <w:rPr>
                <w:sz w:val="18"/>
                <w:szCs w:val="18"/>
                <w:lang w:val="ka-GE" w:eastAsia="ru-RU"/>
              </w:rPr>
              <w:t>3.94</w:t>
            </w:r>
          </w:p>
        </w:tc>
        <w:tc>
          <w:tcPr>
            <w:tcW w:w="635" w:type="dxa"/>
            <w:tcMar>
              <w:left w:w="43" w:type="dxa"/>
              <w:right w:w="43" w:type="dxa"/>
            </w:tcMar>
          </w:tcPr>
          <w:p w14:paraId="29822BFA" w14:textId="77777777" w:rsidR="00A27E4D" w:rsidRPr="00C6675B" w:rsidRDefault="00A27E4D" w:rsidP="00713A7A">
            <w:pPr>
              <w:pStyle w:val="TableText"/>
              <w:rPr>
                <w:sz w:val="18"/>
                <w:szCs w:val="18"/>
                <w:lang w:val="ka-GE" w:eastAsia="ru-RU"/>
              </w:rPr>
            </w:pPr>
            <w:r w:rsidRPr="00C6675B">
              <w:rPr>
                <w:sz w:val="18"/>
                <w:szCs w:val="18"/>
                <w:lang w:val="ka-GE" w:eastAsia="ru-RU"/>
              </w:rPr>
              <w:t>6.54</w:t>
            </w:r>
          </w:p>
        </w:tc>
        <w:tc>
          <w:tcPr>
            <w:tcW w:w="634" w:type="dxa"/>
            <w:tcMar>
              <w:left w:w="43" w:type="dxa"/>
              <w:right w:w="43" w:type="dxa"/>
            </w:tcMar>
          </w:tcPr>
          <w:p w14:paraId="01DDEBB1" w14:textId="77777777" w:rsidR="00A27E4D" w:rsidRPr="00C6675B" w:rsidRDefault="00A27E4D" w:rsidP="00713A7A">
            <w:pPr>
              <w:pStyle w:val="TableText"/>
              <w:rPr>
                <w:sz w:val="18"/>
                <w:szCs w:val="18"/>
                <w:lang w:val="ka-GE" w:eastAsia="ru-RU"/>
              </w:rPr>
            </w:pPr>
            <w:r w:rsidRPr="00C6675B">
              <w:rPr>
                <w:sz w:val="18"/>
                <w:szCs w:val="18"/>
                <w:lang w:val="ka-GE" w:eastAsia="ru-RU"/>
              </w:rPr>
              <w:t>16.52</w:t>
            </w:r>
          </w:p>
        </w:tc>
        <w:tc>
          <w:tcPr>
            <w:tcW w:w="635" w:type="dxa"/>
            <w:tcMar>
              <w:left w:w="43" w:type="dxa"/>
              <w:right w:w="43" w:type="dxa"/>
            </w:tcMar>
          </w:tcPr>
          <w:p w14:paraId="39A79EEC" w14:textId="77777777" w:rsidR="00A27E4D" w:rsidRPr="00C6675B" w:rsidRDefault="00A27E4D" w:rsidP="00713A7A">
            <w:pPr>
              <w:pStyle w:val="TableText"/>
              <w:rPr>
                <w:sz w:val="18"/>
                <w:szCs w:val="18"/>
                <w:lang w:val="ka-GE" w:eastAsia="ru-RU"/>
              </w:rPr>
            </w:pPr>
            <w:r w:rsidRPr="00C6675B">
              <w:rPr>
                <w:sz w:val="18"/>
                <w:szCs w:val="18"/>
                <w:lang w:val="ka-GE" w:eastAsia="ru-RU"/>
              </w:rPr>
              <w:t>26.19</w:t>
            </w:r>
          </w:p>
        </w:tc>
        <w:tc>
          <w:tcPr>
            <w:tcW w:w="635" w:type="dxa"/>
            <w:tcMar>
              <w:left w:w="43" w:type="dxa"/>
              <w:right w:w="43" w:type="dxa"/>
            </w:tcMar>
          </w:tcPr>
          <w:p w14:paraId="6E88915C" w14:textId="77777777" w:rsidR="00A27E4D" w:rsidRPr="00C6675B" w:rsidRDefault="00A27E4D" w:rsidP="00713A7A">
            <w:pPr>
              <w:pStyle w:val="TableText"/>
              <w:rPr>
                <w:sz w:val="18"/>
                <w:szCs w:val="18"/>
                <w:lang w:val="ka-GE" w:eastAsia="ru-RU"/>
              </w:rPr>
            </w:pPr>
            <w:r w:rsidRPr="00C6675B">
              <w:rPr>
                <w:sz w:val="18"/>
                <w:szCs w:val="18"/>
                <w:lang w:val="ka-GE" w:eastAsia="ru-RU"/>
              </w:rPr>
              <w:t>27.04</w:t>
            </w:r>
          </w:p>
        </w:tc>
        <w:tc>
          <w:tcPr>
            <w:tcW w:w="634" w:type="dxa"/>
            <w:tcMar>
              <w:left w:w="43" w:type="dxa"/>
              <w:right w:w="43" w:type="dxa"/>
            </w:tcMar>
          </w:tcPr>
          <w:p w14:paraId="083D6E29" w14:textId="77777777" w:rsidR="00A27E4D" w:rsidRPr="00C6675B" w:rsidRDefault="00A27E4D" w:rsidP="00713A7A">
            <w:pPr>
              <w:pStyle w:val="TableText"/>
              <w:rPr>
                <w:sz w:val="18"/>
                <w:szCs w:val="18"/>
                <w:lang w:val="ka-GE" w:eastAsia="ru-RU"/>
              </w:rPr>
            </w:pPr>
            <w:r w:rsidRPr="00C6675B">
              <w:rPr>
                <w:sz w:val="18"/>
                <w:szCs w:val="18"/>
                <w:lang w:val="ka-GE" w:eastAsia="ru-RU"/>
              </w:rPr>
              <w:t>19.46</w:t>
            </w:r>
          </w:p>
        </w:tc>
        <w:tc>
          <w:tcPr>
            <w:tcW w:w="635" w:type="dxa"/>
            <w:tcMar>
              <w:left w:w="43" w:type="dxa"/>
              <w:right w:w="43" w:type="dxa"/>
            </w:tcMar>
          </w:tcPr>
          <w:p w14:paraId="37B7D890" w14:textId="77777777" w:rsidR="00A27E4D" w:rsidRPr="00C6675B" w:rsidRDefault="00A27E4D" w:rsidP="00713A7A">
            <w:pPr>
              <w:pStyle w:val="TableText"/>
              <w:rPr>
                <w:sz w:val="18"/>
                <w:szCs w:val="18"/>
                <w:lang w:val="ka-GE" w:eastAsia="ru-RU"/>
              </w:rPr>
            </w:pPr>
            <w:r w:rsidRPr="00C6675B">
              <w:rPr>
                <w:sz w:val="18"/>
                <w:szCs w:val="18"/>
                <w:lang w:val="ka-GE" w:eastAsia="ru-RU"/>
              </w:rPr>
              <w:t>11.89</w:t>
            </w:r>
          </w:p>
        </w:tc>
        <w:tc>
          <w:tcPr>
            <w:tcW w:w="634" w:type="dxa"/>
            <w:tcMar>
              <w:left w:w="43" w:type="dxa"/>
              <w:right w:w="43" w:type="dxa"/>
            </w:tcMar>
          </w:tcPr>
          <w:p w14:paraId="22FBD299" w14:textId="77777777" w:rsidR="00A27E4D" w:rsidRPr="00C6675B" w:rsidRDefault="00A27E4D" w:rsidP="00713A7A">
            <w:pPr>
              <w:pStyle w:val="TableText"/>
              <w:rPr>
                <w:sz w:val="18"/>
                <w:szCs w:val="18"/>
                <w:lang w:val="ka-GE" w:eastAsia="ru-RU"/>
              </w:rPr>
            </w:pPr>
            <w:r w:rsidRPr="00C6675B">
              <w:rPr>
                <w:sz w:val="18"/>
                <w:szCs w:val="18"/>
                <w:lang w:val="ka-GE" w:eastAsia="ru-RU"/>
              </w:rPr>
              <w:t>8.20</w:t>
            </w:r>
          </w:p>
        </w:tc>
        <w:tc>
          <w:tcPr>
            <w:tcW w:w="635" w:type="dxa"/>
            <w:tcMar>
              <w:left w:w="43" w:type="dxa"/>
              <w:right w:w="43" w:type="dxa"/>
            </w:tcMar>
          </w:tcPr>
          <w:p w14:paraId="31CAF998" w14:textId="77777777" w:rsidR="00A27E4D" w:rsidRPr="00C6675B" w:rsidRDefault="00A27E4D" w:rsidP="00713A7A">
            <w:pPr>
              <w:pStyle w:val="TableText"/>
              <w:rPr>
                <w:sz w:val="18"/>
                <w:szCs w:val="18"/>
                <w:lang w:val="ka-GE" w:eastAsia="ru-RU"/>
              </w:rPr>
            </w:pPr>
            <w:r w:rsidRPr="00C6675B">
              <w:rPr>
                <w:sz w:val="18"/>
                <w:szCs w:val="18"/>
                <w:lang w:val="ka-GE" w:eastAsia="ru-RU"/>
              </w:rPr>
              <w:t>5.69</w:t>
            </w:r>
          </w:p>
        </w:tc>
        <w:tc>
          <w:tcPr>
            <w:tcW w:w="635" w:type="dxa"/>
            <w:tcMar>
              <w:left w:w="43" w:type="dxa"/>
              <w:right w:w="43" w:type="dxa"/>
            </w:tcMar>
          </w:tcPr>
          <w:p w14:paraId="52D61708" w14:textId="77777777" w:rsidR="00A27E4D" w:rsidRPr="00C6675B" w:rsidRDefault="00A27E4D" w:rsidP="00713A7A">
            <w:pPr>
              <w:pStyle w:val="TableText"/>
              <w:rPr>
                <w:sz w:val="18"/>
                <w:szCs w:val="18"/>
                <w:lang w:val="ka-GE" w:eastAsia="ru-RU"/>
              </w:rPr>
            </w:pPr>
            <w:r w:rsidRPr="00C6675B">
              <w:rPr>
                <w:sz w:val="18"/>
                <w:szCs w:val="18"/>
                <w:lang w:val="ka-GE" w:eastAsia="ru-RU"/>
              </w:rPr>
              <w:t>4.66</w:t>
            </w:r>
          </w:p>
        </w:tc>
        <w:tc>
          <w:tcPr>
            <w:tcW w:w="810" w:type="dxa"/>
            <w:tcMar>
              <w:left w:w="43" w:type="dxa"/>
              <w:right w:w="43" w:type="dxa"/>
            </w:tcMar>
          </w:tcPr>
          <w:p w14:paraId="7A3E6D70" w14:textId="77777777" w:rsidR="00A27E4D" w:rsidRPr="00C6675B" w:rsidRDefault="00A27E4D" w:rsidP="00713A7A">
            <w:pPr>
              <w:pStyle w:val="TableText"/>
              <w:rPr>
                <w:sz w:val="18"/>
                <w:szCs w:val="18"/>
                <w:lang w:val="ka-GE" w:eastAsia="ru-RU"/>
              </w:rPr>
            </w:pPr>
            <w:r w:rsidRPr="00C6675B">
              <w:rPr>
                <w:sz w:val="18"/>
                <w:szCs w:val="18"/>
                <w:lang w:val="ka-GE" w:eastAsia="ru-RU"/>
              </w:rPr>
              <w:t>11.49</w:t>
            </w:r>
          </w:p>
        </w:tc>
      </w:tr>
      <w:tr w:rsidR="00A27E4D" w:rsidRPr="00C6675B" w14:paraId="340091A7" w14:textId="77777777" w:rsidTr="00713A7A">
        <w:tc>
          <w:tcPr>
            <w:tcW w:w="618" w:type="dxa"/>
            <w:tcMar>
              <w:left w:w="43" w:type="dxa"/>
              <w:right w:w="43" w:type="dxa"/>
            </w:tcMar>
          </w:tcPr>
          <w:p w14:paraId="42D474AE" w14:textId="77777777" w:rsidR="00A27E4D" w:rsidRPr="00C6675B" w:rsidRDefault="00A27E4D" w:rsidP="00713A7A">
            <w:pPr>
              <w:pStyle w:val="TableText"/>
              <w:rPr>
                <w:sz w:val="18"/>
                <w:szCs w:val="18"/>
                <w:lang w:val="ka-GE" w:eastAsia="ru-RU"/>
              </w:rPr>
            </w:pPr>
            <w:r w:rsidRPr="00C6675B">
              <w:rPr>
                <w:sz w:val="18"/>
                <w:szCs w:val="18"/>
                <w:lang w:val="ka-GE" w:eastAsia="ru-RU"/>
              </w:rPr>
              <w:t>1975</w:t>
            </w:r>
          </w:p>
        </w:tc>
        <w:tc>
          <w:tcPr>
            <w:tcW w:w="634" w:type="dxa"/>
            <w:tcMar>
              <w:left w:w="43" w:type="dxa"/>
              <w:right w:w="43" w:type="dxa"/>
            </w:tcMar>
          </w:tcPr>
          <w:p w14:paraId="6B8D097B" w14:textId="77777777" w:rsidR="00A27E4D" w:rsidRPr="00C6675B" w:rsidRDefault="00A27E4D" w:rsidP="00713A7A">
            <w:pPr>
              <w:pStyle w:val="TableText"/>
              <w:rPr>
                <w:sz w:val="18"/>
                <w:szCs w:val="18"/>
                <w:lang w:val="ka-GE" w:eastAsia="ru-RU"/>
              </w:rPr>
            </w:pPr>
            <w:r w:rsidRPr="00C6675B">
              <w:rPr>
                <w:sz w:val="18"/>
                <w:szCs w:val="18"/>
                <w:lang w:val="ka-GE" w:eastAsia="ru-RU"/>
              </w:rPr>
              <w:t>4.50</w:t>
            </w:r>
          </w:p>
        </w:tc>
        <w:tc>
          <w:tcPr>
            <w:tcW w:w="635" w:type="dxa"/>
            <w:tcMar>
              <w:left w:w="43" w:type="dxa"/>
              <w:right w:w="43" w:type="dxa"/>
            </w:tcMar>
          </w:tcPr>
          <w:p w14:paraId="1CB19E75" w14:textId="77777777" w:rsidR="00A27E4D" w:rsidRPr="00C6675B" w:rsidRDefault="00A27E4D" w:rsidP="00713A7A">
            <w:pPr>
              <w:pStyle w:val="TableText"/>
              <w:rPr>
                <w:sz w:val="18"/>
                <w:szCs w:val="18"/>
                <w:lang w:val="ka-GE" w:eastAsia="ru-RU"/>
              </w:rPr>
            </w:pPr>
            <w:r w:rsidRPr="00C6675B">
              <w:rPr>
                <w:sz w:val="18"/>
                <w:szCs w:val="18"/>
                <w:lang w:val="ka-GE" w:eastAsia="ru-RU"/>
              </w:rPr>
              <w:t>4.22</w:t>
            </w:r>
          </w:p>
        </w:tc>
        <w:tc>
          <w:tcPr>
            <w:tcW w:w="634" w:type="dxa"/>
            <w:tcMar>
              <w:left w:w="43" w:type="dxa"/>
              <w:right w:w="43" w:type="dxa"/>
            </w:tcMar>
          </w:tcPr>
          <w:p w14:paraId="6518C232" w14:textId="77777777" w:rsidR="00A27E4D" w:rsidRPr="00C6675B" w:rsidRDefault="00A27E4D" w:rsidP="00713A7A">
            <w:pPr>
              <w:pStyle w:val="TableText"/>
              <w:rPr>
                <w:sz w:val="18"/>
                <w:szCs w:val="18"/>
                <w:lang w:val="ka-GE" w:eastAsia="ru-RU"/>
              </w:rPr>
            </w:pPr>
            <w:r w:rsidRPr="00C6675B">
              <w:rPr>
                <w:sz w:val="18"/>
                <w:szCs w:val="18"/>
                <w:lang w:val="ka-GE" w:eastAsia="ru-RU"/>
              </w:rPr>
              <w:t>4.40</w:t>
            </w:r>
          </w:p>
        </w:tc>
        <w:tc>
          <w:tcPr>
            <w:tcW w:w="635" w:type="dxa"/>
            <w:tcMar>
              <w:left w:w="43" w:type="dxa"/>
              <w:right w:w="43" w:type="dxa"/>
            </w:tcMar>
          </w:tcPr>
          <w:p w14:paraId="01DEF440" w14:textId="77777777" w:rsidR="00A27E4D" w:rsidRPr="00C6675B" w:rsidRDefault="00A27E4D" w:rsidP="00713A7A">
            <w:pPr>
              <w:pStyle w:val="TableText"/>
              <w:rPr>
                <w:sz w:val="18"/>
                <w:szCs w:val="18"/>
                <w:lang w:val="ka-GE" w:eastAsia="ru-RU"/>
              </w:rPr>
            </w:pPr>
            <w:r w:rsidRPr="00C6675B">
              <w:rPr>
                <w:sz w:val="18"/>
                <w:szCs w:val="18"/>
                <w:lang w:val="ka-GE" w:eastAsia="ru-RU"/>
              </w:rPr>
              <w:t>7.30</w:t>
            </w:r>
          </w:p>
        </w:tc>
        <w:tc>
          <w:tcPr>
            <w:tcW w:w="634" w:type="dxa"/>
            <w:tcMar>
              <w:left w:w="43" w:type="dxa"/>
              <w:right w:w="43" w:type="dxa"/>
            </w:tcMar>
          </w:tcPr>
          <w:p w14:paraId="614CE6EE" w14:textId="77777777" w:rsidR="00A27E4D" w:rsidRPr="00C6675B" w:rsidRDefault="00A27E4D" w:rsidP="00713A7A">
            <w:pPr>
              <w:pStyle w:val="TableText"/>
              <w:rPr>
                <w:sz w:val="18"/>
                <w:szCs w:val="18"/>
                <w:lang w:val="ka-GE" w:eastAsia="ru-RU"/>
              </w:rPr>
            </w:pPr>
            <w:r w:rsidRPr="00C6675B">
              <w:rPr>
                <w:sz w:val="18"/>
                <w:szCs w:val="18"/>
                <w:lang w:val="ka-GE" w:eastAsia="ru-RU"/>
              </w:rPr>
              <w:t>18.43</w:t>
            </w:r>
          </w:p>
        </w:tc>
        <w:tc>
          <w:tcPr>
            <w:tcW w:w="635" w:type="dxa"/>
            <w:tcMar>
              <w:left w:w="43" w:type="dxa"/>
              <w:right w:w="43" w:type="dxa"/>
            </w:tcMar>
          </w:tcPr>
          <w:p w14:paraId="5E4434B1" w14:textId="77777777" w:rsidR="00A27E4D" w:rsidRPr="00C6675B" w:rsidRDefault="00A27E4D" w:rsidP="00713A7A">
            <w:pPr>
              <w:pStyle w:val="TableText"/>
              <w:rPr>
                <w:sz w:val="18"/>
                <w:szCs w:val="18"/>
                <w:lang w:val="ka-GE" w:eastAsia="ru-RU"/>
              </w:rPr>
            </w:pPr>
            <w:r w:rsidRPr="00C6675B">
              <w:rPr>
                <w:sz w:val="18"/>
                <w:szCs w:val="18"/>
                <w:lang w:val="ka-GE" w:eastAsia="ru-RU"/>
              </w:rPr>
              <w:t>29.22</w:t>
            </w:r>
          </w:p>
        </w:tc>
        <w:tc>
          <w:tcPr>
            <w:tcW w:w="635" w:type="dxa"/>
            <w:tcMar>
              <w:left w:w="43" w:type="dxa"/>
              <w:right w:w="43" w:type="dxa"/>
            </w:tcMar>
          </w:tcPr>
          <w:p w14:paraId="79A66149" w14:textId="77777777" w:rsidR="00A27E4D" w:rsidRPr="00C6675B" w:rsidRDefault="00A27E4D" w:rsidP="00713A7A">
            <w:pPr>
              <w:pStyle w:val="TableText"/>
              <w:rPr>
                <w:sz w:val="18"/>
                <w:szCs w:val="18"/>
                <w:lang w:val="ka-GE" w:eastAsia="ru-RU"/>
              </w:rPr>
            </w:pPr>
            <w:r w:rsidRPr="00C6675B">
              <w:rPr>
                <w:sz w:val="18"/>
                <w:szCs w:val="18"/>
                <w:lang w:val="ka-GE" w:eastAsia="ru-RU"/>
              </w:rPr>
              <w:t>30.18</w:t>
            </w:r>
          </w:p>
        </w:tc>
        <w:tc>
          <w:tcPr>
            <w:tcW w:w="634" w:type="dxa"/>
            <w:tcMar>
              <w:left w:w="43" w:type="dxa"/>
              <w:right w:w="43" w:type="dxa"/>
            </w:tcMar>
          </w:tcPr>
          <w:p w14:paraId="7EEF1870" w14:textId="77777777" w:rsidR="00A27E4D" w:rsidRPr="00C6675B" w:rsidRDefault="00A27E4D" w:rsidP="00713A7A">
            <w:pPr>
              <w:pStyle w:val="TableText"/>
              <w:rPr>
                <w:sz w:val="18"/>
                <w:szCs w:val="18"/>
                <w:lang w:val="ka-GE" w:eastAsia="ru-RU"/>
              </w:rPr>
            </w:pPr>
            <w:r w:rsidRPr="00C6675B">
              <w:rPr>
                <w:sz w:val="18"/>
                <w:szCs w:val="18"/>
                <w:lang w:val="ka-GE" w:eastAsia="ru-RU"/>
              </w:rPr>
              <w:t>21.71</w:t>
            </w:r>
          </w:p>
        </w:tc>
        <w:tc>
          <w:tcPr>
            <w:tcW w:w="635" w:type="dxa"/>
            <w:tcMar>
              <w:left w:w="43" w:type="dxa"/>
              <w:right w:w="43" w:type="dxa"/>
            </w:tcMar>
          </w:tcPr>
          <w:p w14:paraId="358988AF" w14:textId="77777777" w:rsidR="00A27E4D" w:rsidRPr="00C6675B" w:rsidRDefault="00A27E4D" w:rsidP="00713A7A">
            <w:pPr>
              <w:pStyle w:val="TableText"/>
              <w:rPr>
                <w:sz w:val="18"/>
                <w:szCs w:val="18"/>
                <w:lang w:val="ka-GE" w:eastAsia="ru-RU"/>
              </w:rPr>
            </w:pPr>
            <w:r w:rsidRPr="00C6675B">
              <w:rPr>
                <w:sz w:val="18"/>
                <w:szCs w:val="18"/>
                <w:lang w:val="ka-GE" w:eastAsia="ru-RU"/>
              </w:rPr>
              <w:t>13.27</w:t>
            </w:r>
          </w:p>
        </w:tc>
        <w:tc>
          <w:tcPr>
            <w:tcW w:w="634" w:type="dxa"/>
            <w:tcMar>
              <w:left w:w="43" w:type="dxa"/>
              <w:right w:w="43" w:type="dxa"/>
            </w:tcMar>
          </w:tcPr>
          <w:p w14:paraId="784D6F1F" w14:textId="77777777" w:rsidR="00A27E4D" w:rsidRPr="00C6675B" w:rsidRDefault="00A27E4D" w:rsidP="00713A7A">
            <w:pPr>
              <w:pStyle w:val="TableText"/>
              <w:rPr>
                <w:sz w:val="18"/>
                <w:szCs w:val="18"/>
                <w:lang w:val="ka-GE" w:eastAsia="ru-RU"/>
              </w:rPr>
            </w:pPr>
            <w:r w:rsidRPr="00C6675B">
              <w:rPr>
                <w:sz w:val="18"/>
                <w:szCs w:val="18"/>
                <w:lang w:val="ka-GE" w:eastAsia="ru-RU"/>
              </w:rPr>
              <w:t>9.15</w:t>
            </w:r>
          </w:p>
        </w:tc>
        <w:tc>
          <w:tcPr>
            <w:tcW w:w="635" w:type="dxa"/>
            <w:tcMar>
              <w:left w:w="43" w:type="dxa"/>
              <w:right w:w="43" w:type="dxa"/>
            </w:tcMar>
          </w:tcPr>
          <w:p w14:paraId="4DACF863" w14:textId="77777777" w:rsidR="00A27E4D" w:rsidRPr="00C6675B" w:rsidRDefault="00A27E4D" w:rsidP="00713A7A">
            <w:pPr>
              <w:pStyle w:val="TableText"/>
              <w:rPr>
                <w:sz w:val="18"/>
                <w:szCs w:val="18"/>
                <w:lang w:val="ka-GE" w:eastAsia="ru-RU"/>
              </w:rPr>
            </w:pPr>
            <w:r w:rsidRPr="00C6675B">
              <w:rPr>
                <w:sz w:val="18"/>
                <w:szCs w:val="18"/>
                <w:lang w:val="ka-GE" w:eastAsia="ru-RU"/>
              </w:rPr>
              <w:t>6.34</w:t>
            </w:r>
          </w:p>
        </w:tc>
        <w:tc>
          <w:tcPr>
            <w:tcW w:w="635" w:type="dxa"/>
            <w:tcMar>
              <w:left w:w="43" w:type="dxa"/>
              <w:right w:w="43" w:type="dxa"/>
            </w:tcMar>
          </w:tcPr>
          <w:p w14:paraId="7FC1DF2E" w14:textId="77777777" w:rsidR="00A27E4D" w:rsidRPr="00C6675B" w:rsidRDefault="00A27E4D" w:rsidP="00713A7A">
            <w:pPr>
              <w:pStyle w:val="TableText"/>
              <w:rPr>
                <w:sz w:val="18"/>
                <w:szCs w:val="18"/>
                <w:lang w:val="ka-GE" w:eastAsia="ru-RU"/>
              </w:rPr>
            </w:pPr>
            <w:r w:rsidRPr="00C6675B">
              <w:rPr>
                <w:sz w:val="18"/>
                <w:szCs w:val="18"/>
                <w:lang w:val="ka-GE" w:eastAsia="ru-RU"/>
              </w:rPr>
              <w:t>5.20</w:t>
            </w:r>
          </w:p>
        </w:tc>
        <w:tc>
          <w:tcPr>
            <w:tcW w:w="810" w:type="dxa"/>
            <w:tcMar>
              <w:left w:w="43" w:type="dxa"/>
              <w:right w:w="43" w:type="dxa"/>
            </w:tcMar>
          </w:tcPr>
          <w:p w14:paraId="4B9BD328" w14:textId="77777777" w:rsidR="00A27E4D" w:rsidRPr="00C6675B" w:rsidRDefault="00A27E4D" w:rsidP="00713A7A">
            <w:pPr>
              <w:pStyle w:val="TableText"/>
              <w:rPr>
                <w:sz w:val="18"/>
                <w:szCs w:val="18"/>
                <w:lang w:val="ka-GE" w:eastAsia="ru-RU"/>
              </w:rPr>
            </w:pPr>
            <w:r w:rsidRPr="00C6675B">
              <w:rPr>
                <w:sz w:val="18"/>
                <w:szCs w:val="18"/>
                <w:lang w:val="ka-GE" w:eastAsia="ru-RU"/>
              </w:rPr>
              <w:t>12.83</w:t>
            </w:r>
          </w:p>
        </w:tc>
      </w:tr>
      <w:tr w:rsidR="00A27E4D" w:rsidRPr="00C6675B" w14:paraId="29CF3272" w14:textId="77777777" w:rsidTr="00713A7A">
        <w:tc>
          <w:tcPr>
            <w:tcW w:w="618" w:type="dxa"/>
            <w:tcMar>
              <w:left w:w="43" w:type="dxa"/>
              <w:right w:w="43" w:type="dxa"/>
            </w:tcMar>
          </w:tcPr>
          <w:p w14:paraId="14E091A2" w14:textId="77777777" w:rsidR="00A27E4D" w:rsidRPr="00C6675B" w:rsidRDefault="00A27E4D" w:rsidP="00713A7A">
            <w:pPr>
              <w:pStyle w:val="TableText"/>
              <w:rPr>
                <w:sz w:val="18"/>
                <w:szCs w:val="18"/>
                <w:lang w:val="ka-GE" w:eastAsia="ru-RU"/>
              </w:rPr>
            </w:pPr>
            <w:r w:rsidRPr="00C6675B">
              <w:rPr>
                <w:sz w:val="18"/>
                <w:szCs w:val="18"/>
                <w:lang w:val="ka-GE" w:eastAsia="ru-RU"/>
              </w:rPr>
              <w:t>1976</w:t>
            </w:r>
          </w:p>
        </w:tc>
        <w:tc>
          <w:tcPr>
            <w:tcW w:w="634" w:type="dxa"/>
            <w:tcMar>
              <w:left w:w="43" w:type="dxa"/>
              <w:right w:w="43" w:type="dxa"/>
            </w:tcMar>
          </w:tcPr>
          <w:p w14:paraId="063F9ECA" w14:textId="77777777" w:rsidR="00A27E4D" w:rsidRPr="00C6675B" w:rsidRDefault="00A27E4D" w:rsidP="00713A7A">
            <w:pPr>
              <w:pStyle w:val="TableText"/>
              <w:rPr>
                <w:sz w:val="18"/>
                <w:szCs w:val="18"/>
                <w:lang w:val="ka-GE" w:eastAsia="ru-RU"/>
              </w:rPr>
            </w:pPr>
            <w:r w:rsidRPr="00C6675B">
              <w:rPr>
                <w:sz w:val="18"/>
                <w:szCs w:val="18"/>
                <w:lang w:val="ka-GE" w:eastAsia="ru-RU"/>
              </w:rPr>
              <w:t>5.16</w:t>
            </w:r>
          </w:p>
        </w:tc>
        <w:tc>
          <w:tcPr>
            <w:tcW w:w="635" w:type="dxa"/>
            <w:tcMar>
              <w:left w:w="43" w:type="dxa"/>
              <w:right w:w="43" w:type="dxa"/>
            </w:tcMar>
          </w:tcPr>
          <w:p w14:paraId="51BB61EE" w14:textId="77777777" w:rsidR="00A27E4D" w:rsidRPr="00C6675B" w:rsidRDefault="00A27E4D" w:rsidP="00713A7A">
            <w:pPr>
              <w:pStyle w:val="TableText"/>
              <w:rPr>
                <w:sz w:val="18"/>
                <w:szCs w:val="18"/>
                <w:lang w:val="ka-GE" w:eastAsia="ru-RU"/>
              </w:rPr>
            </w:pPr>
            <w:r w:rsidRPr="00C6675B">
              <w:rPr>
                <w:sz w:val="18"/>
                <w:szCs w:val="18"/>
                <w:lang w:val="ka-GE" w:eastAsia="ru-RU"/>
              </w:rPr>
              <w:t>4.84</w:t>
            </w:r>
          </w:p>
        </w:tc>
        <w:tc>
          <w:tcPr>
            <w:tcW w:w="634" w:type="dxa"/>
            <w:tcMar>
              <w:left w:w="43" w:type="dxa"/>
              <w:right w:w="43" w:type="dxa"/>
            </w:tcMar>
          </w:tcPr>
          <w:p w14:paraId="1CA8CA4B" w14:textId="77777777" w:rsidR="00A27E4D" w:rsidRPr="00C6675B" w:rsidRDefault="00A27E4D" w:rsidP="00713A7A">
            <w:pPr>
              <w:pStyle w:val="TableText"/>
              <w:rPr>
                <w:sz w:val="18"/>
                <w:szCs w:val="18"/>
                <w:lang w:val="ka-GE" w:eastAsia="ru-RU"/>
              </w:rPr>
            </w:pPr>
            <w:r w:rsidRPr="00C6675B">
              <w:rPr>
                <w:sz w:val="18"/>
                <w:szCs w:val="18"/>
                <w:lang w:val="ka-GE" w:eastAsia="ru-RU"/>
              </w:rPr>
              <w:t>5.05</w:t>
            </w:r>
          </w:p>
        </w:tc>
        <w:tc>
          <w:tcPr>
            <w:tcW w:w="635" w:type="dxa"/>
            <w:tcMar>
              <w:left w:w="43" w:type="dxa"/>
              <w:right w:w="43" w:type="dxa"/>
            </w:tcMar>
          </w:tcPr>
          <w:p w14:paraId="12656921" w14:textId="77777777" w:rsidR="00A27E4D" w:rsidRPr="00C6675B" w:rsidRDefault="00A27E4D" w:rsidP="00713A7A">
            <w:pPr>
              <w:pStyle w:val="TableText"/>
              <w:rPr>
                <w:sz w:val="18"/>
                <w:szCs w:val="18"/>
                <w:lang w:val="ka-GE" w:eastAsia="ru-RU"/>
              </w:rPr>
            </w:pPr>
            <w:r w:rsidRPr="00C6675B">
              <w:rPr>
                <w:sz w:val="18"/>
                <w:szCs w:val="18"/>
                <w:lang w:val="ka-GE" w:eastAsia="ru-RU"/>
              </w:rPr>
              <w:t>8.38</w:t>
            </w:r>
          </w:p>
        </w:tc>
        <w:tc>
          <w:tcPr>
            <w:tcW w:w="634" w:type="dxa"/>
            <w:tcMar>
              <w:left w:w="43" w:type="dxa"/>
              <w:right w:w="43" w:type="dxa"/>
            </w:tcMar>
          </w:tcPr>
          <w:p w14:paraId="577ECE36" w14:textId="77777777" w:rsidR="00A27E4D" w:rsidRPr="00C6675B" w:rsidRDefault="00A27E4D" w:rsidP="00713A7A">
            <w:pPr>
              <w:pStyle w:val="TableText"/>
              <w:rPr>
                <w:sz w:val="18"/>
                <w:szCs w:val="18"/>
                <w:lang w:val="ka-GE" w:eastAsia="ru-RU"/>
              </w:rPr>
            </w:pPr>
            <w:r w:rsidRPr="00C6675B">
              <w:rPr>
                <w:sz w:val="18"/>
                <w:szCs w:val="18"/>
                <w:lang w:val="ka-GE" w:eastAsia="ru-RU"/>
              </w:rPr>
              <w:t>21.15</w:t>
            </w:r>
          </w:p>
        </w:tc>
        <w:tc>
          <w:tcPr>
            <w:tcW w:w="635" w:type="dxa"/>
            <w:tcMar>
              <w:left w:w="43" w:type="dxa"/>
              <w:right w:w="43" w:type="dxa"/>
            </w:tcMar>
          </w:tcPr>
          <w:p w14:paraId="36B9C270" w14:textId="77777777" w:rsidR="00A27E4D" w:rsidRPr="00C6675B" w:rsidRDefault="00A27E4D" w:rsidP="00713A7A">
            <w:pPr>
              <w:pStyle w:val="TableText"/>
              <w:rPr>
                <w:sz w:val="18"/>
                <w:szCs w:val="18"/>
                <w:lang w:val="ka-GE" w:eastAsia="ru-RU"/>
              </w:rPr>
            </w:pPr>
            <w:r w:rsidRPr="00C6675B">
              <w:rPr>
                <w:sz w:val="18"/>
                <w:szCs w:val="18"/>
                <w:lang w:val="ka-GE" w:eastAsia="ru-RU"/>
              </w:rPr>
              <w:t>33.52</w:t>
            </w:r>
          </w:p>
        </w:tc>
        <w:tc>
          <w:tcPr>
            <w:tcW w:w="635" w:type="dxa"/>
            <w:tcMar>
              <w:left w:w="43" w:type="dxa"/>
              <w:right w:w="43" w:type="dxa"/>
            </w:tcMar>
          </w:tcPr>
          <w:p w14:paraId="0F650DD8" w14:textId="77777777" w:rsidR="00A27E4D" w:rsidRPr="00C6675B" w:rsidRDefault="00A27E4D" w:rsidP="00713A7A">
            <w:pPr>
              <w:pStyle w:val="TableText"/>
              <w:rPr>
                <w:sz w:val="18"/>
                <w:szCs w:val="18"/>
                <w:lang w:val="ka-GE" w:eastAsia="ru-RU"/>
              </w:rPr>
            </w:pPr>
            <w:r w:rsidRPr="00C6675B">
              <w:rPr>
                <w:sz w:val="18"/>
                <w:szCs w:val="18"/>
                <w:lang w:val="ka-GE" w:eastAsia="ru-RU"/>
              </w:rPr>
              <w:t>34.62</w:t>
            </w:r>
          </w:p>
        </w:tc>
        <w:tc>
          <w:tcPr>
            <w:tcW w:w="634" w:type="dxa"/>
            <w:tcMar>
              <w:left w:w="43" w:type="dxa"/>
              <w:right w:w="43" w:type="dxa"/>
            </w:tcMar>
          </w:tcPr>
          <w:p w14:paraId="32D0D210" w14:textId="77777777" w:rsidR="00A27E4D" w:rsidRPr="00C6675B" w:rsidRDefault="00A27E4D" w:rsidP="00713A7A">
            <w:pPr>
              <w:pStyle w:val="TableText"/>
              <w:rPr>
                <w:sz w:val="18"/>
                <w:szCs w:val="18"/>
                <w:lang w:val="ka-GE" w:eastAsia="ru-RU"/>
              </w:rPr>
            </w:pPr>
            <w:r w:rsidRPr="00C6675B">
              <w:rPr>
                <w:sz w:val="18"/>
                <w:szCs w:val="18"/>
                <w:lang w:val="ka-GE" w:eastAsia="ru-RU"/>
              </w:rPr>
              <w:t>24.91</w:t>
            </w:r>
          </w:p>
        </w:tc>
        <w:tc>
          <w:tcPr>
            <w:tcW w:w="635" w:type="dxa"/>
            <w:tcMar>
              <w:left w:w="43" w:type="dxa"/>
              <w:right w:w="43" w:type="dxa"/>
            </w:tcMar>
          </w:tcPr>
          <w:p w14:paraId="10178B4E" w14:textId="77777777" w:rsidR="00A27E4D" w:rsidRPr="00C6675B" w:rsidRDefault="00A27E4D" w:rsidP="00713A7A">
            <w:pPr>
              <w:pStyle w:val="TableText"/>
              <w:rPr>
                <w:sz w:val="18"/>
                <w:szCs w:val="18"/>
                <w:lang w:val="ka-GE" w:eastAsia="ru-RU"/>
              </w:rPr>
            </w:pPr>
            <w:r w:rsidRPr="00C6675B">
              <w:rPr>
                <w:sz w:val="18"/>
                <w:szCs w:val="18"/>
                <w:lang w:val="ka-GE" w:eastAsia="ru-RU"/>
              </w:rPr>
              <w:t>15.22</w:t>
            </w:r>
          </w:p>
        </w:tc>
        <w:tc>
          <w:tcPr>
            <w:tcW w:w="634" w:type="dxa"/>
            <w:tcMar>
              <w:left w:w="43" w:type="dxa"/>
              <w:right w:w="43" w:type="dxa"/>
            </w:tcMar>
          </w:tcPr>
          <w:p w14:paraId="7247DA7E" w14:textId="77777777" w:rsidR="00A27E4D" w:rsidRPr="00C6675B" w:rsidRDefault="00A27E4D" w:rsidP="00713A7A">
            <w:pPr>
              <w:pStyle w:val="TableText"/>
              <w:rPr>
                <w:sz w:val="18"/>
                <w:szCs w:val="18"/>
                <w:lang w:val="ka-GE" w:eastAsia="ru-RU"/>
              </w:rPr>
            </w:pPr>
            <w:r w:rsidRPr="00C6675B">
              <w:rPr>
                <w:sz w:val="18"/>
                <w:szCs w:val="18"/>
                <w:lang w:val="ka-GE" w:eastAsia="ru-RU"/>
              </w:rPr>
              <w:t>10.49</w:t>
            </w:r>
          </w:p>
        </w:tc>
        <w:tc>
          <w:tcPr>
            <w:tcW w:w="635" w:type="dxa"/>
            <w:tcMar>
              <w:left w:w="43" w:type="dxa"/>
              <w:right w:w="43" w:type="dxa"/>
            </w:tcMar>
          </w:tcPr>
          <w:p w14:paraId="49960597" w14:textId="77777777" w:rsidR="00A27E4D" w:rsidRPr="00C6675B" w:rsidRDefault="00A27E4D" w:rsidP="00713A7A">
            <w:pPr>
              <w:pStyle w:val="TableText"/>
              <w:rPr>
                <w:sz w:val="18"/>
                <w:szCs w:val="18"/>
                <w:lang w:val="ka-GE" w:eastAsia="ru-RU"/>
              </w:rPr>
            </w:pPr>
            <w:r w:rsidRPr="00C6675B">
              <w:rPr>
                <w:sz w:val="18"/>
                <w:szCs w:val="18"/>
                <w:lang w:val="ka-GE" w:eastAsia="ru-RU"/>
              </w:rPr>
              <w:t>7.28</w:t>
            </w:r>
          </w:p>
        </w:tc>
        <w:tc>
          <w:tcPr>
            <w:tcW w:w="635" w:type="dxa"/>
            <w:tcMar>
              <w:left w:w="43" w:type="dxa"/>
              <w:right w:w="43" w:type="dxa"/>
            </w:tcMar>
          </w:tcPr>
          <w:p w14:paraId="1B614866" w14:textId="77777777" w:rsidR="00A27E4D" w:rsidRPr="00C6675B" w:rsidRDefault="00A27E4D" w:rsidP="00713A7A">
            <w:pPr>
              <w:pStyle w:val="TableText"/>
              <w:rPr>
                <w:sz w:val="18"/>
                <w:szCs w:val="18"/>
                <w:lang w:val="ka-GE" w:eastAsia="ru-RU"/>
              </w:rPr>
            </w:pPr>
            <w:r w:rsidRPr="00C6675B">
              <w:rPr>
                <w:sz w:val="18"/>
                <w:szCs w:val="18"/>
                <w:lang w:val="ka-GE" w:eastAsia="ru-RU"/>
              </w:rPr>
              <w:t>5.96</w:t>
            </w:r>
          </w:p>
        </w:tc>
        <w:tc>
          <w:tcPr>
            <w:tcW w:w="810" w:type="dxa"/>
            <w:tcMar>
              <w:left w:w="43" w:type="dxa"/>
              <w:right w:w="43" w:type="dxa"/>
            </w:tcMar>
          </w:tcPr>
          <w:p w14:paraId="7E234306" w14:textId="77777777" w:rsidR="00A27E4D" w:rsidRPr="00C6675B" w:rsidRDefault="00A27E4D" w:rsidP="00713A7A">
            <w:pPr>
              <w:pStyle w:val="TableText"/>
              <w:rPr>
                <w:sz w:val="18"/>
                <w:szCs w:val="18"/>
                <w:lang w:val="ka-GE" w:eastAsia="ru-RU"/>
              </w:rPr>
            </w:pPr>
            <w:r w:rsidRPr="00C6675B">
              <w:rPr>
                <w:sz w:val="18"/>
                <w:szCs w:val="18"/>
                <w:lang w:val="ka-GE" w:eastAsia="ru-RU"/>
              </w:rPr>
              <w:t>14.71</w:t>
            </w:r>
          </w:p>
        </w:tc>
      </w:tr>
      <w:tr w:rsidR="00A27E4D" w:rsidRPr="00C6675B" w14:paraId="59EE2B7A" w14:textId="77777777" w:rsidTr="00713A7A">
        <w:tc>
          <w:tcPr>
            <w:tcW w:w="618" w:type="dxa"/>
            <w:tcMar>
              <w:left w:w="43" w:type="dxa"/>
              <w:right w:w="43" w:type="dxa"/>
            </w:tcMar>
          </w:tcPr>
          <w:p w14:paraId="0CCEFD3C" w14:textId="77777777" w:rsidR="00A27E4D" w:rsidRPr="00C6675B" w:rsidRDefault="00A27E4D" w:rsidP="00713A7A">
            <w:pPr>
              <w:pStyle w:val="TableText"/>
              <w:rPr>
                <w:sz w:val="18"/>
                <w:szCs w:val="18"/>
                <w:lang w:val="ka-GE" w:eastAsia="ru-RU"/>
              </w:rPr>
            </w:pPr>
            <w:r w:rsidRPr="00C6675B">
              <w:rPr>
                <w:sz w:val="18"/>
                <w:szCs w:val="18"/>
                <w:lang w:val="ka-GE" w:eastAsia="ru-RU"/>
              </w:rPr>
              <w:t>1977</w:t>
            </w:r>
          </w:p>
        </w:tc>
        <w:tc>
          <w:tcPr>
            <w:tcW w:w="634" w:type="dxa"/>
            <w:tcMar>
              <w:left w:w="43" w:type="dxa"/>
              <w:right w:w="43" w:type="dxa"/>
            </w:tcMar>
          </w:tcPr>
          <w:p w14:paraId="7BD594A6" w14:textId="77777777" w:rsidR="00A27E4D" w:rsidRPr="00C6675B" w:rsidRDefault="00A27E4D" w:rsidP="00713A7A">
            <w:pPr>
              <w:pStyle w:val="TableText"/>
              <w:rPr>
                <w:sz w:val="18"/>
                <w:szCs w:val="18"/>
                <w:lang w:val="ka-GE" w:eastAsia="ru-RU"/>
              </w:rPr>
            </w:pPr>
            <w:r w:rsidRPr="00C6675B">
              <w:rPr>
                <w:sz w:val="18"/>
                <w:szCs w:val="18"/>
                <w:lang w:val="ka-GE" w:eastAsia="ru-RU"/>
              </w:rPr>
              <w:t>4.95</w:t>
            </w:r>
          </w:p>
        </w:tc>
        <w:tc>
          <w:tcPr>
            <w:tcW w:w="635" w:type="dxa"/>
            <w:tcMar>
              <w:left w:w="43" w:type="dxa"/>
              <w:right w:w="43" w:type="dxa"/>
            </w:tcMar>
          </w:tcPr>
          <w:p w14:paraId="4BB4AACD" w14:textId="77777777" w:rsidR="00A27E4D" w:rsidRPr="00C6675B" w:rsidRDefault="00A27E4D" w:rsidP="00713A7A">
            <w:pPr>
              <w:pStyle w:val="TableText"/>
              <w:rPr>
                <w:sz w:val="18"/>
                <w:szCs w:val="18"/>
                <w:lang w:val="ka-GE" w:eastAsia="ru-RU"/>
              </w:rPr>
            </w:pPr>
            <w:r w:rsidRPr="00C6675B">
              <w:rPr>
                <w:sz w:val="18"/>
                <w:szCs w:val="18"/>
                <w:lang w:val="ka-GE" w:eastAsia="ru-RU"/>
              </w:rPr>
              <w:t>4.64</w:t>
            </w:r>
          </w:p>
        </w:tc>
        <w:tc>
          <w:tcPr>
            <w:tcW w:w="634" w:type="dxa"/>
            <w:tcMar>
              <w:left w:w="43" w:type="dxa"/>
              <w:right w:w="43" w:type="dxa"/>
            </w:tcMar>
          </w:tcPr>
          <w:p w14:paraId="6D09561C" w14:textId="77777777" w:rsidR="00A27E4D" w:rsidRPr="00C6675B" w:rsidRDefault="00A27E4D" w:rsidP="00713A7A">
            <w:pPr>
              <w:pStyle w:val="TableText"/>
              <w:rPr>
                <w:sz w:val="18"/>
                <w:szCs w:val="18"/>
                <w:lang w:val="ka-GE" w:eastAsia="ru-RU"/>
              </w:rPr>
            </w:pPr>
            <w:r w:rsidRPr="00C6675B">
              <w:rPr>
                <w:sz w:val="18"/>
                <w:szCs w:val="18"/>
                <w:lang w:val="ka-GE" w:eastAsia="ru-RU"/>
              </w:rPr>
              <w:t>4.84</w:t>
            </w:r>
          </w:p>
        </w:tc>
        <w:tc>
          <w:tcPr>
            <w:tcW w:w="635" w:type="dxa"/>
            <w:tcMar>
              <w:left w:w="43" w:type="dxa"/>
              <w:right w:w="43" w:type="dxa"/>
            </w:tcMar>
          </w:tcPr>
          <w:p w14:paraId="1A394FA2" w14:textId="77777777" w:rsidR="00A27E4D" w:rsidRPr="00C6675B" w:rsidRDefault="00A27E4D" w:rsidP="00713A7A">
            <w:pPr>
              <w:pStyle w:val="TableText"/>
              <w:rPr>
                <w:sz w:val="18"/>
                <w:szCs w:val="18"/>
                <w:lang w:val="ka-GE" w:eastAsia="ru-RU"/>
              </w:rPr>
            </w:pPr>
            <w:r w:rsidRPr="00C6675B">
              <w:rPr>
                <w:sz w:val="18"/>
                <w:szCs w:val="18"/>
                <w:lang w:val="ka-GE" w:eastAsia="ru-RU"/>
              </w:rPr>
              <w:t>8.03</w:t>
            </w:r>
          </w:p>
        </w:tc>
        <w:tc>
          <w:tcPr>
            <w:tcW w:w="634" w:type="dxa"/>
            <w:tcMar>
              <w:left w:w="43" w:type="dxa"/>
              <w:right w:w="43" w:type="dxa"/>
            </w:tcMar>
          </w:tcPr>
          <w:p w14:paraId="23B0BD37" w14:textId="77777777" w:rsidR="00A27E4D" w:rsidRPr="00C6675B" w:rsidRDefault="00A27E4D" w:rsidP="00713A7A">
            <w:pPr>
              <w:pStyle w:val="TableText"/>
              <w:rPr>
                <w:sz w:val="18"/>
                <w:szCs w:val="18"/>
                <w:lang w:val="ka-GE" w:eastAsia="ru-RU"/>
              </w:rPr>
            </w:pPr>
            <w:r w:rsidRPr="00C6675B">
              <w:rPr>
                <w:sz w:val="18"/>
                <w:szCs w:val="18"/>
                <w:lang w:val="ka-GE" w:eastAsia="ru-RU"/>
              </w:rPr>
              <w:t>20.27</w:t>
            </w:r>
          </w:p>
        </w:tc>
        <w:tc>
          <w:tcPr>
            <w:tcW w:w="635" w:type="dxa"/>
            <w:tcMar>
              <w:left w:w="43" w:type="dxa"/>
              <w:right w:w="43" w:type="dxa"/>
            </w:tcMar>
          </w:tcPr>
          <w:p w14:paraId="4E57A5C5" w14:textId="77777777" w:rsidR="00A27E4D" w:rsidRPr="00C6675B" w:rsidRDefault="00A27E4D" w:rsidP="00713A7A">
            <w:pPr>
              <w:pStyle w:val="TableText"/>
              <w:rPr>
                <w:sz w:val="18"/>
                <w:szCs w:val="18"/>
                <w:lang w:val="ka-GE" w:eastAsia="ru-RU"/>
              </w:rPr>
            </w:pPr>
            <w:r w:rsidRPr="00C6675B">
              <w:rPr>
                <w:sz w:val="18"/>
                <w:szCs w:val="18"/>
                <w:lang w:val="ka-GE" w:eastAsia="ru-RU"/>
              </w:rPr>
              <w:t>32.13</w:t>
            </w:r>
          </w:p>
        </w:tc>
        <w:tc>
          <w:tcPr>
            <w:tcW w:w="635" w:type="dxa"/>
            <w:tcMar>
              <w:left w:w="43" w:type="dxa"/>
              <w:right w:w="43" w:type="dxa"/>
            </w:tcMar>
          </w:tcPr>
          <w:p w14:paraId="137F58A7" w14:textId="77777777" w:rsidR="00A27E4D" w:rsidRPr="00C6675B" w:rsidRDefault="00A27E4D" w:rsidP="00713A7A">
            <w:pPr>
              <w:pStyle w:val="TableText"/>
              <w:rPr>
                <w:sz w:val="18"/>
                <w:szCs w:val="18"/>
                <w:lang w:val="ka-GE" w:eastAsia="ru-RU"/>
              </w:rPr>
            </w:pPr>
            <w:r w:rsidRPr="00C6675B">
              <w:rPr>
                <w:sz w:val="18"/>
                <w:szCs w:val="18"/>
                <w:lang w:val="ka-GE" w:eastAsia="ru-RU"/>
              </w:rPr>
              <w:t>33.18</w:t>
            </w:r>
          </w:p>
        </w:tc>
        <w:tc>
          <w:tcPr>
            <w:tcW w:w="634" w:type="dxa"/>
            <w:tcMar>
              <w:left w:w="43" w:type="dxa"/>
              <w:right w:w="43" w:type="dxa"/>
            </w:tcMar>
          </w:tcPr>
          <w:p w14:paraId="1778A93B" w14:textId="77777777" w:rsidR="00A27E4D" w:rsidRPr="00C6675B" w:rsidRDefault="00A27E4D" w:rsidP="00713A7A">
            <w:pPr>
              <w:pStyle w:val="TableText"/>
              <w:rPr>
                <w:sz w:val="18"/>
                <w:szCs w:val="18"/>
                <w:lang w:val="ka-GE" w:eastAsia="ru-RU"/>
              </w:rPr>
            </w:pPr>
            <w:r w:rsidRPr="00C6675B">
              <w:rPr>
                <w:sz w:val="18"/>
                <w:szCs w:val="18"/>
                <w:lang w:val="ka-GE" w:eastAsia="ru-RU"/>
              </w:rPr>
              <w:t>23.88</w:t>
            </w:r>
          </w:p>
        </w:tc>
        <w:tc>
          <w:tcPr>
            <w:tcW w:w="635" w:type="dxa"/>
            <w:tcMar>
              <w:left w:w="43" w:type="dxa"/>
              <w:right w:w="43" w:type="dxa"/>
            </w:tcMar>
          </w:tcPr>
          <w:p w14:paraId="0B00F682" w14:textId="77777777" w:rsidR="00A27E4D" w:rsidRPr="00C6675B" w:rsidRDefault="00A27E4D" w:rsidP="00713A7A">
            <w:pPr>
              <w:pStyle w:val="TableText"/>
              <w:rPr>
                <w:sz w:val="18"/>
                <w:szCs w:val="18"/>
                <w:lang w:val="ka-GE" w:eastAsia="ru-RU"/>
              </w:rPr>
            </w:pPr>
            <w:r w:rsidRPr="00C6675B">
              <w:rPr>
                <w:sz w:val="18"/>
                <w:szCs w:val="18"/>
                <w:lang w:val="ka-GE" w:eastAsia="ru-RU"/>
              </w:rPr>
              <w:t>14.59</w:t>
            </w:r>
          </w:p>
        </w:tc>
        <w:tc>
          <w:tcPr>
            <w:tcW w:w="634" w:type="dxa"/>
            <w:tcMar>
              <w:left w:w="43" w:type="dxa"/>
              <w:right w:w="43" w:type="dxa"/>
            </w:tcMar>
          </w:tcPr>
          <w:p w14:paraId="3EFD83F0" w14:textId="77777777" w:rsidR="00A27E4D" w:rsidRPr="00C6675B" w:rsidRDefault="00A27E4D" w:rsidP="00713A7A">
            <w:pPr>
              <w:pStyle w:val="TableText"/>
              <w:rPr>
                <w:sz w:val="18"/>
                <w:szCs w:val="18"/>
                <w:lang w:val="ka-GE" w:eastAsia="ru-RU"/>
              </w:rPr>
            </w:pPr>
            <w:r w:rsidRPr="00C6675B">
              <w:rPr>
                <w:sz w:val="18"/>
                <w:szCs w:val="18"/>
                <w:lang w:val="ka-GE" w:eastAsia="ru-RU"/>
              </w:rPr>
              <w:t>10.06</w:t>
            </w:r>
          </w:p>
        </w:tc>
        <w:tc>
          <w:tcPr>
            <w:tcW w:w="635" w:type="dxa"/>
            <w:tcMar>
              <w:left w:w="43" w:type="dxa"/>
              <w:right w:w="43" w:type="dxa"/>
            </w:tcMar>
          </w:tcPr>
          <w:p w14:paraId="1EBB5632" w14:textId="77777777" w:rsidR="00A27E4D" w:rsidRPr="00C6675B" w:rsidRDefault="00A27E4D" w:rsidP="00713A7A">
            <w:pPr>
              <w:pStyle w:val="TableText"/>
              <w:rPr>
                <w:sz w:val="18"/>
                <w:szCs w:val="18"/>
                <w:lang w:val="ka-GE" w:eastAsia="ru-RU"/>
              </w:rPr>
            </w:pPr>
            <w:r w:rsidRPr="00C6675B">
              <w:rPr>
                <w:sz w:val="18"/>
                <w:szCs w:val="18"/>
                <w:lang w:val="ka-GE" w:eastAsia="ru-RU"/>
              </w:rPr>
              <w:t>6.98</w:t>
            </w:r>
          </w:p>
        </w:tc>
        <w:tc>
          <w:tcPr>
            <w:tcW w:w="635" w:type="dxa"/>
            <w:tcMar>
              <w:left w:w="43" w:type="dxa"/>
              <w:right w:w="43" w:type="dxa"/>
            </w:tcMar>
          </w:tcPr>
          <w:p w14:paraId="13E684FF" w14:textId="77777777" w:rsidR="00A27E4D" w:rsidRPr="00C6675B" w:rsidRDefault="00A27E4D" w:rsidP="00713A7A">
            <w:pPr>
              <w:pStyle w:val="TableText"/>
              <w:rPr>
                <w:sz w:val="18"/>
                <w:szCs w:val="18"/>
                <w:lang w:val="ka-GE" w:eastAsia="ru-RU"/>
              </w:rPr>
            </w:pPr>
            <w:r w:rsidRPr="00C6675B">
              <w:rPr>
                <w:sz w:val="18"/>
                <w:szCs w:val="18"/>
                <w:lang w:val="ka-GE" w:eastAsia="ru-RU"/>
              </w:rPr>
              <w:t>5.72</w:t>
            </w:r>
          </w:p>
        </w:tc>
        <w:tc>
          <w:tcPr>
            <w:tcW w:w="810" w:type="dxa"/>
            <w:tcMar>
              <w:left w:w="43" w:type="dxa"/>
              <w:right w:w="43" w:type="dxa"/>
            </w:tcMar>
          </w:tcPr>
          <w:p w14:paraId="0D88F365" w14:textId="77777777" w:rsidR="00A27E4D" w:rsidRPr="00C6675B" w:rsidRDefault="00A27E4D" w:rsidP="00713A7A">
            <w:pPr>
              <w:pStyle w:val="TableText"/>
              <w:rPr>
                <w:sz w:val="18"/>
                <w:szCs w:val="18"/>
                <w:lang w:val="ka-GE" w:eastAsia="ru-RU"/>
              </w:rPr>
            </w:pPr>
            <w:r w:rsidRPr="00C6675B">
              <w:rPr>
                <w:sz w:val="18"/>
                <w:szCs w:val="18"/>
                <w:lang w:val="ka-GE" w:eastAsia="ru-RU"/>
              </w:rPr>
              <w:t>14.10</w:t>
            </w:r>
          </w:p>
        </w:tc>
      </w:tr>
      <w:tr w:rsidR="00A27E4D" w:rsidRPr="00C6675B" w14:paraId="3A8EA6DD" w14:textId="77777777" w:rsidTr="00713A7A">
        <w:tc>
          <w:tcPr>
            <w:tcW w:w="618" w:type="dxa"/>
            <w:tcMar>
              <w:left w:w="43" w:type="dxa"/>
              <w:right w:w="43" w:type="dxa"/>
            </w:tcMar>
          </w:tcPr>
          <w:p w14:paraId="2106D398" w14:textId="77777777" w:rsidR="00A27E4D" w:rsidRPr="00C6675B" w:rsidRDefault="00A27E4D" w:rsidP="00713A7A">
            <w:pPr>
              <w:pStyle w:val="TableText"/>
              <w:rPr>
                <w:sz w:val="18"/>
                <w:szCs w:val="18"/>
                <w:lang w:val="ka-GE" w:eastAsia="ru-RU"/>
              </w:rPr>
            </w:pPr>
            <w:r w:rsidRPr="00C6675B">
              <w:rPr>
                <w:sz w:val="18"/>
                <w:szCs w:val="18"/>
                <w:lang w:val="ka-GE" w:eastAsia="ru-RU"/>
              </w:rPr>
              <w:t>1978</w:t>
            </w:r>
          </w:p>
        </w:tc>
        <w:tc>
          <w:tcPr>
            <w:tcW w:w="634" w:type="dxa"/>
            <w:tcMar>
              <w:left w:w="43" w:type="dxa"/>
              <w:right w:w="43" w:type="dxa"/>
            </w:tcMar>
          </w:tcPr>
          <w:p w14:paraId="1DF033C1" w14:textId="77777777" w:rsidR="00A27E4D" w:rsidRPr="00C6675B" w:rsidRDefault="00A27E4D" w:rsidP="00713A7A">
            <w:pPr>
              <w:pStyle w:val="TableText"/>
              <w:rPr>
                <w:sz w:val="18"/>
                <w:szCs w:val="18"/>
                <w:lang w:val="ka-GE" w:eastAsia="ru-RU"/>
              </w:rPr>
            </w:pPr>
            <w:r w:rsidRPr="00C6675B">
              <w:rPr>
                <w:sz w:val="18"/>
                <w:szCs w:val="18"/>
                <w:lang w:val="ka-GE" w:eastAsia="ru-RU"/>
              </w:rPr>
              <w:t>5.55</w:t>
            </w:r>
          </w:p>
        </w:tc>
        <w:tc>
          <w:tcPr>
            <w:tcW w:w="635" w:type="dxa"/>
            <w:tcMar>
              <w:left w:w="43" w:type="dxa"/>
              <w:right w:w="43" w:type="dxa"/>
            </w:tcMar>
          </w:tcPr>
          <w:p w14:paraId="22FE3C2C" w14:textId="77777777" w:rsidR="00A27E4D" w:rsidRPr="00C6675B" w:rsidRDefault="00A27E4D" w:rsidP="00713A7A">
            <w:pPr>
              <w:pStyle w:val="TableText"/>
              <w:rPr>
                <w:sz w:val="18"/>
                <w:szCs w:val="18"/>
                <w:lang w:val="ka-GE" w:eastAsia="ru-RU"/>
              </w:rPr>
            </w:pPr>
            <w:r w:rsidRPr="00C6675B">
              <w:rPr>
                <w:sz w:val="18"/>
                <w:szCs w:val="18"/>
                <w:lang w:val="ka-GE" w:eastAsia="ru-RU"/>
              </w:rPr>
              <w:t>5.20</w:t>
            </w:r>
          </w:p>
        </w:tc>
        <w:tc>
          <w:tcPr>
            <w:tcW w:w="634" w:type="dxa"/>
            <w:tcMar>
              <w:left w:w="43" w:type="dxa"/>
              <w:right w:w="43" w:type="dxa"/>
            </w:tcMar>
          </w:tcPr>
          <w:p w14:paraId="0E571B49" w14:textId="77777777" w:rsidR="00A27E4D" w:rsidRPr="00C6675B" w:rsidRDefault="00A27E4D" w:rsidP="00713A7A">
            <w:pPr>
              <w:pStyle w:val="TableText"/>
              <w:rPr>
                <w:sz w:val="18"/>
                <w:szCs w:val="18"/>
                <w:lang w:val="ka-GE" w:eastAsia="ru-RU"/>
              </w:rPr>
            </w:pPr>
            <w:r w:rsidRPr="00C6675B">
              <w:rPr>
                <w:sz w:val="18"/>
                <w:szCs w:val="18"/>
                <w:lang w:val="ka-GE" w:eastAsia="ru-RU"/>
              </w:rPr>
              <w:t>5.43</w:t>
            </w:r>
          </w:p>
        </w:tc>
        <w:tc>
          <w:tcPr>
            <w:tcW w:w="635" w:type="dxa"/>
            <w:tcMar>
              <w:left w:w="43" w:type="dxa"/>
              <w:right w:w="43" w:type="dxa"/>
            </w:tcMar>
          </w:tcPr>
          <w:p w14:paraId="3EBE74F2" w14:textId="77777777" w:rsidR="00A27E4D" w:rsidRPr="00C6675B" w:rsidRDefault="00A27E4D" w:rsidP="00713A7A">
            <w:pPr>
              <w:pStyle w:val="TableText"/>
              <w:rPr>
                <w:sz w:val="18"/>
                <w:szCs w:val="18"/>
                <w:lang w:val="ka-GE" w:eastAsia="ru-RU"/>
              </w:rPr>
            </w:pPr>
            <w:r w:rsidRPr="00C6675B">
              <w:rPr>
                <w:sz w:val="18"/>
                <w:szCs w:val="18"/>
                <w:lang w:val="ka-GE" w:eastAsia="ru-RU"/>
              </w:rPr>
              <w:t>9.01</w:t>
            </w:r>
          </w:p>
        </w:tc>
        <w:tc>
          <w:tcPr>
            <w:tcW w:w="634" w:type="dxa"/>
            <w:tcMar>
              <w:left w:w="43" w:type="dxa"/>
              <w:right w:w="43" w:type="dxa"/>
            </w:tcMar>
          </w:tcPr>
          <w:p w14:paraId="2B992EF3" w14:textId="77777777" w:rsidR="00A27E4D" w:rsidRPr="00C6675B" w:rsidRDefault="00A27E4D" w:rsidP="00713A7A">
            <w:pPr>
              <w:pStyle w:val="TableText"/>
              <w:rPr>
                <w:sz w:val="18"/>
                <w:szCs w:val="18"/>
                <w:lang w:val="ka-GE" w:eastAsia="ru-RU"/>
              </w:rPr>
            </w:pPr>
            <w:r w:rsidRPr="00C6675B">
              <w:rPr>
                <w:sz w:val="18"/>
                <w:szCs w:val="18"/>
                <w:lang w:val="ka-GE" w:eastAsia="ru-RU"/>
              </w:rPr>
              <w:t>22.74</w:t>
            </w:r>
          </w:p>
        </w:tc>
        <w:tc>
          <w:tcPr>
            <w:tcW w:w="635" w:type="dxa"/>
            <w:tcMar>
              <w:left w:w="43" w:type="dxa"/>
              <w:right w:w="43" w:type="dxa"/>
            </w:tcMar>
          </w:tcPr>
          <w:p w14:paraId="2EAADB3F" w14:textId="77777777" w:rsidR="00A27E4D" w:rsidRPr="00C6675B" w:rsidRDefault="00A27E4D" w:rsidP="00713A7A">
            <w:pPr>
              <w:pStyle w:val="TableText"/>
              <w:rPr>
                <w:sz w:val="18"/>
                <w:szCs w:val="18"/>
                <w:lang w:val="ka-GE" w:eastAsia="ru-RU"/>
              </w:rPr>
            </w:pPr>
            <w:r w:rsidRPr="00C6675B">
              <w:rPr>
                <w:sz w:val="18"/>
                <w:szCs w:val="18"/>
                <w:lang w:val="ka-GE" w:eastAsia="ru-RU"/>
              </w:rPr>
              <w:t>36.05</w:t>
            </w:r>
          </w:p>
        </w:tc>
        <w:tc>
          <w:tcPr>
            <w:tcW w:w="635" w:type="dxa"/>
            <w:tcMar>
              <w:left w:w="43" w:type="dxa"/>
              <w:right w:w="43" w:type="dxa"/>
            </w:tcMar>
          </w:tcPr>
          <w:p w14:paraId="6BA9D7DA" w14:textId="77777777" w:rsidR="00A27E4D" w:rsidRPr="00C6675B" w:rsidRDefault="00A27E4D" w:rsidP="00713A7A">
            <w:pPr>
              <w:pStyle w:val="TableText"/>
              <w:rPr>
                <w:sz w:val="18"/>
                <w:szCs w:val="18"/>
                <w:lang w:val="ka-GE" w:eastAsia="ru-RU"/>
              </w:rPr>
            </w:pPr>
            <w:r w:rsidRPr="00C6675B">
              <w:rPr>
                <w:sz w:val="18"/>
                <w:szCs w:val="18"/>
                <w:lang w:val="ka-GE" w:eastAsia="ru-RU"/>
              </w:rPr>
              <w:t>37.23</w:t>
            </w:r>
          </w:p>
        </w:tc>
        <w:tc>
          <w:tcPr>
            <w:tcW w:w="634" w:type="dxa"/>
            <w:tcMar>
              <w:left w:w="43" w:type="dxa"/>
              <w:right w:w="43" w:type="dxa"/>
            </w:tcMar>
          </w:tcPr>
          <w:p w14:paraId="6DCAA979" w14:textId="77777777" w:rsidR="00A27E4D" w:rsidRPr="00C6675B" w:rsidRDefault="00A27E4D" w:rsidP="00713A7A">
            <w:pPr>
              <w:pStyle w:val="TableText"/>
              <w:rPr>
                <w:sz w:val="18"/>
                <w:szCs w:val="18"/>
                <w:lang w:val="ka-GE" w:eastAsia="ru-RU"/>
              </w:rPr>
            </w:pPr>
            <w:r w:rsidRPr="00C6675B">
              <w:rPr>
                <w:sz w:val="18"/>
                <w:szCs w:val="18"/>
                <w:lang w:val="ka-GE" w:eastAsia="ru-RU"/>
              </w:rPr>
              <w:t>26.79</w:t>
            </w:r>
          </w:p>
        </w:tc>
        <w:tc>
          <w:tcPr>
            <w:tcW w:w="635" w:type="dxa"/>
            <w:tcMar>
              <w:left w:w="43" w:type="dxa"/>
              <w:right w:w="43" w:type="dxa"/>
            </w:tcMar>
          </w:tcPr>
          <w:p w14:paraId="12D47AB9" w14:textId="77777777" w:rsidR="00A27E4D" w:rsidRPr="00C6675B" w:rsidRDefault="00A27E4D" w:rsidP="00713A7A">
            <w:pPr>
              <w:pStyle w:val="TableText"/>
              <w:rPr>
                <w:sz w:val="18"/>
                <w:szCs w:val="18"/>
                <w:lang w:val="ka-GE" w:eastAsia="ru-RU"/>
              </w:rPr>
            </w:pPr>
            <w:r w:rsidRPr="00C6675B">
              <w:rPr>
                <w:sz w:val="18"/>
                <w:szCs w:val="18"/>
                <w:lang w:val="ka-GE" w:eastAsia="ru-RU"/>
              </w:rPr>
              <w:t>16.37</w:t>
            </w:r>
          </w:p>
        </w:tc>
        <w:tc>
          <w:tcPr>
            <w:tcW w:w="634" w:type="dxa"/>
            <w:tcMar>
              <w:left w:w="43" w:type="dxa"/>
              <w:right w:w="43" w:type="dxa"/>
            </w:tcMar>
          </w:tcPr>
          <w:p w14:paraId="7C74D71B" w14:textId="77777777" w:rsidR="00A27E4D" w:rsidRPr="00C6675B" w:rsidRDefault="00A27E4D" w:rsidP="00713A7A">
            <w:pPr>
              <w:pStyle w:val="TableText"/>
              <w:rPr>
                <w:sz w:val="18"/>
                <w:szCs w:val="18"/>
                <w:lang w:val="ka-GE" w:eastAsia="ru-RU"/>
              </w:rPr>
            </w:pPr>
            <w:r w:rsidRPr="00C6675B">
              <w:rPr>
                <w:sz w:val="18"/>
                <w:szCs w:val="18"/>
                <w:lang w:val="ka-GE" w:eastAsia="ru-RU"/>
              </w:rPr>
              <w:t>11.29</w:t>
            </w:r>
          </w:p>
        </w:tc>
        <w:tc>
          <w:tcPr>
            <w:tcW w:w="635" w:type="dxa"/>
            <w:tcMar>
              <w:left w:w="43" w:type="dxa"/>
              <w:right w:w="43" w:type="dxa"/>
            </w:tcMar>
          </w:tcPr>
          <w:p w14:paraId="296D2716" w14:textId="77777777" w:rsidR="00A27E4D" w:rsidRPr="00C6675B" w:rsidRDefault="00A27E4D" w:rsidP="00713A7A">
            <w:pPr>
              <w:pStyle w:val="TableText"/>
              <w:rPr>
                <w:sz w:val="18"/>
                <w:szCs w:val="18"/>
                <w:lang w:val="ka-GE" w:eastAsia="ru-RU"/>
              </w:rPr>
            </w:pPr>
            <w:r w:rsidRPr="00C6675B">
              <w:rPr>
                <w:sz w:val="18"/>
                <w:szCs w:val="18"/>
                <w:lang w:val="ka-GE" w:eastAsia="ru-RU"/>
              </w:rPr>
              <w:t>7.83</w:t>
            </w:r>
          </w:p>
        </w:tc>
        <w:tc>
          <w:tcPr>
            <w:tcW w:w="635" w:type="dxa"/>
            <w:tcMar>
              <w:left w:w="43" w:type="dxa"/>
              <w:right w:w="43" w:type="dxa"/>
            </w:tcMar>
          </w:tcPr>
          <w:p w14:paraId="5B814FA2" w14:textId="77777777" w:rsidR="00A27E4D" w:rsidRPr="00C6675B" w:rsidRDefault="00A27E4D" w:rsidP="00713A7A">
            <w:pPr>
              <w:pStyle w:val="TableText"/>
              <w:rPr>
                <w:sz w:val="18"/>
                <w:szCs w:val="18"/>
                <w:lang w:val="ka-GE" w:eastAsia="ru-RU"/>
              </w:rPr>
            </w:pPr>
            <w:r w:rsidRPr="00C6675B">
              <w:rPr>
                <w:sz w:val="18"/>
                <w:szCs w:val="18"/>
                <w:lang w:val="ka-GE" w:eastAsia="ru-RU"/>
              </w:rPr>
              <w:t>6.41</w:t>
            </w:r>
          </w:p>
        </w:tc>
        <w:tc>
          <w:tcPr>
            <w:tcW w:w="810" w:type="dxa"/>
            <w:tcMar>
              <w:left w:w="43" w:type="dxa"/>
              <w:right w:w="43" w:type="dxa"/>
            </w:tcMar>
          </w:tcPr>
          <w:p w14:paraId="0AD8CF20" w14:textId="77777777" w:rsidR="00A27E4D" w:rsidRPr="00C6675B" w:rsidRDefault="00A27E4D" w:rsidP="00713A7A">
            <w:pPr>
              <w:pStyle w:val="TableText"/>
              <w:rPr>
                <w:sz w:val="18"/>
                <w:szCs w:val="18"/>
                <w:lang w:val="ka-GE" w:eastAsia="ru-RU"/>
              </w:rPr>
            </w:pPr>
            <w:r w:rsidRPr="00C6675B">
              <w:rPr>
                <w:sz w:val="18"/>
                <w:szCs w:val="18"/>
                <w:lang w:val="ka-GE" w:eastAsia="ru-RU"/>
              </w:rPr>
              <w:t>15.83</w:t>
            </w:r>
          </w:p>
        </w:tc>
      </w:tr>
      <w:tr w:rsidR="00A27E4D" w:rsidRPr="00C6675B" w14:paraId="563EBA7F" w14:textId="77777777" w:rsidTr="00713A7A">
        <w:tc>
          <w:tcPr>
            <w:tcW w:w="618" w:type="dxa"/>
            <w:tcMar>
              <w:left w:w="43" w:type="dxa"/>
              <w:right w:w="43" w:type="dxa"/>
            </w:tcMar>
          </w:tcPr>
          <w:p w14:paraId="0DA43485" w14:textId="77777777" w:rsidR="00A27E4D" w:rsidRPr="00C6675B" w:rsidRDefault="00A27E4D" w:rsidP="00713A7A">
            <w:pPr>
              <w:pStyle w:val="TableText"/>
              <w:rPr>
                <w:sz w:val="18"/>
                <w:szCs w:val="18"/>
                <w:lang w:val="ka-GE" w:eastAsia="ru-RU"/>
              </w:rPr>
            </w:pPr>
            <w:r w:rsidRPr="00C6675B">
              <w:rPr>
                <w:sz w:val="18"/>
                <w:szCs w:val="18"/>
                <w:lang w:val="ka-GE" w:eastAsia="ru-RU"/>
              </w:rPr>
              <w:t>1979</w:t>
            </w:r>
          </w:p>
        </w:tc>
        <w:tc>
          <w:tcPr>
            <w:tcW w:w="634" w:type="dxa"/>
            <w:tcMar>
              <w:left w:w="43" w:type="dxa"/>
              <w:right w:w="43" w:type="dxa"/>
            </w:tcMar>
          </w:tcPr>
          <w:p w14:paraId="6F7F89B0" w14:textId="77777777" w:rsidR="00A27E4D" w:rsidRPr="00C6675B" w:rsidRDefault="00A27E4D" w:rsidP="00713A7A">
            <w:pPr>
              <w:pStyle w:val="TableText"/>
              <w:rPr>
                <w:sz w:val="18"/>
                <w:szCs w:val="18"/>
                <w:lang w:val="ka-GE" w:eastAsia="ru-RU"/>
              </w:rPr>
            </w:pPr>
            <w:r w:rsidRPr="00C6675B">
              <w:rPr>
                <w:sz w:val="18"/>
                <w:szCs w:val="18"/>
                <w:lang w:val="ka-GE" w:eastAsia="ru-RU"/>
              </w:rPr>
              <w:t>4.71</w:t>
            </w:r>
          </w:p>
        </w:tc>
        <w:tc>
          <w:tcPr>
            <w:tcW w:w="635" w:type="dxa"/>
            <w:tcMar>
              <w:left w:w="43" w:type="dxa"/>
              <w:right w:w="43" w:type="dxa"/>
            </w:tcMar>
          </w:tcPr>
          <w:p w14:paraId="0AD207B2" w14:textId="77777777" w:rsidR="00A27E4D" w:rsidRPr="00C6675B" w:rsidRDefault="00A27E4D" w:rsidP="00713A7A">
            <w:pPr>
              <w:pStyle w:val="TableText"/>
              <w:rPr>
                <w:sz w:val="18"/>
                <w:szCs w:val="18"/>
                <w:lang w:val="ka-GE" w:eastAsia="ru-RU"/>
              </w:rPr>
            </w:pPr>
            <w:r w:rsidRPr="00C6675B">
              <w:rPr>
                <w:sz w:val="18"/>
                <w:szCs w:val="18"/>
                <w:lang w:val="ka-GE" w:eastAsia="ru-RU"/>
              </w:rPr>
              <w:t>4.42</w:t>
            </w:r>
          </w:p>
        </w:tc>
        <w:tc>
          <w:tcPr>
            <w:tcW w:w="634" w:type="dxa"/>
            <w:tcMar>
              <w:left w:w="43" w:type="dxa"/>
              <w:right w:w="43" w:type="dxa"/>
            </w:tcMar>
          </w:tcPr>
          <w:p w14:paraId="367DFABA" w14:textId="77777777" w:rsidR="00A27E4D" w:rsidRPr="00C6675B" w:rsidRDefault="00A27E4D" w:rsidP="00713A7A">
            <w:pPr>
              <w:pStyle w:val="TableText"/>
              <w:rPr>
                <w:sz w:val="18"/>
                <w:szCs w:val="18"/>
                <w:lang w:val="ka-GE" w:eastAsia="ru-RU"/>
              </w:rPr>
            </w:pPr>
            <w:r w:rsidRPr="00C6675B">
              <w:rPr>
                <w:sz w:val="18"/>
                <w:szCs w:val="18"/>
                <w:lang w:val="ka-GE" w:eastAsia="ru-RU"/>
              </w:rPr>
              <w:t>4.61</w:t>
            </w:r>
          </w:p>
        </w:tc>
        <w:tc>
          <w:tcPr>
            <w:tcW w:w="635" w:type="dxa"/>
            <w:tcMar>
              <w:left w:w="43" w:type="dxa"/>
              <w:right w:w="43" w:type="dxa"/>
            </w:tcMar>
          </w:tcPr>
          <w:p w14:paraId="1A087ADA" w14:textId="77777777" w:rsidR="00A27E4D" w:rsidRPr="00C6675B" w:rsidRDefault="00A27E4D" w:rsidP="00713A7A">
            <w:pPr>
              <w:pStyle w:val="TableText"/>
              <w:rPr>
                <w:sz w:val="18"/>
                <w:szCs w:val="18"/>
                <w:lang w:val="ka-GE" w:eastAsia="ru-RU"/>
              </w:rPr>
            </w:pPr>
            <w:r w:rsidRPr="00C6675B">
              <w:rPr>
                <w:sz w:val="18"/>
                <w:szCs w:val="18"/>
                <w:lang w:val="ka-GE" w:eastAsia="ru-RU"/>
              </w:rPr>
              <w:t>7.65</w:t>
            </w:r>
          </w:p>
        </w:tc>
        <w:tc>
          <w:tcPr>
            <w:tcW w:w="634" w:type="dxa"/>
            <w:tcMar>
              <w:left w:w="43" w:type="dxa"/>
              <w:right w:w="43" w:type="dxa"/>
            </w:tcMar>
          </w:tcPr>
          <w:p w14:paraId="525DC966" w14:textId="77777777" w:rsidR="00A27E4D" w:rsidRPr="00C6675B" w:rsidRDefault="00A27E4D" w:rsidP="00713A7A">
            <w:pPr>
              <w:pStyle w:val="TableText"/>
              <w:rPr>
                <w:sz w:val="18"/>
                <w:szCs w:val="18"/>
                <w:lang w:val="ka-GE" w:eastAsia="ru-RU"/>
              </w:rPr>
            </w:pPr>
            <w:r w:rsidRPr="00C6675B">
              <w:rPr>
                <w:sz w:val="18"/>
                <w:szCs w:val="18"/>
                <w:lang w:val="ka-GE" w:eastAsia="ru-RU"/>
              </w:rPr>
              <w:t>19.31</w:t>
            </w:r>
          </w:p>
        </w:tc>
        <w:tc>
          <w:tcPr>
            <w:tcW w:w="635" w:type="dxa"/>
            <w:tcMar>
              <w:left w:w="43" w:type="dxa"/>
              <w:right w:w="43" w:type="dxa"/>
            </w:tcMar>
          </w:tcPr>
          <w:p w14:paraId="73041D7A" w14:textId="77777777" w:rsidR="00A27E4D" w:rsidRPr="00C6675B" w:rsidRDefault="00A27E4D" w:rsidP="00713A7A">
            <w:pPr>
              <w:pStyle w:val="TableText"/>
              <w:rPr>
                <w:sz w:val="18"/>
                <w:szCs w:val="18"/>
                <w:lang w:val="ka-GE" w:eastAsia="ru-RU"/>
              </w:rPr>
            </w:pPr>
            <w:r w:rsidRPr="00C6675B">
              <w:rPr>
                <w:sz w:val="18"/>
                <w:szCs w:val="18"/>
                <w:lang w:val="ka-GE" w:eastAsia="ru-RU"/>
              </w:rPr>
              <w:t>30.61</w:t>
            </w:r>
          </w:p>
        </w:tc>
        <w:tc>
          <w:tcPr>
            <w:tcW w:w="635" w:type="dxa"/>
            <w:tcMar>
              <w:left w:w="43" w:type="dxa"/>
              <w:right w:w="43" w:type="dxa"/>
            </w:tcMar>
          </w:tcPr>
          <w:p w14:paraId="7FEBBFD6" w14:textId="77777777" w:rsidR="00A27E4D" w:rsidRPr="00C6675B" w:rsidRDefault="00A27E4D" w:rsidP="00713A7A">
            <w:pPr>
              <w:pStyle w:val="TableText"/>
              <w:rPr>
                <w:sz w:val="18"/>
                <w:szCs w:val="18"/>
                <w:lang w:val="ka-GE" w:eastAsia="ru-RU"/>
              </w:rPr>
            </w:pPr>
            <w:r w:rsidRPr="00C6675B">
              <w:rPr>
                <w:sz w:val="18"/>
                <w:szCs w:val="18"/>
                <w:lang w:val="ka-GE" w:eastAsia="ru-RU"/>
              </w:rPr>
              <w:t>31.61</w:t>
            </w:r>
          </w:p>
        </w:tc>
        <w:tc>
          <w:tcPr>
            <w:tcW w:w="634" w:type="dxa"/>
            <w:tcMar>
              <w:left w:w="43" w:type="dxa"/>
              <w:right w:w="43" w:type="dxa"/>
            </w:tcMar>
          </w:tcPr>
          <w:p w14:paraId="122B71F3" w14:textId="77777777" w:rsidR="00A27E4D" w:rsidRPr="00C6675B" w:rsidRDefault="00A27E4D" w:rsidP="00713A7A">
            <w:pPr>
              <w:pStyle w:val="TableText"/>
              <w:rPr>
                <w:sz w:val="18"/>
                <w:szCs w:val="18"/>
                <w:lang w:val="ka-GE" w:eastAsia="ru-RU"/>
              </w:rPr>
            </w:pPr>
            <w:r w:rsidRPr="00C6675B">
              <w:rPr>
                <w:sz w:val="18"/>
                <w:szCs w:val="18"/>
                <w:lang w:val="ka-GE" w:eastAsia="ru-RU"/>
              </w:rPr>
              <w:t>22.75</w:t>
            </w:r>
          </w:p>
        </w:tc>
        <w:tc>
          <w:tcPr>
            <w:tcW w:w="635" w:type="dxa"/>
            <w:tcMar>
              <w:left w:w="43" w:type="dxa"/>
              <w:right w:w="43" w:type="dxa"/>
            </w:tcMar>
          </w:tcPr>
          <w:p w14:paraId="27BF3ED6" w14:textId="77777777" w:rsidR="00A27E4D" w:rsidRPr="00C6675B" w:rsidRDefault="00A27E4D" w:rsidP="00713A7A">
            <w:pPr>
              <w:pStyle w:val="TableText"/>
              <w:rPr>
                <w:sz w:val="18"/>
                <w:szCs w:val="18"/>
                <w:lang w:val="ka-GE" w:eastAsia="ru-RU"/>
              </w:rPr>
            </w:pPr>
            <w:r w:rsidRPr="00C6675B">
              <w:rPr>
                <w:sz w:val="18"/>
                <w:szCs w:val="18"/>
                <w:lang w:val="ka-GE" w:eastAsia="ru-RU"/>
              </w:rPr>
              <w:t>13.90</w:t>
            </w:r>
          </w:p>
        </w:tc>
        <w:tc>
          <w:tcPr>
            <w:tcW w:w="634" w:type="dxa"/>
            <w:tcMar>
              <w:left w:w="43" w:type="dxa"/>
              <w:right w:w="43" w:type="dxa"/>
            </w:tcMar>
          </w:tcPr>
          <w:p w14:paraId="6EDA5D20" w14:textId="77777777" w:rsidR="00A27E4D" w:rsidRPr="00C6675B" w:rsidRDefault="00A27E4D" w:rsidP="00713A7A">
            <w:pPr>
              <w:pStyle w:val="TableText"/>
              <w:rPr>
                <w:sz w:val="18"/>
                <w:szCs w:val="18"/>
                <w:lang w:val="ka-GE" w:eastAsia="ru-RU"/>
              </w:rPr>
            </w:pPr>
            <w:r w:rsidRPr="00C6675B">
              <w:rPr>
                <w:sz w:val="18"/>
                <w:szCs w:val="18"/>
                <w:lang w:val="ka-GE" w:eastAsia="ru-RU"/>
              </w:rPr>
              <w:t>9.58</w:t>
            </w:r>
          </w:p>
        </w:tc>
        <w:tc>
          <w:tcPr>
            <w:tcW w:w="635" w:type="dxa"/>
            <w:tcMar>
              <w:left w:w="43" w:type="dxa"/>
              <w:right w:w="43" w:type="dxa"/>
            </w:tcMar>
          </w:tcPr>
          <w:p w14:paraId="4A33761B" w14:textId="77777777" w:rsidR="00A27E4D" w:rsidRPr="00C6675B" w:rsidRDefault="00A27E4D" w:rsidP="00713A7A">
            <w:pPr>
              <w:pStyle w:val="TableText"/>
              <w:rPr>
                <w:sz w:val="18"/>
                <w:szCs w:val="18"/>
                <w:lang w:val="ka-GE" w:eastAsia="ru-RU"/>
              </w:rPr>
            </w:pPr>
            <w:r w:rsidRPr="00C6675B">
              <w:rPr>
                <w:sz w:val="18"/>
                <w:szCs w:val="18"/>
                <w:lang w:val="ka-GE" w:eastAsia="ru-RU"/>
              </w:rPr>
              <w:t>6.65</w:t>
            </w:r>
          </w:p>
        </w:tc>
        <w:tc>
          <w:tcPr>
            <w:tcW w:w="635" w:type="dxa"/>
            <w:tcMar>
              <w:left w:w="43" w:type="dxa"/>
              <w:right w:w="43" w:type="dxa"/>
            </w:tcMar>
          </w:tcPr>
          <w:p w14:paraId="3346CFC9" w14:textId="77777777" w:rsidR="00A27E4D" w:rsidRPr="00C6675B" w:rsidRDefault="00A27E4D" w:rsidP="00713A7A">
            <w:pPr>
              <w:pStyle w:val="TableText"/>
              <w:rPr>
                <w:sz w:val="18"/>
                <w:szCs w:val="18"/>
                <w:lang w:val="ka-GE" w:eastAsia="ru-RU"/>
              </w:rPr>
            </w:pPr>
            <w:r w:rsidRPr="00C6675B">
              <w:rPr>
                <w:sz w:val="18"/>
                <w:szCs w:val="18"/>
                <w:lang w:val="ka-GE" w:eastAsia="ru-RU"/>
              </w:rPr>
              <w:t>5.45</w:t>
            </w:r>
          </w:p>
        </w:tc>
        <w:tc>
          <w:tcPr>
            <w:tcW w:w="810" w:type="dxa"/>
            <w:tcMar>
              <w:left w:w="43" w:type="dxa"/>
              <w:right w:w="43" w:type="dxa"/>
            </w:tcMar>
          </w:tcPr>
          <w:p w14:paraId="3E9E3407" w14:textId="77777777" w:rsidR="00A27E4D" w:rsidRPr="00C6675B" w:rsidRDefault="00A27E4D" w:rsidP="00713A7A">
            <w:pPr>
              <w:pStyle w:val="TableText"/>
              <w:rPr>
                <w:sz w:val="18"/>
                <w:szCs w:val="18"/>
                <w:lang w:val="ka-GE" w:eastAsia="ru-RU"/>
              </w:rPr>
            </w:pPr>
            <w:r w:rsidRPr="00C6675B">
              <w:rPr>
                <w:sz w:val="18"/>
                <w:szCs w:val="18"/>
                <w:lang w:val="ka-GE" w:eastAsia="ru-RU"/>
              </w:rPr>
              <w:t>13.44</w:t>
            </w:r>
          </w:p>
        </w:tc>
      </w:tr>
      <w:tr w:rsidR="00A27E4D" w:rsidRPr="00C6675B" w14:paraId="29ECC07A" w14:textId="77777777" w:rsidTr="00713A7A">
        <w:tc>
          <w:tcPr>
            <w:tcW w:w="618" w:type="dxa"/>
            <w:tcMar>
              <w:left w:w="43" w:type="dxa"/>
              <w:right w:w="43" w:type="dxa"/>
            </w:tcMar>
          </w:tcPr>
          <w:p w14:paraId="3F857EB1" w14:textId="77777777" w:rsidR="00A27E4D" w:rsidRPr="00C6675B" w:rsidRDefault="00A27E4D" w:rsidP="00713A7A">
            <w:pPr>
              <w:pStyle w:val="TableText"/>
              <w:rPr>
                <w:sz w:val="18"/>
                <w:szCs w:val="18"/>
                <w:lang w:val="ka-GE" w:eastAsia="ru-RU"/>
              </w:rPr>
            </w:pPr>
            <w:r w:rsidRPr="00C6675B">
              <w:rPr>
                <w:sz w:val="18"/>
                <w:szCs w:val="18"/>
                <w:lang w:val="ka-GE" w:eastAsia="ru-RU"/>
              </w:rPr>
              <w:t>1980</w:t>
            </w:r>
          </w:p>
        </w:tc>
        <w:tc>
          <w:tcPr>
            <w:tcW w:w="634" w:type="dxa"/>
            <w:tcMar>
              <w:left w:w="43" w:type="dxa"/>
              <w:right w:w="43" w:type="dxa"/>
            </w:tcMar>
          </w:tcPr>
          <w:p w14:paraId="7F5A1CFF" w14:textId="77777777" w:rsidR="00A27E4D" w:rsidRPr="00C6675B" w:rsidRDefault="00A27E4D" w:rsidP="00713A7A">
            <w:pPr>
              <w:pStyle w:val="TableText"/>
              <w:rPr>
                <w:sz w:val="18"/>
                <w:szCs w:val="18"/>
                <w:lang w:val="ka-GE" w:eastAsia="ru-RU"/>
              </w:rPr>
            </w:pPr>
            <w:r w:rsidRPr="00C6675B">
              <w:rPr>
                <w:sz w:val="18"/>
                <w:szCs w:val="18"/>
                <w:lang w:val="ka-GE" w:eastAsia="ru-RU"/>
              </w:rPr>
              <w:t>5.49</w:t>
            </w:r>
          </w:p>
        </w:tc>
        <w:tc>
          <w:tcPr>
            <w:tcW w:w="635" w:type="dxa"/>
            <w:tcMar>
              <w:left w:w="43" w:type="dxa"/>
              <w:right w:w="43" w:type="dxa"/>
            </w:tcMar>
          </w:tcPr>
          <w:p w14:paraId="3F175487" w14:textId="77777777" w:rsidR="00A27E4D" w:rsidRPr="00C6675B" w:rsidRDefault="00A27E4D" w:rsidP="00713A7A">
            <w:pPr>
              <w:pStyle w:val="TableText"/>
              <w:rPr>
                <w:sz w:val="18"/>
                <w:szCs w:val="18"/>
                <w:lang w:val="ka-GE" w:eastAsia="ru-RU"/>
              </w:rPr>
            </w:pPr>
            <w:r w:rsidRPr="00C6675B">
              <w:rPr>
                <w:sz w:val="18"/>
                <w:szCs w:val="18"/>
                <w:lang w:val="ka-GE" w:eastAsia="ru-RU"/>
              </w:rPr>
              <w:t>5.15</w:t>
            </w:r>
          </w:p>
        </w:tc>
        <w:tc>
          <w:tcPr>
            <w:tcW w:w="634" w:type="dxa"/>
            <w:tcMar>
              <w:left w:w="43" w:type="dxa"/>
              <w:right w:w="43" w:type="dxa"/>
            </w:tcMar>
          </w:tcPr>
          <w:p w14:paraId="7D129C7A" w14:textId="77777777" w:rsidR="00A27E4D" w:rsidRPr="00C6675B" w:rsidRDefault="00A27E4D" w:rsidP="00713A7A">
            <w:pPr>
              <w:pStyle w:val="TableText"/>
              <w:rPr>
                <w:sz w:val="18"/>
                <w:szCs w:val="18"/>
                <w:lang w:val="ka-GE" w:eastAsia="ru-RU"/>
              </w:rPr>
            </w:pPr>
            <w:r w:rsidRPr="00C6675B">
              <w:rPr>
                <w:sz w:val="18"/>
                <w:szCs w:val="18"/>
                <w:lang w:val="ka-GE" w:eastAsia="ru-RU"/>
              </w:rPr>
              <w:t>5.37</w:t>
            </w:r>
          </w:p>
        </w:tc>
        <w:tc>
          <w:tcPr>
            <w:tcW w:w="635" w:type="dxa"/>
            <w:tcMar>
              <w:left w:w="43" w:type="dxa"/>
              <w:right w:w="43" w:type="dxa"/>
            </w:tcMar>
          </w:tcPr>
          <w:p w14:paraId="4E09E191" w14:textId="77777777" w:rsidR="00A27E4D" w:rsidRPr="00C6675B" w:rsidRDefault="00A27E4D" w:rsidP="00713A7A">
            <w:pPr>
              <w:pStyle w:val="TableText"/>
              <w:rPr>
                <w:sz w:val="18"/>
                <w:szCs w:val="18"/>
                <w:lang w:val="ka-GE" w:eastAsia="ru-RU"/>
              </w:rPr>
            </w:pPr>
            <w:r w:rsidRPr="00C6675B">
              <w:rPr>
                <w:sz w:val="18"/>
                <w:szCs w:val="18"/>
                <w:lang w:val="ka-GE" w:eastAsia="ru-RU"/>
              </w:rPr>
              <w:t>8.91</w:t>
            </w:r>
          </w:p>
        </w:tc>
        <w:tc>
          <w:tcPr>
            <w:tcW w:w="634" w:type="dxa"/>
            <w:tcMar>
              <w:left w:w="43" w:type="dxa"/>
              <w:right w:w="43" w:type="dxa"/>
            </w:tcMar>
          </w:tcPr>
          <w:p w14:paraId="6C1F4B38" w14:textId="77777777" w:rsidR="00A27E4D" w:rsidRPr="00C6675B" w:rsidRDefault="00A27E4D" w:rsidP="00713A7A">
            <w:pPr>
              <w:pStyle w:val="TableText"/>
              <w:rPr>
                <w:sz w:val="18"/>
                <w:szCs w:val="18"/>
                <w:lang w:val="ka-GE" w:eastAsia="ru-RU"/>
              </w:rPr>
            </w:pPr>
            <w:r w:rsidRPr="00C6675B">
              <w:rPr>
                <w:sz w:val="18"/>
                <w:szCs w:val="18"/>
                <w:lang w:val="ka-GE" w:eastAsia="ru-RU"/>
              </w:rPr>
              <w:t>22.50</w:t>
            </w:r>
          </w:p>
        </w:tc>
        <w:tc>
          <w:tcPr>
            <w:tcW w:w="635" w:type="dxa"/>
            <w:tcMar>
              <w:left w:w="43" w:type="dxa"/>
              <w:right w:w="43" w:type="dxa"/>
            </w:tcMar>
          </w:tcPr>
          <w:p w14:paraId="0795917E" w14:textId="77777777" w:rsidR="00A27E4D" w:rsidRPr="00C6675B" w:rsidRDefault="00A27E4D" w:rsidP="00713A7A">
            <w:pPr>
              <w:pStyle w:val="TableText"/>
              <w:rPr>
                <w:sz w:val="18"/>
                <w:szCs w:val="18"/>
                <w:lang w:val="ka-GE" w:eastAsia="ru-RU"/>
              </w:rPr>
            </w:pPr>
            <w:r w:rsidRPr="00C6675B">
              <w:rPr>
                <w:sz w:val="18"/>
                <w:szCs w:val="18"/>
                <w:lang w:val="ka-GE" w:eastAsia="ru-RU"/>
              </w:rPr>
              <w:t>35.67</w:t>
            </w:r>
          </w:p>
        </w:tc>
        <w:tc>
          <w:tcPr>
            <w:tcW w:w="635" w:type="dxa"/>
            <w:tcMar>
              <w:left w:w="43" w:type="dxa"/>
              <w:right w:w="43" w:type="dxa"/>
            </w:tcMar>
          </w:tcPr>
          <w:p w14:paraId="0FFB42DA" w14:textId="77777777" w:rsidR="00A27E4D" w:rsidRPr="00C6675B" w:rsidRDefault="00A27E4D" w:rsidP="00713A7A">
            <w:pPr>
              <w:pStyle w:val="TableText"/>
              <w:rPr>
                <w:sz w:val="18"/>
                <w:szCs w:val="18"/>
                <w:lang w:val="ka-GE" w:eastAsia="ru-RU"/>
              </w:rPr>
            </w:pPr>
            <w:r w:rsidRPr="00C6675B">
              <w:rPr>
                <w:sz w:val="18"/>
                <w:szCs w:val="18"/>
                <w:lang w:val="ka-GE" w:eastAsia="ru-RU"/>
              </w:rPr>
              <w:t>36.84</w:t>
            </w:r>
          </w:p>
        </w:tc>
        <w:tc>
          <w:tcPr>
            <w:tcW w:w="634" w:type="dxa"/>
            <w:tcMar>
              <w:left w:w="43" w:type="dxa"/>
              <w:right w:w="43" w:type="dxa"/>
            </w:tcMar>
          </w:tcPr>
          <w:p w14:paraId="354061E3" w14:textId="77777777" w:rsidR="00A27E4D" w:rsidRPr="00C6675B" w:rsidRDefault="00A27E4D" w:rsidP="00713A7A">
            <w:pPr>
              <w:pStyle w:val="TableText"/>
              <w:rPr>
                <w:sz w:val="18"/>
                <w:szCs w:val="18"/>
                <w:lang w:val="ka-GE" w:eastAsia="ru-RU"/>
              </w:rPr>
            </w:pPr>
            <w:r w:rsidRPr="00C6675B">
              <w:rPr>
                <w:sz w:val="18"/>
                <w:szCs w:val="18"/>
                <w:lang w:val="ka-GE" w:eastAsia="ru-RU"/>
              </w:rPr>
              <w:t>26.51</w:t>
            </w:r>
          </w:p>
        </w:tc>
        <w:tc>
          <w:tcPr>
            <w:tcW w:w="635" w:type="dxa"/>
            <w:tcMar>
              <w:left w:w="43" w:type="dxa"/>
              <w:right w:w="43" w:type="dxa"/>
            </w:tcMar>
          </w:tcPr>
          <w:p w14:paraId="01F82041" w14:textId="77777777" w:rsidR="00A27E4D" w:rsidRPr="00C6675B" w:rsidRDefault="00A27E4D" w:rsidP="00713A7A">
            <w:pPr>
              <w:pStyle w:val="TableText"/>
              <w:rPr>
                <w:sz w:val="18"/>
                <w:szCs w:val="18"/>
                <w:lang w:val="ka-GE" w:eastAsia="ru-RU"/>
              </w:rPr>
            </w:pPr>
            <w:r w:rsidRPr="00C6675B">
              <w:rPr>
                <w:sz w:val="18"/>
                <w:szCs w:val="18"/>
                <w:lang w:val="ka-GE" w:eastAsia="ru-RU"/>
              </w:rPr>
              <w:t>16.19</w:t>
            </w:r>
          </w:p>
        </w:tc>
        <w:tc>
          <w:tcPr>
            <w:tcW w:w="634" w:type="dxa"/>
            <w:tcMar>
              <w:left w:w="43" w:type="dxa"/>
              <w:right w:w="43" w:type="dxa"/>
            </w:tcMar>
          </w:tcPr>
          <w:p w14:paraId="26FA0879" w14:textId="77777777" w:rsidR="00A27E4D" w:rsidRPr="00C6675B" w:rsidRDefault="00A27E4D" w:rsidP="00713A7A">
            <w:pPr>
              <w:pStyle w:val="TableText"/>
              <w:rPr>
                <w:sz w:val="18"/>
                <w:szCs w:val="18"/>
                <w:lang w:val="ka-GE" w:eastAsia="ru-RU"/>
              </w:rPr>
            </w:pPr>
            <w:r w:rsidRPr="00C6675B">
              <w:rPr>
                <w:sz w:val="18"/>
                <w:szCs w:val="18"/>
                <w:lang w:val="ka-GE" w:eastAsia="ru-RU"/>
              </w:rPr>
              <w:t>11.17</w:t>
            </w:r>
          </w:p>
        </w:tc>
        <w:tc>
          <w:tcPr>
            <w:tcW w:w="635" w:type="dxa"/>
            <w:tcMar>
              <w:left w:w="43" w:type="dxa"/>
              <w:right w:w="43" w:type="dxa"/>
            </w:tcMar>
          </w:tcPr>
          <w:p w14:paraId="6123DFE7" w14:textId="77777777" w:rsidR="00A27E4D" w:rsidRPr="00C6675B" w:rsidRDefault="00A27E4D" w:rsidP="00713A7A">
            <w:pPr>
              <w:pStyle w:val="TableText"/>
              <w:rPr>
                <w:sz w:val="18"/>
                <w:szCs w:val="18"/>
                <w:lang w:val="ka-GE" w:eastAsia="ru-RU"/>
              </w:rPr>
            </w:pPr>
            <w:r w:rsidRPr="00C6675B">
              <w:rPr>
                <w:sz w:val="18"/>
                <w:szCs w:val="18"/>
                <w:lang w:val="ka-GE" w:eastAsia="ru-RU"/>
              </w:rPr>
              <w:t>7.75</w:t>
            </w:r>
          </w:p>
        </w:tc>
        <w:tc>
          <w:tcPr>
            <w:tcW w:w="635" w:type="dxa"/>
            <w:tcMar>
              <w:left w:w="43" w:type="dxa"/>
              <w:right w:w="43" w:type="dxa"/>
            </w:tcMar>
          </w:tcPr>
          <w:p w14:paraId="38517883" w14:textId="77777777" w:rsidR="00A27E4D" w:rsidRPr="00C6675B" w:rsidRDefault="00A27E4D" w:rsidP="00713A7A">
            <w:pPr>
              <w:pStyle w:val="TableText"/>
              <w:rPr>
                <w:sz w:val="18"/>
                <w:szCs w:val="18"/>
                <w:lang w:val="ka-GE" w:eastAsia="ru-RU"/>
              </w:rPr>
            </w:pPr>
            <w:r w:rsidRPr="00C6675B">
              <w:rPr>
                <w:sz w:val="18"/>
                <w:szCs w:val="18"/>
                <w:lang w:val="ka-GE" w:eastAsia="ru-RU"/>
              </w:rPr>
              <w:t>6.35</w:t>
            </w:r>
          </w:p>
        </w:tc>
        <w:tc>
          <w:tcPr>
            <w:tcW w:w="810" w:type="dxa"/>
            <w:tcMar>
              <w:left w:w="43" w:type="dxa"/>
              <w:right w:w="43" w:type="dxa"/>
            </w:tcMar>
          </w:tcPr>
          <w:p w14:paraId="2888FA08" w14:textId="77777777" w:rsidR="00A27E4D" w:rsidRPr="00C6675B" w:rsidRDefault="00A27E4D" w:rsidP="00713A7A">
            <w:pPr>
              <w:pStyle w:val="TableText"/>
              <w:rPr>
                <w:sz w:val="18"/>
                <w:szCs w:val="18"/>
                <w:lang w:val="ka-GE" w:eastAsia="ru-RU"/>
              </w:rPr>
            </w:pPr>
            <w:r w:rsidRPr="00C6675B">
              <w:rPr>
                <w:sz w:val="18"/>
                <w:szCs w:val="18"/>
                <w:lang w:val="ka-GE" w:eastAsia="ru-RU"/>
              </w:rPr>
              <w:t>15.66</w:t>
            </w:r>
          </w:p>
        </w:tc>
      </w:tr>
      <w:tr w:rsidR="00A27E4D" w:rsidRPr="00C6675B" w14:paraId="3BFCAA80" w14:textId="77777777" w:rsidTr="00713A7A">
        <w:tc>
          <w:tcPr>
            <w:tcW w:w="618" w:type="dxa"/>
            <w:tcMar>
              <w:left w:w="43" w:type="dxa"/>
              <w:right w:w="43" w:type="dxa"/>
            </w:tcMar>
          </w:tcPr>
          <w:p w14:paraId="7AA0CB4E" w14:textId="77777777" w:rsidR="00A27E4D" w:rsidRPr="00C6675B" w:rsidRDefault="00A27E4D" w:rsidP="00713A7A">
            <w:pPr>
              <w:pStyle w:val="TableText"/>
              <w:rPr>
                <w:sz w:val="18"/>
                <w:szCs w:val="18"/>
                <w:lang w:val="ka-GE" w:eastAsia="ru-RU"/>
              </w:rPr>
            </w:pPr>
            <w:r w:rsidRPr="00C6675B">
              <w:rPr>
                <w:sz w:val="18"/>
                <w:szCs w:val="18"/>
                <w:lang w:val="ka-GE" w:eastAsia="ru-RU"/>
              </w:rPr>
              <w:lastRenderedPageBreak/>
              <w:t>1981</w:t>
            </w:r>
          </w:p>
        </w:tc>
        <w:tc>
          <w:tcPr>
            <w:tcW w:w="634" w:type="dxa"/>
            <w:tcMar>
              <w:left w:w="43" w:type="dxa"/>
              <w:right w:w="43" w:type="dxa"/>
            </w:tcMar>
          </w:tcPr>
          <w:p w14:paraId="05A45804" w14:textId="77777777" w:rsidR="00A27E4D" w:rsidRPr="00C6675B" w:rsidRDefault="00A27E4D" w:rsidP="00713A7A">
            <w:pPr>
              <w:pStyle w:val="TableText"/>
              <w:rPr>
                <w:sz w:val="18"/>
                <w:szCs w:val="18"/>
                <w:lang w:val="ka-GE" w:eastAsia="ru-RU"/>
              </w:rPr>
            </w:pPr>
            <w:r w:rsidRPr="00C6675B">
              <w:rPr>
                <w:sz w:val="18"/>
                <w:szCs w:val="18"/>
                <w:lang w:val="ka-GE" w:eastAsia="ru-RU"/>
              </w:rPr>
              <w:t>5.47</w:t>
            </w:r>
          </w:p>
        </w:tc>
        <w:tc>
          <w:tcPr>
            <w:tcW w:w="635" w:type="dxa"/>
            <w:tcMar>
              <w:left w:w="43" w:type="dxa"/>
              <w:right w:w="43" w:type="dxa"/>
            </w:tcMar>
          </w:tcPr>
          <w:p w14:paraId="0CD13B7E" w14:textId="77777777" w:rsidR="00A27E4D" w:rsidRPr="00C6675B" w:rsidRDefault="00A27E4D" w:rsidP="00713A7A">
            <w:pPr>
              <w:pStyle w:val="TableText"/>
              <w:rPr>
                <w:sz w:val="18"/>
                <w:szCs w:val="18"/>
                <w:lang w:val="ka-GE" w:eastAsia="ru-RU"/>
              </w:rPr>
            </w:pPr>
            <w:r w:rsidRPr="00C6675B">
              <w:rPr>
                <w:sz w:val="18"/>
                <w:szCs w:val="18"/>
                <w:lang w:val="ka-GE" w:eastAsia="ru-RU"/>
              </w:rPr>
              <w:t>5.49</w:t>
            </w:r>
          </w:p>
        </w:tc>
        <w:tc>
          <w:tcPr>
            <w:tcW w:w="634" w:type="dxa"/>
            <w:tcMar>
              <w:left w:w="43" w:type="dxa"/>
              <w:right w:w="43" w:type="dxa"/>
            </w:tcMar>
          </w:tcPr>
          <w:p w14:paraId="51E4006D" w14:textId="77777777" w:rsidR="00A27E4D" w:rsidRPr="00C6675B" w:rsidRDefault="00A27E4D" w:rsidP="00713A7A">
            <w:pPr>
              <w:pStyle w:val="TableText"/>
              <w:rPr>
                <w:sz w:val="18"/>
                <w:szCs w:val="18"/>
                <w:lang w:val="ka-GE" w:eastAsia="ru-RU"/>
              </w:rPr>
            </w:pPr>
            <w:r w:rsidRPr="00C6675B">
              <w:rPr>
                <w:sz w:val="18"/>
                <w:szCs w:val="18"/>
                <w:lang w:val="ka-GE" w:eastAsia="ru-RU"/>
              </w:rPr>
              <w:t>5.72</w:t>
            </w:r>
          </w:p>
        </w:tc>
        <w:tc>
          <w:tcPr>
            <w:tcW w:w="635" w:type="dxa"/>
            <w:tcMar>
              <w:left w:w="43" w:type="dxa"/>
              <w:right w:w="43" w:type="dxa"/>
            </w:tcMar>
          </w:tcPr>
          <w:p w14:paraId="32F14385" w14:textId="77777777" w:rsidR="00A27E4D" w:rsidRPr="00C6675B" w:rsidRDefault="00A27E4D" w:rsidP="00713A7A">
            <w:pPr>
              <w:pStyle w:val="TableText"/>
              <w:rPr>
                <w:sz w:val="18"/>
                <w:szCs w:val="18"/>
                <w:lang w:val="ka-GE" w:eastAsia="ru-RU"/>
              </w:rPr>
            </w:pPr>
            <w:r w:rsidRPr="00C6675B">
              <w:rPr>
                <w:sz w:val="18"/>
                <w:szCs w:val="18"/>
                <w:lang w:val="ka-GE" w:eastAsia="ru-RU"/>
              </w:rPr>
              <w:t>6.39</w:t>
            </w:r>
          </w:p>
        </w:tc>
        <w:tc>
          <w:tcPr>
            <w:tcW w:w="634" w:type="dxa"/>
            <w:tcMar>
              <w:left w:w="43" w:type="dxa"/>
              <w:right w:w="43" w:type="dxa"/>
            </w:tcMar>
          </w:tcPr>
          <w:p w14:paraId="6CB80AB3" w14:textId="77777777" w:rsidR="00A27E4D" w:rsidRPr="00C6675B" w:rsidRDefault="00A27E4D" w:rsidP="00713A7A">
            <w:pPr>
              <w:pStyle w:val="TableText"/>
              <w:rPr>
                <w:sz w:val="18"/>
                <w:szCs w:val="18"/>
                <w:lang w:val="ka-GE" w:eastAsia="ru-RU"/>
              </w:rPr>
            </w:pPr>
            <w:r w:rsidRPr="00C6675B">
              <w:rPr>
                <w:sz w:val="18"/>
                <w:szCs w:val="18"/>
                <w:lang w:val="ka-GE" w:eastAsia="ru-RU"/>
              </w:rPr>
              <w:t>8.77</w:t>
            </w:r>
          </w:p>
        </w:tc>
        <w:tc>
          <w:tcPr>
            <w:tcW w:w="635" w:type="dxa"/>
            <w:tcMar>
              <w:left w:w="43" w:type="dxa"/>
              <w:right w:w="43" w:type="dxa"/>
            </w:tcMar>
          </w:tcPr>
          <w:p w14:paraId="6B7F5682" w14:textId="77777777" w:rsidR="00A27E4D" w:rsidRPr="00C6675B" w:rsidRDefault="00A27E4D" w:rsidP="00713A7A">
            <w:pPr>
              <w:pStyle w:val="TableText"/>
              <w:rPr>
                <w:sz w:val="18"/>
                <w:szCs w:val="18"/>
                <w:lang w:val="ka-GE" w:eastAsia="ru-RU"/>
              </w:rPr>
            </w:pPr>
            <w:r w:rsidRPr="00C6675B">
              <w:rPr>
                <w:sz w:val="18"/>
                <w:szCs w:val="18"/>
                <w:lang w:val="ka-GE" w:eastAsia="ru-RU"/>
              </w:rPr>
              <w:t>29.04</w:t>
            </w:r>
          </w:p>
        </w:tc>
        <w:tc>
          <w:tcPr>
            <w:tcW w:w="635" w:type="dxa"/>
            <w:tcMar>
              <w:left w:w="43" w:type="dxa"/>
              <w:right w:w="43" w:type="dxa"/>
            </w:tcMar>
          </w:tcPr>
          <w:p w14:paraId="0F269F35" w14:textId="77777777" w:rsidR="00A27E4D" w:rsidRPr="00C6675B" w:rsidRDefault="00A27E4D" w:rsidP="00713A7A">
            <w:pPr>
              <w:pStyle w:val="TableText"/>
              <w:rPr>
                <w:sz w:val="18"/>
                <w:szCs w:val="18"/>
                <w:lang w:val="ka-GE" w:eastAsia="ru-RU"/>
              </w:rPr>
            </w:pPr>
            <w:r w:rsidRPr="00C6675B">
              <w:rPr>
                <w:sz w:val="18"/>
                <w:szCs w:val="18"/>
                <w:lang w:val="ka-GE" w:eastAsia="ru-RU"/>
              </w:rPr>
              <w:t>32.32</w:t>
            </w:r>
          </w:p>
        </w:tc>
        <w:tc>
          <w:tcPr>
            <w:tcW w:w="634" w:type="dxa"/>
            <w:tcMar>
              <w:left w:w="43" w:type="dxa"/>
              <w:right w:w="43" w:type="dxa"/>
            </w:tcMar>
          </w:tcPr>
          <w:p w14:paraId="57B66FF8" w14:textId="77777777" w:rsidR="00A27E4D" w:rsidRPr="00C6675B" w:rsidRDefault="00A27E4D" w:rsidP="00713A7A">
            <w:pPr>
              <w:pStyle w:val="TableText"/>
              <w:rPr>
                <w:sz w:val="18"/>
                <w:szCs w:val="18"/>
                <w:lang w:val="ka-GE" w:eastAsia="ru-RU"/>
              </w:rPr>
            </w:pPr>
            <w:r w:rsidRPr="00C6675B">
              <w:rPr>
                <w:sz w:val="18"/>
                <w:szCs w:val="18"/>
                <w:lang w:val="ka-GE" w:eastAsia="ru-RU"/>
              </w:rPr>
              <w:t>21.10</w:t>
            </w:r>
          </w:p>
        </w:tc>
        <w:tc>
          <w:tcPr>
            <w:tcW w:w="635" w:type="dxa"/>
            <w:tcMar>
              <w:left w:w="43" w:type="dxa"/>
              <w:right w:w="43" w:type="dxa"/>
            </w:tcMar>
          </w:tcPr>
          <w:p w14:paraId="0CF27462" w14:textId="77777777" w:rsidR="00A27E4D" w:rsidRPr="00C6675B" w:rsidRDefault="00A27E4D" w:rsidP="00713A7A">
            <w:pPr>
              <w:pStyle w:val="TableText"/>
              <w:rPr>
                <w:sz w:val="18"/>
                <w:szCs w:val="18"/>
                <w:lang w:val="ka-GE" w:eastAsia="ru-RU"/>
              </w:rPr>
            </w:pPr>
            <w:r w:rsidRPr="00C6675B">
              <w:rPr>
                <w:sz w:val="18"/>
                <w:szCs w:val="18"/>
                <w:lang w:val="ka-GE" w:eastAsia="ru-RU"/>
              </w:rPr>
              <w:t>15.27</w:t>
            </w:r>
          </w:p>
        </w:tc>
        <w:tc>
          <w:tcPr>
            <w:tcW w:w="634" w:type="dxa"/>
            <w:tcMar>
              <w:left w:w="43" w:type="dxa"/>
              <w:right w:w="43" w:type="dxa"/>
            </w:tcMar>
          </w:tcPr>
          <w:p w14:paraId="4C678DAC" w14:textId="77777777" w:rsidR="00A27E4D" w:rsidRPr="00C6675B" w:rsidRDefault="00A27E4D" w:rsidP="00713A7A">
            <w:pPr>
              <w:pStyle w:val="TableText"/>
              <w:rPr>
                <w:sz w:val="18"/>
                <w:szCs w:val="18"/>
                <w:lang w:val="ka-GE" w:eastAsia="ru-RU"/>
              </w:rPr>
            </w:pPr>
            <w:r w:rsidRPr="00C6675B">
              <w:rPr>
                <w:sz w:val="18"/>
                <w:szCs w:val="18"/>
                <w:lang w:val="ka-GE" w:eastAsia="ru-RU"/>
              </w:rPr>
              <w:t>8.44</w:t>
            </w:r>
          </w:p>
        </w:tc>
        <w:tc>
          <w:tcPr>
            <w:tcW w:w="635" w:type="dxa"/>
            <w:tcMar>
              <w:left w:w="43" w:type="dxa"/>
              <w:right w:w="43" w:type="dxa"/>
            </w:tcMar>
          </w:tcPr>
          <w:p w14:paraId="3BB2D08F" w14:textId="77777777" w:rsidR="00A27E4D" w:rsidRPr="00C6675B" w:rsidRDefault="00A27E4D" w:rsidP="00713A7A">
            <w:pPr>
              <w:pStyle w:val="TableText"/>
              <w:rPr>
                <w:sz w:val="18"/>
                <w:szCs w:val="18"/>
                <w:lang w:val="ka-GE" w:eastAsia="ru-RU"/>
              </w:rPr>
            </w:pPr>
            <w:r w:rsidRPr="00C6675B">
              <w:rPr>
                <w:sz w:val="18"/>
                <w:szCs w:val="18"/>
                <w:lang w:val="ka-GE" w:eastAsia="ru-RU"/>
              </w:rPr>
              <w:t>6.66</w:t>
            </w:r>
          </w:p>
        </w:tc>
        <w:tc>
          <w:tcPr>
            <w:tcW w:w="635" w:type="dxa"/>
            <w:tcMar>
              <w:left w:w="43" w:type="dxa"/>
              <w:right w:w="43" w:type="dxa"/>
            </w:tcMar>
          </w:tcPr>
          <w:p w14:paraId="55F7C5F4" w14:textId="77777777" w:rsidR="00A27E4D" w:rsidRPr="00C6675B" w:rsidRDefault="00A27E4D" w:rsidP="00713A7A">
            <w:pPr>
              <w:pStyle w:val="TableText"/>
              <w:rPr>
                <w:sz w:val="18"/>
                <w:szCs w:val="18"/>
                <w:lang w:val="ka-GE" w:eastAsia="ru-RU"/>
              </w:rPr>
            </w:pPr>
            <w:r w:rsidRPr="00C6675B">
              <w:rPr>
                <w:sz w:val="18"/>
                <w:szCs w:val="18"/>
                <w:lang w:val="ka-GE" w:eastAsia="ru-RU"/>
              </w:rPr>
              <w:t>5.89</w:t>
            </w:r>
          </w:p>
        </w:tc>
        <w:tc>
          <w:tcPr>
            <w:tcW w:w="810" w:type="dxa"/>
            <w:tcMar>
              <w:left w:w="43" w:type="dxa"/>
              <w:right w:w="43" w:type="dxa"/>
            </w:tcMar>
          </w:tcPr>
          <w:p w14:paraId="1D7210D6" w14:textId="77777777" w:rsidR="00A27E4D" w:rsidRPr="00C6675B" w:rsidRDefault="00A27E4D" w:rsidP="00713A7A">
            <w:pPr>
              <w:pStyle w:val="TableText"/>
              <w:rPr>
                <w:sz w:val="18"/>
                <w:szCs w:val="18"/>
                <w:lang w:val="ka-GE" w:eastAsia="ru-RU"/>
              </w:rPr>
            </w:pPr>
            <w:r w:rsidRPr="00C6675B">
              <w:rPr>
                <w:sz w:val="18"/>
                <w:szCs w:val="18"/>
                <w:lang w:val="ka-GE" w:eastAsia="ru-RU"/>
              </w:rPr>
              <w:t>12.55</w:t>
            </w:r>
          </w:p>
        </w:tc>
      </w:tr>
      <w:tr w:rsidR="00A27E4D" w:rsidRPr="00C6675B" w14:paraId="610D51F3" w14:textId="77777777" w:rsidTr="00713A7A">
        <w:tc>
          <w:tcPr>
            <w:tcW w:w="618" w:type="dxa"/>
            <w:tcMar>
              <w:left w:w="43" w:type="dxa"/>
              <w:right w:w="43" w:type="dxa"/>
            </w:tcMar>
          </w:tcPr>
          <w:p w14:paraId="6725B249" w14:textId="77777777" w:rsidR="00A27E4D" w:rsidRPr="00C6675B" w:rsidRDefault="00A27E4D" w:rsidP="00713A7A">
            <w:pPr>
              <w:pStyle w:val="TableText"/>
              <w:rPr>
                <w:sz w:val="18"/>
                <w:szCs w:val="18"/>
                <w:lang w:val="ka-GE" w:eastAsia="ru-RU"/>
              </w:rPr>
            </w:pPr>
            <w:r w:rsidRPr="00C6675B">
              <w:rPr>
                <w:sz w:val="18"/>
                <w:szCs w:val="18"/>
                <w:lang w:val="ka-GE" w:eastAsia="ru-RU"/>
              </w:rPr>
              <w:t>1982</w:t>
            </w:r>
          </w:p>
        </w:tc>
        <w:tc>
          <w:tcPr>
            <w:tcW w:w="634" w:type="dxa"/>
            <w:tcMar>
              <w:left w:w="43" w:type="dxa"/>
              <w:right w:w="43" w:type="dxa"/>
            </w:tcMar>
          </w:tcPr>
          <w:p w14:paraId="2C3586CB" w14:textId="77777777" w:rsidR="00A27E4D" w:rsidRPr="00C6675B" w:rsidRDefault="00A27E4D" w:rsidP="00713A7A">
            <w:pPr>
              <w:pStyle w:val="TableText"/>
              <w:rPr>
                <w:sz w:val="18"/>
                <w:szCs w:val="18"/>
                <w:lang w:val="ka-GE" w:eastAsia="ru-RU"/>
              </w:rPr>
            </w:pPr>
            <w:r w:rsidRPr="00C6675B">
              <w:rPr>
                <w:sz w:val="18"/>
                <w:szCs w:val="18"/>
                <w:lang w:val="ka-GE" w:eastAsia="ru-RU"/>
              </w:rPr>
              <w:t>5.09</w:t>
            </w:r>
          </w:p>
        </w:tc>
        <w:tc>
          <w:tcPr>
            <w:tcW w:w="635" w:type="dxa"/>
            <w:tcMar>
              <w:left w:w="43" w:type="dxa"/>
              <w:right w:w="43" w:type="dxa"/>
            </w:tcMar>
          </w:tcPr>
          <w:p w14:paraId="1C80DF48" w14:textId="77777777" w:rsidR="00A27E4D" w:rsidRPr="00C6675B" w:rsidRDefault="00A27E4D" w:rsidP="00713A7A">
            <w:pPr>
              <w:pStyle w:val="TableText"/>
              <w:rPr>
                <w:sz w:val="18"/>
                <w:szCs w:val="18"/>
                <w:lang w:val="ka-GE" w:eastAsia="ru-RU"/>
              </w:rPr>
            </w:pPr>
            <w:r w:rsidRPr="00C6675B">
              <w:rPr>
                <w:sz w:val="18"/>
                <w:szCs w:val="18"/>
                <w:lang w:val="ka-GE" w:eastAsia="ru-RU"/>
              </w:rPr>
              <w:t>4.86</w:t>
            </w:r>
          </w:p>
        </w:tc>
        <w:tc>
          <w:tcPr>
            <w:tcW w:w="634" w:type="dxa"/>
            <w:tcMar>
              <w:left w:w="43" w:type="dxa"/>
              <w:right w:w="43" w:type="dxa"/>
            </w:tcMar>
          </w:tcPr>
          <w:p w14:paraId="17029637" w14:textId="77777777" w:rsidR="00A27E4D" w:rsidRPr="00C6675B" w:rsidRDefault="00A27E4D" w:rsidP="00713A7A">
            <w:pPr>
              <w:pStyle w:val="TableText"/>
              <w:rPr>
                <w:sz w:val="18"/>
                <w:szCs w:val="18"/>
                <w:lang w:val="ka-GE" w:eastAsia="ru-RU"/>
              </w:rPr>
            </w:pPr>
            <w:r w:rsidRPr="00C6675B">
              <w:rPr>
                <w:sz w:val="18"/>
                <w:szCs w:val="18"/>
                <w:lang w:val="ka-GE" w:eastAsia="ru-RU"/>
              </w:rPr>
              <w:t>5.37</w:t>
            </w:r>
          </w:p>
        </w:tc>
        <w:tc>
          <w:tcPr>
            <w:tcW w:w="635" w:type="dxa"/>
            <w:tcMar>
              <w:left w:w="43" w:type="dxa"/>
              <w:right w:w="43" w:type="dxa"/>
            </w:tcMar>
          </w:tcPr>
          <w:p w14:paraId="59497347" w14:textId="77777777" w:rsidR="00A27E4D" w:rsidRPr="00C6675B" w:rsidRDefault="00A27E4D" w:rsidP="00713A7A">
            <w:pPr>
              <w:pStyle w:val="TableText"/>
              <w:rPr>
                <w:sz w:val="18"/>
                <w:szCs w:val="18"/>
                <w:lang w:val="ka-GE" w:eastAsia="ru-RU"/>
              </w:rPr>
            </w:pPr>
            <w:r w:rsidRPr="00C6675B">
              <w:rPr>
                <w:sz w:val="18"/>
                <w:szCs w:val="18"/>
                <w:lang w:val="ka-GE" w:eastAsia="ru-RU"/>
              </w:rPr>
              <w:t>10.38</w:t>
            </w:r>
          </w:p>
        </w:tc>
        <w:tc>
          <w:tcPr>
            <w:tcW w:w="634" w:type="dxa"/>
            <w:tcMar>
              <w:left w:w="43" w:type="dxa"/>
              <w:right w:w="43" w:type="dxa"/>
            </w:tcMar>
          </w:tcPr>
          <w:p w14:paraId="71D84694" w14:textId="77777777" w:rsidR="00A27E4D" w:rsidRPr="00C6675B" w:rsidRDefault="00A27E4D" w:rsidP="00713A7A">
            <w:pPr>
              <w:pStyle w:val="TableText"/>
              <w:rPr>
                <w:sz w:val="18"/>
                <w:szCs w:val="18"/>
                <w:lang w:val="ka-GE" w:eastAsia="ru-RU"/>
              </w:rPr>
            </w:pPr>
            <w:r w:rsidRPr="00C6675B">
              <w:rPr>
                <w:sz w:val="18"/>
                <w:szCs w:val="18"/>
                <w:lang w:val="ka-GE" w:eastAsia="ru-RU"/>
              </w:rPr>
              <w:t>25.93</w:t>
            </w:r>
          </w:p>
        </w:tc>
        <w:tc>
          <w:tcPr>
            <w:tcW w:w="635" w:type="dxa"/>
            <w:tcMar>
              <w:left w:w="43" w:type="dxa"/>
              <w:right w:w="43" w:type="dxa"/>
            </w:tcMar>
          </w:tcPr>
          <w:p w14:paraId="1118892A" w14:textId="77777777" w:rsidR="00A27E4D" w:rsidRPr="00C6675B" w:rsidRDefault="00A27E4D" w:rsidP="00713A7A">
            <w:pPr>
              <w:pStyle w:val="TableText"/>
              <w:rPr>
                <w:sz w:val="18"/>
                <w:szCs w:val="18"/>
                <w:lang w:val="ka-GE" w:eastAsia="ru-RU"/>
              </w:rPr>
            </w:pPr>
            <w:r w:rsidRPr="00C6675B">
              <w:rPr>
                <w:sz w:val="18"/>
                <w:szCs w:val="18"/>
                <w:lang w:val="ka-GE" w:eastAsia="ru-RU"/>
              </w:rPr>
              <w:t>31.93</w:t>
            </w:r>
          </w:p>
        </w:tc>
        <w:tc>
          <w:tcPr>
            <w:tcW w:w="635" w:type="dxa"/>
            <w:tcMar>
              <w:left w:w="43" w:type="dxa"/>
              <w:right w:w="43" w:type="dxa"/>
            </w:tcMar>
          </w:tcPr>
          <w:p w14:paraId="7552CB39" w14:textId="77777777" w:rsidR="00A27E4D" w:rsidRPr="00C6675B" w:rsidRDefault="00A27E4D" w:rsidP="00713A7A">
            <w:pPr>
              <w:pStyle w:val="TableText"/>
              <w:rPr>
                <w:sz w:val="18"/>
                <w:szCs w:val="18"/>
                <w:lang w:val="ka-GE" w:eastAsia="ru-RU"/>
              </w:rPr>
            </w:pPr>
            <w:r w:rsidRPr="00C6675B">
              <w:rPr>
                <w:sz w:val="18"/>
                <w:szCs w:val="18"/>
                <w:lang w:val="ka-GE" w:eastAsia="ru-RU"/>
              </w:rPr>
              <w:t>48.25</w:t>
            </w:r>
          </w:p>
        </w:tc>
        <w:tc>
          <w:tcPr>
            <w:tcW w:w="634" w:type="dxa"/>
            <w:tcMar>
              <w:left w:w="43" w:type="dxa"/>
              <w:right w:w="43" w:type="dxa"/>
            </w:tcMar>
          </w:tcPr>
          <w:p w14:paraId="044B480A" w14:textId="77777777" w:rsidR="00A27E4D" w:rsidRPr="00C6675B" w:rsidRDefault="00A27E4D" w:rsidP="00713A7A">
            <w:pPr>
              <w:pStyle w:val="TableText"/>
              <w:rPr>
                <w:sz w:val="18"/>
                <w:szCs w:val="18"/>
                <w:lang w:val="ka-GE" w:eastAsia="ru-RU"/>
              </w:rPr>
            </w:pPr>
            <w:r w:rsidRPr="00C6675B">
              <w:rPr>
                <w:sz w:val="18"/>
                <w:szCs w:val="18"/>
                <w:lang w:val="ka-GE" w:eastAsia="ru-RU"/>
              </w:rPr>
              <w:t>21.54</w:t>
            </w:r>
          </w:p>
        </w:tc>
        <w:tc>
          <w:tcPr>
            <w:tcW w:w="635" w:type="dxa"/>
            <w:tcMar>
              <w:left w:w="43" w:type="dxa"/>
              <w:right w:w="43" w:type="dxa"/>
            </w:tcMar>
          </w:tcPr>
          <w:p w14:paraId="571764B3" w14:textId="77777777" w:rsidR="00A27E4D" w:rsidRPr="00C6675B" w:rsidRDefault="00A27E4D" w:rsidP="00713A7A">
            <w:pPr>
              <w:pStyle w:val="TableText"/>
              <w:rPr>
                <w:sz w:val="18"/>
                <w:szCs w:val="18"/>
                <w:lang w:val="ka-GE" w:eastAsia="ru-RU"/>
              </w:rPr>
            </w:pPr>
            <w:r w:rsidRPr="00C6675B">
              <w:rPr>
                <w:sz w:val="18"/>
                <w:szCs w:val="18"/>
                <w:lang w:val="ka-GE" w:eastAsia="ru-RU"/>
              </w:rPr>
              <w:t>13.88</w:t>
            </w:r>
          </w:p>
        </w:tc>
        <w:tc>
          <w:tcPr>
            <w:tcW w:w="634" w:type="dxa"/>
            <w:tcMar>
              <w:left w:w="43" w:type="dxa"/>
              <w:right w:w="43" w:type="dxa"/>
            </w:tcMar>
          </w:tcPr>
          <w:p w14:paraId="377F024A" w14:textId="77777777" w:rsidR="00A27E4D" w:rsidRPr="00C6675B" w:rsidRDefault="00A27E4D" w:rsidP="00713A7A">
            <w:pPr>
              <w:pStyle w:val="TableText"/>
              <w:rPr>
                <w:sz w:val="18"/>
                <w:szCs w:val="18"/>
                <w:lang w:val="ka-GE" w:eastAsia="ru-RU"/>
              </w:rPr>
            </w:pPr>
            <w:r w:rsidRPr="00C6675B">
              <w:rPr>
                <w:sz w:val="18"/>
                <w:szCs w:val="18"/>
                <w:lang w:val="ka-GE" w:eastAsia="ru-RU"/>
              </w:rPr>
              <w:t>7.88</w:t>
            </w:r>
          </w:p>
        </w:tc>
        <w:tc>
          <w:tcPr>
            <w:tcW w:w="635" w:type="dxa"/>
            <w:tcMar>
              <w:left w:w="43" w:type="dxa"/>
              <w:right w:w="43" w:type="dxa"/>
            </w:tcMar>
          </w:tcPr>
          <w:p w14:paraId="1E87B3DE" w14:textId="77777777" w:rsidR="00A27E4D" w:rsidRPr="00C6675B" w:rsidRDefault="00A27E4D" w:rsidP="00713A7A">
            <w:pPr>
              <w:pStyle w:val="TableText"/>
              <w:rPr>
                <w:sz w:val="18"/>
                <w:szCs w:val="18"/>
                <w:lang w:val="ka-GE" w:eastAsia="ru-RU"/>
              </w:rPr>
            </w:pPr>
            <w:r w:rsidRPr="00C6675B">
              <w:rPr>
                <w:sz w:val="18"/>
                <w:szCs w:val="18"/>
                <w:lang w:val="ka-GE" w:eastAsia="ru-RU"/>
              </w:rPr>
              <w:t>6.22</w:t>
            </w:r>
          </w:p>
        </w:tc>
        <w:tc>
          <w:tcPr>
            <w:tcW w:w="635" w:type="dxa"/>
            <w:tcMar>
              <w:left w:w="43" w:type="dxa"/>
              <w:right w:w="43" w:type="dxa"/>
            </w:tcMar>
          </w:tcPr>
          <w:p w14:paraId="570BFD1A" w14:textId="77777777" w:rsidR="00A27E4D" w:rsidRPr="00C6675B" w:rsidRDefault="00A27E4D" w:rsidP="00713A7A">
            <w:pPr>
              <w:pStyle w:val="TableText"/>
              <w:rPr>
                <w:sz w:val="18"/>
                <w:szCs w:val="18"/>
                <w:lang w:val="ka-GE" w:eastAsia="ru-RU"/>
              </w:rPr>
            </w:pPr>
            <w:r w:rsidRPr="00C6675B">
              <w:rPr>
                <w:sz w:val="18"/>
                <w:szCs w:val="18"/>
                <w:lang w:val="ka-GE" w:eastAsia="ru-RU"/>
              </w:rPr>
              <w:t>4.91</w:t>
            </w:r>
          </w:p>
        </w:tc>
        <w:tc>
          <w:tcPr>
            <w:tcW w:w="810" w:type="dxa"/>
            <w:tcMar>
              <w:left w:w="43" w:type="dxa"/>
              <w:right w:w="43" w:type="dxa"/>
            </w:tcMar>
          </w:tcPr>
          <w:p w14:paraId="01F9A3CB" w14:textId="77777777" w:rsidR="00A27E4D" w:rsidRPr="00C6675B" w:rsidRDefault="00A27E4D" w:rsidP="00713A7A">
            <w:pPr>
              <w:pStyle w:val="TableText"/>
              <w:rPr>
                <w:sz w:val="18"/>
                <w:szCs w:val="18"/>
                <w:lang w:val="ka-GE" w:eastAsia="ru-RU"/>
              </w:rPr>
            </w:pPr>
            <w:r w:rsidRPr="00C6675B">
              <w:rPr>
                <w:sz w:val="18"/>
                <w:szCs w:val="18"/>
                <w:lang w:val="ka-GE" w:eastAsia="ru-RU"/>
              </w:rPr>
              <w:t>15.52</w:t>
            </w:r>
          </w:p>
        </w:tc>
      </w:tr>
      <w:tr w:rsidR="00A27E4D" w:rsidRPr="00C6675B" w14:paraId="13C23647" w14:textId="77777777" w:rsidTr="00713A7A">
        <w:tc>
          <w:tcPr>
            <w:tcW w:w="618" w:type="dxa"/>
            <w:tcMar>
              <w:left w:w="43" w:type="dxa"/>
              <w:right w:w="43" w:type="dxa"/>
            </w:tcMar>
          </w:tcPr>
          <w:p w14:paraId="570DC1C0" w14:textId="77777777" w:rsidR="00A27E4D" w:rsidRPr="00C6675B" w:rsidRDefault="00A27E4D" w:rsidP="00713A7A">
            <w:pPr>
              <w:pStyle w:val="TableText"/>
              <w:rPr>
                <w:sz w:val="18"/>
                <w:szCs w:val="18"/>
                <w:lang w:val="ka-GE" w:eastAsia="ru-RU"/>
              </w:rPr>
            </w:pPr>
            <w:r w:rsidRPr="00C6675B">
              <w:rPr>
                <w:sz w:val="18"/>
                <w:szCs w:val="18"/>
                <w:lang w:val="ka-GE" w:eastAsia="ru-RU"/>
              </w:rPr>
              <w:t>1983</w:t>
            </w:r>
          </w:p>
        </w:tc>
        <w:tc>
          <w:tcPr>
            <w:tcW w:w="634" w:type="dxa"/>
            <w:tcMar>
              <w:left w:w="43" w:type="dxa"/>
              <w:right w:w="43" w:type="dxa"/>
            </w:tcMar>
          </w:tcPr>
          <w:p w14:paraId="45CED7DD" w14:textId="77777777" w:rsidR="00A27E4D" w:rsidRPr="00C6675B" w:rsidRDefault="00A27E4D" w:rsidP="00713A7A">
            <w:pPr>
              <w:pStyle w:val="TableText"/>
              <w:rPr>
                <w:sz w:val="18"/>
                <w:szCs w:val="18"/>
                <w:lang w:val="ka-GE" w:eastAsia="ru-RU"/>
              </w:rPr>
            </w:pPr>
            <w:r w:rsidRPr="00C6675B">
              <w:rPr>
                <w:sz w:val="18"/>
                <w:szCs w:val="18"/>
                <w:lang w:val="ka-GE" w:eastAsia="ru-RU"/>
              </w:rPr>
              <w:t>4.94</w:t>
            </w:r>
          </w:p>
        </w:tc>
        <w:tc>
          <w:tcPr>
            <w:tcW w:w="635" w:type="dxa"/>
            <w:tcMar>
              <w:left w:w="43" w:type="dxa"/>
              <w:right w:w="43" w:type="dxa"/>
            </w:tcMar>
          </w:tcPr>
          <w:p w14:paraId="2B3C0F74" w14:textId="77777777" w:rsidR="00A27E4D" w:rsidRPr="00C6675B" w:rsidRDefault="00A27E4D" w:rsidP="00713A7A">
            <w:pPr>
              <w:pStyle w:val="TableText"/>
              <w:rPr>
                <w:sz w:val="18"/>
                <w:szCs w:val="18"/>
                <w:lang w:val="ka-GE" w:eastAsia="ru-RU"/>
              </w:rPr>
            </w:pPr>
            <w:r w:rsidRPr="00C6675B">
              <w:rPr>
                <w:sz w:val="18"/>
                <w:szCs w:val="18"/>
                <w:lang w:val="ka-GE" w:eastAsia="ru-RU"/>
              </w:rPr>
              <w:t>4.58</w:t>
            </w:r>
          </w:p>
        </w:tc>
        <w:tc>
          <w:tcPr>
            <w:tcW w:w="634" w:type="dxa"/>
            <w:tcMar>
              <w:left w:w="43" w:type="dxa"/>
              <w:right w:w="43" w:type="dxa"/>
            </w:tcMar>
          </w:tcPr>
          <w:p w14:paraId="3A29AAA2" w14:textId="77777777" w:rsidR="00A27E4D" w:rsidRPr="00C6675B" w:rsidRDefault="00A27E4D" w:rsidP="00713A7A">
            <w:pPr>
              <w:pStyle w:val="TableText"/>
              <w:rPr>
                <w:sz w:val="18"/>
                <w:szCs w:val="18"/>
                <w:lang w:val="ka-GE" w:eastAsia="ru-RU"/>
              </w:rPr>
            </w:pPr>
            <w:r w:rsidRPr="00C6675B">
              <w:rPr>
                <w:sz w:val="18"/>
                <w:szCs w:val="18"/>
                <w:lang w:val="ka-GE" w:eastAsia="ru-RU"/>
              </w:rPr>
              <w:t>4.64</w:t>
            </w:r>
          </w:p>
        </w:tc>
        <w:tc>
          <w:tcPr>
            <w:tcW w:w="635" w:type="dxa"/>
            <w:tcMar>
              <w:left w:w="43" w:type="dxa"/>
              <w:right w:w="43" w:type="dxa"/>
            </w:tcMar>
          </w:tcPr>
          <w:p w14:paraId="6B83EC5B" w14:textId="77777777" w:rsidR="00A27E4D" w:rsidRPr="00C6675B" w:rsidRDefault="00A27E4D" w:rsidP="00713A7A">
            <w:pPr>
              <w:pStyle w:val="TableText"/>
              <w:rPr>
                <w:sz w:val="18"/>
                <w:szCs w:val="18"/>
                <w:lang w:val="ka-GE" w:eastAsia="ru-RU"/>
              </w:rPr>
            </w:pPr>
            <w:r w:rsidRPr="00C6675B">
              <w:rPr>
                <w:sz w:val="18"/>
                <w:szCs w:val="18"/>
                <w:lang w:val="ka-GE" w:eastAsia="ru-RU"/>
              </w:rPr>
              <w:t>7.00</w:t>
            </w:r>
          </w:p>
        </w:tc>
        <w:tc>
          <w:tcPr>
            <w:tcW w:w="634" w:type="dxa"/>
            <w:tcMar>
              <w:left w:w="43" w:type="dxa"/>
              <w:right w:w="43" w:type="dxa"/>
            </w:tcMar>
          </w:tcPr>
          <w:p w14:paraId="3F0F414A" w14:textId="77777777" w:rsidR="00A27E4D" w:rsidRPr="00C6675B" w:rsidRDefault="00A27E4D" w:rsidP="00713A7A">
            <w:pPr>
              <w:pStyle w:val="TableText"/>
              <w:rPr>
                <w:sz w:val="18"/>
                <w:szCs w:val="18"/>
                <w:lang w:val="ka-GE" w:eastAsia="ru-RU"/>
              </w:rPr>
            </w:pPr>
            <w:r w:rsidRPr="00C6675B">
              <w:rPr>
                <w:sz w:val="18"/>
                <w:szCs w:val="18"/>
                <w:lang w:val="ka-GE" w:eastAsia="ru-RU"/>
              </w:rPr>
              <w:t>15.44</w:t>
            </w:r>
          </w:p>
        </w:tc>
        <w:tc>
          <w:tcPr>
            <w:tcW w:w="635" w:type="dxa"/>
            <w:tcMar>
              <w:left w:w="43" w:type="dxa"/>
              <w:right w:w="43" w:type="dxa"/>
            </w:tcMar>
          </w:tcPr>
          <w:p w14:paraId="474892D1" w14:textId="77777777" w:rsidR="00A27E4D" w:rsidRPr="00C6675B" w:rsidRDefault="00A27E4D" w:rsidP="00713A7A">
            <w:pPr>
              <w:pStyle w:val="TableText"/>
              <w:rPr>
                <w:sz w:val="18"/>
                <w:szCs w:val="18"/>
                <w:lang w:val="ka-GE" w:eastAsia="ru-RU"/>
              </w:rPr>
            </w:pPr>
            <w:r w:rsidRPr="00C6675B">
              <w:rPr>
                <w:sz w:val="18"/>
                <w:szCs w:val="18"/>
                <w:lang w:val="ka-GE" w:eastAsia="ru-RU"/>
              </w:rPr>
              <w:t>22.82</w:t>
            </w:r>
          </w:p>
        </w:tc>
        <w:tc>
          <w:tcPr>
            <w:tcW w:w="635" w:type="dxa"/>
            <w:tcMar>
              <w:left w:w="43" w:type="dxa"/>
              <w:right w:w="43" w:type="dxa"/>
            </w:tcMar>
          </w:tcPr>
          <w:p w14:paraId="46353B16" w14:textId="77777777" w:rsidR="00A27E4D" w:rsidRPr="00C6675B" w:rsidRDefault="00A27E4D" w:rsidP="00713A7A">
            <w:pPr>
              <w:pStyle w:val="TableText"/>
              <w:rPr>
                <w:sz w:val="18"/>
                <w:szCs w:val="18"/>
                <w:lang w:val="ka-GE" w:eastAsia="ru-RU"/>
              </w:rPr>
            </w:pPr>
            <w:r w:rsidRPr="00C6675B">
              <w:rPr>
                <w:sz w:val="18"/>
                <w:szCs w:val="18"/>
                <w:lang w:val="ka-GE" w:eastAsia="ru-RU"/>
              </w:rPr>
              <w:t>24.43</w:t>
            </w:r>
          </w:p>
        </w:tc>
        <w:tc>
          <w:tcPr>
            <w:tcW w:w="634" w:type="dxa"/>
            <w:tcMar>
              <w:left w:w="43" w:type="dxa"/>
              <w:right w:w="43" w:type="dxa"/>
            </w:tcMar>
          </w:tcPr>
          <w:p w14:paraId="032888B2" w14:textId="77777777" w:rsidR="00A27E4D" w:rsidRPr="00C6675B" w:rsidRDefault="00A27E4D" w:rsidP="00713A7A">
            <w:pPr>
              <w:pStyle w:val="TableText"/>
              <w:rPr>
                <w:sz w:val="18"/>
                <w:szCs w:val="18"/>
                <w:lang w:val="ka-GE" w:eastAsia="ru-RU"/>
              </w:rPr>
            </w:pPr>
            <w:r w:rsidRPr="00C6675B">
              <w:rPr>
                <w:sz w:val="18"/>
                <w:szCs w:val="18"/>
                <w:lang w:val="ka-GE" w:eastAsia="ru-RU"/>
              </w:rPr>
              <w:t>16.27</w:t>
            </w:r>
          </w:p>
        </w:tc>
        <w:tc>
          <w:tcPr>
            <w:tcW w:w="635" w:type="dxa"/>
            <w:tcMar>
              <w:left w:w="43" w:type="dxa"/>
              <w:right w:w="43" w:type="dxa"/>
            </w:tcMar>
          </w:tcPr>
          <w:p w14:paraId="4510D600" w14:textId="77777777" w:rsidR="00A27E4D" w:rsidRPr="00C6675B" w:rsidRDefault="00A27E4D" w:rsidP="00713A7A">
            <w:pPr>
              <w:pStyle w:val="TableText"/>
              <w:rPr>
                <w:sz w:val="18"/>
                <w:szCs w:val="18"/>
                <w:lang w:val="ka-GE" w:eastAsia="ru-RU"/>
              </w:rPr>
            </w:pPr>
            <w:r w:rsidRPr="00C6675B">
              <w:rPr>
                <w:sz w:val="18"/>
                <w:szCs w:val="18"/>
                <w:lang w:val="ka-GE" w:eastAsia="ru-RU"/>
              </w:rPr>
              <w:t>13.72</w:t>
            </w:r>
          </w:p>
        </w:tc>
        <w:tc>
          <w:tcPr>
            <w:tcW w:w="634" w:type="dxa"/>
            <w:tcMar>
              <w:left w:w="43" w:type="dxa"/>
              <w:right w:w="43" w:type="dxa"/>
            </w:tcMar>
          </w:tcPr>
          <w:p w14:paraId="31EEA6D4" w14:textId="77777777" w:rsidR="00A27E4D" w:rsidRPr="00C6675B" w:rsidRDefault="00A27E4D" w:rsidP="00713A7A">
            <w:pPr>
              <w:pStyle w:val="TableText"/>
              <w:rPr>
                <w:sz w:val="18"/>
                <w:szCs w:val="18"/>
                <w:lang w:val="ka-GE" w:eastAsia="ru-RU"/>
              </w:rPr>
            </w:pPr>
            <w:r w:rsidRPr="00C6675B">
              <w:rPr>
                <w:sz w:val="18"/>
                <w:szCs w:val="18"/>
                <w:lang w:val="ka-GE" w:eastAsia="ru-RU"/>
              </w:rPr>
              <w:t>9.61</w:t>
            </w:r>
          </w:p>
        </w:tc>
        <w:tc>
          <w:tcPr>
            <w:tcW w:w="635" w:type="dxa"/>
            <w:tcMar>
              <w:left w:w="43" w:type="dxa"/>
              <w:right w:w="43" w:type="dxa"/>
            </w:tcMar>
          </w:tcPr>
          <w:p w14:paraId="2B82E1EB" w14:textId="77777777" w:rsidR="00A27E4D" w:rsidRPr="00C6675B" w:rsidRDefault="00A27E4D" w:rsidP="00713A7A">
            <w:pPr>
              <w:pStyle w:val="TableText"/>
              <w:rPr>
                <w:sz w:val="18"/>
                <w:szCs w:val="18"/>
                <w:lang w:val="ka-GE" w:eastAsia="ru-RU"/>
              </w:rPr>
            </w:pPr>
            <w:r w:rsidRPr="00C6675B">
              <w:rPr>
                <w:sz w:val="18"/>
                <w:szCs w:val="18"/>
                <w:lang w:val="ka-GE" w:eastAsia="ru-RU"/>
              </w:rPr>
              <w:t>6.66</w:t>
            </w:r>
          </w:p>
        </w:tc>
        <w:tc>
          <w:tcPr>
            <w:tcW w:w="635" w:type="dxa"/>
            <w:tcMar>
              <w:left w:w="43" w:type="dxa"/>
              <w:right w:w="43" w:type="dxa"/>
            </w:tcMar>
          </w:tcPr>
          <w:p w14:paraId="5721B21C" w14:textId="77777777" w:rsidR="00A27E4D" w:rsidRPr="00C6675B" w:rsidRDefault="00A27E4D" w:rsidP="00713A7A">
            <w:pPr>
              <w:pStyle w:val="TableText"/>
              <w:rPr>
                <w:sz w:val="18"/>
                <w:szCs w:val="18"/>
                <w:lang w:val="ka-GE" w:eastAsia="ru-RU"/>
              </w:rPr>
            </w:pPr>
            <w:r w:rsidRPr="00C6675B">
              <w:rPr>
                <w:sz w:val="18"/>
                <w:szCs w:val="18"/>
                <w:lang w:val="ka-GE" w:eastAsia="ru-RU"/>
              </w:rPr>
              <w:t>5.49</w:t>
            </w:r>
          </w:p>
        </w:tc>
        <w:tc>
          <w:tcPr>
            <w:tcW w:w="810" w:type="dxa"/>
            <w:tcMar>
              <w:left w:w="43" w:type="dxa"/>
              <w:right w:w="43" w:type="dxa"/>
            </w:tcMar>
          </w:tcPr>
          <w:p w14:paraId="42BACFC9" w14:textId="77777777" w:rsidR="00A27E4D" w:rsidRPr="00C6675B" w:rsidRDefault="00A27E4D" w:rsidP="00713A7A">
            <w:pPr>
              <w:pStyle w:val="TableText"/>
              <w:rPr>
                <w:sz w:val="18"/>
                <w:szCs w:val="18"/>
                <w:lang w:val="ka-GE" w:eastAsia="ru-RU"/>
              </w:rPr>
            </w:pPr>
            <w:r w:rsidRPr="00C6675B">
              <w:rPr>
                <w:sz w:val="18"/>
                <w:szCs w:val="18"/>
                <w:lang w:val="ka-GE" w:eastAsia="ru-RU"/>
              </w:rPr>
              <w:t>11.30</w:t>
            </w:r>
          </w:p>
        </w:tc>
      </w:tr>
      <w:tr w:rsidR="00A27E4D" w:rsidRPr="00C6675B" w14:paraId="78A61512" w14:textId="77777777" w:rsidTr="00713A7A">
        <w:tc>
          <w:tcPr>
            <w:tcW w:w="618" w:type="dxa"/>
            <w:tcMar>
              <w:left w:w="43" w:type="dxa"/>
              <w:right w:w="43" w:type="dxa"/>
            </w:tcMar>
          </w:tcPr>
          <w:p w14:paraId="1CA8F69F" w14:textId="77777777" w:rsidR="00A27E4D" w:rsidRPr="00C6675B" w:rsidRDefault="00A27E4D" w:rsidP="00713A7A">
            <w:pPr>
              <w:pStyle w:val="TableText"/>
              <w:rPr>
                <w:sz w:val="18"/>
                <w:szCs w:val="18"/>
                <w:lang w:val="ka-GE" w:eastAsia="ru-RU"/>
              </w:rPr>
            </w:pPr>
            <w:r w:rsidRPr="00C6675B">
              <w:rPr>
                <w:sz w:val="18"/>
                <w:szCs w:val="18"/>
                <w:lang w:val="ka-GE" w:eastAsia="ru-RU"/>
              </w:rPr>
              <w:t>1984</w:t>
            </w:r>
          </w:p>
        </w:tc>
        <w:tc>
          <w:tcPr>
            <w:tcW w:w="634" w:type="dxa"/>
            <w:tcMar>
              <w:left w:w="43" w:type="dxa"/>
              <w:right w:w="43" w:type="dxa"/>
            </w:tcMar>
          </w:tcPr>
          <w:p w14:paraId="1909E76A" w14:textId="77777777" w:rsidR="00A27E4D" w:rsidRPr="00C6675B" w:rsidRDefault="00A27E4D" w:rsidP="00713A7A">
            <w:pPr>
              <w:pStyle w:val="TableText"/>
              <w:rPr>
                <w:sz w:val="18"/>
                <w:szCs w:val="18"/>
                <w:lang w:val="ka-GE" w:eastAsia="ru-RU"/>
              </w:rPr>
            </w:pPr>
            <w:r w:rsidRPr="00C6675B">
              <w:rPr>
                <w:sz w:val="18"/>
                <w:szCs w:val="18"/>
                <w:lang w:val="ka-GE" w:eastAsia="ru-RU"/>
              </w:rPr>
              <w:t>5.01</w:t>
            </w:r>
          </w:p>
        </w:tc>
        <w:tc>
          <w:tcPr>
            <w:tcW w:w="635" w:type="dxa"/>
            <w:tcMar>
              <w:left w:w="43" w:type="dxa"/>
              <w:right w:w="43" w:type="dxa"/>
            </w:tcMar>
          </w:tcPr>
          <w:p w14:paraId="2BFF8315" w14:textId="77777777" w:rsidR="00A27E4D" w:rsidRPr="00C6675B" w:rsidRDefault="00A27E4D" w:rsidP="00713A7A">
            <w:pPr>
              <w:pStyle w:val="TableText"/>
              <w:rPr>
                <w:sz w:val="18"/>
                <w:szCs w:val="18"/>
                <w:lang w:val="ka-GE" w:eastAsia="ru-RU"/>
              </w:rPr>
            </w:pPr>
            <w:r w:rsidRPr="00C6675B">
              <w:rPr>
                <w:sz w:val="18"/>
                <w:szCs w:val="18"/>
                <w:lang w:val="ka-GE" w:eastAsia="ru-RU"/>
              </w:rPr>
              <w:t>4.92</w:t>
            </w:r>
          </w:p>
        </w:tc>
        <w:tc>
          <w:tcPr>
            <w:tcW w:w="634" w:type="dxa"/>
            <w:tcMar>
              <w:left w:w="43" w:type="dxa"/>
              <w:right w:w="43" w:type="dxa"/>
            </w:tcMar>
          </w:tcPr>
          <w:p w14:paraId="0454919A" w14:textId="77777777" w:rsidR="00A27E4D" w:rsidRPr="00C6675B" w:rsidRDefault="00A27E4D" w:rsidP="00713A7A">
            <w:pPr>
              <w:pStyle w:val="TableText"/>
              <w:rPr>
                <w:sz w:val="18"/>
                <w:szCs w:val="18"/>
                <w:lang w:val="ka-GE" w:eastAsia="ru-RU"/>
              </w:rPr>
            </w:pPr>
            <w:r w:rsidRPr="00C6675B">
              <w:rPr>
                <w:sz w:val="18"/>
                <w:szCs w:val="18"/>
                <w:lang w:val="ka-GE" w:eastAsia="ru-RU"/>
              </w:rPr>
              <w:t>4.49</w:t>
            </w:r>
          </w:p>
        </w:tc>
        <w:tc>
          <w:tcPr>
            <w:tcW w:w="635" w:type="dxa"/>
            <w:tcMar>
              <w:left w:w="43" w:type="dxa"/>
              <w:right w:w="43" w:type="dxa"/>
            </w:tcMar>
          </w:tcPr>
          <w:p w14:paraId="3B6273AC" w14:textId="77777777" w:rsidR="00A27E4D" w:rsidRPr="00C6675B" w:rsidRDefault="00A27E4D" w:rsidP="00713A7A">
            <w:pPr>
              <w:pStyle w:val="TableText"/>
              <w:rPr>
                <w:sz w:val="18"/>
                <w:szCs w:val="18"/>
                <w:lang w:val="ka-GE" w:eastAsia="ru-RU"/>
              </w:rPr>
            </w:pPr>
            <w:r w:rsidRPr="00C6675B">
              <w:rPr>
                <w:sz w:val="18"/>
                <w:szCs w:val="18"/>
                <w:lang w:val="ka-GE" w:eastAsia="ru-RU"/>
              </w:rPr>
              <w:t>8.27</w:t>
            </w:r>
          </w:p>
        </w:tc>
        <w:tc>
          <w:tcPr>
            <w:tcW w:w="634" w:type="dxa"/>
            <w:tcMar>
              <w:left w:w="43" w:type="dxa"/>
              <w:right w:w="43" w:type="dxa"/>
            </w:tcMar>
          </w:tcPr>
          <w:p w14:paraId="4AFC6633" w14:textId="77777777" w:rsidR="00A27E4D" w:rsidRPr="00C6675B" w:rsidRDefault="00A27E4D" w:rsidP="00713A7A">
            <w:pPr>
              <w:pStyle w:val="TableText"/>
              <w:rPr>
                <w:sz w:val="18"/>
                <w:szCs w:val="18"/>
                <w:lang w:val="ka-GE" w:eastAsia="ru-RU"/>
              </w:rPr>
            </w:pPr>
            <w:r w:rsidRPr="00C6675B">
              <w:rPr>
                <w:sz w:val="18"/>
                <w:szCs w:val="18"/>
                <w:lang w:val="ka-GE" w:eastAsia="ru-RU"/>
              </w:rPr>
              <w:t>17.82</w:t>
            </w:r>
          </w:p>
        </w:tc>
        <w:tc>
          <w:tcPr>
            <w:tcW w:w="635" w:type="dxa"/>
            <w:tcMar>
              <w:left w:w="43" w:type="dxa"/>
              <w:right w:w="43" w:type="dxa"/>
            </w:tcMar>
          </w:tcPr>
          <w:p w14:paraId="4FE98EC3" w14:textId="77777777" w:rsidR="00A27E4D" w:rsidRPr="00C6675B" w:rsidRDefault="00A27E4D" w:rsidP="00713A7A">
            <w:pPr>
              <w:pStyle w:val="TableText"/>
              <w:rPr>
                <w:sz w:val="18"/>
                <w:szCs w:val="18"/>
                <w:lang w:val="ka-GE" w:eastAsia="ru-RU"/>
              </w:rPr>
            </w:pPr>
            <w:r w:rsidRPr="00C6675B">
              <w:rPr>
                <w:sz w:val="18"/>
                <w:szCs w:val="18"/>
                <w:lang w:val="ka-GE" w:eastAsia="ru-RU"/>
              </w:rPr>
              <w:t>38.31</w:t>
            </w:r>
          </w:p>
        </w:tc>
        <w:tc>
          <w:tcPr>
            <w:tcW w:w="635" w:type="dxa"/>
            <w:tcMar>
              <w:left w:w="43" w:type="dxa"/>
              <w:right w:w="43" w:type="dxa"/>
            </w:tcMar>
          </w:tcPr>
          <w:p w14:paraId="4E16BFAE" w14:textId="77777777" w:rsidR="00A27E4D" w:rsidRPr="00C6675B" w:rsidRDefault="00A27E4D" w:rsidP="00713A7A">
            <w:pPr>
              <w:pStyle w:val="TableText"/>
              <w:rPr>
                <w:sz w:val="18"/>
                <w:szCs w:val="18"/>
                <w:lang w:val="ka-GE" w:eastAsia="ru-RU"/>
              </w:rPr>
            </w:pPr>
            <w:r w:rsidRPr="00C6675B">
              <w:rPr>
                <w:sz w:val="18"/>
                <w:szCs w:val="18"/>
                <w:lang w:val="ka-GE" w:eastAsia="ru-RU"/>
              </w:rPr>
              <w:t>39.48</w:t>
            </w:r>
          </w:p>
        </w:tc>
        <w:tc>
          <w:tcPr>
            <w:tcW w:w="634" w:type="dxa"/>
            <w:tcMar>
              <w:left w:w="43" w:type="dxa"/>
              <w:right w:w="43" w:type="dxa"/>
            </w:tcMar>
          </w:tcPr>
          <w:p w14:paraId="59C4652E" w14:textId="77777777" w:rsidR="00A27E4D" w:rsidRPr="00C6675B" w:rsidRDefault="00A27E4D" w:rsidP="00713A7A">
            <w:pPr>
              <w:pStyle w:val="TableText"/>
              <w:rPr>
                <w:sz w:val="18"/>
                <w:szCs w:val="18"/>
                <w:lang w:val="ka-GE" w:eastAsia="ru-RU"/>
              </w:rPr>
            </w:pPr>
            <w:r w:rsidRPr="00C6675B">
              <w:rPr>
                <w:sz w:val="18"/>
                <w:szCs w:val="18"/>
                <w:lang w:val="ka-GE" w:eastAsia="ru-RU"/>
              </w:rPr>
              <w:t>23.93</w:t>
            </w:r>
          </w:p>
        </w:tc>
        <w:tc>
          <w:tcPr>
            <w:tcW w:w="635" w:type="dxa"/>
            <w:tcMar>
              <w:left w:w="43" w:type="dxa"/>
              <w:right w:w="43" w:type="dxa"/>
            </w:tcMar>
          </w:tcPr>
          <w:p w14:paraId="5E6A6FEC" w14:textId="77777777" w:rsidR="00A27E4D" w:rsidRPr="00C6675B" w:rsidRDefault="00A27E4D" w:rsidP="00713A7A">
            <w:pPr>
              <w:pStyle w:val="TableText"/>
              <w:rPr>
                <w:sz w:val="18"/>
                <w:szCs w:val="18"/>
                <w:lang w:val="ka-GE" w:eastAsia="ru-RU"/>
              </w:rPr>
            </w:pPr>
            <w:r w:rsidRPr="00C6675B">
              <w:rPr>
                <w:sz w:val="18"/>
                <w:szCs w:val="18"/>
                <w:lang w:val="ka-GE" w:eastAsia="ru-RU"/>
              </w:rPr>
              <w:t>14.66</w:t>
            </w:r>
          </w:p>
        </w:tc>
        <w:tc>
          <w:tcPr>
            <w:tcW w:w="634" w:type="dxa"/>
            <w:tcMar>
              <w:left w:w="43" w:type="dxa"/>
              <w:right w:w="43" w:type="dxa"/>
            </w:tcMar>
          </w:tcPr>
          <w:p w14:paraId="3454A540" w14:textId="77777777" w:rsidR="00A27E4D" w:rsidRPr="00C6675B" w:rsidRDefault="00A27E4D" w:rsidP="00713A7A">
            <w:pPr>
              <w:pStyle w:val="TableText"/>
              <w:rPr>
                <w:sz w:val="18"/>
                <w:szCs w:val="18"/>
                <w:lang w:val="ka-GE" w:eastAsia="ru-RU"/>
              </w:rPr>
            </w:pPr>
            <w:r w:rsidRPr="00C6675B">
              <w:rPr>
                <w:sz w:val="18"/>
                <w:szCs w:val="18"/>
                <w:lang w:val="ka-GE" w:eastAsia="ru-RU"/>
              </w:rPr>
              <w:t>9.66</w:t>
            </w:r>
          </w:p>
        </w:tc>
        <w:tc>
          <w:tcPr>
            <w:tcW w:w="635" w:type="dxa"/>
            <w:tcMar>
              <w:left w:w="43" w:type="dxa"/>
              <w:right w:w="43" w:type="dxa"/>
            </w:tcMar>
          </w:tcPr>
          <w:p w14:paraId="2E544D09" w14:textId="77777777" w:rsidR="00A27E4D" w:rsidRPr="00C6675B" w:rsidRDefault="00A27E4D" w:rsidP="00713A7A">
            <w:pPr>
              <w:pStyle w:val="TableText"/>
              <w:rPr>
                <w:sz w:val="18"/>
                <w:szCs w:val="18"/>
                <w:lang w:val="ka-GE" w:eastAsia="ru-RU"/>
              </w:rPr>
            </w:pPr>
            <w:r w:rsidRPr="00C6675B">
              <w:rPr>
                <w:sz w:val="18"/>
                <w:szCs w:val="18"/>
                <w:lang w:val="ka-GE" w:eastAsia="ru-RU"/>
              </w:rPr>
              <w:t>7.16</w:t>
            </w:r>
          </w:p>
        </w:tc>
        <w:tc>
          <w:tcPr>
            <w:tcW w:w="635" w:type="dxa"/>
            <w:tcMar>
              <w:left w:w="43" w:type="dxa"/>
              <w:right w:w="43" w:type="dxa"/>
            </w:tcMar>
          </w:tcPr>
          <w:p w14:paraId="731C225D" w14:textId="77777777" w:rsidR="00A27E4D" w:rsidRPr="00C6675B" w:rsidRDefault="00A27E4D" w:rsidP="00713A7A">
            <w:pPr>
              <w:pStyle w:val="TableText"/>
              <w:rPr>
                <w:sz w:val="18"/>
                <w:szCs w:val="18"/>
                <w:lang w:val="ka-GE" w:eastAsia="ru-RU"/>
              </w:rPr>
            </w:pPr>
            <w:r w:rsidRPr="00C6675B">
              <w:rPr>
                <w:sz w:val="18"/>
                <w:szCs w:val="18"/>
                <w:lang w:val="ka-GE" w:eastAsia="ru-RU"/>
              </w:rPr>
              <w:t>5.66</w:t>
            </w:r>
          </w:p>
        </w:tc>
        <w:tc>
          <w:tcPr>
            <w:tcW w:w="810" w:type="dxa"/>
            <w:tcMar>
              <w:left w:w="43" w:type="dxa"/>
              <w:right w:w="43" w:type="dxa"/>
            </w:tcMar>
          </w:tcPr>
          <w:p w14:paraId="195F50A9" w14:textId="77777777" w:rsidR="00A27E4D" w:rsidRPr="00C6675B" w:rsidRDefault="00A27E4D" w:rsidP="00713A7A">
            <w:pPr>
              <w:pStyle w:val="TableText"/>
              <w:rPr>
                <w:sz w:val="18"/>
                <w:szCs w:val="18"/>
                <w:lang w:val="ka-GE" w:eastAsia="ru-RU"/>
              </w:rPr>
            </w:pPr>
            <w:r w:rsidRPr="00C6675B">
              <w:rPr>
                <w:sz w:val="18"/>
                <w:szCs w:val="18"/>
                <w:lang w:val="ka-GE" w:eastAsia="ru-RU"/>
              </w:rPr>
              <w:t>14.95</w:t>
            </w:r>
          </w:p>
        </w:tc>
      </w:tr>
      <w:tr w:rsidR="00A27E4D" w:rsidRPr="00C6675B" w14:paraId="220102D4" w14:textId="77777777" w:rsidTr="00713A7A">
        <w:tc>
          <w:tcPr>
            <w:tcW w:w="618" w:type="dxa"/>
            <w:tcMar>
              <w:left w:w="43" w:type="dxa"/>
              <w:right w:w="43" w:type="dxa"/>
            </w:tcMar>
          </w:tcPr>
          <w:p w14:paraId="16833DCA" w14:textId="77777777" w:rsidR="00A27E4D" w:rsidRPr="00C6675B" w:rsidRDefault="00A27E4D" w:rsidP="00713A7A">
            <w:pPr>
              <w:pStyle w:val="TableText"/>
              <w:rPr>
                <w:sz w:val="18"/>
                <w:szCs w:val="18"/>
                <w:lang w:val="ka-GE" w:eastAsia="ru-RU"/>
              </w:rPr>
            </w:pPr>
            <w:r w:rsidRPr="00C6675B">
              <w:rPr>
                <w:sz w:val="18"/>
                <w:szCs w:val="18"/>
                <w:lang w:val="ka-GE" w:eastAsia="ru-RU"/>
              </w:rPr>
              <w:t>1985</w:t>
            </w:r>
          </w:p>
        </w:tc>
        <w:tc>
          <w:tcPr>
            <w:tcW w:w="634" w:type="dxa"/>
            <w:tcMar>
              <w:left w:w="43" w:type="dxa"/>
              <w:right w:w="43" w:type="dxa"/>
            </w:tcMar>
          </w:tcPr>
          <w:p w14:paraId="43E637BD" w14:textId="77777777" w:rsidR="00A27E4D" w:rsidRPr="00C6675B" w:rsidRDefault="00A27E4D" w:rsidP="00713A7A">
            <w:pPr>
              <w:pStyle w:val="TableText"/>
              <w:rPr>
                <w:sz w:val="18"/>
                <w:szCs w:val="18"/>
                <w:lang w:val="ka-GE" w:eastAsia="ru-RU"/>
              </w:rPr>
            </w:pPr>
            <w:r w:rsidRPr="00C6675B">
              <w:rPr>
                <w:sz w:val="18"/>
                <w:szCs w:val="18"/>
                <w:lang w:val="ka-GE" w:eastAsia="ru-RU"/>
              </w:rPr>
              <w:t>5.28</w:t>
            </w:r>
          </w:p>
        </w:tc>
        <w:tc>
          <w:tcPr>
            <w:tcW w:w="635" w:type="dxa"/>
            <w:tcMar>
              <w:left w:w="43" w:type="dxa"/>
              <w:right w:w="43" w:type="dxa"/>
            </w:tcMar>
          </w:tcPr>
          <w:p w14:paraId="71F520D4" w14:textId="77777777" w:rsidR="00A27E4D" w:rsidRPr="00C6675B" w:rsidRDefault="00A27E4D" w:rsidP="00713A7A">
            <w:pPr>
              <w:pStyle w:val="TableText"/>
              <w:rPr>
                <w:sz w:val="18"/>
                <w:szCs w:val="18"/>
                <w:lang w:val="ka-GE" w:eastAsia="ru-RU"/>
              </w:rPr>
            </w:pPr>
            <w:r w:rsidRPr="00C6675B">
              <w:rPr>
                <w:sz w:val="18"/>
                <w:szCs w:val="18"/>
                <w:lang w:val="ka-GE" w:eastAsia="ru-RU"/>
              </w:rPr>
              <w:t>5.28</w:t>
            </w:r>
          </w:p>
        </w:tc>
        <w:tc>
          <w:tcPr>
            <w:tcW w:w="634" w:type="dxa"/>
            <w:tcMar>
              <w:left w:w="43" w:type="dxa"/>
              <w:right w:w="43" w:type="dxa"/>
            </w:tcMar>
          </w:tcPr>
          <w:p w14:paraId="63F956AE" w14:textId="77777777" w:rsidR="00A27E4D" w:rsidRPr="00C6675B" w:rsidRDefault="00A27E4D" w:rsidP="00713A7A">
            <w:pPr>
              <w:pStyle w:val="TableText"/>
              <w:rPr>
                <w:sz w:val="18"/>
                <w:szCs w:val="18"/>
                <w:lang w:val="ka-GE" w:eastAsia="ru-RU"/>
              </w:rPr>
            </w:pPr>
            <w:r w:rsidRPr="00C6675B">
              <w:rPr>
                <w:sz w:val="18"/>
                <w:szCs w:val="18"/>
                <w:lang w:val="ka-GE" w:eastAsia="ru-RU"/>
              </w:rPr>
              <w:t>5.17</w:t>
            </w:r>
          </w:p>
        </w:tc>
        <w:tc>
          <w:tcPr>
            <w:tcW w:w="635" w:type="dxa"/>
            <w:tcMar>
              <w:left w:w="43" w:type="dxa"/>
              <w:right w:w="43" w:type="dxa"/>
            </w:tcMar>
          </w:tcPr>
          <w:p w14:paraId="6F7F402D" w14:textId="77777777" w:rsidR="00A27E4D" w:rsidRPr="00C6675B" w:rsidRDefault="00A27E4D" w:rsidP="00713A7A">
            <w:pPr>
              <w:pStyle w:val="TableText"/>
              <w:rPr>
                <w:sz w:val="18"/>
                <w:szCs w:val="18"/>
                <w:lang w:val="ka-GE" w:eastAsia="ru-RU"/>
              </w:rPr>
            </w:pPr>
            <w:r w:rsidRPr="00C6675B">
              <w:rPr>
                <w:sz w:val="18"/>
                <w:szCs w:val="18"/>
                <w:lang w:val="ka-GE" w:eastAsia="ru-RU"/>
              </w:rPr>
              <w:t>10.05</w:t>
            </w:r>
          </w:p>
        </w:tc>
        <w:tc>
          <w:tcPr>
            <w:tcW w:w="634" w:type="dxa"/>
            <w:tcMar>
              <w:left w:w="43" w:type="dxa"/>
              <w:right w:w="43" w:type="dxa"/>
            </w:tcMar>
          </w:tcPr>
          <w:p w14:paraId="7FCDFEEC" w14:textId="77777777" w:rsidR="00A27E4D" w:rsidRPr="00C6675B" w:rsidRDefault="00A27E4D" w:rsidP="00713A7A">
            <w:pPr>
              <w:pStyle w:val="TableText"/>
              <w:rPr>
                <w:sz w:val="18"/>
                <w:szCs w:val="18"/>
                <w:lang w:val="ka-GE" w:eastAsia="ru-RU"/>
              </w:rPr>
            </w:pPr>
            <w:r w:rsidRPr="00C6675B">
              <w:rPr>
                <w:sz w:val="18"/>
                <w:szCs w:val="18"/>
                <w:lang w:val="ka-GE" w:eastAsia="ru-RU"/>
              </w:rPr>
              <w:t>27.82</w:t>
            </w:r>
          </w:p>
        </w:tc>
        <w:tc>
          <w:tcPr>
            <w:tcW w:w="635" w:type="dxa"/>
            <w:tcMar>
              <w:left w:w="43" w:type="dxa"/>
              <w:right w:w="43" w:type="dxa"/>
            </w:tcMar>
          </w:tcPr>
          <w:p w14:paraId="1CB99840" w14:textId="77777777" w:rsidR="00A27E4D" w:rsidRPr="00C6675B" w:rsidRDefault="00A27E4D" w:rsidP="00713A7A">
            <w:pPr>
              <w:pStyle w:val="TableText"/>
              <w:rPr>
                <w:sz w:val="18"/>
                <w:szCs w:val="18"/>
                <w:lang w:val="ka-GE" w:eastAsia="ru-RU"/>
              </w:rPr>
            </w:pPr>
            <w:r w:rsidRPr="00C6675B">
              <w:rPr>
                <w:sz w:val="18"/>
                <w:szCs w:val="18"/>
                <w:lang w:val="ka-GE" w:eastAsia="ru-RU"/>
              </w:rPr>
              <w:t>34.82</w:t>
            </w:r>
          </w:p>
        </w:tc>
        <w:tc>
          <w:tcPr>
            <w:tcW w:w="635" w:type="dxa"/>
            <w:tcMar>
              <w:left w:w="43" w:type="dxa"/>
              <w:right w:w="43" w:type="dxa"/>
            </w:tcMar>
          </w:tcPr>
          <w:p w14:paraId="1712941D" w14:textId="77777777" w:rsidR="00A27E4D" w:rsidRPr="00C6675B" w:rsidRDefault="00A27E4D" w:rsidP="00713A7A">
            <w:pPr>
              <w:pStyle w:val="TableText"/>
              <w:rPr>
                <w:sz w:val="18"/>
                <w:szCs w:val="18"/>
                <w:lang w:val="ka-GE" w:eastAsia="ru-RU"/>
              </w:rPr>
            </w:pPr>
            <w:r w:rsidRPr="00C6675B">
              <w:rPr>
                <w:sz w:val="18"/>
                <w:szCs w:val="18"/>
                <w:lang w:val="ka-GE" w:eastAsia="ru-RU"/>
              </w:rPr>
              <w:t>24.49</w:t>
            </w:r>
          </w:p>
        </w:tc>
        <w:tc>
          <w:tcPr>
            <w:tcW w:w="634" w:type="dxa"/>
            <w:tcMar>
              <w:left w:w="43" w:type="dxa"/>
              <w:right w:w="43" w:type="dxa"/>
            </w:tcMar>
          </w:tcPr>
          <w:p w14:paraId="3EC8CD3D" w14:textId="77777777" w:rsidR="00A27E4D" w:rsidRPr="00C6675B" w:rsidRDefault="00A27E4D" w:rsidP="00713A7A">
            <w:pPr>
              <w:pStyle w:val="TableText"/>
              <w:rPr>
                <w:sz w:val="18"/>
                <w:szCs w:val="18"/>
                <w:lang w:val="ka-GE" w:eastAsia="ru-RU"/>
              </w:rPr>
            </w:pPr>
            <w:r w:rsidRPr="00C6675B">
              <w:rPr>
                <w:sz w:val="18"/>
                <w:szCs w:val="18"/>
                <w:lang w:val="ka-GE" w:eastAsia="ru-RU"/>
              </w:rPr>
              <w:t>18.16</w:t>
            </w:r>
          </w:p>
        </w:tc>
        <w:tc>
          <w:tcPr>
            <w:tcW w:w="635" w:type="dxa"/>
            <w:tcMar>
              <w:left w:w="43" w:type="dxa"/>
              <w:right w:w="43" w:type="dxa"/>
            </w:tcMar>
          </w:tcPr>
          <w:p w14:paraId="3876798C" w14:textId="77777777" w:rsidR="00A27E4D" w:rsidRPr="00C6675B" w:rsidRDefault="00A27E4D" w:rsidP="00713A7A">
            <w:pPr>
              <w:pStyle w:val="TableText"/>
              <w:rPr>
                <w:sz w:val="18"/>
                <w:szCs w:val="18"/>
                <w:lang w:val="ka-GE" w:eastAsia="ru-RU"/>
              </w:rPr>
            </w:pPr>
            <w:r w:rsidRPr="00C6675B">
              <w:rPr>
                <w:sz w:val="18"/>
                <w:szCs w:val="18"/>
                <w:lang w:val="ka-GE" w:eastAsia="ru-RU"/>
              </w:rPr>
              <w:t>12.27</w:t>
            </w:r>
          </w:p>
        </w:tc>
        <w:tc>
          <w:tcPr>
            <w:tcW w:w="634" w:type="dxa"/>
            <w:tcMar>
              <w:left w:w="43" w:type="dxa"/>
              <w:right w:w="43" w:type="dxa"/>
            </w:tcMar>
          </w:tcPr>
          <w:p w14:paraId="3421C847" w14:textId="77777777" w:rsidR="00A27E4D" w:rsidRPr="00C6675B" w:rsidRDefault="00A27E4D" w:rsidP="00713A7A">
            <w:pPr>
              <w:pStyle w:val="TableText"/>
              <w:rPr>
                <w:sz w:val="18"/>
                <w:szCs w:val="18"/>
                <w:lang w:val="ka-GE" w:eastAsia="ru-RU"/>
              </w:rPr>
            </w:pPr>
            <w:r w:rsidRPr="00C6675B">
              <w:rPr>
                <w:sz w:val="18"/>
                <w:szCs w:val="18"/>
                <w:lang w:val="ka-GE" w:eastAsia="ru-RU"/>
              </w:rPr>
              <w:t>8.38</w:t>
            </w:r>
          </w:p>
        </w:tc>
        <w:tc>
          <w:tcPr>
            <w:tcW w:w="635" w:type="dxa"/>
            <w:tcMar>
              <w:left w:w="43" w:type="dxa"/>
              <w:right w:w="43" w:type="dxa"/>
            </w:tcMar>
          </w:tcPr>
          <w:p w14:paraId="0F0D0C29" w14:textId="77777777" w:rsidR="00A27E4D" w:rsidRPr="00C6675B" w:rsidRDefault="00A27E4D" w:rsidP="00713A7A">
            <w:pPr>
              <w:pStyle w:val="TableText"/>
              <w:rPr>
                <w:sz w:val="18"/>
                <w:szCs w:val="18"/>
                <w:lang w:val="ka-GE" w:eastAsia="ru-RU"/>
              </w:rPr>
            </w:pPr>
            <w:r w:rsidRPr="00C6675B">
              <w:rPr>
                <w:sz w:val="18"/>
                <w:szCs w:val="18"/>
                <w:lang w:val="ka-GE" w:eastAsia="ru-RU"/>
              </w:rPr>
              <w:t>7.05</w:t>
            </w:r>
          </w:p>
        </w:tc>
        <w:tc>
          <w:tcPr>
            <w:tcW w:w="635" w:type="dxa"/>
            <w:tcMar>
              <w:left w:w="43" w:type="dxa"/>
              <w:right w:w="43" w:type="dxa"/>
            </w:tcMar>
          </w:tcPr>
          <w:p w14:paraId="02983580" w14:textId="77777777" w:rsidR="00A27E4D" w:rsidRPr="00C6675B" w:rsidRDefault="00A27E4D" w:rsidP="00713A7A">
            <w:pPr>
              <w:pStyle w:val="TableText"/>
              <w:rPr>
                <w:sz w:val="18"/>
                <w:szCs w:val="18"/>
                <w:lang w:val="ka-GE" w:eastAsia="ru-RU"/>
              </w:rPr>
            </w:pPr>
            <w:r w:rsidRPr="00C6675B">
              <w:rPr>
                <w:sz w:val="18"/>
                <w:szCs w:val="18"/>
                <w:lang w:val="ka-GE" w:eastAsia="ru-RU"/>
              </w:rPr>
              <w:t>5.94</w:t>
            </w:r>
          </w:p>
        </w:tc>
        <w:tc>
          <w:tcPr>
            <w:tcW w:w="810" w:type="dxa"/>
            <w:tcMar>
              <w:left w:w="43" w:type="dxa"/>
              <w:right w:w="43" w:type="dxa"/>
            </w:tcMar>
          </w:tcPr>
          <w:p w14:paraId="2449103F" w14:textId="77777777" w:rsidR="00A27E4D" w:rsidRPr="00C6675B" w:rsidRDefault="00A27E4D" w:rsidP="00713A7A">
            <w:pPr>
              <w:pStyle w:val="TableText"/>
              <w:rPr>
                <w:sz w:val="18"/>
                <w:szCs w:val="18"/>
                <w:lang w:val="ka-GE" w:eastAsia="ru-RU"/>
              </w:rPr>
            </w:pPr>
            <w:r w:rsidRPr="00C6675B">
              <w:rPr>
                <w:sz w:val="18"/>
                <w:szCs w:val="18"/>
                <w:lang w:val="ka-GE" w:eastAsia="ru-RU"/>
              </w:rPr>
              <w:t>13.72</w:t>
            </w:r>
          </w:p>
        </w:tc>
      </w:tr>
      <w:tr w:rsidR="00A27E4D" w:rsidRPr="00C6675B" w14:paraId="40B41DB3" w14:textId="77777777" w:rsidTr="00713A7A">
        <w:tc>
          <w:tcPr>
            <w:tcW w:w="618" w:type="dxa"/>
            <w:tcMar>
              <w:left w:w="43" w:type="dxa"/>
              <w:right w:w="43" w:type="dxa"/>
            </w:tcMar>
          </w:tcPr>
          <w:p w14:paraId="1BD64381" w14:textId="77777777" w:rsidR="00A27E4D" w:rsidRPr="00C6675B" w:rsidRDefault="00A27E4D" w:rsidP="00713A7A">
            <w:pPr>
              <w:pStyle w:val="TableText"/>
              <w:rPr>
                <w:sz w:val="18"/>
                <w:szCs w:val="18"/>
                <w:lang w:val="ka-GE" w:eastAsia="ru-RU"/>
              </w:rPr>
            </w:pPr>
            <w:r w:rsidRPr="00C6675B">
              <w:rPr>
                <w:sz w:val="18"/>
                <w:szCs w:val="18"/>
                <w:lang w:val="ka-GE" w:eastAsia="ru-RU"/>
              </w:rPr>
              <w:t>1986</w:t>
            </w:r>
          </w:p>
        </w:tc>
        <w:tc>
          <w:tcPr>
            <w:tcW w:w="634" w:type="dxa"/>
            <w:tcMar>
              <w:left w:w="43" w:type="dxa"/>
              <w:right w:w="43" w:type="dxa"/>
            </w:tcMar>
          </w:tcPr>
          <w:p w14:paraId="05E86018" w14:textId="77777777" w:rsidR="00A27E4D" w:rsidRPr="00C6675B" w:rsidRDefault="00A27E4D" w:rsidP="00713A7A">
            <w:pPr>
              <w:pStyle w:val="TableText"/>
              <w:rPr>
                <w:sz w:val="18"/>
                <w:szCs w:val="18"/>
                <w:lang w:val="ka-GE" w:eastAsia="ru-RU"/>
              </w:rPr>
            </w:pPr>
            <w:r w:rsidRPr="00C6675B">
              <w:rPr>
                <w:sz w:val="18"/>
                <w:szCs w:val="18"/>
                <w:lang w:val="ka-GE" w:eastAsia="ru-RU"/>
              </w:rPr>
              <w:t>5.77</w:t>
            </w:r>
          </w:p>
        </w:tc>
        <w:tc>
          <w:tcPr>
            <w:tcW w:w="635" w:type="dxa"/>
            <w:tcMar>
              <w:left w:w="43" w:type="dxa"/>
              <w:right w:w="43" w:type="dxa"/>
            </w:tcMar>
          </w:tcPr>
          <w:p w14:paraId="3EBB1CFC" w14:textId="77777777" w:rsidR="00A27E4D" w:rsidRPr="00C6675B" w:rsidRDefault="00A27E4D" w:rsidP="00713A7A">
            <w:pPr>
              <w:pStyle w:val="TableText"/>
              <w:rPr>
                <w:sz w:val="18"/>
                <w:szCs w:val="18"/>
                <w:lang w:val="ka-GE" w:eastAsia="ru-RU"/>
              </w:rPr>
            </w:pPr>
            <w:r w:rsidRPr="00C6675B">
              <w:rPr>
                <w:sz w:val="18"/>
                <w:szCs w:val="18"/>
                <w:lang w:val="ka-GE" w:eastAsia="ru-RU"/>
              </w:rPr>
              <w:t>5.83</w:t>
            </w:r>
          </w:p>
        </w:tc>
        <w:tc>
          <w:tcPr>
            <w:tcW w:w="634" w:type="dxa"/>
            <w:tcMar>
              <w:left w:w="43" w:type="dxa"/>
              <w:right w:w="43" w:type="dxa"/>
            </w:tcMar>
          </w:tcPr>
          <w:p w14:paraId="2B53C617" w14:textId="77777777" w:rsidR="00A27E4D" w:rsidRPr="00C6675B" w:rsidRDefault="00A27E4D" w:rsidP="00713A7A">
            <w:pPr>
              <w:pStyle w:val="TableText"/>
              <w:rPr>
                <w:sz w:val="18"/>
                <w:szCs w:val="18"/>
                <w:lang w:val="ka-GE" w:eastAsia="ru-RU"/>
              </w:rPr>
            </w:pPr>
            <w:r w:rsidRPr="00C6675B">
              <w:rPr>
                <w:sz w:val="18"/>
                <w:szCs w:val="18"/>
                <w:lang w:val="ka-GE" w:eastAsia="ru-RU"/>
              </w:rPr>
              <w:t>5.77</w:t>
            </w:r>
          </w:p>
        </w:tc>
        <w:tc>
          <w:tcPr>
            <w:tcW w:w="635" w:type="dxa"/>
            <w:tcMar>
              <w:left w:w="43" w:type="dxa"/>
              <w:right w:w="43" w:type="dxa"/>
            </w:tcMar>
          </w:tcPr>
          <w:p w14:paraId="47E33254" w14:textId="77777777" w:rsidR="00A27E4D" w:rsidRPr="00C6675B" w:rsidRDefault="00A27E4D" w:rsidP="00713A7A">
            <w:pPr>
              <w:pStyle w:val="TableText"/>
              <w:rPr>
                <w:sz w:val="18"/>
                <w:szCs w:val="18"/>
                <w:lang w:val="ka-GE" w:eastAsia="ru-RU"/>
              </w:rPr>
            </w:pPr>
            <w:r w:rsidRPr="00C6675B">
              <w:rPr>
                <w:sz w:val="18"/>
                <w:szCs w:val="18"/>
                <w:lang w:val="ka-GE" w:eastAsia="ru-RU"/>
              </w:rPr>
              <w:t>9.27</w:t>
            </w:r>
          </w:p>
        </w:tc>
        <w:tc>
          <w:tcPr>
            <w:tcW w:w="634" w:type="dxa"/>
            <w:tcMar>
              <w:left w:w="43" w:type="dxa"/>
              <w:right w:w="43" w:type="dxa"/>
            </w:tcMar>
          </w:tcPr>
          <w:p w14:paraId="720E8F6A" w14:textId="77777777" w:rsidR="00A27E4D" w:rsidRPr="00C6675B" w:rsidRDefault="00A27E4D" w:rsidP="00713A7A">
            <w:pPr>
              <w:pStyle w:val="TableText"/>
              <w:rPr>
                <w:sz w:val="18"/>
                <w:szCs w:val="18"/>
                <w:lang w:val="ka-GE" w:eastAsia="ru-RU"/>
              </w:rPr>
            </w:pPr>
            <w:r w:rsidRPr="00C6675B">
              <w:rPr>
                <w:sz w:val="18"/>
                <w:szCs w:val="18"/>
                <w:lang w:val="ka-GE" w:eastAsia="ru-RU"/>
              </w:rPr>
              <w:t>12.88</w:t>
            </w:r>
          </w:p>
        </w:tc>
        <w:tc>
          <w:tcPr>
            <w:tcW w:w="635" w:type="dxa"/>
            <w:tcMar>
              <w:left w:w="43" w:type="dxa"/>
              <w:right w:w="43" w:type="dxa"/>
            </w:tcMar>
          </w:tcPr>
          <w:p w14:paraId="33A0B99D" w14:textId="77777777" w:rsidR="00A27E4D" w:rsidRPr="00C6675B" w:rsidRDefault="00A27E4D" w:rsidP="00713A7A">
            <w:pPr>
              <w:pStyle w:val="TableText"/>
              <w:rPr>
                <w:sz w:val="18"/>
                <w:szCs w:val="18"/>
                <w:lang w:val="ka-GE" w:eastAsia="ru-RU"/>
              </w:rPr>
            </w:pPr>
            <w:r w:rsidRPr="00C6675B">
              <w:rPr>
                <w:sz w:val="18"/>
                <w:szCs w:val="18"/>
                <w:lang w:val="ka-GE" w:eastAsia="ru-RU"/>
              </w:rPr>
              <w:t>31.59</w:t>
            </w:r>
          </w:p>
        </w:tc>
        <w:tc>
          <w:tcPr>
            <w:tcW w:w="635" w:type="dxa"/>
            <w:tcMar>
              <w:left w:w="43" w:type="dxa"/>
              <w:right w:w="43" w:type="dxa"/>
            </w:tcMar>
          </w:tcPr>
          <w:p w14:paraId="37FD8949" w14:textId="77777777" w:rsidR="00A27E4D" w:rsidRPr="00C6675B" w:rsidRDefault="00A27E4D" w:rsidP="00713A7A">
            <w:pPr>
              <w:pStyle w:val="TableText"/>
              <w:rPr>
                <w:sz w:val="18"/>
                <w:szCs w:val="18"/>
                <w:lang w:val="ka-GE" w:eastAsia="ru-RU"/>
              </w:rPr>
            </w:pPr>
            <w:r w:rsidRPr="00C6675B">
              <w:rPr>
                <w:sz w:val="18"/>
                <w:szCs w:val="18"/>
                <w:lang w:val="ka-GE" w:eastAsia="ru-RU"/>
              </w:rPr>
              <w:t>35.43</w:t>
            </w:r>
          </w:p>
        </w:tc>
        <w:tc>
          <w:tcPr>
            <w:tcW w:w="634" w:type="dxa"/>
            <w:tcMar>
              <w:left w:w="43" w:type="dxa"/>
              <w:right w:w="43" w:type="dxa"/>
            </w:tcMar>
          </w:tcPr>
          <w:p w14:paraId="148899C7" w14:textId="77777777" w:rsidR="00A27E4D" w:rsidRPr="00C6675B" w:rsidRDefault="00A27E4D" w:rsidP="00713A7A">
            <w:pPr>
              <w:pStyle w:val="TableText"/>
              <w:rPr>
                <w:sz w:val="18"/>
                <w:szCs w:val="18"/>
                <w:lang w:val="ka-GE" w:eastAsia="ru-RU"/>
              </w:rPr>
            </w:pPr>
            <w:r w:rsidRPr="00C6675B">
              <w:rPr>
                <w:sz w:val="18"/>
                <w:szCs w:val="18"/>
                <w:lang w:val="ka-GE" w:eastAsia="ru-RU"/>
              </w:rPr>
              <w:t>22.38</w:t>
            </w:r>
          </w:p>
        </w:tc>
        <w:tc>
          <w:tcPr>
            <w:tcW w:w="635" w:type="dxa"/>
            <w:tcMar>
              <w:left w:w="43" w:type="dxa"/>
              <w:right w:w="43" w:type="dxa"/>
            </w:tcMar>
          </w:tcPr>
          <w:p w14:paraId="57801C1E" w14:textId="77777777" w:rsidR="00A27E4D" w:rsidRPr="00C6675B" w:rsidRDefault="00A27E4D" w:rsidP="00713A7A">
            <w:pPr>
              <w:pStyle w:val="TableText"/>
              <w:rPr>
                <w:sz w:val="18"/>
                <w:szCs w:val="18"/>
                <w:lang w:val="ka-GE" w:eastAsia="ru-RU"/>
              </w:rPr>
            </w:pPr>
            <w:r w:rsidRPr="00C6675B">
              <w:rPr>
                <w:sz w:val="18"/>
                <w:szCs w:val="18"/>
                <w:lang w:val="ka-GE" w:eastAsia="ru-RU"/>
              </w:rPr>
              <w:t>16.32</w:t>
            </w:r>
          </w:p>
        </w:tc>
        <w:tc>
          <w:tcPr>
            <w:tcW w:w="634" w:type="dxa"/>
            <w:tcMar>
              <w:left w:w="43" w:type="dxa"/>
              <w:right w:w="43" w:type="dxa"/>
            </w:tcMar>
          </w:tcPr>
          <w:p w14:paraId="68C386E9" w14:textId="77777777" w:rsidR="00A27E4D" w:rsidRPr="00C6675B" w:rsidRDefault="00A27E4D" w:rsidP="00713A7A">
            <w:pPr>
              <w:pStyle w:val="TableText"/>
              <w:rPr>
                <w:sz w:val="18"/>
                <w:szCs w:val="18"/>
                <w:lang w:val="ka-GE" w:eastAsia="ru-RU"/>
              </w:rPr>
            </w:pPr>
            <w:r w:rsidRPr="00C6675B">
              <w:rPr>
                <w:sz w:val="18"/>
                <w:szCs w:val="18"/>
                <w:lang w:val="ka-GE" w:eastAsia="ru-RU"/>
              </w:rPr>
              <w:t>10.27</w:t>
            </w:r>
          </w:p>
        </w:tc>
        <w:tc>
          <w:tcPr>
            <w:tcW w:w="635" w:type="dxa"/>
            <w:tcMar>
              <w:left w:w="43" w:type="dxa"/>
              <w:right w:w="43" w:type="dxa"/>
            </w:tcMar>
          </w:tcPr>
          <w:p w14:paraId="301B7495" w14:textId="77777777" w:rsidR="00A27E4D" w:rsidRPr="00C6675B" w:rsidRDefault="00A27E4D" w:rsidP="00713A7A">
            <w:pPr>
              <w:pStyle w:val="TableText"/>
              <w:rPr>
                <w:sz w:val="18"/>
                <w:szCs w:val="18"/>
                <w:lang w:val="ka-GE" w:eastAsia="ru-RU"/>
              </w:rPr>
            </w:pPr>
            <w:r w:rsidRPr="00C6675B">
              <w:rPr>
                <w:sz w:val="18"/>
                <w:szCs w:val="18"/>
                <w:lang w:val="ka-GE" w:eastAsia="ru-RU"/>
              </w:rPr>
              <w:t>8.72</w:t>
            </w:r>
          </w:p>
        </w:tc>
        <w:tc>
          <w:tcPr>
            <w:tcW w:w="635" w:type="dxa"/>
            <w:tcMar>
              <w:left w:w="43" w:type="dxa"/>
              <w:right w:w="43" w:type="dxa"/>
            </w:tcMar>
          </w:tcPr>
          <w:p w14:paraId="28544D19" w14:textId="77777777" w:rsidR="00A27E4D" w:rsidRPr="00C6675B" w:rsidRDefault="00A27E4D" w:rsidP="00713A7A">
            <w:pPr>
              <w:pStyle w:val="TableText"/>
              <w:rPr>
                <w:sz w:val="18"/>
                <w:szCs w:val="18"/>
                <w:lang w:val="ka-GE" w:eastAsia="ru-RU"/>
              </w:rPr>
            </w:pPr>
            <w:r w:rsidRPr="00C6675B">
              <w:rPr>
                <w:sz w:val="18"/>
                <w:szCs w:val="18"/>
                <w:lang w:val="ka-GE" w:eastAsia="ru-RU"/>
              </w:rPr>
              <w:t>7.66</w:t>
            </w:r>
          </w:p>
        </w:tc>
        <w:tc>
          <w:tcPr>
            <w:tcW w:w="810" w:type="dxa"/>
            <w:tcMar>
              <w:left w:w="43" w:type="dxa"/>
              <w:right w:w="43" w:type="dxa"/>
            </w:tcMar>
          </w:tcPr>
          <w:p w14:paraId="451E912C" w14:textId="77777777" w:rsidR="00A27E4D" w:rsidRPr="00C6675B" w:rsidRDefault="00A27E4D" w:rsidP="00713A7A">
            <w:pPr>
              <w:pStyle w:val="TableText"/>
              <w:rPr>
                <w:sz w:val="18"/>
                <w:szCs w:val="18"/>
                <w:lang w:val="ka-GE" w:eastAsia="ru-RU"/>
              </w:rPr>
            </w:pPr>
            <w:r w:rsidRPr="00C6675B">
              <w:rPr>
                <w:sz w:val="18"/>
                <w:szCs w:val="18"/>
                <w:lang w:val="ka-GE" w:eastAsia="ru-RU"/>
              </w:rPr>
              <w:t>14.33</w:t>
            </w:r>
          </w:p>
        </w:tc>
      </w:tr>
      <w:tr w:rsidR="00A27E4D" w:rsidRPr="00C6675B" w14:paraId="3D1EB0B9" w14:textId="77777777" w:rsidTr="00713A7A">
        <w:tc>
          <w:tcPr>
            <w:tcW w:w="618" w:type="dxa"/>
            <w:tcMar>
              <w:left w:w="43" w:type="dxa"/>
              <w:right w:w="43" w:type="dxa"/>
            </w:tcMar>
          </w:tcPr>
          <w:p w14:paraId="58E43843" w14:textId="77777777" w:rsidR="00A27E4D" w:rsidRPr="00C6675B" w:rsidRDefault="00A27E4D" w:rsidP="00713A7A">
            <w:pPr>
              <w:pStyle w:val="TableText"/>
              <w:rPr>
                <w:sz w:val="18"/>
                <w:szCs w:val="18"/>
                <w:lang w:val="ka-GE" w:eastAsia="ru-RU"/>
              </w:rPr>
            </w:pPr>
            <w:r w:rsidRPr="00C6675B">
              <w:rPr>
                <w:sz w:val="18"/>
                <w:szCs w:val="18"/>
                <w:lang w:val="ka-GE" w:eastAsia="ru-RU"/>
              </w:rPr>
              <w:t>1987</w:t>
            </w:r>
          </w:p>
        </w:tc>
        <w:tc>
          <w:tcPr>
            <w:tcW w:w="634" w:type="dxa"/>
            <w:tcMar>
              <w:left w:w="43" w:type="dxa"/>
              <w:right w:w="43" w:type="dxa"/>
            </w:tcMar>
          </w:tcPr>
          <w:p w14:paraId="464F532F" w14:textId="77777777" w:rsidR="00A27E4D" w:rsidRPr="00C6675B" w:rsidRDefault="00A27E4D" w:rsidP="00713A7A">
            <w:pPr>
              <w:pStyle w:val="TableText"/>
              <w:rPr>
                <w:sz w:val="18"/>
                <w:szCs w:val="18"/>
                <w:lang w:val="ka-GE" w:eastAsia="ru-RU"/>
              </w:rPr>
            </w:pPr>
            <w:r w:rsidRPr="00C6675B">
              <w:rPr>
                <w:sz w:val="18"/>
                <w:szCs w:val="18"/>
                <w:lang w:val="ka-GE" w:eastAsia="ru-RU"/>
              </w:rPr>
              <w:t>7.50</w:t>
            </w:r>
          </w:p>
        </w:tc>
        <w:tc>
          <w:tcPr>
            <w:tcW w:w="635" w:type="dxa"/>
            <w:tcMar>
              <w:left w:w="43" w:type="dxa"/>
              <w:right w:w="43" w:type="dxa"/>
            </w:tcMar>
          </w:tcPr>
          <w:p w14:paraId="6C36FAAD" w14:textId="77777777" w:rsidR="00A27E4D" w:rsidRPr="00C6675B" w:rsidRDefault="00A27E4D" w:rsidP="00713A7A">
            <w:pPr>
              <w:pStyle w:val="TableText"/>
              <w:rPr>
                <w:sz w:val="18"/>
                <w:szCs w:val="18"/>
                <w:lang w:val="ka-GE" w:eastAsia="ru-RU"/>
              </w:rPr>
            </w:pPr>
            <w:r w:rsidRPr="00C6675B">
              <w:rPr>
                <w:sz w:val="18"/>
                <w:szCs w:val="18"/>
                <w:lang w:val="ka-GE" w:eastAsia="ru-RU"/>
              </w:rPr>
              <w:t>7.33</w:t>
            </w:r>
          </w:p>
        </w:tc>
        <w:tc>
          <w:tcPr>
            <w:tcW w:w="634" w:type="dxa"/>
            <w:tcMar>
              <w:left w:w="43" w:type="dxa"/>
              <w:right w:w="43" w:type="dxa"/>
            </w:tcMar>
          </w:tcPr>
          <w:p w14:paraId="143BBF6D" w14:textId="77777777" w:rsidR="00A27E4D" w:rsidRPr="00C6675B" w:rsidRDefault="00A27E4D" w:rsidP="00713A7A">
            <w:pPr>
              <w:pStyle w:val="TableText"/>
              <w:rPr>
                <w:sz w:val="18"/>
                <w:szCs w:val="18"/>
                <w:lang w:val="ka-GE" w:eastAsia="ru-RU"/>
              </w:rPr>
            </w:pPr>
            <w:r w:rsidRPr="00C6675B">
              <w:rPr>
                <w:sz w:val="18"/>
                <w:szCs w:val="18"/>
                <w:lang w:val="ka-GE" w:eastAsia="ru-RU"/>
              </w:rPr>
              <w:t>6.89</w:t>
            </w:r>
          </w:p>
        </w:tc>
        <w:tc>
          <w:tcPr>
            <w:tcW w:w="635" w:type="dxa"/>
            <w:tcMar>
              <w:left w:w="43" w:type="dxa"/>
              <w:right w:w="43" w:type="dxa"/>
            </w:tcMar>
          </w:tcPr>
          <w:p w14:paraId="532B86BF" w14:textId="77777777" w:rsidR="00A27E4D" w:rsidRPr="00C6675B" w:rsidRDefault="00A27E4D" w:rsidP="00713A7A">
            <w:pPr>
              <w:pStyle w:val="TableText"/>
              <w:rPr>
                <w:sz w:val="18"/>
                <w:szCs w:val="18"/>
                <w:lang w:val="ka-GE" w:eastAsia="ru-RU"/>
              </w:rPr>
            </w:pPr>
            <w:r w:rsidRPr="00C6675B">
              <w:rPr>
                <w:sz w:val="18"/>
                <w:szCs w:val="18"/>
                <w:lang w:val="ka-GE" w:eastAsia="ru-RU"/>
              </w:rPr>
              <w:t>8.11</w:t>
            </w:r>
          </w:p>
        </w:tc>
        <w:tc>
          <w:tcPr>
            <w:tcW w:w="634" w:type="dxa"/>
            <w:tcMar>
              <w:left w:w="43" w:type="dxa"/>
              <w:right w:w="43" w:type="dxa"/>
            </w:tcMar>
          </w:tcPr>
          <w:p w14:paraId="47DD3889" w14:textId="77777777" w:rsidR="00A27E4D" w:rsidRPr="00C6675B" w:rsidRDefault="00A27E4D" w:rsidP="00713A7A">
            <w:pPr>
              <w:pStyle w:val="TableText"/>
              <w:rPr>
                <w:sz w:val="18"/>
                <w:szCs w:val="18"/>
                <w:lang w:val="ka-GE" w:eastAsia="ru-RU"/>
              </w:rPr>
            </w:pPr>
            <w:r w:rsidRPr="00C6675B">
              <w:rPr>
                <w:sz w:val="18"/>
                <w:szCs w:val="18"/>
                <w:lang w:val="ka-GE" w:eastAsia="ru-RU"/>
              </w:rPr>
              <w:t>35.87</w:t>
            </w:r>
          </w:p>
        </w:tc>
        <w:tc>
          <w:tcPr>
            <w:tcW w:w="635" w:type="dxa"/>
            <w:tcMar>
              <w:left w:w="43" w:type="dxa"/>
              <w:right w:w="43" w:type="dxa"/>
            </w:tcMar>
          </w:tcPr>
          <w:p w14:paraId="0CCEAFDF" w14:textId="77777777" w:rsidR="00A27E4D" w:rsidRPr="00C6675B" w:rsidRDefault="00A27E4D" w:rsidP="00713A7A">
            <w:pPr>
              <w:pStyle w:val="TableText"/>
              <w:rPr>
                <w:sz w:val="18"/>
                <w:szCs w:val="18"/>
                <w:lang w:val="ka-GE" w:eastAsia="ru-RU"/>
              </w:rPr>
            </w:pPr>
            <w:r w:rsidRPr="00C6675B">
              <w:rPr>
                <w:sz w:val="18"/>
                <w:szCs w:val="18"/>
                <w:lang w:val="ka-GE" w:eastAsia="ru-RU"/>
              </w:rPr>
              <w:t>77.18</w:t>
            </w:r>
          </w:p>
        </w:tc>
        <w:tc>
          <w:tcPr>
            <w:tcW w:w="635" w:type="dxa"/>
            <w:tcMar>
              <w:left w:w="43" w:type="dxa"/>
              <w:right w:w="43" w:type="dxa"/>
            </w:tcMar>
          </w:tcPr>
          <w:p w14:paraId="703DB827" w14:textId="77777777" w:rsidR="00A27E4D" w:rsidRPr="00C6675B" w:rsidRDefault="00A27E4D" w:rsidP="00713A7A">
            <w:pPr>
              <w:pStyle w:val="TableText"/>
              <w:rPr>
                <w:sz w:val="18"/>
                <w:szCs w:val="18"/>
                <w:lang w:val="ka-GE" w:eastAsia="ru-RU"/>
              </w:rPr>
            </w:pPr>
            <w:r w:rsidRPr="00C6675B">
              <w:rPr>
                <w:sz w:val="18"/>
                <w:szCs w:val="18"/>
                <w:lang w:val="ka-GE" w:eastAsia="ru-RU"/>
              </w:rPr>
              <w:t>51.31</w:t>
            </w:r>
          </w:p>
        </w:tc>
        <w:tc>
          <w:tcPr>
            <w:tcW w:w="634" w:type="dxa"/>
            <w:tcMar>
              <w:left w:w="43" w:type="dxa"/>
              <w:right w:w="43" w:type="dxa"/>
            </w:tcMar>
          </w:tcPr>
          <w:p w14:paraId="0ACEAE93" w14:textId="77777777" w:rsidR="00A27E4D" w:rsidRPr="00C6675B" w:rsidRDefault="00A27E4D" w:rsidP="00713A7A">
            <w:pPr>
              <w:pStyle w:val="TableText"/>
              <w:rPr>
                <w:sz w:val="18"/>
                <w:szCs w:val="18"/>
                <w:lang w:val="ka-GE" w:eastAsia="ru-RU"/>
              </w:rPr>
            </w:pPr>
            <w:r w:rsidRPr="00C6675B">
              <w:rPr>
                <w:sz w:val="18"/>
                <w:szCs w:val="18"/>
                <w:lang w:val="ka-GE" w:eastAsia="ru-RU"/>
              </w:rPr>
              <w:t>26.15</w:t>
            </w:r>
          </w:p>
        </w:tc>
        <w:tc>
          <w:tcPr>
            <w:tcW w:w="635" w:type="dxa"/>
            <w:tcMar>
              <w:left w:w="43" w:type="dxa"/>
              <w:right w:w="43" w:type="dxa"/>
            </w:tcMar>
          </w:tcPr>
          <w:p w14:paraId="360C015D" w14:textId="77777777" w:rsidR="00A27E4D" w:rsidRPr="00C6675B" w:rsidRDefault="00A27E4D" w:rsidP="00713A7A">
            <w:pPr>
              <w:pStyle w:val="TableText"/>
              <w:rPr>
                <w:sz w:val="18"/>
                <w:szCs w:val="18"/>
                <w:lang w:val="ka-GE" w:eastAsia="ru-RU"/>
              </w:rPr>
            </w:pPr>
            <w:r w:rsidRPr="00C6675B">
              <w:rPr>
                <w:sz w:val="18"/>
                <w:szCs w:val="18"/>
                <w:lang w:val="ka-GE" w:eastAsia="ru-RU"/>
              </w:rPr>
              <w:t>14.27</w:t>
            </w:r>
          </w:p>
        </w:tc>
        <w:tc>
          <w:tcPr>
            <w:tcW w:w="634" w:type="dxa"/>
            <w:tcMar>
              <w:left w:w="43" w:type="dxa"/>
              <w:right w:w="43" w:type="dxa"/>
            </w:tcMar>
          </w:tcPr>
          <w:p w14:paraId="059D1CF6" w14:textId="77777777" w:rsidR="00A27E4D" w:rsidRPr="00C6675B" w:rsidRDefault="00A27E4D" w:rsidP="00713A7A">
            <w:pPr>
              <w:pStyle w:val="TableText"/>
              <w:rPr>
                <w:sz w:val="18"/>
                <w:szCs w:val="18"/>
                <w:lang w:val="ka-GE" w:eastAsia="ru-RU"/>
              </w:rPr>
            </w:pPr>
            <w:r w:rsidRPr="00C6675B">
              <w:rPr>
                <w:sz w:val="18"/>
                <w:szCs w:val="18"/>
                <w:lang w:val="ka-GE" w:eastAsia="ru-RU"/>
              </w:rPr>
              <w:t>9.27</w:t>
            </w:r>
          </w:p>
        </w:tc>
        <w:tc>
          <w:tcPr>
            <w:tcW w:w="635" w:type="dxa"/>
            <w:tcMar>
              <w:left w:w="43" w:type="dxa"/>
              <w:right w:w="43" w:type="dxa"/>
            </w:tcMar>
          </w:tcPr>
          <w:p w14:paraId="776CCA7A" w14:textId="77777777" w:rsidR="00A27E4D" w:rsidRPr="00C6675B" w:rsidRDefault="00A27E4D" w:rsidP="00713A7A">
            <w:pPr>
              <w:pStyle w:val="TableText"/>
              <w:rPr>
                <w:sz w:val="18"/>
                <w:szCs w:val="18"/>
                <w:lang w:val="ka-GE" w:eastAsia="ru-RU"/>
              </w:rPr>
            </w:pPr>
            <w:r w:rsidRPr="00C6675B">
              <w:rPr>
                <w:sz w:val="18"/>
                <w:szCs w:val="18"/>
                <w:lang w:val="ka-GE" w:eastAsia="ru-RU"/>
              </w:rPr>
              <w:t>7.00</w:t>
            </w:r>
          </w:p>
        </w:tc>
        <w:tc>
          <w:tcPr>
            <w:tcW w:w="635" w:type="dxa"/>
            <w:tcMar>
              <w:left w:w="43" w:type="dxa"/>
              <w:right w:w="43" w:type="dxa"/>
            </w:tcMar>
          </w:tcPr>
          <w:p w14:paraId="23A0A49B" w14:textId="77777777" w:rsidR="00A27E4D" w:rsidRPr="00C6675B" w:rsidRDefault="00A27E4D" w:rsidP="00713A7A">
            <w:pPr>
              <w:pStyle w:val="TableText"/>
              <w:rPr>
                <w:sz w:val="18"/>
                <w:szCs w:val="18"/>
                <w:lang w:val="ka-GE" w:eastAsia="ru-RU"/>
              </w:rPr>
            </w:pPr>
            <w:r w:rsidRPr="00C6675B">
              <w:rPr>
                <w:sz w:val="18"/>
                <w:szCs w:val="18"/>
                <w:lang w:val="ka-GE" w:eastAsia="ru-RU"/>
              </w:rPr>
              <w:t>6.11</w:t>
            </w:r>
          </w:p>
        </w:tc>
        <w:tc>
          <w:tcPr>
            <w:tcW w:w="810" w:type="dxa"/>
            <w:tcMar>
              <w:left w:w="43" w:type="dxa"/>
              <w:right w:w="43" w:type="dxa"/>
            </w:tcMar>
          </w:tcPr>
          <w:p w14:paraId="64D79291" w14:textId="77777777" w:rsidR="00A27E4D" w:rsidRPr="00C6675B" w:rsidRDefault="00A27E4D" w:rsidP="00713A7A">
            <w:pPr>
              <w:pStyle w:val="TableText"/>
              <w:rPr>
                <w:sz w:val="18"/>
                <w:szCs w:val="18"/>
                <w:lang w:val="ka-GE" w:eastAsia="ru-RU"/>
              </w:rPr>
            </w:pPr>
            <w:r w:rsidRPr="00C6675B">
              <w:rPr>
                <w:sz w:val="18"/>
                <w:szCs w:val="18"/>
                <w:lang w:val="ka-GE" w:eastAsia="ru-RU"/>
              </w:rPr>
              <w:t>21.41</w:t>
            </w:r>
          </w:p>
        </w:tc>
      </w:tr>
      <w:tr w:rsidR="00A27E4D" w:rsidRPr="00C6675B" w14:paraId="2C2595D9" w14:textId="77777777" w:rsidTr="00713A7A">
        <w:tc>
          <w:tcPr>
            <w:tcW w:w="618" w:type="dxa"/>
            <w:tcMar>
              <w:left w:w="43" w:type="dxa"/>
              <w:right w:w="43" w:type="dxa"/>
            </w:tcMar>
          </w:tcPr>
          <w:p w14:paraId="5D6E8033" w14:textId="77777777" w:rsidR="00A27E4D" w:rsidRPr="00C6675B" w:rsidRDefault="00A27E4D" w:rsidP="00713A7A">
            <w:pPr>
              <w:pStyle w:val="TableText"/>
              <w:rPr>
                <w:sz w:val="18"/>
                <w:szCs w:val="18"/>
                <w:lang w:val="ka-GE" w:eastAsia="ru-RU"/>
              </w:rPr>
            </w:pPr>
            <w:r w:rsidRPr="00C6675B">
              <w:rPr>
                <w:sz w:val="18"/>
                <w:szCs w:val="18"/>
                <w:lang w:val="ka-GE" w:eastAsia="ru-RU"/>
              </w:rPr>
              <w:t>1988</w:t>
            </w:r>
          </w:p>
        </w:tc>
        <w:tc>
          <w:tcPr>
            <w:tcW w:w="634" w:type="dxa"/>
            <w:tcMar>
              <w:left w:w="43" w:type="dxa"/>
              <w:right w:w="43" w:type="dxa"/>
            </w:tcMar>
          </w:tcPr>
          <w:p w14:paraId="7338F9F1" w14:textId="77777777" w:rsidR="00A27E4D" w:rsidRPr="00C6675B" w:rsidRDefault="00A27E4D" w:rsidP="00713A7A">
            <w:pPr>
              <w:pStyle w:val="TableText"/>
              <w:rPr>
                <w:sz w:val="18"/>
                <w:szCs w:val="18"/>
                <w:lang w:val="ka-GE" w:eastAsia="ru-RU"/>
              </w:rPr>
            </w:pPr>
            <w:r w:rsidRPr="00C6675B">
              <w:rPr>
                <w:sz w:val="18"/>
                <w:szCs w:val="18"/>
                <w:lang w:val="ka-GE" w:eastAsia="ru-RU"/>
              </w:rPr>
              <w:t>5.83</w:t>
            </w:r>
          </w:p>
        </w:tc>
        <w:tc>
          <w:tcPr>
            <w:tcW w:w="635" w:type="dxa"/>
            <w:tcMar>
              <w:left w:w="43" w:type="dxa"/>
              <w:right w:w="43" w:type="dxa"/>
            </w:tcMar>
          </w:tcPr>
          <w:p w14:paraId="6BD99573" w14:textId="77777777" w:rsidR="00A27E4D" w:rsidRPr="00C6675B" w:rsidRDefault="00A27E4D" w:rsidP="00713A7A">
            <w:pPr>
              <w:pStyle w:val="TableText"/>
              <w:rPr>
                <w:sz w:val="18"/>
                <w:szCs w:val="18"/>
                <w:lang w:val="ka-GE" w:eastAsia="ru-RU"/>
              </w:rPr>
            </w:pPr>
            <w:r w:rsidRPr="00C6675B">
              <w:rPr>
                <w:sz w:val="18"/>
                <w:szCs w:val="18"/>
                <w:lang w:val="ka-GE" w:eastAsia="ru-RU"/>
              </w:rPr>
              <w:t>5.51</w:t>
            </w:r>
          </w:p>
        </w:tc>
        <w:tc>
          <w:tcPr>
            <w:tcW w:w="634" w:type="dxa"/>
            <w:tcMar>
              <w:left w:w="43" w:type="dxa"/>
              <w:right w:w="43" w:type="dxa"/>
            </w:tcMar>
          </w:tcPr>
          <w:p w14:paraId="15474335" w14:textId="77777777" w:rsidR="00A27E4D" w:rsidRPr="00C6675B" w:rsidRDefault="00A27E4D" w:rsidP="00713A7A">
            <w:pPr>
              <w:pStyle w:val="TableText"/>
              <w:rPr>
                <w:sz w:val="18"/>
                <w:szCs w:val="18"/>
                <w:lang w:val="ka-GE" w:eastAsia="ru-RU"/>
              </w:rPr>
            </w:pPr>
            <w:r w:rsidRPr="00C6675B">
              <w:rPr>
                <w:sz w:val="18"/>
                <w:szCs w:val="18"/>
                <w:lang w:val="ka-GE" w:eastAsia="ru-RU"/>
              </w:rPr>
              <w:t>5.32</w:t>
            </w:r>
          </w:p>
        </w:tc>
        <w:tc>
          <w:tcPr>
            <w:tcW w:w="635" w:type="dxa"/>
            <w:tcMar>
              <w:left w:w="43" w:type="dxa"/>
              <w:right w:w="43" w:type="dxa"/>
            </w:tcMar>
          </w:tcPr>
          <w:p w14:paraId="69EA076B" w14:textId="77777777" w:rsidR="00A27E4D" w:rsidRPr="00C6675B" w:rsidRDefault="00A27E4D" w:rsidP="00713A7A">
            <w:pPr>
              <w:pStyle w:val="TableText"/>
              <w:rPr>
                <w:sz w:val="18"/>
                <w:szCs w:val="18"/>
                <w:lang w:val="ka-GE" w:eastAsia="ru-RU"/>
              </w:rPr>
            </w:pPr>
            <w:r w:rsidRPr="00C6675B">
              <w:rPr>
                <w:sz w:val="18"/>
                <w:szCs w:val="18"/>
                <w:lang w:val="ka-GE" w:eastAsia="ru-RU"/>
              </w:rPr>
              <w:t>10.16</w:t>
            </w:r>
          </w:p>
        </w:tc>
        <w:tc>
          <w:tcPr>
            <w:tcW w:w="634" w:type="dxa"/>
            <w:tcMar>
              <w:left w:w="43" w:type="dxa"/>
              <w:right w:w="43" w:type="dxa"/>
            </w:tcMar>
          </w:tcPr>
          <w:p w14:paraId="522B726E" w14:textId="77777777" w:rsidR="00A27E4D" w:rsidRPr="00C6675B" w:rsidRDefault="00A27E4D" w:rsidP="00713A7A">
            <w:pPr>
              <w:pStyle w:val="TableText"/>
              <w:rPr>
                <w:sz w:val="18"/>
                <w:szCs w:val="18"/>
                <w:lang w:val="ka-GE" w:eastAsia="ru-RU"/>
              </w:rPr>
            </w:pPr>
            <w:r w:rsidRPr="00C6675B">
              <w:rPr>
                <w:sz w:val="18"/>
                <w:szCs w:val="18"/>
                <w:lang w:val="ka-GE" w:eastAsia="ru-RU"/>
              </w:rPr>
              <w:t>19.21</w:t>
            </w:r>
          </w:p>
        </w:tc>
        <w:tc>
          <w:tcPr>
            <w:tcW w:w="635" w:type="dxa"/>
            <w:tcMar>
              <w:left w:w="43" w:type="dxa"/>
              <w:right w:w="43" w:type="dxa"/>
            </w:tcMar>
          </w:tcPr>
          <w:p w14:paraId="67D1C8A4" w14:textId="77777777" w:rsidR="00A27E4D" w:rsidRPr="00C6675B" w:rsidRDefault="00A27E4D" w:rsidP="00713A7A">
            <w:pPr>
              <w:pStyle w:val="TableText"/>
              <w:rPr>
                <w:sz w:val="18"/>
                <w:szCs w:val="18"/>
                <w:lang w:val="ka-GE" w:eastAsia="ru-RU"/>
              </w:rPr>
            </w:pPr>
            <w:r w:rsidRPr="00C6675B">
              <w:rPr>
                <w:sz w:val="18"/>
                <w:szCs w:val="18"/>
                <w:lang w:val="ka-GE" w:eastAsia="ru-RU"/>
              </w:rPr>
              <w:t>46.31</w:t>
            </w:r>
          </w:p>
        </w:tc>
        <w:tc>
          <w:tcPr>
            <w:tcW w:w="635" w:type="dxa"/>
            <w:tcMar>
              <w:left w:w="43" w:type="dxa"/>
              <w:right w:w="43" w:type="dxa"/>
            </w:tcMar>
          </w:tcPr>
          <w:p w14:paraId="760B1DE2" w14:textId="77777777" w:rsidR="00A27E4D" w:rsidRPr="00C6675B" w:rsidRDefault="00A27E4D" w:rsidP="00713A7A">
            <w:pPr>
              <w:pStyle w:val="TableText"/>
              <w:rPr>
                <w:sz w:val="18"/>
                <w:szCs w:val="18"/>
                <w:lang w:val="ka-GE" w:eastAsia="ru-RU"/>
              </w:rPr>
            </w:pPr>
            <w:r w:rsidRPr="00C6675B">
              <w:rPr>
                <w:sz w:val="18"/>
                <w:szCs w:val="18"/>
                <w:lang w:val="ka-GE" w:eastAsia="ru-RU"/>
              </w:rPr>
              <w:t>40.98</w:t>
            </w:r>
          </w:p>
        </w:tc>
        <w:tc>
          <w:tcPr>
            <w:tcW w:w="634" w:type="dxa"/>
            <w:tcMar>
              <w:left w:w="43" w:type="dxa"/>
              <w:right w:w="43" w:type="dxa"/>
            </w:tcMar>
          </w:tcPr>
          <w:p w14:paraId="23864CEE" w14:textId="77777777" w:rsidR="00A27E4D" w:rsidRPr="00C6675B" w:rsidRDefault="00A27E4D" w:rsidP="00713A7A">
            <w:pPr>
              <w:pStyle w:val="TableText"/>
              <w:rPr>
                <w:sz w:val="18"/>
                <w:szCs w:val="18"/>
                <w:lang w:val="ka-GE" w:eastAsia="ru-RU"/>
              </w:rPr>
            </w:pPr>
            <w:r w:rsidRPr="00C6675B">
              <w:rPr>
                <w:sz w:val="18"/>
                <w:szCs w:val="18"/>
                <w:lang w:val="ka-GE" w:eastAsia="ru-RU"/>
              </w:rPr>
              <w:t>27.10</w:t>
            </w:r>
          </w:p>
        </w:tc>
        <w:tc>
          <w:tcPr>
            <w:tcW w:w="635" w:type="dxa"/>
            <w:tcMar>
              <w:left w:w="43" w:type="dxa"/>
              <w:right w:w="43" w:type="dxa"/>
            </w:tcMar>
          </w:tcPr>
          <w:p w14:paraId="72421A9A" w14:textId="77777777" w:rsidR="00A27E4D" w:rsidRPr="00C6675B" w:rsidRDefault="00A27E4D" w:rsidP="00713A7A">
            <w:pPr>
              <w:pStyle w:val="TableText"/>
              <w:rPr>
                <w:sz w:val="18"/>
                <w:szCs w:val="18"/>
                <w:lang w:val="ka-GE" w:eastAsia="ru-RU"/>
              </w:rPr>
            </w:pPr>
            <w:r w:rsidRPr="00C6675B">
              <w:rPr>
                <w:sz w:val="18"/>
                <w:szCs w:val="18"/>
                <w:lang w:val="ka-GE" w:eastAsia="ru-RU"/>
              </w:rPr>
              <w:t>11.49</w:t>
            </w:r>
          </w:p>
        </w:tc>
        <w:tc>
          <w:tcPr>
            <w:tcW w:w="634" w:type="dxa"/>
            <w:tcMar>
              <w:left w:w="43" w:type="dxa"/>
              <w:right w:w="43" w:type="dxa"/>
            </w:tcMar>
          </w:tcPr>
          <w:p w14:paraId="6D038579" w14:textId="77777777" w:rsidR="00A27E4D" w:rsidRPr="00C6675B" w:rsidRDefault="00A27E4D" w:rsidP="00713A7A">
            <w:pPr>
              <w:pStyle w:val="TableText"/>
              <w:rPr>
                <w:sz w:val="18"/>
                <w:szCs w:val="18"/>
                <w:lang w:val="ka-GE" w:eastAsia="ru-RU"/>
              </w:rPr>
            </w:pPr>
            <w:r w:rsidRPr="00C6675B">
              <w:rPr>
                <w:sz w:val="18"/>
                <w:szCs w:val="18"/>
                <w:lang w:val="ka-GE" w:eastAsia="ru-RU"/>
              </w:rPr>
              <w:t>7.88</w:t>
            </w:r>
          </w:p>
        </w:tc>
        <w:tc>
          <w:tcPr>
            <w:tcW w:w="635" w:type="dxa"/>
            <w:tcMar>
              <w:left w:w="43" w:type="dxa"/>
              <w:right w:w="43" w:type="dxa"/>
            </w:tcMar>
          </w:tcPr>
          <w:p w14:paraId="3B2452CA" w14:textId="77777777" w:rsidR="00A27E4D" w:rsidRPr="00C6675B" w:rsidRDefault="00A27E4D" w:rsidP="00713A7A">
            <w:pPr>
              <w:pStyle w:val="TableText"/>
              <w:rPr>
                <w:sz w:val="18"/>
                <w:szCs w:val="18"/>
                <w:lang w:val="ka-GE" w:eastAsia="ru-RU"/>
              </w:rPr>
            </w:pPr>
            <w:r w:rsidRPr="00C6675B">
              <w:rPr>
                <w:sz w:val="18"/>
                <w:szCs w:val="18"/>
                <w:lang w:val="ka-GE" w:eastAsia="ru-RU"/>
              </w:rPr>
              <w:t>6.89</w:t>
            </w:r>
          </w:p>
        </w:tc>
        <w:tc>
          <w:tcPr>
            <w:tcW w:w="635" w:type="dxa"/>
            <w:tcMar>
              <w:left w:w="43" w:type="dxa"/>
              <w:right w:w="43" w:type="dxa"/>
            </w:tcMar>
          </w:tcPr>
          <w:p w14:paraId="7B88F582" w14:textId="77777777" w:rsidR="00A27E4D" w:rsidRPr="00C6675B" w:rsidRDefault="00A27E4D" w:rsidP="00713A7A">
            <w:pPr>
              <w:pStyle w:val="TableText"/>
              <w:rPr>
                <w:sz w:val="18"/>
                <w:szCs w:val="18"/>
                <w:lang w:val="ka-GE" w:eastAsia="ru-RU"/>
              </w:rPr>
            </w:pPr>
            <w:r w:rsidRPr="00C6675B">
              <w:rPr>
                <w:sz w:val="18"/>
                <w:szCs w:val="18"/>
                <w:lang w:val="ka-GE" w:eastAsia="ru-RU"/>
              </w:rPr>
              <w:t>6.44</w:t>
            </w:r>
          </w:p>
        </w:tc>
        <w:tc>
          <w:tcPr>
            <w:tcW w:w="810" w:type="dxa"/>
            <w:tcMar>
              <w:left w:w="43" w:type="dxa"/>
              <w:right w:w="43" w:type="dxa"/>
            </w:tcMar>
          </w:tcPr>
          <w:p w14:paraId="503F6C2B" w14:textId="77777777" w:rsidR="00A27E4D" w:rsidRPr="00C6675B" w:rsidRDefault="00A27E4D" w:rsidP="00713A7A">
            <w:pPr>
              <w:pStyle w:val="TableText"/>
              <w:rPr>
                <w:sz w:val="18"/>
                <w:szCs w:val="18"/>
                <w:lang w:val="ka-GE" w:eastAsia="ru-RU"/>
              </w:rPr>
            </w:pPr>
            <w:r w:rsidRPr="00C6675B">
              <w:rPr>
                <w:sz w:val="18"/>
                <w:szCs w:val="18"/>
                <w:lang w:val="ka-GE" w:eastAsia="ru-RU"/>
              </w:rPr>
              <w:t>16.09</w:t>
            </w:r>
          </w:p>
        </w:tc>
      </w:tr>
      <w:tr w:rsidR="00A27E4D" w:rsidRPr="00C6675B" w14:paraId="22898443" w14:textId="77777777" w:rsidTr="00713A7A">
        <w:tc>
          <w:tcPr>
            <w:tcW w:w="618" w:type="dxa"/>
            <w:tcMar>
              <w:left w:w="43" w:type="dxa"/>
              <w:right w:w="43" w:type="dxa"/>
            </w:tcMar>
          </w:tcPr>
          <w:p w14:paraId="38F272B6" w14:textId="77777777" w:rsidR="00A27E4D" w:rsidRPr="00C6675B" w:rsidRDefault="00A27E4D" w:rsidP="00713A7A">
            <w:pPr>
              <w:pStyle w:val="TableText"/>
              <w:rPr>
                <w:sz w:val="18"/>
                <w:szCs w:val="18"/>
                <w:lang w:val="ka-GE" w:eastAsia="ru-RU"/>
              </w:rPr>
            </w:pPr>
            <w:r w:rsidRPr="00C6675B">
              <w:rPr>
                <w:sz w:val="18"/>
                <w:szCs w:val="18"/>
                <w:lang w:val="ka-GE" w:eastAsia="ru-RU"/>
              </w:rPr>
              <w:t>1989</w:t>
            </w:r>
          </w:p>
        </w:tc>
        <w:tc>
          <w:tcPr>
            <w:tcW w:w="634" w:type="dxa"/>
            <w:tcMar>
              <w:left w:w="43" w:type="dxa"/>
              <w:right w:w="43" w:type="dxa"/>
            </w:tcMar>
          </w:tcPr>
          <w:p w14:paraId="48277188" w14:textId="77777777" w:rsidR="00A27E4D" w:rsidRPr="00C6675B" w:rsidRDefault="00A27E4D" w:rsidP="00713A7A">
            <w:pPr>
              <w:pStyle w:val="TableText"/>
              <w:rPr>
                <w:sz w:val="18"/>
                <w:szCs w:val="18"/>
                <w:lang w:val="ka-GE" w:eastAsia="ru-RU"/>
              </w:rPr>
            </w:pPr>
            <w:r w:rsidRPr="00C6675B">
              <w:rPr>
                <w:sz w:val="18"/>
                <w:szCs w:val="18"/>
                <w:lang w:val="ka-GE" w:eastAsia="ru-RU"/>
              </w:rPr>
              <w:t>6.00</w:t>
            </w:r>
          </w:p>
        </w:tc>
        <w:tc>
          <w:tcPr>
            <w:tcW w:w="635" w:type="dxa"/>
            <w:tcMar>
              <w:left w:w="43" w:type="dxa"/>
              <w:right w:w="43" w:type="dxa"/>
            </w:tcMar>
          </w:tcPr>
          <w:p w14:paraId="2C3B37D6" w14:textId="77777777" w:rsidR="00A27E4D" w:rsidRPr="00C6675B" w:rsidRDefault="00A27E4D" w:rsidP="00713A7A">
            <w:pPr>
              <w:pStyle w:val="TableText"/>
              <w:rPr>
                <w:sz w:val="18"/>
                <w:szCs w:val="18"/>
                <w:lang w:val="ka-GE" w:eastAsia="ru-RU"/>
              </w:rPr>
            </w:pPr>
            <w:r w:rsidRPr="00C6675B">
              <w:rPr>
                <w:sz w:val="18"/>
                <w:szCs w:val="18"/>
                <w:lang w:val="ka-GE" w:eastAsia="ru-RU"/>
              </w:rPr>
              <w:t>5.77</w:t>
            </w:r>
          </w:p>
        </w:tc>
        <w:tc>
          <w:tcPr>
            <w:tcW w:w="634" w:type="dxa"/>
            <w:tcMar>
              <w:left w:w="43" w:type="dxa"/>
              <w:right w:w="43" w:type="dxa"/>
            </w:tcMar>
          </w:tcPr>
          <w:p w14:paraId="76D9E6E1" w14:textId="77777777" w:rsidR="00A27E4D" w:rsidRPr="00C6675B" w:rsidRDefault="00A27E4D" w:rsidP="00713A7A">
            <w:pPr>
              <w:pStyle w:val="TableText"/>
              <w:rPr>
                <w:sz w:val="18"/>
                <w:szCs w:val="18"/>
                <w:lang w:val="ka-GE" w:eastAsia="ru-RU"/>
              </w:rPr>
            </w:pPr>
            <w:r w:rsidRPr="00C6675B">
              <w:rPr>
                <w:sz w:val="18"/>
                <w:szCs w:val="18"/>
                <w:lang w:val="ka-GE" w:eastAsia="ru-RU"/>
              </w:rPr>
              <w:t>5.77</w:t>
            </w:r>
          </w:p>
        </w:tc>
        <w:tc>
          <w:tcPr>
            <w:tcW w:w="635" w:type="dxa"/>
            <w:tcMar>
              <w:left w:w="43" w:type="dxa"/>
              <w:right w:w="43" w:type="dxa"/>
            </w:tcMar>
          </w:tcPr>
          <w:p w14:paraId="207B3349" w14:textId="77777777" w:rsidR="00A27E4D" w:rsidRPr="00C6675B" w:rsidRDefault="00A27E4D" w:rsidP="00713A7A">
            <w:pPr>
              <w:pStyle w:val="TableText"/>
              <w:rPr>
                <w:sz w:val="18"/>
                <w:szCs w:val="18"/>
                <w:lang w:val="ka-GE" w:eastAsia="ru-RU"/>
              </w:rPr>
            </w:pPr>
            <w:r w:rsidRPr="00C6675B">
              <w:rPr>
                <w:sz w:val="18"/>
                <w:szCs w:val="18"/>
                <w:lang w:val="ka-GE" w:eastAsia="ru-RU"/>
              </w:rPr>
              <w:t>11.72</w:t>
            </w:r>
          </w:p>
        </w:tc>
        <w:tc>
          <w:tcPr>
            <w:tcW w:w="634" w:type="dxa"/>
            <w:tcMar>
              <w:left w:w="43" w:type="dxa"/>
              <w:right w:w="43" w:type="dxa"/>
            </w:tcMar>
          </w:tcPr>
          <w:p w14:paraId="316B4093" w14:textId="77777777" w:rsidR="00A27E4D" w:rsidRPr="00C6675B" w:rsidRDefault="00A27E4D" w:rsidP="00713A7A">
            <w:pPr>
              <w:pStyle w:val="TableText"/>
              <w:rPr>
                <w:sz w:val="18"/>
                <w:szCs w:val="18"/>
                <w:lang w:val="ka-GE" w:eastAsia="ru-RU"/>
              </w:rPr>
            </w:pPr>
            <w:r w:rsidRPr="00C6675B">
              <w:rPr>
                <w:sz w:val="18"/>
                <w:szCs w:val="18"/>
                <w:lang w:val="ka-GE" w:eastAsia="ru-RU"/>
              </w:rPr>
              <w:t>22.71</w:t>
            </w:r>
          </w:p>
        </w:tc>
        <w:tc>
          <w:tcPr>
            <w:tcW w:w="635" w:type="dxa"/>
            <w:tcMar>
              <w:left w:w="43" w:type="dxa"/>
              <w:right w:w="43" w:type="dxa"/>
            </w:tcMar>
          </w:tcPr>
          <w:p w14:paraId="7A99250F" w14:textId="77777777" w:rsidR="00A27E4D" w:rsidRPr="00C6675B" w:rsidRDefault="00A27E4D" w:rsidP="00713A7A">
            <w:pPr>
              <w:pStyle w:val="TableText"/>
              <w:rPr>
                <w:sz w:val="18"/>
                <w:szCs w:val="18"/>
                <w:lang w:val="ka-GE" w:eastAsia="ru-RU"/>
              </w:rPr>
            </w:pPr>
            <w:r w:rsidRPr="00C6675B">
              <w:rPr>
                <w:sz w:val="18"/>
                <w:szCs w:val="18"/>
                <w:lang w:val="ka-GE" w:eastAsia="ru-RU"/>
              </w:rPr>
              <w:t>35.04</w:t>
            </w:r>
          </w:p>
        </w:tc>
        <w:tc>
          <w:tcPr>
            <w:tcW w:w="635" w:type="dxa"/>
            <w:tcMar>
              <w:left w:w="43" w:type="dxa"/>
              <w:right w:w="43" w:type="dxa"/>
            </w:tcMar>
          </w:tcPr>
          <w:p w14:paraId="602FB299" w14:textId="77777777" w:rsidR="00A27E4D" w:rsidRPr="00C6675B" w:rsidRDefault="00A27E4D" w:rsidP="00713A7A">
            <w:pPr>
              <w:pStyle w:val="TableText"/>
              <w:rPr>
                <w:sz w:val="18"/>
                <w:szCs w:val="18"/>
                <w:lang w:val="ka-GE" w:eastAsia="ru-RU"/>
              </w:rPr>
            </w:pPr>
            <w:r w:rsidRPr="00C6675B">
              <w:rPr>
                <w:sz w:val="18"/>
                <w:szCs w:val="18"/>
                <w:lang w:val="ka-GE" w:eastAsia="ru-RU"/>
              </w:rPr>
              <w:t>36.20</w:t>
            </w:r>
          </w:p>
        </w:tc>
        <w:tc>
          <w:tcPr>
            <w:tcW w:w="634" w:type="dxa"/>
            <w:tcMar>
              <w:left w:w="43" w:type="dxa"/>
              <w:right w:w="43" w:type="dxa"/>
            </w:tcMar>
          </w:tcPr>
          <w:p w14:paraId="20E3850E" w14:textId="77777777" w:rsidR="00A27E4D" w:rsidRPr="00C6675B" w:rsidRDefault="00A27E4D" w:rsidP="00713A7A">
            <w:pPr>
              <w:pStyle w:val="TableText"/>
              <w:rPr>
                <w:sz w:val="18"/>
                <w:szCs w:val="18"/>
                <w:lang w:val="ka-GE" w:eastAsia="ru-RU"/>
              </w:rPr>
            </w:pPr>
            <w:r w:rsidRPr="00C6675B">
              <w:rPr>
                <w:sz w:val="18"/>
                <w:szCs w:val="18"/>
                <w:lang w:val="ka-GE" w:eastAsia="ru-RU"/>
              </w:rPr>
              <w:t>20.38</w:t>
            </w:r>
          </w:p>
        </w:tc>
        <w:tc>
          <w:tcPr>
            <w:tcW w:w="635" w:type="dxa"/>
            <w:tcMar>
              <w:left w:w="43" w:type="dxa"/>
              <w:right w:w="43" w:type="dxa"/>
            </w:tcMar>
          </w:tcPr>
          <w:p w14:paraId="53742C06" w14:textId="77777777" w:rsidR="00A27E4D" w:rsidRPr="00C6675B" w:rsidRDefault="00A27E4D" w:rsidP="00713A7A">
            <w:pPr>
              <w:pStyle w:val="TableText"/>
              <w:rPr>
                <w:sz w:val="18"/>
                <w:szCs w:val="18"/>
                <w:lang w:val="ka-GE" w:eastAsia="ru-RU"/>
              </w:rPr>
            </w:pPr>
            <w:r w:rsidRPr="00C6675B">
              <w:rPr>
                <w:sz w:val="18"/>
                <w:szCs w:val="18"/>
                <w:lang w:val="ka-GE" w:eastAsia="ru-RU"/>
              </w:rPr>
              <w:t>10.83</w:t>
            </w:r>
          </w:p>
        </w:tc>
        <w:tc>
          <w:tcPr>
            <w:tcW w:w="634" w:type="dxa"/>
            <w:tcMar>
              <w:left w:w="43" w:type="dxa"/>
              <w:right w:w="43" w:type="dxa"/>
            </w:tcMar>
          </w:tcPr>
          <w:p w14:paraId="2AC9B607" w14:textId="77777777" w:rsidR="00A27E4D" w:rsidRPr="00C6675B" w:rsidRDefault="00A27E4D" w:rsidP="00713A7A">
            <w:pPr>
              <w:pStyle w:val="TableText"/>
              <w:rPr>
                <w:sz w:val="18"/>
                <w:szCs w:val="18"/>
                <w:lang w:val="ka-GE" w:eastAsia="ru-RU"/>
              </w:rPr>
            </w:pPr>
            <w:r w:rsidRPr="00C6675B">
              <w:rPr>
                <w:sz w:val="18"/>
                <w:szCs w:val="18"/>
                <w:lang w:val="ka-GE" w:eastAsia="ru-RU"/>
              </w:rPr>
              <w:t>8.16</w:t>
            </w:r>
          </w:p>
        </w:tc>
        <w:tc>
          <w:tcPr>
            <w:tcW w:w="635" w:type="dxa"/>
            <w:tcMar>
              <w:left w:w="43" w:type="dxa"/>
              <w:right w:w="43" w:type="dxa"/>
            </w:tcMar>
          </w:tcPr>
          <w:p w14:paraId="1758E7D6" w14:textId="77777777" w:rsidR="00A27E4D" w:rsidRPr="00C6675B" w:rsidRDefault="00A27E4D" w:rsidP="00713A7A">
            <w:pPr>
              <w:pStyle w:val="TableText"/>
              <w:rPr>
                <w:sz w:val="18"/>
                <w:szCs w:val="18"/>
                <w:lang w:val="ka-GE" w:eastAsia="ru-RU"/>
              </w:rPr>
            </w:pPr>
            <w:r w:rsidRPr="00C6675B">
              <w:rPr>
                <w:sz w:val="18"/>
                <w:szCs w:val="18"/>
                <w:lang w:val="ka-GE" w:eastAsia="ru-RU"/>
              </w:rPr>
              <w:t>6.22</w:t>
            </w:r>
          </w:p>
        </w:tc>
        <w:tc>
          <w:tcPr>
            <w:tcW w:w="635" w:type="dxa"/>
            <w:tcMar>
              <w:left w:w="43" w:type="dxa"/>
              <w:right w:w="43" w:type="dxa"/>
            </w:tcMar>
          </w:tcPr>
          <w:p w14:paraId="48C2C68C" w14:textId="77777777" w:rsidR="00A27E4D" w:rsidRPr="00C6675B" w:rsidRDefault="00A27E4D" w:rsidP="00713A7A">
            <w:pPr>
              <w:pStyle w:val="TableText"/>
              <w:rPr>
                <w:sz w:val="18"/>
                <w:szCs w:val="18"/>
                <w:lang w:val="ka-GE" w:eastAsia="ru-RU"/>
              </w:rPr>
            </w:pPr>
            <w:r w:rsidRPr="00C6675B">
              <w:rPr>
                <w:sz w:val="18"/>
                <w:szCs w:val="18"/>
                <w:lang w:val="ka-GE" w:eastAsia="ru-RU"/>
              </w:rPr>
              <w:t>5.89</w:t>
            </w:r>
          </w:p>
        </w:tc>
        <w:tc>
          <w:tcPr>
            <w:tcW w:w="810" w:type="dxa"/>
            <w:tcMar>
              <w:left w:w="43" w:type="dxa"/>
              <w:right w:w="43" w:type="dxa"/>
            </w:tcMar>
          </w:tcPr>
          <w:p w14:paraId="7347BF79" w14:textId="77777777" w:rsidR="00A27E4D" w:rsidRPr="00C6675B" w:rsidRDefault="00A27E4D" w:rsidP="00713A7A">
            <w:pPr>
              <w:pStyle w:val="TableText"/>
              <w:rPr>
                <w:sz w:val="18"/>
                <w:szCs w:val="18"/>
                <w:lang w:val="ka-GE" w:eastAsia="ru-RU"/>
              </w:rPr>
            </w:pPr>
            <w:r w:rsidRPr="00C6675B">
              <w:rPr>
                <w:sz w:val="18"/>
                <w:szCs w:val="18"/>
                <w:lang w:val="ka-GE" w:eastAsia="ru-RU"/>
              </w:rPr>
              <w:t>14.56</w:t>
            </w:r>
          </w:p>
        </w:tc>
      </w:tr>
      <w:tr w:rsidR="00A27E4D" w:rsidRPr="00C6675B" w14:paraId="6AA5FD4A" w14:textId="77777777" w:rsidTr="00713A7A">
        <w:tc>
          <w:tcPr>
            <w:tcW w:w="618" w:type="dxa"/>
            <w:tcMar>
              <w:left w:w="43" w:type="dxa"/>
              <w:right w:w="43" w:type="dxa"/>
            </w:tcMar>
          </w:tcPr>
          <w:p w14:paraId="10A3C932" w14:textId="77777777" w:rsidR="00A27E4D" w:rsidRPr="00C6675B" w:rsidRDefault="00A27E4D" w:rsidP="00713A7A">
            <w:pPr>
              <w:pStyle w:val="TableText"/>
              <w:rPr>
                <w:sz w:val="18"/>
                <w:szCs w:val="18"/>
                <w:lang w:val="ka-GE" w:eastAsia="ru-RU"/>
              </w:rPr>
            </w:pPr>
            <w:r w:rsidRPr="00C6675B">
              <w:rPr>
                <w:sz w:val="18"/>
                <w:szCs w:val="18"/>
                <w:lang w:val="ka-GE" w:eastAsia="ru-RU"/>
              </w:rPr>
              <w:t>1990</w:t>
            </w:r>
          </w:p>
        </w:tc>
        <w:tc>
          <w:tcPr>
            <w:tcW w:w="634" w:type="dxa"/>
            <w:tcMar>
              <w:left w:w="43" w:type="dxa"/>
              <w:right w:w="43" w:type="dxa"/>
            </w:tcMar>
          </w:tcPr>
          <w:p w14:paraId="766A483F" w14:textId="77777777" w:rsidR="00A27E4D" w:rsidRPr="00C6675B" w:rsidRDefault="00A27E4D" w:rsidP="00713A7A">
            <w:pPr>
              <w:pStyle w:val="TableText"/>
              <w:rPr>
                <w:sz w:val="18"/>
                <w:szCs w:val="18"/>
                <w:lang w:val="ka-GE" w:eastAsia="ru-RU"/>
              </w:rPr>
            </w:pPr>
            <w:r w:rsidRPr="00C6675B">
              <w:rPr>
                <w:sz w:val="18"/>
                <w:szCs w:val="18"/>
                <w:lang w:val="ka-GE" w:eastAsia="ru-RU"/>
              </w:rPr>
              <w:t>5.38</w:t>
            </w:r>
          </w:p>
        </w:tc>
        <w:tc>
          <w:tcPr>
            <w:tcW w:w="635" w:type="dxa"/>
            <w:tcMar>
              <w:left w:w="43" w:type="dxa"/>
              <w:right w:w="43" w:type="dxa"/>
            </w:tcMar>
          </w:tcPr>
          <w:p w14:paraId="666284DB" w14:textId="77777777" w:rsidR="00A27E4D" w:rsidRPr="00C6675B" w:rsidRDefault="00A27E4D" w:rsidP="00713A7A">
            <w:pPr>
              <w:pStyle w:val="TableText"/>
              <w:rPr>
                <w:sz w:val="18"/>
                <w:szCs w:val="18"/>
                <w:lang w:val="ka-GE" w:eastAsia="ru-RU"/>
              </w:rPr>
            </w:pPr>
            <w:r w:rsidRPr="00C6675B">
              <w:rPr>
                <w:sz w:val="18"/>
                <w:szCs w:val="18"/>
                <w:lang w:val="ka-GE" w:eastAsia="ru-RU"/>
              </w:rPr>
              <w:t>5.24</w:t>
            </w:r>
          </w:p>
        </w:tc>
        <w:tc>
          <w:tcPr>
            <w:tcW w:w="634" w:type="dxa"/>
            <w:tcMar>
              <w:left w:w="43" w:type="dxa"/>
              <w:right w:w="43" w:type="dxa"/>
            </w:tcMar>
          </w:tcPr>
          <w:p w14:paraId="6C8FBC05" w14:textId="77777777" w:rsidR="00A27E4D" w:rsidRPr="00C6675B" w:rsidRDefault="00A27E4D" w:rsidP="00713A7A">
            <w:pPr>
              <w:pStyle w:val="TableText"/>
              <w:rPr>
                <w:sz w:val="18"/>
                <w:szCs w:val="18"/>
                <w:lang w:val="ka-GE" w:eastAsia="ru-RU"/>
              </w:rPr>
            </w:pPr>
            <w:r w:rsidRPr="00C6675B">
              <w:rPr>
                <w:sz w:val="18"/>
                <w:szCs w:val="18"/>
                <w:lang w:val="ka-GE" w:eastAsia="ru-RU"/>
              </w:rPr>
              <w:t>5.33</w:t>
            </w:r>
          </w:p>
        </w:tc>
        <w:tc>
          <w:tcPr>
            <w:tcW w:w="635" w:type="dxa"/>
            <w:tcMar>
              <w:left w:w="43" w:type="dxa"/>
              <w:right w:w="43" w:type="dxa"/>
            </w:tcMar>
          </w:tcPr>
          <w:p w14:paraId="612CEC53" w14:textId="77777777" w:rsidR="00A27E4D" w:rsidRPr="00C6675B" w:rsidRDefault="00A27E4D" w:rsidP="00713A7A">
            <w:pPr>
              <w:pStyle w:val="TableText"/>
              <w:rPr>
                <w:sz w:val="18"/>
                <w:szCs w:val="18"/>
                <w:lang w:val="ka-GE" w:eastAsia="ru-RU"/>
              </w:rPr>
            </w:pPr>
            <w:r w:rsidRPr="00C6675B">
              <w:rPr>
                <w:sz w:val="18"/>
                <w:szCs w:val="18"/>
                <w:lang w:val="ka-GE" w:eastAsia="ru-RU"/>
              </w:rPr>
              <w:t>8.83</w:t>
            </w:r>
          </w:p>
        </w:tc>
        <w:tc>
          <w:tcPr>
            <w:tcW w:w="634" w:type="dxa"/>
            <w:tcMar>
              <w:left w:w="43" w:type="dxa"/>
              <w:right w:w="43" w:type="dxa"/>
            </w:tcMar>
          </w:tcPr>
          <w:p w14:paraId="13730432" w14:textId="77777777" w:rsidR="00A27E4D" w:rsidRPr="00C6675B" w:rsidRDefault="00A27E4D" w:rsidP="00713A7A">
            <w:pPr>
              <w:pStyle w:val="TableText"/>
              <w:rPr>
                <w:sz w:val="18"/>
                <w:szCs w:val="18"/>
                <w:lang w:val="ka-GE" w:eastAsia="ru-RU"/>
              </w:rPr>
            </w:pPr>
            <w:r w:rsidRPr="00C6675B">
              <w:rPr>
                <w:sz w:val="18"/>
                <w:szCs w:val="18"/>
                <w:lang w:val="ka-GE" w:eastAsia="ru-RU"/>
              </w:rPr>
              <w:t>20.60</w:t>
            </w:r>
          </w:p>
        </w:tc>
        <w:tc>
          <w:tcPr>
            <w:tcW w:w="635" w:type="dxa"/>
            <w:tcMar>
              <w:left w:w="43" w:type="dxa"/>
              <w:right w:w="43" w:type="dxa"/>
            </w:tcMar>
          </w:tcPr>
          <w:p w14:paraId="3E74B60D" w14:textId="77777777" w:rsidR="00A27E4D" w:rsidRPr="00C6675B" w:rsidRDefault="00A27E4D" w:rsidP="00713A7A">
            <w:pPr>
              <w:pStyle w:val="TableText"/>
              <w:rPr>
                <w:sz w:val="18"/>
                <w:szCs w:val="18"/>
                <w:lang w:val="ka-GE" w:eastAsia="ru-RU"/>
              </w:rPr>
            </w:pPr>
            <w:r w:rsidRPr="00C6675B">
              <w:rPr>
                <w:sz w:val="18"/>
                <w:szCs w:val="18"/>
                <w:lang w:val="ka-GE" w:eastAsia="ru-RU"/>
              </w:rPr>
              <w:t>43.37</w:t>
            </w:r>
          </w:p>
        </w:tc>
        <w:tc>
          <w:tcPr>
            <w:tcW w:w="635" w:type="dxa"/>
            <w:tcMar>
              <w:left w:w="43" w:type="dxa"/>
              <w:right w:w="43" w:type="dxa"/>
            </w:tcMar>
          </w:tcPr>
          <w:p w14:paraId="1E78D9EE" w14:textId="77777777" w:rsidR="00A27E4D" w:rsidRPr="00C6675B" w:rsidRDefault="00A27E4D" w:rsidP="00713A7A">
            <w:pPr>
              <w:pStyle w:val="TableText"/>
              <w:rPr>
                <w:sz w:val="18"/>
                <w:szCs w:val="18"/>
                <w:lang w:val="ka-GE" w:eastAsia="ru-RU"/>
              </w:rPr>
            </w:pPr>
            <w:r w:rsidRPr="00C6675B">
              <w:rPr>
                <w:sz w:val="18"/>
                <w:szCs w:val="18"/>
                <w:lang w:val="ka-GE" w:eastAsia="ru-RU"/>
              </w:rPr>
              <w:t>37.87</w:t>
            </w:r>
          </w:p>
        </w:tc>
        <w:tc>
          <w:tcPr>
            <w:tcW w:w="634" w:type="dxa"/>
            <w:tcMar>
              <w:left w:w="43" w:type="dxa"/>
              <w:right w:w="43" w:type="dxa"/>
            </w:tcMar>
          </w:tcPr>
          <w:p w14:paraId="1D4D44B2" w14:textId="77777777" w:rsidR="00A27E4D" w:rsidRPr="00C6675B" w:rsidRDefault="00A27E4D" w:rsidP="00713A7A">
            <w:pPr>
              <w:pStyle w:val="TableText"/>
              <w:rPr>
                <w:sz w:val="18"/>
                <w:szCs w:val="18"/>
                <w:lang w:val="ka-GE" w:eastAsia="ru-RU"/>
              </w:rPr>
            </w:pPr>
            <w:r w:rsidRPr="00C6675B">
              <w:rPr>
                <w:sz w:val="18"/>
                <w:szCs w:val="18"/>
                <w:lang w:val="ka-GE" w:eastAsia="ru-RU"/>
              </w:rPr>
              <w:t>22.49</w:t>
            </w:r>
          </w:p>
        </w:tc>
        <w:tc>
          <w:tcPr>
            <w:tcW w:w="635" w:type="dxa"/>
            <w:tcMar>
              <w:left w:w="43" w:type="dxa"/>
              <w:right w:w="43" w:type="dxa"/>
            </w:tcMar>
          </w:tcPr>
          <w:p w14:paraId="38513436" w14:textId="77777777" w:rsidR="00A27E4D" w:rsidRPr="00C6675B" w:rsidRDefault="00A27E4D" w:rsidP="00713A7A">
            <w:pPr>
              <w:pStyle w:val="TableText"/>
              <w:rPr>
                <w:sz w:val="18"/>
                <w:szCs w:val="18"/>
                <w:lang w:val="ka-GE" w:eastAsia="ru-RU"/>
              </w:rPr>
            </w:pPr>
            <w:r w:rsidRPr="00C6675B">
              <w:rPr>
                <w:sz w:val="18"/>
                <w:szCs w:val="18"/>
                <w:lang w:val="ka-GE" w:eastAsia="ru-RU"/>
              </w:rPr>
              <w:t>11.22</w:t>
            </w:r>
          </w:p>
        </w:tc>
        <w:tc>
          <w:tcPr>
            <w:tcW w:w="634" w:type="dxa"/>
            <w:tcMar>
              <w:left w:w="43" w:type="dxa"/>
              <w:right w:w="43" w:type="dxa"/>
            </w:tcMar>
          </w:tcPr>
          <w:p w14:paraId="1E4CC367" w14:textId="77777777" w:rsidR="00A27E4D" w:rsidRPr="00C6675B" w:rsidRDefault="00A27E4D" w:rsidP="00713A7A">
            <w:pPr>
              <w:pStyle w:val="TableText"/>
              <w:rPr>
                <w:sz w:val="18"/>
                <w:szCs w:val="18"/>
                <w:lang w:val="ka-GE" w:eastAsia="ru-RU"/>
              </w:rPr>
            </w:pPr>
            <w:r w:rsidRPr="00C6675B">
              <w:rPr>
                <w:sz w:val="18"/>
                <w:szCs w:val="18"/>
                <w:lang w:val="ka-GE" w:eastAsia="ru-RU"/>
              </w:rPr>
              <w:t>9.83</w:t>
            </w:r>
          </w:p>
        </w:tc>
        <w:tc>
          <w:tcPr>
            <w:tcW w:w="635" w:type="dxa"/>
            <w:tcMar>
              <w:left w:w="43" w:type="dxa"/>
              <w:right w:w="43" w:type="dxa"/>
            </w:tcMar>
          </w:tcPr>
          <w:p w14:paraId="01F0FA59" w14:textId="77777777" w:rsidR="00A27E4D" w:rsidRPr="00C6675B" w:rsidRDefault="00A27E4D" w:rsidP="00713A7A">
            <w:pPr>
              <w:pStyle w:val="TableText"/>
              <w:rPr>
                <w:sz w:val="18"/>
                <w:szCs w:val="18"/>
                <w:lang w:val="ka-GE" w:eastAsia="ru-RU"/>
              </w:rPr>
            </w:pPr>
            <w:r w:rsidRPr="00C6675B">
              <w:rPr>
                <w:sz w:val="18"/>
                <w:szCs w:val="18"/>
                <w:lang w:val="ka-GE" w:eastAsia="ru-RU"/>
              </w:rPr>
              <w:t>9.50</w:t>
            </w:r>
          </w:p>
        </w:tc>
        <w:tc>
          <w:tcPr>
            <w:tcW w:w="635" w:type="dxa"/>
            <w:tcMar>
              <w:left w:w="43" w:type="dxa"/>
              <w:right w:w="43" w:type="dxa"/>
            </w:tcMar>
          </w:tcPr>
          <w:p w14:paraId="14C0D717" w14:textId="77777777" w:rsidR="00A27E4D" w:rsidRPr="00C6675B" w:rsidRDefault="00A27E4D" w:rsidP="00713A7A">
            <w:pPr>
              <w:pStyle w:val="TableText"/>
              <w:rPr>
                <w:sz w:val="18"/>
                <w:szCs w:val="18"/>
                <w:lang w:val="ka-GE" w:eastAsia="ru-RU"/>
              </w:rPr>
            </w:pPr>
            <w:r w:rsidRPr="00C6675B">
              <w:rPr>
                <w:sz w:val="18"/>
                <w:szCs w:val="18"/>
                <w:lang w:val="ka-GE" w:eastAsia="ru-RU"/>
              </w:rPr>
              <w:t>8.83</w:t>
            </w:r>
          </w:p>
        </w:tc>
        <w:tc>
          <w:tcPr>
            <w:tcW w:w="810" w:type="dxa"/>
            <w:tcMar>
              <w:left w:w="43" w:type="dxa"/>
              <w:right w:w="43" w:type="dxa"/>
            </w:tcMar>
          </w:tcPr>
          <w:p w14:paraId="45084E05" w14:textId="77777777" w:rsidR="00A27E4D" w:rsidRPr="00C6675B" w:rsidRDefault="00A27E4D" w:rsidP="00713A7A">
            <w:pPr>
              <w:pStyle w:val="TableText"/>
              <w:rPr>
                <w:sz w:val="18"/>
                <w:szCs w:val="18"/>
                <w:lang w:val="ka-GE" w:eastAsia="ru-RU"/>
              </w:rPr>
            </w:pPr>
            <w:r w:rsidRPr="00C6675B">
              <w:rPr>
                <w:sz w:val="18"/>
                <w:szCs w:val="18"/>
                <w:lang w:val="ka-GE" w:eastAsia="ru-RU"/>
              </w:rPr>
              <w:t>15.71</w:t>
            </w:r>
          </w:p>
        </w:tc>
      </w:tr>
      <w:tr w:rsidR="00A27E4D" w:rsidRPr="00C6675B" w14:paraId="5B087471" w14:textId="77777777" w:rsidTr="00713A7A">
        <w:tc>
          <w:tcPr>
            <w:tcW w:w="618" w:type="dxa"/>
            <w:tcMar>
              <w:left w:w="43" w:type="dxa"/>
              <w:right w:w="43" w:type="dxa"/>
            </w:tcMar>
          </w:tcPr>
          <w:p w14:paraId="7CF2FA2A" w14:textId="5C631646" w:rsidR="00A27E4D" w:rsidRPr="00C6675B" w:rsidRDefault="00713A7A" w:rsidP="00713A7A">
            <w:pPr>
              <w:pStyle w:val="TableText"/>
              <w:rPr>
                <w:sz w:val="18"/>
                <w:szCs w:val="18"/>
                <w:lang w:val="ka-GE" w:eastAsia="ru-RU"/>
              </w:rPr>
            </w:pPr>
            <w:r w:rsidRPr="00C6675B">
              <w:rPr>
                <w:b/>
                <w:sz w:val="18"/>
                <w:szCs w:val="18"/>
                <w:lang w:val="ka-GE" w:eastAsia="ru-RU"/>
              </w:rPr>
              <w:t>საშ.</w:t>
            </w:r>
          </w:p>
        </w:tc>
        <w:tc>
          <w:tcPr>
            <w:tcW w:w="634" w:type="dxa"/>
            <w:tcMar>
              <w:left w:w="43" w:type="dxa"/>
              <w:right w:w="43" w:type="dxa"/>
            </w:tcMar>
          </w:tcPr>
          <w:p w14:paraId="107407E2" w14:textId="77777777" w:rsidR="00A27E4D" w:rsidRPr="00C6675B" w:rsidRDefault="00A27E4D" w:rsidP="00713A7A">
            <w:pPr>
              <w:pStyle w:val="TableText"/>
              <w:rPr>
                <w:sz w:val="18"/>
                <w:szCs w:val="18"/>
                <w:lang w:val="ka-GE" w:eastAsia="ru-RU"/>
              </w:rPr>
            </w:pPr>
            <w:r w:rsidRPr="00C6675B">
              <w:rPr>
                <w:b/>
                <w:sz w:val="18"/>
                <w:szCs w:val="18"/>
                <w:lang w:val="ka-GE" w:eastAsia="ru-RU"/>
              </w:rPr>
              <w:t>4.89</w:t>
            </w:r>
          </w:p>
        </w:tc>
        <w:tc>
          <w:tcPr>
            <w:tcW w:w="635" w:type="dxa"/>
            <w:tcMar>
              <w:left w:w="43" w:type="dxa"/>
              <w:right w:w="43" w:type="dxa"/>
            </w:tcMar>
          </w:tcPr>
          <w:p w14:paraId="4E5F2EDC" w14:textId="77777777" w:rsidR="00A27E4D" w:rsidRPr="00C6675B" w:rsidRDefault="00A27E4D" w:rsidP="00713A7A">
            <w:pPr>
              <w:pStyle w:val="TableText"/>
              <w:rPr>
                <w:sz w:val="18"/>
                <w:szCs w:val="18"/>
                <w:lang w:val="ka-GE" w:eastAsia="ru-RU"/>
              </w:rPr>
            </w:pPr>
            <w:r w:rsidRPr="00C6675B">
              <w:rPr>
                <w:b/>
                <w:sz w:val="18"/>
                <w:szCs w:val="18"/>
                <w:lang w:val="ka-GE" w:eastAsia="ru-RU"/>
              </w:rPr>
              <w:t>4.62</w:t>
            </w:r>
          </w:p>
        </w:tc>
        <w:tc>
          <w:tcPr>
            <w:tcW w:w="634" w:type="dxa"/>
            <w:tcMar>
              <w:left w:w="43" w:type="dxa"/>
              <w:right w:w="43" w:type="dxa"/>
            </w:tcMar>
          </w:tcPr>
          <w:p w14:paraId="34958BE2" w14:textId="77777777" w:rsidR="00A27E4D" w:rsidRPr="00C6675B" w:rsidRDefault="00A27E4D" w:rsidP="00713A7A">
            <w:pPr>
              <w:pStyle w:val="TableText"/>
              <w:rPr>
                <w:sz w:val="18"/>
                <w:szCs w:val="18"/>
                <w:lang w:val="ka-GE" w:eastAsia="ru-RU"/>
              </w:rPr>
            </w:pPr>
            <w:r w:rsidRPr="00C6675B">
              <w:rPr>
                <w:b/>
                <w:sz w:val="18"/>
                <w:szCs w:val="18"/>
                <w:lang w:val="ka-GE" w:eastAsia="ru-RU"/>
              </w:rPr>
              <w:t>4.77</w:t>
            </w:r>
          </w:p>
        </w:tc>
        <w:tc>
          <w:tcPr>
            <w:tcW w:w="635" w:type="dxa"/>
            <w:tcMar>
              <w:left w:w="43" w:type="dxa"/>
              <w:right w:w="43" w:type="dxa"/>
            </w:tcMar>
          </w:tcPr>
          <w:p w14:paraId="68242E66" w14:textId="77777777" w:rsidR="00A27E4D" w:rsidRPr="00C6675B" w:rsidRDefault="00A27E4D" w:rsidP="00713A7A">
            <w:pPr>
              <w:pStyle w:val="TableText"/>
              <w:rPr>
                <w:sz w:val="18"/>
                <w:szCs w:val="18"/>
                <w:lang w:val="ka-GE" w:eastAsia="ru-RU"/>
              </w:rPr>
            </w:pPr>
            <w:r w:rsidRPr="00C6675B">
              <w:rPr>
                <w:b/>
                <w:sz w:val="18"/>
                <w:szCs w:val="18"/>
                <w:lang w:val="ka-GE" w:eastAsia="ru-RU"/>
              </w:rPr>
              <w:t>7.91</w:t>
            </w:r>
          </w:p>
        </w:tc>
        <w:tc>
          <w:tcPr>
            <w:tcW w:w="634" w:type="dxa"/>
            <w:tcMar>
              <w:left w:w="43" w:type="dxa"/>
              <w:right w:w="43" w:type="dxa"/>
            </w:tcMar>
          </w:tcPr>
          <w:p w14:paraId="4F14DBF7" w14:textId="77777777" w:rsidR="00A27E4D" w:rsidRPr="00C6675B" w:rsidRDefault="00A27E4D" w:rsidP="00713A7A">
            <w:pPr>
              <w:pStyle w:val="TableText"/>
              <w:rPr>
                <w:sz w:val="18"/>
                <w:szCs w:val="18"/>
                <w:lang w:val="ka-GE" w:eastAsia="ru-RU"/>
              </w:rPr>
            </w:pPr>
            <w:r w:rsidRPr="00C6675B">
              <w:rPr>
                <w:b/>
                <w:sz w:val="18"/>
                <w:szCs w:val="18"/>
                <w:lang w:val="ka-GE" w:eastAsia="ru-RU"/>
              </w:rPr>
              <w:t>19.56</w:t>
            </w:r>
          </w:p>
        </w:tc>
        <w:tc>
          <w:tcPr>
            <w:tcW w:w="635" w:type="dxa"/>
            <w:tcMar>
              <w:left w:w="43" w:type="dxa"/>
              <w:right w:w="43" w:type="dxa"/>
            </w:tcMar>
          </w:tcPr>
          <w:p w14:paraId="6E47758F" w14:textId="77777777" w:rsidR="00A27E4D" w:rsidRPr="00C6675B" w:rsidRDefault="00A27E4D" w:rsidP="00713A7A">
            <w:pPr>
              <w:pStyle w:val="TableText"/>
              <w:rPr>
                <w:sz w:val="18"/>
                <w:szCs w:val="18"/>
                <w:lang w:val="ka-GE" w:eastAsia="ru-RU"/>
              </w:rPr>
            </w:pPr>
            <w:r w:rsidRPr="00C6675B">
              <w:rPr>
                <w:b/>
                <w:sz w:val="18"/>
                <w:szCs w:val="18"/>
                <w:lang w:val="ka-GE" w:eastAsia="ru-RU"/>
              </w:rPr>
              <w:t>32.23</w:t>
            </w:r>
          </w:p>
        </w:tc>
        <w:tc>
          <w:tcPr>
            <w:tcW w:w="635" w:type="dxa"/>
            <w:tcMar>
              <w:left w:w="43" w:type="dxa"/>
              <w:right w:w="43" w:type="dxa"/>
            </w:tcMar>
          </w:tcPr>
          <w:p w14:paraId="4675DF31" w14:textId="77777777" w:rsidR="00A27E4D" w:rsidRPr="00C6675B" w:rsidRDefault="00A27E4D" w:rsidP="00713A7A">
            <w:pPr>
              <w:pStyle w:val="TableText"/>
              <w:rPr>
                <w:sz w:val="18"/>
                <w:szCs w:val="18"/>
                <w:lang w:val="ka-GE" w:eastAsia="ru-RU"/>
              </w:rPr>
            </w:pPr>
            <w:r w:rsidRPr="00C6675B">
              <w:rPr>
                <w:b/>
                <w:sz w:val="18"/>
                <w:szCs w:val="18"/>
                <w:lang w:val="ka-GE" w:eastAsia="ru-RU"/>
              </w:rPr>
              <w:t>32.65</w:t>
            </w:r>
          </w:p>
        </w:tc>
        <w:tc>
          <w:tcPr>
            <w:tcW w:w="634" w:type="dxa"/>
            <w:tcMar>
              <w:left w:w="43" w:type="dxa"/>
              <w:right w:w="43" w:type="dxa"/>
            </w:tcMar>
          </w:tcPr>
          <w:p w14:paraId="3300388A" w14:textId="77777777" w:rsidR="00A27E4D" w:rsidRPr="00C6675B" w:rsidRDefault="00A27E4D" w:rsidP="00713A7A">
            <w:pPr>
              <w:pStyle w:val="TableText"/>
              <w:rPr>
                <w:sz w:val="18"/>
                <w:szCs w:val="18"/>
                <w:lang w:val="ka-GE" w:eastAsia="ru-RU"/>
              </w:rPr>
            </w:pPr>
            <w:r w:rsidRPr="00C6675B">
              <w:rPr>
                <w:b/>
                <w:sz w:val="18"/>
                <w:szCs w:val="18"/>
                <w:lang w:val="ka-GE" w:eastAsia="ru-RU"/>
              </w:rPr>
              <w:t>22.57</w:t>
            </w:r>
          </w:p>
        </w:tc>
        <w:tc>
          <w:tcPr>
            <w:tcW w:w="635" w:type="dxa"/>
            <w:tcMar>
              <w:left w:w="43" w:type="dxa"/>
              <w:right w:w="43" w:type="dxa"/>
            </w:tcMar>
          </w:tcPr>
          <w:p w14:paraId="2A85C287" w14:textId="77777777" w:rsidR="00A27E4D" w:rsidRPr="00C6675B" w:rsidRDefault="00A27E4D" w:rsidP="00713A7A">
            <w:pPr>
              <w:pStyle w:val="TableText"/>
              <w:rPr>
                <w:sz w:val="18"/>
                <w:szCs w:val="18"/>
                <w:lang w:val="ka-GE" w:eastAsia="ru-RU"/>
              </w:rPr>
            </w:pPr>
            <w:r w:rsidRPr="00C6675B">
              <w:rPr>
                <w:b/>
                <w:sz w:val="18"/>
                <w:szCs w:val="18"/>
                <w:lang w:val="ka-GE" w:eastAsia="ru-RU"/>
              </w:rPr>
              <w:t>13.78</w:t>
            </w:r>
          </w:p>
        </w:tc>
        <w:tc>
          <w:tcPr>
            <w:tcW w:w="634" w:type="dxa"/>
            <w:tcMar>
              <w:left w:w="43" w:type="dxa"/>
              <w:right w:w="43" w:type="dxa"/>
            </w:tcMar>
          </w:tcPr>
          <w:p w14:paraId="688477F4" w14:textId="77777777" w:rsidR="00A27E4D" w:rsidRPr="00C6675B" w:rsidRDefault="00A27E4D" w:rsidP="00713A7A">
            <w:pPr>
              <w:pStyle w:val="TableText"/>
              <w:rPr>
                <w:sz w:val="18"/>
                <w:szCs w:val="18"/>
                <w:lang w:val="ka-GE" w:eastAsia="ru-RU"/>
              </w:rPr>
            </w:pPr>
            <w:r w:rsidRPr="00C6675B">
              <w:rPr>
                <w:b/>
                <w:sz w:val="18"/>
                <w:szCs w:val="18"/>
                <w:lang w:val="ka-GE" w:eastAsia="ru-RU"/>
              </w:rPr>
              <w:t>9.45</w:t>
            </w:r>
          </w:p>
        </w:tc>
        <w:tc>
          <w:tcPr>
            <w:tcW w:w="635" w:type="dxa"/>
            <w:tcMar>
              <w:left w:w="43" w:type="dxa"/>
              <w:right w:w="43" w:type="dxa"/>
            </w:tcMar>
          </w:tcPr>
          <w:p w14:paraId="3CFAAD59" w14:textId="77777777" w:rsidR="00A27E4D" w:rsidRPr="00C6675B" w:rsidRDefault="00A27E4D" w:rsidP="00713A7A">
            <w:pPr>
              <w:pStyle w:val="TableText"/>
              <w:rPr>
                <w:sz w:val="18"/>
                <w:szCs w:val="18"/>
                <w:lang w:val="ka-GE" w:eastAsia="ru-RU"/>
              </w:rPr>
            </w:pPr>
            <w:r w:rsidRPr="00C6675B">
              <w:rPr>
                <w:b/>
                <w:sz w:val="18"/>
                <w:szCs w:val="18"/>
                <w:lang w:val="ka-GE" w:eastAsia="ru-RU"/>
              </w:rPr>
              <w:t>6.75</w:t>
            </w:r>
          </w:p>
        </w:tc>
        <w:tc>
          <w:tcPr>
            <w:tcW w:w="635" w:type="dxa"/>
            <w:tcMar>
              <w:left w:w="43" w:type="dxa"/>
              <w:right w:w="43" w:type="dxa"/>
            </w:tcMar>
          </w:tcPr>
          <w:p w14:paraId="77D903C6" w14:textId="77777777" w:rsidR="00A27E4D" w:rsidRPr="00C6675B" w:rsidRDefault="00A27E4D" w:rsidP="00713A7A">
            <w:pPr>
              <w:pStyle w:val="TableText"/>
              <w:rPr>
                <w:sz w:val="18"/>
                <w:szCs w:val="18"/>
                <w:lang w:val="ka-GE" w:eastAsia="ru-RU"/>
              </w:rPr>
            </w:pPr>
            <w:r w:rsidRPr="00C6675B">
              <w:rPr>
                <w:b/>
                <w:sz w:val="18"/>
                <w:szCs w:val="18"/>
                <w:lang w:val="ka-GE" w:eastAsia="ru-RU"/>
              </w:rPr>
              <w:t>5.60</w:t>
            </w:r>
          </w:p>
        </w:tc>
        <w:tc>
          <w:tcPr>
            <w:tcW w:w="810" w:type="dxa"/>
            <w:tcMar>
              <w:left w:w="43" w:type="dxa"/>
              <w:right w:w="43" w:type="dxa"/>
            </w:tcMar>
          </w:tcPr>
          <w:p w14:paraId="5B72B7F7" w14:textId="77777777" w:rsidR="00A27E4D" w:rsidRPr="00C6675B" w:rsidRDefault="00A27E4D" w:rsidP="00713A7A">
            <w:pPr>
              <w:pStyle w:val="TableText"/>
              <w:rPr>
                <w:sz w:val="18"/>
                <w:szCs w:val="18"/>
                <w:lang w:val="ka-GE" w:eastAsia="ru-RU"/>
              </w:rPr>
            </w:pPr>
            <w:r w:rsidRPr="00C6675B">
              <w:rPr>
                <w:b/>
                <w:sz w:val="18"/>
                <w:szCs w:val="18"/>
                <w:lang w:val="ka-GE" w:eastAsia="ru-RU"/>
              </w:rPr>
              <w:t>13.73</w:t>
            </w:r>
          </w:p>
        </w:tc>
      </w:tr>
    </w:tbl>
    <w:p w14:paraId="45C391F5" w14:textId="77777777" w:rsidR="00A27E4D" w:rsidRPr="00C6675B" w:rsidRDefault="00A27E4D" w:rsidP="00A27E4D">
      <w:pPr>
        <w:pStyle w:val="Heading3"/>
        <w:ind w:left="0" w:firstLine="0"/>
        <w:rPr>
          <w:rFonts w:eastAsia="Calibri" w:cs="Sylfaen"/>
          <w:szCs w:val="20"/>
          <w:lang w:val="ka-GE"/>
        </w:rPr>
      </w:pPr>
      <w:bookmarkStart w:id="98" w:name="_Toc62724907"/>
      <w:r w:rsidRPr="00C6675B">
        <w:rPr>
          <w:rFonts w:eastAsia="Calibri" w:cs="Sylfaen"/>
          <w:szCs w:val="20"/>
          <w:lang w:val="ka-GE"/>
        </w:rPr>
        <w:t>ეკოლოგიური ნაკადის შეფასებისთვის გამოყენებული მეთოდი</w:t>
      </w:r>
      <w:bookmarkEnd w:id="98"/>
    </w:p>
    <w:p w14:paraId="7AC33107" w14:textId="77777777" w:rsidR="00A27E4D" w:rsidRPr="00C6675B" w:rsidRDefault="00A27E4D" w:rsidP="00A27E4D">
      <w:pPr>
        <w:rPr>
          <w:lang w:val="ka-GE" w:eastAsia="ru-RU"/>
        </w:rPr>
      </w:pPr>
      <w:r w:rsidRPr="00C6675B">
        <w:rPr>
          <w:lang w:val="ka-GE" w:eastAsia="ru-RU"/>
        </w:rPr>
        <w:t>ტენიანი გარემოს მეთოდის შესაბამისად ეკოლოგიური ნაკადი უტოლდება წყალშემკრები აუზის ნაწილში მდინარის საშუალო მრავალწლიანი ჩამონადენის ნაკადის ოდენობის 10%-ს. მოცემული პროექტისთვის ეკოლოგიური ნაკადის ოდენობა არის 1.53 მ3/წმ.</w:t>
      </w:r>
    </w:p>
    <w:p w14:paraId="10E7D83E" w14:textId="77777777" w:rsidR="000F3117" w:rsidRPr="00C6675B" w:rsidRDefault="000F3117" w:rsidP="00216E97">
      <w:pPr>
        <w:pStyle w:val="Heading1"/>
        <w:keepNext/>
        <w:pageBreakBefore/>
        <w:widowControl/>
        <w:rPr>
          <w:rFonts w:cs="Sylfaen"/>
          <w:b/>
          <w:lang w:val="ka-GE"/>
        </w:rPr>
      </w:pPr>
      <w:bookmarkStart w:id="99" w:name="_Toc62724908"/>
      <w:r w:rsidRPr="00C6675B">
        <w:rPr>
          <w:rFonts w:cs="Sylfaen"/>
          <w:b/>
          <w:lang w:val="ka-GE"/>
        </w:rPr>
        <w:lastRenderedPageBreak/>
        <w:t>ბიოლოგიური გარემო</w:t>
      </w:r>
      <w:bookmarkEnd w:id="99"/>
    </w:p>
    <w:p w14:paraId="338188A5" w14:textId="54569B34" w:rsidR="000F3117" w:rsidRPr="00C6675B" w:rsidRDefault="000F3117" w:rsidP="00713A7A">
      <w:pPr>
        <w:pStyle w:val="Heading2"/>
        <w:ind w:left="720" w:hanging="720"/>
        <w:rPr>
          <w:rFonts w:cs="Sylfaen"/>
          <w:lang w:val="ka-GE"/>
        </w:rPr>
      </w:pPr>
      <w:bookmarkStart w:id="100" w:name="_Toc62724909"/>
      <w:r w:rsidRPr="00C6675B">
        <w:rPr>
          <w:rFonts w:cs="Sylfaen"/>
          <w:lang w:val="ka-GE"/>
        </w:rPr>
        <w:t>საპროექტო დერეფნის ფლორის, მცენარეულობის და ჰაბიტატების მიმოხილვა</w:t>
      </w:r>
      <w:bookmarkEnd w:id="100"/>
      <w:r w:rsidRPr="00C6675B">
        <w:rPr>
          <w:rFonts w:cs="Sylfaen"/>
          <w:lang w:val="ka-GE"/>
        </w:rPr>
        <w:t xml:space="preserve"> </w:t>
      </w:r>
    </w:p>
    <w:p w14:paraId="287C8283" w14:textId="25F94AD2" w:rsidR="00EB481C" w:rsidRPr="00C6675B" w:rsidRDefault="00EB481C" w:rsidP="00EB481C">
      <w:pPr>
        <w:rPr>
          <w:lang w:val="ka-GE"/>
        </w:rPr>
      </w:pPr>
      <w:r w:rsidRPr="00C6675B">
        <w:rPr>
          <w:lang w:val="ka-GE"/>
        </w:rPr>
        <w:t xml:space="preserve">დაგეგმილი </w:t>
      </w:r>
      <w:r w:rsidRPr="00C6675B">
        <w:rPr>
          <w:rFonts w:cs="AcadNusx"/>
          <w:lang w:val="ka-GE"/>
        </w:rPr>
        <w:t>ჰიდროელექტროსადგურის პროექტის</w:t>
      </w:r>
      <w:r w:rsidRPr="00C6675B">
        <w:rPr>
          <w:lang w:val="ka-GE"/>
        </w:rPr>
        <w:t xml:space="preserve"> ტერიტორია განლაგებულია ყაზბეგის რაიონში, რომელიც მდებარეობს კავკასიონის ჩრდილო კალთის გეობოტანიკური ოლქის ხევისა და პირიქით ხევსურეთის გეობოტანიკურ რაიონში. აღნიშნული გეობოტანიკური რაიონის გეოლოგიურ აგებულებაში გაბატონებულია იურული ნაფენები-ფიქლები და ქვიშაქვები. რაიონის სამხრეთ-დასავლეთ ნაწილში გვხვდება კირქვები და მერგელებიც. </w:t>
      </w:r>
      <w:r w:rsidR="00DC2835" w:rsidRPr="00C6675B">
        <w:rPr>
          <w:rFonts w:cs="Sylfaen"/>
          <w:lang w:val="ka-GE"/>
        </w:rPr>
        <w:t>დ</w:t>
      </w:r>
      <w:r w:rsidR="00DC2835" w:rsidRPr="00C6675B">
        <w:rPr>
          <w:lang w:val="ka-GE"/>
        </w:rPr>
        <w:t>არიალის</w:t>
      </w:r>
      <w:r w:rsidRPr="00C6675B">
        <w:rPr>
          <w:lang w:val="ka-GE"/>
        </w:rPr>
        <w:t xml:space="preserve"> კლდეკარში გაშიშვლებულია პალეოზოური გრანიტების მასივი. </w:t>
      </w:r>
      <w:r w:rsidR="00DC2835" w:rsidRPr="00C6675B">
        <w:rPr>
          <w:rFonts w:cs="Sylfaen"/>
          <w:lang w:val="ka-GE"/>
        </w:rPr>
        <w:t>მ</w:t>
      </w:r>
      <w:r w:rsidR="00DC2835" w:rsidRPr="00C6675B">
        <w:rPr>
          <w:lang w:val="ka-GE"/>
        </w:rPr>
        <w:t>ეოთხეული</w:t>
      </w:r>
      <w:r w:rsidRPr="00C6675B">
        <w:rPr>
          <w:lang w:val="ka-GE"/>
        </w:rPr>
        <w:t xml:space="preserve"> წარმონაქმნები წარმოდგენილია ეფუზიური ქანებით, ყინვარული და მდინარეული ნაფენებით, ქვაყრილებით. </w:t>
      </w:r>
    </w:p>
    <w:p w14:paraId="7AA61D1D" w14:textId="60FB1BE6" w:rsidR="00EB481C" w:rsidRPr="00C6675B" w:rsidRDefault="00EB481C" w:rsidP="00EB481C">
      <w:pPr>
        <w:rPr>
          <w:lang w:val="ka-GE"/>
        </w:rPr>
      </w:pPr>
      <w:r w:rsidRPr="00C6675B">
        <w:rPr>
          <w:lang w:val="ka-GE"/>
        </w:rPr>
        <w:t xml:space="preserve">რაიონი მეტად რთული რელიეფით ხასიათდება. </w:t>
      </w:r>
      <w:r w:rsidRPr="00C6675B">
        <w:rPr>
          <w:rFonts w:ascii="AcadNusx" w:hAnsi="AcadNusx"/>
          <w:lang w:val="ka-GE"/>
        </w:rPr>
        <w:t>G</w:t>
      </w:r>
      <w:r w:rsidRPr="00C6675B">
        <w:rPr>
          <w:lang w:val="ka-GE"/>
        </w:rPr>
        <w:t xml:space="preserve">გაბატონებულია ტექტონიკურ-ეროზიული რელიეფი, რომელშიც ჩართულია ყინვარული, ვულკანური და სხვა ფორმები. </w:t>
      </w:r>
      <w:r w:rsidR="00DC2835" w:rsidRPr="00C6675B">
        <w:rPr>
          <w:rFonts w:cs="Sylfaen"/>
          <w:lang w:val="ka-GE"/>
        </w:rPr>
        <w:t>მ</w:t>
      </w:r>
      <w:r w:rsidR="00DC2835" w:rsidRPr="00C6675B">
        <w:rPr>
          <w:lang w:val="ka-GE"/>
        </w:rPr>
        <w:t>თავარ</w:t>
      </w:r>
      <w:r w:rsidRPr="00C6675B">
        <w:rPr>
          <w:lang w:val="ka-GE"/>
        </w:rPr>
        <w:t xml:space="preserve"> ქედზე და მაღალ შტოქედებზე ნათლადაა გამოსახული რელიეფის ძველი ყინვარული ფორმები. რაიონის ჰიდროგრაფიული ქსელი მჭიდროა. იგი წარმოდგენილია მდ. თერგითა და მისი მრავალრიცხოვანი შენაკადებით. რაიონში გვხვდება დიდი დებეტის მინერალური წყლები. </w:t>
      </w:r>
    </w:p>
    <w:p w14:paraId="1678A01E" w14:textId="79E7B5F5" w:rsidR="00EB481C" w:rsidRPr="00C6675B" w:rsidRDefault="00EB481C" w:rsidP="00EB481C">
      <w:pPr>
        <w:rPr>
          <w:lang w:val="ka-GE"/>
        </w:rPr>
      </w:pPr>
      <w:r w:rsidRPr="00C6675B">
        <w:rPr>
          <w:lang w:val="ka-GE"/>
        </w:rPr>
        <w:t xml:space="preserve">რაიონის ნიადაგური საფარი საკმაოდ მრავალფეროვანია. ტყისა და სუბალპურ სარტყლებში ძირითადად გავრცელებულია ტყის ყომრალი ნიადაგები (მრავალი ვარიანტით), ტყე-მდელოს გარდამავალი ნიადაგები, მთა-მდელოს კორდიანი ნიადაგები, ტორფიანი და დაჭაობებული ნიადაგები. </w:t>
      </w:r>
      <w:r w:rsidR="00DC2835" w:rsidRPr="00C6675B">
        <w:rPr>
          <w:rFonts w:cs="Sylfaen"/>
          <w:lang w:val="ka-GE"/>
        </w:rPr>
        <w:t>ა</w:t>
      </w:r>
      <w:r w:rsidR="00DC2835" w:rsidRPr="00C6675B">
        <w:rPr>
          <w:lang w:val="ka-GE"/>
        </w:rPr>
        <w:t>ლპურ</w:t>
      </w:r>
      <w:r w:rsidRPr="00C6675B">
        <w:rPr>
          <w:lang w:val="ka-GE"/>
        </w:rPr>
        <w:t xml:space="preserve"> სარტყელში ნიადაგური საფარი წარმოდგენილია ძირითადად საშუალო და მცირე სიღრმის მთა-მდელოს კორდიანი ნიადაგებით. რაიონში (ყველა სარტყელში) ციცაბო ფერდობებზე ფართოდაა გავრცელებული განუვითარებელი ხირხატიანი ნიადაგები.</w:t>
      </w:r>
    </w:p>
    <w:p w14:paraId="1128D837" w14:textId="4161C50B" w:rsidR="00EB481C" w:rsidRPr="00C6675B" w:rsidRDefault="00EB481C" w:rsidP="00EB481C">
      <w:pPr>
        <w:rPr>
          <w:lang w:val="ka-GE"/>
        </w:rPr>
      </w:pPr>
      <w:r w:rsidRPr="00C6675B">
        <w:rPr>
          <w:lang w:val="ka-GE"/>
        </w:rPr>
        <w:t xml:space="preserve">რაიონის მცენარეული საფარის სტრუქტურა ორიგინალურია და მკვეთრად განსხვავდება საქართველოს სხვა რაიონების მცენარეულობისაგან. </w:t>
      </w:r>
      <w:r w:rsidRPr="00C6675B">
        <w:rPr>
          <w:rFonts w:ascii="AcadNusx" w:hAnsi="AcadNusx"/>
          <w:lang w:val="ka-GE"/>
        </w:rPr>
        <w:t>E</w:t>
      </w:r>
      <w:r w:rsidRPr="00C6675B">
        <w:rPr>
          <w:lang w:val="ka-GE"/>
        </w:rPr>
        <w:t xml:space="preserve">ეს განპირობებულია მდებარეობით (კავკასიონის ჩრდილო კალთა), შედარებით მშრალი ჰავით და სხვა ფაქტორებით. ხევის ტერიტორიაზე აღსანიშნავია ბუნებრივ მცენარეულობაზე ანთროპოგენური ზემოქმედების მაღალი მასშტაბებიც, რამაც ძირეული მცენარეულობის მნიშვნელოვანი ტრანსფორმირება განაპირობა. </w:t>
      </w:r>
      <w:r w:rsidR="00DC2835" w:rsidRPr="00C6675B">
        <w:rPr>
          <w:rFonts w:cs="Sylfaen"/>
          <w:lang w:val="ka-GE"/>
        </w:rPr>
        <w:t>მ</w:t>
      </w:r>
      <w:r w:rsidR="00DC2835" w:rsidRPr="00C6675B">
        <w:rPr>
          <w:lang w:val="ka-GE"/>
        </w:rPr>
        <w:t>ცენარეულობის</w:t>
      </w:r>
      <w:r w:rsidRPr="00C6675B">
        <w:rPr>
          <w:lang w:val="ka-GE"/>
        </w:rPr>
        <w:t xml:space="preserve"> ხასიათი რელიეფურად ვლინდება სარტყლიანობის ტიპში: რაიონში გამოსახულია მცენარეულობის სარტყლიანობის ცენტრალურ-ჩრდილოკავკასიური ტიპი, რომელიც წარმოდგენილია ტყის (არასრული მოცულობით), სუბალპური, ალპური და სუბნივალური სარტყლებით.</w:t>
      </w:r>
    </w:p>
    <w:p w14:paraId="54743169" w14:textId="1EC5180D" w:rsidR="00EB481C" w:rsidRPr="00C6675B" w:rsidRDefault="00EB481C" w:rsidP="00EB481C">
      <w:pPr>
        <w:rPr>
          <w:lang w:val="ka-GE"/>
        </w:rPr>
      </w:pPr>
      <w:r w:rsidRPr="00C6675B">
        <w:rPr>
          <w:lang w:val="ka-GE"/>
        </w:rPr>
        <w:t xml:space="preserve">ტყის სარტყელი ხევში წარმოდგენილია არასრული მოცულობით (ზემო ნაწილით). </w:t>
      </w:r>
      <w:r w:rsidRPr="00C6675B">
        <w:rPr>
          <w:rFonts w:ascii="AcadNusx" w:hAnsi="AcadNusx"/>
          <w:lang w:val="ka-GE"/>
        </w:rPr>
        <w:t>E</w:t>
      </w:r>
      <w:r w:rsidRPr="00C6675B">
        <w:rPr>
          <w:lang w:val="ka-GE"/>
        </w:rPr>
        <w:t xml:space="preserve">ეს ჰიფსომეტრული ზოლი, რომელიც მთის შუა და ზედა სარტყლებს მოიცავს  (ზღვის დონიდან 1000მ-დან 1800-1850მ-მდე), ლიტერატურაში ცნობილია  არყნარი დაა ფიჭვნარი ტყეების ქვესარტყლების სახელით. ამჟამად ხევის ტერიტორიაზე მათი მხოლოდ მომცრო ნაკვეთები და ფრაგმენტებია შემორჩენილი. </w:t>
      </w:r>
      <w:r w:rsidR="00DC2835" w:rsidRPr="00C6675B">
        <w:rPr>
          <w:rFonts w:cs="Sylfaen"/>
          <w:lang w:val="ka-GE"/>
        </w:rPr>
        <w:t>გ</w:t>
      </w:r>
      <w:r w:rsidR="00DC2835" w:rsidRPr="00C6675B">
        <w:rPr>
          <w:lang w:val="ka-GE"/>
        </w:rPr>
        <w:t>ვხვდება</w:t>
      </w:r>
      <w:r w:rsidRPr="00C6675B">
        <w:rPr>
          <w:lang w:val="ka-GE"/>
        </w:rPr>
        <w:t xml:space="preserve"> როგორც წმინდა ფიჭვნარები (</w:t>
      </w:r>
      <w:r w:rsidRPr="00C6675B">
        <w:rPr>
          <w:i/>
          <w:lang w:val="ka-GE"/>
        </w:rPr>
        <w:t>Pinus kochiana</w:t>
      </w:r>
      <w:r w:rsidRPr="00C6675B">
        <w:rPr>
          <w:lang w:val="ka-GE"/>
        </w:rPr>
        <w:t>) და არყნარები (</w:t>
      </w:r>
      <w:r w:rsidRPr="00C6675B">
        <w:rPr>
          <w:i/>
          <w:lang w:val="ka-GE"/>
        </w:rPr>
        <w:t>Betula pendula B. litwinowii, B. raddeana</w:t>
      </w:r>
      <w:r w:rsidRPr="00C6675B">
        <w:rPr>
          <w:lang w:val="ka-GE"/>
        </w:rPr>
        <w:t>). ფიჭვნარი ტყეები გავრცელებულია დიდი დაქანების სამხრეთისა და სამხრეთ-აღმოსავლეთის ექსპოზიციის ფერდობებზე. კორომებში მცირე რაოდენობით შერეულია მთრთოლავი ვერხვი (</w:t>
      </w:r>
      <w:r w:rsidRPr="00C6675B">
        <w:rPr>
          <w:i/>
          <w:lang w:val="ka-GE"/>
        </w:rPr>
        <w:t>Populus tremula</w:t>
      </w:r>
      <w:r w:rsidRPr="00C6675B">
        <w:rPr>
          <w:lang w:val="ka-GE"/>
        </w:rPr>
        <w:t>), რცხილა (</w:t>
      </w:r>
      <w:r w:rsidRPr="00C6675B">
        <w:rPr>
          <w:i/>
          <w:lang w:val="ka-GE"/>
        </w:rPr>
        <w:t>Carpinus caucasica</w:t>
      </w:r>
      <w:r w:rsidRPr="00C6675B">
        <w:rPr>
          <w:lang w:val="ka-GE"/>
        </w:rPr>
        <w:t>), ცაცხვი (</w:t>
      </w:r>
      <w:r w:rsidRPr="00C6675B">
        <w:rPr>
          <w:i/>
          <w:lang w:val="ka-GE"/>
        </w:rPr>
        <w:t>Tilia caucasica</w:t>
      </w:r>
      <w:r w:rsidRPr="00C6675B">
        <w:rPr>
          <w:lang w:val="ka-GE"/>
        </w:rPr>
        <w:t>), იფანი (</w:t>
      </w:r>
      <w:r w:rsidRPr="00C6675B">
        <w:rPr>
          <w:i/>
          <w:lang w:val="ka-GE"/>
        </w:rPr>
        <w:t>Fraxinus excelsior</w:t>
      </w:r>
      <w:r w:rsidRPr="00C6675B">
        <w:rPr>
          <w:lang w:val="ka-GE"/>
        </w:rPr>
        <w:t>), კლდის მუხა (</w:t>
      </w:r>
      <w:r w:rsidRPr="00C6675B">
        <w:rPr>
          <w:i/>
          <w:lang w:val="ka-GE"/>
        </w:rPr>
        <w:t>Quercus petrea</w:t>
      </w:r>
      <w:r w:rsidRPr="00C6675B">
        <w:rPr>
          <w:lang w:val="ka-GE"/>
        </w:rPr>
        <w:t>), ნაძვი (</w:t>
      </w:r>
      <w:r w:rsidRPr="00C6675B">
        <w:rPr>
          <w:i/>
          <w:lang w:val="ka-GE"/>
        </w:rPr>
        <w:t xml:space="preserve">Picea </w:t>
      </w:r>
      <w:r w:rsidRPr="00C6675B">
        <w:rPr>
          <w:i/>
          <w:lang w:val="ka-GE"/>
        </w:rPr>
        <w:lastRenderedPageBreak/>
        <w:t>orientalis</w:t>
      </w:r>
      <w:r w:rsidRPr="00C6675B">
        <w:rPr>
          <w:lang w:val="ka-GE"/>
        </w:rPr>
        <w:t>) და სხვა. ბუჩქებიდან ჩვეულებრივია-წერწა (</w:t>
      </w:r>
      <w:r w:rsidRPr="00C6675B">
        <w:rPr>
          <w:i/>
          <w:lang w:val="ka-GE"/>
        </w:rPr>
        <w:t>Lonicera caucasica</w:t>
      </w:r>
      <w:r w:rsidRPr="00C6675B">
        <w:rPr>
          <w:lang w:val="ka-GE"/>
        </w:rPr>
        <w:t>), შოთხვი (</w:t>
      </w:r>
      <w:r w:rsidRPr="00C6675B">
        <w:rPr>
          <w:i/>
          <w:lang w:val="ka-GE"/>
        </w:rPr>
        <w:t>Padus racemosa</w:t>
      </w:r>
      <w:r w:rsidRPr="00C6675B">
        <w:rPr>
          <w:lang w:val="ka-GE"/>
        </w:rPr>
        <w:t>), უზანი (</w:t>
      </w:r>
      <w:r w:rsidRPr="00C6675B">
        <w:rPr>
          <w:i/>
          <w:lang w:val="ka-GE"/>
        </w:rPr>
        <w:t>Viburnum lantana</w:t>
      </w:r>
      <w:r w:rsidRPr="00C6675B">
        <w:rPr>
          <w:lang w:val="ka-GE"/>
        </w:rPr>
        <w:t>) და სხვა. ბალახეულ საფარში დომინირებს მარცვლოვნები და ისლები-</w:t>
      </w:r>
      <w:r w:rsidRPr="00C6675B">
        <w:rPr>
          <w:i/>
          <w:lang w:val="ka-GE"/>
        </w:rPr>
        <w:t xml:space="preserve">Festuca montana, Poa nemoralis, Zerna variegata, Carex buschiorum </w:t>
      </w:r>
      <w:r w:rsidRPr="00C6675B">
        <w:rPr>
          <w:lang w:val="ka-GE"/>
        </w:rPr>
        <w:t>და სხვა. არყნარი ტყეები, რომელთა ედიფიკატორებად არყის სამი სახეობა გვევლინება (მტირალა არყი-</w:t>
      </w:r>
      <w:r w:rsidRPr="00C6675B">
        <w:rPr>
          <w:i/>
          <w:lang w:val="ka-GE"/>
        </w:rPr>
        <w:t>Betula pendula</w:t>
      </w:r>
      <w:r w:rsidRPr="00C6675B">
        <w:rPr>
          <w:lang w:val="ka-GE"/>
        </w:rPr>
        <w:t>, ლიტვინოვის არყი-</w:t>
      </w:r>
      <w:r w:rsidRPr="00C6675B">
        <w:rPr>
          <w:i/>
          <w:lang w:val="ka-GE"/>
        </w:rPr>
        <w:t>B. litwinowii</w:t>
      </w:r>
      <w:r w:rsidRPr="00C6675B">
        <w:rPr>
          <w:lang w:val="ka-GE"/>
        </w:rPr>
        <w:t>, ენდემური შავი არყი-</w:t>
      </w:r>
      <w:r w:rsidRPr="00C6675B">
        <w:rPr>
          <w:i/>
          <w:lang w:val="ka-GE"/>
        </w:rPr>
        <w:t>B. raddeana</w:t>
      </w:r>
      <w:r w:rsidRPr="00C6675B">
        <w:rPr>
          <w:lang w:val="ka-GE"/>
        </w:rPr>
        <w:t>), ძირითადად ჩრდილოეთის და ჩრდილო-დასავლეთის ექსპოზიციის ფერდობებზეა გავრცელებული. კორომებში მცირე რაოდენობითაა შერეული ცირცელი (</w:t>
      </w:r>
      <w:r w:rsidRPr="00C6675B">
        <w:rPr>
          <w:i/>
          <w:lang w:val="ka-GE"/>
        </w:rPr>
        <w:t>Sorbus caucasigena</w:t>
      </w:r>
      <w:r w:rsidRPr="00C6675B">
        <w:rPr>
          <w:lang w:val="ka-GE"/>
        </w:rPr>
        <w:t>), მდგნალი (</w:t>
      </w:r>
      <w:r w:rsidRPr="00C6675B">
        <w:rPr>
          <w:i/>
          <w:lang w:val="ka-GE"/>
        </w:rPr>
        <w:t>Salix caprea</w:t>
      </w:r>
      <w:r w:rsidRPr="00C6675B">
        <w:rPr>
          <w:lang w:val="ka-GE"/>
        </w:rPr>
        <w:t>) და სხვა. ციცაბო თხელნიადაგიან და კლდოვან ფერდობებზე განვითარებულია შერეული ფიჭვნარ-არყნარი ტყეები (</w:t>
      </w:r>
      <w:r w:rsidRPr="00C6675B">
        <w:rPr>
          <w:i/>
          <w:lang w:val="ka-GE"/>
        </w:rPr>
        <w:t>Pinus kochiana, Betula pendula, B. litwinowii, B. raddeana</w:t>
      </w:r>
      <w:r w:rsidRPr="00C6675B">
        <w:rPr>
          <w:lang w:val="ka-GE"/>
        </w:rPr>
        <w:t>). ტყის კორომები ნაირხნოვანია, ხასიათდება დაბალი სიხშირით. შედარებით რბილი რელიეფის პირობებში გვხვდება ერთხნოვანი ფიჭვნარი და არყნარი კორომები, რომელთა სიხშირე და კალთაშეკრულობა შედარებით მაღალია.</w:t>
      </w:r>
    </w:p>
    <w:p w14:paraId="59E0864B" w14:textId="7556C9FD" w:rsidR="00EB481C" w:rsidRPr="00C6675B" w:rsidRDefault="00EB481C" w:rsidP="00EB481C">
      <w:pPr>
        <w:rPr>
          <w:lang w:val="ka-GE"/>
        </w:rPr>
      </w:pPr>
      <w:r w:rsidRPr="00C6675B">
        <w:rPr>
          <w:lang w:val="ka-GE"/>
        </w:rPr>
        <w:t xml:space="preserve">ანთროპოგენური პრესის მძლავრი ზემოქმედების შედეგად ფიჭვნარი და არყნარი ტყეები ხევის ტერიტორიის დიდ ნაწილზე </w:t>
      </w:r>
      <w:r w:rsidR="00DC2835" w:rsidRPr="00C6675B">
        <w:rPr>
          <w:lang w:val="ka-GE"/>
        </w:rPr>
        <w:t>განადგურებულია</w:t>
      </w:r>
      <w:r w:rsidRPr="00C6675B">
        <w:rPr>
          <w:lang w:val="ka-GE"/>
        </w:rPr>
        <w:t>, ხოლო მათ ნაალაგევზე განვითარებულია ბუჩქნარები და გასტეპებული მდელოები. ბუჩქნართა შორის გვხვდება-ღვიიანი (</w:t>
      </w:r>
      <w:r w:rsidRPr="00C6675B">
        <w:rPr>
          <w:i/>
          <w:lang w:val="ka-GE"/>
        </w:rPr>
        <w:t>Juniperus depressa, J. sabina</w:t>
      </w:r>
      <w:r w:rsidRPr="00C6675B">
        <w:rPr>
          <w:lang w:val="ka-GE"/>
        </w:rPr>
        <w:t>), ქაცვიანი (</w:t>
      </w:r>
      <w:r w:rsidRPr="00C6675B">
        <w:rPr>
          <w:i/>
          <w:lang w:val="ka-GE"/>
        </w:rPr>
        <w:t>Hippophaё rhamnoides</w:t>
      </w:r>
      <w:r w:rsidRPr="00C6675B">
        <w:rPr>
          <w:lang w:val="ka-GE"/>
        </w:rPr>
        <w:t>), ნაირბუჩქნარი (გრაკლა-</w:t>
      </w:r>
      <w:r w:rsidRPr="00C6675B">
        <w:rPr>
          <w:i/>
          <w:lang w:val="ka-GE"/>
        </w:rPr>
        <w:t>Spiraea hypericifolia</w:t>
      </w:r>
      <w:r w:rsidRPr="00C6675B">
        <w:rPr>
          <w:lang w:val="ka-GE"/>
        </w:rPr>
        <w:t xml:space="preserve">), ასკილი- </w:t>
      </w:r>
      <w:r w:rsidRPr="00C6675B">
        <w:rPr>
          <w:i/>
          <w:lang w:val="ka-GE"/>
        </w:rPr>
        <w:t>Rosa canina,</w:t>
      </w:r>
      <w:r w:rsidRPr="00C6675B">
        <w:rPr>
          <w:lang w:val="ka-GE"/>
        </w:rPr>
        <w:t xml:space="preserve"> კოწახური-</w:t>
      </w:r>
      <w:r w:rsidRPr="00C6675B">
        <w:rPr>
          <w:i/>
          <w:lang w:val="ka-GE"/>
        </w:rPr>
        <w:t>Berberis vulgaris</w:t>
      </w:r>
      <w:r w:rsidRPr="00C6675B">
        <w:rPr>
          <w:lang w:val="ka-GE"/>
        </w:rPr>
        <w:t>, ჩიტავაშლა-</w:t>
      </w:r>
      <w:r w:rsidRPr="00C6675B">
        <w:rPr>
          <w:i/>
          <w:lang w:val="ka-GE"/>
        </w:rPr>
        <w:t>Cotoneaster racemiflora</w:t>
      </w:r>
      <w:r w:rsidRPr="00C6675B">
        <w:rPr>
          <w:lang w:val="ka-GE"/>
        </w:rPr>
        <w:t xml:space="preserve"> და სხვა. გასტეპებულ მდელოებს (</w:t>
      </w:r>
      <w:r w:rsidRPr="00C6675B">
        <w:rPr>
          <w:i/>
          <w:lang w:val="ka-GE"/>
        </w:rPr>
        <w:t>Bromus riparius, Festuca sulcata</w:t>
      </w:r>
      <w:r w:rsidRPr="00C6675B">
        <w:rPr>
          <w:lang w:val="ka-GE"/>
        </w:rPr>
        <w:t xml:space="preserve"> და სხვა სახეობების მონაწილეობით) ვრცელი ფართობები უჭირავს ხევის ტერიტორიაზე.</w:t>
      </w:r>
    </w:p>
    <w:p w14:paraId="57C1A883" w14:textId="77777777" w:rsidR="00EB481C" w:rsidRPr="00C6675B" w:rsidRDefault="00EB481C" w:rsidP="00EB481C">
      <w:pPr>
        <w:rPr>
          <w:lang w:val="ka-GE"/>
        </w:rPr>
      </w:pPr>
      <w:r w:rsidRPr="00C6675B">
        <w:rPr>
          <w:lang w:val="ka-GE"/>
        </w:rPr>
        <w:t>სუბალპური სარტყელი მოიცავს ჰიფსომეტრულ ზოლს ზღვის დონიდან 1800-1850მ-დან 2500მ-მდე. სუბალპების მცენარეული საფარი კომპლექსურია, იგი შექმნილია სუბალპური ტყეების, ბუჩქნარების, მაღალბალახეულობის და მდელოების მონაწილეობით. სუბალპური ტყეების შემადგენლობაში წამყვანი ფორმაციებია ფიჭვნარი (</w:t>
      </w:r>
      <w:r w:rsidRPr="00C6675B">
        <w:rPr>
          <w:i/>
          <w:lang w:val="ka-GE"/>
        </w:rPr>
        <w:t>Pinus kochiana</w:t>
      </w:r>
      <w:r w:rsidRPr="00C6675B">
        <w:rPr>
          <w:lang w:val="ka-GE"/>
        </w:rPr>
        <w:t>) და არყნარი (</w:t>
      </w:r>
      <w:r w:rsidRPr="00C6675B">
        <w:rPr>
          <w:i/>
          <w:lang w:val="ka-GE"/>
        </w:rPr>
        <w:t>Betulla litwinowii, B. raddeana</w:t>
      </w:r>
      <w:r w:rsidRPr="00C6675B">
        <w:rPr>
          <w:lang w:val="ka-GE"/>
        </w:rPr>
        <w:t xml:space="preserve">). ხევის ტერიტორიაზე სუბალპური მეჩხერი და ტანბრეცილი არყნარები მომცრო ნაკვეთების (ტყიანი კუნძულების) სახით გაფანტულია ვრცელი სუბალპური მდელოების საერთო ფონზე. </w:t>
      </w:r>
      <w:r w:rsidRPr="00C6675B">
        <w:rPr>
          <w:rFonts w:ascii="AcadNusx" w:hAnsi="AcadNusx"/>
          <w:lang w:val="ka-GE"/>
        </w:rPr>
        <w:t>K</w:t>
      </w:r>
      <w:r w:rsidRPr="00C6675B">
        <w:rPr>
          <w:lang w:val="ka-GE"/>
        </w:rPr>
        <w:t>კორომები მეტწილად მონოდომინანტურია, მცირე რაოდენობით შერეულია მთრთოლავი ვერხვი (</w:t>
      </w:r>
      <w:r w:rsidRPr="00C6675B">
        <w:rPr>
          <w:i/>
          <w:lang w:val="ka-GE"/>
        </w:rPr>
        <w:t>Populus tremula</w:t>
      </w:r>
      <w:r w:rsidRPr="00C6675B">
        <w:rPr>
          <w:lang w:val="ka-GE"/>
        </w:rPr>
        <w:t>), ცირცელი (</w:t>
      </w:r>
      <w:r w:rsidRPr="00C6675B">
        <w:rPr>
          <w:i/>
          <w:lang w:val="ka-GE"/>
        </w:rPr>
        <w:t>Sorbus caucasigena</w:t>
      </w:r>
      <w:r w:rsidRPr="00C6675B">
        <w:rPr>
          <w:lang w:val="ka-GE"/>
        </w:rPr>
        <w:t>) და სხვა. ქვეტყეში გვხვდება ტირიფის სახეობები (</w:t>
      </w:r>
      <w:r w:rsidRPr="00C6675B">
        <w:rPr>
          <w:i/>
          <w:lang w:val="ka-GE"/>
        </w:rPr>
        <w:t>Salix kazbekensis, S. kuznetzowii, S. pseudomedemii</w:t>
      </w:r>
      <w:r w:rsidRPr="00C6675B">
        <w:rPr>
          <w:lang w:val="ka-GE"/>
        </w:rPr>
        <w:t>), წერწა (</w:t>
      </w:r>
      <w:r w:rsidRPr="00C6675B">
        <w:rPr>
          <w:i/>
          <w:lang w:val="ka-GE"/>
        </w:rPr>
        <w:t>Lonicera caucasica</w:t>
      </w:r>
      <w:r w:rsidRPr="00C6675B">
        <w:rPr>
          <w:lang w:val="ka-GE"/>
        </w:rPr>
        <w:t>), მოცხარი (</w:t>
      </w:r>
      <w:r w:rsidRPr="00C6675B">
        <w:rPr>
          <w:i/>
          <w:lang w:val="ka-GE"/>
        </w:rPr>
        <w:t>Ribes biebersteinii</w:t>
      </w:r>
      <w:r w:rsidRPr="00C6675B">
        <w:rPr>
          <w:lang w:val="ka-GE"/>
        </w:rPr>
        <w:t>), ასკილის სახეობები (</w:t>
      </w:r>
      <w:r w:rsidRPr="00C6675B">
        <w:rPr>
          <w:i/>
          <w:lang w:val="ka-GE"/>
        </w:rPr>
        <w:t xml:space="preserve">Rosa canina, R. oxyodon </w:t>
      </w:r>
      <w:r w:rsidRPr="00C6675B">
        <w:rPr>
          <w:lang w:val="ka-GE"/>
        </w:rPr>
        <w:t>და სხვა). ხშირად არყნარში ქვეტყეს ქმნის დეკა (</w:t>
      </w:r>
      <w:r w:rsidRPr="00C6675B">
        <w:rPr>
          <w:i/>
          <w:lang w:val="ka-GE"/>
        </w:rPr>
        <w:t>Rhododendron caucasicum</w:t>
      </w:r>
      <w:r w:rsidRPr="00C6675B">
        <w:rPr>
          <w:lang w:val="ka-GE"/>
        </w:rPr>
        <w:t xml:space="preserve">). </w:t>
      </w:r>
      <w:r w:rsidRPr="00C6675B">
        <w:rPr>
          <w:rFonts w:ascii="AcadNusx" w:hAnsi="AcadNusx"/>
          <w:lang w:val="ka-GE"/>
        </w:rPr>
        <w:t>B</w:t>
      </w:r>
      <w:r w:rsidRPr="00C6675B">
        <w:rPr>
          <w:lang w:val="ka-GE"/>
        </w:rPr>
        <w:t xml:space="preserve">ბალახეულ საფარს არყნარში ყველაზე ხშირად ქმნის ნაირბალახები, მარცვლოვნები და ნაირბალახები, მაღალბალახები. </w:t>
      </w:r>
    </w:p>
    <w:p w14:paraId="01F8B0DA" w14:textId="62AE2DF7" w:rsidR="00EB481C" w:rsidRPr="00C6675B" w:rsidRDefault="00EB481C" w:rsidP="00EB481C">
      <w:pPr>
        <w:rPr>
          <w:lang w:val="ka-GE"/>
        </w:rPr>
      </w:pPr>
      <w:r w:rsidRPr="00C6675B">
        <w:rPr>
          <w:lang w:val="ka-GE"/>
        </w:rPr>
        <w:t>რაც შეეხება სუბალპურ ფიჭვნარებს (</w:t>
      </w:r>
      <w:r w:rsidRPr="00C6675B">
        <w:rPr>
          <w:i/>
          <w:lang w:val="ka-GE"/>
        </w:rPr>
        <w:t>Pinus kochiana</w:t>
      </w:r>
      <w:r w:rsidRPr="00C6675B">
        <w:rPr>
          <w:lang w:val="ka-GE"/>
        </w:rPr>
        <w:t xml:space="preserve">), ხევის ტერიტორიაზე მათი მხოლოდ ცალკეული კორომები და </w:t>
      </w:r>
      <w:r w:rsidR="00DC2835" w:rsidRPr="00C6675B">
        <w:rPr>
          <w:lang w:val="ka-GE"/>
        </w:rPr>
        <w:t>ფრაგმენტებია</w:t>
      </w:r>
      <w:r w:rsidRPr="00C6675B">
        <w:rPr>
          <w:lang w:val="ka-GE"/>
        </w:rPr>
        <w:t xml:space="preserve"> შემორჩენილი (ტყიანი კუნძულები მდელოების საერთო ფონზე).</w:t>
      </w:r>
    </w:p>
    <w:p w14:paraId="2A35ABC7" w14:textId="77777777" w:rsidR="00EB481C" w:rsidRPr="00C6675B" w:rsidRDefault="00EB481C" w:rsidP="00EB481C">
      <w:pPr>
        <w:rPr>
          <w:lang w:val="ka-GE"/>
        </w:rPr>
      </w:pPr>
      <w:r w:rsidRPr="00C6675B">
        <w:rPr>
          <w:lang w:val="ka-GE"/>
        </w:rPr>
        <w:t>სუბალპური ბუჩქნარები ძირითადად წარმოდგენილია დეკიანით (</w:t>
      </w:r>
      <w:r w:rsidRPr="00C6675B">
        <w:rPr>
          <w:i/>
          <w:lang w:val="ka-GE"/>
        </w:rPr>
        <w:t>Rhododendron caucasicum</w:t>
      </w:r>
      <w:r w:rsidRPr="00C6675B">
        <w:rPr>
          <w:lang w:val="ka-GE"/>
        </w:rPr>
        <w:t>), ტირიფნარებით (</w:t>
      </w:r>
      <w:r w:rsidRPr="00C6675B">
        <w:rPr>
          <w:i/>
          <w:lang w:val="ka-GE"/>
        </w:rPr>
        <w:t xml:space="preserve">Salix kazbekensis, S. psudomedemii </w:t>
      </w:r>
      <w:r w:rsidRPr="00C6675B">
        <w:rPr>
          <w:lang w:val="ka-GE"/>
        </w:rPr>
        <w:t>და სხვა), ღვიიანებით (</w:t>
      </w:r>
      <w:r w:rsidRPr="00C6675B">
        <w:rPr>
          <w:i/>
          <w:lang w:val="ka-GE"/>
        </w:rPr>
        <w:t>Juniperus depressa, J. sabina</w:t>
      </w:r>
      <w:r w:rsidRPr="00C6675B">
        <w:rPr>
          <w:lang w:val="ka-GE"/>
        </w:rPr>
        <w:t>), ნაირბუჩქნარებით.</w:t>
      </w:r>
    </w:p>
    <w:p w14:paraId="22D0DED3" w14:textId="77777777" w:rsidR="00EB481C" w:rsidRPr="00C6675B" w:rsidRDefault="00EB481C" w:rsidP="00EB481C">
      <w:pPr>
        <w:rPr>
          <w:lang w:val="ka-GE"/>
        </w:rPr>
      </w:pPr>
      <w:r w:rsidRPr="00C6675B">
        <w:rPr>
          <w:lang w:val="ka-GE"/>
        </w:rPr>
        <w:t>სუბალპური მარალბალახეულობა განვითარებულია ხევებში და ღარტაფებში (ტენიან ადგილსამყოფელოებში), ძირითადად მომცრო დაჯგუფებების სახით. ცენოზები პოლიდომინანტურია. წამყვან სახეობებს შორის გვხვდება-</w:t>
      </w:r>
      <w:r w:rsidRPr="00C6675B">
        <w:rPr>
          <w:i/>
          <w:lang w:val="ka-GE"/>
        </w:rPr>
        <w:t>Aconitum nasutum, A. orientale, Aquilegia caucasica, Delphinium flexuosum, Heracleum asperum, H. sosnowskyi, Valeriana tiliifolia</w:t>
      </w:r>
      <w:r w:rsidRPr="00C6675B">
        <w:rPr>
          <w:lang w:val="ka-GE"/>
        </w:rPr>
        <w:t xml:space="preserve"> და სხვა.</w:t>
      </w:r>
    </w:p>
    <w:p w14:paraId="3E1E6EEA" w14:textId="77777777" w:rsidR="00EB481C" w:rsidRPr="00C6675B" w:rsidRDefault="00EB481C" w:rsidP="00EB481C">
      <w:pPr>
        <w:rPr>
          <w:lang w:val="ka-GE"/>
        </w:rPr>
      </w:pPr>
      <w:r w:rsidRPr="00C6675B">
        <w:rPr>
          <w:lang w:val="ka-GE"/>
        </w:rPr>
        <w:lastRenderedPageBreak/>
        <w:t>რაიონში ვრცელი ტერიტორია უკავია სუბალპურ მდელოებს. აღსანიშნავია მდელოთა შემდეგი დაჯგუფებები: ნაირბალახოვანი მდელოები (სხვადასხვა ვარიანტები), მკვრივკორდიანი მარცვლოვანი მდელოები (განსაკუთრებით ფართო გავრცელებას აღწევს ძიგვიანები-</w:t>
      </w:r>
      <w:r w:rsidRPr="00C6675B">
        <w:rPr>
          <w:i/>
          <w:lang w:val="ka-GE"/>
        </w:rPr>
        <w:t>Nardus glabriculmis</w:t>
      </w:r>
      <w:r w:rsidRPr="00C6675B">
        <w:rPr>
          <w:lang w:val="ka-GE"/>
        </w:rPr>
        <w:t xml:space="preserve"> და ჭრელწივანიანები-</w:t>
      </w:r>
      <w:r w:rsidRPr="00C6675B">
        <w:rPr>
          <w:i/>
          <w:lang w:val="ka-GE"/>
        </w:rPr>
        <w:t>Festuca varia</w:t>
      </w:r>
      <w:r w:rsidRPr="00C6675B">
        <w:rPr>
          <w:lang w:val="ka-GE"/>
        </w:rPr>
        <w:t xml:space="preserve">), </w:t>
      </w:r>
      <w:r w:rsidRPr="00C6675B">
        <w:rPr>
          <w:rFonts w:ascii="AcadNusx" w:hAnsi="AcadNusx"/>
          <w:lang w:val="ka-GE"/>
        </w:rPr>
        <w:t>P</w:t>
      </w:r>
      <w:r w:rsidRPr="00C6675B">
        <w:rPr>
          <w:lang w:val="ka-GE"/>
        </w:rPr>
        <w:t xml:space="preserve">პოლიდომინანტური მარცვლოვან-ნაირბალახოვანი მდელოები (სხვადასხვა ვარიანტები), სუბალპური მდელოები ტიპოლოგიურად მდიდარი და მრავალფეროვანია. </w:t>
      </w:r>
    </w:p>
    <w:p w14:paraId="7E674B33" w14:textId="209C083B" w:rsidR="000F3117" w:rsidRPr="00C6675B" w:rsidRDefault="00BC6330" w:rsidP="009D21A5">
      <w:pPr>
        <w:pStyle w:val="Heading2"/>
        <w:ind w:left="720" w:hanging="720"/>
        <w:rPr>
          <w:rFonts w:cs="Sylfaen"/>
          <w:lang w:val="ka-GE"/>
        </w:rPr>
      </w:pPr>
      <w:bookmarkStart w:id="101" w:name="_Toc62724910"/>
      <w:r w:rsidRPr="00C6675B">
        <w:rPr>
          <w:rFonts w:cs="Sylfaen"/>
          <w:lang w:val="ka-GE"/>
        </w:rPr>
        <w:t>საპროექტო ტერიტორიის ფაუნის მოკლე აღწერა</w:t>
      </w:r>
      <w:bookmarkEnd w:id="101"/>
    </w:p>
    <w:p w14:paraId="2148B02F" w14:textId="6566AB70" w:rsidR="007949F2" w:rsidRPr="00C6675B" w:rsidRDefault="007949F2" w:rsidP="009D21A5">
      <w:pPr>
        <w:rPr>
          <w:rFonts w:eastAsia="Calibri"/>
          <w:lang w:val="ka-GE"/>
        </w:rPr>
      </w:pPr>
      <w:r w:rsidRPr="00C6675B">
        <w:rPr>
          <w:rFonts w:eastAsia="Calibri"/>
          <w:lang w:val="ka-GE"/>
        </w:rPr>
        <w:t>„კამარა“</w:t>
      </w:r>
      <w:r w:rsidR="009D21A5" w:rsidRPr="00C6675B">
        <w:rPr>
          <w:rFonts w:eastAsia="Calibri"/>
          <w:lang w:val="ka-GE"/>
        </w:rPr>
        <w:t xml:space="preserve"> </w:t>
      </w:r>
      <w:r w:rsidRPr="00C6675B">
        <w:rPr>
          <w:rFonts w:eastAsia="Calibri"/>
          <w:lang w:val="ka-GE"/>
        </w:rPr>
        <w:t>ჰიდროელექტროსადგურის სამშენებლო დერეფანი ყაზბეგის მუნიციპალიტეტში, საქართველოს ჩრდილო-აღმოსვლეთ ნაწილში, დიდ კავკასიონის მთავარ წყალგამყოფ ქედზე მდებარეობს. ყაზბეგის მუნიციპალიტეტის სიმაღლე 1,210 მ-დან და 5,033 მ-მდე იცვლება (უმაღლესი მწვერვალია მყინვარწვერი), საშუალო სიმაღლე კი 2,850 მ-ს შეადგენს. კავკასიის ეკორეგიონი ზომიერი სარტყლის ერთ-ერთ მნიშვნელოვან ეკოსისტემას წარმოადგენს, ამ რეგიონის რელიეფი და კლიმატური პირობები</w:t>
      </w:r>
      <w:r w:rsidR="00211191" w:rsidRPr="00C6675B">
        <w:rPr>
          <w:rFonts w:eastAsia="Calibri"/>
          <w:lang w:val="ka-GE"/>
        </w:rPr>
        <w:t xml:space="preserve"> </w:t>
      </w:r>
      <w:r w:rsidRPr="00C6675B">
        <w:rPr>
          <w:rFonts w:eastAsia="Calibri"/>
          <w:lang w:val="ka-GE"/>
        </w:rPr>
        <w:t xml:space="preserve">დიდი ცვალებადობით ხასიათდება, რაც </w:t>
      </w:r>
      <w:r w:rsidR="009D21A5" w:rsidRPr="00C6675B">
        <w:rPr>
          <w:rFonts w:eastAsia="Calibri"/>
          <w:lang w:val="ka-GE"/>
        </w:rPr>
        <w:t>თავის მხრივ</w:t>
      </w:r>
      <w:r w:rsidRPr="00C6675B">
        <w:rPr>
          <w:rFonts w:eastAsia="Calibri"/>
          <w:lang w:val="ka-GE"/>
        </w:rPr>
        <w:t xml:space="preserve"> განაპირობებს ჰაბიტატების მრავალფეროვნებას, მათ შორის, აღსანიშნავია შერეულ ტყეები, ალპური და სუბალპური მდელოები. კავკასიის რეგიონი </w:t>
      </w:r>
      <w:r w:rsidR="00EC2B52" w:rsidRPr="00C6675B">
        <w:rPr>
          <w:rFonts w:eastAsia="Calibri"/>
          <w:lang w:val="ka-GE"/>
        </w:rPr>
        <w:t>თავისი</w:t>
      </w:r>
      <w:r w:rsidRPr="00C6675B">
        <w:rPr>
          <w:rFonts w:eastAsia="Calibri"/>
          <w:lang w:val="ka-GE"/>
        </w:rPr>
        <w:t xml:space="preserve"> ბუნებრივი და კლიმატური პირობების მრავალფეროვნებიდან </w:t>
      </w:r>
      <w:r w:rsidR="00EC2B52" w:rsidRPr="00C6675B">
        <w:rPr>
          <w:rFonts w:eastAsia="Calibri"/>
          <w:lang w:val="ka-GE"/>
        </w:rPr>
        <w:t>გამომდინარე</w:t>
      </w:r>
      <w:r w:rsidRPr="00C6675B">
        <w:rPr>
          <w:rFonts w:eastAsia="Calibri"/>
          <w:lang w:val="ka-GE"/>
        </w:rPr>
        <w:t xml:space="preserve"> </w:t>
      </w:r>
      <w:r w:rsidR="00EC2B52" w:rsidRPr="00C6675B">
        <w:rPr>
          <w:rFonts w:eastAsia="Calibri"/>
          <w:lang w:val="ka-GE"/>
        </w:rPr>
        <w:t>საკონსერვაციო</w:t>
      </w:r>
      <w:r w:rsidRPr="00C6675B">
        <w:rPr>
          <w:rFonts w:eastAsia="Calibri"/>
          <w:lang w:val="ka-GE"/>
        </w:rPr>
        <w:t xml:space="preserve"> მნიშვნელობის ცხელ წერტილს წარმოადგენს.</w:t>
      </w:r>
    </w:p>
    <w:p w14:paraId="7C531F94" w14:textId="251B248A" w:rsidR="007949F2" w:rsidRPr="00C6675B" w:rsidRDefault="007949F2" w:rsidP="009D21A5">
      <w:pPr>
        <w:rPr>
          <w:rFonts w:eastAsia="Calibri"/>
          <w:lang w:val="ka-GE"/>
        </w:rPr>
      </w:pPr>
      <w:r w:rsidRPr="00C6675B">
        <w:rPr>
          <w:rFonts w:eastAsia="Calibri"/>
          <w:lang w:val="ka-GE"/>
        </w:rPr>
        <w:t>მსოფლიოში</w:t>
      </w:r>
      <w:r w:rsidR="00211191" w:rsidRPr="00C6675B">
        <w:rPr>
          <w:rFonts w:eastAsia="Calibri"/>
          <w:lang w:val="ka-GE"/>
        </w:rPr>
        <w:t xml:space="preserve"> </w:t>
      </w:r>
      <w:r w:rsidRPr="00C6675B">
        <w:rPr>
          <w:rFonts w:eastAsia="Calibri"/>
          <w:lang w:val="ka-GE"/>
        </w:rPr>
        <w:t>ბიომრავალფეროვნების 35 ცხელ წერტილი არსებობ, მათი საერთო ფართობი</w:t>
      </w:r>
      <w:r w:rsidR="00211191" w:rsidRPr="00C6675B">
        <w:rPr>
          <w:rFonts w:eastAsia="Calibri"/>
          <w:lang w:val="ka-GE"/>
        </w:rPr>
        <w:t xml:space="preserve"> </w:t>
      </w:r>
      <w:r w:rsidRPr="00C6675B">
        <w:rPr>
          <w:rFonts w:eastAsia="Calibri"/>
          <w:lang w:val="ka-GE"/>
        </w:rPr>
        <w:t>დედამიწის სახმელეთო ნაწილის</w:t>
      </w:r>
      <w:r w:rsidR="00211191" w:rsidRPr="00C6675B">
        <w:rPr>
          <w:rFonts w:eastAsia="Calibri"/>
          <w:lang w:val="ka-GE"/>
        </w:rPr>
        <w:t xml:space="preserve"> </w:t>
      </w:r>
      <w:r w:rsidRPr="00C6675B">
        <w:rPr>
          <w:rFonts w:eastAsia="Calibri"/>
          <w:lang w:val="ka-GE"/>
        </w:rPr>
        <w:t>2.3% შეადგენს, და მოიცავს მსოფლიოში არსებული მცენარეების ენდემური სახეობების 50% და ხერხემლიანი ცხოველების</w:t>
      </w:r>
      <w:r w:rsidR="00211191" w:rsidRPr="00C6675B">
        <w:rPr>
          <w:rFonts w:eastAsia="Calibri"/>
          <w:lang w:val="ka-GE"/>
        </w:rPr>
        <w:t xml:space="preserve"> </w:t>
      </w:r>
      <w:r w:rsidRPr="00C6675B">
        <w:rPr>
          <w:rFonts w:eastAsia="Calibri"/>
          <w:lang w:val="ka-GE"/>
        </w:rPr>
        <w:t xml:space="preserve">42%. დიდი კავკასიონის ქედი, სადაც „კამარა“ ჰესის სამშენებლო დერეფანი მდებარეობს, ერთ-ერთ ასეთ საკონსერვაციო </w:t>
      </w:r>
      <w:r w:rsidR="00EC2B52" w:rsidRPr="00C6675B">
        <w:rPr>
          <w:rFonts w:eastAsia="Calibri"/>
          <w:lang w:val="ka-GE"/>
        </w:rPr>
        <w:t>ღირებულების</w:t>
      </w:r>
      <w:r w:rsidRPr="00C6675B">
        <w:rPr>
          <w:rFonts w:eastAsia="Calibri"/>
          <w:lang w:val="ka-GE"/>
        </w:rPr>
        <w:t xml:space="preserve"> მქონე ცხელ წერტილს წარმოადგენს. ცენტრალური კავკასიონის დერეფანი ფაუნისტური თვალსაზრისით მნიშვნელოვანი</w:t>
      </w:r>
      <w:r w:rsidR="00211191" w:rsidRPr="00C6675B">
        <w:rPr>
          <w:rFonts w:eastAsia="Calibri"/>
          <w:lang w:val="ka-GE"/>
        </w:rPr>
        <w:t xml:space="preserve"> </w:t>
      </w:r>
      <w:r w:rsidRPr="00C6675B">
        <w:rPr>
          <w:rFonts w:eastAsia="Calibri"/>
          <w:lang w:val="ka-GE"/>
        </w:rPr>
        <w:t>დამაკავშირებელი გზა არის ჩრდილოეთ და სამხრეთ პოპულაციებს შორის, რომელიც უზრუნველყოფს სახეობათა გენეტიკური მთლიანობის შენარჩუნებას.</w:t>
      </w:r>
      <w:r w:rsidR="00211191" w:rsidRPr="00C6675B">
        <w:rPr>
          <w:rFonts w:eastAsia="Calibri"/>
          <w:lang w:val="ka-GE"/>
        </w:rPr>
        <w:t xml:space="preserve"> </w:t>
      </w:r>
    </w:p>
    <w:p w14:paraId="4D491AC5" w14:textId="4A0078CC" w:rsidR="007949F2" w:rsidRPr="00C6675B" w:rsidRDefault="007949F2" w:rsidP="009D21A5">
      <w:pPr>
        <w:rPr>
          <w:rFonts w:eastAsia="Calibri"/>
          <w:lang w:val="ka-GE"/>
        </w:rPr>
      </w:pPr>
      <w:r w:rsidRPr="00C6675B">
        <w:rPr>
          <w:rFonts w:eastAsia="Calibri"/>
          <w:lang w:val="ka-GE"/>
        </w:rPr>
        <w:t>ბიომრავალფეროვნების ცხელი წერტილი, რომელიც დიდ კავკასიონს მოიცავს, მნიშვნელოვანია როგორც ჰაბიტატების ასევე სახეობების დაცვის კუთხით. სახეობათა მრავალფეროვნების თვალსაზრისით მნიშვნელოვანი ჰაბიტატები გვხვდება კავკასიონის ქედის საშუალო სიმაღლეზე, სადაც გავრცელებულია ფოთლოვანი და წიწვოვანი ტყეები, ასვე ბუჩქნარები, ალპური და სუბალპური მდელოები თოვლის საზღვრამდე. ჰაბიტატების უმრავლესობა, რომლებიც მაღალმთიან ეკოსისტემებში</w:t>
      </w:r>
      <w:r w:rsidR="00211191" w:rsidRPr="00C6675B">
        <w:rPr>
          <w:rFonts w:eastAsia="Calibri"/>
          <w:lang w:val="ka-GE"/>
        </w:rPr>
        <w:t xml:space="preserve"> </w:t>
      </w:r>
      <w:r w:rsidRPr="00C6675B">
        <w:rPr>
          <w:rFonts w:eastAsia="Calibri"/>
          <w:lang w:val="ka-GE"/>
        </w:rPr>
        <w:t xml:space="preserve">გვხვდება ბევრი ენდემური მცენარის და </w:t>
      </w:r>
      <w:r w:rsidR="00EC2B52" w:rsidRPr="00C6675B">
        <w:rPr>
          <w:rFonts w:eastAsia="Calibri"/>
          <w:lang w:val="ka-GE"/>
        </w:rPr>
        <w:t>ცხოველთა</w:t>
      </w:r>
      <w:r w:rsidR="00211191" w:rsidRPr="00C6675B">
        <w:rPr>
          <w:rFonts w:eastAsia="Calibri"/>
          <w:lang w:val="ka-GE"/>
        </w:rPr>
        <w:t xml:space="preserve"> </w:t>
      </w:r>
      <w:r w:rsidRPr="00C6675B">
        <w:rPr>
          <w:rFonts w:eastAsia="Calibri"/>
          <w:lang w:val="ka-GE"/>
        </w:rPr>
        <w:t>გლობალური</w:t>
      </w:r>
      <w:r w:rsidR="00211191" w:rsidRPr="00C6675B">
        <w:rPr>
          <w:rFonts w:eastAsia="Calibri"/>
          <w:lang w:val="ka-GE"/>
        </w:rPr>
        <w:t xml:space="preserve"> </w:t>
      </w:r>
      <w:r w:rsidRPr="00C6675B">
        <w:rPr>
          <w:rFonts w:eastAsia="Calibri"/>
          <w:lang w:val="ka-GE"/>
        </w:rPr>
        <w:t>საფრთხის წინაშე მყოფი (20 სახეობა) და შეზღუდული არეალის მქონე (7 სახეობა) სახეობების თავშესაფარს წარმოადგენს.</w:t>
      </w:r>
      <w:r w:rsidR="00211191" w:rsidRPr="00C6675B">
        <w:rPr>
          <w:rFonts w:eastAsia="Calibri"/>
          <w:lang w:val="ka-GE"/>
        </w:rPr>
        <w:t xml:space="preserve"> </w:t>
      </w:r>
    </w:p>
    <w:p w14:paraId="5023F519" w14:textId="7CB26759" w:rsidR="007949F2" w:rsidRPr="00C6675B" w:rsidRDefault="007949F2" w:rsidP="009D21A5">
      <w:pPr>
        <w:rPr>
          <w:szCs w:val="20"/>
          <w:lang w:val="ka-GE"/>
        </w:rPr>
      </w:pPr>
      <w:r w:rsidRPr="00C6675B">
        <w:rPr>
          <w:rFonts w:eastAsia="Calibri"/>
          <w:szCs w:val="20"/>
          <w:lang w:val="ka-GE"/>
        </w:rPr>
        <w:t xml:space="preserve">დიდი კავკასიონის ქედზე ბიომრავალფეროვნების თვალსაზრისით </w:t>
      </w:r>
      <w:r w:rsidR="00EC2B52" w:rsidRPr="00C6675B">
        <w:rPr>
          <w:rFonts w:eastAsia="Calibri"/>
          <w:szCs w:val="20"/>
          <w:lang w:val="ka-GE"/>
        </w:rPr>
        <w:t>მნიშვნელოვანი</w:t>
      </w:r>
      <w:r w:rsidRPr="00C6675B">
        <w:rPr>
          <w:rFonts w:eastAsia="Calibri"/>
          <w:szCs w:val="20"/>
          <w:lang w:val="ka-GE"/>
        </w:rPr>
        <w:t xml:space="preserve"> ჰაბიტატები გვხვდება ზღვის დონიდან საშუალო სიმაღლეზე 1,500 - 3,000 მეტრსა</w:t>
      </w:r>
      <w:r w:rsidR="00211191" w:rsidRPr="00C6675B">
        <w:rPr>
          <w:rFonts w:eastAsia="Calibri"/>
          <w:szCs w:val="20"/>
          <w:lang w:val="ka-GE"/>
        </w:rPr>
        <w:t xml:space="preserve"> </w:t>
      </w:r>
      <w:r w:rsidRPr="00C6675B">
        <w:rPr>
          <w:rFonts w:eastAsia="Calibri"/>
          <w:szCs w:val="20"/>
          <w:lang w:val="ka-GE"/>
        </w:rPr>
        <w:t>და 3,000 მეტრზე ზევით. ამ რეგიონის მცენარეული საფარი შემდეგ ზონებად იყოფა: მთის საშუალო</w:t>
      </w:r>
      <w:r w:rsidR="00211191" w:rsidRPr="00C6675B">
        <w:rPr>
          <w:rFonts w:eastAsia="Calibri"/>
          <w:szCs w:val="20"/>
          <w:lang w:val="ka-GE"/>
        </w:rPr>
        <w:t xml:space="preserve"> </w:t>
      </w:r>
      <w:r w:rsidRPr="00C6675B">
        <w:rPr>
          <w:rFonts w:eastAsia="Calibri"/>
          <w:szCs w:val="20"/>
          <w:lang w:val="ka-GE"/>
        </w:rPr>
        <w:t>(1,200–1,500 მ.), მაღალ მთის (1,500–1,750 მ.), სუბალპური (1,750–</w:t>
      </w:r>
      <w:r w:rsidRPr="00C6675B">
        <w:rPr>
          <w:szCs w:val="20"/>
          <w:lang w:val="ka-GE"/>
        </w:rPr>
        <w:t>2,500 მ.), ალპური (2,500–3,000 მ.), სუბნივალური (3,000–3,600 მ.) და ნივალური (3600 მ.). სუბალპური არყნარები (</w:t>
      </w:r>
      <w:r w:rsidRPr="00C6675B">
        <w:rPr>
          <w:i/>
          <w:szCs w:val="20"/>
          <w:lang w:val="ka-GE"/>
        </w:rPr>
        <w:t>Betula litwinowii</w:t>
      </w:r>
      <w:r w:rsidRPr="00C6675B">
        <w:rPr>
          <w:szCs w:val="20"/>
          <w:lang w:val="ka-GE"/>
        </w:rPr>
        <w:t>) (</w:t>
      </w:r>
      <w:r w:rsidR="00BC6330" w:rsidRPr="00C6675B">
        <w:rPr>
          <w:szCs w:val="20"/>
          <w:lang w:val="ka-GE"/>
        </w:rPr>
        <w:fldChar w:fldCharType="begin"/>
      </w:r>
      <w:r w:rsidR="00BC6330" w:rsidRPr="00C6675B">
        <w:rPr>
          <w:szCs w:val="20"/>
          <w:lang w:val="ka-GE"/>
        </w:rPr>
        <w:instrText xml:space="preserve"> REF _Ref62069087 \h </w:instrText>
      </w:r>
      <w:r w:rsidR="00C6675B">
        <w:rPr>
          <w:szCs w:val="20"/>
          <w:lang w:val="ka-GE"/>
        </w:rPr>
        <w:instrText xml:space="preserve"> \* MERGEFORMAT </w:instrText>
      </w:r>
      <w:r w:rsidR="00BC6330" w:rsidRPr="00C6675B">
        <w:rPr>
          <w:szCs w:val="20"/>
          <w:lang w:val="ka-GE"/>
        </w:rPr>
      </w:r>
      <w:r w:rsidR="00BC6330" w:rsidRPr="00C6675B">
        <w:rPr>
          <w:szCs w:val="20"/>
          <w:lang w:val="ka-GE"/>
        </w:rPr>
        <w:fldChar w:fldCharType="separate"/>
      </w:r>
      <w:r w:rsidR="00C6675B" w:rsidRPr="00C6675B">
        <w:rPr>
          <w:b/>
          <w:lang w:val="ka-GE"/>
        </w:rPr>
        <w:t xml:space="preserve">სურათი </w:t>
      </w:r>
      <w:r w:rsidR="00C6675B">
        <w:rPr>
          <w:b/>
          <w:noProof/>
          <w:lang w:val="ka-GE"/>
        </w:rPr>
        <w:t>5</w:t>
      </w:r>
      <w:r w:rsidR="00C6675B" w:rsidRPr="00C6675B">
        <w:rPr>
          <w:b/>
          <w:noProof/>
          <w:lang w:val="ka-GE"/>
        </w:rPr>
        <w:noBreakHyphen/>
      </w:r>
      <w:r w:rsidR="00C6675B">
        <w:rPr>
          <w:b/>
          <w:noProof/>
          <w:lang w:val="ka-GE"/>
        </w:rPr>
        <w:t>1</w:t>
      </w:r>
      <w:r w:rsidR="00BC6330" w:rsidRPr="00C6675B">
        <w:rPr>
          <w:szCs w:val="20"/>
          <w:lang w:val="ka-GE"/>
        </w:rPr>
        <w:fldChar w:fldCharType="end"/>
      </w:r>
      <w:r w:rsidRPr="00C6675B">
        <w:rPr>
          <w:szCs w:val="20"/>
          <w:lang w:val="ka-GE"/>
        </w:rPr>
        <w:t xml:space="preserve">) ძირითადად ჩრდილოეთის ფერდობებზე 2,550 მეტრამდეა გავრცელებული, სუბალპური ბუჩქნარები კი უფრო მაღალა 2,100-2,900 მეტრზე გვხვდება. ჩრდილოეთის ფერდობებზე, </w:t>
      </w:r>
      <w:r w:rsidRPr="00C6675B">
        <w:rPr>
          <w:szCs w:val="20"/>
          <w:lang w:val="ka-GE"/>
        </w:rPr>
        <w:lastRenderedPageBreak/>
        <w:t>დეგრადირებულ არყნარებს შორის, არის მეორადი ბუჩქნარები და სუბალპური მდელოები. სამხრეთი ფერდობები ძირითადად კლდოვანი ქედებით არის წარმოდგენილი, რომელზეც</w:t>
      </w:r>
      <w:r w:rsidR="00211191" w:rsidRPr="00C6675B">
        <w:rPr>
          <w:szCs w:val="20"/>
          <w:lang w:val="ka-GE"/>
        </w:rPr>
        <w:t xml:space="preserve"> </w:t>
      </w:r>
      <w:r w:rsidRPr="00C6675B">
        <w:rPr>
          <w:szCs w:val="20"/>
          <w:lang w:val="ka-GE"/>
        </w:rPr>
        <w:t>ფიჭვნარებია (</w:t>
      </w:r>
      <w:r w:rsidRPr="00C6675B">
        <w:rPr>
          <w:i/>
          <w:szCs w:val="20"/>
          <w:lang w:val="ka-GE"/>
        </w:rPr>
        <w:t>Pinus kochiana</w:t>
      </w:r>
      <w:r w:rsidRPr="00C6675B">
        <w:rPr>
          <w:szCs w:val="20"/>
          <w:lang w:val="ka-GE"/>
        </w:rPr>
        <w:t>) განვითარებული. კლდოვან ფერდობებზე არსებული ბუჩქნარები ძირითადად ღვიის (</w:t>
      </w:r>
      <w:r w:rsidRPr="00C6675B">
        <w:rPr>
          <w:i/>
          <w:szCs w:val="20"/>
          <w:lang w:val="ka-GE"/>
        </w:rPr>
        <w:t>Juniper communis</w:t>
      </w:r>
      <w:r w:rsidRPr="00C6675B">
        <w:rPr>
          <w:szCs w:val="20"/>
          <w:lang w:val="ka-GE"/>
        </w:rPr>
        <w:t xml:space="preserve">, </w:t>
      </w:r>
      <w:r w:rsidRPr="00C6675B">
        <w:rPr>
          <w:i/>
          <w:szCs w:val="20"/>
          <w:lang w:val="ka-GE"/>
        </w:rPr>
        <w:t>J. sabina</w:t>
      </w:r>
      <w:r w:rsidRPr="00C6675B">
        <w:rPr>
          <w:szCs w:val="20"/>
          <w:lang w:val="ka-GE"/>
        </w:rPr>
        <w:t xml:space="preserve">) სახეობებით არის </w:t>
      </w:r>
      <w:r w:rsidR="00BC6330" w:rsidRPr="00C6675B">
        <w:rPr>
          <w:szCs w:val="20"/>
          <w:lang w:val="ka-GE"/>
        </w:rPr>
        <w:t>წარმოდგენილი</w:t>
      </w:r>
      <w:r w:rsidRPr="00C6675B">
        <w:rPr>
          <w:szCs w:val="20"/>
          <w:lang w:val="ka-GE"/>
        </w:rPr>
        <w:t>.</w:t>
      </w:r>
    </w:p>
    <w:p w14:paraId="2CE9019E" w14:textId="55838626" w:rsidR="007949F2" w:rsidRPr="00C6675B" w:rsidRDefault="007949F2" w:rsidP="009D21A5">
      <w:pPr>
        <w:rPr>
          <w:lang w:val="ka-GE"/>
        </w:rPr>
      </w:pPr>
      <w:r w:rsidRPr="00C6675B">
        <w:rPr>
          <w:lang w:val="ka-GE"/>
        </w:rPr>
        <w:t xml:space="preserve">„კამარა“ ჰესის სამშენებლო დერეფანი მოიცავს ჰიდროელექტროსადგურის ფუნქციონირებისათვის საჭირო შემდეგ კომპონენტებს: კაშხალი, წყალშემკრები </w:t>
      </w:r>
      <w:r w:rsidR="00BC6330" w:rsidRPr="00C6675B">
        <w:rPr>
          <w:lang w:val="ka-GE"/>
        </w:rPr>
        <w:t>ნაგებობები</w:t>
      </w:r>
      <w:r w:rsidRPr="00C6675B">
        <w:rPr>
          <w:lang w:val="ka-GE"/>
        </w:rPr>
        <w:t xml:space="preserve">, წყალსადენი არხი, გვირაბი და ჰიდროელექტროსადგური თავისი დამხმარე შენობებით, რომელთა </w:t>
      </w:r>
      <w:r w:rsidR="00BC6330" w:rsidRPr="00C6675B">
        <w:rPr>
          <w:lang w:val="ka-GE"/>
        </w:rPr>
        <w:t>გამოყენებაც</w:t>
      </w:r>
      <w:r w:rsidRPr="00C6675B">
        <w:rPr>
          <w:lang w:val="ka-GE"/>
        </w:rPr>
        <w:t xml:space="preserve"> მოხდება ჰესის მშენებლობის და ექსპლუატაციის პერიოდში. ჰიდროელექტროსადგურის სამშენებლო დერეფანში, სოფელ ტყარშეტთან იგეგმება წყალშემკრები ერთეულის განთავსება, ხოლო მდინარე თერგის მარცხენა ნაპირზე სოფელ ფანშეტთან (აღნიშნული წერტილის კოორდინატებია: X=466364.64; Y=4718378.40) უნდა აშენდება ელექტროსადგური. </w:t>
      </w:r>
    </w:p>
    <w:p w14:paraId="6B9AE3C0" w14:textId="1A3AE602" w:rsidR="007949F2" w:rsidRPr="00C6675B" w:rsidRDefault="007949F2" w:rsidP="009D21A5">
      <w:pPr>
        <w:rPr>
          <w:lang w:val="ka-GE"/>
        </w:rPr>
      </w:pPr>
      <w:r w:rsidRPr="00C6675B">
        <w:rPr>
          <w:lang w:val="ka-GE"/>
        </w:rPr>
        <w:t>„კამარა“ ჰესის სამშენებლო ტერიტორია მდინარე თერგის მარცხენა სანაპიროზე მიუყვება და მოიცავს მდინარის კალაპოტის 7550 მეტრიან მონაკვეთს (</w:t>
      </w:r>
      <w:r w:rsidR="00BC6330" w:rsidRPr="00C6675B">
        <w:rPr>
          <w:lang w:val="ka-GE"/>
        </w:rPr>
        <w:fldChar w:fldCharType="begin"/>
      </w:r>
      <w:r w:rsidR="00BC6330" w:rsidRPr="00C6675B">
        <w:rPr>
          <w:lang w:val="ka-GE"/>
        </w:rPr>
        <w:instrText xml:space="preserve"> REF _Ref62069020 \h </w:instrText>
      </w:r>
      <w:r w:rsidR="00C6675B">
        <w:rPr>
          <w:lang w:val="ka-GE"/>
        </w:rPr>
        <w:instrText xml:space="preserve"> \* MERGEFORMAT </w:instrText>
      </w:r>
      <w:r w:rsidR="00BC6330" w:rsidRPr="00C6675B">
        <w:rPr>
          <w:lang w:val="ka-GE"/>
        </w:rPr>
      </w:r>
      <w:r w:rsidR="00BC6330" w:rsidRPr="00C6675B">
        <w:rPr>
          <w:lang w:val="ka-GE"/>
        </w:rPr>
        <w:fldChar w:fldCharType="separate"/>
      </w:r>
      <w:r w:rsidR="00C6675B" w:rsidRPr="00C6675B">
        <w:rPr>
          <w:b/>
          <w:lang w:val="ka-GE"/>
        </w:rPr>
        <w:t xml:space="preserve">სურათი </w:t>
      </w:r>
      <w:r w:rsidR="00C6675B">
        <w:rPr>
          <w:b/>
          <w:noProof/>
          <w:lang w:val="ka-GE"/>
        </w:rPr>
        <w:t>5</w:t>
      </w:r>
      <w:r w:rsidR="00C6675B" w:rsidRPr="00C6675B">
        <w:rPr>
          <w:b/>
          <w:noProof/>
          <w:lang w:val="ka-GE"/>
        </w:rPr>
        <w:noBreakHyphen/>
      </w:r>
      <w:r w:rsidR="00C6675B">
        <w:rPr>
          <w:b/>
          <w:noProof/>
          <w:lang w:val="ka-GE"/>
        </w:rPr>
        <w:t>2</w:t>
      </w:r>
      <w:r w:rsidR="00BC6330" w:rsidRPr="00C6675B">
        <w:rPr>
          <w:lang w:val="ka-GE"/>
        </w:rPr>
        <w:fldChar w:fldCharType="end"/>
      </w:r>
      <w:r w:rsidRPr="00C6675B">
        <w:rPr>
          <w:lang w:val="ka-GE"/>
        </w:rPr>
        <w:t xml:space="preserve">). </w:t>
      </w:r>
      <w:r w:rsidR="009D21A5" w:rsidRPr="00C6675B">
        <w:rPr>
          <w:lang w:val="ka-GE"/>
        </w:rPr>
        <w:t>საპროექტო</w:t>
      </w:r>
      <w:r w:rsidRPr="00C6675B">
        <w:rPr>
          <w:lang w:val="ka-GE"/>
        </w:rPr>
        <w:t xml:space="preserve"> დერეფნის ძირითადი ნაწილი საქართველო-რუსეთის საავტომობილო მაგისტრალის მოსაზღვრე ტერიტორიაზე მდებარეობს </w:t>
      </w:r>
      <w:r w:rsidR="00BC6330" w:rsidRPr="00C6675B">
        <w:rPr>
          <w:lang w:val="ka-GE"/>
        </w:rPr>
        <w:t>(</w:t>
      </w:r>
      <w:r w:rsidR="00BC6330" w:rsidRPr="00C6675B">
        <w:rPr>
          <w:lang w:val="ka-GE"/>
        </w:rPr>
        <w:fldChar w:fldCharType="begin"/>
      </w:r>
      <w:r w:rsidR="00BC6330" w:rsidRPr="00C6675B">
        <w:rPr>
          <w:lang w:val="ka-GE"/>
        </w:rPr>
        <w:instrText xml:space="preserve"> REF _Ref62069021 \h </w:instrText>
      </w:r>
      <w:r w:rsidR="00C6675B">
        <w:rPr>
          <w:lang w:val="ka-GE"/>
        </w:rPr>
        <w:instrText xml:space="preserve"> \* MERGEFORMAT </w:instrText>
      </w:r>
      <w:r w:rsidR="00BC6330" w:rsidRPr="00C6675B">
        <w:rPr>
          <w:lang w:val="ka-GE"/>
        </w:rPr>
      </w:r>
      <w:r w:rsidR="00BC6330" w:rsidRPr="00C6675B">
        <w:rPr>
          <w:lang w:val="ka-GE"/>
        </w:rPr>
        <w:fldChar w:fldCharType="separate"/>
      </w:r>
      <w:r w:rsidR="00C6675B" w:rsidRPr="00C6675B">
        <w:rPr>
          <w:b/>
          <w:lang w:val="ka-GE"/>
        </w:rPr>
        <w:t xml:space="preserve">სურათი </w:t>
      </w:r>
      <w:r w:rsidR="00C6675B">
        <w:rPr>
          <w:b/>
          <w:noProof/>
          <w:lang w:val="ka-GE"/>
        </w:rPr>
        <w:t>5</w:t>
      </w:r>
      <w:r w:rsidR="00C6675B" w:rsidRPr="00C6675B">
        <w:rPr>
          <w:b/>
          <w:noProof/>
          <w:lang w:val="ka-GE"/>
        </w:rPr>
        <w:noBreakHyphen/>
      </w:r>
      <w:r w:rsidR="00C6675B">
        <w:rPr>
          <w:b/>
          <w:noProof/>
          <w:lang w:val="ka-GE"/>
        </w:rPr>
        <w:t>3</w:t>
      </w:r>
      <w:r w:rsidR="00BC6330" w:rsidRPr="00C6675B">
        <w:rPr>
          <w:lang w:val="ka-GE"/>
        </w:rPr>
        <w:fldChar w:fldCharType="end"/>
      </w:r>
      <w:r w:rsidRPr="00C6675B">
        <w:rPr>
          <w:lang w:val="ka-GE"/>
        </w:rPr>
        <w:t xml:space="preserve">), </w:t>
      </w:r>
      <w:r w:rsidR="009D21A5" w:rsidRPr="00C6675B">
        <w:rPr>
          <w:lang w:val="ka-GE"/>
        </w:rPr>
        <w:t>შესაბამისად</w:t>
      </w:r>
      <w:r w:rsidRPr="00C6675B">
        <w:rPr>
          <w:lang w:val="ka-GE"/>
        </w:rPr>
        <w:t xml:space="preserve"> სამშენებლო </w:t>
      </w:r>
      <w:r w:rsidR="009D21A5" w:rsidRPr="00C6675B">
        <w:rPr>
          <w:lang w:val="ka-GE"/>
        </w:rPr>
        <w:t>დერეფანში</w:t>
      </w:r>
      <w:r w:rsidRPr="00C6675B">
        <w:rPr>
          <w:lang w:val="ka-GE"/>
        </w:rPr>
        <w:t xml:space="preserve"> არსებული ჰაბიტატების დიდი ნაწილი იმყოფება ანთროპოგენული ზემოქმედების ზონაში და მკვეთრად სახეცვლილია, აღინიშნება მცენარეული საფარის და ცხოველთა სახეობების სიმცირე, სამშენებლო ტერიტორიის </w:t>
      </w:r>
      <w:r w:rsidR="009D21A5" w:rsidRPr="00C6675B">
        <w:rPr>
          <w:lang w:val="ka-GE"/>
        </w:rPr>
        <w:t>მიმდებარედ</w:t>
      </w:r>
      <w:r w:rsidRPr="00C6675B">
        <w:rPr>
          <w:lang w:val="ka-GE"/>
        </w:rPr>
        <w:t xml:space="preserve"> ასევ გვხვდება სხვადასხვა დანიშნულების შენობა-ნაგებობები. </w:t>
      </w:r>
    </w:p>
    <w:p w14:paraId="5F762966" w14:textId="49CBE1FF" w:rsidR="007949F2" w:rsidRPr="00C6675B" w:rsidRDefault="00211191" w:rsidP="007949F2">
      <w:pPr>
        <w:spacing w:after="0" w:line="240" w:lineRule="auto"/>
        <w:jc w:val="center"/>
        <w:rPr>
          <w:sz w:val="24"/>
          <w:szCs w:val="24"/>
          <w:lang w:val="ka-GE"/>
        </w:rPr>
      </w:pPr>
      <w:r w:rsidRPr="00C6675B">
        <w:rPr>
          <w:sz w:val="24"/>
          <w:szCs w:val="24"/>
          <w:lang w:val="ka-GE"/>
        </w:rPr>
        <w:lastRenderedPageBreak/>
        <w:t xml:space="preserve"> </w:t>
      </w:r>
      <w:r w:rsidR="007949F2" w:rsidRPr="00C6675B">
        <w:rPr>
          <w:noProof/>
          <w:sz w:val="24"/>
          <w:szCs w:val="24"/>
        </w:rPr>
        <w:drawing>
          <wp:inline distT="0" distB="0" distL="0" distR="0" wp14:anchorId="02D3F927" wp14:editId="02192FED">
            <wp:extent cx="4876033" cy="3657600"/>
            <wp:effectExtent l="0" t="635" r="635" b="635"/>
            <wp:docPr id="42" name="Picture 42" descr="D:\2020 ერთად\ქიმერეიძე, 2020\kazbegi, 2020\Fotos\IMG_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 ერთად\ქიმერეიძე, 2020\kazbegi, 2020\Fotos\IMG_1042.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rot="5400000">
                      <a:off x="0" y="0"/>
                      <a:ext cx="4876033" cy="3657600"/>
                    </a:xfrm>
                    <a:prstGeom prst="rect">
                      <a:avLst/>
                    </a:prstGeom>
                    <a:noFill/>
                    <a:ln>
                      <a:noFill/>
                    </a:ln>
                  </pic:spPr>
                </pic:pic>
              </a:graphicData>
            </a:graphic>
          </wp:inline>
        </w:drawing>
      </w:r>
    </w:p>
    <w:p w14:paraId="531F1202" w14:textId="144E9914" w:rsidR="007949F2" w:rsidRPr="00C6675B" w:rsidRDefault="009D21A5" w:rsidP="00BC6330">
      <w:pPr>
        <w:spacing w:before="120"/>
        <w:jc w:val="center"/>
        <w:rPr>
          <w:b/>
          <w:lang w:val="ka-GE"/>
        </w:rPr>
      </w:pPr>
      <w:bookmarkStart w:id="102" w:name="_Ref62069087"/>
      <w:bookmarkStart w:id="103" w:name="_Toc62724991"/>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5</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1</w:t>
      </w:r>
      <w:r w:rsidRPr="00C6675B">
        <w:rPr>
          <w:b/>
          <w:lang w:val="ka-GE"/>
        </w:rPr>
        <w:fldChar w:fldCharType="end"/>
      </w:r>
      <w:bookmarkEnd w:id="102"/>
      <w:r w:rsidRPr="00C6675B">
        <w:rPr>
          <w:b/>
          <w:lang w:val="ka-GE"/>
        </w:rPr>
        <w:tab/>
      </w:r>
      <w:r w:rsidR="007949F2" w:rsidRPr="00C6675B">
        <w:rPr>
          <w:lang w:val="ka-GE"/>
        </w:rPr>
        <w:t>შერეული ტყე საპროექტო ტერიტორიის მიმდებარედ</w:t>
      </w:r>
      <w:bookmarkEnd w:id="103"/>
      <w:r w:rsidR="007949F2" w:rsidRPr="00C6675B">
        <w:rPr>
          <w:b/>
          <w:lang w:val="ka-GE"/>
        </w:rPr>
        <w:t xml:space="preserve"> </w:t>
      </w:r>
    </w:p>
    <w:p w14:paraId="6A02BC67" w14:textId="77777777" w:rsidR="007949F2" w:rsidRPr="00C6675B" w:rsidRDefault="007949F2" w:rsidP="00BC6330">
      <w:pPr>
        <w:pStyle w:val="ListParagraph"/>
        <w:spacing w:after="0"/>
        <w:ind w:left="0"/>
        <w:jc w:val="center"/>
        <w:rPr>
          <w:sz w:val="24"/>
          <w:szCs w:val="24"/>
          <w:lang w:val="ka-GE"/>
        </w:rPr>
      </w:pPr>
      <w:r w:rsidRPr="00C6675B">
        <w:rPr>
          <w:noProof/>
          <w:sz w:val="24"/>
          <w:szCs w:val="24"/>
        </w:rPr>
        <w:lastRenderedPageBreak/>
        <w:drawing>
          <wp:inline distT="0" distB="0" distL="0" distR="0" wp14:anchorId="31EC92EA" wp14:editId="692E11DA">
            <wp:extent cx="4970853" cy="3728720"/>
            <wp:effectExtent l="0" t="0" r="1270" b="5080"/>
            <wp:docPr id="43" name="Picture 43" descr="D:\2020 ერთად\ქიმერეიძე, 2020\kazbegi, 2020\Fotos\IMG_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0 ერთად\ქიმერეიძე, 2020\kazbegi, 2020\Fotos\IMG_1123.JPG"/>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5059903" cy="3795518"/>
                    </a:xfrm>
                    <a:prstGeom prst="rect">
                      <a:avLst/>
                    </a:prstGeom>
                    <a:noFill/>
                    <a:ln>
                      <a:noFill/>
                    </a:ln>
                  </pic:spPr>
                </pic:pic>
              </a:graphicData>
            </a:graphic>
          </wp:inline>
        </w:drawing>
      </w:r>
    </w:p>
    <w:p w14:paraId="0602A7EB" w14:textId="0E09ABED" w:rsidR="007949F2" w:rsidRPr="00C6675B" w:rsidRDefault="00EC2B52" w:rsidP="00EC2B52">
      <w:pPr>
        <w:spacing w:before="120"/>
        <w:jc w:val="center"/>
        <w:rPr>
          <w:lang w:val="ka-GE"/>
        </w:rPr>
      </w:pPr>
      <w:bookmarkStart w:id="104" w:name="_Ref62069020"/>
      <w:bookmarkStart w:id="105" w:name="_Toc62724992"/>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5</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2</w:t>
      </w:r>
      <w:r w:rsidRPr="00C6675B">
        <w:rPr>
          <w:b/>
          <w:lang w:val="ka-GE"/>
        </w:rPr>
        <w:fldChar w:fldCharType="end"/>
      </w:r>
      <w:bookmarkEnd w:id="104"/>
      <w:r w:rsidRPr="00C6675B">
        <w:rPr>
          <w:b/>
          <w:lang w:val="ka-GE"/>
        </w:rPr>
        <w:tab/>
      </w:r>
      <w:r w:rsidR="007949F2" w:rsidRPr="00C6675B">
        <w:rPr>
          <w:lang w:val="ka-GE"/>
        </w:rPr>
        <w:t>მდინარე თერგის აუზი</w:t>
      </w:r>
      <w:bookmarkEnd w:id="105"/>
      <w:r w:rsidR="007949F2" w:rsidRPr="00C6675B">
        <w:rPr>
          <w:lang w:val="ka-GE"/>
        </w:rPr>
        <w:t xml:space="preserve"> </w:t>
      </w:r>
    </w:p>
    <w:p w14:paraId="5EC87678" w14:textId="3F6D9851" w:rsidR="007949F2" w:rsidRPr="00C6675B" w:rsidRDefault="007949F2" w:rsidP="007949F2">
      <w:pPr>
        <w:spacing w:after="0"/>
        <w:jc w:val="center"/>
        <w:rPr>
          <w:shd w:val="clear" w:color="auto" w:fill="FFFFFF"/>
          <w:lang w:val="ka-GE"/>
        </w:rPr>
      </w:pPr>
      <w:r w:rsidRPr="00C6675B">
        <w:rPr>
          <w:noProof/>
          <w:shd w:val="clear" w:color="auto" w:fill="FFFFFF"/>
        </w:rPr>
        <w:drawing>
          <wp:inline distT="0" distB="0" distL="0" distR="0" wp14:anchorId="614175D9" wp14:editId="62EB8E3D">
            <wp:extent cx="4989830" cy="3742959"/>
            <wp:effectExtent l="0" t="0" r="1270" b="0"/>
            <wp:docPr id="66" name="Picture 66" descr="D:\2020 ერთად\ქიმერეიძე, 2020\kazbegi, 2020\Fotos\IMG_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0 ერთად\ქიმერეიძე, 2020\kazbegi, 2020\Fotos\IMG_1021.JPG"/>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5045173" cy="3784473"/>
                    </a:xfrm>
                    <a:prstGeom prst="rect">
                      <a:avLst/>
                    </a:prstGeom>
                    <a:noFill/>
                    <a:ln>
                      <a:noFill/>
                    </a:ln>
                  </pic:spPr>
                </pic:pic>
              </a:graphicData>
            </a:graphic>
          </wp:inline>
        </w:drawing>
      </w:r>
    </w:p>
    <w:p w14:paraId="4B75B861" w14:textId="0C3C902A" w:rsidR="007949F2" w:rsidRPr="00C6675B" w:rsidRDefault="00EC2B52" w:rsidP="00EC2B52">
      <w:pPr>
        <w:spacing w:before="120"/>
        <w:jc w:val="center"/>
        <w:rPr>
          <w:lang w:val="ka-GE"/>
        </w:rPr>
      </w:pPr>
      <w:bookmarkStart w:id="106" w:name="_Ref62069021"/>
      <w:bookmarkStart w:id="107" w:name="_Toc62724993"/>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5</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3</w:t>
      </w:r>
      <w:r w:rsidRPr="00C6675B">
        <w:rPr>
          <w:b/>
          <w:lang w:val="ka-GE"/>
        </w:rPr>
        <w:fldChar w:fldCharType="end"/>
      </w:r>
      <w:bookmarkEnd w:id="106"/>
      <w:r w:rsidRPr="00C6675B">
        <w:rPr>
          <w:b/>
          <w:lang w:val="ka-GE"/>
        </w:rPr>
        <w:tab/>
      </w:r>
      <w:r w:rsidR="007949F2" w:rsidRPr="00C6675B">
        <w:rPr>
          <w:lang w:val="ka-GE"/>
        </w:rPr>
        <w:t>საქართველო-რუსეთის საავტომობილო მაგისტრალი</w:t>
      </w:r>
      <w:bookmarkEnd w:id="107"/>
      <w:r w:rsidR="007949F2" w:rsidRPr="00C6675B">
        <w:rPr>
          <w:lang w:val="ka-GE"/>
        </w:rPr>
        <w:t xml:space="preserve"> </w:t>
      </w:r>
    </w:p>
    <w:p w14:paraId="7E2F3275" w14:textId="1BCAD674" w:rsidR="007949F2" w:rsidRPr="00C6675B" w:rsidRDefault="007949F2" w:rsidP="00BC6330">
      <w:pPr>
        <w:rPr>
          <w:lang w:val="ka-GE"/>
        </w:rPr>
      </w:pPr>
      <w:r w:rsidRPr="00C6675B">
        <w:rPr>
          <w:lang w:val="ka-GE"/>
        </w:rPr>
        <w:lastRenderedPageBreak/>
        <w:t>მდინარე თერგი, რომლის აუზშიც იგეგმება</w:t>
      </w:r>
      <w:r w:rsidR="00211191" w:rsidRPr="00C6675B">
        <w:rPr>
          <w:lang w:val="ka-GE"/>
        </w:rPr>
        <w:t xml:space="preserve"> </w:t>
      </w:r>
      <w:r w:rsidRPr="00C6675B">
        <w:rPr>
          <w:lang w:val="ka-GE"/>
        </w:rPr>
        <w:t>„კამარა“ ჰესის მშენებლობა,</w:t>
      </w:r>
      <w:r w:rsidR="00211191" w:rsidRPr="00C6675B">
        <w:rPr>
          <w:lang w:val="ka-GE"/>
        </w:rPr>
        <w:t xml:space="preserve"> </w:t>
      </w:r>
      <w:r w:rsidRPr="00C6675B">
        <w:rPr>
          <w:lang w:val="ka-GE"/>
        </w:rPr>
        <w:t>სათავეს იღებს დიდი კავკასიონის ქედზე, ზღვის დონიდან 3,400 მეტრზე მთა ზილგაკოხიდან. მდინარე მიედინება ორი ქვეყნის საქართველოს და რუსეთის ტერიტორიებზე და ჩაედინება კასპიის ზღვაში.</w:t>
      </w:r>
      <w:r w:rsidR="00211191" w:rsidRPr="00C6675B">
        <w:rPr>
          <w:lang w:val="ka-GE"/>
        </w:rPr>
        <w:t xml:space="preserve"> </w:t>
      </w:r>
      <w:r w:rsidRPr="00C6675B">
        <w:rPr>
          <w:lang w:val="ka-GE"/>
        </w:rPr>
        <w:t xml:space="preserve">თერგის უმეტესი ნაწილი 82%, </w:t>
      </w:r>
      <w:r w:rsidRPr="00C6675B">
        <w:rPr>
          <w:rFonts w:cs="Sylfaen"/>
          <w:lang w:val="ka-GE"/>
        </w:rPr>
        <w:t>რომელი</w:t>
      </w:r>
      <w:r w:rsidRPr="00C6675B">
        <w:rPr>
          <w:lang w:val="ka-GE"/>
        </w:rPr>
        <w:t>ც</w:t>
      </w:r>
      <w:r w:rsidR="00211191" w:rsidRPr="00C6675B">
        <w:rPr>
          <w:lang w:val="ka-GE"/>
        </w:rPr>
        <w:t xml:space="preserve"> </w:t>
      </w:r>
      <w:r w:rsidRPr="00C6675B">
        <w:rPr>
          <w:lang w:val="ka-GE"/>
        </w:rPr>
        <w:t xml:space="preserve">3,941 კილომეტრს შეადგენს რუსეთის ტერიტორიაზეა, ხოლო 18%, ანუ 869 კილომეტრიანი მონაკვეთი საქართველოს </w:t>
      </w:r>
      <w:r w:rsidR="00BC6330" w:rsidRPr="00C6675B">
        <w:rPr>
          <w:lang w:val="ka-GE"/>
        </w:rPr>
        <w:t>ტერიტორიაზე</w:t>
      </w:r>
      <w:r w:rsidRPr="00C6675B">
        <w:rPr>
          <w:lang w:val="ka-GE"/>
        </w:rPr>
        <w:t xml:space="preserve"> მდებარეობს. მდინარე თერგი ხასიათდება ძლიერ ცვალებადი, არაერთგვაროვანი კალაპოტით, ხეობების</w:t>
      </w:r>
      <w:r w:rsidR="00211191" w:rsidRPr="00C6675B">
        <w:rPr>
          <w:lang w:val="ka-GE"/>
        </w:rPr>
        <w:t xml:space="preserve"> </w:t>
      </w:r>
      <w:r w:rsidR="00BC6330" w:rsidRPr="00C6675B">
        <w:rPr>
          <w:lang w:val="ka-GE"/>
        </w:rPr>
        <w:t>გაფართოებულ</w:t>
      </w:r>
      <w:r w:rsidRPr="00C6675B">
        <w:rPr>
          <w:lang w:val="ka-GE"/>
        </w:rPr>
        <w:t xml:space="preserve"> ნაწილებში წარმოიქმნება განშტოებები. თერგის ფსკერი უსწორმასწოროა, ზოგ ადგილზე კლდოვანი ჩამონაშალებით არის ჩახერგილი. მდინარის საშუალო სიჩქარე</w:t>
      </w:r>
      <w:r w:rsidR="00211191" w:rsidRPr="00C6675B">
        <w:rPr>
          <w:lang w:val="ka-GE"/>
        </w:rPr>
        <w:t xml:space="preserve"> </w:t>
      </w:r>
      <w:r w:rsidRPr="00C6675B">
        <w:rPr>
          <w:lang w:val="ka-GE"/>
        </w:rPr>
        <w:t xml:space="preserve">4.4 მ/კმ-ს შეადგენს. წყლის სიჩქარე მინიმალურია თებერვალში, წყალდიდობა ახასიათებს გაზაფხულსა და ზაფხულში, რაც განპირობებულია მყინვარების დნობით და წვიმის წყლით. </w:t>
      </w:r>
    </w:p>
    <w:p w14:paraId="5977DB9E" w14:textId="68BBFB1B" w:rsidR="007949F2" w:rsidRPr="00C6675B" w:rsidRDefault="007949F2" w:rsidP="00BC6330">
      <w:pPr>
        <w:rPr>
          <w:lang w:val="ka-GE"/>
        </w:rPr>
      </w:pPr>
      <w:r w:rsidRPr="00C6675B">
        <w:rPr>
          <w:lang w:val="ka-GE"/>
        </w:rPr>
        <w:t xml:space="preserve">„კამარა“ ჰესის სამშენებლო დერეფანი, სოფელ ხურთისთან, ესაზღვრება ყაზბეგის ეროვნულ პარკს და „ზურმუხტის ქსელის“ კანდიდატ საიტს, ჰესის მშენებლობამ შესაძლებელია გავლენა მოახდინოს აქ არსებულ ჰაბიტატებსა და ცხოველთა სახეობებზე, შესაბამისად ამ ტერიტორიაზე </w:t>
      </w:r>
      <w:r w:rsidR="00BC6330" w:rsidRPr="00C6675B">
        <w:rPr>
          <w:lang w:val="ka-GE"/>
        </w:rPr>
        <w:t>სამშენებლო</w:t>
      </w:r>
      <w:r w:rsidRPr="00C6675B">
        <w:rPr>
          <w:lang w:val="ka-GE"/>
        </w:rPr>
        <w:t xml:space="preserve"> სამუშაოები უნდა განხორციელდეს განსაკუთრებული სიფრთხილით და წესების დაცვით, უნდა მოხდეს ჩასატარებელი სამუშაოების მეთოდოლოგიის წინასწარ ჩამოყალიბება, </w:t>
      </w:r>
      <w:r w:rsidR="00BC6330" w:rsidRPr="00C6675B">
        <w:rPr>
          <w:lang w:val="ka-GE"/>
        </w:rPr>
        <w:t>რომელიც</w:t>
      </w:r>
      <w:r w:rsidRPr="00C6675B">
        <w:rPr>
          <w:lang w:val="ka-GE"/>
        </w:rPr>
        <w:t xml:space="preserve"> ითვალისწინებს სამუშაო საათების შერჩევას, გარემოს დაბინძურების მაქსიმალურ კონტროლს, დეგრადირებული ჰაბიტატების აღდგენა, ხმაურის და მტვრის მასების შემცირება და სხვა. </w:t>
      </w:r>
    </w:p>
    <w:p w14:paraId="6631205A" w14:textId="77777777" w:rsidR="007949F2" w:rsidRPr="00C6675B" w:rsidRDefault="007949F2" w:rsidP="009D21A5">
      <w:pPr>
        <w:pStyle w:val="Heading2"/>
        <w:ind w:left="720" w:hanging="720"/>
        <w:rPr>
          <w:rFonts w:cs="Sylfaen"/>
          <w:lang w:val="ka-GE"/>
        </w:rPr>
      </w:pPr>
      <w:bookmarkStart w:id="108" w:name="_Toc62724911"/>
      <w:r w:rsidRPr="00C6675B">
        <w:rPr>
          <w:rFonts w:cs="Sylfaen"/>
          <w:lang w:val="ka-GE"/>
        </w:rPr>
        <w:t>დაცული ტერიტორია - ყაზბეგის ეროვნული პარკი</w:t>
      </w:r>
      <w:bookmarkEnd w:id="108"/>
      <w:r w:rsidRPr="00C6675B">
        <w:rPr>
          <w:rFonts w:cs="Sylfaen"/>
          <w:lang w:val="ka-GE"/>
        </w:rPr>
        <w:t xml:space="preserve"> </w:t>
      </w:r>
    </w:p>
    <w:p w14:paraId="3F6EE302" w14:textId="74081CE3" w:rsidR="007949F2" w:rsidRPr="00C6675B" w:rsidRDefault="007949F2" w:rsidP="00297040">
      <w:pPr>
        <w:rPr>
          <w:rFonts w:eastAsiaTheme="majorEastAsia"/>
          <w:lang w:val="ka-GE"/>
        </w:rPr>
      </w:pPr>
      <w:r w:rsidRPr="00C6675B">
        <w:rPr>
          <w:rFonts w:eastAsiaTheme="majorEastAsia"/>
          <w:lang w:val="ka-GE"/>
        </w:rPr>
        <w:t>ყაზბეგის ეროვნული პარკი არის ერთადერთი დაცული ტერიტორია, რომელიც ესაზღვრება „კამარა“ ჰესის სამშენებლო დერეფანს. ეროვნული პარკი დიდი კავკასიონის ჩრდილოეთ ფერდობის ისტორიულ ხეობაში მდებარეობს, მისი საერთო ფართია 8707 ჰექტარის. პარკის ტერიტორიის უდაბლესი ნიშნული ზღვის დონიდან 1,400 მ სიმაღლეზეა, ხოლო ზედა ნიშნული – 3,300-4,100 მ სიმაღლეზე. ყაზბეგის ეროვნული პარკი დაარსდა 2007 წელს, ყაზბეგის მაღალმთიანი მკაცრი დაცვის ზონის ტერიტორიაზე, რომლის საერთო ფართობი 8687 ჰექტარი იყო და ორი ნაწილისგან შედგებოდა. ყაზბეგის ეროვნული პარკის ტერიტორია 2012 წელს გაზრდა, რაც განპირობებული იყო მთა სახიზარის ბუნებრივი ძეგლის, აბანოს მინერალური ტბის და ჯავის გადასასვლელის პარკის ტერიტორიისთვის შემოერთებით. ყაზბეგის ეროვნული პარკის შექმნის მთავარ მიზანს მაღალი მთის ეკოსისტემების დაცვა წარმოადგენდა. პარკის ადმინისტრირებას ახდენს ყაზბეგის ეროვნული პარკის ადმინისტრაცია, რომელიც გარემოს დაცვის სამინისტროს ექვემდებარება. IUCN დაცული ტერიტორიების სტატუსი მიხედვით ყაზბეგის ეროვნულ პარკს II კატეგორია აქვს მინიჭებული.</w:t>
      </w:r>
      <w:r w:rsidR="00211191" w:rsidRPr="00C6675B">
        <w:rPr>
          <w:rFonts w:eastAsiaTheme="majorEastAsia"/>
          <w:lang w:val="ka-GE"/>
        </w:rPr>
        <w:t xml:space="preserve"> </w:t>
      </w:r>
    </w:p>
    <w:p w14:paraId="6B4B9450" w14:textId="53EE029A" w:rsidR="007949F2" w:rsidRPr="00C6675B" w:rsidRDefault="007949F2" w:rsidP="00297040">
      <w:pPr>
        <w:rPr>
          <w:rFonts w:eastAsiaTheme="majorEastAsia"/>
          <w:lang w:val="ka-GE"/>
        </w:rPr>
      </w:pPr>
      <w:r w:rsidRPr="00C6675B">
        <w:rPr>
          <w:rFonts w:eastAsiaTheme="majorEastAsia"/>
          <w:lang w:val="ka-GE"/>
        </w:rPr>
        <w:t>ყაზბეგის ეროვნული პარკი რთული მთიანი, არაერთფეროვანი რელიეფით ხასიათდება.</w:t>
      </w:r>
      <w:r w:rsidR="00211191" w:rsidRPr="00C6675B">
        <w:rPr>
          <w:rFonts w:eastAsiaTheme="majorEastAsia"/>
          <w:lang w:val="ka-GE"/>
        </w:rPr>
        <w:t xml:space="preserve"> </w:t>
      </w:r>
      <w:r w:rsidRPr="00C6675B">
        <w:rPr>
          <w:rFonts w:eastAsiaTheme="majorEastAsia"/>
          <w:lang w:val="ka-GE"/>
        </w:rPr>
        <w:t xml:space="preserve">ეროვნული პარკის შემადგენლობაში შედის 105 სხვადასხვა ზომის მონაკვეთი. პარკის მთლიანი ფართობის მხოლოდ 35%-ია დაფარული ტყით, ხოლო დანარჩენ ტერიტორიას სუბალპური და ალპური საძოვრები, თოვლით დაფარული მწვერვალები და მიუწვდომელი კლდეები შეადგენს. პარკის </w:t>
      </w:r>
      <w:r w:rsidR="00DC2835" w:rsidRPr="00C6675B">
        <w:rPr>
          <w:rFonts w:eastAsiaTheme="majorEastAsia"/>
          <w:lang w:val="ka-GE"/>
        </w:rPr>
        <w:t>ტერიტორიაზე</w:t>
      </w:r>
      <w:r w:rsidRPr="00C6675B">
        <w:rPr>
          <w:rFonts w:eastAsiaTheme="majorEastAsia"/>
          <w:lang w:val="ka-GE"/>
        </w:rPr>
        <w:t xml:space="preserve"> არსებული კლდოვანი ფერდობები და მთები წარმოადგენს ცხოველების უნიკალური სახეობების თავშესაფარს.</w:t>
      </w:r>
    </w:p>
    <w:p w14:paraId="1A521922" w14:textId="6F5B9E0E" w:rsidR="007949F2" w:rsidRPr="00C6675B" w:rsidRDefault="007949F2" w:rsidP="00297040">
      <w:pPr>
        <w:rPr>
          <w:lang w:val="ka-GE"/>
        </w:rPr>
      </w:pPr>
      <w:r w:rsidRPr="00C6675B">
        <w:rPr>
          <w:rFonts w:eastAsiaTheme="majorEastAsia"/>
          <w:lang w:val="ka-GE"/>
        </w:rPr>
        <w:t xml:space="preserve">ეროვნული პარკი მოქცეულია დიდი კავკასიონის ყაზბეგის ფლორისტული ოლქში, რომელიც მცენარეული საფარის და ენდემური სახეობების მრავალფეროვნებით გამოირჩევა. აღნიშნულ </w:t>
      </w:r>
      <w:r w:rsidRPr="00C6675B">
        <w:rPr>
          <w:rFonts w:eastAsiaTheme="majorEastAsia"/>
          <w:lang w:val="ka-GE"/>
        </w:rPr>
        <w:lastRenderedPageBreak/>
        <w:t xml:space="preserve">ფლორისტულ ოლქში გავრცელებულია 1347 სახეობის მცენარე (მათგან 26% ენდემური მცენარეებია). აქ გავრცელებულია ალპური, სუბალპური, ქსეროფილური და მრავალი სხვა ეკოლოგიური დაჯგუფების მცენარეულობა. ეროვნული პარკის ტყეები (2,600 ჰა) ძირითადად ძლიერ დამრეც ფერდობებზეა წარმოდგენილი და მოიცავს: </w:t>
      </w:r>
      <w:r w:rsidR="00297040" w:rsidRPr="00C6675B">
        <w:rPr>
          <w:rFonts w:eastAsiaTheme="majorEastAsia"/>
          <w:lang w:val="ka-GE"/>
        </w:rPr>
        <w:t>წიფლნარებს</w:t>
      </w:r>
      <w:r w:rsidRPr="00C6675B">
        <w:rPr>
          <w:rFonts w:eastAsiaTheme="majorEastAsia"/>
          <w:lang w:val="ka-GE"/>
        </w:rPr>
        <w:t xml:space="preserve"> (49 ჰა), ფიჭვნარებს (369 ჰა) </w:t>
      </w:r>
      <w:r w:rsidRPr="00C6675B">
        <w:rPr>
          <w:lang w:val="ka-GE"/>
        </w:rPr>
        <w:t xml:space="preserve">(სურ. 4), ვერხვნარებს (32 ჰა), კავკასიური დეკის (28 ჰა), ბუჩქნარებს ქაცვის დომინანტობით (23 ჰა), არყნარებს კოწახურის ქვეტყით (28 ჰა), ტირიფის ტყეებს (15 ჰა) და მერქნიანი მცენარეების სხვა სახეობებს (22 ჰა). </w:t>
      </w:r>
    </w:p>
    <w:p w14:paraId="0325D164" w14:textId="77777777" w:rsidR="007949F2" w:rsidRPr="00C6675B" w:rsidRDefault="007949F2" w:rsidP="00297040">
      <w:pPr>
        <w:rPr>
          <w:lang w:val="ka-GE"/>
        </w:rPr>
      </w:pPr>
      <w:r w:rsidRPr="00C6675B">
        <w:rPr>
          <w:lang w:val="ka-GE"/>
        </w:rPr>
        <w:t>ყაზბეგის ეროვნული პარკის ტერიტორიაზე დაცვის კატეგორიების მიხედვით გამოყოფილია შემდეგი ზონები: 1. მკაცრი დაცვის ზონა (ძირითადი ზონა) - 35,745,5 ჰა; 2. რეგულირებული დაცვის ზონა - 15,013,1 ჰა; 3. ვიზიტორთა ზონა - 9 203 ჰა; 4. ადმინისტრაციული ზონა - 0,4 ჰა; 5. ტრადიციული გამოყენების ზონა - 19 300 ჰა.</w:t>
      </w:r>
    </w:p>
    <w:p w14:paraId="60CE180E" w14:textId="77777777" w:rsidR="007949F2" w:rsidRPr="00C6675B" w:rsidRDefault="007949F2" w:rsidP="00297040">
      <w:pPr>
        <w:pStyle w:val="ListParagraph"/>
        <w:ind w:left="0"/>
        <w:jc w:val="center"/>
        <w:rPr>
          <w:rFonts w:eastAsiaTheme="majorEastAsia" w:cstheme="majorBidi"/>
          <w:b/>
          <w:bCs/>
          <w:sz w:val="24"/>
          <w:szCs w:val="24"/>
          <w:lang w:val="ka-GE"/>
        </w:rPr>
      </w:pPr>
      <w:r w:rsidRPr="00C6675B">
        <w:rPr>
          <w:rFonts w:eastAsiaTheme="majorEastAsia" w:cstheme="majorBidi"/>
          <w:b/>
          <w:bCs/>
          <w:noProof/>
          <w:sz w:val="24"/>
          <w:szCs w:val="24"/>
        </w:rPr>
        <w:drawing>
          <wp:inline distT="0" distB="0" distL="0" distR="0" wp14:anchorId="320DD324" wp14:editId="6F215671">
            <wp:extent cx="5729346" cy="4297680"/>
            <wp:effectExtent l="0" t="0" r="5080" b="7620"/>
            <wp:docPr id="67" name="Picture 67" descr="D:\2020 ერთად\ქიმერეიძე, 2020\kazbegi, 2020\Fotos\IMG_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 ერთად\ქიმერეიძე, 2020\kazbegi, 2020\Fotos\IMG_1046.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5729346" cy="4297680"/>
                    </a:xfrm>
                    <a:prstGeom prst="rect">
                      <a:avLst/>
                    </a:prstGeom>
                    <a:noFill/>
                    <a:ln>
                      <a:noFill/>
                    </a:ln>
                  </pic:spPr>
                </pic:pic>
              </a:graphicData>
            </a:graphic>
          </wp:inline>
        </w:drawing>
      </w:r>
    </w:p>
    <w:p w14:paraId="5D7DBCE8" w14:textId="12BE6195" w:rsidR="007949F2" w:rsidRPr="00C6675B" w:rsidRDefault="00297040" w:rsidP="00297040">
      <w:pPr>
        <w:spacing w:before="120"/>
        <w:jc w:val="center"/>
        <w:rPr>
          <w:b/>
          <w:lang w:val="ka-GE"/>
        </w:rPr>
      </w:pPr>
      <w:bookmarkStart w:id="109" w:name="_Toc62724994"/>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5</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4</w:t>
      </w:r>
      <w:r w:rsidRPr="00C6675B">
        <w:rPr>
          <w:b/>
          <w:lang w:val="ka-GE"/>
        </w:rPr>
        <w:fldChar w:fldCharType="end"/>
      </w:r>
      <w:r w:rsidRPr="00C6675B">
        <w:rPr>
          <w:b/>
          <w:lang w:val="ka-GE"/>
        </w:rPr>
        <w:tab/>
      </w:r>
      <w:r w:rsidR="007949F2" w:rsidRPr="00C6675B">
        <w:rPr>
          <w:lang w:val="ka-GE"/>
        </w:rPr>
        <w:t xml:space="preserve">ფიჭვნარი ჰესის სამშენებლო ტერიტორიის </w:t>
      </w:r>
      <w:r w:rsidRPr="00C6675B">
        <w:rPr>
          <w:lang w:val="ka-GE"/>
        </w:rPr>
        <w:t>მიმდებარედ</w:t>
      </w:r>
      <w:bookmarkEnd w:id="109"/>
    </w:p>
    <w:p w14:paraId="162AC6D6" w14:textId="6B614617" w:rsidR="001C3CCB" w:rsidRPr="00C6675B" w:rsidRDefault="007949F2" w:rsidP="00297040">
      <w:pPr>
        <w:rPr>
          <w:lang w:val="ka-GE"/>
        </w:rPr>
      </w:pPr>
      <w:r w:rsidRPr="00C6675B">
        <w:rPr>
          <w:lang w:val="ka-GE"/>
        </w:rPr>
        <w:t>ყაზბეგის ეროვნული პარკი მდიდარია ფაუნის თვალსაზრისით, აქ გავრცელებული ცხოველების უმრავლესობა იშვიათი და გადაშენების საფრთხის პირას მყოფი და საქართველოს „წითელ ნუსხაში" შეტანილი სახეობებია: აღმოსავლეთ-კავკასიური ჯიხვი (</w:t>
      </w:r>
      <w:r w:rsidRPr="00C6675B">
        <w:rPr>
          <w:i/>
          <w:lang w:val="ka-GE"/>
        </w:rPr>
        <w:t>Capra cylindricornis</w:t>
      </w:r>
      <w:r w:rsidRPr="00C6675B">
        <w:rPr>
          <w:lang w:val="ka-GE"/>
        </w:rPr>
        <w:t>), არჩვი (</w:t>
      </w:r>
      <w:r w:rsidRPr="00C6675B">
        <w:rPr>
          <w:rFonts w:cs="Arial"/>
          <w:i/>
          <w:lang w:val="ka-GE"/>
        </w:rPr>
        <w:t>Rupicapra rupicapra</w:t>
      </w:r>
      <w:r w:rsidRPr="00C6675B">
        <w:rPr>
          <w:lang w:val="ka-GE"/>
        </w:rPr>
        <w:t>), ფოცხვერი (</w:t>
      </w:r>
      <w:r w:rsidRPr="00C6675B">
        <w:rPr>
          <w:rFonts w:eastAsia="Calibri" w:cs="Times New Roman"/>
          <w:i/>
          <w:lang w:val="ka-GE"/>
        </w:rPr>
        <w:t>Lynx lynx</w:t>
      </w:r>
      <w:r w:rsidRPr="00C6675B">
        <w:rPr>
          <w:lang w:val="ka-GE"/>
        </w:rPr>
        <w:t>), წავი (</w:t>
      </w:r>
      <w:r w:rsidRPr="00C6675B">
        <w:rPr>
          <w:i/>
          <w:lang w:val="ka-GE"/>
        </w:rPr>
        <w:t>Lutra lutra</w:t>
      </w:r>
      <w:r w:rsidRPr="00C6675B">
        <w:rPr>
          <w:lang w:val="ka-GE"/>
        </w:rPr>
        <w:t>), მურა დათვი (</w:t>
      </w:r>
      <w:r w:rsidRPr="00C6675B">
        <w:rPr>
          <w:rFonts w:eastAsia="Calibri" w:cs="Times New Roman"/>
          <w:i/>
          <w:lang w:val="ka-GE"/>
        </w:rPr>
        <w:t>Ursus arctos</w:t>
      </w:r>
      <w:r w:rsidRPr="00C6675B">
        <w:rPr>
          <w:rFonts w:eastAsia="Calibri" w:cs="Times New Roman"/>
          <w:lang w:val="ka-GE"/>
        </w:rPr>
        <w:t>)</w:t>
      </w:r>
      <w:r w:rsidRPr="00C6675B">
        <w:rPr>
          <w:lang w:val="ka-GE"/>
        </w:rPr>
        <w:t xml:space="preserve"> და ყაზბეგური თაგვანა (</w:t>
      </w:r>
      <w:r w:rsidRPr="00C6675B">
        <w:rPr>
          <w:rFonts w:eastAsia="Times New Roman" w:cs="Times New Roman"/>
          <w:i/>
          <w:iCs/>
          <w:color w:val="000000"/>
          <w:lang w:val="ka-GE"/>
        </w:rPr>
        <w:t>Sicista kazbegica</w:t>
      </w:r>
      <w:r w:rsidRPr="00C6675B">
        <w:rPr>
          <w:lang w:val="ka-GE"/>
        </w:rPr>
        <w:t>). პარკის ტერიტორიაზე</w:t>
      </w:r>
      <w:r w:rsidR="00211191" w:rsidRPr="00C6675B">
        <w:rPr>
          <w:lang w:val="ka-GE"/>
        </w:rPr>
        <w:t xml:space="preserve"> </w:t>
      </w:r>
      <w:r w:rsidRPr="00C6675B">
        <w:rPr>
          <w:lang w:val="ka-GE"/>
        </w:rPr>
        <w:t>გვხვდება ასევე ტყის კატა</w:t>
      </w:r>
      <w:r w:rsidRPr="00C6675B">
        <w:rPr>
          <w:rFonts w:eastAsiaTheme="majorEastAsia" w:cstheme="majorBidi"/>
          <w:bCs/>
          <w:lang w:val="ka-GE"/>
        </w:rPr>
        <w:t xml:space="preserve"> (</w:t>
      </w:r>
      <w:r w:rsidRPr="00C6675B">
        <w:rPr>
          <w:rFonts w:eastAsia="Calibri" w:cs="Times New Roman"/>
          <w:i/>
          <w:lang w:val="ka-GE"/>
        </w:rPr>
        <w:t>Felis silvestris</w:t>
      </w:r>
      <w:r w:rsidRPr="00C6675B">
        <w:rPr>
          <w:rFonts w:eastAsiaTheme="majorEastAsia" w:cstheme="majorBidi"/>
          <w:bCs/>
          <w:lang w:val="ka-GE"/>
        </w:rPr>
        <w:t>)</w:t>
      </w:r>
      <w:r w:rsidRPr="00C6675B">
        <w:rPr>
          <w:lang w:val="ka-GE"/>
        </w:rPr>
        <w:t xml:space="preserve">, ტყის კვერნა </w:t>
      </w:r>
      <w:r w:rsidRPr="00C6675B">
        <w:rPr>
          <w:rFonts w:eastAsiaTheme="majorEastAsia" w:cstheme="majorBidi"/>
          <w:bCs/>
          <w:lang w:val="ka-GE"/>
        </w:rPr>
        <w:t>(</w:t>
      </w:r>
      <w:r w:rsidRPr="00C6675B">
        <w:rPr>
          <w:rFonts w:eastAsia="ArialMT" w:cs="Times New Roman"/>
          <w:i/>
          <w:color w:val="000000"/>
          <w:lang w:val="ka-GE"/>
        </w:rPr>
        <w:t>Martes martes</w:t>
      </w:r>
      <w:r w:rsidRPr="00C6675B">
        <w:rPr>
          <w:rFonts w:eastAsiaTheme="majorEastAsia" w:cstheme="majorBidi"/>
          <w:bCs/>
          <w:lang w:val="ka-GE"/>
        </w:rPr>
        <w:t>),</w:t>
      </w:r>
      <w:r w:rsidR="00211191" w:rsidRPr="00C6675B">
        <w:rPr>
          <w:lang w:val="ka-GE"/>
        </w:rPr>
        <w:t xml:space="preserve"> </w:t>
      </w:r>
      <w:r w:rsidRPr="00C6675B">
        <w:rPr>
          <w:lang w:val="ka-GE"/>
        </w:rPr>
        <w:t xml:space="preserve">კურდღელი </w:t>
      </w:r>
      <w:r w:rsidRPr="00C6675B">
        <w:rPr>
          <w:rFonts w:eastAsiaTheme="majorEastAsia" w:cstheme="majorBidi"/>
          <w:bCs/>
          <w:lang w:val="ka-GE"/>
        </w:rPr>
        <w:t>(</w:t>
      </w:r>
      <w:r w:rsidRPr="00C6675B">
        <w:rPr>
          <w:rFonts w:eastAsia="Calibri" w:cs="Times New Roman"/>
          <w:i/>
          <w:lang w:val="ka-GE"/>
        </w:rPr>
        <w:t>Lepus europaeus</w:t>
      </w:r>
      <w:r w:rsidRPr="00C6675B">
        <w:rPr>
          <w:rFonts w:eastAsiaTheme="majorEastAsia" w:cstheme="majorBidi"/>
          <w:bCs/>
          <w:lang w:val="ka-GE"/>
        </w:rPr>
        <w:t>),</w:t>
      </w:r>
      <w:r w:rsidRPr="00C6675B">
        <w:rPr>
          <w:lang w:val="ka-GE"/>
        </w:rPr>
        <w:t xml:space="preserve"> ციყვი </w:t>
      </w:r>
      <w:r w:rsidRPr="00C6675B">
        <w:rPr>
          <w:rFonts w:eastAsiaTheme="majorEastAsia" w:cstheme="majorBidi"/>
          <w:bCs/>
          <w:lang w:val="ka-GE"/>
        </w:rPr>
        <w:t>(</w:t>
      </w:r>
      <w:r w:rsidRPr="00C6675B">
        <w:rPr>
          <w:rFonts w:eastAsia="Calibri" w:cs="Times New Roman"/>
          <w:i/>
          <w:lang w:val="ka-GE"/>
        </w:rPr>
        <w:t>Sciurus anomalus</w:t>
      </w:r>
      <w:r w:rsidRPr="00C6675B">
        <w:rPr>
          <w:rFonts w:eastAsiaTheme="majorEastAsia" w:cstheme="majorBidi"/>
          <w:bCs/>
          <w:lang w:val="ka-GE"/>
        </w:rPr>
        <w:t>)</w:t>
      </w:r>
      <w:r w:rsidRPr="00C6675B">
        <w:rPr>
          <w:lang w:val="ka-GE"/>
        </w:rPr>
        <w:t xml:space="preserve"> და სხვა. ეროვნულ პარკში გვხვდება მტაცებელი ფრინველები, რომლებიც აგრეთვე წითელ ნუსხაშია </w:t>
      </w:r>
      <w:r w:rsidRPr="00C6675B">
        <w:rPr>
          <w:lang w:val="ka-GE"/>
        </w:rPr>
        <w:lastRenderedPageBreak/>
        <w:t xml:space="preserve">შეტანილი, </w:t>
      </w:r>
      <w:r w:rsidR="00297040" w:rsidRPr="00C6675B">
        <w:rPr>
          <w:lang w:val="ka-GE"/>
        </w:rPr>
        <w:t>მათ შორის</w:t>
      </w:r>
      <w:r w:rsidRPr="00C6675B">
        <w:rPr>
          <w:lang w:val="ka-GE"/>
        </w:rPr>
        <w:t xml:space="preserve"> აღსანიშნავია მთის არწივი (</w:t>
      </w:r>
      <w:r w:rsidRPr="00C6675B">
        <w:rPr>
          <w:i/>
          <w:lang w:val="ka-GE"/>
        </w:rPr>
        <w:t>Aquila chrysaetos</w:t>
      </w:r>
      <w:r w:rsidRPr="00C6675B">
        <w:rPr>
          <w:lang w:val="ka-GE"/>
        </w:rPr>
        <w:t>), ორბი (</w:t>
      </w:r>
      <w:r w:rsidRPr="00C6675B">
        <w:rPr>
          <w:i/>
          <w:lang w:val="ka-GE"/>
        </w:rPr>
        <w:t>Gyps fulvus</w:t>
      </w:r>
      <w:r w:rsidRPr="00C6675B">
        <w:rPr>
          <w:lang w:val="ka-GE"/>
        </w:rPr>
        <w:t>), და ბატკანძერი (</w:t>
      </w:r>
      <w:r w:rsidRPr="00C6675B">
        <w:rPr>
          <w:i/>
          <w:lang w:val="ka-GE"/>
        </w:rPr>
        <w:t>Gypaetus barbatus</w:t>
      </w:r>
      <w:r w:rsidRPr="00C6675B">
        <w:rPr>
          <w:lang w:val="ka-GE"/>
        </w:rPr>
        <w:t xml:space="preserve">), </w:t>
      </w:r>
      <w:r w:rsidRPr="00C6675B">
        <w:rPr>
          <w:rFonts w:cs="Sylfaen"/>
          <w:color w:val="000000"/>
          <w:lang w:val="ka-GE"/>
        </w:rPr>
        <w:t>კავკასიური</w:t>
      </w:r>
      <w:r w:rsidRPr="00C6675B">
        <w:rPr>
          <w:color w:val="000000"/>
          <w:lang w:val="ka-GE"/>
        </w:rPr>
        <w:t xml:space="preserve"> </w:t>
      </w:r>
      <w:r w:rsidRPr="00C6675B">
        <w:rPr>
          <w:rFonts w:cs="Sylfaen"/>
          <w:color w:val="000000"/>
          <w:lang w:val="ka-GE"/>
        </w:rPr>
        <w:t>როჭო</w:t>
      </w:r>
      <w:r w:rsidRPr="00C6675B">
        <w:rPr>
          <w:color w:val="000000"/>
          <w:lang w:val="ka-GE"/>
        </w:rPr>
        <w:t xml:space="preserve"> (</w:t>
      </w:r>
      <w:r w:rsidRPr="00C6675B">
        <w:rPr>
          <w:i/>
          <w:color w:val="000000"/>
          <w:lang w:val="ka-GE"/>
        </w:rPr>
        <w:t>Tetrao mlokosiewiczi</w:t>
      </w:r>
      <w:r w:rsidRPr="00C6675B">
        <w:rPr>
          <w:color w:val="000000"/>
          <w:lang w:val="ka-GE"/>
        </w:rPr>
        <w:t>)</w:t>
      </w:r>
      <w:r w:rsidRPr="00C6675B">
        <w:rPr>
          <w:lang w:val="ka-GE"/>
        </w:rPr>
        <w:t>. ეროვნული პარკი ტერიტორია მნიშვნელოვან ჰაბიტატს წარმოადგენს</w:t>
      </w:r>
      <w:r w:rsidR="00211191" w:rsidRPr="00C6675B">
        <w:rPr>
          <w:lang w:val="ka-GE"/>
        </w:rPr>
        <w:t xml:space="preserve"> </w:t>
      </w:r>
      <w:r w:rsidRPr="00C6675B">
        <w:rPr>
          <w:lang w:val="ka-GE"/>
        </w:rPr>
        <w:t xml:space="preserve">გველგესლას ენდემური სახებისთვის - </w:t>
      </w:r>
      <w:r w:rsidRPr="00C6675B">
        <w:rPr>
          <w:i/>
          <w:lang w:val="ka-GE"/>
        </w:rPr>
        <w:t>Vipera dinniki</w:t>
      </w:r>
      <w:r w:rsidRPr="00C6675B">
        <w:rPr>
          <w:lang w:val="ka-GE"/>
        </w:rPr>
        <w:t>. „კამარა“ ჰიდროელექტროსადგურის მშენებლობის და ექსპლუატაციის პროცესი</w:t>
      </w:r>
      <w:r w:rsidR="00211191" w:rsidRPr="00C6675B">
        <w:rPr>
          <w:lang w:val="ka-GE"/>
        </w:rPr>
        <w:t xml:space="preserve"> </w:t>
      </w:r>
      <w:r w:rsidRPr="00C6675B">
        <w:rPr>
          <w:lang w:val="ka-GE"/>
        </w:rPr>
        <w:t>ამ სახეობების უმეტესობაზე</w:t>
      </w:r>
      <w:r w:rsidR="00211191" w:rsidRPr="00C6675B">
        <w:rPr>
          <w:lang w:val="ka-GE"/>
        </w:rPr>
        <w:t xml:space="preserve"> </w:t>
      </w:r>
      <w:r w:rsidRPr="00C6675B">
        <w:rPr>
          <w:lang w:val="ka-GE"/>
        </w:rPr>
        <w:t>მნიშვნელოვნ ზემოქმედებას არ მოახდენს.</w:t>
      </w:r>
    </w:p>
    <w:p w14:paraId="6C0CEAE4" w14:textId="1B65EBD7" w:rsidR="007949F2" w:rsidRPr="00C6675B" w:rsidRDefault="007949F2" w:rsidP="009D21A5">
      <w:pPr>
        <w:pStyle w:val="Heading2"/>
        <w:ind w:left="720" w:hanging="720"/>
        <w:rPr>
          <w:rFonts w:cs="Sylfaen"/>
          <w:lang w:val="ka-GE"/>
        </w:rPr>
      </w:pPr>
      <w:bookmarkStart w:id="110" w:name="_Toc62724912"/>
      <w:r w:rsidRPr="00C6675B">
        <w:rPr>
          <w:rFonts w:cs="Sylfaen"/>
          <w:lang w:val="ka-GE"/>
        </w:rPr>
        <w:t>„ზურმუხტის ქსელი“ კანდიდატი უბანი - GE0000009 ყაზბეგი</w:t>
      </w:r>
      <w:bookmarkEnd w:id="110"/>
    </w:p>
    <w:p w14:paraId="6E2DF808" w14:textId="31C1E502" w:rsidR="007949F2" w:rsidRPr="00C6675B" w:rsidRDefault="007949F2" w:rsidP="00297040">
      <w:pPr>
        <w:rPr>
          <w:rFonts w:eastAsiaTheme="majorEastAsia"/>
          <w:lang w:val="ka-GE"/>
        </w:rPr>
      </w:pPr>
      <w:r w:rsidRPr="00C6675B">
        <w:rPr>
          <w:rFonts w:eastAsiaTheme="majorEastAsia"/>
          <w:lang w:val="ka-GE"/>
        </w:rPr>
        <w:t>„ზურმუხტის ქსელი“ წარმოადგენს ევროპის ეკოლოგიურ ქსელს, რომელიც ბერნის კონვენციის (Bern, 1979) ეგიდით შეიქმნა, ქსელი შეიქმნა იმ სახეობებისა და ჰაბიტატების გრძელვადიანი შენარჩუნების მიზნით, რომლებიც კონვენციის მიხედვით დაცვის განსაკუთრებულ ღონისძიებებს საჭიროებენ. ბერნის კონვენციის მხარე ქვეყნებმა ევროპის ბუნებრივი ჰაბიტატების დასაცავად შექმნეს სპეციალური მექანიზმი, რომლის მიზანია ველური ფლორისა და ფაუნის, ასევე ბუნებრივი ჰაბიტატების კონსერვაცია და საერთაშორისო თანამშრომლობის გაძლიერება ბუნების დაცვის სფეროში. ბერნის კონვენციის მხარე ქვეყნები განსაზღვრავენ და გამოყოფენ სპეციალური კონსერვაციული მნიშვნელობის მქონე ტერიტორიებს (ASCI), ამ ტერიტორიების შერჩევა მეცნიერული შესწავლის საფუძველზე ხდება და ერთიანდება ეკოლოგიურ ქსელში.</w:t>
      </w:r>
      <w:r w:rsidR="00211191" w:rsidRPr="00C6675B">
        <w:rPr>
          <w:rFonts w:eastAsiaTheme="majorEastAsia"/>
          <w:lang w:val="ka-GE"/>
        </w:rPr>
        <w:t xml:space="preserve"> </w:t>
      </w:r>
      <w:r w:rsidRPr="00C6675B">
        <w:rPr>
          <w:rFonts w:eastAsiaTheme="majorEastAsia"/>
          <w:lang w:val="ka-GE"/>
        </w:rPr>
        <w:t>სპეციალურ საკონსერვაციო მნიშვნელობის მქონე ტერიტორიებს აქვთ სახარბიელო კონსერვაციული სტატუსის შენარჩუნების ან აღდგენის პოტენციალი საფრთხის წინაშე მყოფი, ენდემური, მიგრირებადი და ბერნის კონვენციით მკაცრად დაცული სახეობებისათვის. ჰაბიტატების დირექტივა ევროპის მასშტაბით გამოყოფს სპეციალური კონსერვაციული მნიშვნელობის მქონე 200 ჰაბიტატს, საქართველოში 50 ასეთი ტიპის ჰაბიტატი გვხვდება. ევროკავშირის წევრი ქვეყნებისთვის არსებობს ანალოგიური ეკოლოგიური ქსელი „ნატურა 2000“, რომელიც განიხილება, როგორც „ზურმუხტის ქსელის ნაწილი“.</w:t>
      </w:r>
    </w:p>
    <w:p w14:paraId="0576DD70" w14:textId="66333ED0" w:rsidR="007949F2" w:rsidRPr="00C6675B" w:rsidRDefault="007949F2" w:rsidP="00297040">
      <w:pPr>
        <w:rPr>
          <w:rFonts w:eastAsiaTheme="majorEastAsia"/>
          <w:lang w:val="ka-GE"/>
        </w:rPr>
      </w:pPr>
      <w:r w:rsidRPr="00C6675B">
        <w:rPr>
          <w:rFonts w:eastAsiaTheme="majorEastAsia"/>
          <w:lang w:val="ka-GE"/>
        </w:rPr>
        <w:t xml:space="preserve">საქართველო 2009 წელს გახდა ევროპის ეკოლოგიური ქსელის კონვენციის ხელმომწერი. საქართველოში „ზურმუხტის ქსელის“ 58 საიტი არსებობს, რომელთაც მთელი ქვეყნის ტერიტორიის 18% უკავია და უკვე არსებული დაცული ტერიტორიების 44% მოიცავს. 2017 წელს საქართველოს მთავრობის ინიციატივით სამი ტერიტორია (ლაგოდეხი, ვაშლოვანი და ბაწარა) ოფიციალურად დარეგისტრირდა, როგორც „ზურმუხტის ქსელის“ სპეციალური საკონსერვაციო მნიშვნელობის მქონე საიტები, ეს კავკასიის რეგიონში პირველი პრეცენდენტს წარმოადგენდა. საქართველოში, 2018 წლის აგვისტოში მოხდა „ზურმუხტის ქსელის“ 58 საიტის შერჩევა, </w:t>
      </w:r>
      <w:r w:rsidR="00DC2835" w:rsidRPr="00C6675B">
        <w:rPr>
          <w:rFonts w:eastAsiaTheme="majorEastAsia"/>
          <w:lang w:val="ka-GE"/>
        </w:rPr>
        <w:t>მათ შორის</w:t>
      </w:r>
      <w:r w:rsidRPr="00C6675B">
        <w:rPr>
          <w:rFonts w:eastAsiaTheme="majorEastAsia"/>
          <w:lang w:val="ka-GE"/>
        </w:rPr>
        <w:t xml:space="preserve"> 35 საიტი არის კანდიდატი და 20 შეთავაზებული საიტი, ერთ-ერთი კანდიდატი საიტი (</w:t>
      </w:r>
      <w:r w:rsidRPr="00C6675B">
        <w:rPr>
          <w:lang w:val="ka-GE"/>
        </w:rPr>
        <w:t>GE0000009 ყაზბეგი</w:t>
      </w:r>
      <w:r w:rsidRPr="00C6675B">
        <w:rPr>
          <w:rFonts w:eastAsiaTheme="majorEastAsia"/>
          <w:lang w:val="ka-GE"/>
        </w:rPr>
        <w:t>) (</w:t>
      </w:r>
      <w:r w:rsidR="00297040" w:rsidRPr="00C6675B">
        <w:rPr>
          <w:rFonts w:eastAsiaTheme="majorEastAsia"/>
          <w:lang w:val="ka-GE"/>
        </w:rPr>
        <w:fldChar w:fldCharType="begin"/>
      </w:r>
      <w:r w:rsidR="00297040" w:rsidRPr="00C6675B">
        <w:rPr>
          <w:rFonts w:eastAsiaTheme="majorEastAsia"/>
          <w:lang w:val="ka-GE"/>
        </w:rPr>
        <w:instrText xml:space="preserve"> REF _Ref62069458 \h </w:instrText>
      </w:r>
      <w:r w:rsidR="00C6675B">
        <w:rPr>
          <w:rFonts w:eastAsiaTheme="majorEastAsia"/>
          <w:lang w:val="ka-GE"/>
        </w:rPr>
        <w:instrText xml:space="preserve"> \* MERGEFORMAT </w:instrText>
      </w:r>
      <w:r w:rsidR="00297040" w:rsidRPr="00C6675B">
        <w:rPr>
          <w:rFonts w:eastAsiaTheme="majorEastAsia"/>
          <w:lang w:val="ka-GE"/>
        </w:rPr>
      </w:r>
      <w:r w:rsidR="00297040" w:rsidRPr="00C6675B">
        <w:rPr>
          <w:rFonts w:eastAsiaTheme="majorEastAsia"/>
          <w:lang w:val="ka-GE"/>
        </w:rPr>
        <w:fldChar w:fldCharType="separate"/>
      </w:r>
      <w:r w:rsidR="00C6675B" w:rsidRPr="00C6675B">
        <w:rPr>
          <w:lang w:val="ka-GE"/>
        </w:rPr>
        <w:t xml:space="preserve">სურათი </w:t>
      </w:r>
      <w:r w:rsidR="00C6675B">
        <w:rPr>
          <w:noProof/>
          <w:lang w:val="ka-GE"/>
        </w:rPr>
        <w:t>5</w:t>
      </w:r>
      <w:r w:rsidR="00C6675B" w:rsidRPr="00C6675B">
        <w:rPr>
          <w:noProof/>
          <w:lang w:val="ka-GE"/>
        </w:rPr>
        <w:noBreakHyphen/>
      </w:r>
      <w:r w:rsidR="00C6675B">
        <w:rPr>
          <w:noProof/>
          <w:lang w:val="ka-GE"/>
        </w:rPr>
        <w:t>5</w:t>
      </w:r>
      <w:r w:rsidR="00297040" w:rsidRPr="00C6675B">
        <w:rPr>
          <w:rFonts w:eastAsiaTheme="majorEastAsia"/>
          <w:lang w:val="ka-GE"/>
        </w:rPr>
        <w:fldChar w:fldCharType="end"/>
      </w:r>
      <w:r w:rsidRPr="00C6675B">
        <w:rPr>
          <w:rFonts w:eastAsiaTheme="majorEastAsia"/>
          <w:lang w:val="ka-GE"/>
        </w:rPr>
        <w:t>) მდებარეობს „კამარა“ ჰესის სამშენებლო დერეფნის მოსაზღვრე ტერიტორიაზე (</w:t>
      </w:r>
      <w:r w:rsidR="00297040" w:rsidRPr="00C6675B">
        <w:rPr>
          <w:rFonts w:eastAsiaTheme="majorEastAsia"/>
          <w:lang w:val="ka-GE"/>
        </w:rPr>
        <w:fldChar w:fldCharType="begin"/>
      </w:r>
      <w:r w:rsidR="00297040" w:rsidRPr="00C6675B">
        <w:rPr>
          <w:rFonts w:eastAsiaTheme="majorEastAsia"/>
          <w:lang w:val="ka-GE"/>
        </w:rPr>
        <w:instrText xml:space="preserve"> REF _Ref62069472 \h </w:instrText>
      </w:r>
      <w:r w:rsidR="00C6675B">
        <w:rPr>
          <w:rFonts w:eastAsiaTheme="majorEastAsia"/>
          <w:lang w:val="ka-GE"/>
        </w:rPr>
        <w:instrText xml:space="preserve"> \* MERGEFORMAT </w:instrText>
      </w:r>
      <w:r w:rsidR="00297040" w:rsidRPr="00C6675B">
        <w:rPr>
          <w:rFonts w:eastAsiaTheme="majorEastAsia"/>
          <w:lang w:val="ka-GE"/>
        </w:rPr>
      </w:r>
      <w:r w:rsidR="00297040" w:rsidRPr="00C6675B">
        <w:rPr>
          <w:rFonts w:eastAsiaTheme="majorEastAsia"/>
          <w:lang w:val="ka-GE"/>
        </w:rPr>
        <w:fldChar w:fldCharType="separate"/>
      </w:r>
      <w:r w:rsidR="00C6675B" w:rsidRPr="00C6675B">
        <w:rPr>
          <w:lang w:val="ka-GE"/>
        </w:rPr>
        <w:t xml:space="preserve">სურათი </w:t>
      </w:r>
      <w:r w:rsidR="00C6675B">
        <w:rPr>
          <w:noProof/>
          <w:lang w:val="ka-GE"/>
        </w:rPr>
        <w:t>5</w:t>
      </w:r>
      <w:r w:rsidR="00C6675B" w:rsidRPr="00C6675B">
        <w:rPr>
          <w:noProof/>
          <w:lang w:val="ka-GE"/>
        </w:rPr>
        <w:noBreakHyphen/>
      </w:r>
      <w:r w:rsidR="00C6675B">
        <w:rPr>
          <w:noProof/>
          <w:lang w:val="ka-GE"/>
        </w:rPr>
        <w:t>6</w:t>
      </w:r>
      <w:r w:rsidR="00297040" w:rsidRPr="00C6675B">
        <w:rPr>
          <w:rFonts w:eastAsiaTheme="majorEastAsia"/>
          <w:lang w:val="ka-GE"/>
        </w:rPr>
        <w:fldChar w:fldCharType="end"/>
      </w:r>
      <w:r w:rsidRPr="00C6675B">
        <w:rPr>
          <w:rFonts w:eastAsiaTheme="majorEastAsia"/>
          <w:lang w:val="ka-GE"/>
        </w:rPr>
        <w:t xml:space="preserve">). </w:t>
      </w:r>
    </w:p>
    <w:p w14:paraId="3C19BAF9" w14:textId="77777777" w:rsidR="007949F2" w:rsidRPr="00C6675B" w:rsidRDefault="007949F2" w:rsidP="00DC2835">
      <w:pPr>
        <w:pStyle w:val="ListParagraph"/>
        <w:spacing w:before="0" w:after="0"/>
        <w:ind w:left="0"/>
        <w:jc w:val="center"/>
        <w:rPr>
          <w:rFonts w:eastAsiaTheme="majorEastAsia" w:cstheme="majorBidi"/>
          <w:bCs/>
          <w:sz w:val="24"/>
          <w:szCs w:val="24"/>
          <w:lang w:val="ka-GE"/>
        </w:rPr>
      </w:pPr>
      <w:r w:rsidRPr="00C6675B">
        <w:rPr>
          <w:rFonts w:eastAsiaTheme="majorEastAsia" w:cstheme="majorBidi"/>
          <w:bCs/>
          <w:noProof/>
          <w:sz w:val="24"/>
          <w:szCs w:val="24"/>
        </w:rPr>
        <w:lastRenderedPageBreak/>
        <w:drawing>
          <wp:inline distT="0" distB="0" distL="0" distR="0" wp14:anchorId="10C96689" wp14:editId="13CC1FF9">
            <wp:extent cx="5486400" cy="3885174"/>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486400" cy="3885174"/>
                    </a:xfrm>
                    <a:prstGeom prst="rect">
                      <a:avLst/>
                    </a:prstGeom>
                    <a:noFill/>
                    <a:ln>
                      <a:noFill/>
                    </a:ln>
                  </pic:spPr>
                </pic:pic>
              </a:graphicData>
            </a:graphic>
          </wp:inline>
        </w:drawing>
      </w:r>
    </w:p>
    <w:p w14:paraId="4226BF85" w14:textId="035BE2F1" w:rsidR="007949F2" w:rsidRPr="00C6675B" w:rsidRDefault="00297040" w:rsidP="00DC2835">
      <w:pPr>
        <w:pStyle w:val="Caption"/>
        <w:keepNext w:val="0"/>
        <w:spacing w:before="120"/>
        <w:jc w:val="center"/>
        <w:rPr>
          <w:b w:val="0"/>
          <w:lang w:val="ka-GE"/>
        </w:rPr>
      </w:pPr>
      <w:bookmarkStart w:id="111" w:name="_Ref62069458"/>
      <w:bookmarkStart w:id="112" w:name="_Toc62724995"/>
      <w:r w:rsidRPr="00C6675B">
        <w:rPr>
          <w:lang w:val="ka-GE"/>
        </w:rPr>
        <w:t xml:space="preserve">სურათი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5</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ნახაზი \* ARABIC \s 1 </w:instrText>
      </w:r>
      <w:r w:rsidRPr="00C6675B">
        <w:rPr>
          <w:lang w:val="ka-GE"/>
        </w:rPr>
        <w:fldChar w:fldCharType="separate"/>
      </w:r>
      <w:r w:rsidR="00C6675B">
        <w:rPr>
          <w:noProof/>
          <w:lang w:val="ka-GE"/>
        </w:rPr>
        <w:t>5</w:t>
      </w:r>
      <w:r w:rsidRPr="00C6675B">
        <w:rPr>
          <w:lang w:val="ka-GE"/>
        </w:rPr>
        <w:fldChar w:fldCharType="end"/>
      </w:r>
      <w:bookmarkEnd w:id="111"/>
      <w:r w:rsidRPr="00C6675B">
        <w:rPr>
          <w:lang w:val="ka-GE"/>
        </w:rPr>
        <w:tab/>
      </w:r>
      <w:r w:rsidR="00C24A9B" w:rsidRPr="00C6675B">
        <w:rPr>
          <w:b w:val="0"/>
          <w:lang w:val="ka-GE"/>
        </w:rPr>
        <w:t>კანდიდატი</w:t>
      </w:r>
      <w:r w:rsidR="007949F2" w:rsidRPr="00C6675B">
        <w:rPr>
          <w:b w:val="0"/>
          <w:lang w:val="ka-GE"/>
        </w:rPr>
        <w:t xml:space="preserve"> საიტი - GE0000009 ყაზბეგი</w:t>
      </w:r>
      <w:bookmarkEnd w:id="112"/>
    </w:p>
    <w:p w14:paraId="5DCA49D8" w14:textId="77777777" w:rsidR="007949F2" w:rsidRPr="00C6675B" w:rsidRDefault="007949F2" w:rsidP="00DC2835">
      <w:pPr>
        <w:pStyle w:val="ListParagraph"/>
        <w:spacing w:after="0"/>
        <w:ind w:left="0"/>
        <w:jc w:val="center"/>
        <w:rPr>
          <w:b/>
          <w:sz w:val="24"/>
          <w:szCs w:val="24"/>
          <w:lang w:val="ka-GE"/>
        </w:rPr>
      </w:pPr>
      <w:r w:rsidRPr="00C6675B">
        <w:rPr>
          <w:b/>
          <w:noProof/>
          <w:sz w:val="24"/>
          <w:szCs w:val="24"/>
        </w:rPr>
        <w:drawing>
          <wp:inline distT="0" distB="0" distL="0" distR="0" wp14:anchorId="5D038B70" wp14:editId="761923B9">
            <wp:extent cx="5486400" cy="4115372"/>
            <wp:effectExtent l="0" t="0" r="0" b="0"/>
            <wp:docPr id="53" name="Picture 53" descr="D:\ქიმერიძე\ქიმერიძე, 2020\kazbegi, 2020\ფოტოები ტელეფონიდან\IMG_20201028_17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ქიმერიძე\ქიმერიძე, 2020\kazbegi, 2020\ფოტოები ტელეფონიდან\IMG_20201028_173100.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486400" cy="4115372"/>
                    </a:xfrm>
                    <a:prstGeom prst="rect">
                      <a:avLst/>
                    </a:prstGeom>
                    <a:noFill/>
                    <a:ln>
                      <a:noFill/>
                    </a:ln>
                  </pic:spPr>
                </pic:pic>
              </a:graphicData>
            </a:graphic>
          </wp:inline>
        </w:drawing>
      </w:r>
    </w:p>
    <w:p w14:paraId="347FC1CE" w14:textId="6ACEDD88" w:rsidR="007949F2" w:rsidRPr="00C6675B" w:rsidRDefault="00297040" w:rsidP="00DC2835">
      <w:pPr>
        <w:pStyle w:val="Caption"/>
        <w:keepNext w:val="0"/>
        <w:spacing w:before="120"/>
        <w:jc w:val="center"/>
        <w:rPr>
          <w:b w:val="0"/>
          <w:lang w:val="ka-GE"/>
        </w:rPr>
      </w:pPr>
      <w:bookmarkStart w:id="113" w:name="_Ref62069472"/>
      <w:bookmarkStart w:id="114" w:name="_Toc62724996"/>
      <w:r w:rsidRPr="00C6675B">
        <w:rPr>
          <w:lang w:val="ka-GE"/>
        </w:rPr>
        <w:t xml:space="preserve">სურათი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5</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ნახაზი \* ARABIC \s 1 </w:instrText>
      </w:r>
      <w:r w:rsidRPr="00C6675B">
        <w:rPr>
          <w:lang w:val="ka-GE"/>
        </w:rPr>
        <w:fldChar w:fldCharType="separate"/>
      </w:r>
      <w:r w:rsidR="00C6675B">
        <w:rPr>
          <w:noProof/>
          <w:lang w:val="ka-GE"/>
        </w:rPr>
        <w:t>6</w:t>
      </w:r>
      <w:r w:rsidRPr="00C6675B">
        <w:rPr>
          <w:lang w:val="ka-GE"/>
        </w:rPr>
        <w:fldChar w:fldCharType="end"/>
      </w:r>
      <w:bookmarkEnd w:id="113"/>
      <w:r w:rsidRPr="00C6675B">
        <w:rPr>
          <w:lang w:val="ka-GE"/>
        </w:rPr>
        <w:tab/>
      </w:r>
      <w:r w:rsidR="007949F2" w:rsidRPr="00C6675B">
        <w:rPr>
          <w:b w:val="0"/>
          <w:lang w:val="ka-GE"/>
        </w:rPr>
        <w:t>“ზურმუხტის ქსელის“ კანდიდტი საიტი - GE0000009 ყაზბეგი</w:t>
      </w:r>
      <w:bookmarkEnd w:id="114"/>
    </w:p>
    <w:p w14:paraId="243AC99D" w14:textId="70AB7885" w:rsidR="007949F2" w:rsidRPr="00C6675B" w:rsidRDefault="007949F2" w:rsidP="00297040">
      <w:pPr>
        <w:rPr>
          <w:lang w:val="ka-GE"/>
        </w:rPr>
      </w:pPr>
      <w:r w:rsidRPr="00C6675B">
        <w:rPr>
          <w:rFonts w:cs="Sylfaen"/>
          <w:lang w:val="ka-GE"/>
        </w:rPr>
        <w:lastRenderedPageBreak/>
        <w:t>საქართველოს</w:t>
      </w:r>
      <w:r w:rsidRPr="00C6675B">
        <w:rPr>
          <w:lang w:val="ka-GE"/>
        </w:rPr>
        <w:t xml:space="preserve"> მაღალმთიან რეგიონებს, ყაზბეგის მსგავსად, მინიჭებული აქვს დაცვის სხვადასხვა კატეგორიები ამ ტერიტორიებზე გავრცელებული უნიკალური ტყიანი ჰაბიტატების გამო, რომლებიც მნიშვნელოვან საცხოვრებელ გარემოს წარმოადგენს ბევრი ენდემური და საფრთხის წინაშე მყოფი ცხოველთა სახეობებისთვის.</w:t>
      </w:r>
      <w:r w:rsidR="00211191" w:rsidRPr="00C6675B">
        <w:rPr>
          <w:lang w:val="ka-GE"/>
        </w:rPr>
        <w:t xml:space="preserve"> </w:t>
      </w:r>
    </w:p>
    <w:p w14:paraId="2A917250" w14:textId="41EAE52A" w:rsidR="007949F2" w:rsidRPr="00C6675B" w:rsidRDefault="007949F2" w:rsidP="00297040">
      <w:pPr>
        <w:rPr>
          <w:lang w:val="ka-GE"/>
        </w:rPr>
      </w:pPr>
      <w:r w:rsidRPr="00C6675B">
        <w:rPr>
          <w:lang w:val="ka-GE"/>
        </w:rPr>
        <w:t xml:space="preserve">როგორც </w:t>
      </w:r>
      <w:r w:rsidR="00297040" w:rsidRPr="00C6675B">
        <w:rPr>
          <w:lang w:val="ka-GE"/>
        </w:rPr>
        <w:t>აღვნიშნეთ</w:t>
      </w:r>
      <w:r w:rsidRPr="00C6675B">
        <w:rPr>
          <w:lang w:val="ka-GE"/>
        </w:rPr>
        <w:t>, საპროექტო ტერიტორია ესაზღვრება "ევროპის ველური ბუნების და ბუნებრივი ჰაბიტატების დაცვის შესახებ" კონვენციის შესაბამისად შერჩეულ "</w:t>
      </w:r>
      <w:r w:rsidR="00297040" w:rsidRPr="00C6675B">
        <w:rPr>
          <w:lang w:val="ka-GE"/>
        </w:rPr>
        <w:t>ზურმუხტის</w:t>
      </w:r>
      <w:r w:rsidRPr="00C6675B">
        <w:rPr>
          <w:lang w:val="ka-GE"/>
        </w:rPr>
        <w:t xml:space="preserve"> ქსელის" კანდიდატ საიტს </w:t>
      </w:r>
      <w:r w:rsidRPr="00C6675B">
        <w:rPr>
          <w:rFonts w:eastAsiaTheme="majorEastAsia" w:cstheme="majorBidi"/>
          <w:bCs/>
          <w:lang w:val="ka-GE"/>
        </w:rPr>
        <w:t>(</w:t>
      </w:r>
      <w:r w:rsidRPr="00C6675B">
        <w:rPr>
          <w:lang w:val="ka-GE"/>
        </w:rPr>
        <w:t>GE0000009 ყაზბეგი</w:t>
      </w:r>
      <w:r w:rsidRPr="00C6675B">
        <w:rPr>
          <w:rFonts w:eastAsiaTheme="majorEastAsia" w:cstheme="majorBidi"/>
          <w:bCs/>
          <w:lang w:val="ka-GE"/>
        </w:rPr>
        <w:t>)</w:t>
      </w:r>
      <w:r w:rsidRPr="00C6675B">
        <w:rPr>
          <w:lang w:val="ka-GE"/>
        </w:rPr>
        <w:t xml:space="preserve">, ზემოთქმულიდან გამომდინარე, ამ ტერიტორიის მიმდებარედ </w:t>
      </w:r>
      <w:r w:rsidR="00297040" w:rsidRPr="00C6675B">
        <w:rPr>
          <w:lang w:val="ka-GE"/>
        </w:rPr>
        <w:t>სამშენებლო</w:t>
      </w:r>
      <w:r w:rsidRPr="00C6675B">
        <w:rPr>
          <w:lang w:val="ka-GE"/>
        </w:rPr>
        <w:t xml:space="preserve"> სამუშაოების ჩატარება განსაკუთრებულ სიფრთხილეს მოითხოვს.</w:t>
      </w:r>
      <w:r w:rsidR="00211191" w:rsidRPr="00C6675B">
        <w:rPr>
          <w:lang w:val="ka-GE"/>
        </w:rPr>
        <w:t xml:space="preserve"> </w:t>
      </w:r>
    </w:p>
    <w:p w14:paraId="794DE986" w14:textId="77777777" w:rsidR="007949F2" w:rsidRPr="00C6675B" w:rsidRDefault="007949F2" w:rsidP="009D21A5">
      <w:pPr>
        <w:pStyle w:val="Heading2"/>
        <w:ind w:left="720" w:hanging="720"/>
        <w:rPr>
          <w:rFonts w:cs="Sylfaen"/>
          <w:lang w:val="ka-GE"/>
        </w:rPr>
      </w:pPr>
      <w:bookmarkStart w:id="115" w:name="_Toc62724913"/>
      <w:bookmarkStart w:id="116" w:name="_Toc504140707"/>
      <w:r w:rsidRPr="00C6675B">
        <w:rPr>
          <w:rFonts w:cs="Sylfaen"/>
          <w:lang w:val="ka-GE"/>
        </w:rPr>
        <w:t>საკვლევ ტერიტორიაზე საქართველოს კანონმდებლობითა და საერთაშორისო კონვენციებით დაცული სახეობები</w:t>
      </w:r>
      <w:bookmarkEnd w:id="115"/>
    </w:p>
    <w:p w14:paraId="335402AB" w14:textId="3DC27A63" w:rsidR="007949F2" w:rsidRPr="00C6675B" w:rsidRDefault="007949F2" w:rsidP="00297040">
      <w:pPr>
        <w:rPr>
          <w:color w:val="000000" w:themeColor="text1"/>
          <w:lang w:val="ka-GE"/>
        </w:rPr>
      </w:pPr>
      <w:r w:rsidRPr="00C6675B">
        <w:rPr>
          <w:color w:val="000000" w:themeColor="text1"/>
          <w:lang w:val="ka-GE"/>
        </w:rPr>
        <w:t>საკვლევ ტერიტორიაზე გავრცელებული მცენარეთა და ცხოველთა სახეობების</w:t>
      </w:r>
      <w:r w:rsidR="00211191" w:rsidRPr="00C6675B">
        <w:rPr>
          <w:color w:val="000000" w:themeColor="text1"/>
          <w:lang w:val="ka-GE"/>
        </w:rPr>
        <w:t xml:space="preserve"> </w:t>
      </w:r>
      <w:r w:rsidRPr="00C6675B">
        <w:rPr>
          <w:color w:val="000000" w:themeColor="text1"/>
          <w:lang w:val="ka-GE"/>
        </w:rPr>
        <w:t xml:space="preserve">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2006 წ. ვერსიის მიხედვით. </w:t>
      </w:r>
    </w:p>
    <w:p w14:paraId="7AA6032C" w14:textId="26659F9E" w:rsidR="007949F2" w:rsidRPr="00C6675B" w:rsidRDefault="007949F2" w:rsidP="00297040">
      <w:pPr>
        <w:rPr>
          <w:color w:val="000000" w:themeColor="text1"/>
          <w:lang w:val="ka-GE"/>
        </w:rPr>
      </w:pPr>
      <w:r w:rsidRPr="00C6675B">
        <w:rPr>
          <w:color w:val="000000" w:themeColor="text1"/>
          <w:lang w:val="ka-GE"/>
        </w:rPr>
        <w:t xml:space="preserve">კატეგორიზაცია, თავის მხრივ ეყრდნობა საერთაშორისო სახელმძღვანელოს </w:t>
      </w:r>
      <w:r w:rsidRPr="00C6675B">
        <w:rPr>
          <w:lang w:val="ka-GE"/>
        </w:rPr>
        <w:t>(IUCN 1994)</w:t>
      </w:r>
      <w:r w:rsidRPr="00C6675B">
        <w:rPr>
          <w:color w:val="000000" w:themeColor="text1"/>
          <w:lang w:val="ka-GE"/>
        </w:rPr>
        <w:t xml:space="preserve">, რომლებიც შეიქმნა 1994 წელს, მომდევნო ექვსი წლის განმავლობაში მოხდა სახეობების კონსერვაციული სტატუსის განსაზღვრა და ჩამოყალიბება. </w:t>
      </w:r>
      <w:r w:rsidRPr="00C6675B">
        <w:rPr>
          <w:lang w:val="ka-GE"/>
        </w:rPr>
        <w:t>IUCN</w:t>
      </w:r>
      <w:r w:rsidR="00211191" w:rsidRPr="00C6675B">
        <w:rPr>
          <w:color w:val="000000" w:themeColor="text1"/>
          <w:lang w:val="ka-GE"/>
        </w:rPr>
        <w:t xml:space="preserve"> </w:t>
      </w:r>
      <w:r w:rsidRPr="00C6675B">
        <w:rPr>
          <w:color w:val="000000" w:themeColor="text1"/>
          <w:lang w:val="ka-GE"/>
        </w:rPr>
        <w:t>წითელი ნუსხა გამოქვეყნდა 2004 წელს და გამოიცა პუბლიკაციის სახით: „2004 IUCN Red List of Threatened</w:t>
      </w:r>
      <w:r w:rsidR="00211191" w:rsidRPr="00C6675B">
        <w:rPr>
          <w:color w:val="000000" w:themeColor="text1"/>
          <w:lang w:val="ka-GE"/>
        </w:rPr>
        <w:t xml:space="preserve"> </w:t>
      </w:r>
      <w:r w:rsidRPr="00C6675B">
        <w:rPr>
          <w:color w:val="000000" w:themeColor="text1"/>
          <w:lang w:val="ka-GE"/>
        </w:rPr>
        <w:t>Species: A Global Species Assessment", ასაევე წყაროებს</w:t>
      </w:r>
      <w:r w:rsidR="00211191" w:rsidRPr="00C6675B">
        <w:rPr>
          <w:color w:val="000000" w:themeColor="text1"/>
          <w:lang w:val="ka-GE"/>
        </w:rPr>
        <w:t xml:space="preserve"> </w:t>
      </w:r>
      <w:r w:rsidRPr="00C6675B">
        <w:rPr>
          <w:color w:val="000000" w:themeColor="text1"/>
          <w:lang w:val="ka-GE"/>
        </w:rPr>
        <w:t>- IUCN, 2003, 2010.</w:t>
      </w:r>
      <w:r w:rsidR="00211191" w:rsidRPr="00C6675B">
        <w:rPr>
          <w:color w:val="000000" w:themeColor="text1"/>
          <w:lang w:val="ka-GE"/>
        </w:rPr>
        <w:t xml:space="preserve"> </w:t>
      </w:r>
    </w:p>
    <w:p w14:paraId="705218A3" w14:textId="77777777" w:rsidR="007949F2" w:rsidRPr="00C6675B" w:rsidRDefault="007949F2" w:rsidP="00297040">
      <w:pPr>
        <w:rPr>
          <w:lang w:val="ka-GE"/>
        </w:rPr>
      </w:pPr>
      <w:r w:rsidRPr="00C6675B">
        <w:rPr>
          <w:u w:val="single"/>
          <w:lang w:val="ka-GE"/>
        </w:rPr>
        <w:t>IUCN-კატეგორიები.</w:t>
      </w:r>
      <w:r w:rsidRPr="00C6675B">
        <w:rPr>
          <w:lang w:val="ka-GE"/>
        </w:rPr>
        <w:t xml:space="preserve">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14:paraId="382A818D" w14:textId="68142B6C" w:rsidR="007949F2" w:rsidRPr="00C6675B" w:rsidRDefault="007949F2" w:rsidP="00297040">
      <w:pPr>
        <w:rPr>
          <w:lang w:val="ka-GE"/>
        </w:rPr>
      </w:pPr>
      <w:r w:rsidRPr="00C6675B">
        <w:rPr>
          <w:lang w:val="ka-GE"/>
        </w:rPr>
        <w:t>IUCN - კატეგორიები ფორმულირდება შემდეგი სახით:</w:t>
      </w:r>
    </w:p>
    <w:tbl>
      <w:tblPr>
        <w:tblStyle w:val="TableGrid"/>
        <w:tblW w:w="0" w:type="auto"/>
        <w:tblInd w:w="115" w:type="dxa"/>
        <w:tblLook w:val="04A0" w:firstRow="1" w:lastRow="0" w:firstColumn="1" w:lastColumn="0" w:noHBand="0" w:noVBand="1"/>
      </w:tblPr>
      <w:tblGrid>
        <w:gridCol w:w="9090"/>
      </w:tblGrid>
      <w:tr w:rsidR="007949F2" w:rsidRPr="00C6675B" w14:paraId="7FD35B18" w14:textId="77777777" w:rsidTr="00297040">
        <w:tc>
          <w:tcPr>
            <w:tcW w:w="9090" w:type="dxa"/>
          </w:tcPr>
          <w:p w14:paraId="386E7034" w14:textId="3900CFD6" w:rsidR="007949F2" w:rsidRPr="00C6675B" w:rsidRDefault="007949F2" w:rsidP="00297040">
            <w:pPr>
              <w:spacing w:before="120" w:after="120"/>
              <w:rPr>
                <w:szCs w:val="24"/>
                <w:lang w:val="ka-GE"/>
              </w:rPr>
            </w:pPr>
            <w:r w:rsidRPr="00C6675B">
              <w:rPr>
                <w:rFonts w:cs="Sylfaen"/>
                <w:b/>
                <w:szCs w:val="24"/>
                <w:lang w:val="ka-GE"/>
              </w:rPr>
              <w:t>გადაშენებული</w:t>
            </w:r>
            <w:r w:rsidR="00211191" w:rsidRPr="00C6675B">
              <w:rPr>
                <w:szCs w:val="24"/>
                <w:lang w:val="ka-GE"/>
              </w:rPr>
              <w:t xml:space="preserve"> </w:t>
            </w:r>
            <w:r w:rsidRPr="00C6675B">
              <w:rPr>
                <w:szCs w:val="24"/>
                <w:lang w:val="ka-GE"/>
              </w:rPr>
              <w:t>- Extinct (EX) ტაქსონის ცოცხალი ინდივიდი აღარ არსებობს</w:t>
            </w:r>
          </w:p>
        </w:tc>
      </w:tr>
      <w:tr w:rsidR="007949F2" w:rsidRPr="00C6675B" w14:paraId="21FA7C5C" w14:textId="77777777" w:rsidTr="00297040">
        <w:tc>
          <w:tcPr>
            <w:tcW w:w="9090" w:type="dxa"/>
          </w:tcPr>
          <w:p w14:paraId="34364B7B" w14:textId="00204A7A" w:rsidR="007949F2" w:rsidRPr="00C6675B" w:rsidRDefault="007949F2" w:rsidP="00297040">
            <w:pPr>
              <w:spacing w:before="120" w:after="120" w:line="276" w:lineRule="auto"/>
              <w:rPr>
                <w:szCs w:val="24"/>
                <w:lang w:val="ka-GE"/>
              </w:rPr>
            </w:pPr>
            <w:r w:rsidRPr="00C6675B">
              <w:rPr>
                <w:b/>
                <w:szCs w:val="24"/>
                <w:lang w:val="ka-GE"/>
              </w:rPr>
              <w:t>ბუნებაში გადაშენებული</w:t>
            </w:r>
            <w:r w:rsidRPr="00C6675B">
              <w:rPr>
                <w:szCs w:val="24"/>
                <w:lang w:val="ka-GE"/>
              </w:rPr>
              <w:t xml:space="preserve"> - Extinct in the Wild (EW)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r w:rsidR="00297040" w:rsidRPr="00C6675B">
              <w:rPr>
                <w:szCs w:val="24"/>
                <w:lang w:val="ka-GE"/>
              </w:rPr>
              <w:t>.</w:t>
            </w:r>
          </w:p>
        </w:tc>
      </w:tr>
      <w:tr w:rsidR="007949F2" w:rsidRPr="00C6675B" w14:paraId="49F9E301" w14:textId="77777777" w:rsidTr="00297040">
        <w:tc>
          <w:tcPr>
            <w:tcW w:w="9090" w:type="dxa"/>
          </w:tcPr>
          <w:p w14:paraId="05954161" w14:textId="260DE1BB" w:rsidR="007949F2" w:rsidRPr="00C6675B" w:rsidRDefault="007949F2" w:rsidP="00297040">
            <w:pPr>
              <w:spacing w:before="120" w:after="120" w:line="276" w:lineRule="auto"/>
              <w:rPr>
                <w:szCs w:val="24"/>
                <w:lang w:val="ka-GE"/>
              </w:rPr>
            </w:pPr>
            <w:r w:rsidRPr="00C6675B">
              <w:rPr>
                <w:b/>
                <w:szCs w:val="24"/>
                <w:lang w:val="ka-GE"/>
              </w:rPr>
              <w:t>კრიტიკულ საფრთხეში მყოფი</w:t>
            </w:r>
            <w:r w:rsidRPr="00C6675B">
              <w:rPr>
                <w:szCs w:val="24"/>
                <w:lang w:val="ka-GE"/>
              </w:rPr>
              <w:t xml:space="preserve">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r w:rsidR="00297040" w:rsidRPr="00C6675B">
              <w:rPr>
                <w:szCs w:val="24"/>
                <w:lang w:val="ka-GE"/>
              </w:rPr>
              <w:t>.</w:t>
            </w:r>
          </w:p>
        </w:tc>
      </w:tr>
      <w:tr w:rsidR="007949F2" w:rsidRPr="00C6675B" w14:paraId="18F14D52" w14:textId="77777777" w:rsidTr="00297040">
        <w:tc>
          <w:tcPr>
            <w:tcW w:w="9090" w:type="dxa"/>
          </w:tcPr>
          <w:p w14:paraId="4D60E300" w14:textId="6EAE8901" w:rsidR="007949F2" w:rsidRPr="00C6675B" w:rsidRDefault="007949F2" w:rsidP="00297040">
            <w:pPr>
              <w:spacing w:before="120" w:after="120" w:line="276" w:lineRule="auto"/>
              <w:rPr>
                <w:szCs w:val="24"/>
                <w:lang w:val="ka-GE"/>
              </w:rPr>
            </w:pPr>
            <w:r w:rsidRPr="00C6675B">
              <w:rPr>
                <w:b/>
                <w:szCs w:val="24"/>
                <w:lang w:val="ka-GE"/>
              </w:rPr>
              <w:t>საფრთხეში მყოფი</w:t>
            </w:r>
            <w:r w:rsidRPr="00C6675B">
              <w:rPr>
                <w:szCs w:val="24"/>
                <w:lang w:val="ka-GE"/>
              </w:rPr>
              <w:t xml:space="preserve"> - Endangered (EN) არსებული</w:t>
            </w:r>
            <w:r w:rsidR="00211191" w:rsidRPr="00C6675B">
              <w:rPr>
                <w:szCs w:val="24"/>
                <w:lang w:val="ka-GE"/>
              </w:rPr>
              <w:t xml:space="preserve"> </w:t>
            </w:r>
            <w:r w:rsidRPr="00C6675B">
              <w:rPr>
                <w:szCs w:val="24"/>
                <w:lang w:val="ka-GE"/>
              </w:rPr>
              <w:t>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r w:rsidR="00297040" w:rsidRPr="00C6675B">
              <w:rPr>
                <w:szCs w:val="24"/>
                <w:lang w:val="ka-GE"/>
              </w:rPr>
              <w:t>.</w:t>
            </w:r>
          </w:p>
        </w:tc>
      </w:tr>
      <w:tr w:rsidR="007949F2" w:rsidRPr="00C6675B" w14:paraId="743E0E6B" w14:textId="77777777" w:rsidTr="00297040">
        <w:tc>
          <w:tcPr>
            <w:tcW w:w="9090" w:type="dxa"/>
          </w:tcPr>
          <w:p w14:paraId="58774FD2" w14:textId="265DCBB6" w:rsidR="007949F2" w:rsidRPr="00C6675B" w:rsidRDefault="007949F2" w:rsidP="00297040">
            <w:pPr>
              <w:spacing w:before="120" w:after="120" w:line="276" w:lineRule="auto"/>
              <w:rPr>
                <w:szCs w:val="24"/>
                <w:lang w:val="ka-GE"/>
              </w:rPr>
            </w:pPr>
            <w:r w:rsidRPr="00C6675B">
              <w:rPr>
                <w:b/>
                <w:szCs w:val="24"/>
                <w:lang w:val="ka-GE"/>
              </w:rPr>
              <w:t>მოწყვლადი</w:t>
            </w:r>
            <w:r w:rsidRPr="00C6675B">
              <w:rPr>
                <w:szCs w:val="24"/>
                <w:lang w:val="ka-GE"/>
              </w:rPr>
              <w:t xml:space="preserve"> - Vulnerable (VU) ტაქსონი მოწყვლადია, თუ არსებული</w:t>
            </w:r>
            <w:r w:rsidR="00211191" w:rsidRPr="00C6675B">
              <w:rPr>
                <w:szCs w:val="24"/>
                <w:lang w:val="ka-GE"/>
              </w:rPr>
              <w:t xml:space="preserve"> </w:t>
            </w:r>
            <w:r w:rsidRPr="00C6675B">
              <w:rPr>
                <w:szCs w:val="24"/>
                <w:lang w:val="ka-GE"/>
              </w:rPr>
              <w:t>მტკიცებულებების თანახმად, ტაქსონს მიესადაგება მოწყვლადობის</w:t>
            </w:r>
            <w:r w:rsidR="00211191" w:rsidRPr="00C6675B">
              <w:rPr>
                <w:szCs w:val="24"/>
                <w:lang w:val="ka-GE"/>
              </w:rPr>
              <w:t xml:space="preserve"> </w:t>
            </w:r>
            <w:r w:rsidRPr="00C6675B">
              <w:rPr>
                <w:szCs w:val="24"/>
                <w:lang w:val="ka-GE"/>
              </w:rPr>
              <w:t xml:space="preserve">A ან E კრიტერიუმიდან რომელიმე და </w:t>
            </w:r>
            <w:r w:rsidRPr="00C6675B">
              <w:rPr>
                <w:szCs w:val="24"/>
                <w:lang w:val="ka-GE"/>
              </w:rPr>
              <w:lastRenderedPageBreak/>
              <w:t>განიხილება, როგორც ბუნებაში გადაშენების საფრთხის წინაშე მყოფი</w:t>
            </w:r>
            <w:r w:rsidR="00297040" w:rsidRPr="00C6675B">
              <w:rPr>
                <w:szCs w:val="24"/>
                <w:lang w:val="ka-GE"/>
              </w:rPr>
              <w:t>.</w:t>
            </w:r>
          </w:p>
        </w:tc>
      </w:tr>
      <w:tr w:rsidR="007949F2" w:rsidRPr="00C6675B" w14:paraId="6E94B620" w14:textId="77777777" w:rsidTr="00297040">
        <w:tc>
          <w:tcPr>
            <w:tcW w:w="9090" w:type="dxa"/>
          </w:tcPr>
          <w:p w14:paraId="470A3B60" w14:textId="2AC0F3AF" w:rsidR="007949F2" w:rsidRPr="00C6675B" w:rsidRDefault="007949F2" w:rsidP="00297040">
            <w:pPr>
              <w:spacing w:before="120" w:after="120" w:line="276" w:lineRule="auto"/>
              <w:rPr>
                <w:szCs w:val="24"/>
                <w:lang w:val="ka-GE"/>
              </w:rPr>
            </w:pPr>
            <w:r w:rsidRPr="00C6675B">
              <w:rPr>
                <w:b/>
                <w:szCs w:val="24"/>
                <w:lang w:val="ka-GE"/>
              </w:rPr>
              <w:lastRenderedPageBreak/>
              <w:t>საფრთხესთან ახლო მყოფი</w:t>
            </w:r>
            <w:r w:rsidRPr="00C6675B">
              <w:rPr>
                <w:szCs w:val="24"/>
                <w:lang w:val="ka-GE"/>
              </w:rPr>
              <w:t xml:space="preserve"> - Near Threatened (NT) არსებობს მაღალი ალბათობა, რომ ტაქსონი ახლო მომავალში საფრთხის წინაშე აღმოჩნდება</w:t>
            </w:r>
            <w:r w:rsidR="00297040" w:rsidRPr="00C6675B">
              <w:rPr>
                <w:szCs w:val="24"/>
                <w:lang w:val="ka-GE"/>
              </w:rPr>
              <w:t>.</w:t>
            </w:r>
          </w:p>
        </w:tc>
      </w:tr>
      <w:tr w:rsidR="007949F2" w:rsidRPr="00C6675B" w14:paraId="0B82FA3C" w14:textId="77777777" w:rsidTr="00297040">
        <w:tc>
          <w:tcPr>
            <w:tcW w:w="9090" w:type="dxa"/>
          </w:tcPr>
          <w:p w14:paraId="7C19F96E" w14:textId="6CE30393" w:rsidR="007949F2" w:rsidRPr="00C6675B" w:rsidRDefault="007949F2" w:rsidP="00297040">
            <w:pPr>
              <w:spacing w:before="120" w:after="120" w:line="276" w:lineRule="auto"/>
              <w:rPr>
                <w:szCs w:val="24"/>
                <w:lang w:val="ka-GE"/>
              </w:rPr>
            </w:pPr>
            <w:r w:rsidRPr="00C6675B">
              <w:rPr>
                <w:b/>
                <w:szCs w:val="24"/>
                <w:lang w:val="ka-GE"/>
              </w:rPr>
              <w:t xml:space="preserve">საფრთხის წინაშე ნაკლებად მდგომი </w:t>
            </w:r>
            <w:r w:rsidRPr="00C6675B">
              <w:rPr>
                <w:szCs w:val="24"/>
                <w:lang w:val="ka-GE"/>
              </w:rPr>
              <w:t>- Least Consern (LC)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r w:rsidR="00297040" w:rsidRPr="00C6675B">
              <w:rPr>
                <w:szCs w:val="24"/>
                <w:lang w:val="ka-GE"/>
              </w:rPr>
              <w:t>.</w:t>
            </w:r>
          </w:p>
        </w:tc>
      </w:tr>
      <w:tr w:rsidR="007949F2" w:rsidRPr="00C6675B" w14:paraId="28D4A9F5" w14:textId="77777777" w:rsidTr="00297040">
        <w:tc>
          <w:tcPr>
            <w:tcW w:w="9090" w:type="dxa"/>
          </w:tcPr>
          <w:p w14:paraId="6B4DF59E" w14:textId="33CD0446" w:rsidR="007949F2" w:rsidRPr="00C6675B" w:rsidRDefault="007949F2" w:rsidP="00297040">
            <w:pPr>
              <w:spacing w:before="120" w:after="120" w:line="276" w:lineRule="auto"/>
              <w:rPr>
                <w:szCs w:val="24"/>
                <w:lang w:val="ka-GE"/>
              </w:rPr>
            </w:pPr>
            <w:r w:rsidRPr="00C6675B">
              <w:rPr>
                <w:b/>
                <w:szCs w:val="24"/>
                <w:lang w:val="ka-GE"/>
              </w:rPr>
              <w:t>არასაკმარისი მონაცემები</w:t>
            </w:r>
            <w:r w:rsidR="00211191" w:rsidRPr="00C6675B">
              <w:rPr>
                <w:szCs w:val="24"/>
                <w:lang w:val="ka-GE"/>
              </w:rPr>
              <w:t xml:space="preserve"> </w:t>
            </w:r>
            <w:r w:rsidRPr="00C6675B">
              <w:rPr>
                <w:szCs w:val="24"/>
                <w:lang w:val="ka-GE"/>
              </w:rPr>
              <w:t>- Data Deficient (DD) არ არსებობს საკმარისი მონაცემი ტაქსონისათვის საფრთხის რისკის შესაფასებლად</w:t>
            </w:r>
            <w:r w:rsidR="00297040" w:rsidRPr="00C6675B">
              <w:rPr>
                <w:szCs w:val="24"/>
                <w:lang w:val="ka-GE"/>
              </w:rPr>
              <w:t xml:space="preserve">. </w:t>
            </w:r>
          </w:p>
        </w:tc>
      </w:tr>
      <w:tr w:rsidR="007949F2" w:rsidRPr="00C6675B" w14:paraId="0D75F1EF" w14:textId="77777777" w:rsidTr="00297040">
        <w:tc>
          <w:tcPr>
            <w:tcW w:w="9090" w:type="dxa"/>
          </w:tcPr>
          <w:p w14:paraId="7B94906F" w14:textId="7AE56C3A" w:rsidR="007949F2" w:rsidRPr="00C6675B" w:rsidRDefault="007949F2" w:rsidP="00297040">
            <w:pPr>
              <w:spacing w:before="120" w:after="120" w:line="276" w:lineRule="auto"/>
              <w:rPr>
                <w:szCs w:val="24"/>
                <w:lang w:val="ka-GE"/>
              </w:rPr>
            </w:pPr>
            <w:r w:rsidRPr="00C6675B">
              <w:rPr>
                <w:b/>
                <w:szCs w:val="24"/>
                <w:lang w:val="ka-GE"/>
              </w:rPr>
              <w:t>არ არის შეფასებული</w:t>
            </w:r>
            <w:r w:rsidRPr="00C6675B">
              <w:rPr>
                <w:szCs w:val="24"/>
                <w:lang w:val="ka-GE"/>
              </w:rPr>
              <w:t xml:space="preserve"> - Not Evaluated (NE) ჯერ არ მომხდარა ტაქსონისთვის საფრთხის რისკის შეფასება წითელი ნუსხის კატეგორიების მიხედვით</w:t>
            </w:r>
            <w:r w:rsidR="00297040" w:rsidRPr="00C6675B">
              <w:rPr>
                <w:szCs w:val="24"/>
                <w:lang w:val="ka-GE"/>
              </w:rPr>
              <w:t>.</w:t>
            </w:r>
          </w:p>
        </w:tc>
      </w:tr>
    </w:tbl>
    <w:p w14:paraId="20C0E0B4" w14:textId="519F3E96" w:rsidR="007949F2" w:rsidRPr="00C6675B" w:rsidRDefault="007949F2" w:rsidP="00297040">
      <w:pPr>
        <w:rPr>
          <w:lang w:val="ka-GE"/>
        </w:rPr>
      </w:pPr>
      <w:r w:rsidRPr="00C6675B">
        <w:rPr>
          <w:b/>
          <w:u w:val="single"/>
          <w:lang w:val="ka-GE"/>
        </w:rPr>
        <w:t>IUCN - კრიტერიუმები.</w:t>
      </w:r>
      <w:r w:rsidRPr="00C6675B">
        <w:rPr>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რომელ კატეგორიას (CR, EN, VU) </w:t>
      </w:r>
      <w:r w:rsidR="00DC2835" w:rsidRPr="00C6675B">
        <w:rPr>
          <w:lang w:val="ka-GE"/>
        </w:rPr>
        <w:t>მიეკუთვნება</w:t>
      </w:r>
      <w:r w:rsidRPr="00C6675B">
        <w:rPr>
          <w:lang w:val="ka-GE"/>
        </w:rPr>
        <w:t>. საფრთხის ყოველ კატეგორიას შეესაბამება A 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w:t>
      </w:r>
      <w:r w:rsidR="00211191" w:rsidRPr="00C6675B">
        <w:rPr>
          <w:lang w:val="ka-GE"/>
        </w:rPr>
        <w:t xml:space="preserve"> </w:t>
      </w:r>
      <w:r w:rsidRPr="00C6675B">
        <w:rPr>
          <w:lang w:val="ka-GE"/>
        </w:rPr>
        <w:t xml:space="preserve">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14:paraId="22790BAC" w14:textId="77777777" w:rsidR="007949F2" w:rsidRPr="00C6675B" w:rsidRDefault="007949F2" w:rsidP="00297040">
      <w:pPr>
        <w:rPr>
          <w:lang w:val="ka-GE"/>
        </w:rPr>
      </w:pPr>
      <w:r w:rsidRPr="00C6675B">
        <w:rPr>
          <w:lang w:val="ka-GE"/>
        </w:rPr>
        <w:t>ხუთი ძირითადი კრიტერიუმი არის:</w:t>
      </w:r>
    </w:p>
    <w:p w14:paraId="18C17FE5" w14:textId="77777777" w:rsidR="007949F2" w:rsidRPr="00C6675B" w:rsidRDefault="007949F2" w:rsidP="00960C0D">
      <w:pPr>
        <w:numPr>
          <w:ilvl w:val="0"/>
          <w:numId w:val="6"/>
        </w:numPr>
        <w:spacing w:before="120" w:after="120"/>
        <w:rPr>
          <w:szCs w:val="20"/>
          <w:lang w:val="ka-GE"/>
        </w:rPr>
      </w:pPr>
      <w:r w:rsidRPr="00C6675B">
        <w:rPr>
          <w:szCs w:val="20"/>
          <w:lang w:val="ka-GE"/>
        </w:rPr>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14:paraId="52542B13" w14:textId="77777777" w:rsidR="007949F2" w:rsidRPr="00C6675B" w:rsidRDefault="007949F2" w:rsidP="00960C0D">
      <w:pPr>
        <w:numPr>
          <w:ilvl w:val="0"/>
          <w:numId w:val="6"/>
        </w:numPr>
        <w:spacing w:before="120" w:after="120"/>
        <w:rPr>
          <w:szCs w:val="20"/>
          <w:lang w:val="ka-GE"/>
        </w:rPr>
      </w:pPr>
      <w:r w:rsidRPr="00C6675B">
        <w:rPr>
          <w:szCs w:val="20"/>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14:paraId="020566EA" w14:textId="77777777" w:rsidR="007949F2" w:rsidRPr="00C6675B" w:rsidRDefault="007949F2" w:rsidP="00960C0D">
      <w:pPr>
        <w:numPr>
          <w:ilvl w:val="0"/>
          <w:numId w:val="6"/>
        </w:numPr>
        <w:spacing w:before="120" w:after="120"/>
        <w:rPr>
          <w:szCs w:val="20"/>
          <w:lang w:val="ka-GE"/>
        </w:rPr>
      </w:pPr>
      <w:r w:rsidRPr="00C6675B">
        <w:rPr>
          <w:szCs w:val="20"/>
          <w:lang w:val="ka-GE"/>
        </w:rPr>
        <w:t>პოპულაციის ფრაგმენტაცია და რიცხოვნობის შემცირება ან ძლიერი ცვალებადობა;</w:t>
      </w:r>
    </w:p>
    <w:p w14:paraId="2449C320" w14:textId="77777777" w:rsidR="007949F2" w:rsidRPr="00C6675B" w:rsidRDefault="007949F2" w:rsidP="00960C0D">
      <w:pPr>
        <w:numPr>
          <w:ilvl w:val="0"/>
          <w:numId w:val="6"/>
        </w:numPr>
        <w:spacing w:before="120" w:after="120"/>
        <w:rPr>
          <w:szCs w:val="20"/>
          <w:lang w:val="ka-GE"/>
        </w:rPr>
      </w:pPr>
      <w:r w:rsidRPr="00C6675B">
        <w:rPr>
          <w:szCs w:val="20"/>
          <w:lang w:val="ka-GE"/>
        </w:rPr>
        <w:t>ძალზე მცირე პოპულაცია ან ძალზე შეზღუდული გავრცელება;</w:t>
      </w:r>
    </w:p>
    <w:p w14:paraId="3CCF6B3C" w14:textId="77777777" w:rsidR="007949F2" w:rsidRPr="00C6675B" w:rsidRDefault="007949F2" w:rsidP="00960C0D">
      <w:pPr>
        <w:numPr>
          <w:ilvl w:val="0"/>
          <w:numId w:val="6"/>
        </w:numPr>
        <w:spacing w:before="120" w:after="120"/>
        <w:rPr>
          <w:szCs w:val="20"/>
          <w:lang w:val="ka-GE"/>
        </w:rPr>
      </w:pPr>
      <w:r w:rsidRPr="00C6675B">
        <w:rPr>
          <w:szCs w:val="20"/>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bookmarkStart w:id="117" w:name="_Toc504140709"/>
      <w:bookmarkEnd w:id="116"/>
    </w:p>
    <w:p w14:paraId="1C4A90C2" w14:textId="62724930" w:rsidR="007949F2" w:rsidRPr="00C6675B" w:rsidRDefault="008E7408" w:rsidP="00297040">
      <w:pPr>
        <w:pStyle w:val="Caption"/>
        <w:rPr>
          <w:b w:val="0"/>
          <w:lang w:val="ka-GE"/>
        </w:rPr>
      </w:pPr>
      <w:bookmarkStart w:id="118" w:name="_Toc62724958"/>
      <w:bookmarkEnd w:id="117"/>
      <w:r w:rsidRPr="00C6675B">
        <w:rPr>
          <w:rFonts w:eastAsia="Calibri"/>
          <w:lang w:val="ka-GE"/>
        </w:rPr>
        <w:lastRenderedPageBreak/>
        <w:t xml:space="preserve">ცხრილი </w:t>
      </w:r>
      <w:r w:rsidRPr="00C6675B">
        <w:rPr>
          <w:rFonts w:eastAsia="Calibri"/>
          <w:lang w:val="ka-GE"/>
        </w:rPr>
        <w:fldChar w:fldCharType="begin"/>
      </w:r>
      <w:r w:rsidRPr="00C6675B">
        <w:rPr>
          <w:rFonts w:eastAsia="Calibri"/>
          <w:lang w:val="ka-GE"/>
        </w:rPr>
        <w:instrText xml:space="preserve"> STYLEREF 1 \s </w:instrText>
      </w:r>
      <w:r w:rsidRPr="00C6675B">
        <w:rPr>
          <w:rFonts w:eastAsia="Calibri"/>
          <w:lang w:val="ka-GE"/>
        </w:rPr>
        <w:fldChar w:fldCharType="separate"/>
      </w:r>
      <w:r w:rsidR="00C6675B">
        <w:rPr>
          <w:rFonts w:eastAsia="Calibri"/>
          <w:noProof/>
          <w:lang w:val="ka-GE"/>
        </w:rPr>
        <w:t>5</w:t>
      </w:r>
      <w:r w:rsidRPr="00C6675B">
        <w:rPr>
          <w:rFonts w:eastAsia="Calibri"/>
          <w:lang w:val="ka-GE"/>
        </w:rPr>
        <w:fldChar w:fldCharType="end"/>
      </w:r>
      <w:r w:rsidRPr="00C6675B">
        <w:rPr>
          <w:rFonts w:eastAsia="Calibri"/>
          <w:lang w:val="ka-GE"/>
        </w:rPr>
        <w:noBreakHyphen/>
      </w:r>
      <w:r w:rsidRPr="00C6675B">
        <w:rPr>
          <w:rFonts w:eastAsia="Calibri"/>
          <w:lang w:val="ka-GE"/>
        </w:rPr>
        <w:fldChar w:fldCharType="begin"/>
      </w:r>
      <w:r w:rsidRPr="00C6675B">
        <w:rPr>
          <w:rFonts w:eastAsia="Calibri"/>
          <w:lang w:val="ka-GE"/>
        </w:rPr>
        <w:instrText xml:space="preserve"> SEQ Table \* ARABIC \s 1 </w:instrText>
      </w:r>
      <w:r w:rsidRPr="00C6675B">
        <w:rPr>
          <w:rFonts w:eastAsia="Calibri"/>
          <w:lang w:val="ka-GE"/>
        </w:rPr>
        <w:fldChar w:fldCharType="separate"/>
      </w:r>
      <w:r w:rsidR="00C6675B">
        <w:rPr>
          <w:rFonts w:eastAsia="Calibri"/>
          <w:noProof/>
          <w:lang w:val="ka-GE"/>
        </w:rPr>
        <w:t>1</w:t>
      </w:r>
      <w:r w:rsidRPr="00C6675B">
        <w:rPr>
          <w:rFonts w:eastAsia="Calibri"/>
          <w:lang w:val="ka-GE"/>
        </w:rPr>
        <w:fldChar w:fldCharType="end"/>
      </w:r>
      <w:r w:rsidRPr="00C6675B">
        <w:rPr>
          <w:rFonts w:eastAsia="Calibri"/>
          <w:lang w:val="ka-GE"/>
        </w:rPr>
        <w:tab/>
      </w:r>
      <w:r w:rsidR="007949F2" w:rsidRPr="00C6675B">
        <w:rPr>
          <w:b w:val="0"/>
          <w:lang w:val="ka-GE"/>
        </w:rPr>
        <w:t>საპროექტო ტერიტორიაზე გავრცელებული სახეობები, რომ</w:t>
      </w:r>
      <w:r w:rsidR="00297040" w:rsidRPr="00C6675B">
        <w:rPr>
          <w:b w:val="0"/>
          <w:lang w:val="ka-GE"/>
        </w:rPr>
        <w:t>ე</w:t>
      </w:r>
      <w:r w:rsidR="007949F2" w:rsidRPr="00C6675B">
        <w:rPr>
          <w:b w:val="0"/>
          <w:lang w:val="ka-GE"/>
        </w:rPr>
        <w:t>ლთაც</w:t>
      </w:r>
      <w:r w:rsidR="00211191" w:rsidRPr="00C6675B">
        <w:rPr>
          <w:b w:val="0"/>
          <w:lang w:val="ka-GE"/>
        </w:rPr>
        <w:t xml:space="preserve"> </w:t>
      </w:r>
      <w:r w:rsidR="007949F2" w:rsidRPr="00C6675B">
        <w:rPr>
          <w:b w:val="0"/>
          <w:lang w:val="ka-GE"/>
        </w:rPr>
        <w:t>მინიჭებული აქვთ</w:t>
      </w:r>
      <w:r w:rsidR="00211191" w:rsidRPr="00C6675B">
        <w:rPr>
          <w:b w:val="0"/>
          <w:lang w:val="ka-GE"/>
        </w:rPr>
        <w:t xml:space="preserve"> </w:t>
      </w:r>
      <w:r w:rsidR="007949F2" w:rsidRPr="00C6675B">
        <w:rPr>
          <w:b w:val="0"/>
          <w:lang w:val="ka-GE"/>
        </w:rPr>
        <w:t>დაცვის სხვადასხვა კატეგორია</w:t>
      </w:r>
      <w:bookmarkEnd w:id="118"/>
    </w:p>
    <w:tbl>
      <w:tblPr>
        <w:tblStyle w:val="TableGrid"/>
        <w:tblW w:w="9744" w:type="dxa"/>
        <w:tblLayout w:type="fixed"/>
        <w:tblLook w:val="04A0" w:firstRow="1" w:lastRow="0" w:firstColumn="1" w:lastColumn="0" w:noHBand="0" w:noVBand="1"/>
      </w:tblPr>
      <w:tblGrid>
        <w:gridCol w:w="1710"/>
        <w:gridCol w:w="4795"/>
        <w:gridCol w:w="745"/>
        <w:gridCol w:w="797"/>
        <w:gridCol w:w="1697"/>
      </w:tblGrid>
      <w:tr w:rsidR="007949F2" w:rsidRPr="00C6675B" w14:paraId="74347F42" w14:textId="77777777" w:rsidTr="00285C90">
        <w:trPr>
          <w:trHeight w:val="244"/>
          <w:tblHeader/>
        </w:trPr>
        <w:tc>
          <w:tcPr>
            <w:tcW w:w="1710" w:type="dxa"/>
            <w:shd w:val="clear" w:color="auto" w:fill="D9D9D9"/>
            <w:vAlign w:val="center"/>
          </w:tcPr>
          <w:p w14:paraId="73A01906" w14:textId="77777777" w:rsidR="007949F2" w:rsidRPr="00C6675B" w:rsidRDefault="007949F2" w:rsidP="00E5697C">
            <w:pPr>
              <w:keepNext/>
              <w:spacing w:before="40" w:after="40"/>
              <w:jc w:val="left"/>
              <w:rPr>
                <w:rFonts w:cs="Arial"/>
                <w:b/>
                <w:szCs w:val="20"/>
                <w:lang w:val="ka-GE"/>
              </w:rPr>
            </w:pPr>
            <w:r w:rsidRPr="00C6675B">
              <w:rPr>
                <w:rFonts w:cs="Arial"/>
                <w:b/>
                <w:szCs w:val="20"/>
                <w:lang w:val="ka-GE"/>
              </w:rPr>
              <w:t>დასახელება</w:t>
            </w:r>
          </w:p>
        </w:tc>
        <w:tc>
          <w:tcPr>
            <w:tcW w:w="4795" w:type="dxa"/>
            <w:shd w:val="clear" w:color="auto" w:fill="D9D9D9"/>
            <w:vAlign w:val="center"/>
          </w:tcPr>
          <w:p w14:paraId="5FECDE02" w14:textId="77777777" w:rsidR="007949F2" w:rsidRPr="00C6675B" w:rsidRDefault="007949F2" w:rsidP="00297040">
            <w:pPr>
              <w:spacing w:before="40" w:after="40"/>
              <w:jc w:val="left"/>
              <w:rPr>
                <w:rFonts w:cs="Arial"/>
                <w:b/>
                <w:szCs w:val="20"/>
                <w:lang w:val="ka-GE"/>
              </w:rPr>
            </w:pPr>
            <w:r w:rsidRPr="00C6675B">
              <w:rPr>
                <w:rFonts w:cs="Arial"/>
                <w:b/>
                <w:szCs w:val="20"/>
                <w:lang w:val="ka-GE"/>
              </w:rPr>
              <w:t>ინფორმაცია სახეობის შესახებ</w:t>
            </w:r>
          </w:p>
        </w:tc>
        <w:tc>
          <w:tcPr>
            <w:tcW w:w="745" w:type="dxa"/>
            <w:shd w:val="clear" w:color="auto" w:fill="D9D9D9"/>
            <w:vAlign w:val="center"/>
          </w:tcPr>
          <w:p w14:paraId="1D0DE30C" w14:textId="77777777" w:rsidR="007949F2" w:rsidRPr="00C6675B" w:rsidRDefault="007949F2" w:rsidP="00297040">
            <w:pPr>
              <w:spacing w:before="40" w:after="40"/>
              <w:jc w:val="left"/>
              <w:rPr>
                <w:rFonts w:cs="Arial"/>
                <w:b/>
                <w:szCs w:val="20"/>
                <w:lang w:val="ka-GE"/>
              </w:rPr>
            </w:pPr>
            <w:r w:rsidRPr="00C6675B">
              <w:rPr>
                <w:rFonts w:cs="Arial"/>
                <w:b/>
                <w:szCs w:val="20"/>
                <w:lang w:val="ka-GE"/>
              </w:rPr>
              <w:t>IUCN</w:t>
            </w:r>
          </w:p>
        </w:tc>
        <w:tc>
          <w:tcPr>
            <w:tcW w:w="797" w:type="dxa"/>
            <w:shd w:val="clear" w:color="auto" w:fill="D9D9D9"/>
            <w:vAlign w:val="center"/>
          </w:tcPr>
          <w:p w14:paraId="38CC018D" w14:textId="77777777" w:rsidR="007949F2" w:rsidRPr="00C6675B" w:rsidRDefault="007949F2" w:rsidP="00297040">
            <w:pPr>
              <w:spacing w:before="40" w:after="40"/>
              <w:jc w:val="left"/>
              <w:rPr>
                <w:rFonts w:cs="Arial"/>
                <w:b/>
                <w:szCs w:val="20"/>
                <w:lang w:val="ka-GE"/>
              </w:rPr>
            </w:pPr>
            <w:r w:rsidRPr="00C6675B">
              <w:rPr>
                <w:rFonts w:cs="Arial"/>
                <w:b/>
                <w:szCs w:val="20"/>
                <w:lang w:val="ka-GE"/>
              </w:rPr>
              <w:t>GRL</w:t>
            </w:r>
          </w:p>
        </w:tc>
        <w:tc>
          <w:tcPr>
            <w:tcW w:w="1697" w:type="dxa"/>
            <w:shd w:val="clear" w:color="auto" w:fill="D9D9D9"/>
            <w:vAlign w:val="center"/>
          </w:tcPr>
          <w:p w14:paraId="05644EED" w14:textId="77777777" w:rsidR="007949F2" w:rsidRPr="00C6675B" w:rsidRDefault="007949F2" w:rsidP="00297040">
            <w:pPr>
              <w:spacing w:before="40" w:after="40"/>
              <w:jc w:val="left"/>
              <w:rPr>
                <w:rFonts w:cs="Arial"/>
                <w:b/>
                <w:szCs w:val="20"/>
                <w:lang w:val="ka-GE"/>
              </w:rPr>
            </w:pPr>
            <w:r w:rsidRPr="00C6675B">
              <w:rPr>
                <w:rFonts w:cs="Sylfaen"/>
                <w:b/>
                <w:szCs w:val="20"/>
                <w:lang w:val="ka-GE"/>
              </w:rPr>
              <w:t>არსებობის</w:t>
            </w:r>
            <w:r w:rsidRPr="00C6675B">
              <w:rPr>
                <w:rFonts w:cs="Arial"/>
                <w:b/>
                <w:szCs w:val="20"/>
                <w:lang w:val="ka-GE"/>
              </w:rPr>
              <w:t xml:space="preserve"> </w:t>
            </w:r>
            <w:r w:rsidRPr="00C6675B">
              <w:rPr>
                <w:rFonts w:cs="Sylfaen"/>
                <w:b/>
                <w:szCs w:val="20"/>
                <w:lang w:val="ka-GE"/>
              </w:rPr>
              <w:t>სტატუსი</w:t>
            </w:r>
          </w:p>
        </w:tc>
      </w:tr>
      <w:tr w:rsidR="007949F2" w:rsidRPr="00C6675B" w14:paraId="3624660F" w14:textId="77777777" w:rsidTr="00E5697C">
        <w:trPr>
          <w:trHeight w:val="922"/>
        </w:trPr>
        <w:tc>
          <w:tcPr>
            <w:tcW w:w="1710" w:type="dxa"/>
          </w:tcPr>
          <w:p w14:paraId="18C13B41" w14:textId="4DDF0968" w:rsidR="007949F2" w:rsidRPr="00C6675B" w:rsidRDefault="007949F2" w:rsidP="00297040">
            <w:pPr>
              <w:pStyle w:val="BodyText"/>
              <w:spacing w:before="40" w:after="40"/>
              <w:jc w:val="left"/>
              <w:rPr>
                <w:rFonts w:ascii="Sylfaen" w:hAnsi="Sylfaen" w:cs="Arial"/>
                <w:b/>
                <w:i/>
                <w:szCs w:val="20"/>
                <w:lang w:val="ka-GE"/>
              </w:rPr>
            </w:pPr>
            <w:r w:rsidRPr="00C6675B">
              <w:rPr>
                <w:rFonts w:ascii="Sylfaen" w:hAnsi="Sylfaen" w:cs="Sylfaen"/>
                <w:b/>
                <w:szCs w:val="20"/>
                <w:lang w:val="ka-GE"/>
              </w:rPr>
              <w:t xml:space="preserve">მურა დათვი </w:t>
            </w:r>
            <w:r w:rsidR="00297040" w:rsidRPr="00C6675B">
              <w:rPr>
                <w:rFonts w:ascii="Sylfaen" w:hAnsi="Sylfaen" w:cs="Arial"/>
                <w:b/>
                <w:i/>
                <w:szCs w:val="20"/>
                <w:lang w:val="ka-GE"/>
              </w:rPr>
              <w:t>Ursus arctos</w:t>
            </w:r>
          </w:p>
        </w:tc>
        <w:tc>
          <w:tcPr>
            <w:tcW w:w="4795" w:type="dxa"/>
          </w:tcPr>
          <w:p w14:paraId="480AE09D" w14:textId="043778C6" w:rsidR="007949F2" w:rsidRPr="00C6675B" w:rsidRDefault="007949F2" w:rsidP="00E5697C">
            <w:pPr>
              <w:spacing w:before="40" w:after="40"/>
              <w:jc w:val="left"/>
              <w:rPr>
                <w:rFonts w:cs="Arial"/>
                <w:szCs w:val="20"/>
                <w:lang w:val="ka-GE"/>
              </w:rPr>
            </w:pPr>
            <w:r w:rsidRPr="00C6675B">
              <w:rPr>
                <w:rFonts w:cs="Arial"/>
                <w:szCs w:val="20"/>
                <w:lang w:val="ka-GE"/>
              </w:rPr>
              <w:t>საქართველოში მურა დათვის მცირე, იზოლირებული პოპულაცია არსებობს, რომელიც 1600-მდე ინდივიდისგან შედგება. დათვს ახასიათებს სეზონური მიგრაცია და საკმაოდ დიდ მანძილზე გადაადგილდება. საკვებად ძირითადად</w:t>
            </w:r>
            <w:r w:rsidR="00211191" w:rsidRPr="00C6675B">
              <w:rPr>
                <w:rFonts w:cs="Arial"/>
                <w:szCs w:val="20"/>
                <w:lang w:val="ka-GE"/>
              </w:rPr>
              <w:t xml:space="preserve"> </w:t>
            </w:r>
            <w:r w:rsidRPr="00C6675B">
              <w:rPr>
                <w:rFonts w:cs="Arial"/>
                <w:szCs w:val="20"/>
                <w:lang w:val="ka-GE"/>
              </w:rPr>
              <w:t>ხილსა და კენკროვან მცენარეებს იყენ</w:t>
            </w:r>
            <w:r w:rsidR="00E5697C" w:rsidRPr="00C6675B">
              <w:rPr>
                <w:rFonts w:cs="Arial"/>
                <w:szCs w:val="20"/>
                <w:lang w:val="ka-GE"/>
              </w:rPr>
              <w:t>ებ</w:t>
            </w:r>
            <w:r w:rsidRPr="00C6675B">
              <w:rPr>
                <w:rFonts w:cs="Arial"/>
                <w:szCs w:val="20"/>
                <w:lang w:val="ka-GE"/>
              </w:rPr>
              <w:t>ს. საცხოვრებლად ირჩევს</w:t>
            </w:r>
            <w:r w:rsidR="00211191" w:rsidRPr="00C6675B">
              <w:rPr>
                <w:rFonts w:cs="Arial"/>
                <w:szCs w:val="20"/>
                <w:lang w:val="ka-GE"/>
              </w:rPr>
              <w:t xml:space="preserve"> </w:t>
            </w:r>
            <w:r w:rsidRPr="00C6675B">
              <w:rPr>
                <w:rFonts w:cs="Arial"/>
                <w:szCs w:val="20"/>
                <w:lang w:val="ka-GE"/>
              </w:rPr>
              <w:t xml:space="preserve">მთის </w:t>
            </w:r>
            <w:r w:rsidR="00297040" w:rsidRPr="00C6675B">
              <w:rPr>
                <w:rFonts w:cs="Arial"/>
                <w:szCs w:val="20"/>
                <w:lang w:val="ka-GE"/>
              </w:rPr>
              <w:t>მდინარეების</w:t>
            </w:r>
            <w:r w:rsidRPr="00C6675B">
              <w:rPr>
                <w:rFonts w:cs="Arial"/>
                <w:szCs w:val="20"/>
                <w:lang w:val="ka-GE"/>
              </w:rPr>
              <w:t xml:space="preserve"> ტყით დაფარულ ტერიტორიებს, თუმცა პერიოდულად არის შემთხვევები, როცა დასახლებულ ადგილებშიც ჩნდება. დათვისთვის ძირითად საფრთხეს ადამიანების ქმედებები (ნადირობა) და ტყის არასწორი მენეჯმენტი წარმოადგენს. </w:t>
            </w:r>
            <w:r w:rsidRPr="00C6675B">
              <w:rPr>
                <w:rFonts w:cs="Sylfaen"/>
                <w:szCs w:val="20"/>
                <w:lang w:val="ka-GE"/>
              </w:rPr>
              <w:t xml:space="preserve">მურა დათვი გვხვდება </w:t>
            </w:r>
            <w:r w:rsidRPr="00C6675B">
              <w:rPr>
                <w:rFonts w:cs="Arial"/>
                <w:szCs w:val="20"/>
                <w:lang w:val="ka-GE"/>
              </w:rPr>
              <w:t>ჰესის სამშენებლო ტერიტორიაზე.</w:t>
            </w:r>
            <w:r w:rsidRPr="00C6675B">
              <w:rPr>
                <w:rFonts w:cs="Sylfaen"/>
                <w:szCs w:val="20"/>
                <w:lang w:val="ka-GE"/>
              </w:rPr>
              <w:t xml:space="preserve"> </w:t>
            </w:r>
          </w:p>
        </w:tc>
        <w:tc>
          <w:tcPr>
            <w:tcW w:w="745" w:type="dxa"/>
          </w:tcPr>
          <w:p w14:paraId="6457C31F"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shd w:val="clear" w:color="auto" w:fill="FF6600"/>
          </w:tcPr>
          <w:p w14:paraId="15E55F2C" w14:textId="77777777" w:rsidR="007949F2" w:rsidRPr="00C6675B" w:rsidRDefault="007949F2" w:rsidP="00297040">
            <w:pPr>
              <w:spacing w:before="40" w:after="40"/>
              <w:jc w:val="left"/>
              <w:rPr>
                <w:rFonts w:cs="Arial"/>
                <w:b/>
                <w:szCs w:val="20"/>
                <w:lang w:val="ka-GE"/>
              </w:rPr>
            </w:pPr>
            <w:r w:rsidRPr="00C6675B">
              <w:rPr>
                <w:rFonts w:cs="Arial"/>
                <w:b/>
                <w:szCs w:val="20"/>
                <w:lang w:val="ka-GE"/>
              </w:rPr>
              <w:t>EN</w:t>
            </w:r>
          </w:p>
        </w:tc>
        <w:tc>
          <w:tcPr>
            <w:tcW w:w="1697" w:type="dxa"/>
            <w:shd w:val="clear" w:color="auto" w:fill="D99594" w:themeFill="accent2" w:themeFillTint="99"/>
          </w:tcPr>
          <w:p w14:paraId="1B80C579" w14:textId="77777777" w:rsidR="007949F2" w:rsidRPr="00C6675B" w:rsidRDefault="007949F2" w:rsidP="00297040">
            <w:pPr>
              <w:spacing w:before="40" w:after="40"/>
              <w:jc w:val="left"/>
              <w:rPr>
                <w:rFonts w:cs="Arial"/>
                <w:b/>
                <w:szCs w:val="20"/>
                <w:lang w:val="ka-GE"/>
              </w:rPr>
            </w:pPr>
            <w:r w:rsidRPr="00C6675B">
              <w:rPr>
                <w:rFonts w:cs="Arial"/>
                <w:b/>
                <w:szCs w:val="20"/>
                <w:lang w:val="ka-GE"/>
              </w:rPr>
              <w:t xml:space="preserve">დიახ </w:t>
            </w:r>
          </w:p>
        </w:tc>
      </w:tr>
      <w:tr w:rsidR="007949F2" w:rsidRPr="00C6675B" w14:paraId="45235B3E" w14:textId="77777777" w:rsidTr="00E5697C">
        <w:trPr>
          <w:trHeight w:val="683"/>
        </w:trPr>
        <w:tc>
          <w:tcPr>
            <w:tcW w:w="1710" w:type="dxa"/>
          </w:tcPr>
          <w:p w14:paraId="2D6C22A5" w14:textId="77777777" w:rsidR="007949F2" w:rsidRPr="00C6675B" w:rsidRDefault="007949F2" w:rsidP="00297040">
            <w:pPr>
              <w:pStyle w:val="BodyText"/>
              <w:spacing w:before="40" w:after="40"/>
              <w:jc w:val="left"/>
              <w:rPr>
                <w:rFonts w:ascii="Sylfaen" w:hAnsi="Sylfaen" w:cs="Arial"/>
                <w:szCs w:val="20"/>
                <w:lang w:val="ka-GE"/>
              </w:rPr>
            </w:pPr>
            <w:r w:rsidRPr="00C6675B">
              <w:rPr>
                <w:rFonts w:ascii="Sylfaen" w:hAnsi="Sylfaen" w:cs="Arial"/>
                <w:b/>
                <w:szCs w:val="20"/>
                <w:lang w:val="ka-GE"/>
              </w:rPr>
              <w:t>აღმოსავლეთ კავკასიური ჯიხვი</w:t>
            </w:r>
            <w:r w:rsidRPr="00C6675B">
              <w:rPr>
                <w:rFonts w:ascii="Sylfaen" w:hAnsi="Sylfaen" w:cs="Arial"/>
                <w:szCs w:val="20"/>
                <w:lang w:val="ka-GE"/>
              </w:rPr>
              <w:t xml:space="preserve"> </w:t>
            </w:r>
          </w:p>
          <w:p w14:paraId="2879DB93" w14:textId="77777777" w:rsidR="007949F2" w:rsidRPr="00C6675B" w:rsidRDefault="007949F2" w:rsidP="00297040">
            <w:pPr>
              <w:pStyle w:val="BodyText"/>
              <w:spacing w:before="40" w:after="40"/>
              <w:jc w:val="left"/>
              <w:rPr>
                <w:rFonts w:ascii="Sylfaen" w:eastAsia="ArialMT" w:hAnsi="Sylfaen"/>
                <w:b/>
                <w:i/>
                <w:color w:val="000000"/>
                <w:szCs w:val="20"/>
                <w:lang w:val="ka-GE"/>
              </w:rPr>
            </w:pPr>
            <w:r w:rsidRPr="00C6675B">
              <w:rPr>
                <w:rFonts w:ascii="Sylfaen" w:eastAsia="ArialMT" w:hAnsi="Sylfaen"/>
                <w:b/>
                <w:i/>
                <w:color w:val="000000"/>
                <w:szCs w:val="20"/>
                <w:lang w:val="ka-GE"/>
              </w:rPr>
              <w:t>Capra cylindricornis</w:t>
            </w:r>
          </w:p>
        </w:tc>
        <w:tc>
          <w:tcPr>
            <w:tcW w:w="4795" w:type="dxa"/>
          </w:tcPr>
          <w:p w14:paraId="65E962C1" w14:textId="5780699C" w:rsidR="007949F2" w:rsidRPr="00C6675B" w:rsidRDefault="007949F2" w:rsidP="00297040">
            <w:pPr>
              <w:spacing w:before="40" w:after="40"/>
              <w:jc w:val="left"/>
              <w:rPr>
                <w:rFonts w:cs="Arial"/>
                <w:szCs w:val="20"/>
                <w:lang w:val="ka-GE"/>
              </w:rPr>
            </w:pPr>
            <w:r w:rsidRPr="00C6675B">
              <w:rPr>
                <w:rFonts w:cs="Arial"/>
                <w:szCs w:val="20"/>
                <w:lang w:val="ka-GE"/>
              </w:rPr>
              <w:t>აღმოსავლეთ კავკასიური ჯიხვი</w:t>
            </w:r>
            <w:r w:rsidR="00211191" w:rsidRPr="00C6675B">
              <w:rPr>
                <w:rFonts w:cs="Arial"/>
                <w:szCs w:val="20"/>
                <w:lang w:val="ka-GE"/>
              </w:rPr>
              <w:t xml:space="preserve"> </w:t>
            </w:r>
            <w:r w:rsidRPr="00C6675B">
              <w:rPr>
                <w:rFonts w:cs="Arial"/>
                <w:szCs w:val="20"/>
                <w:lang w:val="ka-GE"/>
              </w:rPr>
              <w:t xml:space="preserve">კავკასიის ენდემია, იგი შეტანილია IUCN-ის და საქართველოს წითელ ნუსხასა და წითელ წიგნში. ჯიხვი ბინადრობს სუბალპურ და ალპურ სარტყელში, საცხოვრებლად ირჩევს კლდოვან ფერდობებს. ჯერ კიდევ გასული საუკუნის 70-იან წლებში კავკასიაში მისი რიცხოვნობა 30000-მდე ინდივიდით იყო წარმოდგენილი. ამჟამად მთელს კავკასიონზე მისი რიცხოვნობა 10000 არ </w:t>
            </w:r>
            <w:r w:rsidR="00297040" w:rsidRPr="00C6675B">
              <w:rPr>
                <w:rFonts w:cs="Arial"/>
                <w:szCs w:val="20"/>
                <w:lang w:val="ka-GE"/>
              </w:rPr>
              <w:t>აღემატება</w:t>
            </w:r>
            <w:r w:rsidRPr="00C6675B">
              <w:rPr>
                <w:rFonts w:cs="Arial"/>
                <w:szCs w:val="20"/>
                <w:lang w:val="ka-GE"/>
              </w:rPr>
              <w:t>. გასულ საუკუნის 60-იან წლებში აღმოსავლეთ საქართველოში აღირიცხებოდა 4000-5000 ინდივიდი.</w:t>
            </w:r>
          </w:p>
          <w:p w14:paraId="457E6379" w14:textId="55BDD194" w:rsidR="007949F2" w:rsidRPr="00C6675B" w:rsidRDefault="007949F2" w:rsidP="00297040">
            <w:pPr>
              <w:spacing w:before="40" w:after="40"/>
              <w:jc w:val="left"/>
              <w:rPr>
                <w:rFonts w:cs="Arial"/>
                <w:szCs w:val="20"/>
                <w:lang w:val="ka-GE"/>
              </w:rPr>
            </w:pPr>
            <w:r w:rsidRPr="00C6675B">
              <w:rPr>
                <w:rFonts w:cs="Arial"/>
                <w:szCs w:val="20"/>
                <w:lang w:val="ka-GE"/>
              </w:rPr>
              <w:t xml:space="preserve">უკანასკნელი მონაცემებით ჯიხვის 1500-2000 ინდივიდი ბინადრობს ყაზბეგის ეროვნულ პარკში. სახეობისთვის ძირითად საფრთხეს უკანონო ნადირობა </w:t>
            </w:r>
            <w:r w:rsidR="00297040" w:rsidRPr="00C6675B">
              <w:rPr>
                <w:rFonts w:cs="Arial"/>
                <w:szCs w:val="20"/>
                <w:lang w:val="ka-GE"/>
              </w:rPr>
              <w:t>წამოადგენს</w:t>
            </w:r>
            <w:r w:rsidRPr="00C6675B">
              <w:rPr>
                <w:rFonts w:cs="Arial"/>
                <w:szCs w:val="20"/>
                <w:lang w:val="ka-GE"/>
              </w:rPr>
              <w:t xml:space="preserve">. </w:t>
            </w:r>
          </w:p>
        </w:tc>
        <w:tc>
          <w:tcPr>
            <w:tcW w:w="745" w:type="dxa"/>
            <w:shd w:val="clear" w:color="auto" w:fill="8DB3E2" w:themeFill="text2" w:themeFillTint="66"/>
          </w:tcPr>
          <w:p w14:paraId="1CBAFF3D" w14:textId="77777777" w:rsidR="007949F2" w:rsidRPr="00C6675B" w:rsidRDefault="007949F2" w:rsidP="00297040">
            <w:pPr>
              <w:spacing w:before="40" w:after="40"/>
              <w:jc w:val="left"/>
              <w:rPr>
                <w:rFonts w:cs="Arial"/>
                <w:b/>
                <w:szCs w:val="20"/>
                <w:lang w:val="ka-GE"/>
              </w:rPr>
            </w:pPr>
            <w:r w:rsidRPr="00C6675B">
              <w:rPr>
                <w:rFonts w:cs="Arial"/>
                <w:b/>
                <w:szCs w:val="20"/>
                <w:lang w:val="ka-GE"/>
              </w:rPr>
              <w:t>NT</w:t>
            </w:r>
          </w:p>
        </w:tc>
        <w:tc>
          <w:tcPr>
            <w:tcW w:w="797" w:type="dxa"/>
            <w:shd w:val="clear" w:color="auto" w:fill="FF6600"/>
          </w:tcPr>
          <w:p w14:paraId="4CDE7850" w14:textId="77777777" w:rsidR="007949F2" w:rsidRPr="00C6675B" w:rsidRDefault="007949F2" w:rsidP="00297040">
            <w:pPr>
              <w:spacing w:before="40" w:after="40"/>
              <w:jc w:val="left"/>
              <w:rPr>
                <w:rFonts w:cs="Arial"/>
                <w:b/>
                <w:szCs w:val="20"/>
                <w:lang w:val="ka-GE"/>
              </w:rPr>
            </w:pPr>
            <w:r w:rsidRPr="00C6675B">
              <w:rPr>
                <w:rFonts w:eastAsia="Times New Roman" w:cs="Arial"/>
                <w:b/>
                <w:szCs w:val="20"/>
                <w:lang w:val="ka-GE" w:eastAsia="ro-RO"/>
              </w:rPr>
              <w:t>EN</w:t>
            </w:r>
          </w:p>
        </w:tc>
        <w:tc>
          <w:tcPr>
            <w:tcW w:w="1697" w:type="dxa"/>
            <w:shd w:val="clear" w:color="auto" w:fill="76923C" w:themeFill="accent3" w:themeFillShade="BF"/>
          </w:tcPr>
          <w:p w14:paraId="0DBA74E6" w14:textId="77777777" w:rsidR="007949F2" w:rsidRPr="00C6675B" w:rsidRDefault="007949F2" w:rsidP="00297040">
            <w:pPr>
              <w:spacing w:before="40" w:after="40"/>
              <w:jc w:val="left"/>
              <w:rPr>
                <w:rFonts w:cs="Arial"/>
                <w:b/>
                <w:szCs w:val="20"/>
                <w:lang w:val="ka-GE"/>
              </w:rPr>
            </w:pPr>
            <w:r w:rsidRPr="00C6675B">
              <w:rPr>
                <w:rFonts w:eastAsia="Times New Roman" w:cs="Arial"/>
                <w:b/>
                <w:szCs w:val="20"/>
                <w:lang w:val="ka-GE" w:eastAsia="ro-RO"/>
              </w:rPr>
              <w:t xml:space="preserve">შესაძლებელია </w:t>
            </w:r>
          </w:p>
        </w:tc>
      </w:tr>
      <w:tr w:rsidR="007949F2" w:rsidRPr="00C6675B" w14:paraId="28DC8981" w14:textId="77777777" w:rsidTr="00E5697C">
        <w:trPr>
          <w:trHeight w:val="683"/>
        </w:trPr>
        <w:tc>
          <w:tcPr>
            <w:tcW w:w="1710" w:type="dxa"/>
          </w:tcPr>
          <w:p w14:paraId="7870427F" w14:textId="77777777" w:rsidR="007949F2" w:rsidRPr="00C6675B" w:rsidRDefault="007949F2" w:rsidP="00297040">
            <w:pPr>
              <w:pStyle w:val="BodyText"/>
              <w:spacing w:before="40" w:after="40"/>
              <w:jc w:val="left"/>
              <w:rPr>
                <w:rFonts w:ascii="Sylfaen" w:hAnsi="Sylfaen"/>
                <w:b/>
                <w:color w:val="2A2A2A"/>
                <w:szCs w:val="20"/>
                <w:lang w:val="ka-GE"/>
              </w:rPr>
            </w:pPr>
            <w:r w:rsidRPr="00C6675B">
              <w:rPr>
                <w:rFonts w:ascii="Sylfaen" w:hAnsi="Sylfaen"/>
                <w:b/>
                <w:color w:val="2A2A2A"/>
                <w:szCs w:val="20"/>
                <w:lang w:val="ka-GE"/>
              </w:rPr>
              <w:t xml:space="preserve">არჩვი </w:t>
            </w:r>
          </w:p>
          <w:p w14:paraId="05B3EE56" w14:textId="77777777" w:rsidR="007949F2" w:rsidRPr="00C6675B" w:rsidRDefault="007949F2" w:rsidP="00297040">
            <w:pPr>
              <w:pStyle w:val="BodyText"/>
              <w:spacing w:before="40" w:after="40"/>
              <w:jc w:val="left"/>
              <w:rPr>
                <w:rFonts w:ascii="Sylfaen" w:hAnsi="Sylfaen" w:cs="Arial"/>
                <w:b/>
                <w:szCs w:val="20"/>
                <w:lang w:val="ka-GE"/>
              </w:rPr>
            </w:pPr>
            <w:r w:rsidRPr="00C6675B">
              <w:rPr>
                <w:rFonts w:ascii="Sylfaen" w:hAnsi="Sylfaen" w:cs="Arial"/>
                <w:b/>
                <w:i/>
                <w:szCs w:val="20"/>
                <w:lang w:val="ka-GE"/>
              </w:rPr>
              <w:t>Rubicapra rubicapra</w:t>
            </w:r>
            <w:r w:rsidRPr="00C6675B">
              <w:rPr>
                <w:rFonts w:ascii="Sylfaen" w:hAnsi="Sylfaen" w:cs="Arial"/>
                <w:b/>
                <w:szCs w:val="20"/>
                <w:lang w:val="ka-GE"/>
              </w:rPr>
              <w:t xml:space="preserve"> (ssp caucasica)</w:t>
            </w:r>
          </w:p>
        </w:tc>
        <w:tc>
          <w:tcPr>
            <w:tcW w:w="4795" w:type="dxa"/>
          </w:tcPr>
          <w:p w14:paraId="62CB17CE" w14:textId="03FD090E"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 xml:space="preserve">არჩვი ყაზბეგის რეგიონის ენდემია, ის გავრცელებულია ეროვნული პარკში: სახიზრების, თრუსოს ხეობის და სნო ტერიტორიაზე. საცხოვრებლად ირჩევს კლდოვან ფერდობებს, ასევე გვხვდება სუბალპურ მდელოებსა და შერეულ ტყეებში. საკვებად იყენებს ბალახს, ფოთლებს, ტოტებს და ახალგაზრდა ყლორტებს. არჩვი </w:t>
            </w:r>
            <w:r w:rsidRPr="00C6675B">
              <w:rPr>
                <w:color w:val="2A2A2A"/>
                <w:szCs w:val="20"/>
                <w:lang w:val="ka-GE"/>
              </w:rPr>
              <w:t xml:space="preserve">სავალალო მდგომარეობაშია, სახეობის </w:t>
            </w:r>
            <w:r w:rsidRPr="00C6675B">
              <w:rPr>
                <w:rFonts w:eastAsia="Times New Roman" w:cs="Arial"/>
                <w:szCs w:val="20"/>
                <w:lang w:val="ka-GE" w:eastAsia="ro-RO"/>
              </w:rPr>
              <w:t>რიცხოვნობის კლების უმთავრეს</w:t>
            </w:r>
            <w:r w:rsidR="00211191" w:rsidRPr="00C6675B">
              <w:rPr>
                <w:rFonts w:eastAsia="Times New Roman" w:cs="Arial"/>
                <w:szCs w:val="20"/>
                <w:lang w:val="ka-GE" w:eastAsia="ro-RO"/>
              </w:rPr>
              <w:t xml:space="preserve"> </w:t>
            </w:r>
            <w:r w:rsidRPr="00C6675B">
              <w:rPr>
                <w:rFonts w:eastAsia="Times New Roman" w:cs="Arial"/>
                <w:szCs w:val="20"/>
                <w:lang w:val="ka-GE" w:eastAsia="ro-RO"/>
              </w:rPr>
              <w:t xml:space="preserve">მიზეზს ბრაკონიერობა წარმოადგენს. </w:t>
            </w:r>
          </w:p>
          <w:p w14:paraId="245D2D61" w14:textId="4824899E"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არსებული ინფორმაციით სამშენებლო ტერიტორიაზე არჩვის არსებობა არ ფიქსირდება, თუმცა</w:t>
            </w:r>
            <w:r w:rsidR="00211191" w:rsidRPr="00C6675B">
              <w:rPr>
                <w:rFonts w:eastAsia="Times New Roman" w:cs="Arial"/>
                <w:szCs w:val="20"/>
                <w:lang w:val="ka-GE" w:eastAsia="ro-RO"/>
              </w:rPr>
              <w:t xml:space="preserve"> </w:t>
            </w:r>
            <w:r w:rsidRPr="00C6675B">
              <w:rPr>
                <w:rFonts w:eastAsia="Times New Roman" w:cs="Arial"/>
                <w:szCs w:val="20"/>
                <w:lang w:val="ka-GE" w:eastAsia="ro-RO"/>
              </w:rPr>
              <w:t>შესაძლებელია სახეობა შემთხვევით მოხვდეს პროექტის ზემოქმედების ზონაში.</w:t>
            </w:r>
          </w:p>
        </w:tc>
        <w:tc>
          <w:tcPr>
            <w:tcW w:w="745" w:type="dxa"/>
          </w:tcPr>
          <w:p w14:paraId="25A2992A"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shd w:val="clear" w:color="auto" w:fill="FF6600"/>
          </w:tcPr>
          <w:p w14:paraId="69DA9933" w14:textId="77777777" w:rsidR="007949F2" w:rsidRPr="00C6675B" w:rsidRDefault="007949F2" w:rsidP="00297040">
            <w:pPr>
              <w:spacing w:before="40" w:after="40"/>
              <w:jc w:val="left"/>
              <w:rPr>
                <w:rFonts w:cs="Arial"/>
                <w:b/>
                <w:szCs w:val="20"/>
                <w:lang w:val="ka-GE"/>
              </w:rPr>
            </w:pPr>
            <w:r w:rsidRPr="00C6675B">
              <w:rPr>
                <w:rFonts w:eastAsia="Times New Roman" w:cs="Arial"/>
                <w:b/>
                <w:szCs w:val="20"/>
                <w:lang w:val="ka-GE" w:eastAsia="ro-RO"/>
              </w:rPr>
              <w:t>EN</w:t>
            </w:r>
          </w:p>
        </w:tc>
        <w:tc>
          <w:tcPr>
            <w:tcW w:w="1697" w:type="dxa"/>
            <w:shd w:val="clear" w:color="auto" w:fill="76923C" w:themeFill="accent3" w:themeFillShade="BF"/>
          </w:tcPr>
          <w:p w14:paraId="02343B88"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შესაძლებელია</w:t>
            </w:r>
          </w:p>
        </w:tc>
      </w:tr>
      <w:tr w:rsidR="007949F2" w:rsidRPr="00C6675B" w14:paraId="281EA030" w14:textId="77777777" w:rsidTr="00E5697C">
        <w:trPr>
          <w:trHeight w:val="2105"/>
        </w:trPr>
        <w:tc>
          <w:tcPr>
            <w:tcW w:w="1710" w:type="dxa"/>
          </w:tcPr>
          <w:p w14:paraId="2F93DD14" w14:textId="77777777" w:rsidR="007949F2" w:rsidRPr="00C6675B" w:rsidRDefault="007949F2" w:rsidP="00297040">
            <w:pPr>
              <w:pStyle w:val="BodyText"/>
              <w:spacing w:before="40" w:after="40"/>
              <w:jc w:val="left"/>
              <w:rPr>
                <w:rFonts w:ascii="Sylfaen" w:hAnsi="Sylfaen" w:cs="Arial"/>
                <w:b/>
                <w:szCs w:val="20"/>
                <w:lang w:val="ka-GE"/>
              </w:rPr>
            </w:pPr>
            <w:r w:rsidRPr="00C6675B">
              <w:rPr>
                <w:rFonts w:ascii="Sylfaen" w:hAnsi="Sylfaen" w:cs="Sylfaen"/>
                <w:b/>
                <w:szCs w:val="20"/>
                <w:lang w:val="ka-GE"/>
              </w:rPr>
              <w:lastRenderedPageBreak/>
              <w:t xml:space="preserve">ფოცხვერი </w:t>
            </w:r>
          </w:p>
          <w:p w14:paraId="2F985685" w14:textId="0E6294FC" w:rsidR="007949F2" w:rsidRPr="00C6675B" w:rsidRDefault="00297040" w:rsidP="00297040">
            <w:pPr>
              <w:pStyle w:val="BodyText"/>
              <w:spacing w:before="40" w:after="40"/>
              <w:jc w:val="left"/>
              <w:rPr>
                <w:rFonts w:ascii="Sylfaen" w:hAnsi="Sylfaen" w:cs="Arial"/>
                <w:b/>
                <w:i/>
                <w:szCs w:val="20"/>
                <w:lang w:val="ka-GE"/>
              </w:rPr>
            </w:pPr>
            <w:r w:rsidRPr="00C6675B">
              <w:rPr>
                <w:rFonts w:ascii="Sylfaen" w:hAnsi="Sylfaen" w:cs="Arial"/>
                <w:b/>
                <w:i/>
                <w:szCs w:val="20"/>
                <w:lang w:val="ka-GE"/>
              </w:rPr>
              <w:t>Lynx lynx</w:t>
            </w:r>
          </w:p>
        </w:tc>
        <w:tc>
          <w:tcPr>
            <w:tcW w:w="4795" w:type="dxa"/>
          </w:tcPr>
          <w:p w14:paraId="023BFD51" w14:textId="2100F6BE" w:rsidR="007949F2" w:rsidRPr="00C6675B" w:rsidRDefault="007949F2" w:rsidP="00297040">
            <w:pPr>
              <w:spacing w:before="40" w:after="40"/>
              <w:jc w:val="left"/>
              <w:rPr>
                <w:rFonts w:cs="Arial"/>
                <w:szCs w:val="20"/>
                <w:lang w:val="ka-GE"/>
              </w:rPr>
            </w:pPr>
            <w:r w:rsidRPr="00C6675B">
              <w:rPr>
                <w:rFonts w:cs="Arial"/>
                <w:szCs w:val="20"/>
                <w:lang w:val="ka-GE"/>
              </w:rPr>
              <w:t xml:space="preserve">ბოლო პერიოდში ჩატარებული კვლევების მიხედვით </w:t>
            </w:r>
            <w:r w:rsidR="00297040" w:rsidRPr="00C6675B">
              <w:rPr>
                <w:rFonts w:cs="Arial"/>
                <w:szCs w:val="20"/>
                <w:lang w:val="ka-GE"/>
              </w:rPr>
              <w:t>ფოცხვრის</w:t>
            </w:r>
            <w:r w:rsidRPr="00C6675B">
              <w:rPr>
                <w:rFonts w:cs="Arial"/>
                <w:szCs w:val="20"/>
                <w:lang w:val="ka-GE"/>
              </w:rPr>
              <w:t xml:space="preserve"> პოპულაცია შედარებით გაზრდილია, ვიდრე ეს იყო </w:t>
            </w:r>
            <w:r w:rsidR="00297040" w:rsidRPr="00C6675B">
              <w:rPr>
                <w:rFonts w:cs="Arial"/>
                <w:szCs w:val="20"/>
                <w:lang w:val="ka-GE"/>
              </w:rPr>
              <w:t>რამდენიმე</w:t>
            </w:r>
            <w:r w:rsidRPr="00C6675B">
              <w:rPr>
                <w:rFonts w:cs="Arial"/>
                <w:szCs w:val="20"/>
                <w:lang w:val="ka-GE"/>
              </w:rPr>
              <w:t xml:space="preserve"> წლის წინ, მაგრამ სახეობა მაინც რჩება, როგორც</w:t>
            </w:r>
            <w:r w:rsidR="00211191" w:rsidRPr="00C6675B">
              <w:rPr>
                <w:rFonts w:cs="Arial"/>
                <w:szCs w:val="20"/>
                <w:lang w:val="ka-GE"/>
              </w:rPr>
              <w:t xml:space="preserve"> </w:t>
            </w:r>
            <w:r w:rsidRPr="00C6675B">
              <w:rPr>
                <w:szCs w:val="20"/>
                <w:lang w:val="ka-GE"/>
              </w:rPr>
              <w:t xml:space="preserve">კრიტიკულ საფრთხეში მყოფი. </w:t>
            </w:r>
            <w:r w:rsidRPr="00C6675B">
              <w:rPr>
                <w:rFonts w:cs="Sylfaen"/>
                <w:szCs w:val="20"/>
                <w:lang w:val="ka-GE"/>
              </w:rPr>
              <w:t>ფოცხვერი გვხდება ტყეებით დაფარულ ტერიტორიებზე, საბინადრო არეალი ძალზე ფართოა და მერყეობს 100-1000 კმ²-ის ფარგლებში. ფოცხვერს შეუძლია 15 კგ-დან 220 კგ-მდე წონის ჩლიქოსანი მოინადიროს.</w:t>
            </w:r>
            <w:r w:rsidR="00211191" w:rsidRPr="00C6675B">
              <w:rPr>
                <w:szCs w:val="20"/>
                <w:lang w:val="ka-GE"/>
              </w:rPr>
              <w:t xml:space="preserve"> </w:t>
            </w:r>
            <w:r w:rsidRPr="00C6675B">
              <w:rPr>
                <w:szCs w:val="20"/>
                <w:lang w:val="ka-GE"/>
              </w:rPr>
              <w:t>სახეობას საფრთხეს უქმნის ბრაკონიერობა და ჰაბიტატის ფრაგმენტაცია.</w:t>
            </w:r>
            <w:r w:rsidR="00211191" w:rsidRPr="00C6675B">
              <w:rPr>
                <w:szCs w:val="20"/>
                <w:lang w:val="ka-GE"/>
              </w:rPr>
              <w:t xml:space="preserve"> </w:t>
            </w:r>
            <w:r w:rsidRPr="00C6675B">
              <w:rPr>
                <w:szCs w:val="20"/>
                <w:lang w:val="ka-GE"/>
              </w:rPr>
              <w:t>ადგილობრივი მოსახლეობიდან მიღებული ინფორმაციის მიხედვით სახეობა გავრცელებულია ყაზბეგის ეროვნულ პარკის ტერიტორიაზე, თუმცა შეხვედრის ალბათობა ძლიან მცირეა.</w:t>
            </w:r>
            <w:r w:rsidR="00211191" w:rsidRPr="00C6675B">
              <w:rPr>
                <w:szCs w:val="20"/>
                <w:lang w:val="ka-GE"/>
              </w:rPr>
              <w:t xml:space="preserve"> </w:t>
            </w:r>
          </w:p>
        </w:tc>
        <w:tc>
          <w:tcPr>
            <w:tcW w:w="745" w:type="dxa"/>
          </w:tcPr>
          <w:p w14:paraId="5271CD76"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shd w:val="clear" w:color="auto" w:fill="FF0000"/>
          </w:tcPr>
          <w:p w14:paraId="72E41B2E" w14:textId="77777777" w:rsidR="007949F2" w:rsidRPr="00C6675B" w:rsidRDefault="007949F2" w:rsidP="00297040">
            <w:pPr>
              <w:spacing w:before="40" w:after="40"/>
              <w:jc w:val="left"/>
              <w:rPr>
                <w:rFonts w:cs="Arial"/>
                <w:b/>
                <w:szCs w:val="20"/>
                <w:lang w:val="ka-GE"/>
              </w:rPr>
            </w:pPr>
            <w:r w:rsidRPr="00C6675B">
              <w:rPr>
                <w:rFonts w:cs="Arial"/>
                <w:b/>
                <w:szCs w:val="20"/>
                <w:lang w:val="ka-GE"/>
              </w:rPr>
              <w:t>CR</w:t>
            </w:r>
          </w:p>
        </w:tc>
        <w:tc>
          <w:tcPr>
            <w:tcW w:w="1697" w:type="dxa"/>
            <w:shd w:val="clear" w:color="auto" w:fill="FFC000"/>
          </w:tcPr>
          <w:p w14:paraId="33F3B976" w14:textId="5759A2CF" w:rsidR="007949F2" w:rsidRPr="00C6675B" w:rsidRDefault="007949F2" w:rsidP="00297040">
            <w:pPr>
              <w:spacing w:before="40" w:after="40"/>
              <w:jc w:val="left"/>
              <w:rPr>
                <w:rFonts w:cs="Arial"/>
                <w:b/>
                <w:szCs w:val="20"/>
                <w:lang w:val="ka-GE"/>
              </w:rPr>
            </w:pPr>
            <w:r w:rsidRPr="00C6675B">
              <w:rPr>
                <w:rFonts w:eastAsia="Times New Roman" w:cs="Arial"/>
                <w:b/>
                <w:szCs w:val="20"/>
                <w:lang w:val="ka-GE" w:eastAsia="ro-RO"/>
              </w:rPr>
              <w:t xml:space="preserve">შეხვედრის </w:t>
            </w:r>
            <w:r w:rsidR="00297040" w:rsidRPr="00C6675B">
              <w:rPr>
                <w:rFonts w:eastAsia="Times New Roman" w:cs="Arial"/>
                <w:b/>
                <w:szCs w:val="20"/>
                <w:lang w:val="ka-GE" w:eastAsia="ro-RO"/>
              </w:rPr>
              <w:t>ალბათობა</w:t>
            </w:r>
            <w:r w:rsidRPr="00C6675B">
              <w:rPr>
                <w:rFonts w:eastAsia="Times New Roman" w:cs="Arial"/>
                <w:b/>
                <w:szCs w:val="20"/>
                <w:lang w:val="ka-GE" w:eastAsia="ro-RO"/>
              </w:rPr>
              <w:t xml:space="preserve"> მცირეა</w:t>
            </w:r>
          </w:p>
        </w:tc>
      </w:tr>
      <w:tr w:rsidR="007949F2" w:rsidRPr="00C6675B" w14:paraId="7260748C" w14:textId="77777777" w:rsidTr="00E5697C">
        <w:trPr>
          <w:trHeight w:val="716"/>
        </w:trPr>
        <w:tc>
          <w:tcPr>
            <w:tcW w:w="1710" w:type="dxa"/>
          </w:tcPr>
          <w:p w14:paraId="39F40D61" w14:textId="77777777" w:rsidR="007949F2" w:rsidRPr="00C6675B" w:rsidRDefault="007949F2" w:rsidP="00297040">
            <w:pPr>
              <w:pStyle w:val="BodyText"/>
              <w:spacing w:before="40" w:after="40"/>
              <w:jc w:val="left"/>
              <w:rPr>
                <w:rFonts w:ascii="Sylfaen" w:hAnsi="Sylfaen" w:cs="Arial"/>
                <w:b/>
                <w:szCs w:val="20"/>
                <w:lang w:val="ka-GE"/>
              </w:rPr>
            </w:pPr>
            <w:r w:rsidRPr="00C6675B">
              <w:rPr>
                <w:rFonts w:ascii="Sylfaen" w:hAnsi="Sylfaen" w:cs="Sylfaen"/>
                <w:b/>
                <w:szCs w:val="20"/>
                <w:lang w:val="ka-GE"/>
              </w:rPr>
              <w:t xml:space="preserve">წავი </w:t>
            </w:r>
          </w:p>
          <w:p w14:paraId="62B22810" w14:textId="77777777" w:rsidR="007949F2" w:rsidRPr="00C6675B" w:rsidRDefault="007949F2" w:rsidP="00297040">
            <w:pPr>
              <w:pStyle w:val="BodyText"/>
              <w:spacing w:before="40" w:after="40"/>
              <w:jc w:val="left"/>
              <w:rPr>
                <w:rFonts w:ascii="Sylfaen" w:hAnsi="Sylfaen" w:cs="Arial"/>
                <w:i/>
                <w:szCs w:val="20"/>
                <w:lang w:val="ka-GE"/>
              </w:rPr>
            </w:pPr>
            <w:r w:rsidRPr="00C6675B">
              <w:rPr>
                <w:rFonts w:ascii="Sylfaen" w:hAnsi="Sylfaen" w:cs="Arial"/>
                <w:b/>
                <w:i/>
                <w:szCs w:val="20"/>
                <w:lang w:val="ka-GE"/>
              </w:rPr>
              <w:t>Lutra Lutra</w:t>
            </w:r>
          </w:p>
        </w:tc>
        <w:tc>
          <w:tcPr>
            <w:tcW w:w="4795" w:type="dxa"/>
          </w:tcPr>
          <w:p w14:paraId="67B7E83E" w14:textId="5B9CD09F"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 xml:space="preserve">საქართველოში წავის პოპულაცია არა არის მრავალრიცხოვანი და სავარაუდოდ 400-მდე ინდივიდით შემოიფარგლება. უკანასკნელ პერიოდში </w:t>
            </w:r>
            <w:r w:rsidR="00297040" w:rsidRPr="00C6675B">
              <w:rPr>
                <w:rFonts w:eastAsia="Times New Roman" w:cs="Arial"/>
                <w:szCs w:val="20"/>
                <w:lang w:val="ka-GE" w:eastAsia="ro-RO"/>
              </w:rPr>
              <w:t>შეინიშნება</w:t>
            </w:r>
            <w:r w:rsidRPr="00C6675B">
              <w:rPr>
                <w:rFonts w:eastAsia="Times New Roman" w:cs="Arial"/>
                <w:szCs w:val="20"/>
                <w:lang w:val="ka-GE" w:eastAsia="ro-RO"/>
              </w:rPr>
              <w:t xml:space="preserve"> რიცხოვნების კლება, რაც დაკავშირებულია საცხოვრებელი გარემოს მოსპობასა და საკვების შემცირებასთან. </w:t>
            </w:r>
            <w:r w:rsidRPr="00C6675B">
              <w:rPr>
                <w:rFonts w:cs="Sylfaen"/>
                <w:szCs w:val="20"/>
                <w:lang w:val="ka-GE"/>
              </w:rPr>
              <w:t xml:space="preserve">წავი ძირითადად თევზით იკვებება, მაგრამ ასევე </w:t>
            </w:r>
            <w:r w:rsidR="00297040" w:rsidRPr="00C6675B">
              <w:rPr>
                <w:rFonts w:cs="Sylfaen"/>
                <w:szCs w:val="20"/>
                <w:lang w:val="ka-GE"/>
              </w:rPr>
              <w:t>იყენებს</w:t>
            </w:r>
            <w:r w:rsidRPr="00C6675B">
              <w:rPr>
                <w:rFonts w:cs="Sylfaen"/>
                <w:szCs w:val="20"/>
                <w:lang w:val="ka-GE"/>
              </w:rPr>
              <w:t xml:space="preserve"> რეპტილიებს, ამფიბიებს, ფრინველებს, მცირე ძუძუმწოვრებსა და მწერებსაც.</w:t>
            </w:r>
            <w:r w:rsidRPr="00C6675B">
              <w:rPr>
                <w:rFonts w:eastAsia="Times New Roman" w:cs="Arial"/>
                <w:szCs w:val="20"/>
                <w:lang w:val="ka-GE" w:eastAsia="ro-RO"/>
              </w:rPr>
              <w:t xml:space="preserve"> წავი გავრცელებულია </w:t>
            </w:r>
            <w:r w:rsidR="00E5697C" w:rsidRPr="00C6675B">
              <w:rPr>
                <w:rFonts w:eastAsia="Times New Roman" w:cs="Arial"/>
                <w:szCs w:val="20"/>
                <w:lang w:val="ka-GE" w:eastAsia="ro-RO"/>
              </w:rPr>
              <w:t>სამშენებლო</w:t>
            </w:r>
            <w:r w:rsidRPr="00C6675B">
              <w:rPr>
                <w:rFonts w:eastAsia="Times New Roman" w:cs="Arial"/>
                <w:szCs w:val="20"/>
                <w:lang w:val="ka-GE" w:eastAsia="ro-RO"/>
              </w:rPr>
              <w:t xml:space="preserve"> დერეფანში, მდინარე </w:t>
            </w:r>
            <w:r w:rsidR="00E5697C" w:rsidRPr="00C6675B">
              <w:rPr>
                <w:rFonts w:eastAsia="Times New Roman" w:cs="Arial"/>
                <w:szCs w:val="20"/>
                <w:lang w:val="ka-GE" w:eastAsia="ro-RO"/>
              </w:rPr>
              <w:t>თერგის</w:t>
            </w:r>
            <w:r w:rsidRPr="00C6675B">
              <w:rPr>
                <w:rFonts w:eastAsia="Times New Roman" w:cs="Arial"/>
                <w:szCs w:val="20"/>
                <w:lang w:val="ka-GE" w:eastAsia="ro-RO"/>
              </w:rPr>
              <w:t xml:space="preserve"> ნაპირზე მრავლად არის მისთვის საჭირო ჰაბიტატები. </w:t>
            </w:r>
          </w:p>
        </w:tc>
        <w:tc>
          <w:tcPr>
            <w:tcW w:w="745" w:type="dxa"/>
            <w:shd w:val="clear" w:color="auto" w:fill="8DB3E2" w:themeFill="text2" w:themeFillTint="66"/>
          </w:tcPr>
          <w:p w14:paraId="15558B16" w14:textId="77777777" w:rsidR="007949F2" w:rsidRPr="00C6675B" w:rsidRDefault="007949F2" w:rsidP="00297040">
            <w:pPr>
              <w:spacing w:before="40" w:after="40"/>
              <w:jc w:val="left"/>
              <w:rPr>
                <w:rFonts w:cs="Arial"/>
                <w:b/>
                <w:szCs w:val="20"/>
                <w:lang w:val="ka-GE"/>
              </w:rPr>
            </w:pPr>
            <w:r w:rsidRPr="00C6675B">
              <w:rPr>
                <w:rFonts w:cs="Arial"/>
                <w:b/>
                <w:szCs w:val="20"/>
                <w:lang w:val="ka-GE"/>
              </w:rPr>
              <w:t>NT</w:t>
            </w:r>
          </w:p>
        </w:tc>
        <w:tc>
          <w:tcPr>
            <w:tcW w:w="797" w:type="dxa"/>
            <w:shd w:val="clear" w:color="auto" w:fill="5F497A" w:themeFill="accent4" w:themeFillShade="BF"/>
          </w:tcPr>
          <w:p w14:paraId="0DC58870"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76923C" w:themeFill="accent3" w:themeFillShade="BF"/>
          </w:tcPr>
          <w:p w14:paraId="6E0FE210" w14:textId="3F1EC8F6" w:rsidR="007949F2" w:rsidRPr="00C6675B" w:rsidRDefault="00297040"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შესაძლებელია</w:t>
            </w:r>
          </w:p>
        </w:tc>
      </w:tr>
      <w:tr w:rsidR="007949F2" w:rsidRPr="00C6675B" w14:paraId="122E2B16" w14:textId="77777777" w:rsidTr="00E5697C">
        <w:trPr>
          <w:trHeight w:val="365"/>
        </w:trPr>
        <w:tc>
          <w:tcPr>
            <w:tcW w:w="1710" w:type="dxa"/>
          </w:tcPr>
          <w:p w14:paraId="79641F0F" w14:textId="77777777" w:rsidR="007949F2" w:rsidRPr="00C6675B" w:rsidRDefault="007949F2" w:rsidP="00297040">
            <w:pPr>
              <w:pStyle w:val="BodyText"/>
              <w:spacing w:before="40" w:after="40"/>
              <w:jc w:val="left"/>
              <w:rPr>
                <w:rFonts w:ascii="Sylfaen" w:hAnsi="Sylfaen" w:cs="Arial"/>
                <w:b/>
                <w:szCs w:val="20"/>
                <w:lang w:val="ka-GE"/>
              </w:rPr>
            </w:pPr>
            <w:r w:rsidRPr="00C6675B">
              <w:rPr>
                <w:rFonts w:ascii="Sylfaen" w:hAnsi="Sylfaen" w:cs="Arial"/>
                <w:b/>
                <w:szCs w:val="20"/>
                <w:lang w:val="ka-GE"/>
              </w:rPr>
              <w:t>მგელი</w:t>
            </w:r>
          </w:p>
          <w:p w14:paraId="11087A90" w14:textId="77777777" w:rsidR="007949F2" w:rsidRPr="00C6675B" w:rsidRDefault="007949F2" w:rsidP="00297040">
            <w:pPr>
              <w:pStyle w:val="BodyText"/>
              <w:spacing w:before="40" w:after="40"/>
              <w:jc w:val="left"/>
              <w:rPr>
                <w:rFonts w:ascii="Sylfaen" w:hAnsi="Sylfaen" w:cs="Arial"/>
                <w:szCs w:val="20"/>
                <w:lang w:val="ka-GE"/>
              </w:rPr>
            </w:pPr>
            <w:r w:rsidRPr="00C6675B">
              <w:rPr>
                <w:rFonts w:ascii="Sylfaen" w:hAnsi="Sylfaen" w:cs="Arial"/>
                <w:b/>
                <w:i/>
                <w:szCs w:val="20"/>
                <w:lang w:val="ka-GE"/>
              </w:rPr>
              <w:t>Canis lupus</w:t>
            </w:r>
          </w:p>
        </w:tc>
        <w:tc>
          <w:tcPr>
            <w:tcW w:w="4795" w:type="dxa"/>
          </w:tcPr>
          <w:p w14:paraId="0D52A063" w14:textId="63A90ADB"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 xml:space="preserve">მგელი საქართველოში ფართოდ არის გავრცელებული, ამიტომ ის არ წარმოადგენს კანონმდებლობით დაცულ სახეობას. პოპულაციის რიცხოვნობაზე </w:t>
            </w:r>
            <w:r w:rsidR="00E5697C" w:rsidRPr="00C6675B">
              <w:rPr>
                <w:rFonts w:eastAsia="Times New Roman" w:cs="Arial"/>
                <w:szCs w:val="20"/>
                <w:lang w:val="ka-GE" w:eastAsia="ro-RO"/>
              </w:rPr>
              <w:t>მნიშვნელოვან</w:t>
            </w:r>
            <w:r w:rsidRPr="00C6675B">
              <w:rPr>
                <w:rFonts w:eastAsia="Times New Roman" w:cs="Arial"/>
                <w:szCs w:val="20"/>
                <w:lang w:val="ka-GE" w:eastAsia="ro-RO"/>
              </w:rPr>
              <w:t xml:space="preserve"> გავლენას ახდენს ბრაკონიერობა. მგელი ერთ-ერთი ყველაზე ფართოდ გავრცელებული მტაცებელი სახეობაა კავკასიასა და ყაზბეგის ეროვნულ პარკში.</w:t>
            </w:r>
            <w:r w:rsidR="00211191" w:rsidRPr="00C6675B">
              <w:rPr>
                <w:rFonts w:eastAsia="Times New Roman" w:cs="Arial"/>
                <w:szCs w:val="20"/>
                <w:lang w:val="ka-GE" w:eastAsia="ro-RO"/>
              </w:rPr>
              <w:t xml:space="preserve"> </w:t>
            </w:r>
            <w:r w:rsidRPr="00C6675B">
              <w:rPr>
                <w:rFonts w:eastAsia="Times New Roman" w:cs="Arial"/>
                <w:szCs w:val="20"/>
                <w:lang w:val="ka-GE" w:eastAsia="ro-RO"/>
              </w:rPr>
              <w:t xml:space="preserve">სამშენებლო ტერიტორიაზე ჩატარებული ფაუნისტური კვლევის </w:t>
            </w:r>
            <w:r w:rsidR="00297040" w:rsidRPr="00C6675B">
              <w:rPr>
                <w:rFonts w:eastAsia="Times New Roman" w:cs="Arial"/>
                <w:szCs w:val="20"/>
                <w:lang w:val="ka-GE" w:eastAsia="ro-RO"/>
              </w:rPr>
              <w:t>შედეგებიდან</w:t>
            </w:r>
            <w:r w:rsidRPr="00C6675B">
              <w:rPr>
                <w:rFonts w:eastAsia="Times New Roman" w:cs="Arial"/>
                <w:szCs w:val="20"/>
                <w:lang w:val="ka-GE" w:eastAsia="ro-RO"/>
              </w:rPr>
              <w:t xml:space="preserve"> გამომდინარე მგლის გავრცელება დასტურდება პროექტის გავლენის ზონაში.</w:t>
            </w:r>
            <w:r w:rsidR="00211191" w:rsidRPr="00C6675B">
              <w:rPr>
                <w:rFonts w:eastAsia="Times New Roman" w:cs="Arial"/>
                <w:szCs w:val="20"/>
                <w:lang w:val="ka-GE" w:eastAsia="ro-RO"/>
              </w:rPr>
              <w:t xml:space="preserve"> </w:t>
            </w:r>
          </w:p>
        </w:tc>
        <w:tc>
          <w:tcPr>
            <w:tcW w:w="745" w:type="dxa"/>
          </w:tcPr>
          <w:p w14:paraId="35DFA0AD"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tcPr>
          <w:p w14:paraId="5F23D4DA"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_</w:t>
            </w:r>
          </w:p>
        </w:tc>
        <w:tc>
          <w:tcPr>
            <w:tcW w:w="1697" w:type="dxa"/>
            <w:shd w:val="clear" w:color="auto" w:fill="D99594" w:themeFill="accent2" w:themeFillTint="99"/>
          </w:tcPr>
          <w:p w14:paraId="7CA99E63" w14:textId="77777777" w:rsidR="007949F2" w:rsidRPr="00C6675B" w:rsidRDefault="007949F2" w:rsidP="00297040">
            <w:pPr>
              <w:spacing w:before="40" w:after="40"/>
              <w:jc w:val="left"/>
              <w:rPr>
                <w:rFonts w:eastAsia="Times New Roman" w:cs="Arial"/>
                <w:b/>
                <w:szCs w:val="20"/>
                <w:lang w:val="ka-GE" w:eastAsia="ro-RO"/>
              </w:rPr>
            </w:pPr>
            <w:r w:rsidRPr="00C6675B">
              <w:rPr>
                <w:rFonts w:cs="Arial"/>
                <w:b/>
                <w:szCs w:val="20"/>
                <w:lang w:val="ka-GE"/>
              </w:rPr>
              <w:t>დიახ</w:t>
            </w:r>
          </w:p>
        </w:tc>
      </w:tr>
      <w:tr w:rsidR="007949F2" w:rsidRPr="00C6675B" w14:paraId="35EB1FA0" w14:textId="77777777" w:rsidTr="00E5697C">
        <w:trPr>
          <w:trHeight w:val="365"/>
        </w:trPr>
        <w:tc>
          <w:tcPr>
            <w:tcW w:w="1710" w:type="dxa"/>
          </w:tcPr>
          <w:p w14:paraId="1037ACDB" w14:textId="77777777" w:rsidR="007949F2" w:rsidRPr="00C6675B" w:rsidRDefault="007949F2" w:rsidP="00297040">
            <w:pPr>
              <w:pStyle w:val="BodyText"/>
              <w:spacing w:before="40" w:after="40"/>
              <w:jc w:val="left"/>
              <w:rPr>
                <w:rFonts w:ascii="Sylfaen" w:hAnsi="Sylfaen"/>
                <w:b/>
                <w:szCs w:val="20"/>
                <w:lang w:val="ka-GE"/>
              </w:rPr>
            </w:pPr>
            <w:r w:rsidRPr="00C6675B">
              <w:rPr>
                <w:rFonts w:ascii="Sylfaen" w:eastAsiaTheme="minorHAnsi" w:hAnsi="Sylfaen" w:cs="Sylfaen"/>
                <w:b/>
                <w:color w:val="000000"/>
                <w:szCs w:val="20"/>
                <w:lang w:val="ka-GE"/>
              </w:rPr>
              <w:t>პრომეთეს</w:t>
            </w:r>
            <w:r w:rsidRPr="00C6675B">
              <w:rPr>
                <w:rFonts w:ascii="Sylfaen" w:eastAsiaTheme="minorHAnsi" w:hAnsi="Sylfaen"/>
                <w:b/>
                <w:color w:val="000000"/>
                <w:szCs w:val="20"/>
                <w:lang w:val="ka-GE"/>
              </w:rPr>
              <w:t xml:space="preserve"> </w:t>
            </w:r>
            <w:r w:rsidRPr="00C6675B">
              <w:rPr>
                <w:rFonts w:ascii="Sylfaen" w:eastAsiaTheme="minorHAnsi" w:hAnsi="Sylfaen" w:cs="Sylfaen"/>
                <w:b/>
                <w:color w:val="000000"/>
                <w:szCs w:val="20"/>
                <w:lang w:val="ka-GE"/>
              </w:rPr>
              <w:t>მემინდვრია</w:t>
            </w:r>
          </w:p>
          <w:p w14:paraId="42EF1A6F" w14:textId="77777777" w:rsidR="007949F2" w:rsidRPr="00C6675B" w:rsidRDefault="007949F2" w:rsidP="00297040">
            <w:pPr>
              <w:pStyle w:val="BodyText"/>
              <w:spacing w:before="40" w:after="40"/>
              <w:jc w:val="left"/>
              <w:rPr>
                <w:rFonts w:ascii="Sylfaen" w:hAnsi="Sylfaen"/>
                <w:szCs w:val="20"/>
                <w:lang w:val="ka-GE"/>
              </w:rPr>
            </w:pPr>
            <w:r w:rsidRPr="00C6675B">
              <w:rPr>
                <w:rFonts w:ascii="Sylfaen" w:hAnsi="Sylfaen"/>
                <w:b/>
                <w:i/>
                <w:szCs w:val="20"/>
                <w:lang w:val="ka-GE"/>
              </w:rPr>
              <w:t>Prometheomys schaposchnikowi</w:t>
            </w:r>
          </w:p>
        </w:tc>
        <w:tc>
          <w:tcPr>
            <w:tcW w:w="4795" w:type="dxa"/>
          </w:tcPr>
          <w:p w14:paraId="69D5FC19" w14:textId="048E9EA5" w:rsidR="007949F2" w:rsidRPr="00C6675B" w:rsidRDefault="007949F2" w:rsidP="00297040">
            <w:pPr>
              <w:spacing w:before="40" w:after="40"/>
              <w:jc w:val="left"/>
              <w:rPr>
                <w:szCs w:val="20"/>
                <w:lang w:val="ka-GE"/>
              </w:rPr>
            </w:pPr>
            <w:r w:rsidRPr="00C6675B">
              <w:rPr>
                <w:szCs w:val="20"/>
                <w:lang w:val="ka-GE"/>
              </w:rPr>
              <w:t>პრომეთეს მემინდვრია</w:t>
            </w:r>
            <w:r w:rsidR="00211191" w:rsidRPr="00C6675B">
              <w:rPr>
                <w:szCs w:val="20"/>
                <w:lang w:val="ka-GE"/>
              </w:rPr>
              <w:t xml:space="preserve"> </w:t>
            </w:r>
            <w:r w:rsidRPr="00C6675B">
              <w:rPr>
                <w:szCs w:val="20"/>
                <w:lang w:val="ka-GE"/>
              </w:rPr>
              <w:t xml:space="preserve">ყაზბეგის ეროვნული პარკის ადგილობრივ </w:t>
            </w:r>
            <w:r w:rsidR="00297040" w:rsidRPr="00C6675B">
              <w:rPr>
                <w:szCs w:val="20"/>
                <w:lang w:val="ka-GE"/>
              </w:rPr>
              <w:t>ენდემურ</w:t>
            </w:r>
            <w:r w:rsidRPr="00C6675B">
              <w:rPr>
                <w:szCs w:val="20"/>
                <w:lang w:val="ka-GE"/>
              </w:rPr>
              <w:t xml:space="preserve"> სახეობას წარმოადგენს. სახეობა გავრცელებულია ალპურ ზონაში, საცხოვრებლად ირჩევს ალპურ მინდვრებს, რომელიც გადადის სუბალპურ ზონაში თოვლით დაფარული ტერიტორიის საზღვრამდე. პრომეთეს მემინდვირია </w:t>
            </w:r>
            <w:r w:rsidR="00297040" w:rsidRPr="00C6675B">
              <w:rPr>
                <w:szCs w:val="20"/>
                <w:lang w:val="ka-GE"/>
              </w:rPr>
              <w:t>გვხვდება</w:t>
            </w:r>
            <w:r w:rsidRPr="00C6675B">
              <w:rPr>
                <w:szCs w:val="20"/>
                <w:lang w:val="ka-GE"/>
              </w:rPr>
              <w:t xml:space="preserve"> ტყიან ჰაბიტატებში, მისი ნახვა ასევე შესაძლებელია დეგრადირებულ ეკოსისტემებში, </w:t>
            </w:r>
            <w:r w:rsidRPr="00C6675B">
              <w:rPr>
                <w:szCs w:val="20"/>
                <w:lang w:val="ka-GE"/>
              </w:rPr>
              <w:lastRenderedPageBreak/>
              <w:t xml:space="preserve">როგორიც არის აგრარული მინდვრები. </w:t>
            </w:r>
          </w:p>
        </w:tc>
        <w:tc>
          <w:tcPr>
            <w:tcW w:w="745" w:type="dxa"/>
          </w:tcPr>
          <w:p w14:paraId="51353AE0" w14:textId="77777777" w:rsidR="007949F2" w:rsidRPr="00C6675B" w:rsidRDefault="007949F2" w:rsidP="00297040">
            <w:pPr>
              <w:spacing w:before="40" w:after="40"/>
              <w:jc w:val="left"/>
              <w:rPr>
                <w:rFonts w:cs="Arial"/>
                <w:b/>
                <w:szCs w:val="20"/>
                <w:lang w:val="ka-GE"/>
              </w:rPr>
            </w:pPr>
            <w:r w:rsidRPr="00C6675B">
              <w:rPr>
                <w:rFonts w:cs="Arial"/>
                <w:b/>
                <w:szCs w:val="20"/>
                <w:lang w:val="ka-GE"/>
              </w:rPr>
              <w:lastRenderedPageBreak/>
              <w:t>LC</w:t>
            </w:r>
          </w:p>
        </w:tc>
        <w:tc>
          <w:tcPr>
            <w:tcW w:w="797" w:type="dxa"/>
            <w:shd w:val="clear" w:color="auto" w:fill="5F497A" w:themeFill="accent4" w:themeFillShade="BF"/>
          </w:tcPr>
          <w:p w14:paraId="02207D85"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D99594" w:themeFill="accent2" w:themeFillTint="99"/>
          </w:tcPr>
          <w:p w14:paraId="337BF823" w14:textId="77777777" w:rsidR="007949F2" w:rsidRPr="00C6675B" w:rsidRDefault="007949F2" w:rsidP="00297040">
            <w:pPr>
              <w:spacing w:before="40" w:after="40"/>
              <w:jc w:val="left"/>
              <w:rPr>
                <w:rFonts w:eastAsia="Times New Roman" w:cs="Arial"/>
                <w:b/>
                <w:szCs w:val="20"/>
                <w:lang w:val="ka-GE" w:eastAsia="ro-RO"/>
              </w:rPr>
            </w:pPr>
            <w:r w:rsidRPr="00C6675B">
              <w:rPr>
                <w:rFonts w:cs="Arial"/>
                <w:b/>
                <w:szCs w:val="20"/>
                <w:lang w:val="ka-GE"/>
              </w:rPr>
              <w:t>დიახ</w:t>
            </w:r>
          </w:p>
        </w:tc>
      </w:tr>
      <w:tr w:rsidR="007949F2" w:rsidRPr="00C6675B" w14:paraId="63B4762E" w14:textId="77777777" w:rsidTr="00E5697C">
        <w:trPr>
          <w:trHeight w:val="365"/>
        </w:trPr>
        <w:tc>
          <w:tcPr>
            <w:tcW w:w="1710" w:type="dxa"/>
          </w:tcPr>
          <w:p w14:paraId="1828FD7E" w14:textId="77777777" w:rsidR="007949F2" w:rsidRPr="00C6675B" w:rsidRDefault="007949F2" w:rsidP="00297040">
            <w:pPr>
              <w:pStyle w:val="BodyText"/>
              <w:spacing w:before="40" w:after="40"/>
              <w:jc w:val="left"/>
              <w:rPr>
                <w:rFonts w:ascii="Sylfaen" w:hAnsi="Sylfaen"/>
                <w:b/>
                <w:szCs w:val="20"/>
                <w:lang w:val="ka-GE"/>
              </w:rPr>
            </w:pPr>
            <w:r w:rsidRPr="00C6675B">
              <w:rPr>
                <w:rFonts w:ascii="Sylfaen" w:eastAsiaTheme="minorHAnsi" w:hAnsi="Sylfaen" w:cs="Sylfaen"/>
                <w:b/>
                <w:color w:val="000000"/>
                <w:szCs w:val="20"/>
                <w:lang w:val="ka-GE"/>
              </w:rPr>
              <w:t>ყაზბეგის</w:t>
            </w:r>
            <w:r w:rsidRPr="00C6675B">
              <w:rPr>
                <w:rFonts w:ascii="Sylfaen" w:eastAsiaTheme="minorHAnsi" w:hAnsi="Sylfaen"/>
                <w:b/>
                <w:color w:val="000000"/>
                <w:szCs w:val="20"/>
                <w:lang w:val="ka-GE"/>
              </w:rPr>
              <w:t xml:space="preserve"> </w:t>
            </w:r>
            <w:r w:rsidRPr="00C6675B">
              <w:rPr>
                <w:rFonts w:ascii="Sylfaen" w:eastAsiaTheme="minorHAnsi" w:hAnsi="Sylfaen" w:cs="Sylfaen"/>
                <w:b/>
                <w:color w:val="000000"/>
                <w:szCs w:val="20"/>
                <w:lang w:val="ka-GE"/>
              </w:rPr>
              <w:t>თაგვანა</w:t>
            </w:r>
          </w:p>
          <w:p w14:paraId="77917F5F" w14:textId="77777777" w:rsidR="007949F2" w:rsidRPr="00C6675B" w:rsidRDefault="007949F2" w:rsidP="00297040">
            <w:pPr>
              <w:pStyle w:val="BodyText"/>
              <w:spacing w:before="40" w:after="40"/>
              <w:jc w:val="left"/>
              <w:rPr>
                <w:rFonts w:ascii="Sylfaen" w:hAnsi="Sylfaen"/>
                <w:b/>
                <w:szCs w:val="20"/>
                <w:lang w:val="ka-GE"/>
              </w:rPr>
            </w:pPr>
            <w:r w:rsidRPr="00C6675B">
              <w:rPr>
                <w:rFonts w:ascii="Sylfaen" w:hAnsi="Sylfaen"/>
                <w:b/>
                <w:szCs w:val="20"/>
                <w:lang w:val="ka-GE"/>
              </w:rPr>
              <w:t xml:space="preserve">Kazbegi Birch Mouse </w:t>
            </w:r>
          </w:p>
          <w:p w14:paraId="23D04CFC" w14:textId="77777777" w:rsidR="007949F2" w:rsidRPr="00C6675B" w:rsidRDefault="007949F2" w:rsidP="00297040">
            <w:pPr>
              <w:pStyle w:val="BodyText"/>
              <w:spacing w:before="40" w:after="40"/>
              <w:jc w:val="left"/>
              <w:rPr>
                <w:rFonts w:ascii="Sylfaen" w:hAnsi="Sylfaen"/>
                <w:color w:val="7030A0"/>
                <w:szCs w:val="20"/>
                <w:lang w:val="ka-GE"/>
              </w:rPr>
            </w:pPr>
            <w:r w:rsidRPr="00C6675B">
              <w:rPr>
                <w:rFonts w:ascii="Sylfaen" w:hAnsi="Sylfaen"/>
                <w:i/>
                <w:szCs w:val="20"/>
                <w:lang w:val="ka-GE"/>
              </w:rPr>
              <w:t>Sicista kazbegica</w:t>
            </w:r>
          </w:p>
        </w:tc>
        <w:tc>
          <w:tcPr>
            <w:tcW w:w="4795" w:type="dxa"/>
          </w:tcPr>
          <w:p w14:paraId="09262190" w14:textId="4975E82B" w:rsidR="007949F2" w:rsidRPr="00C6675B" w:rsidRDefault="007949F2" w:rsidP="00297040">
            <w:pPr>
              <w:pStyle w:val="BodyText"/>
              <w:spacing w:before="40" w:after="40"/>
              <w:jc w:val="left"/>
              <w:rPr>
                <w:rFonts w:ascii="Sylfaen" w:hAnsi="Sylfaen"/>
                <w:szCs w:val="20"/>
                <w:lang w:val="ka-GE"/>
              </w:rPr>
            </w:pPr>
            <w:r w:rsidRPr="00C6675B">
              <w:rPr>
                <w:rFonts w:ascii="Sylfaen" w:hAnsi="Sylfaen" w:cs="Arial"/>
                <w:szCs w:val="20"/>
                <w:lang w:val="ka-GE" w:eastAsia="ro-RO"/>
              </w:rPr>
              <w:t>ყაზბეგის თაგვანა ეროვნული პარკის ადგილობრივ ენდემს წარმოადგენს. სახეობა გავრცელებულია ყაზბეგის რეგიონში და მისი შეხვედრის შესაძლებელია ჰესის სამშენებლო დერეფანში. ყაზბეგის თაგვანას არეალი ზღვის დონიდან</w:t>
            </w:r>
            <w:r w:rsidR="00211191" w:rsidRPr="00C6675B">
              <w:rPr>
                <w:rFonts w:ascii="Sylfaen" w:hAnsi="Sylfaen" w:cs="Arial"/>
                <w:szCs w:val="20"/>
                <w:lang w:val="ka-GE" w:eastAsia="ro-RO"/>
              </w:rPr>
              <w:t xml:space="preserve"> </w:t>
            </w:r>
            <w:r w:rsidRPr="00C6675B">
              <w:rPr>
                <w:rFonts w:ascii="Sylfaen" w:hAnsi="Sylfaen"/>
                <w:szCs w:val="20"/>
                <w:lang w:val="ka-GE"/>
              </w:rPr>
              <w:t xml:space="preserve">1,500 -2,300 მეტრის ფარგლებში მერყეობს. სახეობის </w:t>
            </w:r>
            <w:r w:rsidRPr="00C6675B">
              <w:rPr>
                <w:rFonts w:ascii="Sylfaen" w:hAnsi="Sylfaen" w:cs="Arial"/>
                <w:szCs w:val="20"/>
                <w:lang w:val="ka-GE" w:eastAsia="ro-RO"/>
              </w:rPr>
              <w:t>საცხოვრებლ გარემოს ძირითადად შერეული ტყეები და სუბალპური, მაღალბალახიანი მდელოები წარმოადგენს</w:t>
            </w:r>
            <w:r w:rsidRPr="00C6675B">
              <w:rPr>
                <w:rFonts w:ascii="Sylfaen" w:hAnsi="Sylfaen"/>
                <w:szCs w:val="20"/>
                <w:lang w:val="ka-GE"/>
              </w:rPr>
              <w:t xml:space="preserve">. საკვებად იყენებს მარცვლეულს, მცენარეთა თესლებს, ხილს და მწერებს. </w:t>
            </w:r>
          </w:p>
        </w:tc>
        <w:tc>
          <w:tcPr>
            <w:tcW w:w="745" w:type="dxa"/>
            <w:shd w:val="clear" w:color="auto" w:fill="FF6600"/>
          </w:tcPr>
          <w:p w14:paraId="16E245C4" w14:textId="77777777" w:rsidR="007949F2" w:rsidRPr="00C6675B" w:rsidRDefault="007949F2" w:rsidP="00297040">
            <w:pPr>
              <w:spacing w:before="40" w:after="40"/>
              <w:jc w:val="left"/>
              <w:rPr>
                <w:rFonts w:cs="Arial"/>
                <w:b/>
                <w:szCs w:val="20"/>
                <w:lang w:val="ka-GE"/>
              </w:rPr>
            </w:pPr>
            <w:r w:rsidRPr="00C6675B">
              <w:rPr>
                <w:rFonts w:cs="Arial"/>
                <w:b/>
                <w:szCs w:val="20"/>
                <w:lang w:val="ka-GE"/>
              </w:rPr>
              <w:t>EN</w:t>
            </w:r>
          </w:p>
        </w:tc>
        <w:tc>
          <w:tcPr>
            <w:tcW w:w="797" w:type="dxa"/>
            <w:shd w:val="clear" w:color="auto" w:fill="5F497A" w:themeFill="accent4" w:themeFillShade="BF"/>
          </w:tcPr>
          <w:p w14:paraId="019B2961"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76923C" w:themeFill="accent3" w:themeFillShade="BF"/>
          </w:tcPr>
          <w:p w14:paraId="388F120E"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შესაძლებელია</w:t>
            </w:r>
          </w:p>
        </w:tc>
      </w:tr>
      <w:tr w:rsidR="007949F2" w:rsidRPr="00C6675B" w14:paraId="54FBEC9A" w14:textId="77777777" w:rsidTr="00E5697C">
        <w:trPr>
          <w:trHeight w:val="365"/>
        </w:trPr>
        <w:tc>
          <w:tcPr>
            <w:tcW w:w="1710" w:type="dxa"/>
          </w:tcPr>
          <w:p w14:paraId="1D26B8E0" w14:textId="77777777" w:rsidR="007949F2" w:rsidRPr="00C6675B" w:rsidRDefault="007949F2" w:rsidP="00297040">
            <w:pPr>
              <w:pStyle w:val="BodyText"/>
              <w:spacing w:before="40" w:after="40"/>
              <w:jc w:val="left"/>
              <w:rPr>
                <w:rFonts w:ascii="Sylfaen" w:hAnsi="Sylfaen" w:cs="Arial"/>
                <w:b/>
                <w:szCs w:val="20"/>
                <w:lang w:val="ka-GE" w:eastAsia="ro-RO"/>
              </w:rPr>
            </w:pPr>
            <w:r w:rsidRPr="00C6675B">
              <w:rPr>
                <w:rFonts w:ascii="Sylfaen" w:eastAsiaTheme="minorHAnsi" w:hAnsi="Sylfaen" w:cs="Sylfaen"/>
                <w:b/>
                <w:color w:val="000000"/>
                <w:szCs w:val="20"/>
                <w:lang w:val="ka-GE"/>
              </w:rPr>
              <w:t>ნაცრისფერი</w:t>
            </w:r>
            <w:r w:rsidRPr="00C6675B">
              <w:rPr>
                <w:rFonts w:ascii="Sylfaen" w:eastAsiaTheme="minorHAnsi" w:hAnsi="Sylfaen"/>
                <w:b/>
                <w:color w:val="000000"/>
                <w:szCs w:val="20"/>
                <w:lang w:val="ka-GE"/>
              </w:rPr>
              <w:t xml:space="preserve"> </w:t>
            </w:r>
            <w:r w:rsidRPr="00C6675B">
              <w:rPr>
                <w:rFonts w:ascii="Sylfaen" w:eastAsiaTheme="minorHAnsi" w:hAnsi="Sylfaen" w:cs="Sylfaen"/>
                <w:b/>
                <w:color w:val="000000"/>
                <w:szCs w:val="20"/>
                <w:lang w:val="ka-GE"/>
              </w:rPr>
              <w:t>ზაზუნელა</w:t>
            </w:r>
          </w:p>
          <w:p w14:paraId="718F2E02" w14:textId="77777777" w:rsidR="007949F2" w:rsidRPr="00C6675B" w:rsidRDefault="007949F2" w:rsidP="00297040">
            <w:pPr>
              <w:pStyle w:val="BodyText"/>
              <w:spacing w:before="40" w:after="40"/>
              <w:jc w:val="left"/>
              <w:rPr>
                <w:rFonts w:ascii="Sylfaen" w:hAnsi="Sylfaen"/>
                <w:b/>
                <w:i/>
                <w:color w:val="FF0000"/>
                <w:szCs w:val="20"/>
                <w:lang w:val="ka-GE"/>
              </w:rPr>
            </w:pPr>
            <w:r w:rsidRPr="00C6675B">
              <w:rPr>
                <w:rFonts w:ascii="Sylfaen" w:hAnsi="Sylfaen"/>
                <w:b/>
                <w:i/>
                <w:szCs w:val="20"/>
                <w:lang w:val="ka-GE"/>
              </w:rPr>
              <w:t>Cricetulus migratorius</w:t>
            </w:r>
          </w:p>
        </w:tc>
        <w:tc>
          <w:tcPr>
            <w:tcW w:w="4795" w:type="dxa"/>
          </w:tcPr>
          <w:p w14:paraId="1CE4EB41" w14:textId="6360A10C" w:rsidR="007949F2" w:rsidRPr="00C6675B" w:rsidRDefault="007949F2" w:rsidP="00297040">
            <w:pPr>
              <w:pStyle w:val="BodyText"/>
              <w:spacing w:before="40" w:after="40"/>
              <w:jc w:val="left"/>
              <w:rPr>
                <w:rFonts w:ascii="Sylfaen" w:hAnsi="Sylfaen" w:cs="Arial"/>
                <w:szCs w:val="20"/>
                <w:lang w:val="ka-GE" w:eastAsia="ro-RO"/>
              </w:rPr>
            </w:pPr>
            <w:r w:rsidRPr="00C6675B">
              <w:rPr>
                <w:rFonts w:ascii="Sylfaen" w:eastAsiaTheme="minorHAnsi" w:hAnsi="Sylfaen" w:cs="Sylfaen"/>
                <w:color w:val="000000"/>
                <w:szCs w:val="20"/>
                <w:lang w:val="ka-GE"/>
              </w:rPr>
              <w:t>ნაცრისფერი</w:t>
            </w:r>
            <w:r w:rsidRPr="00C6675B">
              <w:rPr>
                <w:rFonts w:ascii="Sylfaen" w:eastAsiaTheme="minorHAnsi" w:hAnsi="Sylfaen"/>
                <w:color w:val="000000"/>
                <w:szCs w:val="20"/>
                <w:lang w:val="ka-GE"/>
              </w:rPr>
              <w:t xml:space="preserve"> </w:t>
            </w:r>
            <w:r w:rsidRPr="00C6675B">
              <w:rPr>
                <w:rFonts w:ascii="Sylfaen" w:eastAsiaTheme="minorHAnsi" w:hAnsi="Sylfaen" w:cs="Sylfaen"/>
                <w:color w:val="000000"/>
                <w:szCs w:val="20"/>
                <w:lang w:val="ka-GE"/>
              </w:rPr>
              <w:t xml:space="preserve">ზაზუნელა </w:t>
            </w:r>
            <w:r w:rsidRPr="00C6675B">
              <w:rPr>
                <w:rFonts w:ascii="Sylfaen" w:hAnsi="Sylfaen" w:cs="Arial"/>
                <w:szCs w:val="20"/>
                <w:lang w:val="ka-GE" w:eastAsia="ro-RO"/>
              </w:rPr>
              <w:t>იშვიათი სახეობაა, მისი სიმაღლებრივი გავრცელება ზღვის დონიდან 1,000 მეტრზე იწყება და 4,300 მეტრამდე ვრცელდება.</w:t>
            </w:r>
            <w:r w:rsidR="00211191" w:rsidRPr="00C6675B">
              <w:rPr>
                <w:rFonts w:ascii="Sylfaen" w:hAnsi="Sylfaen" w:cs="Arial"/>
                <w:szCs w:val="20"/>
                <w:lang w:val="ka-GE" w:eastAsia="ro-RO"/>
              </w:rPr>
              <w:t xml:space="preserve"> </w:t>
            </w:r>
            <w:r w:rsidRPr="00C6675B">
              <w:rPr>
                <w:rFonts w:ascii="Sylfaen" w:hAnsi="Sylfaen" w:cs="Arial"/>
                <w:szCs w:val="20"/>
                <w:lang w:val="ka-GE" w:eastAsia="ro-RO"/>
              </w:rPr>
              <w:t xml:space="preserve">საცხოვრებლად ირჩევს მშრალ ბალახოვან მინდვრებსა, არიდულ სტეპებსა და ნახევარუდაბნოს, გავრცელებულია ასევე სასოფლო-სამეურნეო სავარგულებსა და ბაღებში, მისი ნახა ზოგჯერ შენობა-ნაგებობებშიც კი არის შესაძლებელი. სახეობა განიცდის ძლიერ ანთროპოგენურ სტრესს, რის გამოც მისი არეალი საგრძნობლად არის შემცირებული და მოხვედრილია საქართველოს წითელ ნუსხაში. სახეობა </w:t>
            </w:r>
            <w:r w:rsidR="00E5697C" w:rsidRPr="00C6675B">
              <w:rPr>
                <w:rFonts w:ascii="Sylfaen" w:hAnsi="Sylfaen" w:cs="Arial"/>
                <w:szCs w:val="20"/>
                <w:lang w:val="ka-GE" w:eastAsia="ro-RO"/>
              </w:rPr>
              <w:t>შესაძლებელია</w:t>
            </w:r>
            <w:r w:rsidRPr="00C6675B">
              <w:rPr>
                <w:rFonts w:ascii="Sylfaen" w:hAnsi="Sylfaen" w:cs="Arial"/>
                <w:szCs w:val="20"/>
                <w:lang w:val="ka-GE" w:eastAsia="ro-RO"/>
              </w:rPr>
              <w:t xml:space="preserve"> ბინადრობდეს საპროექტო ტერიტორიაზე. </w:t>
            </w:r>
          </w:p>
        </w:tc>
        <w:tc>
          <w:tcPr>
            <w:tcW w:w="745" w:type="dxa"/>
          </w:tcPr>
          <w:p w14:paraId="1521DF14"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shd w:val="clear" w:color="auto" w:fill="5F497A" w:themeFill="accent4" w:themeFillShade="BF"/>
          </w:tcPr>
          <w:p w14:paraId="4F77BA29"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76923C" w:themeFill="accent3" w:themeFillShade="BF"/>
          </w:tcPr>
          <w:p w14:paraId="3F2DA411"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შესაძლებელია</w:t>
            </w:r>
          </w:p>
        </w:tc>
      </w:tr>
      <w:tr w:rsidR="007949F2" w:rsidRPr="00C6675B" w14:paraId="5C15CF87" w14:textId="77777777" w:rsidTr="00E5697C">
        <w:trPr>
          <w:trHeight w:val="365"/>
        </w:trPr>
        <w:tc>
          <w:tcPr>
            <w:tcW w:w="1710" w:type="dxa"/>
          </w:tcPr>
          <w:p w14:paraId="5FB0B446" w14:textId="77777777" w:rsidR="007949F2" w:rsidRPr="00C6675B" w:rsidRDefault="007949F2" w:rsidP="00297040">
            <w:pPr>
              <w:pStyle w:val="BodyText"/>
              <w:spacing w:before="40" w:after="40"/>
              <w:jc w:val="left"/>
              <w:rPr>
                <w:rFonts w:ascii="Sylfaen" w:eastAsia="ArialMT" w:hAnsi="Sylfaen" w:cstheme="minorHAnsi"/>
                <w:b/>
                <w:szCs w:val="20"/>
                <w:lang w:val="ka-GE"/>
              </w:rPr>
            </w:pPr>
            <w:r w:rsidRPr="00C6675B">
              <w:rPr>
                <w:rFonts w:ascii="Sylfaen" w:hAnsi="Sylfaen" w:cs="Sylfaen"/>
                <w:b/>
                <w:szCs w:val="20"/>
                <w:lang w:val="ka-GE"/>
              </w:rPr>
              <w:t>კავკასიური ციყვი</w:t>
            </w:r>
            <w:r w:rsidRPr="00C6675B">
              <w:rPr>
                <w:rFonts w:ascii="Sylfaen" w:eastAsia="ArialMT" w:hAnsi="Sylfaen" w:cstheme="minorHAnsi"/>
                <w:b/>
                <w:szCs w:val="20"/>
                <w:lang w:val="ka-GE"/>
              </w:rPr>
              <w:t xml:space="preserve"> </w:t>
            </w:r>
          </w:p>
          <w:p w14:paraId="4D5C2962" w14:textId="7FEE0291" w:rsidR="007949F2" w:rsidRPr="00C6675B" w:rsidRDefault="007949F2" w:rsidP="00297040">
            <w:pPr>
              <w:pStyle w:val="BodyText"/>
              <w:spacing w:before="40" w:after="40"/>
              <w:jc w:val="left"/>
              <w:rPr>
                <w:rFonts w:ascii="Sylfaen" w:hAnsi="Sylfaen"/>
                <w:b/>
                <w:i/>
                <w:szCs w:val="20"/>
                <w:lang w:val="ka-GE"/>
              </w:rPr>
            </w:pPr>
            <w:r w:rsidRPr="00C6675B">
              <w:rPr>
                <w:rFonts w:ascii="Sylfaen" w:hAnsi="Sylfaen"/>
                <w:b/>
                <w:i/>
                <w:szCs w:val="20"/>
                <w:lang w:val="ka-GE"/>
              </w:rPr>
              <w:t>Sciurus anomal</w:t>
            </w:r>
            <w:r w:rsidR="00297040" w:rsidRPr="00C6675B">
              <w:rPr>
                <w:rFonts w:ascii="Sylfaen" w:hAnsi="Sylfaen"/>
                <w:b/>
                <w:i/>
                <w:szCs w:val="20"/>
                <w:lang w:val="ka-GE"/>
              </w:rPr>
              <w:t>us</w:t>
            </w:r>
          </w:p>
        </w:tc>
        <w:tc>
          <w:tcPr>
            <w:tcW w:w="4795" w:type="dxa"/>
          </w:tcPr>
          <w:p w14:paraId="63AC70E9" w14:textId="69DECC0F" w:rsidR="007949F2" w:rsidRPr="00C6675B" w:rsidRDefault="007949F2" w:rsidP="00297040">
            <w:pPr>
              <w:spacing w:before="40" w:after="40"/>
              <w:jc w:val="left"/>
              <w:rPr>
                <w:rFonts w:eastAsia="Times New Roman" w:cs="Arial"/>
                <w:szCs w:val="20"/>
                <w:lang w:val="ka-GE" w:eastAsia="ro-RO"/>
              </w:rPr>
            </w:pPr>
            <w:r w:rsidRPr="00C6675B">
              <w:rPr>
                <w:rFonts w:cs="Sylfaen"/>
                <w:szCs w:val="20"/>
                <w:lang w:val="ka-GE"/>
              </w:rPr>
              <w:t>კავკასიური ციყვის საბინადრო გარემოს წარმოადგენს ფოთლოვანი და შერეული ტყე. ლიტერატურული მონაცემების მიხედვით და საველე კვლევის შედეგებიდან გამომდინარე</w:t>
            </w:r>
            <w:r w:rsidR="00211191" w:rsidRPr="00C6675B">
              <w:rPr>
                <w:rFonts w:cs="Sylfaen"/>
                <w:szCs w:val="20"/>
                <w:lang w:val="ka-GE"/>
              </w:rPr>
              <w:t xml:space="preserve"> </w:t>
            </w:r>
            <w:r w:rsidRPr="00C6675B">
              <w:rPr>
                <w:rFonts w:cs="Sylfaen"/>
                <w:szCs w:val="20"/>
                <w:lang w:val="ka-GE"/>
              </w:rPr>
              <w:t xml:space="preserve">კავკასიური ციყვი გავრცელებულია ჰესის სამშენებლო დერეფანში. საპროექტო ტერიტორიაზე მშენებლობის ფაზაზე </w:t>
            </w:r>
            <w:r w:rsidR="00E5697C" w:rsidRPr="00C6675B">
              <w:rPr>
                <w:rFonts w:cs="Sylfaen"/>
                <w:szCs w:val="20"/>
                <w:lang w:val="ka-GE"/>
              </w:rPr>
              <w:t>მოსალოდნელია</w:t>
            </w:r>
            <w:r w:rsidRPr="00C6675B">
              <w:rPr>
                <w:rFonts w:cs="Sylfaen"/>
                <w:szCs w:val="20"/>
                <w:lang w:val="ka-GE"/>
              </w:rPr>
              <w:t xml:space="preserve"> ლოკალური შემაწუხებელი ფაქტორების</w:t>
            </w:r>
            <w:r w:rsidR="00211191" w:rsidRPr="00C6675B">
              <w:rPr>
                <w:rFonts w:cs="Sylfaen"/>
                <w:szCs w:val="20"/>
                <w:lang w:val="ka-GE"/>
              </w:rPr>
              <w:t xml:space="preserve"> </w:t>
            </w:r>
            <w:r w:rsidRPr="00C6675B">
              <w:rPr>
                <w:rFonts w:cs="Sylfaen"/>
                <w:szCs w:val="20"/>
                <w:lang w:val="ka-GE"/>
              </w:rPr>
              <w:t>ზემოქმედება აღნიშნულ სახეობაზე.</w:t>
            </w:r>
          </w:p>
          <w:p w14:paraId="69749274" w14:textId="438935F2"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კავკასიური ციყვი ბერნის</w:t>
            </w:r>
            <w:r w:rsidR="00211191" w:rsidRPr="00C6675B">
              <w:rPr>
                <w:rFonts w:eastAsia="Times New Roman" w:cs="Arial"/>
                <w:szCs w:val="20"/>
                <w:lang w:val="ka-GE" w:eastAsia="ro-RO"/>
              </w:rPr>
              <w:t xml:space="preserve"> </w:t>
            </w:r>
            <w:r w:rsidRPr="00C6675B">
              <w:rPr>
                <w:rFonts w:eastAsia="Times New Roman" w:cs="Arial"/>
                <w:szCs w:val="20"/>
                <w:lang w:val="ka-GE" w:eastAsia="ro-RO"/>
              </w:rPr>
              <w:t xml:space="preserve">კონვენციით დაცული სახეობა. </w:t>
            </w:r>
          </w:p>
        </w:tc>
        <w:tc>
          <w:tcPr>
            <w:tcW w:w="745" w:type="dxa"/>
          </w:tcPr>
          <w:p w14:paraId="382356FD" w14:textId="77777777" w:rsidR="007949F2" w:rsidRPr="00C6675B" w:rsidRDefault="007949F2" w:rsidP="00297040">
            <w:pPr>
              <w:spacing w:before="40" w:after="40"/>
              <w:jc w:val="left"/>
              <w:rPr>
                <w:rFonts w:cs="Arial"/>
                <w:b/>
                <w:szCs w:val="20"/>
                <w:lang w:val="ka-GE"/>
              </w:rPr>
            </w:pPr>
            <w:r w:rsidRPr="00C6675B">
              <w:rPr>
                <w:rFonts w:cs="Arial"/>
                <w:b/>
                <w:szCs w:val="20"/>
                <w:lang w:val="ka-GE"/>
              </w:rPr>
              <w:t>LC</w:t>
            </w:r>
          </w:p>
        </w:tc>
        <w:tc>
          <w:tcPr>
            <w:tcW w:w="797" w:type="dxa"/>
            <w:shd w:val="clear" w:color="auto" w:fill="5F497A" w:themeFill="accent4" w:themeFillShade="BF"/>
          </w:tcPr>
          <w:p w14:paraId="3ECD0280"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D99594" w:themeFill="accent2" w:themeFillTint="99"/>
          </w:tcPr>
          <w:p w14:paraId="59E5B321" w14:textId="77777777" w:rsidR="007949F2" w:rsidRPr="00C6675B" w:rsidRDefault="007949F2" w:rsidP="00297040">
            <w:pPr>
              <w:spacing w:before="40" w:after="40"/>
              <w:jc w:val="left"/>
              <w:rPr>
                <w:rFonts w:eastAsia="Times New Roman" w:cs="Arial"/>
                <w:b/>
                <w:szCs w:val="20"/>
                <w:lang w:val="ka-GE" w:eastAsia="ro-RO"/>
              </w:rPr>
            </w:pPr>
            <w:r w:rsidRPr="00C6675B">
              <w:rPr>
                <w:rFonts w:cs="Arial"/>
                <w:b/>
                <w:szCs w:val="20"/>
                <w:lang w:val="ka-GE"/>
              </w:rPr>
              <w:t>დიახ</w:t>
            </w:r>
          </w:p>
        </w:tc>
      </w:tr>
      <w:tr w:rsidR="007949F2" w:rsidRPr="00C6675B" w14:paraId="1B182C2F" w14:textId="77777777" w:rsidTr="00E5697C">
        <w:trPr>
          <w:trHeight w:val="365"/>
        </w:trPr>
        <w:tc>
          <w:tcPr>
            <w:tcW w:w="1710" w:type="dxa"/>
          </w:tcPr>
          <w:p w14:paraId="4BC76661" w14:textId="77777777" w:rsidR="007949F2" w:rsidRPr="00C6675B" w:rsidRDefault="007949F2" w:rsidP="00297040">
            <w:pPr>
              <w:pStyle w:val="BodyText"/>
              <w:spacing w:before="40" w:after="40"/>
              <w:jc w:val="left"/>
              <w:rPr>
                <w:rFonts w:ascii="Sylfaen" w:hAnsi="Sylfaen"/>
                <w:b/>
                <w:szCs w:val="20"/>
                <w:lang w:val="ka-GE"/>
              </w:rPr>
            </w:pPr>
            <w:r w:rsidRPr="00C6675B">
              <w:rPr>
                <w:rFonts w:ascii="Sylfaen" w:hAnsi="Sylfaen" w:cs="Arial"/>
                <w:b/>
                <w:szCs w:val="20"/>
                <w:lang w:val="ka-GE" w:eastAsia="ro-RO"/>
              </w:rPr>
              <w:t xml:space="preserve">გიგანტური მეღამურა </w:t>
            </w:r>
            <w:r w:rsidRPr="00C6675B">
              <w:rPr>
                <w:rFonts w:ascii="Sylfaen" w:hAnsi="Sylfaen"/>
                <w:b/>
                <w:i/>
                <w:szCs w:val="20"/>
                <w:lang w:val="ka-GE"/>
              </w:rPr>
              <w:t>Nyctalus lasiopterus</w:t>
            </w:r>
          </w:p>
        </w:tc>
        <w:tc>
          <w:tcPr>
            <w:tcW w:w="4795" w:type="dxa"/>
          </w:tcPr>
          <w:p w14:paraId="3BAF6623" w14:textId="77777777"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 xml:space="preserve">გიგანტური მეღამურას ძირითად ჰაბიტატს ხნიერი შერეული და ფოთლოვანი ტყეები წარმოადგენს, ასევე გავრცელებულია ჭალის ტყეებში. სახეობის არსებობა მჭიდროდ არის დამოკიდებული ასაკიანი ხეების არსებობასთან, ამიტომ </w:t>
            </w:r>
          </w:p>
          <w:p w14:paraId="52EE30D1" w14:textId="77777777" w:rsidR="007949F2" w:rsidRPr="00C6675B" w:rsidRDefault="007949F2" w:rsidP="00297040">
            <w:pPr>
              <w:spacing w:before="40" w:after="40"/>
              <w:jc w:val="left"/>
              <w:rPr>
                <w:rFonts w:eastAsia="Times New Roman" w:cs="Arial"/>
                <w:szCs w:val="20"/>
                <w:lang w:val="ka-GE" w:eastAsia="ro-RO"/>
              </w:rPr>
            </w:pPr>
            <w:r w:rsidRPr="00C6675B">
              <w:rPr>
                <w:rFonts w:eastAsia="Times New Roman" w:cs="Arial"/>
                <w:szCs w:val="20"/>
                <w:lang w:val="ka-GE" w:eastAsia="ro-RO"/>
              </w:rPr>
              <w:t xml:space="preserve">ნებისმიერი ხის მოჭრა მისთვის შეიძლება საფრთხეს წარმოადგენდეს. გიგანტური მეღამურა უმეტესად იკვებება ჩრჩილით და ხოჭოებით. ზაფხულის მიგრაციის დროს საცხოვრებლად </w:t>
            </w:r>
            <w:r w:rsidRPr="00C6675B">
              <w:rPr>
                <w:rFonts w:eastAsia="Times New Roman" w:cs="Arial"/>
                <w:szCs w:val="20"/>
                <w:lang w:val="ka-GE" w:eastAsia="ro-RO"/>
              </w:rPr>
              <w:lastRenderedPageBreak/>
              <w:t>იყენებს ხეების ფუღუროებსა და შენობებს, ხოლო ზამთრის მიგრაციის დროს კლდეების ნაპრალებს. ამ სახეობისთვის საფრთხეს წარმოადგენს ასაკოვანი ტყის მასივების, განსაკუთრებით ასაკოვანი ხეების განადგურება.</w:t>
            </w:r>
          </w:p>
        </w:tc>
        <w:tc>
          <w:tcPr>
            <w:tcW w:w="745" w:type="dxa"/>
            <w:shd w:val="clear" w:color="auto" w:fill="5F497A" w:themeFill="accent4" w:themeFillShade="BF"/>
          </w:tcPr>
          <w:p w14:paraId="16D3B58B" w14:textId="77777777" w:rsidR="007949F2" w:rsidRPr="00C6675B" w:rsidRDefault="007949F2" w:rsidP="00297040">
            <w:pPr>
              <w:spacing w:before="40" w:after="40"/>
              <w:jc w:val="left"/>
              <w:rPr>
                <w:rFonts w:cs="Arial"/>
                <w:b/>
                <w:szCs w:val="20"/>
                <w:lang w:val="ka-GE"/>
              </w:rPr>
            </w:pPr>
            <w:r w:rsidRPr="00C6675B">
              <w:rPr>
                <w:rFonts w:eastAsia="Times New Roman" w:cs="Arial"/>
                <w:b/>
                <w:color w:val="FFFFFF" w:themeColor="background1"/>
                <w:szCs w:val="20"/>
                <w:lang w:val="ka-GE" w:eastAsia="ro-RO"/>
              </w:rPr>
              <w:lastRenderedPageBreak/>
              <w:t>VU</w:t>
            </w:r>
          </w:p>
        </w:tc>
        <w:tc>
          <w:tcPr>
            <w:tcW w:w="797" w:type="dxa"/>
            <w:shd w:val="clear" w:color="auto" w:fill="auto"/>
          </w:tcPr>
          <w:p w14:paraId="52E85363"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LC</w:t>
            </w:r>
          </w:p>
        </w:tc>
        <w:tc>
          <w:tcPr>
            <w:tcW w:w="1697" w:type="dxa"/>
            <w:shd w:val="clear" w:color="auto" w:fill="76923C" w:themeFill="accent3" w:themeFillShade="BF"/>
          </w:tcPr>
          <w:p w14:paraId="35D3D827" w14:textId="77777777" w:rsidR="007949F2" w:rsidRPr="00C6675B" w:rsidRDefault="007949F2" w:rsidP="00297040">
            <w:pPr>
              <w:spacing w:before="40" w:after="40"/>
              <w:jc w:val="left"/>
              <w:rPr>
                <w:rFonts w:eastAsia="Times New Roman" w:cs="Arial"/>
                <w:b/>
                <w:szCs w:val="20"/>
                <w:lang w:val="ka-GE" w:eastAsia="ro-RO"/>
              </w:rPr>
            </w:pPr>
            <w:r w:rsidRPr="00C6675B">
              <w:rPr>
                <w:rFonts w:eastAsia="Times New Roman" w:cs="Arial"/>
                <w:b/>
                <w:szCs w:val="20"/>
                <w:lang w:val="ka-GE" w:eastAsia="ro-RO"/>
              </w:rPr>
              <w:t>შესაძლებელია</w:t>
            </w:r>
          </w:p>
        </w:tc>
      </w:tr>
      <w:tr w:rsidR="007949F2" w:rsidRPr="00C6675B" w14:paraId="76ECA78F" w14:textId="77777777" w:rsidTr="00E5697C">
        <w:trPr>
          <w:trHeight w:val="365"/>
        </w:trPr>
        <w:tc>
          <w:tcPr>
            <w:tcW w:w="1710" w:type="dxa"/>
          </w:tcPr>
          <w:p w14:paraId="0963BCA7" w14:textId="5D0796B6" w:rsidR="007949F2" w:rsidRPr="00C6675B" w:rsidRDefault="007949F2" w:rsidP="00297040">
            <w:pPr>
              <w:pStyle w:val="BodyText"/>
              <w:spacing w:before="40" w:after="40"/>
              <w:jc w:val="left"/>
              <w:rPr>
                <w:rFonts w:ascii="Sylfaen" w:hAnsi="Sylfaen"/>
                <w:b/>
                <w:szCs w:val="20"/>
                <w:lang w:val="ka-GE"/>
              </w:rPr>
            </w:pPr>
            <w:r w:rsidRPr="00C6675B">
              <w:rPr>
                <w:rFonts w:ascii="Sylfaen" w:hAnsi="Sylfaen"/>
                <w:b/>
                <w:szCs w:val="20"/>
                <w:lang w:val="ka-GE"/>
              </w:rPr>
              <w:t>დინიკი</w:t>
            </w:r>
            <w:r w:rsidR="00E5697C" w:rsidRPr="00C6675B">
              <w:rPr>
                <w:rFonts w:ascii="Sylfaen" w:hAnsi="Sylfaen"/>
                <w:b/>
                <w:szCs w:val="20"/>
                <w:lang w:val="ka-GE"/>
              </w:rPr>
              <w:t>ს</w:t>
            </w:r>
            <w:r w:rsidRPr="00C6675B">
              <w:rPr>
                <w:rFonts w:ascii="Sylfaen" w:hAnsi="Sylfaen"/>
                <w:b/>
                <w:szCs w:val="20"/>
                <w:lang w:val="ka-GE"/>
              </w:rPr>
              <w:t xml:space="preserve"> გველგესლა</w:t>
            </w:r>
          </w:p>
          <w:p w14:paraId="52490146" w14:textId="77777777" w:rsidR="007949F2" w:rsidRPr="00C6675B" w:rsidRDefault="007949F2" w:rsidP="00297040">
            <w:pPr>
              <w:pStyle w:val="BodyText"/>
              <w:spacing w:before="40" w:after="40"/>
              <w:jc w:val="left"/>
              <w:rPr>
                <w:rFonts w:ascii="Sylfaen" w:hAnsi="Sylfaen"/>
                <w:b/>
                <w:color w:val="FF0000"/>
                <w:szCs w:val="20"/>
                <w:lang w:val="ka-GE"/>
              </w:rPr>
            </w:pPr>
            <w:r w:rsidRPr="00C6675B">
              <w:rPr>
                <w:rFonts w:ascii="Sylfaen" w:hAnsi="Sylfaen"/>
                <w:b/>
                <w:i/>
                <w:szCs w:val="20"/>
                <w:lang w:val="ka-GE"/>
              </w:rPr>
              <w:t>Vipera dinniki</w:t>
            </w:r>
          </w:p>
        </w:tc>
        <w:tc>
          <w:tcPr>
            <w:tcW w:w="4795" w:type="dxa"/>
          </w:tcPr>
          <w:p w14:paraId="55C2B385" w14:textId="1D9FFF36" w:rsidR="007949F2" w:rsidRPr="00C6675B" w:rsidRDefault="007949F2" w:rsidP="00297040">
            <w:pPr>
              <w:pStyle w:val="BodyText"/>
              <w:spacing w:before="40" w:after="40"/>
              <w:jc w:val="left"/>
              <w:rPr>
                <w:rFonts w:ascii="Sylfaen" w:hAnsi="Sylfaen"/>
                <w:szCs w:val="20"/>
                <w:lang w:val="ka-GE"/>
              </w:rPr>
            </w:pPr>
            <w:r w:rsidRPr="00C6675B">
              <w:rPr>
                <w:rFonts w:ascii="Sylfaen" w:hAnsi="Sylfaen"/>
                <w:szCs w:val="20"/>
                <w:lang w:val="ka-GE"/>
              </w:rPr>
              <w:t>დინიკი</w:t>
            </w:r>
            <w:r w:rsidR="00E5697C" w:rsidRPr="00C6675B">
              <w:rPr>
                <w:rFonts w:ascii="Sylfaen" w:hAnsi="Sylfaen"/>
                <w:szCs w:val="20"/>
                <w:lang w:val="ka-GE"/>
              </w:rPr>
              <w:t>ს</w:t>
            </w:r>
            <w:r w:rsidRPr="00C6675B">
              <w:rPr>
                <w:rFonts w:ascii="Sylfaen" w:hAnsi="Sylfaen"/>
                <w:szCs w:val="20"/>
                <w:lang w:val="ka-GE"/>
              </w:rPr>
              <w:t xml:space="preserve"> გველგესლა გავრცელებულია სუბალპურ და ალპურ მდელოებზე, კლდოვან ფერდობებსა და ბუჩქნარებში.</w:t>
            </w:r>
          </w:p>
          <w:p w14:paraId="296DCE09" w14:textId="203528F1" w:rsidR="007949F2" w:rsidRPr="00C6675B" w:rsidRDefault="007949F2" w:rsidP="00297040">
            <w:pPr>
              <w:pStyle w:val="BodyText"/>
              <w:spacing w:before="40" w:after="40"/>
              <w:jc w:val="left"/>
              <w:rPr>
                <w:rFonts w:ascii="Sylfaen" w:hAnsi="Sylfaen"/>
                <w:szCs w:val="20"/>
                <w:lang w:val="ka-GE"/>
              </w:rPr>
            </w:pPr>
            <w:r w:rsidRPr="00C6675B">
              <w:rPr>
                <w:rFonts w:ascii="Sylfaen" w:hAnsi="Sylfaen"/>
                <w:szCs w:val="20"/>
                <w:lang w:val="ka-GE"/>
              </w:rPr>
              <w:t>ცოტა რამ არის ცნობილი დიდ კავკასიონის ამ ენდემური სახეობის საკვების შესახებ, თუმცა სავარაუდოა რომ მცირე ზომის მღრღნელებით, ხვლიკებით, ამფიბიებით და მიწაზე მობუდარი</w:t>
            </w:r>
            <w:r w:rsidR="00211191" w:rsidRPr="00C6675B">
              <w:rPr>
                <w:rFonts w:ascii="Sylfaen" w:hAnsi="Sylfaen"/>
                <w:szCs w:val="20"/>
                <w:lang w:val="ka-GE"/>
              </w:rPr>
              <w:t xml:space="preserve"> </w:t>
            </w:r>
            <w:r w:rsidRPr="00C6675B">
              <w:rPr>
                <w:rFonts w:ascii="Sylfaen" w:hAnsi="Sylfaen"/>
                <w:szCs w:val="20"/>
                <w:lang w:val="ka-GE"/>
              </w:rPr>
              <w:t>ფრინველებით იკვებება.</w:t>
            </w:r>
            <w:r w:rsidR="00211191" w:rsidRPr="00C6675B">
              <w:rPr>
                <w:rFonts w:ascii="Sylfaen" w:hAnsi="Sylfaen"/>
                <w:szCs w:val="20"/>
                <w:lang w:val="ka-GE"/>
              </w:rPr>
              <w:t xml:space="preserve"> </w:t>
            </w:r>
            <w:r w:rsidR="00E5697C" w:rsidRPr="00C6675B">
              <w:rPr>
                <w:rFonts w:ascii="Sylfaen" w:hAnsi="Sylfaen"/>
                <w:szCs w:val="20"/>
                <w:lang w:val="ka-GE"/>
              </w:rPr>
              <w:t>დინიკის</w:t>
            </w:r>
            <w:r w:rsidRPr="00C6675B">
              <w:rPr>
                <w:rFonts w:ascii="Sylfaen" w:hAnsi="Sylfaen"/>
                <w:szCs w:val="20"/>
                <w:lang w:val="ka-GE"/>
              </w:rPr>
              <w:t xml:space="preserve"> გველგესლას </w:t>
            </w:r>
            <w:r w:rsidR="00E5697C" w:rsidRPr="00C6675B">
              <w:rPr>
                <w:rFonts w:ascii="Sylfaen" w:hAnsi="Sylfaen"/>
                <w:szCs w:val="20"/>
                <w:lang w:val="ka-GE"/>
              </w:rPr>
              <w:t>არეალი</w:t>
            </w:r>
            <w:r w:rsidRPr="00C6675B">
              <w:rPr>
                <w:rFonts w:ascii="Sylfaen" w:hAnsi="Sylfaen"/>
                <w:szCs w:val="20"/>
                <w:lang w:val="ka-GE"/>
              </w:rPr>
              <w:t xml:space="preserve"> ძლიერ ფრაგმენტირებულია, რაც იწვევს სახების რიცხოვნების მკვეთრ შემცირებას. პოპულაციის შემცირება განპირობებულია ჰაბიტატების გადაძოვებით და დაკარგვით. სახეობა გავრცელებულია საპროექტო ტერიტორიასა და მის შემოგარენში.</w:t>
            </w:r>
          </w:p>
        </w:tc>
        <w:tc>
          <w:tcPr>
            <w:tcW w:w="745" w:type="dxa"/>
            <w:shd w:val="clear" w:color="auto" w:fill="5F497A" w:themeFill="accent4" w:themeFillShade="BF"/>
          </w:tcPr>
          <w:p w14:paraId="7485E524" w14:textId="77777777" w:rsidR="007949F2" w:rsidRPr="00C6675B" w:rsidRDefault="007949F2" w:rsidP="00297040">
            <w:pPr>
              <w:spacing w:before="40" w:after="40"/>
              <w:jc w:val="left"/>
              <w:rPr>
                <w:rFonts w:cs="Arial"/>
                <w:b/>
                <w:color w:val="FFFFFF" w:themeColor="background1"/>
                <w:szCs w:val="20"/>
                <w:lang w:val="ka-GE"/>
              </w:rPr>
            </w:pPr>
            <w:r w:rsidRPr="00C6675B">
              <w:rPr>
                <w:rFonts w:cs="Arial"/>
                <w:b/>
                <w:color w:val="FFFFFF" w:themeColor="background1"/>
                <w:szCs w:val="20"/>
                <w:lang w:val="ka-GE"/>
              </w:rPr>
              <w:t>VU</w:t>
            </w:r>
          </w:p>
        </w:tc>
        <w:tc>
          <w:tcPr>
            <w:tcW w:w="797" w:type="dxa"/>
            <w:shd w:val="clear" w:color="auto" w:fill="5F497A" w:themeFill="accent4" w:themeFillShade="BF"/>
          </w:tcPr>
          <w:p w14:paraId="4FB486EB" w14:textId="77777777" w:rsidR="007949F2" w:rsidRPr="00C6675B" w:rsidRDefault="007949F2" w:rsidP="00297040">
            <w:pPr>
              <w:spacing w:before="40" w:after="40"/>
              <w:jc w:val="left"/>
              <w:rPr>
                <w:rFonts w:eastAsia="Times New Roman" w:cs="Arial"/>
                <w:b/>
                <w:color w:val="FFFFFF" w:themeColor="background1"/>
                <w:szCs w:val="20"/>
                <w:lang w:val="ka-GE" w:eastAsia="ro-RO"/>
              </w:rPr>
            </w:pPr>
            <w:r w:rsidRPr="00C6675B">
              <w:rPr>
                <w:rFonts w:eastAsia="Times New Roman" w:cs="Arial"/>
                <w:b/>
                <w:color w:val="FFFFFF" w:themeColor="background1"/>
                <w:szCs w:val="20"/>
                <w:lang w:val="ka-GE" w:eastAsia="ro-RO"/>
              </w:rPr>
              <w:t>VU</w:t>
            </w:r>
          </w:p>
        </w:tc>
        <w:tc>
          <w:tcPr>
            <w:tcW w:w="1697" w:type="dxa"/>
            <w:shd w:val="clear" w:color="auto" w:fill="D99594" w:themeFill="accent2" w:themeFillTint="99"/>
          </w:tcPr>
          <w:p w14:paraId="5BA8D47D" w14:textId="77777777" w:rsidR="007949F2" w:rsidRPr="00C6675B" w:rsidRDefault="007949F2" w:rsidP="00297040">
            <w:pPr>
              <w:spacing w:before="40" w:after="40"/>
              <w:jc w:val="left"/>
              <w:rPr>
                <w:rFonts w:eastAsia="Times New Roman" w:cs="Arial"/>
                <w:b/>
                <w:szCs w:val="20"/>
                <w:lang w:val="ka-GE" w:eastAsia="ro-RO"/>
              </w:rPr>
            </w:pPr>
            <w:r w:rsidRPr="00C6675B">
              <w:rPr>
                <w:rFonts w:cs="Arial"/>
                <w:b/>
                <w:szCs w:val="20"/>
                <w:lang w:val="ka-GE"/>
              </w:rPr>
              <w:t>დიახ</w:t>
            </w:r>
          </w:p>
        </w:tc>
      </w:tr>
    </w:tbl>
    <w:p w14:paraId="4638F086" w14:textId="6028A447" w:rsidR="007949F2" w:rsidRPr="00C6675B" w:rsidRDefault="001C3CCB" w:rsidP="009D21A5">
      <w:pPr>
        <w:pStyle w:val="Heading1"/>
        <w:keepNext/>
        <w:pageBreakBefore/>
        <w:widowControl/>
        <w:rPr>
          <w:rFonts w:cs="Sylfaen"/>
          <w:b/>
          <w:color w:val="000000" w:themeColor="text1"/>
          <w:lang w:val="ka-GE"/>
        </w:rPr>
      </w:pPr>
      <w:bookmarkStart w:id="119" w:name="_Toc62724914"/>
      <w:r w:rsidRPr="00C6675B">
        <w:rPr>
          <w:rFonts w:cs="Sylfaen"/>
          <w:b/>
          <w:color w:val="000000" w:themeColor="text1"/>
          <w:lang w:val="ka-GE"/>
        </w:rPr>
        <w:lastRenderedPageBreak/>
        <w:t>სოციალური გარემო</w:t>
      </w:r>
      <w:bookmarkEnd w:id="119"/>
    </w:p>
    <w:p w14:paraId="4F281F49" w14:textId="4CD1C18B" w:rsidR="00034C8F" w:rsidRPr="00C6675B" w:rsidRDefault="00E73420" w:rsidP="00285C90">
      <w:pPr>
        <w:rPr>
          <w:sz w:val="28"/>
          <w:szCs w:val="28"/>
          <w:lang w:val="ka-GE" w:eastAsia="ru-RU"/>
        </w:rPr>
      </w:pPr>
      <w:r w:rsidRPr="00C6675B">
        <w:rPr>
          <w:rFonts w:eastAsia="Calibri"/>
          <w:lang w:val="ka-GE"/>
        </w:rPr>
        <w:t>კამარა ჰესი აშენდება საქართველოში, ყაზბეგის მუნიციპალიტეტში, მცხეთა-მთიანეთის რეგიონში. ჰესის წყალმიმღები განლაგებული იქნება სოფ. ყანობის ახლოს. ჰიდროელექტროსადგურის შენობა განლაგებული იქნება მდ. თერგის მარცხენა ნაპირზე, სოფ. გარბანში (სოფ. ფანშეტიდან 3კმ მანძილზე). ჰეს-ის ობიექტების მახლობლად განლაგებული ყაზბეგის მუნიციპალიტეტის სოფლებია: ყანობი, ხურთისი, ტყარშეთი, ფხეიში, გარბანი, ფანშეთი</w:t>
      </w:r>
    </w:p>
    <w:p w14:paraId="0ECA036A" w14:textId="57AC7081" w:rsidR="00E73420" w:rsidRPr="00C6675B" w:rsidRDefault="00E73420" w:rsidP="00285C90">
      <w:pPr>
        <w:rPr>
          <w:rFonts w:eastAsia="Calibri"/>
        </w:rPr>
      </w:pPr>
      <w:r w:rsidRPr="00C6675B">
        <w:rPr>
          <w:rFonts w:eastAsia="Calibri"/>
          <w:b/>
          <w:lang w:val="ka-GE"/>
        </w:rPr>
        <w:t>ყანობი</w:t>
      </w:r>
      <w:r w:rsidRPr="00C6675B">
        <w:rPr>
          <w:rFonts w:eastAsia="Calibri"/>
          <w:lang w:val="ka-GE"/>
        </w:rPr>
        <w:t xml:space="preserve"> — </w:t>
      </w:r>
      <w:hyperlink r:id="rId50" w:tooltip="სოფელი" w:history="1">
        <w:r w:rsidRPr="00C6675B">
          <w:rPr>
            <w:rFonts w:eastAsia="Calibri"/>
            <w:lang w:val="ka-GE"/>
          </w:rPr>
          <w:t>სოფელი</w:t>
        </w:r>
      </w:hyperlink>
      <w:r w:rsidRPr="00C6675B">
        <w:rPr>
          <w:rFonts w:eastAsia="Calibri"/>
          <w:lang w:val="ka-GE"/>
        </w:rPr>
        <w:t xml:space="preserve"> </w:t>
      </w:r>
      <w:hyperlink r:id="rId51" w:tooltip="საქართველო" w:history="1">
        <w:r w:rsidRPr="00C6675B">
          <w:rPr>
            <w:rFonts w:eastAsia="Calibri"/>
            <w:lang w:val="ka-GE"/>
          </w:rPr>
          <w:t>საქართველოში</w:t>
        </w:r>
      </w:hyperlink>
      <w:r w:rsidRPr="00C6675B">
        <w:rPr>
          <w:rFonts w:eastAsia="Calibri"/>
          <w:lang w:val="ka-GE"/>
        </w:rPr>
        <w:t xml:space="preserve">, </w:t>
      </w:r>
      <w:hyperlink r:id="rId52" w:tooltip="ყაზბეგის მუნიციპალიტეტი" w:history="1">
        <w:r w:rsidRPr="00C6675B">
          <w:rPr>
            <w:rFonts w:eastAsia="Calibri"/>
            <w:lang w:val="ka-GE"/>
          </w:rPr>
          <w:t>ყაზბეგის მუნიციპალიტეტში</w:t>
        </w:r>
      </w:hyperlink>
      <w:r w:rsidRPr="00C6675B">
        <w:rPr>
          <w:rFonts w:eastAsia="Calibri"/>
          <w:lang w:val="ka-GE"/>
        </w:rPr>
        <w:t xml:space="preserve">, </w:t>
      </w:r>
      <w:hyperlink r:id="rId53" w:tooltip="გორისციხე" w:history="1">
        <w:r w:rsidRPr="00C6675B">
          <w:rPr>
            <w:rFonts w:eastAsia="Calibri"/>
            <w:lang w:val="ka-GE"/>
          </w:rPr>
          <w:t>გორისციხის</w:t>
        </w:r>
      </w:hyperlink>
      <w:r w:rsidRPr="00C6675B">
        <w:rPr>
          <w:rFonts w:eastAsia="Calibri"/>
          <w:lang w:val="ka-GE"/>
        </w:rPr>
        <w:t xml:space="preserve"> </w:t>
      </w:r>
      <w:hyperlink r:id="rId54" w:tooltip="თემი" w:history="1">
        <w:r w:rsidRPr="00C6675B">
          <w:rPr>
            <w:rFonts w:eastAsia="Calibri"/>
            <w:lang w:val="ka-GE"/>
          </w:rPr>
          <w:t>თემში</w:t>
        </w:r>
      </w:hyperlink>
      <w:r w:rsidRPr="00C6675B">
        <w:rPr>
          <w:rFonts w:eastAsia="Calibri"/>
          <w:lang w:val="ka-GE"/>
        </w:rPr>
        <w:t xml:space="preserve">. მდებარეობს </w:t>
      </w:r>
      <w:hyperlink r:id="rId55" w:tooltip="მდინარე" w:history="1">
        <w:r w:rsidRPr="00C6675B">
          <w:rPr>
            <w:rFonts w:eastAsia="Calibri"/>
            <w:lang w:val="ka-GE"/>
          </w:rPr>
          <w:t>მდინარე</w:t>
        </w:r>
      </w:hyperlink>
      <w:r w:rsidRPr="00C6675B">
        <w:rPr>
          <w:rFonts w:eastAsia="Calibri"/>
          <w:lang w:val="ka-GE"/>
        </w:rPr>
        <w:t xml:space="preserve"> </w:t>
      </w:r>
      <w:hyperlink r:id="rId56" w:tooltip="თერგი" w:history="1">
        <w:r w:rsidRPr="00C6675B">
          <w:rPr>
            <w:rFonts w:eastAsia="Calibri"/>
            <w:lang w:val="ka-GE"/>
          </w:rPr>
          <w:t>თერგის</w:t>
        </w:r>
      </w:hyperlink>
      <w:r w:rsidRPr="00C6675B">
        <w:rPr>
          <w:rFonts w:eastAsia="Calibri"/>
          <w:lang w:val="ka-GE"/>
        </w:rPr>
        <w:t xml:space="preserve"> მარცხენა ნაპირზე. </w:t>
      </w:r>
      <w:hyperlink r:id="rId57" w:tooltip="ზღვის დონე" w:history="1">
        <w:r w:rsidRPr="00C6675B">
          <w:rPr>
            <w:rFonts w:eastAsia="Calibri"/>
            <w:lang w:val="ka-GE"/>
          </w:rPr>
          <w:t>ზღვის დონიდან</w:t>
        </w:r>
      </w:hyperlink>
      <w:r w:rsidRPr="00C6675B">
        <w:rPr>
          <w:rFonts w:eastAsia="Calibri"/>
          <w:lang w:val="ka-GE"/>
        </w:rPr>
        <w:t xml:space="preserve"> 2040 </w:t>
      </w:r>
      <w:hyperlink r:id="rId58" w:tooltip="მეტრი" w:history="1">
        <w:r w:rsidRPr="00C6675B">
          <w:rPr>
            <w:rFonts w:eastAsia="Calibri"/>
            <w:lang w:val="ka-GE"/>
          </w:rPr>
          <w:t>მეტრი</w:t>
        </w:r>
      </w:hyperlink>
      <w:r w:rsidRPr="00C6675B">
        <w:rPr>
          <w:rFonts w:eastAsia="Calibri"/>
          <w:lang w:val="ka-GE"/>
        </w:rPr>
        <w:t xml:space="preserve">, </w:t>
      </w:r>
      <w:hyperlink r:id="rId59" w:tooltip="სტეფანწმინდა" w:history="1">
        <w:r w:rsidRPr="00C6675B">
          <w:rPr>
            <w:rFonts w:eastAsia="Calibri"/>
            <w:lang w:val="ka-GE"/>
          </w:rPr>
          <w:t>სტეფანწმინდიდან</w:t>
        </w:r>
      </w:hyperlink>
      <w:r w:rsidRPr="00C6675B">
        <w:rPr>
          <w:rFonts w:eastAsia="Calibri"/>
          <w:lang w:val="ka-GE"/>
        </w:rPr>
        <w:t xml:space="preserve"> 17 </w:t>
      </w:r>
      <w:hyperlink r:id="rId60" w:tooltip="კილომეტრი" w:history="1">
        <w:r w:rsidRPr="00C6675B">
          <w:rPr>
            <w:rFonts w:eastAsia="Calibri"/>
            <w:lang w:val="ka-GE"/>
          </w:rPr>
          <w:t>კილომეტრი</w:t>
        </w:r>
      </w:hyperlink>
      <w:r w:rsidR="00285C90" w:rsidRPr="00C6675B">
        <w:rPr>
          <w:rFonts w:eastAsia="Calibri"/>
        </w:rPr>
        <w:t>.</w:t>
      </w:r>
    </w:p>
    <w:p w14:paraId="71C28A21" w14:textId="79A07F23" w:rsidR="00285C90" w:rsidRPr="00C6675B" w:rsidRDefault="00285C90">
      <w:pPr>
        <w:rPr>
          <w:rFonts w:eastAsia="Calibri" w:cstheme="minorHAnsi"/>
          <w:lang w:val="ka-GE"/>
        </w:rPr>
      </w:pPr>
      <w:bookmarkStart w:id="120" w:name="_Toc62724959"/>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1</w:t>
      </w:r>
      <w:r w:rsidRPr="00C6675B">
        <w:rPr>
          <w:rFonts w:eastAsia="Calibri"/>
          <w:b/>
          <w:lang w:val="ka-GE"/>
        </w:rPr>
        <w:fldChar w:fldCharType="end"/>
      </w:r>
      <w:r w:rsidRPr="00C6675B">
        <w:rPr>
          <w:rFonts w:eastAsia="Calibri"/>
          <w:b/>
          <w:lang w:val="ka-GE"/>
        </w:rPr>
        <w:tab/>
      </w:r>
      <w:r w:rsidRPr="00C6675B">
        <w:rPr>
          <w:rFonts w:eastAsia="Calibri"/>
          <w:lang w:val="ka-GE"/>
        </w:rPr>
        <w:t>სოფ. ყანობის მოსახლეობა</w:t>
      </w:r>
      <w:bookmarkEnd w:id="120"/>
    </w:p>
    <w:tbl>
      <w:tblPr>
        <w:tblStyle w:val="TableGrid"/>
        <w:tblW w:w="0" w:type="auto"/>
        <w:tblLook w:val="04A0" w:firstRow="1" w:lastRow="0" w:firstColumn="1" w:lastColumn="0" w:noHBand="0" w:noVBand="1"/>
      </w:tblPr>
      <w:tblGrid>
        <w:gridCol w:w="2248"/>
        <w:gridCol w:w="2249"/>
        <w:gridCol w:w="2249"/>
        <w:gridCol w:w="2249"/>
      </w:tblGrid>
      <w:tr w:rsidR="00E73420" w:rsidRPr="00C6675B" w14:paraId="727398CC" w14:textId="77777777" w:rsidTr="00285C90">
        <w:tc>
          <w:tcPr>
            <w:tcW w:w="2248" w:type="dxa"/>
            <w:shd w:val="clear" w:color="auto" w:fill="D9D9D9"/>
            <w:vAlign w:val="center"/>
            <w:hideMark/>
          </w:tcPr>
          <w:p w14:paraId="6B4A8934" w14:textId="127D7820" w:rsidR="00E73420" w:rsidRPr="00C6675B" w:rsidRDefault="00E73420" w:rsidP="00285C90">
            <w:pPr>
              <w:pStyle w:val="TableText"/>
              <w:jc w:val="left"/>
              <w:rPr>
                <w:b/>
              </w:rPr>
            </w:pPr>
            <w:r w:rsidRPr="00C6675B">
              <w:rPr>
                <w:b/>
              </w:rPr>
              <w:t>აღწერის წელი</w:t>
            </w:r>
          </w:p>
        </w:tc>
        <w:tc>
          <w:tcPr>
            <w:tcW w:w="2249" w:type="dxa"/>
            <w:shd w:val="clear" w:color="auto" w:fill="D9D9D9"/>
            <w:vAlign w:val="center"/>
            <w:hideMark/>
          </w:tcPr>
          <w:p w14:paraId="257E9125" w14:textId="77777777" w:rsidR="00E73420" w:rsidRPr="00C6675B" w:rsidRDefault="00E73420" w:rsidP="00285C90">
            <w:pPr>
              <w:pStyle w:val="TableText"/>
              <w:jc w:val="left"/>
              <w:rPr>
                <w:b/>
              </w:rPr>
            </w:pPr>
            <w:r w:rsidRPr="00C6675B">
              <w:rPr>
                <w:b/>
              </w:rPr>
              <w:t>მოსახლეობა</w:t>
            </w:r>
          </w:p>
        </w:tc>
        <w:tc>
          <w:tcPr>
            <w:tcW w:w="2249" w:type="dxa"/>
            <w:shd w:val="clear" w:color="auto" w:fill="D9D9D9"/>
            <w:vAlign w:val="center"/>
            <w:hideMark/>
          </w:tcPr>
          <w:p w14:paraId="0392F8A9" w14:textId="77777777" w:rsidR="00E73420" w:rsidRPr="00C6675B" w:rsidRDefault="00E73420" w:rsidP="00285C90">
            <w:pPr>
              <w:pStyle w:val="TableText"/>
              <w:jc w:val="left"/>
              <w:rPr>
                <w:b/>
              </w:rPr>
            </w:pPr>
            <w:r w:rsidRPr="00C6675B">
              <w:rPr>
                <w:b/>
              </w:rPr>
              <w:t>კაცი</w:t>
            </w:r>
          </w:p>
        </w:tc>
        <w:tc>
          <w:tcPr>
            <w:tcW w:w="2249" w:type="dxa"/>
            <w:shd w:val="clear" w:color="auto" w:fill="D9D9D9"/>
            <w:vAlign w:val="center"/>
            <w:hideMark/>
          </w:tcPr>
          <w:p w14:paraId="385A120F" w14:textId="77777777" w:rsidR="00E73420" w:rsidRPr="00C6675B" w:rsidRDefault="00E73420" w:rsidP="00285C90">
            <w:pPr>
              <w:pStyle w:val="TableText"/>
              <w:jc w:val="left"/>
              <w:rPr>
                <w:b/>
              </w:rPr>
            </w:pPr>
            <w:r w:rsidRPr="00C6675B">
              <w:rPr>
                <w:b/>
              </w:rPr>
              <w:t xml:space="preserve">ქალი </w:t>
            </w:r>
          </w:p>
        </w:tc>
      </w:tr>
      <w:tr w:rsidR="00E73420" w:rsidRPr="00C6675B" w14:paraId="6CB3E19C" w14:textId="77777777" w:rsidTr="00285C90">
        <w:tc>
          <w:tcPr>
            <w:tcW w:w="2248" w:type="dxa"/>
            <w:vAlign w:val="center"/>
            <w:hideMark/>
          </w:tcPr>
          <w:p w14:paraId="57B9B1A9" w14:textId="0215C4D5" w:rsidR="00E73420" w:rsidRPr="00C6675B" w:rsidRDefault="008E7D95" w:rsidP="00285C90">
            <w:pPr>
              <w:pStyle w:val="TableText"/>
              <w:jc w:val="left"/>
            </w:pPr>
            <w:hyperlink r:id="rId61" w:tooltip="სსრკ-ის მოსახლეობის საყოველთაო აღწერა 1926 (ჯერ არაა დაწერილი)" w:history="1">
              <w:r w:rsidR="00E73420" w:rsidRPr="00C6675B">
                <w:t>1926</w:t>
              </w:r>
            </w:hyperlink>
            <w:hyperlink r:id="rId62" w:anchor="cite_note-მაკალათია-2" w:history="1">
              <w:r w:rsidR="00E73420" w:rsidRPr="00C6675B">
                <w:t>[2]</w:t>
              </w:r>
            </w:hyperlink>
          </w:p>
        </w:tc>
        <w:tc>
          <w:tcPr>
            <w:tcW w:w="2249" w:type="dxa"/>
            <w:vAlign w:val="center"/>
            <w:hideMark/>
          </w:tcPr>
          <w:p w14:paraId="09E17B49" w14:textId="77777777" w:rsidR="00E73420" w:rsidRPr="00C6675B" w:rsidRDefault="00E73420" w:rsidP="00285C90">
            <w:pPr>
              <w:pStyle w:val="TableText"/>
              <w:jc w:val="left"/>
            </w:pPr>
            <w:r w:rsidRPr="00C6675B">
              <w:t>285</w:t>
            </w:r>
          </w:p>
        </w:tc>
        <w:tc>
          <w:tcPr>
            <w:tcW w:w="2249" w:type="dxa"/>
            <w:vAlign w:val="center"/>
            <w:hideMark/>
          </w:tcPr>
          <w:p w14:paraId="2A435FA9" w14:textId="77777777" w:rsidR="00E73420" w:rsidRPr="00C6675B" w:rsidRDefault="00E73420" w:rsidP="00285C90">
            <w:pPr>
              <w:pStyle w:val="TableText"/>
              <w:jc w:val="left"/>
            </w:pPr>
            <w:r w:rsidRPr="00C6675B">
              <w:t>131</w:t>
            </w:r>
          </w:p>
        </w:tc>
        <w:tc>
          <w:tcPr>
            <w:tcW w:w="2249" w:type="dxa"/>
            <w:vAlign w:val="center"/>
            <w:hideMark/>
          </w:tcPr>
          <w:p w14:paraId="75B99C73" w14:textId="77777777" w:rsidR="00E73420" w:rsidRPr="00C6675B" w:rsidRDefault="00E73420" w:rsidP="00285C90">
            <w:pPr>
              <w:pStyle w:val="TableText"/>
              <w:jc w:val="left"/>
            </w:pPr>
            <w:r w:rsidRPr="00C6675B">
              <w:t xml:space="preserve">154 </w:t>
            </w:r>
          </w:p>
        </w:tc>
      </w:tr>
      <w:tr w:rsidR="00E73420" w:rsidRPr="00C6675B" w14:paraId="7F382587" w14:textId="77777777" w:rsidTr="00285C90">
        <w:tc>
          <w:tcPr>
            <w:tcW w:w="2248" w:type="dxa"/>
            <w:vAlign w:val="center"/>
            <w:hideMark/>
          </w:tcPr>
          <w:p w14:paraId="4BE304D9" w14:textId="09689B55" w:rsidR="00E73420" w:rsidRPr="00C6675B" w:rsidRDefault="008E7D95" w:rsidP="00285C90">
            <w:pPr>
              <w:pStyle w:val="TableText"/>
              <w:jc w:val="left"/>
            </w:pPr>
            <w:hyperlink r:id="rId63" w:tooltip="საქართველოს მოსახლეობის საყოველთაო აღწერა 2002" w:history="1">
              <w:r w:rsidR="00E73420" w:rsidRPr="00C6675B">
                <w:t>2002</w:t>
              </w:r>
            </w:hyperlink>
            <w:hyperlink r:id="rId64" w:anchor="cite_note-აღწერა_2002-3" w:history="1">
              <w:r w:rsidR="00E73420" w:rsidRPr="00C6675B">
                <w:t>[3]</w:t>
              </w:r>
            </w:hyperlink>
          </w:p>
        </w:tc>
        <w:tc>
          <w:tcPr>
            <w:tcW w:w="2249" w:type="dxa"/>
            <w:vAlign w:val="center"/>
            <w:hideMark/>
          </w:tcPr>
          <w:p w14:paraId="5F3DD751" w14:textId="0266E35D" w:rsidR="00E73420" w:rsidRPr="00C6675B" w:rsidRDefault="00E73420" w:rsidP="00285C90">
            <w:pPr>
              <w:pStyle w:val="TableText"/>
              <w:jc w:val="left"/>
            </w:pPr>
            <w:r w:rsidRPr="00C6675B">
              <w:t>182</w:t>
            </w:r>
          </w:p>
        </w:tc>
        <w:tc>
          <w:tcPr>
            <w:tcW w:w="2249" w:type="dxa"/>
            <w:vAlign w:val="center"/>
            <w:hideMark/>
          </w:tcPr>
          <w:p w14:paraId="627A1A23" w14:textId="77777777" w:rsidR="00E73420" w:rsidRPr="00C6675B" w:rsidRDefault="00E73420" w:rsidP="00285C90">
            <w:pPr>
              <w:pStyle w:val="TableText"/>
              <w:jc w:val="left"/>
            </w:pPr>
            <w:r w:rsidRPr="00C6675B">
              <w:t>94</w:t>
            </w:r>
          </w:p>
        </w:tc>
        <w:tc>
          <w:tcPr>
            <w:tcW w:w="2249" w:type="dxa"/>
            <w:vAlign w:val="center"/>
            <w:hideMark/>
          </w:tcPr>
          <w:p w14:paraId="01499725" w14:textId="77777777" w:rsidR="00E73420" w:rsidRPr="00C6675B" w:rsidRDefault="00E73420" w:rsidP="00285C90">
            <w:pPr>
              <w:pStyle w:val="TableText"/>
              <w:jc w:val="left"/>
            </w:pPr>
            <w:r w:rsidRPr="00C6675B">
              <w:t xml:space="preserve">88 </w:t>
            </w:r>
          </w:p>
        </w:tc>
      </w:tr>
      <w:tr w:rsidR="00E73420" w:rsidRPr="00C6675B" w14:paraId="6E94F915" w14:textId="77777777" w:rsidTr="00285C90">
        <w:tc>
          <w:tcPr>
            <w:tcW w:w="2248" w:type="dxa"/>
            <w:vAlign w:val="center"/>
            <w:hideMark/>
          </w:tcPr>
          <w:p w14:paraId="2804AA00" w14:textId="7E3DC412" w:rsidR="00E73420" w:rsidRPr="00C6675B" w:rsidRDefault="008E7D95" w:rsidP="00285C90">
            <w:pPr>
              <w:pStyle w:val="TableText"/>
              <w:jc w:val="left"/>
            </w:pPr>
            <w:hyperlink r:id="rId65" w:tooltip="საქართველოს მოსახლეობის საყოველთაო აღწერა 2014" w:history="1">
              <w:r w:rsidR="00E73420" w:rsidRPr="00C6675B">
                <w:t>2014</w:t>
              </w:r>
            </w:hyperlink>
            <w:hyperlink r:id="rId66" w:anchor="cite_note-აღწერა_2014-1" w:history="1">
              <w:r w:rsidR="00E73420" w:rsidRPr="00C6675B">
                <w:t>[1]</w:t>
              </w:r>
            </w:hyperlink>
          </w:p>
        </w:tc>
        <w:tc>
          <w:tcPr>
            <w:tcW w:w="2249" w:type="dxa"/>
            <w:vAlign w:val="center"/>
            <w:hideMark/>
          </w:tcPr>
          <w:p w14:paraId="55FA8DE7" w14:textId="402D2893" w:rsidR="00E73420" w:rsidRPr="00C6675B" w:rsidRDefault="00E73420" w:rsidP="00285C90">
            <w:pPr>
              <w:pStyle w:val="TableText"/>
              <w:jc w:val="left"/>
            </w:pPr>
            <w:r w:rsidRPr="00C6675B">
              <w:t>86</w:t>
            </w:r>
          </w:p>
        </w:tc>
        <w:tc>
          <w:tcPr>
            <w:tcW w:w="2249" w:type="dxa"/>
            <w:vAlign w:val="center"/>
            <w:hideMark/>
          </w:tcPr>
          <w:p w14:paraId="0822B0D6" w14:textId="77777777" w:rsidR="00E73420" w:rsidRPr="00C6675B" w:rsidRDefault="00E73420" w:rsidP="00285C90">
            <w:pPr>
              <w:pStyle w:val="TableText"/>
              <w:jc w:val="left"/>
            </w:pPr>
            <w:r w:rsidRPr="00C6675B">
              <w:t>45</w:t>
            </w:r>
          </w:p>
        </w:tc>
        <w:tc>
          <w:tcPr>
            <w:tcW w:w="2249" w:type="dxa"/>
            <w:vAlign w:val="center"/>
            <w:hideMark/>
          </w:tcPr>
          <w:p w14:paraId="35E6B405" w14:textId="77777777" w:rsidR="00E73420" w:rsidRPr="00C6675B" w:rsidRDefault="00E73420" w:rsidP="00285C90">
            <w:pPr>
              <w:pStyle w:val="TableText"/>
              <w:jc w:val="left"/>
            </w:pPr>
            <w:r w:rsidRPr="00C6675B">
              <w:t xml:space="preserve">41 </w:t>
            </w:r>
          </w:p>
        </w:tc>
      </w:tr>
    </w:tbl>
    <w:p w14:paraId="5D5E039C" w14:textId="502E6943" w:rsidR="00E73420" w:rsidRPr="00C6675B" w:rsidRDefault="00E73420" w:rsidP="00285C90">
      <w:pPr>
        <w:rPr>
          <w:rFonts w:eastAsia="Calibri" w:cstheme="minorHAnsi"/>
          <w:lang w:val="ka-GE"/>
        </w:rPr>
      </w:pPr>
      <w:r w:rsidRPr="00C6675B">
        <w:rPr>
          <w:rFonts w:eastAsia="Calibri" w:cstheme="minorHAnsi"/>
          <w:b/>
          <w:lang w:val="ka-GE"/>
        </w:rPr>
        <w:t>ხურთისი</w:t>
      </w:r>
      <w:r w:rsidRPr="00C6675B">
        <w:rPr>
          <w:rFonts w:eastAsia="Calibri" w:cstheme="minorHAnsi"/>
          <w:lang w:val="ka-GE"/>
        </w:rPr>
        <w:t xml:space="preserve"> — </w:t>
      </w:r>
      <w:hyperlink r:id="rId67" w:tooltip="სოფელი" w:history="1">
        <w:r w:rsidRPr="00C6675B">
          <w:rPr>
            <w:rFonts w:eastAsia="Calibri" w:cstheme="minorHAnsi"/>
            <w:lang w:val="ka-GE"/>
          </w:rPr>
          <w:t>სოფელი</w:t>
        </w:r>
      </w:hyperlink>
      <w:r w:rsidRPr="00C6675B">
        <w:rPr>
          <w:rFonts w:eastAsia="Calibri" w:cstheme="minorHAnsi"/>
          <w:lang w:val="ka-GE"/>
        </w:rPr>
        <w:t xml:space="preserve"> </w:t>
      </w:r>
      <w:hyperlink r:id="rId68" w:tooltip="საქართველო" w:history="1">
        <w:r w:rsidRPr="00C6675B">
          <w:rPr>
            <w:rFonts w:eastAsia="Calibri" w:cstheme="minorHAnsi"/>
            <w:lang w:val="ka-GE"/>
          </w:rPr>
          <w:t>საქართველოში</w:t>
        </w:r>
      </w:hyperlink>
      <w:r w:rsidRPr="00C6675B">
        <w:rPr>
          <w:rFonts w:eastAsia="Calibri" w:cstheme="minorHAnsi"/>
          <w:lang w:val="ka-GE"/>
        </w:rPr>
        <w:t xml:space="preserve">, </w:t>
      </w:r>
      <w:hyperlink r:id="rId69" w:tooltip="ყაზბეგის მუნიციპალიტეტი" w:history="1">
        <w:r w:rsidRPr="00C6675B">
          <w:rPr>
            <w:rFonts w:eastAsia="Calibri" w:cstheme="minorHAnsi"/>
            <w:lang w:val="ka-GE"/>
          </w:rPr>
          <w:t>ყაზბეგის მუნიციპალიტეტში</w:t>
        </w:r>
      </w:hyperlink>
      <w:r w:rsidRPr="00C6675B">
        <w:rPr>
          <w:rFonts w:eastAsia="Calibri" w:cstheme="minorHAnsi"/>
          <w:lang w:val="ka-GE"/>
        </w:rPr>
        <w:t xml:space="preserve">, </w:t>
      </w:r>
      <w:hyperlink r:id="rId70" w:tooltip="გორისციხე" w:history="1">
        <w:r w:rsidRPr="00C6675B">
          <w:rPr>
            <w:rFonts w:eastAsia="Calibri" w:cstheme="minorHAnsi"/>
            <w:lang w:val="ka-GE"/>
          </w:rPr>
          <w:t>გორისციხის</w:t>
        </w:r>
      </w:hyperlink>
      <w:r w:rsidRPr="00C6675B">
        <w:rPr>
          <w:rFonts w:eastAsia="Calibri" w:cstheme="minorHAnsi"/>
          <w:lang w:val="ka-GE"/>
        </w:rPr>
        <w:t xml:space="preserve"> </w:t>
      </w:r>
      <w:hyperlink r:id="rId71" w:tooltip="თემი" w:history="1">
        <w:r w:rsidRPr="00C6675B">
          <w:rPr>
            <w:rFonts w:eastAsia="Calibri" w:cstheme="minorHAnsi"/>
            <w:lang w:val="ka-GE"/>
          </w:rPr>
          <w:t>თემში</w:t>
        </w:r>
      </w:hyperlink>
      <w:r w:rsidRPr="00C6675B">
        <w:rPr>
          <w:rFonts w:eastAsia="Calibri" w:cstheme="minorHAnsi"/>
          <w:lang w:val="ka-GE"/>
        </w:rPr>
        <w:t xml:space="preserve">. მდებარეობს </w:t>
      </w:r>
      <w:hyperlink r:id="rId72" w:tooltip="ხოხის ქედი" w:history="1">
        <w:r w:rsidRPr="00C6675B">
          <w:rPr>
            <w:rFonts w:eastAsia="Calibri" w:cstheme="minorHAnsi"/>
            <w:lang w:val="ka-GE"/>
          </w:rPr>
          <w:t>ხოხის ქედის</w:t>
        </w:r>
      </w:hyperlink>
      <w:r w:rsidRPr="00C6675B">
        <w:rPr>
          <w:rFonts w:eastAsia="Calibri" w:cstheme="minorHAnsi"/>
          <w:lang w:val="ka-GE"/>
        </w:rPr>
        <w:t xml:space="preserve"> სამხრეთ კალთაზე, </w:t>
      </w:r>
      <w:hyperlink r:id="rId73"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74" w:tooltip="თერგი" w:history="1">
        <w:r w:rsidRPr="00C6675B">
          <w:rPr>
            <w:rFonts w:eastAsia="Calibri" w:cstheme="minorHAnsi"/>
            <w:lang w:val="ka-GE"/>
          </w:rPr>
          <w:t>თერგის</w:t>
        </w:r>
      </w:hyperlink>
      <w:r w:rsidRPr="00C6675B">
        <w:rPr>
          <w:rFonts w:eastAsia="Calibri" w:cstheme="minorHAnsi"/>
          <w:lang w:val="ka-GE"/>
        </w:rPr>
        <w:t xml:space="preserve"> მარცხენა ნაპირზე. </w:t>
      </w:r>
      <w:hyperlink r:id="rId75" w:tooltip="ზღვის დონე" w:history="1">
        <w:r w:rsidRPr="00C6675B">
          <w:rPr>
            <w:rFonts w:eastAsia="Calibri" w:cstheme="minorHAnsi"/>
            <w:lang w:val="ka-GE"/>
          </w:rPr>
          <w:t>ზღვის დონიდან</w:t>
        </w:r>
      </w:hyperlink>
      <w:r w:rsidRPr="00C6675B">
        <w:rPr>
          <w:rFonts w:eastAsia="Calibri" w:cstheme="minorHAnsi"/>
          <w:lang w:val="ka-GE"/>
        </w:rPr>
        <w:t xml:space="preserve"> 1960 </w:t>
      </w:r>
      <w:hyperlink r:id="rId76" w:tooltip="მეტრი" w:history="1">
        <w:r w:rsidRPr="00C6675B">
          <w:rPr>
            <w:rFonts w:eastAsia="Calibri" w:cstheme="minorHAnsi"/>
            <w:lang w:val="ka-GE"/>
          </w:rPr>
          <w:t>მეტრი</w:t>
        </w:r>
      </w:hyperlink>
      <w:r w:rsidRPr="00C6675B">
        <w:rPr>
          <w:rFonts w:eastAsia="Calibri" w:cstheme="minorHAnsi"/>
          <w:lang w:val="ka-GE"/>
        </w:rPr>
        <w:t xml:space="preserve">, </w:t>
      </w:r>
    </w:p>
    <w:p w14:paraId="6B8A14AC" w14:textId="43F15BAF" w:rsidR="00285C90" w:rsidRPr="00C6675B" w:rsidRDefault="00285C90" w:rsidP="00285C90">
      <w:pPr>
        <w:rPr>
          <w:rFonts w:eastAsia="Calibri"/>
          <w:b/>
          <w:lang w:val="ka-GE"/>
        </w:rPr>
      </w:pPr>
      <w:bookmarkStart w:id="121" w:name="_Toc62724960"/>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2</w:t>
      </w:r>
      <w:r w:rsidRPr="00C6675B">
        <w:rPr>
          <w:rFonts w:eastAsia="Calibri"/>
          <w:b/>
          <w:lang w:val="ka-GE"/>
        </w:rPr>
        <w:fldChar w:fldCharType="end"/>
      </w:r>
      <w:r w:rsidRPr="00C6675B">
        <w:rPr>
          <w:rFonts w:eastAsia="Calibri"/>
          <w:b/>
          <w:lang w:val="ka-GE"/>
        </w:rPr>
        <w:tab/>
      </w:r>
      <w:r w:rsidRPr="00C6675B">
        <w:rPr>
          <w:rFonts w:eastAsia="Calibri"/>
          <w:lang w:val="ka-GE"/>
        </w:rPr>
        <w:t>სოფ. ხურთისის მოსახლეობა</w:t>
      </w:r>
      <w:bookmarkEnd w:id="121"/>
    </w:p>
    <w:tbl>
      <w:tblPr>
        <w:tblStyle w:val="TableGrid"/>
        <w:tblW w:w="0" w:type="auto"/>
        <w:tblLook w:val="04A0" w:firstRow="1" w:lastRow="0" w:firstColumn="1" w:lastColumn="0" w:noHBand="0" w:noVBand="1"/>
      </w:tblPr>
      <w:tblGrid>
        <w:gridCol w:w="2248"/>
        <w:gridCol w:w="2249"/>
        <w:gridCol w:w="2249"/>
        <w:gridCol w:w="2249"/>
      </w:tblGrid>
      <w:tr w:rsidR="008C22F2" w:rsidRPr="00C6675B" w14:paraId="0EEAF918" w14:textId="77777777" w:rsidTr="00285C90">
        <w:tc>
          <w:tcPr>
            <w:tcW w:w="2248" w:type="dxa"/>
            <w:shd w:val="clear" w:color="auto" w:fill="D9D9D9"/>
            <w:vAlign w:val="center"/>
            <w:hideMark/>
          </w:tcPr>
          <w:p w14:paraId="1D89434D" w14:textId="6743B9FB" w:rsidR="008C22F2" w:rsidRPr="00C6675B" w:rsidRDefault="00285C90" w:rsidP="00285C90">
            <w:pPr>
              <w:pStyle w:val="TableText"/>
              <w:jc w:val="left"/>
              <w:rPr>
                <w:b/>
                <w:sz w:val="24"/>
                <w:szCs w:val="24"/>
              </w:rPr>
            </w:pPr>
            <w:r w:rsidRPr="00C6675B">
              <w:rPr>
                <w:b/>
                <w:lang w:val="ka-GE"/>
              </w:rPr>
              <w:t>ა</w:t>
            </w:r>
            <w:r w:rsidR="008C22F2" w:rsidRPr="00C6675B">
              <w:rPr>
                <w:b/>
              </w:rPr>
              <w:t>ღწერის წელ</w:t>
            </w:r>
            <w:r w:rsidR="008C22F2" w:rsidRPr="00C6675B">
              <w:rPr>
                <w:rFonts w:cs="Sylfaen"/>
                <w:b/>
              </w:rPr>
              <w:t>ი</w:t>
            </w:r>
          </w:p>
        </w:tc>
        <w:tc>
          <w:tcPr>
            <w:tcW w:w="2249" w:type="dxa"/>
            <w:shd w:val="clear" w:color="auto" w:fill="D9D9D9"/>
            <w:vAlign w:val="center"/>
            <w:hideMark/>
          </w:tcPr>
          <w:p w14:paraId="35E7A5E8" w14:textId="77777777" w:rsidR="008C22F2" w:rsidRPr="00C6675B" w:rsidRDefault="008C22F2" w:rsidP="00285C90">
            <w:pPr>
              <w:pStyle w:val="TableText"/>
              <w:jc w:val="left"/>
              <w:rPr>
                <w:b/>
                <w:sz w:val="24"/>
                <w:szCs w:val="24"/>
              </w:rPr>
            </w:pPr>
            <w:r w:rsidRPr="00C6675B">
              <w:rPr>
                <w:rFonts w:cs="Sylfaen"/>
                <w:b/>
              </w:rPr>
              <w:t>მოსახლეობა</w:t>
            </w:r>
          </w:p>
        </w:tc>
        <w:tc>
          <w:tcPr>
            <w:tcW w:w="2249" w:type="dxa"/>
            <w:shd w:val="clear" w:color="auto" w:fill="D9D9D9"/>
            <w:vAlign w:val="center"/>
            <w:hideMark/>
          </w:tcPr>
          <w:p w14:paraId="12D49352" w14:textId="77777777" w:rsidR="008C22F2" w:rsidRPr="00C6675B" w:rsidRDefault="008C22F2" w:rsidP="00285C90">
            <w:pPr>
              <w:pStyle w:val="TableText"/>
              <w:jc w:val="left"/>
              <w:rPr>
                <w:b/>
                <w:sz w:val="24"/>
                <w:szCs w:val="24"/>
              </w:rPr>
            </w:pPr>
            <w:r w:rsidRPr="00C6675B">
              <w:rPr>
                <w:rFonts w:cs="Sylfaen"/>
                <w:b/>
              </w:rPr>
              <w:t>კაცი</w:t>
            </w:r>
          </w:p>
        </w:tc>
        <w:tc>
          <w:tcPr>
            <w:tcW w:w="2249" w:type="dxa"/>
            <w:shd w:val="clear" w:color="auto" w:fill="D9D9D9"/>
            <w:vAlign w:val="center"/>
            <w:hideMark/>
          </w:tcPr>
          <w:p w14:paraId="002462B2" w14:textId="77777777" w:rsidR="008C22F2" w:rsidRPr="00C6675B" w:rsidRDefault="008C22F2" w:rsidP="00285C90">
            <w:pPr>
              <w:pStyle w:val="TableText"/>
              <w:jc w:val="left"/>
              <w:rPr>
                <w:b/>
                <w:sz w:val="24"/>
                <w:szCs w:val="24"/>
              </w:rPr>
            </w:pPr>
            <w:r w:rsidRPr="00C6675B">
              <w:rPr>
                <w:rFonts w:cs="Sylfaen"/>
                <w:b/>
              </w:rPr>
              <w:t>ქალი</w:t>
            </w:r>
            <w:r w:rsidRPr="00C6675B">
              <w:rPr>
                <w:b/>
              </w:rPr>
              <w:t xml:space="preserve"> </w:t>
            </w:r>
          </w:p>
        </w:tc>
      </w:tr>
      <w:tr w:rsidR="008C22F2" w:rsidRPr="00C6675B" w14:paraId="6372FCFE" w14:textId="77777777" w:rsidTr="00285C90">
        <w:tc>
          <w:tcPr>
            <w:tcW w:w="2248" w:type="dxa"/>
            <w:vAlign w:val="center"/>
            <w:hideMark/>
          </w:tcPr>
          <w:p w14:paraId="6762CA8F" w14:textId="23EE7FA9" w:rsidR="008C22F2" w:rsidRPr="00C6675B" w:rsidRDefault="008E7D95" w:rsidP="00285C90">
            <w:pPr>
              <w:pStyle w:val="TableText"/>
              <w:jc w:val="left"/>
              <w:rPr>
                <w:lang w:val="ka-GE"/>
              </w:rPr>
            </w:pPr>
            <w:hyperlink r:id="rId77" w:tooltip="სსრკ-ის მოსახლეობის საყოველთაო აღწერა 1926 (ჯერ არაა დაწერილი)" w:history="1">
              <w:r w:rsidR="008C22F2" w:rsidRPr="00C6675B">
                <w:rPr>
                  <w:lang w:val="ka-GE"/>
                </w:rPr>
                <w:t>1926</w:t>
              </w:r>
            </w:hyperlink>
            <w:hyperlink r:id="rId78" w:anchor="cite_note-მაკალათია-2" w:history="1">
              <w:r w:rsidR="008C22F2" w:rsidRPr="00C6675B">
                <w:rPr>
                  <w:lang w:val="ka-GE"/>
                </w:rPr>
                <w:t>[2]</w:t>
              </w:r>
            </w:hyperlink>
          </w:p>
        </w:tc>
        <w:tc>
          <w:tcPr>
            <w:tcW w:w="2249" w:type="dxa"/>
            <w:vAlign w:val="center"/>
            <w:hideMark/>
          </w:tcPr>
          <w:p w14:paraId="5401CB09" w14:textId="77777777" w:rsidR="008C22F2" w:rsidRPr="00C6675B" w:rsidRDefault="008C22F2" w:rsidP="00285C90">
            <w:pPr>
              <w:pStyle w:val="TableText"/>
              <w:jc w:val="left"/>
              <w:rPr>
                <w:lang w:val="ka-GE"/>
              </w:rPr>
            </w:pPr>
            <w:r w:rsidRPr="00C6675B">
              <w:rPr>
                <w:lang w:val="ka-GE"/>
              </w:rPr>
              <w:t>266</w:t>
            </w:r>
          </w:p>
        </w:tc>
        <w:tc>
          <w:tcPr>
            <w:tcW w:w="2249" w:type="dxa"/>
            <w:vAlign w:val="center"/>
            <w:hideMark/>
          </w:tcPr>
          <w:p w14:paraId="63D70AAF" w14:textId="77777777" w:rsidR="008C22F2" w:rsidRPr="00C6675B" w:rsidRDefault="008C22F2" w:rsidP="00285C90">
            <w:pPr>
              <w:pStyle w:val="TableText"/>
              <w:jc w:val="left"/>
              <w:rPr>
                <w:lang w:val="ka-GE"/>
              </w:rPr>
            </w:pPr>
            <w:r w:rsidRPr="00C6675B">
              <w:rPr>
                <w:lang w:val="ka-GE"/>
              </w:rPr>
              <w:t>114</w:t>
            </w:r>
          </w:p>
        </w:tc>
        <w:tc>
          <w:tcPr>
            <w:tcW w:w="2249" w:type="dxa"/>
            <w:vAlign w:val="center"/>
            <w:hideMark/>
          </w:tcPr>
          <w:p w14:paraId="4BC1C36D" w14:textId="77777777" w:rsidR="008C22F2" w:rsidRPr="00C6675B" w:rsidRDefault="008C22F2" w:rsidP="00285C90">
            <w:pPr>
              <w:pStyle w:val="TableText"/>
              <w:jc w:val="left"/>
              <w:rPr>
                <w:lang w:val="ka-GE"/>
              </w:rPr>
            </w:pPr>
            <w:r w:rsidRPr="00C6675B">
              <w:rPr>
                <w:lang w:val="ka-GE"/>
              </w:rPr>
              <w:t xml:space="preserve">152 </w:t>
            </w:r>
          </w:p>
        </w:tc>
      </w:tr>
      <w:tr w:rsidR="008C22F2" w:rsidRPr="00C6675B" w14:paraId="155E3C7C" w14:textId="77777777" w:rsidTr="00285C90">
        <w:tc>
          <w:tcPr>
            <w:tcW w:w="2248" w:type="dxa"/>
            <w:vAlign w:val="center"/>
            <w:hideMark/>
          </w:tcPr>
          <w:p w14:paraId="4D6098A7" w14:textId="2CB84A34" w:rsidR="008C22F2" w:rsidRPr="00C6675B" w:rsidRDefault="008E7D95" w:rsidP="00285C90">
            <w:pPr>
              <w:pStyle w:val="TableText"/>
              <w:jc w:val="left"/>
              <w:rPr>
                <w:lang w:val="ka-GE"/>
              </w:rPr>
            </w:pPr>
            <w:hyperlink r:id="rId79" w:tooltip="საქართველოს მოსახლეობის საყოველთაო აღწერა 2002" w:history="1">
              <w:r w:rsidR="008C22F2" w:rsidRPr="00C6675B">
                <w:rPr>
                  <w:lang w:val="ka-GE"/>
                </w:rPr>
                <w:t>2002</w:t>
              </w:r>
            </w:hyperlink>
            <w:hyperlink r:id="rId80" w:anchor="cite_note-აღწერა_2002-3" w:history="1">
              <w:r w:rsidR="008C22F2" w:rsidRPr="00C6675B">
                <w:rPr>
                  <w:lang w:val="ka-GE"/>
                </w:rPr>
                <w:t>[3]</w:t>
              </w:r>
            </w:hyperlink>
          </w:p>
        </w:tc>
        <w:tc>
          <w:tcPr>
            <w:tcW w:w="2249" w:type="dxa"/>
            <w:vAlign w:val="center"/>
            <w:hideMark/>
          </w:tcPr>
          <w:p w14:paraId="0DCD2C97" w14:textId="556E4556" w:rsidR="008C22F2" w:rsidRPr="00C6675B" w:rsidRDefault="008C22F2" w:rsidP="00285C90">
            <w:pPr>
              <w:pStyle w:val="TableText"/>
              <w:jc w:val="left"/>
              <w:rPr>
                <w:lang w:val="ka-GE"/>
              </w:rPr>
            </w:pPr>
            <w:r w:rsidRPr="00C6675B">
              <w:rPr>
                <w:lang w:val="ka-GE"/>
              </w:rPr>
              <w:t>76</w:t>
            </w:r>
          </w:p>
        </w:tc>
        <w:tc>
          <w:tcPr>
            <w:tcW w:w="2249" w:type="dxa"/>
            <w:vAlign w:val="center"/>
            <w:hideMark/>
          </w:tcPr>
          <w:p w14:paraId="1334623E" w14:textId="77777777" w:rsidR="008C22F2" w:rsidRPr="00C6675B" w:rsidRDefault="008C22F2" w:rsidP="00285C90">
            <w:pPr>
              <w:pStyle w:val="TableText"/>
              <w:jc w:val="left"/>
              <w:rPr>
                <w:lang w:val="ka-GE"/>
              </w:rPr>
            </w:pPr>
            <w:r w:rsidRPr="00C6675B">
              <w:rPr>
                <w:lang w:val="ka-GE"/>
              </w:rPr>
              <w:t>38</w:t>
            </w:r>
          </w:p>
        </w:tc>
        <w:tc>
          <w:tcPr>
            <w:tcW w:w="2249" w:type="dxa"/>
            <w:vAlign w:val="center"/>
            <w:hideMark/>
          </w:tcPr>
          <w:p w14:paraId="5BA99FA4" w14:textId="77777777" w:rsidR="008C22F2" w:rsidRPr="00C6675B" w:rsidRDefault="008C22F2" w:rsidP="00285C90">
            <w:pPr>
              <w:pStyle w:val="TableText"/>
              <w:jc w:val="left"/>
              <w:rPr>
                <w:lang w:val="ka-GE"/>
              </w:rPr>
            </w:pPr>
            <w:r w:rsidRPr="00C6675B">
              <w:rPr>
                <w:lang w:val="ka-GE"/>
              </w:rPr>
              <w:t xml:space="preserve">38 </w:t>
            </w:r>
          </w:p>
        </w:tc>
      </w:tr>
      <w:tr w:rsidR="008C22F2" w:rsidRPr="00C6675B" w14:paraId="6D276FFF" w14:textId="77777777" w:rsidTr="00285C90">
        <w:tc>
          <w:tcPr>
            <w:tcW w:w="2248" w:type="dxa"/>
            <w:vAlign w:val="center"/>
            <w:hideMark/>
          </w:tcPr>
          <w:p w14:paraId="5B4315B8" w14:textId="62C7ABF1" w:rsidR="008C22F2" w:rsidRPr="00C6675B" w:rsidRDefault="008E7D95" w:rsidP="00285C90">
            <w:pPr>
              <w:pStyle w:val="TableText"/>
              <w:jc w:val="left"/>
              <w:rPr>
                <w:lang w:val="ka-GE"/>
              </w:rPr>
            </w:pPr>
            <w:hyperlink r:id="rId81" w:tooltip="საქართველოს მოსახლეობის საყოველთაო აღწერა 2014" w:history="1">
              <w:r w:rsidR="008C22F2" w:rsidRPr="00C6675B">
                <w:rPr>
                  <w:lang w:val="ka-GE"/>
                </w:rPr>
                <w:t>2014</w:t>
              </w:r>
            </w:hyperlink>
            <w:hyperlink r:id="rId82" w:anchor="cite_note-აღწერა_2014-1" w:history="1">
              <w:r w:rsidR="008C22F2" w:rsidRPr="00C6675B">
                <w:rPr>
                  <w:lang w:val="ka-GE"/>
                </w:rPr>
                <w:t>[1]</w:t>
              </w:r>
            </w:hyperlink>
          </w:p>
        </w:tc>
        <w:tc>
          <w:tcPr>
            <w:tcW w:w="2249" w:type="dxa"/>
            <w:vAlign w:val="center"/>
            <w:hideMark/>
          </w:tcPr>
          <w:p w14:paraId="37A52848" w14:textId="1C0A626A" w:rsidR="008C22F2" w:rsidRPr="00C6675B" w:rsidRDefault="008C22F2" w:rsidP="00285C90">
            <w:pPr>
              <w:pStyle w:val="TableText"/>
              <w:jc w:val="left"/>
              <w:rPr>
                <w:lang w:val="ka-GE"/>
              </w:rPr>
            </w:pPr>
            <w:r w:rsidRPr="00C6675B">
              <w:rPr>
                <w:lang w:val="ka-GE"/>
              </w:rPr>
              <w:t>47</w:t>
            </w:r>
          </w:p>
        </w:tc>
        <w:tc>
          <w:tcPr>
            <w:tcW w:w="2249" w:type="dxa"/>
            <w:vAlign w:val="center"/>
            <w:hideMark/>
          </w:tcPr>
          <w:p w14:paraId="56073656" w14:textId="77777777" w:rsidR="008C22F2" w:rsidRPr="00C6675B" w:rsidRDefault="008C22F2" w:rsidP="00285C90">
            <w:pPr>
              <w:pStyle w:val="TableText"/>
              <w:jc w:val="left"/>
              <w:rPr>
                <w:lang w:val="ka-GE"/>
              </w:rPr>
            </w:pPr>
            <w:r w:rsidRPr="00C6675B">
              <w:rPr>
                <w:lang w:val="ka-GE"/>
              </w:rPr>
              <w:t>24</w:t>
            </w:r>
          </w:p>
        </w:tc>
        <w:tc>
          <w:tcPr>
            <w:tcW w:w="2249" w:type="dxa"/>
            <w:vAlign w:val="center"/>
            <w:hideMark/>
          </w:tcPr>
          <w:p w14:paraId="6DBC5576" w14:textId="77777777" w:rsidR="008C22F2" w:rsidRPr="00C6675B" w:rsidRDefault="008C22F2" w:rsidP="00285C90">
            <w:pPr>
              <w:pStyle w:val="TableText"/>
              <w:jc w:val="left"/>
              <w:rPr>
                <w:lang w:val="ka-GE"/>
              </w:rPr>
            </w:pPr>
            <w:r w:rsidRPr="00C6675B">
              <w:rPr>
                <w:lang w:val="ka-GE"/>
              </w:rPr>
              <w:t xml:space="preserve">23 </w:t>
            </w:r>
          </w:p>
        </w:tc>
      </w:tr>
    </w:tbl>
    <w:p w14:paraId="50482E15" w14:textId="22A93FA6" w:rsidR="00E73420" w:rsidRPr="00C6675B" w:rsidRDefault="008C22F2" w:rsidP="00285C90">
      <w:pPr>
        <w:rPr>
          <w:rFonts w:eastAsia="Calibri" w:cstheme="minorHAnsi"/>
          <w:lang w:val="ka-GE"/>
        </w:rPr>
      </w:pPr>
      <w:r w:rsidRPr="00C6675B">
        <w:rPr>
          <w:b/>
          <w:bCs/>
        </w:rPr>
        <w:t>ტყარშეტი</w:t>
      </w:r>
      <w:r w:rsidRPr="00C6675B">
        <w:t xml:space="preserve"> </w:t>
      </w:r>
      <w:r w:rsidRPr="00C6675B">
        <w:rPr>
          <w:rFonts w:eastAsia="Calibri" w:cstheme="minorHAnsi"/>
          <w:lang w:val="ka-GE"/>
        </w:rPr>
        <w:t xml:space="preserve">— </w:t>
      </w:r>
      <w:hyperlink r:id="rId83" w:tooltip="სოფელი" w:history="1">
        <w:r w:rsidRPr="00C6675B">
          <w:rPr>
            <w:rFonts w:eastAsia="Calibri" w:cstheme="minorHAnsi"/>
            <w:lang w:val="ka-GE"/>
          </w:rPr>
          <w:t>სოფელი</w:t>
        </w:r>
      </w:hyperlink>
      <w:r w:rsidRPr="00C6675B">
        <w:rPr>
          <w:rFonts w:eastAsia="Calibri" w:cstheme="minorHAnsi"/>
          <w:lang w:val="ka-GE"/>
        </w:rPr>
        <w:t xml:space="preserve"> </w:t>
      </w:r>
      <w:hyperlink r:id="rId84" w:tooltip="საქართველო" w:history="1">
        <w:r w:rsidRPr="00C6675B">
          <w:rPr>
            <w:rFonts w:eastAsia="Calibri" w:cstheme="minorHAnsi"/>
            <w:lang w:val="ka-GE"/>
          </w:rPr>
          <w:t>საქართველოში</w:t>
        </w:r>
      </w:hyperlink>
      <w:r w:rsidRPr="00C6675B">
        <w:rPr>
          <w:rFonts w:eastAsia="Calibri" w:cstheme="minorHAnsi"/>
          <w:lang w:val="ka-GE"/>
        </w:rPr>
        <w:t xml:space="preserve">, </w:t>
      </w:r>
      <w:hyperlink r:id="rId85" w:tooltip="ყაზბეგის მუნიციპალიტეტი" w:history="1">
        <w:r w:rsidRPr="00C6675B">
          <w:rPr>
            <w:rFonts w:eastAsia="Calibri" w:cstheme="minorHAnsi"/>
            <w:lang w:val="ka-GE"/>
          </w:rPr>
          <w:t>ყაზბეგის მუნიციპალიტეტში</w:t>
        </w:r>
      </w:hyperlink>
      <w:r w:rsidRPr="00C6675B">
        <w:rPr>
          <w:rFonts w:eastAsia="Calibri" w:cstheme="minorHAnsi"/>
          <w:lang w:val="ka-GE"/>
        </w:rPr>
        <w:t xml:space="preserve">, </w:t>
      </w:r>
      <w:hyperlink r:id="rId86" w:tooltip="გორისციხე" w:history="1">
        <w:r w:rsidRPr="00C6675B">
          <w:rPr>
            <w:rFonts w:eastAsia="Calibri" w:cstheme="minorHAnsi"/>
            <w:lang w:val="ka-GE"/>
          </w:rPr>
          <w:t>გორისციხის</w:t>
        </w:r>
      </w:hyperlink>
      <w:r w:rsidRPr="00C6675B">
        <w:rPr>
          <w:rFonts w:eastAsia="Calibri" w:cstheme="minorHAnsi"/>
          <w:lang w:val="ka-GE"/>
        </w:rPr>
        <w:t xml:space="preserve"> </w:t>
      </w:r>
      <w:hyperlink r:id="rId87" w:tooltip="თემი" w:history="1">
        <w:r w:rsidRPr="00C6675B">
          <w:rPr>
            <w:rFonts w:eastAsia="Calibri" w:cstheme="minorHAnsi"/>
            <w:lang w:val="ka-GE"/>
          </w:rPr>
          <w:t>თემში</w:t>
        </w:r>
      </w:hyperlink>
      <w:r w:rsidRPr="00C6675B">
        <w:rPr>
          <w:rFonts w:eastAsia="Calibri" w:cstheme="minorHAnsi"/>
          <w:lang w:val="ka-GE"/>
        </w:rPr>
        <w:t xml:space="preserve">. მდებარეობს </w:t>
      </w:r>
      <w:hyperlink r:id="rId88"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89" w:tooltip="თერგი" w:history="1">
        <w:r w:rsidRPr="00C6675B">
          <w:rPr>
            <w:rFonts w:eastAsia="Calibri" w:cstheme="minorHAnsi"/>
            <w:lang w:val="ka-GE"/>
          </w:rPr>
          <w:t>თერგის</w:t>
        </w:r>
      </w:hyperlink>
      <w:r w:rsidRPr="00C6675B">
        <w:rPr>
          <w:rFonts w:eastAsia="Calibri" w:cstheme="minorHAnsi"/>
          <w:lang w:val="ka-GE"/>
        </w:rPr>
        <w:t xml:space="preserve"> მარცხენა ნაპირზე. </w:t>
      </w:r>
      <w:hyperlink r:id="rId90" w:tooltip="ზღვის დონე" w:history="1">
        <w:r w:rsidRPr="00C6675B">
          <w:rPr>
            <w:rFonts w:eastAsia="Calibri" w:cstheme="minorHAnsi"/>
            <w:lang w:val="ka-GE"/>
          </w:rPr>
          <w:t>ზღვის დონიდან</w:t>
        </w:r>
      </w:hyperlink>
      <w:r w:rsidRPr="00C6675B">
        <w:rPr>
          <w:rFonts w:eastAsia="Calibri" w:cstheme="minorHAnsi"/>
          <w:lang w:val="ka-GE"/>
        </w:rPr>
        <w:t xml:space="preserve"> 1920 </w:t>
      </w:r>
      <w:hyperlink r:id="rId91" w:tooltip="მეტრი" w:history="1">
        <w:r w:rsidRPr="00C6675B">
          <w:rPr>
            <w:rFonts w:eastAsia="Calibri" w:cstheme="minorHAnsi"/>
            <w:lang w:val="ka-GE"/>
          </w:rPr>
          <w:t>მეტრი</w:t>
        </w:r>
      </w:hyperlink>
      <w:r w:rsidRPr="00C6675B">
        <w:rPr>
          <w:rFonts w:eastAsia="Calibri" w:cstheme="minorHAnsi"/>
          <w:lang w:val="ka-GE"/>
        </w:rPr>
        <w:t xml:space="preserve">, </w:t>
      </w:r>
      <w:hyperlink r:id="rId92" w:tooltip="სტეფანწმინდა" w:history="1">
        <w:r w:rsidRPr="00C6675B">
          <w:rPr>
            <w:rFonts w:eastAsia="Calibri" w:cstheme="minorHAnsi"/>
            <w:lang w:val="ka-GE"/>
          </w:rPr>
          <w:t>სტეფანწმინდიდან</w:t>
        </w:r>
      </w:hyperlink>
      <w:r w:rsidRPr="00C6675B">
        <w:rPr>
          <w:rFonts w:eastAsia="Calibri" w:cstheme="minorHAnsi"/>
          <w:lang w:val="ka-GE"/>
        </w:rPr>
        <w:t xml:space="preserve"> 12 </w:t>
      </w:r>
      <w:hyperlink r:id="rId93" w:tooltip="კილომეტრი" w:history="1">
        <w:r w:rsidRPr="00C6675B">
          <w:rPr>
            <w:rFonts w:eastAsia="Calibri" w:cstheme="minorHAnsi"/>
            <w:lang w:val="ka-GE"/>
          </w:rPr>
          <w:t>კილომეტრი</w:t>
        </w:r>
      </w:hyperlink>
      <w:r w:rsidRPr="00C6675B">
        <w:rPr>
          <w:rFonts w:eastAsia="Calibri" w:cstheme="minorHAnsi"/>
          <w:lang w:val="ka-GE"/>
        </w:rPr>
        <w:t>.</w:t>
      </w:r>
    </w:p>
    <w:p w14:paraId="58F4585B" w14:textId="057A1D3E" w:rsidR="00285C90" w:rsidRPr="00C6675B" w:rsidRDefault="00285C90" w:rsidP="00285C90">
      <w:pPr>
        <w:rPr>
          <w:rFonts w:eastAsia="Calibri"/>
          <w:lang w:val="ka-GE"/>
        </w:rPr>
      </w:pPr>
      <w:bookmarkStart w:id="122" w:name="_Toc62724961"/>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3</w:t>
      </w:r>
      <w:r w:rsidRPr="00C6675B">
        <w:rPr>
          <w:rFonts w:eastAsia="Calibri"/>
          <w:b/>
          <w:lang w:val="ka-GE"/>
        </w:rPr>
        <w:fldChar w:fldCharType="end"/>
      </w:r>
      <w:r w:rsidRPr="00C6675B">
        <w:rPr>
          <w:rFonts w:eastAsia="Calibri"/>
          <w:b/>
          <w:lang w:val="ka-GE"/>
        </w:rPr>
        <w:tab/>
      </w:r>
      <w:r w:rsidRPr="00C6675B">
        <w:rPr>
          <w:rFonts w:eastAsia="Calibri"/>
          <w:lang w:val="ka-GE"/>
        </w:rPr>
        <w:t>სოფ. ტყარშეტის მოსახლეობა</w:t>
      </w:r>
      <w:bookmarkEnd w:id="122"/>
    </w:p>
    <w:tbl>
      <w:tblPr>
        <w:tblStyle w:val="TableGrid"/>
        <w:tblW w:w="0" w:type="auto"/>
        <w:tblLook w:val="04A0" w:firstRow="1" w:lastRow="0" w:firstColumn="1" w:lastColumn="0" w:noHBand="0" w:noVBand="1"/>
      </w:tblPr>
      <w:tblGrid>
        <w:gridCol w:w="2248"/>
        <w:gridCol w:w="2249"/>
        <w:gridCol w:w="2249"/>
        <w:gridCol w:w="2249"/>
      </w:tblGrid>
      <w:tr w:rsidR="008C22F2" w:rsidRPr="00C6675B" w14:paraId="7E336038" w14:textId="77777777" w:rsidTr="00285C90">
        <w:tc>
          <w:tcPr>
            <w:tcW w:w="2248" w:type="dxa"/>
            <w:shd w:val="clear" w:color="auto" w:fill="D9D9D9"/>
            <w:vAlign w:val="center"/>
            <w:hideMark/>
          </w:tcPr>
          <w:p w14:paraId="69AA45E9" w14:textId="6B794129" w:rsidR="008C22F2" w:rsidRPr="00C6675B" w:rsidRDefault="00285C90" w:rsidP="00285C90">
            <w:pPr>
              <w:pStyle w:val="TableText"/>
              <w:jc w:val="left"/>
              <w:rPr>
                <w:b/>
              </w:rPr>
            </w:pPr>
            <w:r w:rsidRPr="00C6675B">
              <w:rPr>
                <w:b/>
              </w:rPr>
              <w:t>ა</w:t>
            </w:r>
            <w:r w:rsidR="008C22F2" w:rsidRPr="00C6675B">
              <w:rPr>
                <w:b/>
              </w:rPr>
              <w:t>ღწერის წელი</w:t>
            </w:r>
          </w:p>
        </w:tc>
        <w:tc>
          <w:tcPr>
            <w:tcW w:w="2249" w:type="dxa"/>
            <w:shd w:val="clear" w:color="auto" w:fill="D9D9D9"/>
            <w:vAlign w:val="center"/>
            <w:hideMark/>
          </w:tcPr>
          <w:p w14:paraId="4448F088" w14:textId="77777777" w:rsidR="008C22F2" w:rsidRPr="00C6675B" w:rsidRDefault="008C22F2" w:rsidP="00285C90">
            <w:pPr>
              <w:pStyle w:val="TableText"/>
              <w:jc w:val="left"/>
              <w:rPr>
                <w:b/>
              </w:rPr>
            </w:pPr>
            <w:r w:rsidRPr="00C6675B">
              <w:rPr>
                <w:b/>
              </w:rPr>
              <w:t>მოსახლეობა</w:t>
            </w:r>
          </w:p>
        </w:tc>
        <w:tc>
          <w:tcPr>
            <w:tcW w:w="2249" w:type="dxa"/>
            <w:shd w:val="clear" w:color="auto" w:fill="D9D9D9"/>
            <w:vAlign w:val="center"/>
            <w:hideMark/>
          </w:tcPr>
          <w:p w14:paraId="3D407908" w14:textId="77777777" w:rsidR="008C22F2" w:rsidRPr="00C6675B" w:rsidRDefault="008C22F2" w:rsidP="00285C90">
            <w:pPr>
              <w:pStyle w:val="TableText"/>
              <w:jc w:val="left"/>
              <w:rPr>
                <w:b/>
              </w:rPr>
            </w:pPr>
            <w:r w:rsidRPr="00C6675B">
              <w:rPr>
                <w:b/>
              </w:rPr>
              <w:t>კაცი</w:t>
            </w:r>
          </w:p>
        </w:tc>
        <w:tc>
          <w:tcPr>
            <w:tcW w:w="2249" w:type="dxa"/>
            <w:shd w:val="clear" w:color="auto" w:fill="D9D9D9"/>
            <w:vAlign w:val="center"/>
            <w:hideMark/>
          </w:tcPr>
          <w:p w14:paraId="6D7009C3" w14:textId="1F7A5551" w:rsidR="008C22F2" w:rsidRPr="00C6675B" w:rsidRDefault="008C22F2" w:rsidP="00285C90">
            <w:pPr>
              <w:pStyle w:val="TableText"/>
              <w:jc w:val="left"/>
              <w:rPr>
                <w:b/>
              </w:rPr>
            </w:pPr>
            <w:r w:rsidRPr="00C6675B">
              <w:rPr>
                <w:b/>
              </w:rPr>
              <w:t>ქალი</w:t>
            </w:r>
          </w:p>
        </w:tc>
      </w:tr>
      <w:tr w:rsidR="008C22F2" w:rsidRPr="00C6675B" w14:paraId="7502DBFE" w14:textId="77777777" w:rsidTr="00285C90">
        <w:tc>
          <w:tcPr>
            <w:tcW w:w="2248" w:type="dxa"/>
            <w:vAlign w:val="center"/>
            <w:hideMark/>
          </w:tcPr>
          <w:p w14:paraId="13FF3138" w14:textId="58AC7F7C" w:rsidR="008C22F2" w:rsidRPr="00C6675B" w:rsidRDefault="008E7D95" w:rsidP="00285C90">
            <w:pPr>
              <w:pStyle w:val="TableText"/>
              <w:jc w:val="left"/>
            </w:pPr>
            <w:hyperlink r:id="rId94" w:tooltip="სსრკ-ის მოსახლეობის საყოველთაო აღწერა 1926 (ჯერ არაა დაწერილი)" w:history="1">
              <w:r w:rsidR="008C22F2" w:rsidRPr="00C6675B">
                <w:rPr>
                  <w:rStyle w:val="Hyperlink"/>
                  <w:color w:val="auto"/>
                  <w:u w:val="none"/>
                </w:rPr>
                <w:t>1926</w:t>
              </w:r>
            </w:hyperlink>
          </w:p>
        </w:tc>
        <w:tc>
          <w:tcPr>
            <w:tcW w:w="2249" w:type="dxa"/>
            <w:vAlign w:val="center"/>
            <w:hideMark/>
          </w:tcPr>
          <w:p w14:paraId="400FE1F9" w14:textId="77777777" w:rsidR="008C22F2" w:rsidRPr="00C6675B" w:rsidRDefault="008C22F2" w:rsidP="00285C90">
            <w:pPr>
              <w:pStyle w:val="TableText"/>
              <w:jc w:val="left"/>
            </w:pPr>
            <w:r w:rsidRPr="00C6675B">
              <w:t>128</w:t>
            </w:r>
          </w:p>
        </w:tc>
        <w:tc>
          <w:tcPr>
            <w:tcW w:w="2249" w:type="dxa"/>
            <w:vAlign w:val="center"/>
            <w:hideMark/>
          </w:tcPr>
          <w:p w14:paraId="3C5CE2E0" w14:textId="77777777" w:rsidR="008C22F2" w:rsidRPr="00C6675B" w:rsidRDefault="008C22F2" w:rsidP="00285C90">
            <w:pPr>
              <w:pStyle w:val="TableText"/>
              <w:jc w:val="left"/>
            </w:pPr>
            <w:r w:rsidRPr="00C6675B">
              <w:t>58</w:t>
            </w:r>
          </w:p>
        </w:tc>
        <w:tc>
          <w:tcPr>
            <w:tcW w:w="2249" w:type="dxa"/>
            <w:vAlign w:val="center"/>
            <w:hideMark/>
          </w:tcPr>
          <w:p w14:paraId="527887E9" w14:textId="3327BA9A" w:rsidR="008C22F2" w:rsidRPr="00C6675B" w:rsidRDefault="008C22F2" w:rsidP="00285C90">
            <w:pPr>
              <w:pStyle w:val="TableText"/>
              <w:jc w:val="left"/>
            </w:pPr>
            <w:r w:rsidRPr="00C6675B">
              <w:t>70</w:t>
            </w:r>
          </w:p>
        </w:tc>
      </w:tr>
      <w:tr w:rsidR="008C22F2" w:rsidRPr="00C6675B" w14:paraId="019F1062" w14:textId="77777777" w:rsidTr="00285C90">
        <w:tc>
          <w:tcPr>
            <w:tcW w:w="2248" w:type="dxa"/>
            <w:vAlign w:val="center"/>
            <w:hideMark/>
          </w:tcPr>
          <w:p w14:paraId="09BEA420" w14:textId="6CA398C7" w:rsidR="008C22F2" w:rsidRPr="00C6675B" w:rsidRDefault="008E7D95" w:rsidP="00285C90">
            <w:pPr>
              <w:pStyle w:val="TableText"/>
              <w:jc w:val="left"/>
            </w:pPr>
            <w:hyperlink r:id="rId95" w:tooltip="საქართველოს მოსახლეობის საყოველთაო აღწერა 2002" w:history="1">
              <w:r w:rsidR="008C22F2" w:rsidRPr="00C6675B">
                <w:rPr>
                  <w:rStyle w:val="Hyperlink"/>
                  <w:color w:val="auto"/>
                  <w:u w:val="none"/>
                </w:rPr>
                <w:t>2002</w:t>
              </w:r>
            </w:hyperlink>
          </w:p>
        </w:tc>
        <w:tc>
          <w:tcPr>
            <w:tcW w:w="2249" w:type="dxa"/>
            <w:vAlign w:val="center"/>
            <w:hideMark/>
          </w:tcPr>
          <w:p w14:paraId="71AB150C" w14:textId="6A515CF8" w:rsidR="008C22F2" w:rsidRPr="00C6675B" w:rsidRDefault="008C22F2" w:rsidP="00285C90">
            <w:pPr>
              <w:pStyle w:val="TableText"/>
              <w:jc w:val="left"/>
            </w:pPr>
            <w:r w:rsidRPr="00C6675B">
              <w:t>218</w:t>
            </w:r>
          </w:p>
        </w:tc>
        <w:tc>
          <w:tcPr>
            <w:tcW w:w="2249" w:type="dxa"/>
            <w:vAlign w:val="center"/>
            <w:hideMark/>
          </w:tcPr>
          <w:p w14:paraId="4B535AC1" w14:textId="77777777" w:rsidR="008C22F2" w:rsidRPr="00C6675B" w:rsidRDefault="008C22F2" w:rsidP="00285C90">
            <w:pPr>
              <w:pStyle w:val="TableText"/>
              <w:jc w:val="left"/>
            </w:pPr>
            <w:r w:rsidRPr="00C6675B">
              <w:t>110</w:t>
            </w:r>
          </w:p>
        </w:tc>
        <w:tc>
          <w:tcPr>
            <w:tcW w:w="2249" w:type="dxa"/>
            <w:vAlign w:val="center"/>
            <w:hideMark/>
          </w:tcPr>
          <w:p w14:paraId="57CD7F72" w14:textId="162E65F0" w:rsidR="008C22F2" w:rsidRPr="00C6675B" w:rsidRDefault="008C22F2" w:rsidP="00285C90">
            <w:pPr>
              <w:pStyle w:val="TableText"/>
              <w:jc w:val="left"/>
            </w:pPr>
            <w:r w:rsidRPr="00C6675B">
              <w:t>108</w:t>
            </w:r>
          </w:p>
        </w:tc>
      </w:tr>
      <w:tr w:rsidR="008C22F2" w:rsidRPr="00C6675B" w14:paraId="6E4E57CA" w14:textId="77777777" w:rsidTr="00285C90">
        <w:tc>
          <w:tcPr>
            <w:tcW w:w="2248" w:type="dxa"/>
            <w:vAlign w:val="center"/>
            <w:hideMark/>
          </w:tcPr>
          <w:p w14:paraId="4E443C85" w14:textId="5B28F73D" w:rsidR="008C22F2" w:rsidRPr="00C6675B" w:rsidRDefault="008E7D95" w:rsidP="00285C90">
            <w:pPr>
              <w:pStyle w:val="TableText"/>
              <w:jc w:val="left"/>
            </w:pPr>
            <w:hyperlink r:id="rId96" w:tooltip="საქართველოს მოსახლეობის საყოველთაო აღწერა 2014" w:history="1">
              <w:r w:rsidR="008C22F2" w:rsidRPr="00C6675B">
                <w:rPr>
                  <w:rStyle w:val="Hyperlink"/>
                  <w:color w:val="auto"/>
                  <w:u w:val="none"/>
                </w:rPr>
                <w:t>2014</w:t>
              </w:r>
            </w:hyperlink>
          </w:p>
        </w:tc>
        <w:tc>
          <w:tcPr>
            <w:tcW w:w="2249" w:type="dxa"/>
            <w:vAlign w:val="center"/>
            <w:hideMark/>
          </w:tcPr>
          <w:p w14:paraId="2AD287A5" w14:textId="4E688D87" w:rsidR="008C22F2" w:rsidRPr="00C6675B" w:rsidRDefault="008C22F2" w:rsidP="00285C90">
            <w:pPr>
              <w:pStyle w:val="TableText"/>
              <w:jc w:val="left"/>
            </w:pPr>
            <w:r w:rsidRPr="00C6675B">
              <w:t>107</w:t>
            </w:r>
          </w:p>
        </w:tc>
        <w:tc>
          <w:tcPr>
            <w:tcW w:w="2249" w:type="dxa"/>
            <w:vAlign w:val="center"/>
            <w:hideMark/>
          </w:tcPr>
          <w:p w14:paraId="69AA9543" w14:textId="77777777" w:rsidR="008C22F2" w:rsidRPr="00C6675B" w:rsidRDefault="008C22F2" w:rsidP="00285C90">
            <w:pPr>
              <w:pStyle w:val="TableText"/>
              <w:jc w:val="left"/>
            </w:pPr>
            <w:r w:rsidRPr="00C6675B">
              <w:t>52</w:t>
            </w:r>
          </w:p>
        </w:tc>
        <w:tc>
          <w:tcPr>
            <w:tcW w:w="2249" w:type="dxa"/>
            <w:vAlign w:val="center"/>
            <w:hideMark/>
          </w:tcPr>
          <w:p w14:paraId="502D20C0" w14:textId="0D096050" w:rsidR="008C22F2" w:rsidRPr="00C6675B" w:rsidRDefault="008C22F2" w:rsidP="00285C90">
            <w:pPr>
              <w:pStyle w:val="TableText"/>
              <w:jc w:val="left"/>
            </w:pPr>
            <w:r w:rsidRPr="00C6675B">
              <w:t>55</w:t>
            </w:r>
          </w:p>
        </w:tc>
      </w:tr>
    </w:tbl>
    <w:p w14:paraId="7630B9D4" w14:textId="21CEA42F" w:rsidR="00E73420" w:rsidRPr="00C6675B" w:rsidRDefault="006C596E" w:rsidP="00285C90">
      <w:pPr>
        <w:rPr>
          <w:rFonts w:eastAsia="Calibri" w:cstheme="minorHAnsi"/>
          <w:lang w:val="ka-GE"/>
        </w:rPr>
      </w:pPr>
      <w:r w:rsidRPr="00C6675B">
        <w:rPr>
          <w:b/>
          <w:bCs/>
        </w:rPr>
        <w:t>ფხელშე</w:t>
      </w:r>
      <w:r w:rsidRPr="00C6675B">
        <w:t xml:space="preserve"> </w:t>
      </w:r>
      <w:r w:rsidRPr="00C6675B">
        <w:rPr>
          <w:rFonts w:eastAsia="Calibri" w:cstheme="minorHAnsi"/>
          <w:lang w:val="ka-GE"/>
        </w:rPr>
        <w:t xml:space="preserve">— </w:t>
      </w:r>
      <w:hyperlink r:id="rId97" w:tooltip="სოფელი" w:history="1">
        <w:r w:rsidRPr="00C6675B">
          <w:rPr>
            <w:rFonts w:eastAsia="Calibri" w:cstheme="minorHAnsi"/>
            <w:lang w:val="ka-GE"/>
          </w:rPr>
          <w:t>სოფელი</w:t>
        </w:r>
      </w:hyperlink>
      <w:r w:rsidRPr="00C6675B">
        <w:rPr>
          <w:rFonts w:eastAsia="Calibri" w:cstheme="minorHAnsi"/>
          <w:lang w:val="ka-GE"/>
        </w:rPr>
        <w:t xml:space="preserve"> </w:t>
      </w:r>
      <w:hyperlink r:id="rId98" w:tooltip="საქართველო" w:history="1">
        <w:r w:rsidRPr="00C6675B">
          <w:rPr>
            <w:rFonts w:eastAsia="Calibri" w:cstheme="minorHAnsi"/>
            <w:lang w:val="ka-GE"/>
          </w:rPr>
          <w:t>საქართველოში</w:t>
        </w:r>
      </w:hyperlink>
      <w:r w:rsidRPr="00C6675B">
        <w:rPr>
          <w:rFonts w:eastAsia="Calibri" w:cstheme="minorHAnsi"/>
          <w:lang w:val="ka-GE"/>
        </w:rPr>
        <w:t xml:space="preserve">, </w:t>
      </w:r>
      <w:hyperlink r:id="rId99" w:tooltip="ყაზბეგის მუნიციპალიტეტი" w:history="1">
        <w:r w:rsidRPr="00C6675B">
          <w:rPr>
            <w:rFonts w:eastAsia="Calibri" w:cstheme="minorHAnsi"/>
            <w:lang w:val="ka-GE"/>
          </w:rPr>
          <w:t>ყაზბეგის მუნიციპალიტეტში</w:t>
        </w:r>
      </w:hyperlink>
      <w:r w:rsidRPr="00C6675B">
        <w:rPr>
          <w:rFonts w:eastAsia="Calibri" w:cstheme="minorHAnsi"/>
          <w:lang w:val="ka-GE"/>
        </w:rPr>
        <w:t xml:space="preserve"> (</w:t>
      </w:r>
      <w:hyperlink r:id="rId100" w:tooltip="გორისციხე" w:history="1">
        <w:r w:rsidRPr="00C6675B">
          <w:rPr>
            <w:rFonts w:eastAsia="Calibri" w:cstheme="minorHAnsi"/>
            <w:lang w:val="ka-GE"/>
          </w:rPr>
          <w:t>გორისციხის</w:t>
        </w:r>
      </w:hyperlink>
      <w:r w:rsidRPr="00C6675B">
        <w:rPr>
          <w:rFonts w:eastAsia="Calibri" w:cstheme="minorHAnsi"/>
          <w:lang w:val="ka-GE"/>
        </w:rPr>
        <w:t xml:space="preserve"> </w:t>
      </w:r>
      <w:hyperlink r:id="rId101" w:tooltip="თემი" w:history="1">
        <w:r w:rsidRPr="00C6675B">
          <w:rPr>
            <w:rFonts w:eastAsia="Calibri" w:cstheme="minorHAnsi"/>
            <w:lang w:val="ka-GE"/>
          </w:rPr>
          <w:t>თემი</w:t>
        </w:r>
      </w:hyperlink>
      <w:r w:rsidRPr="00C6675B">
        <w:rPr>
          <w:rFonts w:eastAsia="Calibri" w:cstheme="minorHAnsi"/>
          <w:lang w:val="ka-GE"/>
        </w:rPr>
        <w:t xml:space="preserve">), მდებარეობს </w:t>
      </w:r>
      <w:hyperlink r:id="rId102"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103" w:tooltip="თერგი" w:history="1">
        <w:r w:rsidRPr="00C6675B">
          <w:rPr>
            <w:rFonts w:eastAsia="Calibri" w:cstheme="minorHAnsi"/>
            <w:lang w:val="ka-GE"/>
          </w:rPr>
          <w:t>თერგის</w:t>
        </w:r>
      </w:hyperlink>
      <w:r w:rsidRPr="00C6675B">
        <w:rPr>
          <w:rFonts w:eastAsia="Calibri" w:cstheme="minorHAnsi"/>
          <w:lang w:val="ka-GE"/>
        </w:rPr>
        <w:t xml:space="preserve"> მარცხენა ნაპირზე. </w:t>
      </w:r>
      <w:hyperlink r:id="rId104" w:tooltip="ზღვის დონე" w:history="1">
        <w:r w:rsidRPr="00C6675B">
          <w:rPr>
            <w:rFonts w:eastAsia="Calibri" w:cstheme="minorHAnsi"/>
            <w:lang w:val="ka-GE"/>
          </w:rPr>
          <w:t>ზღვის დონიდან</w:t>
        </w:r>
      </w:hyperlink>
      <w:r w:rsidRPr="00C6675B">
        <w:rPr>
          <w:rFonts w:eastAsia="Calibri" w:cstheme="minorHAnsi"/>
          <w:lang w:val="ka-GE"/>
        </w:rPr>
        <w:t xml:space="preserve"> 1940 </w:t>
      </w:r>
      <w:hyperlink r:id="rId105" w:tooltip="მეტრი" w:history="1">
        <w:r w:rsidRPr="00C6675B">
          <w:rPr>
            <w:rFonts w:eastAsia="Calibri" w:cstheme="minorHAnsi"/>
            <w:lang w:val="ka-GE"/>
          </w:rPr>
          <w:t>მეტრი</w:t>
        </w:r>
      </w:hyperlink>
      <w:r w:rsidRPr="00C6675B">
        <w:rPr>
          <w:rFonts w:eastAsia="Calibri" w:cstheme="minorHAnsi"/>
          <w:lang w:val="ka-GE"/>
        </w:rPr>
        <w:t xml:space="preserve">, </w:t>
      </w:r>
      <w:hyperlink r:id="rId106" w:tooltip="სტეფანწმინდა" w:history="1">
        <w:r w:rsidRPr="00C6675B">
          <w:rPr>
            <w:rFonts w:eastAsia="Calibri" w:cstheme="minorHAnsi"/>
            <w:lang w:val="ka-GE"/>
          </w:rPr>
          <w:t>სტეფანწმინდიდან</w:t>
        </w:r>
      </w:hyperlink>
      <w:r w:rsidRPr="00C6675B">
        <w:rPr>
          <w:rFonts w:eastAsia="Calibri" w:cstheme="minorHAnsi"/>
          <w:lang w:val="ka-GE"/>
        </w:rPr>
        <w:t xml:space="preserve"> 12 </w:t>
      </w:r>
      <w:hyperlink r:id="rId107" w:tooltip="კილომეტრი" w:history="1">
        <w:r w:rsidRPr="00C6675B">
          <w:rPr>
            <w:rFonts w:eastAsia="Calibri" w:cstheme="minorHAnsi"/>
            <w:lang w:val="ka-GE"/>
          </w:rPr>
          <w:t>კილომეტრი</w:t>
        </w:r>
      </w:hyperlink>
      <w:r w:rsidRPr="00C6675B">
        <w:rPr>
          <w:rFonts w:eastAsia="Calibri" w:cstheme="minorHAnsi"/>
          <w:lang w:val="ka-GE"/>
        </w:rPr>
        <w:t>.</w:t>
      </w:r>
      <w:r w:rsidR="00E73420" w:rsidRPr="00C6675B">
        <w:rPr>
          <w:rFonts w:eastAsia="Calibri" w:cstheme="minorHAnsi"/>
          <w:lang w:val="ka-GE"/>
        </w:rPr>
        <w:t xml:space="preserve"> </w:t>
      </w:r>
    </w:p>
    <w:p w14:paraId="16808E13" w14:textId="560B736F" w:rsidR="00285C90" w:rsidRPr="00C6675B" w:rsidRDefault="00285C90">
      <w:pPr>
        <w:rPr>
          <w:rFonts w:eastAsia="Calibri"/>
          <w:b/>
          <w:lang w:val="ka-GE"/>
        </w:rPr>
      </w:pPr>
      <w:bookmarkStart w:id="123" w:name="_Toc62724962"/>
      <w:r w:rsidRPr="00C6675B">
        <w:rPr>
          <w:rFonts w:eastAsia="Calibri"/>
          <w:b/>
          <w:lang w:val="ka-GE"/>
        </w:rPr>
        <w:lastRenderedPageBreak/>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4</w:t>
      </w:r>
      <w:r w:rsidRPr="00C6675B">
        <w:rPr>
          <w:rFonts w:eastAsia="Calibri"/>
          <w:b/>
          <w:lang w:val="ka-GE"/>
        </w:rPr>
        <w:fldChar w:fldCharType="end"/>
      </w:r>
      <w:r w:rsidRPr="00C6675B">
        <w:rPr>
          <w:rFonts w:eastAsia="Calibri"/>
          <w:b/>
          <w:lang w:val="ka-GE"/>
        </w:rPr>
        <w:tab/>
        <w:t>სოფ. ფხელშეს მოსახლეობა</w:t>
      </w:r>
      <w:bookmarkEnd w:id="123"/>
    </w:p>
    <w:tbl>
      <w:tblPr>
        <w:tblStyle w:val="TableGrid"/>
        <w:tblW w:w="9085" w:type="dxa"/>
        <w:tblLook w:val="04A0" w:firstRow="1" w:lastRow="0" w:firstColumn="1" w:lastColumn="0" w:noHBand="0" w:noVBand="1"/>
      </w:tblPr>
      <w:tblGrid>
        <w:gridCol w:w="2271"/>
        <w:gridCol w:w="2271"/>
        <w:gridCol w:w="2271"/>
        <w:gridCol w:w="2272"/>
      </w:tblGrid>
      <w:tr w:rsidR="006C596E" w:rsidRPr="00C6675B" w14:paraId="3154C845" w14:textId="77777777" w:rsidTr="00285C90">
        <w:tc>
          <w:tcPr>
            <w:tcW w:w="2271" w:type="dxa"/>
            <w:shd w:val="clear" w:color="auto" w:fill="D9D9D9"/>
            <w:vAlign w:val="center"/>
            <w:hideMark/>
          </w:tcPr>
          <w:p w14:paraId="2036DFD3" w14:textId="77777777" w:rsidR="006C596E" w:rsidRPr="00C6675B" w:rsidRDefault="006C596E" w:rsidP="00285C90">
            <w:pPr>
              <w:pStyle w:val="TableText"/>
              <w:jc w:val="left"/>
              <w:rPr>
                <w:b/>
                <w:sz w:val="24"/>
                <w:szCs w:val="24"/>
              </w:rPr>
            </w:pPr>
            <w:r w:rsidRPr="00C6675B">
              <w:rPr>
                <w:b/>
              </w:rPr>
              <w:t>აღწერის წელ</w:t>
            </w:r>
            <w:r w:rsidRPr="00C6675B">
              <w:rPr>
                <w:rFonts w:cs="Sylfaen"/>
                <w:b/>
              </w:rPr>
              <w:t>ი</w:t>
            </w:r>
          </w:p>
        </w:tc>
        <w:tc>
          <w:tcPr>
            <w:tcW w:w="2271" w:type="dxa"/>
            <w:shd w:val="clear" w:color="auto" w:fill="D9D9D9"/>
            <w:vAlign w:val="center"/>
            <w:hideMark/>
          </w:tcPr>
          <w:p w14:paraId="7435593F" w14:textId="77777777" w:rsidR="006C596E" w:rsidRPr="00C6675B" w:rsidRDefault="006C596E" w:rsidP="00285C90">
            <w:pPr>
              <w:pStyle w:val="TableText"/>
              <w:jc w:val="left"/>
              <w:rPr>
                <w:b/>
                <w:sz w:val="24"/>
                <w:szCs w:val="24"/>
              </w:rPr>
            </w:pPr>
            <w:r w:rsidRPr="00C6675B">
              <w:rPr>
                <w:rFonts w:cs="Sylfaen"/>
                <w:b/>
              </w:rPr>
              <w:t>მოსახლეობა</w:t>
            </w:r>
          </w:p>
        </w:tc>
        <w:tc>
          <w:tcPr>
            <w:tcW w:w="2271" w:type="dxa"/>
            <w:shd w:val="clear" w:color="auto" w:fill="D9D9D9"/>
            <w:vAlign w:val="center"/>
            <w:hideMark/>
          </w:tcPr>
          <w:p w14:paraId="3DADBD8C" w14:textId="77777777" w:rsidR="006C596E" w:rsidRPr="00C6675B" w:rsidRDefault="006C596E" w:rsidP="00285C90">
            <w:pPr>
              <w:pStyle w:val="TableText"/>
              <w:jc w:val="left"/>
              <w:rPr>
                <w:b/>
                <w:sz w:val="24"/>
                <w:szCs w:val="24"/>
              </w:rPr>
            </w:pPr>
            <w:r w:rsidRPr="00C6675B">
              <w:rPr>
                <w:rFonts w:cs="Sylfaen"/>
                <w:b/>
              </w:rPr>
              <w:t>კაცი</w:t>
            </w:r>
          </w:p>
        </w:tc>
        <w:tc>
          <w:tcPr>
            <w:tcW w:w="2272" w:type="dxa"/>
            <w:shd w:val="clear" w:color="auto" w:fill="D9D9D9"/>
            <w:vAlign w:val="center"/>
            <w:hideMark/>
          </w:tcPr>
          <w:p w14:paraId="4D4D80D8" w14:textId="5E0DB35D" w:rsidR="006C596E" w:rsidRPr="00C6675B" w:rsidRDefault="006C596E" w:rsidP="00285C90">
            <w:pPr>
              <w:pStyle w:val="TableText"/>
              <w:jc w:val="left"/>
              <w:rPr>
                <w:b/>
                <w:sz w:val="24"/>
                <w:szCs w:val="24"/>
              </w:rPr>
            </w:pPr>
            <w:r w:rsidRPr="00C6675B">
              <w:rPr>
                <w:rFonts w:cs="Sylfaen"/>
                <w:b/>
              </w:rPr>
              <w:t>ქალი</w:t>
            </w:r>
          </w:p>
        </w:tc>
      </w:tr>
      <w:tr w:rsidR="006C596E" w:rsidRPr="00C6675B" w14:paraId="51EF2515" w14:textId="77777777" w:rsidTr="00285C90">
        <w:tc>
          <w:tcPr>
            <w:tcW w:w="2271" w:type="dxa"/>
            <w:vAlign w:val="center"/>
            <w:hideMark/>
          </w:tcPr>
          <w:p w14:paraId="1C93C4D4" w14:textId="5093779D" w:rsidR="006C596E" w:rsidRPr="00C6675B" w:rsidRDefault="008E7D95" w:rsidP="00285C90">
            <w:pPr>
              <w:pStyle w:val="TableText"/>
              <w:jc w:val="left"/>
              <w:rPr>
                <w:sz w:val="24"/>
                <w:szCs w:val="24"/>
              </w:rPr>
            </w:pPr>
            <w:hyperlink r:id="rId108" w:tooltip="სსრკ-ის მოსახლეობის საყოველთაო აღწერა 1926 (ჯერ არაა დაწერილი)" w:history="1">
              <w:r w:rsidR="006C596E" w:rsidRPr="00C6675B">
                <w:rPr>
                  <w:rStyle w:val="Hyperlink"/>
                  <w:color w:val="auto"/>
                </w:rPr>
                <w:t>1926</w:t>
              </w:r>
            </w:hyperlink>
          </w:p>
        </w:tc>
        <w:tc>
          <w:tcPr>
            <w:tcW w:w="2271" w:type="dxa"/>
            <w:vAlign w:val="center"/>
            <w:hideMark/>
          </w:tcPr>
          <w:p w14:paraId="6BF2B09C" w14:textId="77777777" w:rsidR="006C596E" w:rsidRPr="00C6675B" w:rsidRDefault="006C596E" w:rsidP="00285C90">
            <w:pPr>
              <w:pStyle w:val="TableText"/>
              <w:jc w:val="left"/>
              <w:rPr>
                <w:sz w:val="24"/>
                <w:szCs w:val="24"/>
              </w:rPr>
            </w:pPr>
            <w:r w:rsidRPr="00C6675B">
              <w:t>166</w:t>
            </w:r>
          </w:p>
        </w:tc>
        <w:tc>
          <w:tcPr>
            <w:tcW w:w="2271" w:type="dxa"/>
            <w:vAlign w:val="center"/>
            <w:hideMark/>
          </w:tcPr>
          <w:p w14:paraId="586E4855" w14:textId="77777777" w:rsidR="006C596E" w:rsidRPr="00C6675B" w:rsidRDefault="006C596E" w:rsidP="00285C90">
            <w:pPr>
              <w:pStyle w:val="TableText"/>
              <w:jc w:val="left"/>
              <w:rPr>
                <w:sz w:val="24"/>
                <w:szCs w:val="24"/>
              </w:rPr>
            </w:pPr>
            <w:r w:rsidRPr="00C6675B">
              <w:t>79</w:t>
            </w:r>
          </w:p>
        </w:tc>
        <w:tc>
          <w:tcPr>
            <w:tcW w:w="2272" w:type="dxa"/>
            <w:vAlign w:val="center"/>
            <w:hideMark/>
          </w:tcPr>
          <w:p w14:paraId="19D9C1DE" w14:textId="4EA6DD96" w:rsidR="006C596E" w:rsidRPr="00C6675B" w:rsidRDefault="006C596E" w:rsidP="00285C90">
            <w:pPr>
              <w:pStyle w:val="TableText"/>
              <w:jc w:val="left"/>
              <w:rPr>
                <w:sz w:val="24"/>
                <w:szCs w:val="24"/>
              </w:rPr>
            </w:pPr>
            <w:r w:rsidRPr="00C6675B">
              <w:t>87</w:t>
            </w:r>
          </w:p>
        </w:tc>
      </w:tr>
      <w:tr w:rsidR="006C596E" w:rsidRPr="00C6675B" w14:paraId="040BAEB5" w14:textId="77777777" w:rsidTr="00285C90">
        <w:tc>
          <w:tcPr>
            <w:tcW w:w="2271" w:type="dxa"/>
            <w:vAlign w:val="center"/>
            <w:hideMark/>
          </w:tcPr>
          <w:p w14:paraId="5E6E82C0" w14:textId="4460AF35" w:rsidR="006C596E" w:rsidRPr="00C6675B" w:rsidRDefault="008E7D95" w:rsidP="00285C90">
            <w:pPr>
              <w:pStyle w:val="TableText"/>
              <w:jc w:val="left"/>
              <w:rPr>
                <w:sz w:val="24"/>
                <w:szCs w:val="24"/>
              </w:rPr>
            </w:pPr>
            <w:hyperlink r:id="rId109" w:tooltip="საქართველოს მოსახლეობის საყოველთაო აღწერა 2002" w:history="1">
              <w:r w:rsidR="006C596E" w:rsidRPr="00C6675B">
                <w:rPr>
                  <w:rStyle w:val="Hyperlink"/>
                  <w:color w:val="auto"/>
                </w:rPr>
                <w:t>2002</w:t>
              </w:r>
            </w:hyperlink>
          </w:p>
        </w:tc>
        <w:tc>
          <w:tcPr>
            <w:tcW w:w="2271" w:type="dxa"/>
            <w:vAlign w:val="center"/>
            <w:hideMark/>
          </w:tcPr>
          <w:p w14:paraId="509ADDB6" w14:textId="2ADF6D0C" w:rsidR="006C596E" w:rsidRPr="00C6675B" w:rsidRDefault="006C596E" w:rsidP="00285C90">
            <w:pPr>
              <w:pStyle w:val="TableText"/>
              <w:jc w:val="left"/>
              <w:rPr>
                <w:sz w:val="24"/>
                <w:szCs w:val="24"/>
              </w:rPr>
            </w:pPr>
            <w:r w:rsidRPr="00C6675B">
              <w:t>184</w:t>
            </w:r>
          </w:p>
        </w:tc>
        <w:tc>
          <w:tcPr>
            <w:tcW w:w="2271" w:type="dxa"/>
            <w:vAlign w:val="center"/>
            <w:hideMark/>
          </w:tcPr>
          <w:p w14:paraId="6038606A" w14:textId="77777777" w:rsidR="006C596E" w:rsidRPr="00C6675B" w:rsidRDefault="006C596E" w:rsidP="00285C90">
            <w:pPr>
              <w:pStyle w:val="TableText"/>
              <w:jc w:val="left"/>
              <w:rPr>
                <w:sz w:val="24"/>
                <w:szCs w:val="24"/>
              </w:rPr>
            </w:pPr>
            <w:r w:rsidRPr="00C6675B">
              <w:t>87</w:t>
            </w:r>
          </w:p>
        </w:tc>
        <w:tc>
          <w:tcPr>
            <w:tcW w:w="2272" w:type="dxa"/>
            <w:vAlign w:val="center"/>
            <w:hideMark/>
          </w:tcPr>
          <w:p w14:paraId="6DD79F6B" w14:textId="728FA56C" w:rsidR="006C596E" w:rsidRPr="00C6675B" w:rsidRDefault="006C596E" w:rsidP="00285C90">
            <w:pPr>
              <w:pStyle w:val="TableText"/>
              <w:jc w:val="left"/>
              <w:rPr>
                <w:sz w:val="24"/>
                <w:szCs w:val="24"/>
              </w:rPr>
            </w:pPr>
            <w:r w:rsidRPr="00C6675B">
              <w:t>97</w:t>
            </w:r>
          </w:p>
        </w:tc>
      </w:tr>
      <w:tr w:rsidR="006C596E" w:rsidRPr="00C6675B" w14:paraId="781D1A82" w14:textId="77777777" w:rsidTr="00285C90">
        <w:tc>
          <w:tcPr>
            <w:tcW w:w="2271" w:type="dxa"/>
            <w:vAlign w:val="center"/>
            <w:hideMark/>
          </w:tcPr>
          <w:p w14:paraId="4F39F958" w14:textId="6D351E64" w:rsidR="006C596E" w:rsidRPr="00C6675B" w:rsidRDefault="008E7D95" w:rsidP="00682871">
            <w:pPr>
              <w:pStyle w:val="TableText"/>
              <w:jc w:val="left"/>
              <w:rPr>
                <w:sz w:val="24"/>
                <w:szCs w:val="24"/>
              </w:rPr>
            </w:pPr>
            <w:hyperlink r:id="rId110" w:tooltip="საქართველოს მოსახლეობის საყოველთაო აღწერა 2014" w:history="1">
              <w:r w:rsidR="006C596E" w:rsidRPr="00C6675B">
                <w:rPr>
                  <w:rStyle w:val="Hyperlink"/>
                  <w:color w:val="auto"/>
                </w:rPr>
                <w:t>2014</w:t>
              </w:r>
            </w:hyperlink>
          </w:p>
        </w:tc>
        <w:tc>
          <w:tcPr>
            <w:tcW w:w="2271" w:type="dxa"/>
            <w:vAlign w:val="center"/>
            <w:hideMark/>
          </w:tcPr>
          <w:p w14:paraId="7E1F8985" w14:textId="366A6632" w:rsidR="006C596E" w:rsidRPr="00C6675B" w:rsidRDefault="006C596E" w:rsidP="00285C90">
            <w:pPr>
              <w:pStyle w:val="TableText"/>
              <w:jc w:val="left"/>
              <w:rPr>
                <w:sz w:val="24"/>
                <w:szCs w:val="24"/>
              </w:rPr>
            </w:pPr>
            <w:r w:rsidRPr="00C6675B">
              <w:t>167</w:t>
            </w:r>
          </w:p>
        </w:tc>
        <w:tc>
          <w:tcPr>
            <w:tcW w:w="2271" w:type="dxa"/>
            <w:vAlign w:val="center"/>
            <w:hideMark/>
          </w:tcPr>
          <w:p w14:paraId="1AEBAA61" w14:textId="77777777" w:rsidR="006C596E" w:rsidRPr="00C6675B" w:rsidRDefault="006C596E" w:rsidP="00285C90">
            <w:pPr>
              <w:pStyle w:val="TableText"/>
              <w:jc w:val="left"/>
              <w:rPr>
                <w:sz w:val="24"/>
                <w:szCs w:val="24"/>
              </w:rPr>
            </w:pPr>
            <w:r w:rsidRPr="00C6675B">
              <w:t>79</w:t>
            </w:r>
          </w:p>
        </w:tc>
        <w:tc>
          <w:tcPr>
            <w:tcW w:w="2272" w:type="dxa"/>
            <w:vAlign w:val="center"/>
            <w:hideMark/>
          </w:tcPr>
          <w:p w14:paraId="5DF416D7" w14:textId="0BCA0996" w:rsidR="006C596E" w:rsidRPr="00C6675B" w:rsidRDefault="006C596E" w:rsidP="00285C90">
            <w:pPr>
              <w:pStyle w:val="TableText"/>
              <w:jc w:val="left"/>
              <w:rPr>
                <w:sz w:val="24"/>
                <w:szCs w:val="24"/>
              </w:rPr>
            </w:pPr>
            <w:r w:rsidRPr="00C6675B">
              <w:t>88</w:t>
            </w:r>
          </w:p>
        </w:tc>
      </w:tr>
    </w:tbl>
    <w:p w14:paraId="6B84070E" w14:textId="75CF7AD6" w:rsidR="00E73420" w:rsidRPr="00C6675B" w:rsidRDefault="006C596E" w:rsidP="00285C90">
      <w:pPr>
        <w:rPr>
          <w:rFonts w:eastAsia="Calibri" w:cstheme="minorHAnsi"/>
          <w:lang w:val="ka-GE"/>
        </w:rPr>
      </w:pPr>
      <w:r w:rsidRPr="00C6675B">
        <w:rPr>
          <w:b/>
          <w:bCs/>
        </w:rPr>
        <w:t>გარბანი</w:t>
      </w:r>
      <w:r w:rsidRPr="00C6675B">
        <w:t xml:space="preserve"> </w:t>
      </w:r>
      <w:r w:rsidRPr="00C6675B">
        <w:rPr>
          <w:rFonts w:eastAsia="Calibri" w:cstheme="minorHAnsi"/>
          <w:lang w:val="ka-GE"/>
        </w:rPr>
        <w:t xml:space="preserve">— </w:t>
      </w:r>
      <w:hyperlink r:id="rId111" w:tooltip="სოფელი" w:history="1">
        <w:r w:rsidRPr="00C6675B">
          <w:rPr>
            <w:rFonts w:eastAsia="Calibri" w:cstheme="minorHAnsi"/>
            <w:lang w:val="ka-GE"/>
          </w:rPr>
          <w:t>სოფელი</w:t>
        </w:r>
      </w:hyperlink>
      <w:r w:rsidRPr="00C6675B">
        <w:rPr>
          <w:rFonts w:eastAsia="Calibri" w:cstheme="minorHAnsi"/>
          <w:lang w:val="ka-GE"/>
        </w:rPr>
        <w:t xml:space="preserve"> </w:t>
      </w:r>
      <w:hyperlink r:id="rId112" w:tooltip="საქართველო" w:history="1">
        <w:r w:rsidRPr="00C6675B">
          <w:rPr>
            <w:rFonts w:eastAsia="Calibri" w:cstheme="minorHAnsi"/>
            <w:lang w:val="ka-GE"/>
          </w:rPr>
          <w:t>საქართველოში</w:t>
        </w:r>
      </w:hyperlink>
      <w:r w:rsidRPr="00C6675B">
        <w:rPr>
          <w:rFonts w:eastAsia="Calibri" w:cstheme="minorHAnsi"/>
          <w:lang w:val="ka-GE"/>
        </w:rPr>
        <w:t xml:space="preserve">, </w:t>
      </w:r>
      <w:hyperlink r:id="rId113" w:tooltip="ყაზბეგის მუნიციპალიტეტი" w:history="1">
        <w:r w:rsidRPr="00C6675B">
          <w:rPr>
            <w:rFonts w:eastAsia="Calibri" w:cstheme="minorHAnsi"/>
            <w:lang w:val="ka-GE"/>
          </w:rPr>
          <w:t>ყაზბეგის მუნიციპალიტეტში</w:t>
        </w:r>
      </w:hyperlink>
      <w:r w:rsidRPr="00C6675B">
        <w:rPr>
          <w:rFonts w:eastAsia="Calibri" w:cstheme="minorHAnsi"/>
          <w:lang w:val="ka-GE"/>
        </w:rPr>
        <w:t xml:space="preserve"> (</w:t>
      </w:r>
      <w:hyperlink r:id="rId114" w:tooltip="სიონი (ყაზბეგის მუნიციპალიტეტი)" w:history="1">
        <w:r w:rsidRPr="00C6675B">
          <w:rPr>
            <w:rFonts w:eastAsia="Calibri" w:cstheme="minorHAnsi"/>
            <w:lang w:val="ka-GE"/>
          </w:rPr>
          <w:t>სიონის</w:t>
        </w:r>
      </w:hyperlink>
      <w:r w:rsidRPr="00C6675B">
        <w:rPr>
          <w:rFonts w:eastAsia="Calibri" w:cstheme="minorHAnsi"/>
          <w:lang w:val="ka-GE"/>
        </w:rPr>
        <w:t xml:space="preserve"> </w:t>
      </w:r>
      <w:hyperlink r:id="rId115" w:tooltip="თემი" w:history="1">
        <w:r w:rsidRPr="00C6675B">
          <w:rPr>
            <w:rFonts w:eastAsia="Calibri" w:cstheme="minorHAnsi"/>
            <w:lang w:val="ka-GE"/>
          </w:rPr>
          <w:t>თემი</w:t>
        </w:r>
      </w:hyperlink>
      <w:r w:rsidRPr="00C6675B">
        <w:rPr>
          <w:rFonts w:eastAsia="Calibri" w:cstheme="minorHAnsi"/>
          <w:lang w:val="ka-GE"/>
        </w:rPr>
        <w:t xml:space="preserve">), მდებარეობს </w:t>
      </w:r>
      <w:hyperlink r:id="rId116"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117" w:tooltip="თერგი" w:history="1">
        <w:r w:rsidRPr="00C6675B">
          <w:rPr>
            <w:rFonts w:eastAsia="Calibri" w:cstheme="minorHAnsi"/>
            <w:lang w:val="ka-GE"/>
          </w:rPr>
          <w:t>თერგის</w:t>
        </w:r>
      </w:hyperlink>
      <w:r w:rsidRPr="00C6675B">
        <w:rPr>
          <w:rFonts w:eastAsia="Calibri" w:cstheme="minorHAnsi"/>
          <w:lang w:val="ka-GE"/>
        </w:rPr>
        <w:t xml:space="preserve"> მარივენა ნაპირზე. </w:t>
      </w:r>
      <w:hyperlink r:id="rId118"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119" w:tooltip="ტერხენა (ჯერ არაა დაწერილი)" w:history="1">
        <w:r w:rsidRPr="00C6675B">
          <w:rPr>
            <w:rFonts w:eastAsia="Calibri" w:cstheme="minorHAnsi"/>
            <w:lang w:val="ka-GE"/>
          </w:rPr>
          <w:t>ტერხენის</w:t>
        </w:r>
      </w:hyperlink>
      <w:r w:rsidRPr="00C6675B">
        <w:rPr>
          <w:rFonts w:eastAsia="Calibri" w:cstheme="minorHAnsi"/>
          <w:lang w:val="ka-GE"/>
        </w:rPr>
        <w:t xml:space="preserve"> შესართავთან ახლოს, </w:t>
      </w:r>
      <w:hyperlink r:id="rId120" w:tooltip="საქართველოს სამხედრო გზა" w:history="1">
        <w:r w:rsidRPr="00C6675B">
          <w:rPr>
            <w:rFonts w:eastAsia="Calibri" w:cstheme="minorHAnsi"/>
            <w:lang w:val="ka-GE"/>
          </w:rPr>
          <w:t>საქართველოს სამხედრო გზაზე</w:t>
        </w:r>
      </w:hyperlink>
      <w:r w:rsidRPr="00C6675B">
        <w:rPr>
          <w:rFonts w:eastAsia="Calibri" w:cstheme="minorHAnsi"/>
          <w:lang w:val="ka-GE"/>
        </w:rPr>
        <w:t xml:space="preserve">. </w:t>
      </w:r>
      <w:hyperlink r:id="rId121" w:tooltip="ზღვის დონე" w:history="1">
        <w:r w:rsidRPr="00C6675B">
          <w:rPr>
            <w:rFonts w:eastAsia="Calibri" w:cstheme="minorHAnsi"/>
            <w:lang w:val="ka-GE"/>
          </w:rPr>
          <w:t>ზღვის დონიდან</w:t>
        </w:r>
      </w:hyperlink>
      <w:r w:rsidRPr="00C6675B">
        <w:rPr>
          <w:rFonts w:eastAsia="Calibri" w:cstheme="minorHAnsi"/>
          <w:lang w:val="ka-GE"/>
        </w:rPr>
        <w:t xml:space="preserve"> 1830 </w:t>
      </w:r>
      <w:hyperlink r:id="rId122" w:tooltip="მეტრი" w:history="1">
        <w:r w:rsidRPr="00C6675B">
          <w:rPr>
            <w:rFonts w:eastAsia="Calibri" w:cstheme="minorHAnsi"/>
            <w:lang w:val="ka-GE"/>
          </w:rPr>
          <w:t>მეტრი</w:t>
        </w:r>
      </w:hyperlink>
      <w:r w:rsidRPr="00C6675B">
        <w:rPr>
          <w:rFonts w:eastAsia="Calibri" w:cstheme="minorHAnsi"/>
          <w:lang w:val="ka-GE"/>
        </w:rPr>
        <w:t xml:space="preserve">, </w:t>
      </w:r>
      <w:hyperlink r:id="rId123" w:tooltip="სტეფანწმინდა" w:history="1">
        <w:r w:rsidRPr="00C6675B">
          <w:rPr>
            <w:rFonts w:eastAsia="Calibri" w:cstheme="minorHAnsi"/>
            <w:lang w:val="ka-GE"/>
          </w:rPr>
          <w:t>სტეფანწმინდიდან</w:t>
        </w:r>
      </w:hyperlink>
      <w:r w:rsidRPr="00C6675B">
        <w:rPr>
          <w:rFonts w:eastAsia="Calibri" w:cstheme="minorHAnsi"/>
          <w:lang w:val="ka-GE"/>
        </w:rPr>
        <w:t xml:space="preserve"> 8 </w:t>
      </w:r>
      <w:hyperlink r:id="rId124" w:tooltip="კილომეტრი" w:history="1">
        <w:r w:rsidRPr="00C6675B">
          <w:rPr>
            <w:rFonts w:eastAsia="Calibri" w:cstheme="minorHAnsi"/>
            <w:lang w:val="ka-GE"/>
          </w:rPr>
          <w:t>კილომეტრი</w:t>
        </w:r>
      </w:hyperlink>
      <w:r w:rsidRPr="00C6675B">
        <w:rPr>
          <w:rFonts w:eastAsia="Calibri" w:cstheme="minorHAnsi"/>
          <w:lang w:val="ka-GE"/>
        </w:rPr>
        <w:t>.</w:t>
      </w:r>
    </w:p>
    <w:p w14:paraId="4905A6E4" w14:textId="5C6282D9" w:rsidR="00285C90" w:rsidRPr="00C6675B" w:rsidRDefault="00285C90">
      <w:pPr>
        <w:rPr>
          <w:rFonts w:eastAsia="Calibri"/>
          <w:b/>
          <w:lang w:val="ka-GE"/>
        </w:rPr>
      </w:pPr>
      <w:bookmarkStart w:id="124" w:name="_Toc62724963"/>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5</w:t>
      </w:r>
      <w:r w:rsidRPr="00C6675B">
        <w:rPr>
          <w:rFonts w:eastAsia="Calibri"/>
          <w:b/>
          <w:lang w:val="ka-GE"/>
        </w:rPr>
        <w:fldChar w:fldCharType="end"/>
      </w:r>
      <w:r w:rsidRPr="00C6675B">
        <w:rPr>
          <w:rFonts w:eastAsia="Calibri"/>
          <w:b/>
          <w:lang w:val="ka-GE"/>
        </w:rPr>
        <w:tab/>
        <w:t>სოფ. გარბანის მოსახლეობა</w:t>
      </w:r>
      <w:bookmarkEnd w:id="124"/>
    </w:p>
    <w:tbl>
      <w:tblPr>
        <w:tblStyle w:val="TableGrid"/>
        <w:tblW w:w="0" w:type="auto"/>
        <w:tblLook w:val="04A0" w:firstRow="1" w:lastRow="0" w:firstColumn="1" w:lastColumn="0" w:noHBand="0" w:noVBand="1"/>
      </w:tblPr>
      <w:tblGrid>
        <w:gridCol w:w="2248"/>
        <w:gridCol w:w="2249"/>
        <w:gridCol w:w="2249"/>
        <w:gridCol w:w="2249"/>
      </w:tblGrid>
      <w:tr w:rsidR="006C596E" w:rsidRPr="00C6675B" w14:paraId="57BA3813" w14:textId="77777777" w:rsidTr="00285C90">
        <w:tc>
          <w:tcPr>
            <w:tcW w:w="2248" w:type="dxa"/>
            <w:shd w:val="clear" w:color="auto" w:fill="D9D9D9"/>
            <w:vAlign w:val="center"/>
            <w:hideMark/>
          </w:tcPr>
          <w:p w14:paraId="351F4F02" w14:textId="77777777" w:rsidR="006C596E" w:rsidRPr="00C6675B" w:rsidRDefault="006C596E" w:rsidP="00285C90">
            <w:pPr>
              <w:pStyle w:val="TableText"/>
              <w:jc w:val="left"/>
              <w:rPr>
                <w:b/>
                <w:sz w:val="24"/>
                <w:szCs w:val="24"/>
              </w:rPr>
            </w:pPr>
            <w:r w:rsidRPr="00C6675B">
              <w:rPr>
                <w:b/>
              </w:rPr>
              <w:t>აღწერის წელ</w:t>
            </w:r>
            <w:r w:rsidRPr="00C6675B">
              <w:rPr>
                <w:rFonts w:cs="Sylfaen"/>
                <w:b/>
              </w:rPr>
              <w:t>ი</w:t>
            </w:r>
          </w:p>
        </w:tc>
        <w:tc>
          <w:tcPr>
            <w:tcW w:w="2249" w:type="dxa"/>
            <w:shd w:val="clear" w:color="auto" w:fill="D9D9D9"/>
            <w:vAlign w:val="center"/>
            <w:hideMark/>
          </w:tcPr>
          <w:p w14:paraId="0D26D55F" w14:textId="77777777" w:rsidR="006C596E" w:rsidRPr="00C6675B" w:rsidRDefault="006C596E" w:rsidP="00285C90">
            <w:pPr>
              <w:pStyle w:val="TableText"/>
              <w:jc w:val="left"/>
              <w:rPr>
                <w:b/>
                <w:sz w:val="24"/>
                <w:szCs w:val="24"/>
              </w:rPr>
            </w:pPr>
            <w:r w:rsidRPr="00C6675B">
              <w:rPr>
                <w:rFonts w:cs="Sylfaen"/>
                <w:b/>
              </w:rPr>
              <w:t>მოსახლეობა</w:t>
            </w:r>
          </w:p>
        </w:tc>
        <w:tc>
          <w:tcPr>
            <w:tcW w:w="2249" w:type="dxa"/>
            <w:shd w:val="clear" w:color="auto" w:fill="D9D9D9"/>
            <w:vAlign w:val="center"/>
            <w:hideMark/>
          </w:tcPr>
          <w:p w14:paraId="25D46897" w14:textId="77777777" w:rsidR="006C596E" w:rsidRPr="00C6675B" w:rsidRDefault="006C596E" w:rsidP="00285C90">
            <w:pPr>
              <w:pStyle w:val="TableText"/>
              <w:jc w:val="left"/>
              <w:rPr>
                <w:b/>
                <w:sz w:val="24"/>
                <w:szCs w:val="24"/>
              </w:rPr>
            </w:pPr>
            <w:r w:rsidRPr="00C6675B">
              <w:rPr>
                <w:rFonts w:cs="Sylfaen"/>
                <w:b/>
              </w:rPr>
              <w:t>კაცი</w:t>
            </w:r>
          </w:p>
        </w:tc>
        <w:tc>
          <w:tcPr>
            <w:tcW w:w="2249" w:type="dxa"/>
            <w:shd w:val="clear" w:color="auto" w:fill="D9D9D9"/>
            <w:vAlign w:val="center"/>
            <w:hideMark/>
          </w:tcPr>
          <w:p w14:paraId="60BD42D8" w14:textId="77777777" w:rsidR="006C596E" w:rsidRPr="00C6675B" w:rsidRDefault="006C596E" w:rsidP="00285C90">
            <w:pPr>
              <w:pStyle w:val="TableText"/>
              <w:jc w:val="left"/>
              <w:rPr>
                <w:b/>
                <w:sz w:val="24"/>
                <w:szCs w:val="24"/>
              </w:rPr>
            </w:pPr>
            <w:r w:rsidRPr="00C6675B">
              <w:rPr>
                <w:rFonts w:cs="Sylfaen"/>
                <w:b/>
              </w:rPr>
              <w:t>ქალი</w:t>
            </w:r>
            <w:r w:rsidRPr="00C6675B">
              <w:rPr>
                <w:b/>
              </w:rPr>
              <w:t xml:space="preserve"> </w:t>
            </w:r>
          </w:p>
        </w:tc>
      </w:tr>
      <w:tr w:rsidR="006C596E" w:rsidRPr="00C6675B" w14:paraId="59258BCF" w14:textId="77777777" w:rsidTr="00285C90">
        <w:tc>
          <w:tcPr>
            <w:tcW w:w="2248" w:type="dxa"/>
            <w:vAlign w:val="center"/>
            <w:hideMark/>
          </w:tcPr>
          <w:p w14:paraId="1E06286A" w14:textId="1C70F68A" w:rsidR="006C596E" w:rsidRPr="00C6675B" w:rsidRDefault="008E7D95" w:rsidP="00285C90">
            <w:pPr>
              <w:pStyle w:val="TableText"/>
              <w:jc w:val="left"/>
              <w:rPr>
                <w:sz w:val="24"/>
                <w:szCs w:val="24"/>
              </w:rPr>
            </w:pPr>
            <w:hyperlink r:id="rId125" w:tooltip="სსრკ-ის მოსახლეობის საყოველთაო აღწერა 1926 (ჯერ არაა დაწერილი)" w:history="1">
              <w:r w:rsidR="006C596E" w:rsidRPr="00C6675B">
                <w:rPr>
                  <w:rStyle w:val="Hyperlink"/>
                  <w:color w:val="auto"/>
                </w:rPr>
                <w:t>1926</w:t>
              </w:r>
            </w:hyperlink>
          </w:p>
        </w:tc>
        <w:tc>
          <w:tcPr>
            <w:tcW w:w="2249" w:type="dxa"/>
            <w:vAlign w:val="center"/>
            <w:hideMark/>
          </w:tcPr>
          <w:p w14:paraId="6D49397B" w14:textId="77777777" w:rsidR="006C596E" w:rsidRPr="00C6675B" w:rsidRDefault="006C596E" w:rsidP="00285C90">
            <w:pPr>
              <w:pStyle w:val="TableText"/>
              <w:jc w:val="left"/>
              <w:rPr>
                <w:sz w:val="24"/>
                <w:szCs w:val="24"/>
              </w:rPr>
            </w:pPr>
            <w:r w:rsidRPr="00C6675B">
              <w:t>250</w:t>
            </w:r>
          </w:p>
        </w:tc>
        <w:tc>
          <w:tcPr>
            <w:tcW w:w="2249" w:type="dxa"/>
            <w:vAlign w:val="center"/>
            <w:hideMark/>
          </w:tcPr>
          <w:p w14:paraId="2D2F0EC2" w14:textId="77777777" w:rsidR="006C596E" w:rsidRPr="00C6675B" w:rsidRDefault="006C596E" w:rsidP="00285C90">
            <w:pPr>
              <w:pStyle w:val="TableText"/>
              <w:jc w:val="left"/>
              <w:rPr>
                <w:sz w:val="24"/>
                <w:szCs w:val="24"/>
              </w:rPr>
            </w:pPr>
            <w:r w:rsidRPr="00C6675B">
              <w:t>119</w:t>
            </w:r>
          </w:p>
        </w:tc>
        <w:tc>
          <w:tcPr>
            <w:tcW w:w="2249" w:type="dxa"/>
            <w:vAlign w:val="center"/>
            <w:hideMark/>
          </w:tcPr>
          <w:p w14:paraId="0155F1B0" w14:textId="60DE81CD" w:rsidR="006C596E" w:rsidRPr="00C6675B" w:rsidRDefault="006C596E" w:rsidP="00285C90">
            <w:pPr>
              <w:pStyle w:val="TableText"/>
              <w:jc w:val="left"/>
              <w:rPr>
                <w:sz w:val="24"/>
                <w:szCs w:val="24"/>
              </w:rPr>
            </w:pPr>
            <w:r w:rsidRPr="00C6675B">
              <w:t>131</w:t>
            </w:r>
          </w:p>
        </w:tc>
      </w:tr>
      <w:tr w:rsidR="006C596E" w:rsidRPr="00C6675B" w14:paraId="2BCD5EE4" w14:textId="77777777" w:rsidTr="00285C90">
        <w:tc>
          <w:tcPr>
            <w:tcW w:w="2248" w:type="dxa"/>
            <w:vAlign w:val="center"/>
            <w:hideMark/>
          </w:tcPr>
          <w:p w14:paraId="107157C0" w14:textId="34AEC66E" w:rsidR="006C596E" w:rsidRPr="00C6675B" w:rsidRDefault="008E7D95" w:rsidP="00285C90">
            <w:pPr>
              <w:pStyle w:val="TableText"/>
              <w:jc w:val="left"/>
              <w:rPr>
                <w:sz w:val="24"/>
                <w:szCs w:val="24"/>
              </w:rPr>
            </w:pPr>
            <w:hyperlink r:id="rId126" w:tooltip="საქართველოს მოსახლეობის საყოველთაო აღწერა 2002" w:history="1">
              <w:r w:rsidR="006C596E" w:rsidRPr="00C6675B">
                <w:rPr>
                  <w:rStyle w:val="Hyperlink"/>
                  <w:color w:val="auto"/>
                </w:rPr>
                <w:t>2002</w:t>
              </w:r>
            </w:hyperlink>
          </w:p>
        </w:tc>
        <w:tc>
          <w:tcPr>
            <w:tcW w:w="2249" w:type="dxa"/>
            <w:vAlign w:val="center"/>
            <w:hideMark/>
          </w:tcPr>
          <w:p w14:paraId="67400DA1" w14:textId="095A005C" w:rsidR="006C596E" w:rsidRPr="00C6675B" w:rsidRDefault="006C596E" w:rsidP="00285C90">
            <w:pPr>
              <w:pStyle w:val="TableText"/>
              <w:jc w:val="left"/>
              <w:rPr>
                <w:sz w:val="24"/>
                <w:szCs w:val="24"/>
              </w:rPr>
            </w:pPr>
            <w:r w:rsidRPr="00C6675B">
              <w:t>342</w:t>
            </w:r>
          </w:p>
        </w:tc>
        <w:tc>
          <w:tcPr>
            <w:tcW w:w="2249" w:type="dxa"/>
            <w:vAlign w:val="center"/>
            <w:hideMark/>
          </w:tcPr>
          <w:p w14:paraId="1F57D220" w14:textId="77777777" w:rsidR="006C596E" w:rsidRPr="00C6675B" w:rsidRDefault="006C596E" w:rsidP="00285C90">
            <w:pPr>
              <w:pStyle w:val="TableText"/>
              <w:jc w:val="left"/>
              <w:rPr>
                <w:sz w:val="24"/>
                <w:szCs w:val="24"/>
              </w:rPr>
            </w:pPr>
            <w:r w:rsidRPr="00C6675B">
              <w:t>162</w:t>
            </w:r>
          </w:p>
        </w:tc>
        <w:tc>
          <w:tcPr>
            <w:tcW w:w="2249" w:type="dxa"/>
            <w:vAlign w:val="center"/>
            <w:hideMark/>
          </w:tcPr>
          <w:p w14:paraId="0724DA0A" w14:textId="53268C29" w:rsidR="006C596E" w:rsidRPr="00C6675B" w:rsidRDefault="006C596E" w:rsidP="00285C90">
            <w:pPr>
              <w:pStyle w:val="TableText"/>
              <w:jc w:val="left"/>
              <w:rPr>
                <w:sz w:val="24"/>
                <w:szCs w:val="24"/>
              </w:rPr>
            </w:pPr>
            <w:r w:rsidRPr="00C6675B">
              <w:t>180</w:t>
            </w:r>
          </w:p>
        </w:tc>
      </w:tr>
      <w:tr w:rsidR="006C596E" w:rsidRPr="00C6675B" w14:paraId="1E5CAAE1" w14:textId="77777777" w:rsidTr="00285C90">
        <w:tc>
          <w:tcPr>
            <w:tcW w:w="2248" w:type="dxa"/>
            <w:vAlign w:val="center"/>
            <w:hideMark/>
          </w:tcPr>
          <w:p w14:paraId="00BE1F95" w14:textId="6AEACE68" w:rsidR="006C596E" w:rsidRPr="00C6675B" w:rsidRDefault="008E7D95" w:rsidP="00285C90">
            <w:pPr>
              <w:pStyle w:val="TableText"/>
              <w:jc w:val="left"/>
              <w:rPr>
                <w:sz w:val="24"/>
                <w:szCs w:val="24"/>
              </w:rPr>
            </w:pPr>
            <w:hyperlink r:id="rId127" w:tooltip="საქართველოს მოსახლეობის საყოველთაო აღწერა 2014" w:history="1">
              <w:r w:rsidR="006C596E" w:rsidRPr="00C6675B">
                <w:rPr>
                  <w:rStyle w:val="Hyperlink"/>
                  <w:color w:val="auto"/>
                </w:rPr>
                <w:t>2014</w:t>
              </w:r>
            </w:hyperlink>
            <w:hyperlink r:id="rId128" w:anchor="cite_note-აღწერა_2014-1" w:history="1">
              <w:r w:rsidR="006C596E" w:rsidRPr="00C6675B">
                <w:rPr>
                  <w:rStyle w:val="Hyperlink"/>
                  <w:color w:val="auto"/>
                  <w:vertAlign w:val="superscript"/>
                </w:rPr>
                <w:t>]</w:t>
              </w:r>
            </w:hyperlink>
          </w:p>
        </w:tc>
        <w:tc>
          <w:tcPr>
            <w:tcW w:w="2249" w:type="dxa"/>
            <w:vAlign w:val="center"/>
            <w:hideMark/>
          </w:tcPr>
          <w:p w14:paraId="18CE46F0" w14:textId="6980B2D8" w:rsidR="006C596E" w:rsidRPr="00C6675B" w:rsidRDefault="006C596E" w:rsidP="00285C90">
            <w:pPr>
              <w:pStyle w:val="TableText"/>
              <w:jc w:val="left"/>
              <w:rPr>
                <w:sz w:val="24"/>
                <w:szCs w:val="24"/>
              </w:rPr>
            </w:pPr>
            <w:r w:rsidRPr="00C6675B">
              <w:t>329</w:t>
            </w:r>
          </w:p>
        </w:tc>
        <w:tc>
          <w:tcPr>
            <w:tcW w:w="2249" w:type="dxa"/>
            <w:vAlign w:val="center"/>
            <w:hideMark/>
          </w:tcPr>
          <w:p w14:paraId="3C841452" w14:textId="77777777" w:rsidR="006C596E" w:rsidRPr="00C6675B" w:rsidRDefault="006C596E" w:rsidP="00285C90">
            <w:pPr>
              <w:pStyle w:val="TableText"/>
              <w:jc w:val="left"/>
              <w:rPr>
                <w:sz w:val="24"/>
                <w:szCs w:val="24"/>
              </w:rPr>
            </w:pPr>
            <w:r w:rsidRPr="00C6675B">
              <w:t>156</w:t>
            </w:r>
          </w:p>
        </w:tc>
        <w:tc>
          <w:tcPr>
            <w:tcW w:w="2249" w:type="dxa"/>
            <w:vAlign w:val="center"/>
            <w:hideMark/>
          </w:tcPr>
          <w:p w14:paraId="320C566F" w14:textId="08DBCFF3" w:rsidR="006C596E" w:rsidRPr="00C6675B" w:rsidRDefault="006C596E" w:rsidP="00285C90">
            <w:pPr>
              <w:pStyle w:val="TableText"/>
              <w:jc w:val="left"/>
              <w:rPr>
                <w:sz w:val="24"/>
                <w:szCs w:val="24"/>
              </w:rPr>
            </w:pPr>
            <w:r w:rsidRPr="00C6675B">
              <w:t>173</w:t>
            </w:r>
          </w:p>
        </w:tc>
      </w:tr>
    </w:tbl>
    <w:p w14:paraId="6C7EAC77" w14:textId="6D0AE05E" w:rsidR="006C596E" w:rsidRPr="00C6675B" w:rsidRDefault="006C596E" w:rsidP="00285C90">
      <w:pPr>
        <w:rPr>
          <w:rFonts w:eastAsia="Calibri" w:cstheme="minorHAnsi"/>
          <w:lang w:val="ka-GE"/>
        </w:rPr>
      </w:pPr>
      <w:r w:rsidRPr="00C6675B">
        <w:rPr>
          <w:b/>
          <w:bCs/>
        </w:rPr>
        <w:t>ფანშეტი</w:t>
      </w:r>
      <w:r w:rsidRPr="00C6675B">
        <w:t xml:space="preserve"> </w:t>
      </w:r>
      <w:r w:rsidRPr="00C6675B">
        <w:rPr>
          <w:rFonts w:eastAsia="Calibri" w:cstheme="minorHAnsi"/>
          <w:lang w:val="ka-GE"/>
        </w:rPr>
        <w:t xml:space="preserve">— </w:t>
      </w:r>
      <w:hyperlink r:id="rId129" w:tooltip="სოფელი" w:history="1">
        <w:r w:rsidRPr="00C6675B">
          <w:rPr>
            <w:rFonts w:eastAsia="Calibri" w:cstheme="minorHAnsi"/>
            <w:lang w:val="ka-GE"/>
          </w:rPr>
          <w:t>სოფელი</w:t>
        </w:r>
      </w:hyperlink>
      <w:r w:rsidRPr="00C6675B">
        <w:rPr>
          <w:rFonts w:eastAsia="Calibri" w:cstheme="minorHAnsi"/>
          <w:lang w:val="ka-GE"/>
        </w:rPr>
        <w:t xml:space="preserve"> </w:t>
      </w:r>
      <w:hyperlink r:id="rId130" w:tooltip="საქართველო" w:history="1">
        <w:r w:rsidRPr="00C6675B">
          <w:rPr>
            <w:rFonts w:eastAsia="Calibri" w:cstheme="minorHAnsi"/>
            <w:lang w:val="ka-GE"/>
          </w:rPr>
          <w:t>საქართველოში</w:t>
        </w:r>
      </w:hyperlink>
      <w:r w:rsidRPr="00C6675B">
        <w:rPr>
          <w:rFonts w:eastAsia="Calibri" w:cstheme="minorHAnsi"/>
          <w:lang w:val="ka-GE"/>
        </w:rPr>
        <w:t xml:space="preserve">, </w:t>
      </w:r>
      <w:hyperlink r:id="rId131" w:tooltip="ყაზბეგის მუნიციპალიტეტი" w:history="1">
        <w:r w:rsidRPr="00C6675B">
          <w:rPr>
            <w:rFonts w:eastAsia="Calibri" w:cstheme="minorHAnsi"/>
            <w:lang w:val="ka-GE"/>
          </w:rPr>
          <w:t>ყაზბეგის მუნიციპალიტეტში</w:t>
        </w:r>
      </w:hyperlink>
      <w:r w:rsidRPr="00C6675B">
        <w:rPr>
          <w:rFonts w:eastAsia="Calibri" w:cstheme="minorHAnsi"/>
          <w:lang w:val="ka-GE"/>
        </w:rPr>
        <w:t xml:space="preserve">, </w:t>
      </w:r>
      <w:hyperlink r:id="rId132" w:tooltip="სიონი (ყაზბეგის მუნიციპალიტეტი)" w:history="1">
        <w:r w:rsidRPr="00C6675B">
          <w:rPr>
            <w:rFonts w:eastAsia="Calibri" w:cstheme="minorHAnsi"/>
            <w:lang w:val="ka-GE"/>
          </w:rPr>
          <w:t>სიონის</w:t>
        </w:r>
      </w:hyperlink>
      <w:r w:rsidRPr="00C6675B">
        <w:rPr>
          <w:rFonts w:eastAsia="Calibri" w:cstheme="minorHAnsi"/>
          <w:lang w:val="ka-GE"/>
        </w:rPr>
        <w:t xml:space="preserve"> </w:t>
      </w:r>
      <w:hyperlink r:id="rId133" w:tooltip="თემი" w:history="1">
        <w:r w:rsidRPr="00C6675B">
          <w:rPr>
            <w:rFonts w:eastAsia="Calibri" w:cstheme="minorHAnsi"/>
            <w:lang w:val="ka-GE"/>
          </w:rPr>
          <w:t>თემში</w:t>
        </w:r>
      </w:hyperlink>
      <w:r w:rsidRPr="00C6675B">
        <w:rPr>
          <w:rFonts w:eastAsia="Calibri" w:cstheme="minorHAnsi"/>
          <w:lang w:val="ka-GE"/>
        </w:rPr>
        <w:t xml:space="preserve">. მდებარეობს </w:t>
      </w:r>
      <w:hyperlink r:id="rId134" w:tooltip="მდინარე" w:history="1">
        <w:r w:rsidRPr="00C6675B">
          <w:rPr>
            <w:rFonts w:eastAsia="Calibri" w:cstheme="minorHAnsi"/>
            <w:lang w:val="ka-GE"/>
          </w:rPr>
          <w:t>მდინარე</w:t>
        </w:r>
      </w:hyperlink>
      <w:r w:rsidRPr="00C6675B">
        <w:rPr>
          <w:rFonts w:eastAsia="Calibri" w:cstheme="minorHAnsi"/>
          <w:lang w:val="ka-GE"/>
        </w:rPr>
        <w:t xml:space="preserve"> </w:t>
      </w:r>
      <w:hyperlink r:id="rId135" w:tooltip="თერგი" w:history="1">
        <w:r w:rsidRPr="00C6675B">
          <w:rPr>
            <w:rFonts w:eastAsia="Calibri" w:cstheme="minorHAnsi"/>
            <w:lang w:val="ka-GE"/>
          </w:rPr>
          <w:t>თერგის</w:t>
        </w:r>
      </w:hyperlink>
      <w:r w:rsidRPr="00C6675B">
        <w:rPr>
          <w:rFonts w:eastAsia="Calibri" w:cstheme="minorHAnsi"/>
          <w:lang w:val="ka-GE"/>
        </w:rPr>
        <w:t xml:space="preserve"> მარცხენა ნაპირზე. </w:t>
      </w:r>
      <w:hyperlink r:id="rId136" w:tooltip="ზღვის დონე" w:history="1">
        <w:r w:rsidRPr="00C6675B">
          <w:rPr>
            <w:rFonts w:eastAsia="Calibri" w:cstheme="minorHAnsi"/>
            <w:lang w:val="ka-GE"/>
          </w:rPr>
          <w:t>ზღვის დონიდან</w:t>
        </w:r>
      </w:hyperlink>
      <w:r w:rsidRPr="00C6675B">
        <w:rPr>
          <w:rFonts w:eastAsia="Calibri" w:cstheme="minorHAnsi"/>
          <w:lang w:val="ka-GE"/>
        </w:rPr>
        <w:t xml:space="preserve"> 1790 </w:t>
      </w:r>
      <w:hyperlink r:id="rId137" w:tooltip="მეტრი" w:history="1">
        <w:r w:rsidRPr="00C6675B">
          <w:rPr>
            <w:rFonts w:eastAsia="Calibri" w:cstheme="minorHAnsi"/>
            <w:lang w:val="ka-GE"/>
          </w:rPr>
          <w:t>მეტრი</w:t>
        </w:r>
      </w:hyperlink>
      <w:r w:rsidRPr="00C6675B">
        <w:rPr>
          <w:rFonts w:eastAsia="Calibri" w:cstheme="minorHAnsi"/>
          <w:lang w:val="ka-GE"/>
        </w:rPr>
        <w:t xml:space="preserve">, </w:t>
      </w:r>
      <w:hyperlink r:id="rId138" w:tooltip="სტეფანწმინდა" w:history="1">
        <w:r w:rsidRPr="00C6675B">
          <w:rPr>
            <w:rFonts w:eastAsia="Calibri" w:cstheme="minorHAnsi"/>
            <w:lang w:val="ka-GE"/>
          </w:rPr>
          <w:t>სტეფანწმინდიდან</w:t>
        </w:r>
      </w:hyperlink>
      <w:r w:rsidRPr="00C6675B">
        <w:rPr>
          <w:rFonts w:eastAsia="Calibri" w:cstheme="minorHAnsi"/>
          <w:lang w:val="ka-GE"/>
        </w:rPr>
        <w:t xml:space="preserve"> 4 </w:t>
      </w:r>
      <w:hyperlink r:id="rId139" w:tooltip="კილომეტრი" w:history="1">
        <w:r w:rsidRPr="00C6675B">
          <w:rPr>
            <w:rFonts w:eastAsia="Calibri" w:cstheme="minorHAnsi"/>
            <w:lang w:val="ka-GE"/>
          </w:rPr>
          <w:t>კილომეტრი</w:t>
        </w:r>
      </w:hyperlink>
      <w:r w:rsidRPr="00C6675B">
        <w:rPr>
          <w:rFonts w:eastAsia="Calibri" w:cstheme="minorHAnsi"/>
          <w:lang w:val="ka-GE"/>
        </w:rPr>
        <w:t xml:space="preserve">. </w:t>
      </w:r>
    </w:p>
    <w:p w14:paraId="7D68A977" w14:textId="2A5B131D" w:rsidR="00285C90" w:rsidRPr="00C6675B" w:rsidRDefault="00285C90" w:rsidP="00285C90">
      <w:pPr>
        <w:rPr>
          <w:rFonts w:eastAsia="Calibri"/>
          <w:b/>
          <w:lang w:val="ka-GE"/>
        </w:rPr>
      </w:pPr>
      <w:bookmarkStart w:id="125" w:name="_Toc62724964"/>
      <w:r w:rsidRPr="00C6675B">
        <w:rPr>
          <w:rFonts w:eastAsia="Calibri"/>
          <w:b/>
          <w:lang w:val="ka-GE"/>
        </w:rPr>
        <w:t xml:space="preserve">ცხრილი </w:t>
      </w:r>
      <w:r w:rsidRPr="00C6675B">
        <w:rPr>
          <w:rFonts w:eastAsia="Calibri"/>
          <w:b/>
          <w:lang w:val="ka-GE"/>
        </w:rPr>
        <w:fldChar w:fldCharType="begin"/>
      </w:r>
      <w:r w:rsidRPr="00C6675B">
        <w:rPr>
          <w:rFonts w:eastAsia="Calibri"/>
          <w:b/>
          <w:lang w:val="ka-GE"/>
        </w:rPr>
        <w:instrText xml:space="preserve"> STYLEREF 1 \s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noBreakHyphen/>
      </w:r>
      <w:r w:rsidRPr="00C6675B">
        <w:rPr>
          <w:rFonts w:eastAsia="Calibri"/>
          <w:b/>
          <w:lang w:val="ka-GE"/>
        </w:rPr>
        <w:fldChar w:fldCharType="begin"/>
      </w:r>
      <w:r w:rsidRPr="00C6675B">
        <w:rPr>
          <w:rFonts w:eastAsia="Calibri"/>
          <w:b/>
          <w:lang w:val="ka-GE"/>
        </w:rPr>
        <w:instrText xml:space="preserve"> SEQ Table \* ARABIC \s 1 </w:instrText>
      </w:r>
      <w:r w:rsidRPr="00C6675B">
        <w:rPr>
          <w:rFonts w:eastAsia="Calibri"/>
          <w:b/>
          <w:lang w:val="ka-GE"/>
        </w:rPr>
        <w:fldChar w:fldCharType="separate"/>
      </w:r>
      <w:r w:rsidR="00C6675B">
        <w:rPr>
          <w:rFonts w:eastAsia="Calibri"/>
          <w:b/>
          <w:noProof/>
          <w:lang w:val="ka-GE"/>
        </w:rPr>
        <w:t>6</w:t>
      </w:r>
      <w:r w:rsidRPr="00C6675B">
        <w:rPr>
          <w:rFonts w:eastAsia="Calibri"/>
          <w:b/>
          <w:lang w:val="ka-GE"/>
        </w:rPr>
        <w:fldChar w:fldCharType="end"/>
      </w:r>
      <w:r w:rsidRPr="00C6675B">
        <w:rPr>
          <w:rFonts w:eastAsia="Calibri"/>
          <w:b/>
          <w:lang w:val="ka-GE"/>
        </w:rPr>
        <w:tab/>
        <w:t>სოფ. ფანშეტის მოსახლეობა</w:t>
      </w:r>
      <w:bookmarkEnd w:id="125"/>
    </w:p>
    <w:tbl>
      <w:tblPr>
        <w:tblStyle w:val="TableGrid"/>
        <w:tblW w:w="9085" w:type="dxa"/>
        <w:tblLook w:val="04A0" w:firstRow="1" w:lastRow="0" w:firstColumn="1" w:lastColumn="0" w:noHBand="0" w:noVBand="1"/>
      </w:tblPr>
      <w:tblGrid>
        <w:gridCol w:w="2271"/>
        <w:gridCol w:w="2271"/>
        <w:gridCol w:w="2271"/>
        <w:gridCol w:w="2272"/>
      </w:tblGrid>
      <w:tr w:rsidR="006C596E" w:rsidRPr="00C6675B" w14:paraId="5EB9BE02" w14:textId="77777777" w:rsidTr="00285C90">
        <w:tc>
          <w:tcPr>
            <w:tcW w:w="2271" w:type="dxa"/>
            <w:shd w:val="clear" w:color="auto" w:fill="D9D9D9"/>
            <w:vAlign w:val="center"/>
            <w:hideMark/>
          </w:tcPr>
          <w:p w14:paraId="7DBEE906" w14:textId="61DF7D98" w:rsidR="006C596E" w:rsidRPr="00C6675B" w:rsidRDefault="00285C90" w:rsidP="00285C90">
            <w:pPr>
              <w:pStyle w:val="TableText"/>
              <w:jc w:val="left"/>
              <w:rPr>
                <w:b/>
              </w:rPr>
            </w:pPr>
            <w:r w:rsidRPr="00C6675B">
              <w:rPr>
                <w:b/>
              </w:rPr>
              <w:t>ა</w:t>
            </w:r>
            <w:r w:rsidR="006C596E" w:rsidRPr="00C6675B">
              <w:rPr>
                <w:b/>
              </w:rPr>
              <w:t>ღწერის წელი</w:t>
            </w:r>
          </w:p>
        </w:tc>
        <w:tc>
          <w:tcPr>
            <w:tcW w:w="2271" w:type="dxa"/>
            <w:shd w:val="clear" w:color="auto" w:fill="D9D9D9"/>
            <w:vAlign w:val="center"/>
            <w:hideMark/>
          </w:tcPr>
          <w:p w14:paraId="1FFE8311" w14:textId="77777777" w:rsidR="006C596E" w:rsidRPr="00C6675B" w:rsidRDefault="006C596E" w:rsidP="00285C90">
            <w:pPr>
              <w:pStyle w:val="TableText"/>
              <w:jc w:val="left"/>
              <w:rPr>
                <w:b/>
              </w:rPr>
            </w:pPr>
            <w:r w:rsidRPr="00C6675B">
              <w:rPr>
                <w:b/>
              </w:rPr>
              <w:t>მოსახლეობა</w:t>
            </w:r>
          </w:p>
        </w:tc>
        <w:tc>
          <w:tcPr>
            <w:tcW w:w="2271" w:type="dxa"/>
            <w:shd w:val="clear" w:color="auto" w:fill="D9D9D9"/>
            <w:vAlign w:val="center"/>
            <w:hideMark/>
          </w:tcPr>
          <w:p w14:paraId="01F6EEA2" w14:textId="77777777" w:rsidR="006C596E" w:rsidRPr="00C6675B" w:rsidRDefault="006C596E" w:rsidP="00285C90">
            <w:pPr>
              <w:pStyle w:val="TableText"/>
              <w:jc w:val="left"/>
              <w:rPr>
                <w:b/>
              </w:rPr>
            </w:pPr>
            <w:r w:rsidRPr="00C6675B">
              <w:rPr>
                <w:b/>
              </w:rPr>
              <w:t>კაცი</w:t>
            </w:r>
          </w:p>
        </w:tc>
        <w:tc>
          <w:tcPr>
            <w:tcW w:w="2272" w:type="dxa"/>
            <w:shd w:val="clear" w:color="auto" w:fill="D9D9D9"/>
            <w:vAlign w:val="center"/>
            <w:hideMark/>
          </w:tcPr>
          <w:p w14:paraId="792D6CF4" w14:textId="77777777" w:rsidR="006C596E" w:rsidRPr="00C6675B" w:rsidRDefault="006C596E" w:rsidP="00285C90">
            <w:pPr>
              <w:pStyle w:val="TableText"/>
              <w:jc w:val="left"/>
              <w:rPr>
                <w:b/>
              </w:rPr>
            </w:pPr>
            <w:r w:rsidRPr="00C6675B">
              <w:rPr>
                <w:b/>
              </w:rPr>
              <w:t xml:space="preserve">ქალი </w:t>
            </w:r>
          </w:p>
        </w:tc>
      </w:tr>
      <w:tr w:rsidR="006C596E" w:rsidRPr="00C6675B" w14:paraId="0867BFC9" w14:textId="77777777" w:rsidTr="00285C90">
        <w:tc>
          <w:tcPr>
            <w:tcW w:w="2271" w:type="dxa"/>
            <w:vAlign w:val="center"/>
            <w:hideMark/>
          </w:tcPr>
          <w:p w14:paraId="16BB3CC1" w14:textId="508914EC" w:rsidR="006C596E" w:rsidRPr="00C6675B" w:rsidRDefault="008E7D95" w:rsidP="00285C90">
            <w:pPr>
              <w:pStyle w:val="TableText"/>
              <w:jc w:val="left"/>
            </w:pPr>
            <w:hyperlink r:id="rId140" w:tooltip="სსრკ-ის მოსახლეობის საყოველთაო აღწერა 1926 (ჯერ არაა დაწერილი)" w:history="1">
              <w:r w:rsidR="006C596E" w:rsidRPr="00C6675B">
                <w:rPr>
                  <w:rStyle w:val="Hyperlink"/>
                  <w:color w:val="auto"/>
                  <w:u w:val="none"/>
                </w:rPr>
                <w:t>1926</w:t>
              </w:r>
            </w:hyperlink>
          </w:p>
        </w:tc>
        <w:tc>
          <w:tcPr>
            <w:tcW w:w="2271" w:type="dxa"/>
            <w:vAlign w:val="center"/>
            <w:hideMark/>
          </w:tcPr>
          <w:p w14:paraId="28166C6A" w14:textId="77777777" w:rsidR="006C596E" w:rsidRPr="00C6675B" w:rsidRDefault="006C596E" w:rsidP="00285C90">
            <w:pPr>
              <w:pStyle w:val="TableText"/>
              <w:jc w:val="left"/>
            </w:pPr>
            <w:r w:rsidRPr="00C6675B">
              <w:t>151</w:t>
            </w:r>
          </w:p>
        </w:tc>
        <w:tc>
          <w:tcPr>
            <w:tcW w:w="2271" w:type="dxa"/>
            <w:vAlign w:val="center"/>
            <w:hideMark/>
          </w:tcPr>
          <w:p w14:paraId="7F49F01A" w14:textId="77777777" w:rsidR="006C596E" w:rsidRPr="00C6675B" w:rsidRDefault="006C596E" w:rsidP="00285C90">
            <w:pPr>
              <w:pStyle w:val="TableText"/>
              <w:jc w:val="left"/>
            </w:pPr>
            <w:r w:rsidRPr="00C6675B">
              <w:t>63</w:t>
            </w:r>
          </w:p>
        </w:tc>
        <w:tc>
          <w:tcPr>
            <w:tcW w:w="2272" w:type="dxa"/>
            <w:vAlign w:val="center"/>
            <w:hideMark/>
          </w:tcPr>
          <w:p w14:paraId="528D0E3B" w14:textId="73C54297" w:rsidR="006C596E" w:rsidRPr="00C6675B" w:rsidRDefault="006C596E" w:rsidP="00285C90">
            <w:pPr>
              <w:pStyle w:val="TableText"/>
              <w:jc w:val="left"/>
            </w:pPr>
            <w:r w:rsidRPr="00C6675B">
              <w:t>88</w:t>
            </w:r>
          </w:p>
        </w:tc>
      </w:tr>
      <w:tr w:rsidR="006C596E" w:rsidRPr="00C6675B" w14:paraId="4B68B62A" w14:textId="77777777" w:rsidTr="00285C90">
        <w:tc>
          <w:tcPr>
            <w:tcW w:w="2271" w:type="dxa"/>
            <w:vAlign w:val="center"/>
            <w:hideMark/>
          </w:tcPr>
          <w:p w14:paraId="0F35270A" w14:textId="35F4792D" w:rsidR="006C596E" w:rsidRPr="00C6675B" w:rsidRDefault="008E7D95" w:rsidP="00285C90">
            <w:pPr>
              <w:pStyle w:val="TableText"/>
              <w:jc w:val="left"/>
            </w:pPr>
            <w:hyperlink r:id="rId141" w:tooltip="საქართველოს მოსახლეობის საყოველთაო აღწერა 2002" w:history="1">
              <w:r w:rsidR="006C596E" w:rsidRPr="00C6675B">
                <w:rPr>
                  <w:rStyle w:val="Hyperlink"/>
                  <w:color w:val="auto"/>
                  <w:u w:val="none"/>
                </w:rPr>
                <w:t>2002</w:t>
              </w:r>
            </w:hyperlink>
          </w:p>
        </w:tc>
        <w:tc>
          <w:tcPr>
            <w:tcW w:w="2271" w:type="dxa"/>
            <w:vAlign w:val="center"/>
            <w:hideMark/>
          </w:tcPr>
          <w:p w14:paraId="052753C6" w14:textId="779BDE13" w:rsidR="006C596E" w:rsidRPr="00C6675B" w:rsidRDefault="006C596E" w:rsidP="00285C90">
            <w:pPr>
              <w:pStyle w:val="TableText"/>
              <w:jc w:val="left"/>
            </w:pPr>
            <w:r w:rsidRPr="00C6675B">
              <w:t>58</w:t>
            </w:r>
          </w:p>
        </w:tc>
        <w:tc>
          <w:tcPr>
            <w:tcW w:w="2271" w:type="dxa"/>
            <w:vAlign w:val="center"/>
            <w:hideMark/>
          </w:tcPr>
          <w:p w14:paraId="50C57BB1" w14:textId="77777777" w:rsidR="006C596E" w:rsidRPr="00C6675B" w:rsidRDefault="006C596E" w:rsidP="00285C90">
            <w:pPr>
              <w:pStyle w:val="TableText"/>
              <w:jc w:val="left"/>
            </w:pPr>
            <w:r w:rsidRPr="00C6675B">
              <w:t>34</w:t>
            </w:r>
          </w:p>
        </w:tc>
        <w:tc>
          <w:tcPr>
            <w:tcW w:w="2272" w:type="dxa"/>
            <w:vAlign w:val="center"/>
            <w:hideMark/>
          </w:tcPr>
          <w:p w14:paraId="432707F2" w14:textId="7198863A" w:rsidR="006C596E" w:rsidRPr="00C6675B" w:rsidRDefault="006C596E" w:rsidP="00285C90">
            <w:pPr>
              <w:pStyle w:val="TableText"/>
              <w:jc w:val="left"/>
            </w:pPr>
            <w:r w:rsidRPr="00C6675B">
              <w:t>24</w:t>
            </w:r>
          </w:p>
        </w:tc>
      </w:tr>
      <w:tr w:rsidR="006C596E" w:rsidRPr="00C6675B" w14:paraId="5CDCB3EF" w14:textId="77777777" w:rsidTr="00285C90">
        <w:tc>
          <w:tcPr>
            <w:tcW w:w="2271" w:type="dxa"/>
            <w:vAlign w:val="center"/>
            <w:hideMark/>
          </w:tcPr>
          <w:p w14:paraId="0B214EA4" w14:textId="7ED98C36" w:rsidR="006C596E" w:rsidRPr="00C6675B" w:rsidRDefault="008E7D95" w:rsidP="00285C90">
            <w:pPr>
              <w:pStyle w:val="TableText"/>
              <w:jc w:val="left"/>
            </w:pPr>
            <w:hyperlink r:id="rId142" w:tooltip="საქართველოს მოსახლეობის საყოველთაო აღწერა 2014" w:history="1">
              <w:r w:rsidR="006C596E" w:rsidRPr="00C6675B">
                <w:rPr>
                  <w:rStyle w:val="Hyperlink"/>
                  <w:color w:val="auto"/>
                  <w:u w:val="none"/>
                </w:rPr>
                <w:t>2014</w:t>
              </w:r>
            </w:hyperlink>
          </w:p>
        </w:tc>
        <w:tc>
          <w:tcPr>
            <w:tcW w:w="2271" w:type="dxa"/>
            <w:vAlign w:val="center"/>
            <w:hideMark/>
          </w:tcPr>
          <w:p w14:paraId="17D293D7" w14:textId="31A3870C" w:rsidR="006C596E" w:rsidRPr="00C6675B" w:rsidRDefault="006C596E" w:rsidP="00285C90">
            <w:pPr>
              <w:pStyle w:val="TableText"/>
              <w:jc w:val="left"/>
            </w:pPr>
            <w:r w:rsidRPr="00C6675B">
              <w:t>54</w:t>
            </w:r>
          </w:p>
        </w:tc>
        <w:tc>
          <w:tcPr>
            <w:tcW w:w="2271" w:type="dxa"/>
            <w:vAlign w:val="center"/>
            <w:hideMark/>
          </w:tcPr>
          <w:p w14:paraId="047E63AB" w14:textId="77777777" w:rsidR="006C596E" w:rsidRPr="00C6675B" w:rsidRDefault="006C596E" w:rsidP="00285C90">
            <w:pPr>
              <w:pStyle w:val="TableText"/>
              <w:jc w:val="left"/>
            </w:pPr>
            <w:r w:rsidRPr="00C6675B">
              <w:t>28</w:t>
            </w:r>
          </w:p>
        </w:tc>
        <w:tc>
          <w:tcPr>
            <w:tcW w:w="2272" w:type="dxa"/>
            <w:vAlign w:val="center"/>
            <w:hideMark/>
          </w:tcPr>
          <w:p w14:paraId="7FC25250" w14:textId="03624427" w:rsidR="006C596E" w:rsidRPr="00C6675B" w:rsidRDefault="006C596E" w:rsidP="00285C90">
            <w:pPr>
              <w:pStyle w:val="TableText"/>
              <w:jc w:val="left"/>
            </w:pPr>
            <w:r w:rsidRPr="00C6675B">
              <w:t>26</w:t>
            </w:r>
          </w:p>
        </w:tc>
      </w:tr>
    </w:tbl>
    <w:p w14:paraId="179E8E29" w14:textId="0EDDBE2E" w:rsidR="00E70984" w:rsidRPr="00C6675B" w:rsidRDefault="008D0F5B" w:rsidP="00285C90">
      <w:pPr>
        <w:rPr>
          <w:rFonts w:eastAsia="Times New Roman" w:cs="Sylfaen"/>
          <w:szCs w:val="20"/>
        </w:rPr>
      </w:pPr>
      <w:r w:rsidRPr="00C6675B">
        <w:rPr>
          <w:rFonts w:eastAsia="Times New Roman" w:cs="Sylfaen"/>
          <w:szCs w:val="20"/>
          <w:lang w:val="ka-GE"/>
        </w:rPr>
        <w:t xml:space="preserve">ყაზბეგის მუნიციპალიტეტის ეკონომიკურ სტრუქტურასი </w:t>
      </w:r>
      <w:r w:rsidR="00E70984" w:rsidRPr="00C6675B">
        <w:rPr>
          <w:rFonts w:eastAsia="Times New Roman" w:cs="Sylfaen"/>
          <w:szCs w:val="20"/>
        </w:rPr>
        <w:t xml:space="preserve">წამყვანი დარგია </w:t>
      </w:r>
      <w:hyperlink r:id="rId143" w:tooltip="სოფლის მეურნეობა" w:history="1">
        <w:r w:rsidR="00E70984" w:rsidRPr="00C6675B">
          <w:rPr>
            <w:rFonts w:eastAsia="Times New Roman" w:cs="Sylfaen"/>
          </w:rPr>
          <w:t>სოფლის მეურნეობა</w:t>
        </w:r>
      </w:hyperlink>
      <w:r w:rsidR="00E70984" w:rsidRPr="00C6675B">
        <w:rPr>
          <w:rFonts w:eastAsia="Times New Roman" w:cs="Sylfaen"/>
          <w:szCs w:val="20"/>
        </w:rPr>
        <w:t xml:space="preserve">, მათ შორის ძირითადია </w:t>
      </w:r>
      <w:hyperlink r:id="rId144" w:tooltip="მეცხოველეობა" w:history="1">
        <w:r w:rsidR="00E70984" w:rsidRPr="00C6675B">
          <w:rPr>
            <w:rFonts w:eastAsia="Times New Roman" w:cs="Sylfaen"/>
          </w:rPr>
          <w:t>მეცხოველეობა</w:t>
        </w:r>
      </w:hyperlink>
      <w:r w:rsidR="00E70984" w:rsidRPr="00C6675B">
        <w:rPr>
          <w:rFonts w:eastAsia="Times New Roman" w:cs="Sylfaen"/>
          <w:szCs w:val="20"/>
        </w:rPr>
        <w:t xml:space="preserve"> (</w:t>
      </w:r>
      <w:hyperlink r:id="rId145" w:tooltip="მეცხვარეობა" w:history="1">
        <w:r w:rsidR="00E70984" w:rsidRPr="00C6675B">
          <w:rPr>
            <w:rFonts w:eastAsia="Times New Roman" w:cs="Sylfaen"/>
          </w:rPr>
          <w:t>მეცხვარეობა</w:t>
        </w:r>
      </w:hyperlink>
      <w:r w:rsidR="00E70984" w:rsidRPr="00C6675B">
        <w:rPr>
          <w:rFonts w:eastAsia="Times New Roman" w:cs="Sylfaen"/>
          <w:szCs w:val="20"/>
        </w:rPr>
        <w:t xml:space="preserve"> და </w:t>
      </w:r>
      <w:hyperlink r:id="rId146" w:tooltip="მესაქონლეობა" w:history="1">
        <w:r w:rsidR="00E70984" w:rsidRPr="00C6675B">
          <w:rPr>
            <w:rFonts w:eastAsia="Times New Roman" w:cs="Sylfaen"/>
          </w:rPr>
          <w:t>მესაქონლეობა</w:t>
        </w:r>
      </w:hyperlink>
      <w:r w:rsidR="00E70984" w:rsidRPr="00C6675B">
        <w:rPr>
          <w:rFonts w:eastAsia="Times New Roman" w:cs="Sylfaen"/>
          <w:szCs w:val="20"/>
        </w:rPr>
        <w:t xml:space="preserve">). სასათბურე მეურნეობებში მოჰყავთ აგრეთვე ბოსტნეული. მუნიციპალიტეტის ტერიტორიაზე გადის </w:t>
      </w:r>
      <w:hyperlink r:id="rId147" w:tooltip="რუსეთი" w:history="1">
        <w:r w:rsidR="00E70984" w:rsidRPr="00C6675B">
          <w:rPr>
            <w:rFonts w:eastAsia="Times New Roman" w:cs="Sylfaen"/>
          </w:rPr>
          <w:t>რუსეთთან</w:t>
        </w:r>
      </w:hyperlink>
      <w:r w:rsidR="00E70984" w:rsidRPr="00C6675B">
        <w:rPr>
          <w:rFonts w:eastAsia="Times New Roman" w:cs="Sylfaen"/>
          <w:szCs w:val="20"/>
        </w:rPr>
        <w:t xml:space="preserve"> დამაკავშირებელი </w:t>
      </w:r>
      <w:hyperlink r:id="rId148" w:tooltip="საქართველოს სამხედრო გზა" w:history="1">
        <w:r w:rsidR="00E70984" w:rsidRPr="00C6675B">
          <w:rPr>
            <w:rFonts w:eastAsia="Times New Roman" w:cs="Sylfaen"/>
          </w:rPr>
          <w:t>საქართველოს სამხედრო გზა</w:t>
        </w:r>
      </w:hyperlink>
      <w:r w:rsidR="00E70984" w:rsidRPr="00C6675B">
        <w:rPr>
          <w:rFonts w:eastAsia="Times New Roman" w:cs="Sylfaen"/>
          <w:szCs w:val="20"/>
        </w:rPr>
        <w:t xml:space="preserve">. აქ მდებარეობს სამთო-სათხილამურო ტურისტული ცენტრი </w:t>
      </w:r>
      <w:hyperlink r:id="rId149" w:tooltip="გუდაური" w:history="1">
        <w:r w:rsidR="00E70984" w:rsidRPr="00C6675B">
          <w:rPr>
            <w:rFonts w:eastAsia="Times New Roman" w:cs="Sylfaen"/>
          </w:rPr>
          <w:t>გუდაური</w:t>
        </w:r>
      </w:hyperlink>
      <w:r w:rsidR="00E70984" w:rsidRPr="00C6675B">
        <w:rPr>
          <w:rFonts w:eastAsia="Times New Roman" w:cs="Sylfaen"/>
          <w:szCs w:val="20"/>
        </w:rPr>
        <w:t xml:space="preserve">. </w:t>
      </w:r>
    </w:p>
    <w:p w14:paraId="007DBDD0" w14:textId="77777777" w:rsidR="00E70984" w:rsidRPr="00C6675B" w:rsidRDefault="00E70984" w:rsidP="00285C90">
      <w:pPr>
        <w:rPr>
          <w:rFonts w:eastAsia="Times New Roman" w:cs="Times New Roman"/>
          <w:szCs w:val="20"/>
        </w:rPr>
      </w:pPr>
      <w:r w:rsidRPr="00C6675B">
        <w:rPr>
          <w:rFonts w:eastAsia="Times New Roman" w:cs="Sylfaen"/>
          <w:szCs w:val="20"/>
        </w:rPr>
        <w:t>ყაზბეგის</w:t>
      </w:r>
      <w:r w:rsidRPr="00C6675B">
        <w:rPr>
          <w:rFonts w:eastAsia="Times New Roman" w:cs="Times New Roman"/>
          <w:szCs w:val="20"/>
        </w:rPr>
        <w:t xml:space="preserve"> </w:t>
      </w:r>
      <w:r w:rsidRPr="00C6675B">
        <w:rPr>
          <w:rFonts w:eastAsia="Times New Roman" w:cs="Sylfaen"/>
          <w:szCs w:val="20"/>
        </w:rPr>
        <w:t>მუნიციპალიტეტში</w:t>
      </w:r>
      <w:r w:rsidRPr="00C6675B">
        <w:rPr>
          <w:rFonts w:eastAsia="Times New Roman" w:cs="Times New Roman"/>
          <w:szCs w:val="20"/>
        </w:rPr>
        <w:t xml:space="preserve"> </w:t>
      </w:r>
      <w:r w:rsidRPr="00C6675B">
        <w:rPr>
          <w:rFonts w:eastAsia="Times New Roman" w:cs="Sylfaen"/>
          <w:szCs w:val="20"/>
        </w:rPr>
        <w:t>ერთის</w:t>
      </w:r>
      <w:r w:rsidRPr="00C6675B">
        <w:rPr>
          <w:rFonts w:eastAsia="Times New Roman" w:cs="Times New Roman"/>
          <w:szCs w:val="20"/>
        </w:rPr>
        <w:t xml:space="preserve"> </w:t>
      </w:r>
      <w:r w:rsidRPr="00C6675B">
        <w:rPr>
          <w:rFonts w:eastAsia="Times New Roman" w:cs="Sylfaen"/>
          <w:szCs w:val="20"/>
        </w:rPr>
        <w:t>მხრივ</w:t>
      </w:r>
      <w:r w:rsidRPr="00C6675B">
        <w:rPr>
          <w:rFonts w:eastAsia="Times New Roman" w:cs="Times New Roman"/>
          <w:szCs w:val="20"/>
        </w:rPr>
        <w:t xml:space="preserve"> </w:t>
      </w:r>
      <w:r w:rsidRPr="00C6675B">
        <w:rPr>
          <w:rFonts w:eastAsia="Times New Roman" w:cs="Sylfaen"/>
          <w:szCs w:val="20"/>
        </w:rPr>
        <w:t>მკაცრი</w:t>
      </w:r>
      <w:r w:rsidRPr="00C6675B">
        <w:rPr>
          <w:rFonts w:eastAsia="Times New Roman" w:cs="Times New Roman"/>
          <w:szCs w:val="20"/>
        </w:rPr>
        <w:t xml:space="preserve"> </w:t>
      </w:r>
      <w:r w:rsidRPr="00C6675B">
        <w:rPr>
          <w:rFonts w:eastAsia="Times New Roman" w:cs="Sylfaen"/>
          <w:szCs w:val="20"/>
        </w:rPr>
        <w:t>ზამთარი</w:t>
      </w:r>
      <w:r w:rsidRPr="00C6675B">
        <w:rPr>
          <w:rFonts w:eastAsia="Times New Roman" w:cs="Times New Roman"/>
          <w:szCs w:val="20"/>
        </w:rPr>
        <w:t xml:space="preserve"> </w:t>
      </w:r>
      <w:r w:rsidRPr="00C6675B">
        <w:rPr>
          <w:rFonts w:eastAsia="Times New Roman" w:cs="Sylfaen"/>
          <w:szCs w:val="20"/>
        </w:rPr>
        <w:t>და</w:t>
      </w:r>
      <w:r w:rsidRPr="00C6675B">
        <w:rPr>
          <w:rFonts w:eastAsia="Times New Roman" w:cs="Times New Roman"/>
          <w:szCs w:val="20"/>
        </w:rPr>
        <w:t xml:space="preserve"> </w:t>
      </w:r>
      <w:r w:rsidRPr="00C6675B">
        <w:rPr>
          <w:rFonts w:eastAsia="Times New Roman" w:cs="Sylfaen"/>
          <w:szCs w:val="20"/>
        </w:rPr>
        <w:t>გეოგრაფიული</w:t>
      </w:r>
      <w:r w:rsidRPr="00C6675B">
        <w:rPr>
          <w:rFonts w:eastAsia="Times New Roman" w:cs="Times New Roman"/>
          <w:szCs w:val="20"/>
        </w:rPr>
        <w:t xml:space="preserve"> </w:t>
      </w:r>
      <w:r w:rsidRPr="00C6675B">
        <w:rPr>
          <w:rFonts w:eastAsia="Times New Roman" w:cs="Sylfaen"/>
          <w:szCs w:val="20"/>
        </w:rPr>
        <w:t>მდებარეობა</w:t>
      </w:r>
      <w:r w:rsidRPr="00C6675B">
        <w:rPr>
          <w:rFonts w:eastAsia="Times New Roman" w:cs="Times New Roman"/>
          <w:szCs w:val="20"/>
        </w:rPr>
        <w:t xml:space="preserve"> </w:t>
      </w:r>
      <w:r w:rsidRPr="00C6675B">
        <w:rPr>
          <w:rFonts w:eastAsia="Times New Roman" w:cs="Sylfaen"/>
          <w:szCs w:val="20"/>
        </w:rPr>
        <w:t>არ</w:t>
      </w:r>
      <w:r w:rsidRPr="00C6675B">
        <w:rPr>
          <w:rFonts w:eastAsia="Times New Roman" w:cs="Times New Roman"/>
          <w:szCs w:val="20"/>
        </w:rPr>
        <w:t xml:space="preserve"> </w:t>
      </w:r>
      <w:r w:rsidRPr="00C6675B">
        <w:rPr>
          <w:rFonts w:eastAsia="Times New Roman" w:cs="Sylfaen"/>
          <w:szCs w:val="20"/>
        </w:rPr>
        <w:t>იძლევა</w:t>
      </w:r>
      <w:r w:rsidRPr="00C6675B">
        <w:rPr>
          <w:rFonts w:eastAsia="Times New Roman" w:cs="Times New Roman"/>
          <w:szCs w:val="20"/>
        </w:rPr>
        <w:t xml:space="preserve"> </w:t>
      </w:r>
      <w:r w:rsidRPr="00C6675B">
        <w:rPr>
          <w:rFonts w:eastAsia="Times New Roman" w:cs="Sylfaen"/>
          <w:szCs w:val="20"/>
        </w:rPr>
        <w:t>მრავალდარგოვანი</w:t>
      </w:r>
      <w:r w:rsidRPr="00C6675B">
        <w:rPr>
          <w:rFonts w:eastAsia="Times New Roman" w:cs="Times New Roman"/>
          <w:szCs w:val="20"/>
        </w:rPr>
        <w:t xml:space="preserve"> </w:t>
      </w:r>
      <w:r w:rsidRPr="00C6675B">
        <w:rPr>
          <w:rFonts w:eastAsia="Times New Roman" w:cs="Sylfaen"/>
          <w:szCs w:val="20"/>
        </w:rPr>
        <w:t>სოფლის</w:t>
      </w:r>
      <w:r w:rsidRPr="00C6675B">
        <w:rPr>
          <w:rFonts w:eastAsia="Times New Roman" w:cs="Times New Roman"/>
          <w:szCs w:val="20"/>
        </w:rPr>
        <w:t xml:space="preserve"> </w:t>
      </w:r>
      <w:r w:rsidRPr="00C6675B">
        <w:rPr>
          <w:rFonts w:eastAsia="Times New Roman" w:cs="Sylfaen"/>
          <w:szCs w:val="20"/>
        </w:rPr>
        <w:t>მეურნეობის</w:t>
      </w:r>
      <w:r w:rsidRPr="00C6675B">
        <w:rPr>
          <w:rFonts w:eastAsia="Times New Roman" w:cs="Times New Roman"/>
          <w:szCs w:val="20"/>
        </w:rPr>
        <w:t xml:space="preserve"> </w:t>
      </w:r>
      <w:r w:rsidRPr="00C6675B">
        <w:rPr>
          <w:rFonts w:eastAsia="Times New Roman" w:cs="Sylfaen"/>
          <w:szCs w:val="20"/>
        </w:rPr>
        <w:t>განვითარების</w:t>
      </w:r>
      <w:r w:rsidRPr="00C6675B">
        <w:rPr>
          <w:rFonts w:eastAsia="Times New Roman" w:cs="Times New Roman"/>
          <w:szCs w:val="20"/>
        </w:rPr>
        <w:t xml:space="preserve"> </w:t>
      </w:r>
      <w:r w:rsidRPr="00C6675B">
        <w:rPr>
          <w:rFonts w:eastAsia="Times New Roman" w:cs="Sylfaen"/>
          <w:szCs w:val="20"/>
        </w:rPr>
        <w:t>შესაძლებლობას</w:t>
      </w:r>
      <w:r w:rsidRPr="00C6675B">
        <w:rPr>
          <w:rFonts w:eastAsia="Times New Roman" w:cs="Times New Roman"/>
          <w:szCs w:val="20"/>
        </w:rPr>
        <w:t xml:space="preserve">, </w:t>
      </w:r>
      <w:r w:rsidRPr="00C6675B">
        <w:rPr>
          <w:rFonts w:eastAsia="Times New Roman" w:cs="Sylfaen"/>
          <w:szCs w:val="20"/>
        </w:rPr>
        <w:t>ასევე</w:t>
      </w:r>
      <w:r w:rsidRPr="00C6675B">
        <w:rPr>
          <w:rFonts w:eastAsia="Times New Roman" w:cs="Times New Roman"/>
          <w:szCs w:val="20"/>
        </w:rPr>
        <w:t xml:space="preserve"> </w:t>
      </w:r>
      <w:r w:rsidRPr="00C6675B">
        <w:rPr>
          <w:rFonts w:eastAsia="Times New Roman" w:cs="Sylfaen"/>
          <w:szCs w:val="20"/>
        </w:rPr>
        <w:t>გართულებულია</w:t>
      </w:r>
      <w:r w:rsidRPr="00C6675B">
        <w:rPr>
          <w:rFonts w:eastAsia="Times New Roman" w:cs="Times New Roman"/>
          <w:szCs w:val="20"/>
        </w:rPr>
        <w:t xml:space="preserve"> </w:t>
      </w:r>
      <w:r w:rsidRPr="00C6675B">
        <w:rPr>
          <w:rFonts w:eastAsia="Times New Roman" w:cs="Sylfaen"/>
          <w:szCs w:val="20"/>
        </w:rPr>
        <w:t>პროდუქციის</w:t>
      </w:r>
      <w:r w:rsidRPr="00C6675B">
        <w:rPr>
          <w:rFonts w:eastAsia="Times New Roman" w:cs="Times New Roman"/>
          <w:szCs w:val="20"/>
        </w:rPr>
        <w:t xml:space="preserve"> </w:t>
      </w:r>
      <w:r w:rsidRPr="00C6675B">
        <w:rPr>
          <w:rFonts w:eastAsia="Times New Roman" w:cs="Sylfaen"/>
          <w:szCs w:val="20"/>
        </w:rPr>
        <w:t>სარეალიზაციო</w:t>
      </w:r>
      <w:r w:rsidRPr="00C6675B">
        <w:rPr>
          <w:rFonts w:eastAsia="Times New Roman" w:cs="Times New Roman"/>
          <w:szCs w:val="20"/>
        </w:rPr>
        <w:t xml:space="preserve"> </w:t>
      </w:r>
      <w:r w:rsidRPr="00C6675B">
        <w:rPr>
          <w:rFonts w:eastAsia="Times New Roman" w:cs="Sylfaen"/>
          <w:szCs w:val="20"/>
        </w:rPr>
        <w:t>ბაზართან</w:t>
      </w:r>
      <w:r w:rsidRPr="00C6675B">
        <w:rPr>
          <w:rFonts w:eastAsia="Times New Roman" w:cs="Times New Roman"/>
          <w:szCs w:val="20"/>
        </w:rPr>
        <w:t xml:space="preserve"> </w:t>
      </w:r>
      <w:r w:rsidRPr="00C6675B">
        <w:rPr>
          <w:rFonts w:eastAsia="Times New Roman" w:cs="Sylfaen"/>
          <w:szCs w:val="20"/>
        </w:rPr>
        <w:t>დაკავშირება</w:t>
      </w:r>
      <w:r w:rsidRPr="00C6675B">
        <w:rPr>
          <w:rFonts w:eastAsia="Times New Roman" w:cs="Times New Roman"/>
          <w:szCs w:val="20"/>
        </w:rPr>
        <w:t xml:space="preserve">, </w:t>
      </w:r>
      <w:r w:rsidRPr="00C6675B">
        <w:rPr>
          <w:rFonts w:eastAsia="Times New Roman" w:cs="Sylfaen"/>
          <w:szCs w:val="20"/>
        </w:rPr>
        <w:t>მეორეს</w:t>
      </w:r>
      <w:r w:rsidRPr="00C6675B">
        <w:rPr>
          <w:rFonts w:eastAsia="Times New Roman" w:cs="Times New Roman"/>
          <w:szCs w:val="20"/>
        </w:rPr>
        <w:t xml:space="preserve"> </w:t>
      </w:r>
      <w:r w:rsidRPr="00C6675B">
        <w:rPr>
          <w:rFonts w:eastAsia="Times New Roman" w:cs="Sylfaen"/>
          <w:szCs w:val="20"/>
        </w:rPr>
        <w:t>მხრივ</w:t>
      </w:r>
      <w:r w:rsidRPr="00C6675B">
        <w:rPr>
          <w:rFonts w:eastAsia="Times New Roman" w:cs="Times New Roman"/>
          <w:szCs w:val="20"/>
        </w:rPr>
        <w:t xml:space="preserve"> </w:t>
      </w:r>
      <w:r w:rsidRPr="00C6675B">
        <w:rPr>
          <w:rFonts w:eastAsia="Times New Roman" w:cs="Sylfaen"/>
          <w:szCs w:val="20"/>
        </w:rPr>
        <w:t>ეკოლოგიურად</w:t>
      </w:r>
      <w:r w:rsidRPr="00C6675B">
        <w:rPr>
          <w:rFonts w:eastAsia="Times New Roman" w:cs="Times New Roman"/>
          <w:szCs w:val="20"/>
        </w:rPr>
        <w:t xml:space="preserve"> </w:t>
      </w:r>
      <w:r w:rsidRPr="00C6675B">
        <w:rPr>
          <w:rFonts w:eastAsia="Times New Roman" w:cs="Sylfaen"/>
          <w:szCs w:val="20"/>
        </w:rPr>
        <w:t>სუფთა</w:t>
      </w:r>
      <w:r w:rsidRPr="00C6675B">
        <w:rPr>
          <w:rFonts w:eastAsia="Times New Roman" w:cs="Times New Roman"/>
          <w:szCs w:val="20"/>
        </w:rPr>
        <w:t xml:space="preserve"> </w:t>
      </w:r>
      <w:r w:rsidRPr="00C6675B">
        <w:rPr>
          <w:rFonts w:eastAsia="Times New Roman" w:cs="Sylfaen"/>
          <w:szCs w:val="20"/>
        </w:rPr>
        <w:t>გარემო</w:t>
      </w:r>
      <w:r w:rsidRPr="00C6675B">
        <w:rPr>
          <w:rFonts w:eastAsia="Times New Roman" w:cs="Times New Roman"/>
          <w:szCs w:val="20"/>
        </w:rPr>
        <w:t xml:space="preserve"> </w:t>
      </w:r>
      <w:r w:rsidRPr="00C6675B">
        <w:rPr>
          <w:rFonts w:eastAsia="Times New Roman" w:cs="Sylfaen"/>
          <w:szCs w:val="20"/>
        </w:rPr>
        <w:t>და</w:t>
      </w:r>
      <w:r w:rsidRPr="00C6675B">
        <w:rPr>
          <w:rFonts w:eastAsia="Times New Roman" w:cs="Times New Roman"/>
          <w:szCs w:val="20"/>
        </w:rPr>
        <w:t xml:space="preserve"> </w:t>
      </w:r>
      <w:r w:rsidRPr="00C6675B">
        <w:rPr>
          <w:rFonts w:eastAsia="Times New Roman" w:cs="Sylfaen"/>
          <w:szCs w:val="20"/>
        </w:rPr>
        <w:t>სამეურნეო</w:t>
      </w:r>
      <w:r w:rsidRPr="00C6675B">
        <w:rPr>
          <w:rFonts w:eastAsia="Times New Roman" w:cs="Times New Roman"/>
          <w:szCs w:val="20"/>
        </w:rPr>
        <w:t xml:space="preserve"> </w:t>
      </w:r>
      <w:r w:rsidRPr="00C6675B">
        <w:rPr>
          <w:rFonts w:eastAsia="Times New Roman" w:cs="Sylfaen"/>
          <w:szCs w:val="20"/>
        </w:rPr>
        <w:t>დანიშნულების</w:t>
      </w:r>
      <w:r w:rsidRPr="00C6675B">
        <w:rPr>
          <w:rFonts w:eastAsia="Times New Roman" w:cs="Times New Roman"/>
          <w:szCs w:val="20"/>
        </w:rPr>
        <w:t xml:space="preserve"> </w:t>
      </w:r>
      <w:r w:rsidRPr="00C6675B">
        <w:rPr>
          <w:rFonts w:eastAsia="Times New Roman" w:cs="Sylfaen"/>
          <w:szCs w:val="20"/>
        </w:rPr>
        <w:t>სავარგულები</w:t>
      </w:r>
      <w:r w:rsidRPr="00C6675B">
        <w:rPr>
          <w:rFonts w:eastAsia="Times New Roman" w:cs="Times New Roman"/>
          <w:szCs w:val="20"/>
        </w:rPr>
        <w:t xml:space="preserve"> </w:t>
      </w:r>
      <w:r w:rsidRPr="00C6675B">
        <w:rPr>
          <w:rFonts w:eastAsia="Times New Roman" w:cs="Sylfaen"/>
          <w:szCs w:val="20"/>
        </w:rPr>
        <w:t>ნაყოფიერ</w:t>
      </w:r>
      <w:r w:rsidRPr="00C6675B">
        <w:rPr>
          <w:rFonts w:eastAsia="Times New Roman" w:cs="Times New Roman"/>
          <w:szCs w:val="20"/>
        </w:rPr>
        <w:t xml:space="preserve"> </w:t>
      </w:r>
      <w:r w:rsidRPr="00C6675B">
        <w:rPr>
          <w:rFonts w:eastAsia="Times New Roman" w:cs="Sylfaen"/>
          <w:szCs w:val="20"/>
        </w:rPr>
        <w:t>ფონს</w:t>
      </w:r>
      <w:r w:rsidRPr="00C6675B">
        <w:rPr>
          <w:rFonts w:eastAsia="Times New Roman" w:cs="Times New Roman"/>
          <w:szCs w:val="20"/>
        </w:rPr>
        <w:t xml:space="preserve"> </w:t>
      </w:r>
      <w:r w:rsidRPr="00C6675B">
        <w:rPr>
          <w:rFonts w:eastAsia="Times New Roman" w:cs="Sylfaen"/>
          <w:szCs w:val="20"/>
        </w:rPr>
        <w:t>ქმნიან</w:t>
      </w:r>
      <w:r w:rsidRPr="00C6675B">
        <w:rPr>
          <w:rFonts w:eastAsia="Times New Roman" w:cs="Times New Roman"/>
          <w:szCs w:val="20"/>
        </w:rPr>
        <w:t xml:space="preserve"> </w:t>
      </w:r>
      <w:r w:rsidRPr="00C6675B">
        <w:rPr>
          <w:rFonts w:eastAsia="Times New Roman" w:cs="Sylfaen"/>
          <w:szCs w:val="20"/>
        </w:rPr>
        <w:t>სოფლის</w:t>
      </w:r>
      <w:r w:rsidRPr="00C6675B">
        <w:rPr>
          <w:rFonts w:eastAsia="Times New Roman" w:cs="Times New Roman"/>
          <w:szCs w:val="20"/>
        </w:rPr>
        <w:t xml:space="preserve"> </w:t>
      </w:r>
      <w:r w:rsidRPr="00C6675B">
        <w:rPr>
          <w:rFonts w:eastAsia="Times New Roman" w:cs="Sylfaen"/>
          <w:szCs w:val="20"/>
        </w:rPr>
        <w:t>მეურნეობის</w:t>
      </w:r>
      <w:r w:rsidRPr="00C6675B">
        <w:rPr>
          <w:rFonts w:eastAsia="Times New Roman" w:cs="Times New Roman"/>
          <w:szCs w:val="20"/>
        </w:rPr>
        <w:t xml:space="preserve"> </w:t>
      </w:r>
      <w:r w:rsidRPr="00C6675B">
        <w:rPr>
          <w:rFonts w:eastAsia="Times New Roman" w:cs="Sylfaen"/>
          <w:szCs w:val="20"/>
        </w:rPr>
        <w:t>ისეთი</w:t>
      </w:r>
      <w:r w:rsidRPr="00C6675B">
        <w:rPr>
          <w:rFonts w:eastAsia="Times New Roman" w:cs="Times New Roman"/>
          <w:szCs w:val="20"/>
        </w:rPr>
        <w:t xml:space="preserve"> </w:t>
      </w:r>
      <w:r w:rsidRPr="00C6675B">
        <w:rPr>
          <w:rFonts w:eastAsia="Times New Roman" w:cs="Sylfaen"/>
          <w:szCs w:val="20"/>
        </w:rPr>
        <w:t>დარგების</w:t>
      </w:r>
      <w:r w:rsidRPr="00C6675B">
        <w:rPr>
          <w:rFonts w:eastAsia="Times New Roman" w:cs="Times New Roman"/>
          <w:szCs w:val="20"/>
        </w:rPr>
        <w:t xml:space="preserve"> </w:t>
      </w:r>
      <w:r w:rsidRPr="00C6675B">
        <w:rPr>
          <w:rFonts w:eastAsia="Times New Roman" w:cs="Sylfaen"/>
          <w:szCs w:val="20"/>
        </w:rPr>
        <w:t>განვითარებისათვის</w:t>
      </w:r>
      <w:r w:rsidRPr="00C6675B">
        <w:rPr>
          <w:rFonts w:eastAsia="Times New Roman" w:cs="Times New Roman"/>
          <w:szCs w:val="20"/>
        </w:rPr>
        <w:t xml:space="preserve"> </w:t>
      </w:r>
      <w:r w:rsidRPr="00C6675B">
        <w:rPr>
          <w:rFonts w:eastAsia="Times New Roman" w:cs="Sylfaen"/>
          <w:szCs w:val="20"/>
        </w:rPr>
        <w:t>როგორიცაა</w:t>
      </w:r>
      <w:r w:rsidRPr="00C6675B">
        <w:rPr>
          <w:rFonts w:eastAsia="Times New Roman" w:cs="Times New Roman"/>
          <w:szCs w:val="20"/>
        </w:rPr>
        <w:t xml:space="preserve"> </w:t>
      </w:r>
      <w:r w:rsidRPr="00C6675B">
        <w:rPr>
          <w:rFonts w:eastAsia="Times New Roman" w:cs="Sylfaen"/>
          <w:szCs w:val="20"/>
        </w:rPr>
        <w:t>მეცხოველეობა</w:t>
      </w:r>
      <w:r w:rsidRPr="00C6675B">
        <w:rPr>
          <w:rFonts w:eastAsia="Times New Roman" w:cs="Times New Roman"/>
          <w:szCs w:val="20"/>
        </w:rPr>
        <w:t xml:space="preserve">, </w:t>
      </w:r>
      <w:r w:rsidRPr="00C6675B">
        <w:rPr>
          <w:rFonts w:eastAsia="Times New Roman" w:cs="Sylfaen"/>
          <w:szCs w:val="20"/>
        </w:rPr>
        <w:t>მეკარტოფილეობა</w:t>
      </w:r>
      <w:r w:rsidRPr="00C6675B">
        <w:rPr>
          <w:rFonts w:eastAsia="Times New Roman" w:cs="Times New Roman"/>
          <w:szCs w:val="20"/>
        </w:rPr>
        <w:t xml:space="preserve"> </w:t>
      </w:r>
      <w:r w:rsidRPr="00C6675B">
        <w:rPr>
          <w:rFonts w:eastAsia="Times New Roman" w:cs="Sylfaen"/>
          <w:szCs w:val="20"/>
        </w:rPr>
        <w:t>და</w:t>
      </w:r>
      <w:r w:rsidRPr="00C6675B">
        <w:rPr>
          <w:rFonts w:eastAsia="Times New Roman" w:cs="Times New Roman"/>
          <w:szCs w:val="20"/>
        </w:rPr>
        <w:t xml:space="preserve"> </w:t>
      </w:r>
      <w:r w:rsidRPr="00C6675B">
        <w:rPr>
          <w:rFonts w:eastAsia="Times New Roman" w:cs="Sylfaen"/>
          <w:szCs w:val="20"/>
        </w:rPr>
        <w:t>მეფუტკრეობა</w:t>
      </w:r>
      <w:r w:rsidRPr="00C6675B">
        <w:rPr>
          <w:rFonts w:eastAsia="Times New Roman" w:cs="Times New Roman"/>
          <w:szCs w:val="20"/>
        </w:rPr>
        <w:t>.</w:t>
      </w:r>
    </w:p>
    <w:p w14:paraId="72E7875C" w14:textId="7243C112" w:rsidR="00E70984" w:rsidRPr="00C6675B" w:rsidRDefault="008D0F5B" w:rsidP="00285C90">
      <w:pPr>
        <w:rPr>
          <w:rFonts w:eastAsia="Times New Roman" w:cs="Times New Roman"/>
          <w:szCs w:val="20"/>
        </w:rPr>
      </w:pPr>
      <w:r w:rsidRPr="00C6675B">
        <w:rPr>
          <w:rFonts w:eastAsia="Times New Roman" w:cs="Times New Roman"/>
          <w:szCs w:val="20"/>
        </w:rPr>
        <w:t> </w:t>
      </w:r>
      <w:r w:rsidR="00E70984" w:rsidRPr="00C6675B">
        <w:rPr>
          <w:rFonts w:eastAsia="Times New Roman" w:cs="Sylfaen"/>
          <w:szCs w:val="20"/>
        </w:rPr>
        <w:t>მუნიციპალიტეტის</w:t>
      </w:r>
      <w:r w:rsidR="00E70984" w:rsidRPr="00C6675B">
        <w:rPr>
          <w:rFonts w:eastAsia="Times New Roman" w:cs="Times New Roman"/>
          <w:szCs w:val="20"/>
        </w:rPr>
        <w:t xml:space="preserve"> </w:t>
      </w:r>
      <w:r w:rsidR="00E70984" w:rsidRPr="00C6675B">
        <w:rPr>
          <w:rFonts w:eastAsia="Times New Roman" w:cs="Sylfaen"/>
          <w:szCs w:val="20"/>
        </w:rPr>
        <w:t>სასოფლო</w:t>
      </w:r>
      <w:r w:rsidR="00E70984" w:rsidRPr="00C6675B">
        <w:rPr>
          <w:rFonts w:eastAsia="Times New Roman" w:cs="Times New Roman"/>
          <w:szCs w:val="20"/>
        </w:rPr>
        <w:t xml:space="preserve"> </w:t>
      </w:r>
      <w:r w:rsidR="00E70984" w:rsidRPr="00C6675B">
        <w:rPr>
          <w:rFonts w:eastAsia="Times New Roman" w:cs="Sylfaen"/>
          <w:szCs w:val="20"/>
        </w:rPr>
        <w:t>სამეურნეო</w:t>
      </w:r>
      <w:r w:rsidR="00E70984" w:rsidRPr="00C6675B">
        <w:rPr>
          <w:rFonts w:eastAsia="Times New Roman" w:cs="Times New Roman"/>
          <w:szCs w:val="20"/>
        </w:rPr>
        <w:t xml:space="preserve"> </w:t>
      </w:r>
      <w:r w:rsidR="00E70984" w:rsidRPr="00C6675B">
        <w:rPr>
          <w:rFonts w:eastAsia="Times New Roman" w:cs="Sylfaen"/>
          <w:szCs w:val="20"/>
        </w:rPr>
        <w:t>სავარგულების</w:t>
      </w:r>
      <w:r w:rsidR="00E70984" w:rsidRPr="00C6675B">
        <w:rPr>
          <w:rFonts w:eastAsia="Times New Roman" w:cs="Times New Roman"/>
          <w:szCs w:val="20"/>
        </w:rPr>
        <w:t xml:space="preserve"> </w:t>
      </w:r>
      <w:r w:rsidR="00E70984" w:rsidRPr="00C6675B">
        <w:rPr>
          <w:rFonts w:eastAsia="Times New Roman" w:cs="Sylfaen"/>
          <w:szCs w:val="20"/>
        </w:rPr>
        <w:t>ფართობია</w:t>
      </w:r>
      <w:r w:rsidR="00E70984" w:rsidRPr="00C6675B">
        <w:rPr>
          <w:rFonts w:eastAsia="Times New Roman" w:cs="Times New Roman"/>
          <w:szCs w:val="20"/>
        </w:rPr>
        <w:t xml:space="preserve"> 43 721 </w:t>
      </w:r>
      <w:r w:rsidR="00E70984" w:rsidRPr="00C6675B">
        <w:rPr>
          <w:rFonts w:eastAsia="Times New Roman" w:cs="Sylfaen"/>
          <w:szCs w:val="20"/>
        </w:rPr>
        <w:t>ჰა</w:t>
      </w:r>
      <w:r w:rsidR="00E70984" w:rsidRPr="00C6675B">
        <w:rPr>
          <w:rFonts w:eastAsia="Times New Roman" w:cs="Times New Roman"/>
          <w:szCs w:val="20"/>
        </w:rPr>
        <w:t xml:space="preserve">, </w:t>
      </w:r>
      <w:r w:rsidR="00E70984" w:rsidRPr="00C6675B">
        <w:rPr>
          <w:rFonts w:eastAsia="Times New Roman" w:cs="Sylfaen"/>
          <w:szCs w:val="20"/>
        </w:rPr>
        <w:t>რაც</w:t>
      </w:r>
      <w:r w:rsidR="00E70984" w:rsidRPr="00C6675B">
        <w:rPr>
          <w:rFonts w:eastAsia="Times New Roman" w:cs="Times New Roman"/>
          <w:szCs w:val="20"/>
        </w:rPr>
        <w:t xml:space="preserve"> </w:t>
      </w:r>
      <w:r w:rsidR="00E70984" w:rsidRPr="00C6675B">
        <w:rPr>
          <w:rFonts w:eastAsia="Times New Roman" w:cs="Sylfaen"/>
          <w:szCs w:val="20"/>
        </w:rPr>
        <w:t>მისი</w:t>
      </w:r>
      <w:r w:rsidR="00E70984" w:rsidRPr="00C6675B">
        <w:rPr>
          <w:rFonts w:eastAsia="Times New Roman" w:cs="Times New Roman"/>
          <w:szCs w:val="20"/>
        </w:rPr>
        <w:t xml:space="preserve"> </w:t>
      </w:r>
      <w:r w:rsidR="00E70984" w:rsidRPr="00C6675B">
        <w:rPr>
          <w:rFonts w:eastAsia="Times New Roman" w:cs="Sylfaen"/>
          <w:szCs w:val="20"/>
        </w:rPr>
        <w:t>მთლიანი</w:t>
      </w:r>
      <w:r w:rsidR="00E70984" w:rsidRPr="00C6675B">
        <w:rPr>
          <w:rFonts w:eastAsia="Times New Roman" w:cs="Times New Roman"/>
          <w:szCs w:val="20"/>
        </w:rPr>
        <w:t xml:space="preserve"> </w:t>
      </w:r>
      <w:r w:rsidR="00E70984" w:rsidRPr="00C6675B">
        <w:rPr>
          <w:rFonts w:eastAsia="Times New Roman" w:cs="Sylfaen"/>
          <w:szCs w:val="20"/>
        </w:rPr>
        <w:t>ფართობის</w:t>
      </w:r>
      <w:r w:rsidR="00E70984" w:rsidRPr="00C6675B">
        <w:rPr>
          <w:rFonts w:eastAsia="Times New Roman" w:cs="Times New Roman"/>
          <w:szCs w:val="20"/>
        </w:rPr>
        <w:t xml:space="preserve"> (108 175</w:t>
      </w:r>
      <w:r w:rsidR="00E70984" w:rsidRPr="00C6675B">
        <w:rPr>
          <w:rFonts w:eastAsia="Times New Roman" w:cs="Sylfaen"/>
          <w:szCs w:val="20"/>
        </w:rPr>
        <w:t>ჰა</w:t>
      </w:r>
      <w:r w:rsidR="00E70984" w:rsidRPr="00C6675B">
        <w:rPr>
          <w:rFonts w:eastAsia="Times New Roman" w:cs="Times New Roman"/>
          <w:szCs w:val="20"/>
        </w:rPr>
        <w:t>) 40%-</w:t>
      </w:r>
      <w:r w:rsidR="00E70984" w:rsidRPr="00C6675B">
        <w:rPr>
          <w:rFonts w:eastAsia="Times New Roman" w:cs="Sylfaen"/>
          <w:szCs w:val="20"/>
        </w:rPr>
        <w:t>ს</w:t>
      </w:r>
      <w:r w:rsidR="00E70984" w:rsidRPr="00C6675B">
        <w:rPr>
          <w:rFonts w:eastAsia="Times New Roman" w:cs="Times New Roman"/>
          <w:szCs w:val="20"/>
        </w:rPr>
        <w:t xml:space="preserve"> </w:t>
      </w:r>
      <w:r w:rsidR="00E70984" w:rsidRPr="00C6675B">
        <w:rPr>
          <w:rFonts w:eastAsia="Times New Roman" w:cs="Sylfaen"/>
          <w:szCs w:val="20"/>
        </w:rPr>
        <w:t>შეადგენს</w:t>
      </w:r>
      <w:r w:rsidR="00E70984" w:rsidRPr="00C6675B">
        <w:rPr>
          <w:rFonts w:eastAsia="Times New Roman" w:cs="Times New Roman"/>
          <w:szCs w:val="20"/>
        </w:rPr>
        <w:t xml:space="preserve"> </w:t>
      </w:r>
      <w:r w:rsidR="00E70984" w:rsidRPr="00C6675B">
        <w:rPr>
          <w:rFonts w:eastAsia="Times New Roman" w:cs="Sylfaen"/>
          <w:szCs w:val="20"/>
        </w:rPr>
        <w:t>აქედან</w:t>
      </w:r>
      <w:r w:rsidR="00E70984" w:rsidRPr="00C6675B">
        <w:rPr>
          <w:rFonts w:eastAsia="Times New Roman" w:cs="Times New Roman"/>
          <w:szCs w:val="20"/>
        </w:rPr>
        <w:t xml:space="preserve"> </w:t>
      </w:r>
      <w:r w:rsidR="00E70984" w:rsidRPr="00C6675B">
        <w:rPr>
          <w:rFonts w:eastAsia="Times New Roman" w:cs="Sylfaen"/>
          <w:szCs w:val="20"/>
        </w:rPr>
        <w:t>კერძო</w:t>
      </w:r>
      <w:r w:rsidR="00E70984" w:rsidRPr="00C6675B">
        <w:rPr>
          <w:rFonts w:eastAsia="Times New Roman" w:cs="Times New Roman"/>
          <w:szCs w:val="20"/>
        </w:rPr>
        <w:t xml:space="preserve"> </w:t>
      </w:r>
      <w:r w:rsidR="00E70984" w:rsidRPr="00C6675B">
        <w:rPr>
          <w:rFonts w:eastAsia="Times New Roman" w:cs="Sylfaen"/>
          <w:szCs w:val="20"/>
        </w:rPr>
        <w:t>საკუთრებას</w:t>
      </w:r>
      <w:r w:rsidR="00E70984" w:rsidRPr="00C6675B">
        <w:rPr>
          <w:rFonts w:eastAsia="Times New Roman" w:cs="Times New Roman"/>
          <w:szCs w:val="20"/>
        </w:rPr>
        <w:t xml:space="preserve"> </w:t>
      </w:r>
      <w:r w:rsidR="00E70984" w:rsidRPr="00C6675B">
        <w:rPr>
          <w:rFonts w:eastAsia="Times New Roman" w:cs="Sylfaen"/>
          <w:szCs w:val="20"/>
        </w:rPr>
        <w:t>შეადგენს</w:t>
      </w:r>
      <w:r w:rsidR="00E70984" w:rsidRPr="00C6675B">
        <w:rPr>
          <w:rFonts w:eastAsia="Times New Roman" w:cs="Times New Roman"/>
          <w:szCs w:val="20"/>
        </w:rPr>
        <w:t xml:space="preserve"> </w:t>
      </w:r>
      <w:r w:rsidR="00E70984" w:rsidRPr="00C6675B">
        <w:rPr>
          <w:rFonts w:eastAsia="Times New Roman" w:cs="Sylfaen"/>
          <w:szCs w:val="20"/>
        </w:rPr>
        <w:t>მხოლოდ</w:t>
      </w:r>
      <w:r w:rsidR="00E70984" w:rsidRPr="00C6675B">
        <w:rPr>
          <w:rFonts w:eastAsia="Times New Roman" w:cs="Times New Roman"/>
          <w:szCs w:val="20"/>
        </w:rPr>
        <w:t xml:space="preserve"> 7 617 </w:t>
      </w:r>
      <w:r w:rsidR="00E70984" w:rsidRPr="00C6675B">
        <w:rPr>
          <w:rFonts w:eastAsia="Times New Roman" w:cs="Sylfaen"/>
          <w:szCs w:val="20"/>
        </w:rPr>
        <w:t>ჰა</w:t>
      </w:r>
      <w:r w:rsidR="00E70984" w:rsidRPr="00C6675B">
        <w:rPr>
          <w:rFonts w:eastAsia="Times New Roman" w:cs="Times New Roman"/>
          <w:szCs w:val="20"/>
        </w:rPr>
        <w:t xml:space="preserve">, </w:t>
      </w:r>
      <w:r w:rsidR="00E70984" w:rsidRPr="00C6675B">
        <w:rPr>
          <w:rFonts w:eastAsia="Times New Roman" w:cs="Sylfaen"/>
          <w:szCs w:val="20"/>
        </w:rPr>
        <w:t>დანარჩენი</w:t>
      </w:r>
      <w:r w:rsidR="00E70984" w:rsidRPr="00C6675B">
        <w:rPr>
          <w:rFonts w:eastAsia="Times New Roman" w:cs="Times New Roman"/>
          <w:szCs w:val="20"/>
        </w:rPr>
        <w:t xml:space="preserve"> </w:t>
      </w:r>
      <w:r w:rsidR="00E70984" w:rsidRPr="00C6675B">
        <w:rPr>
          <w:rFonts w:eastAsia="Times New Roman" w:cs="Sylfaen"/>
          <w:szCs w:val="20"/>
        </w:rPr>
        <w:t>ფართობი</w:t>
      </w:r>
      <w:r w:rsidR="00E70984" w:rsidRPr="00C6675B">
        <w:rPr>
          <w:rFonts w:eastAsia="Times New Roman" w:cs="Times New Roman"/>
          <w:szCs w:val="20"/>
        </w:rPr>
        <w:t xml:space="preserve"> </w:t>
      </w:r>
      <w:r w:rsidR="00E70984" w:rsidRPr="00C6675B">
        <w:rPr>
          <w:rFonts w:eastAsia="Times New Roman" w:cs="Sylfaen"/>
          <w:szCs w:val="20"/>
        </w:rPr>
        <w:t>სახელმწიფო</w:t>
      </w:r>
      <w:r w:rsidR="00E70984" w:rsidRPr="00C6675B">
        <w:rPr>
          <w:rFonts w:eastAsia="Times New Roman" w:cs="Times New Roman"/>
          <w:szCs w:val="20"/>
        </w:rPr>
        <w:t xml:space="preserve"> </w:t>
      </w:r>
      <w:r w:rsidR="00E70984" w:rsidRPr="00C6675B">
        <w:rPr>
          <w:rFonts w:eastAsia="Times New Roman" w:cs="Sylfaen"/>
          <w:szCs w:val="20"/>
        </w:rPr>
        <w:t>საკუთრებაა</w:t>
      </w:r>
      <w:r w:rsidR="00E70984" w:rsidRPr="00C6675B">
        <w:rPr>
          <w:rFonts w:eastAsia="Times New Roman" w:cs="Times New Roman"/>
          <w:szCs w:val="20"/>
        </w:rPr>
        <w:t xml:space="preserve">, </w:t>
      </w:r>
      <w:r w:rsidR="00E70984" w:rsidRPr="00C6675B">
        <w:rPr>
          <w:rFonts w:eastAsia="Times New Roman" w:cs="Sylfaen"/>
          <w:szCs w:val="20"/>
        </w:rPr>
        <w:t>დანიშნულების</w:t>
      </w:r>
      <w:r w:rsidR="00E70984" w:rsidRPr="00C6675B">
        <w:rPr>
          <w:rFonts w:eastAsia="Times New Roman" w:cs="Times New Roman"/>
          <w:szCs w:val="20"/>
        </w:rPr>
        <w:t xml:space="preserve"> </w:t>
      </w:r>
      <w:r w:rsidR="00E70984" w:rsidRPr="00C6675B">
        <w:rPr>
          <w:rFonts w:eastAsia="Times New Roman" w:cs="Sylfaen"/>
          <w:szCs w:val="20"/>
        </w:rPr>
        <w:t>მიხედვით</w:t>
      </w:r>
      <w:r w:rsidR="00E70984" w:rsidRPr="00C6675B">
        <w:rPr>
          <w:rFonts w:eastAsia="Times New Roman" w:cs="Times New Roman"/>
          <w:szCs w:val="20"/>
        </w:rPr>
        <w:t xml:space="preserve"> </w:t>
      </w:r>
      <w:r w:rsidR="00E70984" w:rsidRPr="00C6675B">
        <w:rPr>
          <w:rFonts w:eastAsia="Times New Roman" w:cs="Sylfaen"/>
          <w:szCs w:val="20"/>
        </w:rPr>
        <w:t>მისი</w:t>
      </w:r>
      <w:r w:rsidR="00E70984" w:rsidRPr="00C6675B">
        <w:rPr>
          <w:rFonts w:eastAsia="Times New Roman" w:cs="Times New Roman"/>
          <w:szCs w:val="20"/>
        </w:rPr>
        <w:t xml:space="preserve"> </w:t>
      </w:r>
      <w:r w:rsidR="00E70984" w:rsidRPr="00C6675B">
        <w:rPr>
          <w:rFonts w:eastAsia="Times New Roman" w:cs="Sylfaen"/>
          <w:szCs w:val="20"/>
        </w:rPr>
        <w:t>გამოყენება</w:t>
      </w:r>
      <w:r w:rsidR="00E70984" w:rsidRPr="00C6675B">
        <w:rPr>
          <w:rFonts w:eastAsia="Times New Roman" w:cs="Times New Roman"/>
          <w:szCs w:val="20"/>
        </w:rPr>
        <w:t xml:space="preserve"> </w:t>
      </w:r>
      <w:r w:rsidR="00E70984" w:rsidRPr="00C6675B">
        <w:rPr>
          <w:rFonts w:eastAsia="Times New Roman" w:cs="Sylfaen"/>
          <w:szCs w:val="20"/>
        </w:rPr>
        <w:lastRenderedPageBreak/>
        <w:t>შემდეგნაირად</w:t>
      </w:r>
      <w:r w:rsidR="00E70984" w:rsidRPr="00C6675B">
        <w:rPr>
          <w:rFonts w:eastAsia="Times New Roman" w:cs="Times New Roman"/>
          <w:szCs w:val="20"/>
        </w:rPr>
        <w:t xml:space="preserve"> </w:t>
      </w:r>
      <w:r w:rsidR="00E70984" w:rsidRPr="00C6675B">
        <w:rPr>
          <w:rFonts w:eastAsia="Times New Roman" w:cs="Sylfaen"/>
          <w:szCs w:val="20"/>
        </w:rPr>
        <w:t>ხდება</w:t>
      </w:r>
      <w:r w:rsidR="00E70984" w:rsidRPr="00C6675B">
        <w:rPr>
          <w:rFonts w:eastAsia="Times New Roman" w:cs="Times New Roman"/>
          <w:szCs w:val="20"/>
        </w:rPr>
        <w:t xml:space="preserve">: </w:t>
      </w:r>
      <w:r w:rsidR="00E70984" w:rsidRPr="00C6675B">
        <w:rPr>
          <w:rFonts w:eastAsia="Times New Roman" w:cs="Sylfaen"/>
          <w:szCs w:val="20"/>
        </w:rPr>
        <w:t>სათიბი</w:t>
      </w:r>
      <w:r w:rsidR="00E70984" w:rsidRPr="00C6675B">
        <w:rPr>
          <w:rFonts w:eastAsia="Times New Roman" w:cs="Times New Roman"/>
          <w:szCs w:val="20"/>
        </w:rPr>
        <w:t xml:space="preserve"> - 1 293 </w:t>
      </w:r>
      <w:r w:rsidR="00E70984" w:rsidRPr="00C6675B">
        <w:rPr>
          <w:rFonts w:eastAsia="Times New Roman" w:cs="Sylfaen"/>
          <w:szCs w:val="20"/>
        </w:rPr>
        <w:t>ჰა</w:t>
      </w:r>
      <w:r w:rsidR="00E70984" w:rsidRPr="00C6675B">
        <w:rPr>
          <w:rFonts w:eastAsia="Times New Roman" w:cs="Times New Roman"/>
          <w:szCs w:val="20"/>
        </w:rPr>
        <w:t xml:space="preserve">, </w:t>
      </w:r>
      <w:r w:rsidR="00E70984" w:rsidRPr="00C6675B">
        <w:rPr>
          <w:rFonts w:eastAsia="Times New Roman" w:cs="Sylfaen"/>
          <w:szCs w:val="20"/>
        </w:rPr>
        <w:t>საძოვარი</w:t>
      </w:r>
      <w:r w:rsidR="00E70984" w:rsidRPr="00C6675B">
        <w:rPr>
          <w:rFonts w:eastAsia="Times New Roman" w:cs="Times New Roman"/>
          <w:szCs w:val="20"/>
        </w:rPr>
        <w:t xml:space="preserve">, 42 274 </w:t>
      </w:r>
      <w:r w:rsidR="00E70984" w:rsidRPr="00C6675B">
        <w:rPr>
          <w:rFonts w:eastAsia="Times New Roman" w:cs="Sylfaen"/>
          <w:szCs w:val="20"/>
        </w:rPr>
        <w:t>ჰა</w:t>
      </w:r>
      <w:r w:rsidR="00E70984" w:rsidRPr="00C6675B">
        <w:rPr>
          <w:rFonts w:eastAsia="Times New Roman" w:cs="Times New Roman"/>
          <w:szCs w:val="20"/>
        </w:rPr>
        <w:t xml:space="preserve">, </w:t>
      </w:r>
      <w:r w:rsidR="00E70984" w:rsidRPr="00C6675B">
        <w:rPr>
          <w:rFonts w:eastAsia="Times New Roman" w:cs="Sylfaen"/>
          <w:szCs w:val="20"/>
        </w:rPr>
        <w:t>სახნავი</w:t>
      </w:r>
      <w:r w:rsidR="00E70984" w:rsidRPr="00C6675B">
        <w:rPr>
          <w:rFonts w:eastAsia="Times New Roman" w:cs="Times New Roman"/>
          <w:szCs w:val="20"/>
        </w:rPr>
        <w:t xml:space="preserve"> - 153 </w:t>
      </w:r>
      <w:r w:rsidR="00E70984" w:rsidRPr="00C6675B">
        <w:rPr>
          <w:rFonts w:eastAsia="Times New Roman" w:cs="Sylfaen"/>
          <w:szCs w:val="20"/>
        </w:rPr>
        <w:t>და</w:t>
      </w:r>
      <w:r w:rsidR="00E70984" w:rsidRPr="00C6675B">
        <w:rPr>
          <w:rFonts w:eastAsia="Times New Roman" w:cs="Times New Roman"/>
          <w:szCs w:val="20"/>
        </w:rPr>
        <w:t xml:space="preserve"> </w:t>
      </w:r>
      <w:r w:rsidR="00E70984" w:rsidRPr="00C6675B">
        <w:rPr>
          <w:rFonts w:eastAsia="Times New Roman" w:cs="Sylfaen"/>
          <w:szCs w:val="20"/>
        </w:rPr>
        <w:t>მრავალწლიანი</w:t>
      </w:r>
      <w:r w:rsidR="00E70984" w:rsidRPr="00C6675B">
        <w:rPr>
          <w:rFonts w:eastAsia="Times New Roman" w:cs="Times New Roman"/>
          <w:szCs w:val="20"/>
        </w:rPr>
        <w:t xml:space="preserve"> </w:t>
      </w:r>
      <w:r w:rsidR="00E70984" w:rsidRPr="00C6675B">
        <w:rPr>
          <w:rFonts w:eastAsia="Times New Roman" w:cs="Sylfaen"/>
          <w:szCs w:val="20"/>
        </w:rPr>
        <w:t>კულტურები</w:t>
      </w:r>
      <w:r w:rsidR="00E70984" w:rsidRPr="00C6675B">
        <w:rPr>
          <w:rFonts w:eastAsia="Times New Roman" w:cs="Times New Roman"/>
          <w:szCs w:val="20"/>
        </w:rPr>
        <w:t xml:space="preserve">  </w:t>
      </w:r>
      <w:r w:rsidR="00E70984" w:rsidRPr="00C6675B">
        <w:rPr>
          <w:rFonts w:eastAsia="Times New Roman" w:cs="Sylfaen"/>
          <w:szCs w:val="20"/>
        </w:rPr>
        <w:t>მხოლოდ</w:t>
      </w:r>
      <w:r w:rsidR="00E70984" w:rsidRPr="00C6675B">
        <w:rPr>
          <w:rFonts w:eastAsia="Times New Roman" w:cs="Times New Roman"/>
          <w:szCs w:val="20"/>
        </w:rPr>
        <w:t xml:space="preserve"> 3 </w:t>
      </w:r>
      <w:r w:rsidR="00E70984" w:rsidRPr="00C6675B">
        <w:rPr>
          <w:rFonts w:eastAsia="Times New Roman" w:cs="Sylfaen"/>
          <w:szCs w:val="20"/>
        </w:rPr>
        <w:t>ჰა</w:t>
      </w:r>
      <w:r w:rsidR="00E70984" w:rsidRPr="00C6675B">
        <w:rPr>
          <w:rFonts w:eastAsia="Times New Roman" w:cs="Times New Roman"/>
          <w:szCs w:val="20"/>
        </w:rPr>
        <w:t>.</w:t>
      </w:r>
    </w:p>
    <w:p w14:paraId="3740DA78" w14:textId="77777777" w:rsidR="00E70984" w:rsidRPr="00C6675B" w:rsidRDefault="00E70984" w:rsidP="00285C90">
      <w:pPr>
        <w:rPr>
          <w:rFonts w:eastAsia="Times New Roman" w:cs="Times New Roman"/>
          <w:szCs w:val="20"/>
        </w:rPr>
      </w:pPr>
      <w:r w:rsidRPr="00C6675B">
        <w:rPr>
          <w:rFonts w:eastAsia="Times New Roman" w:cs="Times New Roman"/>
          <w:szCs w:val="20"/>
        </w:rPr>
        <w:t> </w:t>
      </w:r>
      <w:r w:rsidRPr="00C6675B">
        <w:rPr>
          <w:rFonts w:eastAsia="Times New Roman" w:cs="Sylfaen"/>
          <w:szCs w:val="20"/>
        </w:rPr>
        <w:t>ყაზბეგის</w:t>
      </w:r>
      <w:r w:rsidRPr="00C6675B">
        <w:rPr>
          <w:rFonts w:eastAsia="Times New Roman" w:cs="Times New Roman"/>
          <w:szCs w:val="20"/>
        </w:rPr>
        <w:t xml:space="preserve"> </w:t>
      </w:r>
      <w:r w:rsidRPr="00C6675B">
        <w:rPr>
          <w:rFonts w:eastAsia="Times New Roman" w:cs="Sylfaen"/>
          <w:szCs w:val="20"/>
        </w:rPr>
        <w:t>მუნიციპალიტეტში</w:t>
      </w:r>
      <w:r w:rsidRPr="00C6675B">
        <w:rPr>
          <w:rFonts w:eastAsia="Times New Roman" w:cs="Times New Roman"/>
          <w:szCs w:val="20"/>
        </w:rPr>
        <w:t xml:space="preserve"> </w:t>
      </w:r>
      <w:r w:rsidRPr="00C6675B">
        <w:rPr>
          <w:rFonts w:eastAsia="Times New Roman" w:cs="Sylfaen"/>
          <w:szCs w:val="20"/>
        </w:rPr>
        <w:t>პერსპექტიული</w:t>
      </w:r>
      <w:r w:rsidRPr="00C6675B">
        <w:rPr>
          <w:rFonts w:eastAsia="Times New Roman" w:cs="Times New Roman"/>
          <w:szCs w:val="20"/>
        </w:rPr>
        <w:t xml:space="preserve"> </w:t>
      </w:r>
      <w:r w:rsidRPr="00C6675B">
        <w:rPr>
          <w:rFonts w:eastAsia="Times New Roman" w:cs="Sylfaen"/>
          <w:szCs w:val="20"/>
        </w:rPr>
        <w:t>სასოფლო</w:t>
      </w:r>
      <w:r w:rsidRPr="00C6675B">
        <w:rPr>
          <w:rFonts w:eastAsia="Times New Roman" w:cs="Times New Roman"/>
          <w:szCs w:val="20"/>
        </w:rPr>
        <w:t>-</w:t>
      </w:r>
      <w:r w:rsidRPr="00C6675B">
        <w:rPr>
          <w:rFonts w:eastAsia="Times New Roman" w:cs="Sylfaen"/>
          <w:szCs w:val="20"/>
        </w:rPr>
        <w:t>სამეურნეო</w:t>
      </w:r>
      <w:r w:rsidRPr="00C6675B">
        <w:rPr>
          <w:rFonts w:eastAsia="Times New Roman" w:cs="Times New Roman"/>
          <w:szCs w:val="20"/>
        </w:rPr>
        <w:t xml:space="preserve"> </w:t>
      </w:r>
      <w:r w:rsidRPr="00C6675B">
        <w:rPr>
          <w:rFonts w:eastAsia="Times New Roman" w:cs="Sylfaen"/>
          <w:szCs w:val="20"/>
        </w:rPr>
        <w:t>მიმართულებებია</w:t>
      </w:r>
      <w:r w:rsidRPr="00C6675B">
        <w:rPr>
          <w:rFonts w:eastAsia="Times New Roman" w:cs="Times New Roman"/>
          <w:szCs w:val="20"/>
        </w:rPr>
        <w:t xml:space="preserve"> </w:t>
      </w:r>
      <w:r w:rsidRPr="00C6675B">
        <w:rPr>
          <w:rFonts w:eastAsia="Times New Roman" w:cs="Sylfaen"/>
          <w:szCs w:val="20"/>
        </w:rPr>
        <w:t>მესაქონლეობა</w:t>
      </w:r>
      <w:r w:rsidRPr="00C6675B">
        <w:rPr>
          <w:rFonts w:eastAsia="Times New Roman" w:cs="Times New Roman"/>
          <w:szCs w:val="20"/>
        </w:rPr>
        <w:t xml:space="preserve">, </w:t>
      </w:r>
      <w:r w:rsidRPr="00C6675B">
        <w:rPr>
          <w:rFonts w:eastAsia="Times New Roman" w:cs="Sylfaen"/>
          <w:szCs w:val="20"/>
        </w:rPr>
        <w:t>მეფუტკრეობა</w:t>
      </w:r>
      <w:r w:rsidRPr="00C6675B">
        <w:rPr>
          <w:rFonts w:eastAsia="Times New Roman" w:cs="Times New Roman"/>
          <w:szCs w:val="20"/>
        </w:rPr>
        <w:t xml:space="preserve"> </w:t>
      </w:r>
      <w:r w:rsidRPr="00C6675B">
        <w:rPr>
          <w:rFonts w:eastAsia="Times New Roman" w:cs="Sylfaen"/>
          <w:szCs w:val="20"/>
        </w:rPr>
        <w:t>და</w:t>
      </w:r>
      <w:r w:rsidRPr="00C6675B">
        <w:rPr>
          <w:rFonts w:eastAsia="Times New Roman" w:cs="Times New Roman"/>
          <w:szCs w:val="20"/>
        </w:rPr>
        <w:t xml:space="preserve"> </w:t>
      </w:r>
      <w:r w:rsidRPr="00C6675B">
        <w:rPr>
          <w:rFonts w:eastAsia="Times New Roman" w:cs="Sylfaen"/>
          <w:szCs w:val="20"/>
        </w:rPr>
        <w:t>მიწათქმოქმედება</w:t>
      </w:r>
      <w:r w:rsidRPr="00C6675B">
        <w:rPr>
          <w:rFonts w:eastAsia="Times New Roman" w:cs="Times New Roman"/>
          <w:szCs w:val="20"/>
        </w:rPr>
        <w:t xml:space="preserve"> (</w:t>
      </w:r>
      <w:r w:rsidRPr="00C6675B">
        <w:rPr>
          <w:rFonts w:eastAsia="Times New Roman" w:cs="Sylfaen"/>
          <w:szCs w:val="20"/>
        </w:rPr>
        <w:t>კარტოფილი</w:t>
      </w:r>
      <w:r w:rsidRPr="00C6675B">
        <w:rPr>
          <w:rFonts w:eastAsia="Times New Roman" w:cs="Times New Roman"/>
          <w:szCs w:val="20"/>
        </w:rPr>
        <w:t>).</w:t>
      </w:r>
    </w:p>
    <w:p w14:paraId="123316A8" w14:textId="68C0BE7E" w:rsidR="001C3CCB" w:rsidRPr="00C6675B" w:rsidRDefault="00E70984" w:rsidP="00285C90">
      <w:pPr>
        <w:rPr>
          <w:szCs w:val="20"/>
          <w:lang w:val="ka-GE" w:eastAsia="ru-RU"/>
        </w:rPr>
      </w:pPr>
      <w:r w:rsidRPr="00C6675B">
        <w:rPr>
          <w:szCs w:val="20"/>
        </w:rPr>
        <w:t>ქვეყანაში ტურისტების რაოდენობის მკვეთრ ზრდასთან ერთად, ტურიზმის მასშტაბი ყაზბეგშიც მნიშვნელოვნად გაიზარდა. ამის დასტურად, ბოლო წლებში, საკმაოდ მოიმატა შიდა-მიგრაციამ. დაიწყო სეზონური საოჯახო ტიპის სასტუმროების გახსნა ყაზბეგში. ეს მნიშვნელოვანია, რადგან ტურიზმი არის ეკონომიკური განვითარების ყველაზე იმედისმომცემი შესაძლებლობა ყაზბეგისთვის, რადგან მუნიციპალიტეტი არ არის იდეალური სოფლის მეურნეობის ეფექტური განვითარებისთვის და აქ პრაქტიკულად არ არსებობს ადგილობრივი მრეწველობა.</w:t>
      </w:r>
      <w:r w:rsidR="001C3CCB" w:rsidRPr="00C6675B">
        <w:rPr>
          <w:rFonts w:eastAsia="Calibri" w:cstheme="minorHAnsi"/>
          <w:szCs w:val="20"/>
          <w:lang w:val="ka-GE"/>
        </w:rPr>
        <w:br w:type="page"/>
      </w:r>
    </w:p>
    <w:p w14:paraId="11702531" w14:textId="77777777" w:rsidR="001C2D53" w:rsidRPr="00C6675B" w:rsidRDefault="001C2D53" w:rsidP="00216E97">
      <w:pPr>
        <w:pStyle w:val="Heading1"/>
        <w:keepNext/>
        <w:pageBreakBefore/>
        <w:widowControl/>
        <w:rPr>
          <w:rFonts w:cs="Sylfaen"/>
          <w:b/>
          <w:lang w:val="ka-GE"/>
        </w:rPr>
      </w:pPr>
      <w:bookmarkStart w:id="126" w:name="_Toc62724915"/>
      <w:r w:rsidRPr="00C6675B">
        <w:rPr>
          <w:rFonts w:cs="Sylfaen"/>
          <w:b/>
          <w:lang w:val="ka-GE"/>
        </w:rPr>
        <w:lastRenderedPageBreak/>
        <w:t>გარემოზე ზემოქმედების მოკლე აღწერა</w:t>
      </w:r>
      <w:bookmarkEnd w:id="126"/>
    </w:p>
    <w:p w14:paraId="164F7A7B" w14:textId="77777777" w:rsidR="001C2D53" w:rsidRPr="00C6675B" w:rsidRDefault="001C2D53" w:rsidP="00EB3C48">
      <w:pPr>
        <w:pStyle w:val="Heading2"/>
        <w:ind w:left="0" w:firstLine="0"/>
        <w:rPr>
          <w:lang w:val="ka-GE"/>
        </w:rPr>
      </w:pPr>
      <w:bookmarkStart w:id="127" w:name="_Toc62724916"/>
      <w:r w:rsidRPr="00C6675B">
        <w:rPr>
          <w:rFonts w:cs="Sylfaen"/>
          <w:lang w:val="ka-GE"/>
        </w:rPr>
        <w:t>ზემოქმედება</w:t>
      </w:r>
      <w:r w:rsidRPr="00C6675B">
        <w:rPr>
          <w:lang w:val="ka-GE"/>
        </w:rPr>
        <w:t xml:space="preserve"> </w:t>
      </w:r>
      <w:r w:rsidRPr="00C6675B">
        <w:rPr>
          <w:rFonts w:cs="Sylfaen"/>
          <w:lang w:val="ka-GE"/>
        </w:rPr>
        <w:t>დაცულ</w:t>
      </w:r>
      <w:r w:rsidRPr="00C6675B">
        <w:rPr>
          <w:lang w:val="ka-GE"/>
        </w:rPr>
        <w:t xml:space="preserve"> </w:t>
      </w:r>
      <w:r w:rsidRPr="00C6675B">
        <w:rPr>
          <w:rFonts w:cs="Sylfaen"/>
          <w:lang w:val="ka-GE"/>
        </w:rPr>
        <w:t>ტერიტორიებზე</w:t>
      </w:r>
      <w:bookmarkEnd w:id="127"/>
    </w:p>
    <w:p w14:paraId="0379EC41" w14:textId="277EB52D" w:rsidR="00526101" w:rsidRPr="00C6675B" w:rsidRDefault="00526101" w:rsidP="00FA2A70">
      <w:pPr>
        <w:rPr>
          <w:lang w:val="ka-GE"/>
        </w:rPr>
      </w:pPr>
      <w:r w:rsidRPr="00C6675B">
        <w:rPr>
          <w:lang w:val="ka-GE"/>
        </w:rPr>
        <w:t xml:space="preserve">კამარა ჰესის ობიექტები განლაგებულია </w:t>
      </w:r>
      <w:r w:rsidR="00CB1F1A" w:rsidRPr="00C6675B">
        <w:rPr>
          <w:rFonts w:eastAsia="Times New Roman"/>
          <w:lang w:val="ka-GE" w:eastAsia="ru-RU"/>
        </w:rPr>
        <w:t>ყაზბეგის ეროვნულ პარკის გარკვეულ მონაკვეთებთან და ზურმუხტის საიტის - ყაზბეგი GE000009</w:t>
      </w:r>
      <w:r w:rsidR="00CB1F1A" w:rsidRPr="00C6675B">
        <w:rPr>
          <w:lang w:val="ka-GE"/>
        </w:rPr>
        <w:t xml:space="preserve"> -ის </w:t>
      </w:r>
      <w:r w:rsidR="00CB1F1A" w:rsidRPr="00C6675B">
        <w:rPr>
          <w:rFonts w:eastAsia="Times New Roman"/>
          <w:lang w:val="ka-GE" w:eastAsia="ru-RU"/>
        </w:rPr>
        <w:t>სიახლოვეში.</w:t>
      </w:r>
      <w:r w:rsidR="00211191" w:rsidRPr="00C6675B">
        <w:rPr>
          <w:rFonts w:eastAsia="Times New Roman"/>
          <w:lang w:val="ka-GE" w:eastAsia="ru-RU"/>
        </w:rPr>
        <w:t xml:space="preserve"> </w:t>
      </w:r>
      <w:r w:rsidR="00CB1F1A" w:rsidRPr="00C6675B">
        <w:rPr>
          <w:rFonts w:eastAsia="Times New Roman"/>
          <w:lang w:val="ka-GE" w:eastAsia="ru-RU"/>
        </w:rPr>
        <w:t xml:space="preserve">სიტუაციური გეგმა მოცემულია ქვემოთ. </w:t>
      </w:r>
      <w:r w:rsidRPr="00C6675B">
        <w:rPr>
          <w:lang w:val="ka-GE"/>
        </w:rPr>
        <w:t>დაგეგმილი ინფრასტრუქტურული ობიექტების უმე</w:t>
      </w:r>
      <w:r w:rsidR="00CB1F1A" w:rsidRPr="00C6675B">
        <w:rPr>
          <w:lang w:val="ka-GE"/>
        </w:rPr>
        <w:t xml:space="preserve">ტესობა გვერდს უვლის, როგორც ეროვნული პარკის, ასევე ზურმუხტის საიტის ტერიტორიას. ერთადერთ გამონაკლისს წარმოადგენს სადაწნეო მილსადენის (არხის) მცირე ზომის (300 მ სიგრძის) მონაკვეთი, რომელიც ჰკვეთს ზურმუხტის საიტს და ახლოს არის განლაგებული (20 – 50მ) ეროვნული პარკის საზღვართან. </w:t>
      </w:r>
    </w:p>
    <w:p w14:paraId="1D7BC199" w14:textId="07AF8FDB" w:rsidR="00526101" w:rsidRPr="00C6675B" w:rsidRDefault="00526101" w:rsidP="00FA2A70">
      <w:pPr>
        <w:shd w:val="clear" w:color="auto" w:fill="FFFFFF"/>
        <w:rPr>
          <w:rFonts w:eastAsia="Times New Roman" w:cs="Arial"/>
          <w:b/>
          <w:i/>
          <w:szCs w:val="24"/>
          <w:lang w:val="ka-GE" w:eastAsia="ru-RU"/>
        </w:rPr>
      </w:pPr>
      <w:r w:rsidRPr="00C6675B">
        <w:rPr>
          <w:rFonts w:eastAsia="Times New Roman" w:cs="Arial"/>
          <w:b/>
          <w:i/>
          <w:szCs w:val="24"/>
          <w:lang w:val="ka-GE" w:eastAsia="ru-RU"/>
        </w:rPr>
        <w:t>საპროექტო ტერიტორია მოქცეულია SPA-ს (</w:t>
      </w:r>
      <w:r w:rsidRPr="00C6675B">
        <w:rPr>
          <w:b/>
          <w:i/>
          <w:szCs w:val="24"/>
          <w:lang w:val="ka-GE"/>
        </w:rPr>
        <w:t>სპეციალური დაცული ტერიტორია ფრინველთათვის</w:t>
      </w:r>
      <w:r w:rsidRPr="00C6675B">
        <w:rPr>
          <w:rFonts w:eastAsia="Times New Roman" w:cs="Arial"/>
          <w:b/>
          <w:i/>
          <w:szCs w:val="24"/>
          <w:lang w:val="ka-GE" w:eastAsia="ru-RU"/>
        </w:rPr>
        <w:t>), რომელიც ემთხვევა</w:t>
      </w:r>
      <w:r w:rsidR="00211191" w:rsidRPr="00C6675B">
        <w:rPr>
          <w:rFonts w:eastAsia="Times New Roman" w:cs="Arial"/>
          <w:b/>
          <w:i/>
          <w:szCs w:val="24"/>
          <w:lang w:val="ka-GE" w:eastAsia="ru-RU"/>
        </w:rPr>
        <w:t xml:space="preserve"> </w:t>
      </w:r>
      <w:r w:rsidRPr="00C6675B">
        <w:rPr>
          <w:rFonts w:eastAsia="Times New Roman" w:cs="Arial"/>
          <w:b/>
          <w:i/>
          <w:szCs w:val="24"/>
          <w:lang w:val="ka-GE" w:eastAsia="ru-RU"/>
        </w:rPr>
        <w:t>IBA-ს</w:t>
      </w:r>
      <w:r w:rsidR="00211191" w:rsidRPr="00C6675B">
        <w:rPr>
          <w:rFonts w:eastAsia="Times New Roman" w:cs="Arial"/>
          <w:b/>
          <w:i/>
          <w:szCs w:val="24"/>
          <w:lang w:val="ka-GE" w:eastAsia="ru-RU"/>
        </w:rPr>
        <w:t xml:space="preserve"> </w:t>
      </w:r>
      <w:r w:rsidRPr="00C6675B">
        <w:rPr>
          <w:rFonts w:eastAsia="Times New Roman" w:cs="Arial"/>
          <w:b/>
          <w:i/>
          <w:szCs w:val="24"/>
          <w:lang w:val="ka-GE" w:eastAsia="ru-RU"/>
        </w:rPr>
        <w:t>(ფრინველთათვის მნიშვნელოვანი ადგილი) ფართობებზე. შესაბამისად, ქვემოთ მოცემულია ამ ფართობების შესახებ ზოგადი ინფორმაცია</w:t>
      </w:r>
    </w:p>
    <w:p w14:paraId="43D8D3C2" w14:textId="3D2D1BDF" w:rsidR="00526101" w:rsidRPr="00C6675B" w:rsidRDefault="00526101" w:rsidP="00FA2A70">
      <w:pPr>
        <w:rPr>
          <w:lang w:val="ka-GE"/>
        </w:rPr>
      </w:pPr>
      <w:r w:rsidRPr="00C6675B">
        <w:rPr>
          <w:lang w:val="ka-GE"/>
        </w:rPr>
        <w:t>1979 წლის ევროდირექტივის 79/409/EEC (ე.წ. ფრინველთა დირექტივის)</w:t>
      </w:r>
      <w:r w:rsidR="00211191" w:rsidRPr="00C6675B">
        <w:rPr>
          <w:lang w:val="ka-GE"/>
        </w:rPr>
        <w:t xml:space="preserve"> </w:t>
      </w:r>
      <w:r w:rsidRPr="00C6675B">
        <w:rPr>
          <w:lang w:val="ka-GE"/>
        </w:rPr>
        <w:t>მიზანია ფრინველთა სახეობების დაცვა. ფრინველთა კონსერვაციისათვის ყველაზე მნიშვნელოვანი ფაქტორია ფრინველთათვის მნიშვნელოვანი ჰაბიტატების დაცვა. სწორედ ამ მიზნით ფრინველთა დირექტივა ითხოვს შეიქმნას სპეციალური დაცული ტერიტორიები ფრინველთათვის (Special Protection Areas - SPA). ამ მიზნით საქართველოშიც მოხდა SPA-ს ფართობების იდენტიფიცირება და</w:t>
      </w:r>
      <w:r w:rsidR="00211191" w:rsidRPr="00C6675B">
        <w:rPr>
          <w:lang w:val="ka-GE"/>
        </w:rPr>
        <w:t xml:space="preserve"> </w:t>
      </w:r>
      <w:r w:rsidRPr="00C6675B">
        <w:rPr>
          <w:lang w:val="ka-GE"/>
        </w:rPr>
        <w:t>ცალკეული SPA-ს</w:t>
      </w:r>
      <w:r w:rsidR="00211191" w:rsidRPr="00C6675B">
        <w:rPr>
          <w:lang w:val="ka-GE"/>
        </w:rPr>
        <w:t xml:space="preserve"> </w:t>
      </w:r>
      <w:r w:rsidRPr="00C6675B">
        <w:rPr>
          <w:lang w:val="ka-GE"/>
        </w:rPr>
        <w:t xml:space="preserve">ტერიტორიების შექმნა. ასევე აღსანიშნავია, რომ ასოცირების ხელშეკრულების თანახმად საქართველო ვალდებულია ბიომრავალფეროვნების კონსერვაციის მიმართულებით შეასრულოს შემდეგი ორი დირექტივის მოთხოვნები: </w:t>
      </w:r>
    </w:p>
    <w:p w14:paraId="70409ACE" w14:textId="70DBA3C7" w:rsidR="00526101" w:rsidRPr="00C6675B" w:rsidRDefault="00526101" w:rsidP="00960C0D">
      <w:pPr>
        <w:pStyle w:val="ListParagraph"/>
        <w:numPr>
          <w:ilvl w:val="0"/>
          <w:numId w:val="18"/>
        </w:numPr>
        <w:rPr>
          <w:lang w:val="ka-GE"/>
        </w:rPr>
      </w:pPr>
      <w:r w:rsidRPr="00C6675B">
        <w:rPr>
          <w:lang w:val="ka-GE"/>
        </w:rPr>
        <w:t>დირექტივა 92/43/EEC მიღებულია1992 წლის 21 მაი</w:t>
      </w:r>
      <w:r w:rsidR="00034C8F" w:rsidRPr="00C6675B">
        <w:rPr>
          <w:lang w:val="ka-GE"/>
        </w:rPr>
        <w:t>ს</w:t>
      </w:r>
      <w:r w:rsidRPr="00C6675B">
        <w:rPr>
          <w:lang w:val="ka-GE"/>
        </w:rPr>
        <w:t>ს - ეხება ბუნებრივი ჰაბიტატების და ველური ფლორისა და ფაუნის კონსერვაციას</w:t>
      </w:r>
    </w:p>
    <w:p w14:paraId="797FCF29" w14:textId="6430C26D" w:rsidR="00526101" w:rsidRPr="00C6675B" w:rsidRDefault="00526101" w:rsidP="00960C0D">
      <w:pPr>
        <w:pStyle w:val="ListParagraph"/>
        <w:numPr>
          <w:ilvl w:val="0"/>
          <w:numId w:val="18"/>
        </w:numPr>
        <w:rPr>
          <w:lang w:val="ka-GE"/>
        </w:rPr>
      </w:pPr>
      <w:r w:rsidRPr="00C6675B">
        <w:rPr>
          <w:lang w:val="ka-GE"/>
        </w:rPr>
        <w:t xml:space="preserve">დირექტივა 79/409/EEC მიღებულია 1979 წლის 2 აპრილს - ეხება გარეულ ფრინველთა სახეობების კონსერვაციას. </w:t>
      </w:r>
    </w:p>
    <w:p w14:paraId="373B618A" w14:textId="77777777" w:rsidR="00526101" w:rsidRPr="00C6675B" w:rsidRDefault="00526101" w:rsidP="00FA2A70">
      <w:pPr>
        <w:rPr>
          <w:lang w:val="ka-GE"/>
        </w:rPr>
      </w:pPr>
      <w:r w:rsidRPr="00C6675B">
        <w:rPr>
          <w:lang w:val="ka-GE"/>
        </w:rPr>
        <w:t xml:space="preserve">ასოცირების შეთანხმების თანახმად საქართველო ვალდებულია შექმნას ფრინველთათვის სპეციალური დაცული ტერიტორიები (SPA) და ზურმუხტის ქსელი. ფრინველთათვის სპეციალური დაცული ტერიტორიების იდენტიფიცირების ერთ-ერთი უმთავრესი მიზანია ის რომ მოხდეს შერჩეული ფართობების წარდგენა პოტენციური ზურმუხტის ქსელის საიტებად. </w:t>
      </w:r>
    </w:p>
    <w:p w14:paraId="01C92B9A" w14:textId="0736E265" w:rsidR="00526101" w:rsidRPr="00C6675B" w:rsidRDefault="00526101" w:rsidP="00FA2A70">
      <w:pPr>
        <w:rPr>
          <w:lang w:val="ka-GE"/>
        </w:rPr>
      </w:pPr>
      <w:r w:rsidRPr="00C6675B">
        <w:rPr>
          <w:lang w:val="ka-GE"/>
        </w:rPr>
        <w:t xml:space="preserve">საპროექტო ტერიტორია მოქცეულია SPA 9 - ხევი/Khevi-ს ფართობზე. ამ ტერიტორიის 9.46%-ს ყაზბეგის დაცული ტერიტორია ფარავს. </w:t>
      </w:r>
      <w:r w:rsidRPr="00C6675B">
        <w:rPr>
          <w:b/>
          <w:lang w:val="ka-GE"/>
        </w:rPr>
        <w:t>SPA 9 იგივეა რაც IBA (GEO21).</w:t>
      </w:r>
      <w:r w:rsidRPr="00C6675B">
        <w:rPr>
          <w:lang w:val="ka-GE"/>
        </w:rPr>
        <w:t xml:space="preserve"> ცენტრალური კორდინატებია: 42.604717° /</w:t>
      </w:r>
      <w:r w:rsidR="00211191" w:rsidRPr="00C6675B">
        <w:rPr>
          <w:lang w:val="ka-GE"/>
        </w:rPr>
        <w:t xml:space="preserve"> </w:t>
      </w:r>
      <w:r w:rsidRPr="00C6675B">
        <w:rPr>
          <w:lang w:val="ka-GE"/>
        </w:rPr>
        <w:t xml:space="preserve">44.527383° დასაცავი სახეობებია: კავკასიური როჭო (Lyrurus mlokosiewiczi), ბატკანძერი (Gypaetus barbatus), ორბი (Gyps fulvus), სვავი (Aegypius monachus), წითელმუცელა ბოლოცეცხლა (Phoenicurus erythrogastrus), დიდი კოჭობა (Carpodacus rubicilla), გადამფრენი მტაცებელი ფრინველები. გარდა ამისა, ტერიტორიაზე კავკასიური როჭოს, წითელმუცელა ბოლოცეცხლასა და დიდი კოჭობას ერთ-ერთი ყველაზე დიდი მობუდარი პოპულაციებია. აქ ბანტკანძერის 2-3 და ორბის 15-20 წყვილი ბუდობს, ხოლო სვავი მთელი წლის განმავლობაში გვხვდება. გაზაფხულისა და შემოდგომის მიგრაციისას ამ ადგილს 30 000-ზე მეტი მტაცებელი ფრინველი </w:t>
      </w:r>
      <w:r w:rsidR="00B25B8C" w:rsidRPr="00C6675B">
        <w:rPr>
          <w:lang w:val="ka-GE"/>
        </w:rPr>
        <w:t>იყენებს</w:t>
      </w:r>
      <w:r w:rsidRPr="00C6675B">
        <w:rPr>
          <w:lang w:val="ka-GE"/>
        </w:rPr>
        <w:t xml:space="preserve">. </w:t>
      </w:r>
    </w:p>
    <w:p w14:paraId="464F9ACE" w14:textId="77777777" w:rsidR="00526101" w:rsidRPr="00C6675B" w:rsidRDefault="00526101" w:rsidP="00FA2A70">
      <w:pPr>
        <w:rPr>
          <w:rFonts w:eastAsia="Times New Roman"/>
          <w:lang w:val="ka-GE" w:eastAsia="ru-RU"/>
        </w:rPr>
      </w:pPr>
      <w:r w:rsidRPr="00C6675B">
        <w:rPr>
          <w:rFonts w:eastAsia="Times New Roman" w:cs="Calibri"/>
          <w:b/>
          <w:i/>
          <w:lang w:val="ka-GE" w:eastAsia="ru-RU"/>
        </w:rPr>
        <w:lastRenderedPageBreak/>
        <w:t>რაც ეხება თვითონ საპროექტო ტერიტორიას:</w:t>
      </w:r>
      <w:r w:rsidRPr="00C6675B">
        <w:rPr>
          <w:rFonts w:eastAsia="Times New Roman" w:cs="Calibri"/>
          <w:lang w:val="ka-GE" w:eastAsia="ru-RU"/>
        </w:rPr>
        <w:t xml:space="preserve"> იგი არ კვეთს, თუმცა </w:t>
      </w:r>
      <w:r w:rsidRPr="00C6675B">
        <w:rPr>
          <w:rFonts w:eastAsia="Times New Roman"/>
          <w:lang w:val="ka-GE" w:eastAsia="ru-RU"/>
        </w:rPr>
        <w:t>ერთ ადგილას ძალიან ახლოსაა ყაზბეგის ეროვნულ პარკთან და ამავე ადგილას მოქცეულია ზურმუხტის საიტში - ყაზბეგი GE000009, ვინაიდან ზურმუხტის ხსენებული საიტის ფართობი დაცულ ტერიტორიაზე უფრო დიდია. ეს ყველაფერი კარგად ჩანს თანდართულ რუკებზე:</w:t>
      </w:r>
    </w:p>
    <w:p w14:paraId="593F415A" w14:textId="7C566EE4" w:rsidR="00526101" w:rsidRPr="00C6675B" w:rsidRDefault="00526101" w:rsidP="00FA2A70">
      <w:pPr>
        <w:rPr>
          <w:rFonts w:eastAsia="Times New Roman" w:cs="Calibri"/>
          <w:lang w:val="ka-GE" w:eastAsia="ru-RU"/>
        </w:rPr>
      </w:pPr>
      <w:r w:rsidRPr="00C6675B">
        <w:rPr>
          <w:rFonts w:eastAsia="Times New Roman"/>
          <w:lang w:val="ka-GE" w:eastAsia="ru-RU"/>
        </w:rPr>
        <w:t>ერთი რუკა კონკრეტულად საპროექტო ტერიტორიას მოიცავს, ხოლო მეორე იგივე ტერიტორიას უფრო მასშტაბურად წარმოაჩენს. ორივე რუკაზე: წითელი, მწვანე და აგურისფერი ფერებით</w:t>
      </w:r>
      <w:r w:rsidRPr="00C6675B">
        <w:rPr>
          <w:rFonts w:eastAsia="Times New Roman" w:cs="Calibri"/>
          <w:lang w:val="ka-GE" w:eastAsia="ru-RU"/>
        </w:rPr>
        <w:t xml:space="preserve"> საპროექტო ინფრასტრუქტურაა (შენი გადმოგზავნილი შეიპების მიხედვით); მუქი ვარდისფერით დაცული ტერიტორია - ყაზბეგის ერ. პარკია; დაშტრიხულით - ზურმუხტის საიტი. SPA-ს და</w:t>
      </w:r>
      <w:r w:rsidR="00211191" w:rsidRPr="00C6675B">
        <w:rPr>
          <w:rFonts w:eastAsia="Times New Roman" w:cs="Calibri"/>
          <w:lang w:val="ka-GE" w:eastAsia="ru-RU"/>
        </w:rPr>
        <w:t xml:space="preserve"> </w:t>
      </w:r>
      <w:r w:rsidRPr="00C6675B">
        <w:rPr>
          <w:rFonts w:eastAsia="Times New Roman" w:cs="Calibri"/>
          <w:lang w:val="ka-GE" w:eastAsia="ru-RU"/>
        </w:rPr>
        <w:t>IBA-ს საზღვრები (რომლებიც ერთმანეთს ემთხვევა) აქ არაა მოხაზული, რადგან ძალიან დიდი ფართობებია და მთლიანად მოიცავს საპროექტო ტერიტორიასაც, დაცულ და ზურმუხტის ტერიტორიებსაც.</w:t>
      </w:r>
    </w:p>
    <w:p w14:paraId="41817E5C" w14:textId="7D62B91D" w:rsidR="00D272A4" w:rsidRPr="00C6675B" w:rsidRDefault="00D272A4" w:rsidP="00FA2A70">
      <w:pPr>
        <w:rPr>
          <w:rFonts w:eastAsia="Times New Roman" w:cs="Calibri"/>
          <w:lang w:val="ka-GE" w:eastAsia="ru-RU"/>
        </w:rPr>
      </w:pPr>
      <w:r w:rsidRPr="00C6675B">
        <w:rPr>
          <w:rFonts w:eastAsia="Times New Roman" w:cs="Calibri"/>
          <w:lang w:val="ka-GE" w:eastAsia="ru-RU"/>
        </w:rPr>
        <w:t>სიტუაციურ რუკაზე ჩანს, რომ კამარა ჰესის ძირითადი ობიექტები საკმაოდ მოშორებული არის დაცული ტერიტორიების საზღვრებს და ამ ობიექტების მშენებლობის და ოპერირების პროცესში დაცულ ტერიტორიებზე ზემოქმედება არ არის მოსალოდნელი. ერთადერთი ობიექტი, რომელიც ჰკვეთს ზურმუხტის საიტს (300მ ) და უახლოვდება ეროვნული პარკის საზღვრებს, არის სადაწნეო მილსადენი (არხი). ამ ობიექტის მშენებლობა და ოპერირება ყველაზე ნაკლებ ზემოქმედებასთან არის დაკავშირებული გარემოზე. კერძოდ, მშენებლობა ამ უბანზე შემოიფარგლება ვიწრო დერეფანში მიწის ექსკავაციის და მილსადენის ან არხის მოწყობის სამუშაოებით, რაც არ მოითხოვს ბურღვა-აფეთქებით სამუშაოებს და ყველაზე უარეს შემთხვევაში, შეიძლება</w:t>
      </w:r>
      <w:r w:rsidR="00211191" w:rsidRPr="00C6675B">
        <w:rPr>
          <w:rFonts w:eastAsia="Times New Roman" w:cs="Calibri"/>
          <w:lang w:val="ka-GE" w:eastAsia="ru-RU"/>
        </w:rPr>
        <w:t xml:space="preserve"> </w:t>
      </w:r>
      <w:r w:rsidRPr="00C6675B">
        <w:rPr>
          <w:rFonts w:eastAsia="Times New Roman" w:cs="Calibri"/>
          <w:lang w:val="ka-GE" w:eastAsia="ru-RU"/>
        </w:rPr>
        <w:t xml:space="preserve">ორ კვირამდე გასტანოს. </w:t>
      </w:r>
      <w:r w:rsidR="00C657E3" w:rsidRPr="00C6675B">
        <w:rPr>
          <w:rFonts w:eastAsia="Times New Roman" w:cs="Calibri"/>
          <w:lang w:val="ka-GE" w:eastAsia="ru-RU"/>
        </w:rPr>
        <w:t>ექსპლუატაციის ეტაპზე შესაძლო ზემოქმედება შემოიფარგლება შესაძლო შეკეთებითი სამუშაოებით, რაც თავისთავად იშვიათი მოვლენა იქნება.</w:t>
      </w:r>
    </w:p>
    <w:p w14:paraId="1114B6B4" w14:textId="4F713D9C" w:rsidR="00C657E3" w:rsidRPr="00C6675B" w:rsidRDefault="00C657E3" w:rsidP="00FA2A70">
      <w:pPr>
        <w:rPr>
          <w:rFonts w:eastAsia="Times New Roman"/>
          <w:lang w:val="ka-GE" w:eastAsia="ru-RU"/>
        </w:rPr>
      </w:pPr>
      <w:r w:rsidRPr="00C6675B">
        <w:rPr>
          <w:rFonts w:eastAsia="Times New Roman"/>
          <w:lang w:val="ka-GE" w:eastAsia="ru-RU"/>
        </w:rPr>
        <w:t xml:space="preserve">გზშ-ს ფარგლებში დეტალურად იქნება გაანალიზებული სამშენებლო სამუშაოების (ხმაური, მტვერი, ემისიები, ეროზიული პროცესები და ა.შ.) და ჰესის ოპერირების შესაძლო ზემოქმედება </w:t>
      </w:r>
      <w:r w:rsidR="00FA2A70" w:rsidRPr="00C6675B">
        <w:rPr>
          <w:rFonts w:eastAsia="Times New Roman"/>
          <w:lang w:val="ka-GE" w:eastAsia="ru-RU"/>
        </w:rPr>
        <w:t>დაცულ</w:t>
      </w:r>
      <w:r w:rsidRPr="00C6675B">
        <w:rPr>
          <w:rFonts w:eastAsia="Times New Roman"/>
          <w:lang w:val="ka-GE" w:eastAsia="ru-RU"/>
        </w:rPr>
        <w:t xml:space="preserve"> ტერიტორიებზე (სიძლიერე, ხანგრძლიობა, ირიბი ზემოქმედება) და ეფექტური ღონისძიებები ამ შესაძლო ზემოქმედებათა შესარბილებლად.</w:t>
      </w:r>
    </w:p>
    <w:p w14:paraId="44ABDE4D" w14:textId="1C2E1738" w:rsidR="00526101" w:rsidRPr="00C6675B" w:rsidRDefault="00CB1F1A" w:rsidP="00F51DE7">
      <w:pPr>
        <w:shd w:val="clear" w:color="auto" w:fill="FFFFFF"/>
        <w:spacing w:before="0" w:after="0" w:line="240" w:lineRule="auto"/>
        <w:jc w:val="center"/>
        <w:rPr>
          <w:rFonts w:eastAsia="Times New Roman" w:cs="Calibri"/>
          <w:sz w:val="24"/>
          <w:szCs w:val="24"/>
          <w:lang w:val="ka-GE" w:eastAsia="ru-RU"/>
        </w:rPr>
      </w:pPr>
      <w:r w:rsidRPr="00C6675B">
        <w:rPr>
          <w:rFonts w:eastAsia="Times New Roman" w:cs="Calibri"/>
          <w:noProof/>
          <w:sz w:val="24"/>
          <w:szCs w:val="24"/>
        </w:rPr>
        <w:lastRenderedPageBreak/>
        <w:drawing>
          <wp:inline distT="0" distB="0" distL="0" distR="0" wp14:anchorId="1F6A654D" wp14:editId="7412D2EA">
            <wp:extent cx="5593220" cy="3931920"/>
            <wp:effectExtent l="0" t="0" r="7620" b="0"/>
            <wp:docPr id="22" name="Picture 22" descr="H:\KAMARA HPP\Scoping Report\Nიკა იმაგეს ანდ სჰაპეს\for medgar 12.1.2021\სიტუაციურები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KAMARA HPP\Scoping Report\Nიკა იმაგეს ანდ სჰაპეს\for medgar 12.1.2021\სიტუაციურები_Страница_3.jpg"/>
                    <pic:cNvPicPr>
                      <a:picLocks noChangeAspect="1" noChangeArrowheads="1"/>
                    </pic:cNvPicPr>
                  </pic:nvPicPr>
                  <pic:blipFill rotWithShape="1">
                    <a:blip r:embed="rId150" cstate="screen">
                      <a:extLst>
                        <a:ext uri="{28A0092B-C50C-407E-A947-70E740481C1C}">
                          <a14:useLocalDpi xmlns:a14="http://schemas.microsoft.com/office/drawing/2010/main"/>
                        </a:ext>
                      </a:extLst>
                    </a:blip>
                    <a:srcRect/>
                    <a:stretch/>
                  </pic:blipFill>
                  <pic:spPr bwMode="auto">
                    <a:xfrm>
                      <a:off x="0" y="0"/>
                      <a:ext cx="5593220" cy="3931920"/>
                    </a:xfrm>
                    <a:prstGeom prst="rect">
                      <a:avLst/>
                    </a:prstGeom>
                    <a:noFill/>
                    <a:ln>
                      <a:noFill/>
                    </a:ln>
                    <a:extLst>
                      <a:ext uri="{53640926-AAD7-44D8-BBD7-CCE9431645EC}">
                        <a14:shadowObscured xmlns:a14="http://schemas.microsoft.com/office/drawing/2010/main"/>
                      </a:ext>
                    </a:extLst>
                  </pic:spPr>
                </pic:pic>
              </a:graphicData>
            </a:graphic>
          </wp:inline>
        </w:drawing>
      </w:r>
    </w:p>
    <w:p w14:paraId="6ABAF76E" w14:textId="310FBEB1" w:rsidR="00526101" w:rsidRPr="00C6675B" w:rsidRDefault="00FA2A70" w:rsidP="00E5697C">
      <w:pPr>
        <w:pStyle w:val="Caption"/>
        <w:keepNext w:val="0"/>
        <w:spacing w:before="120"/>
        <w:jc w:val="center"/>
        <w:rPr>
          <w:lang w:val="ka-GE"/>
        </w:rPr>
      </w:pPr>
      <w:bookmarkStart w:id="128" w:name="_Toc62724997"/>
      <w:r w:rsidRPr="00C6675B">
        <w:rPr>
          <w:lang w:val="ka-GE"/>
        </w:rPr>
        <w:t xml:space="preserve">სურათი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ნახაზი \* ARABIC \s 1 </w:instrText>
      </w:r>
      <w:r w:rsidRPr="00C6675B">
        <w:rPr>
          <w:lang w:val="ka-GE"/>
        </w:rPr>
        <w:fldChar w:fldCharType="separate"/>
      </w:r>
      <w:r w:rsidR="00C6675B">
        <w:rPr>
          <w:noProof/>
          <w:lang w:val="ka-GE"/>
        </w:rPr>
        <w:t>1</w:t>
      </w:r>
      <w:r w:rsidRPr="00C6675B">
        <w:rPr>
          <w:lang w:val="ka-GE"/>
        </w:rPr>
        <w:fldChar w:fldCharType="end"/>
      </w:r>
      <w:r w:rsidRPr="00C6675B">
        <w:rPr>
          <w:lang w:val="ka-GE"/>
        </w:rPr>
        <w:tab/>
        <w:t>საპროექტო ტერიტორია და დაცული ტერიტორიები</w:t>
      </w:r>
      <w:bookmarkEnd w:id="128"/>
    </w:p>
    <w:p w14:paraId="6EEE6AC1" w14:textId="2B6D12C4" w:rsidR="00526101" w:rsidRPr="00C6675B" w:rsidRDefault="00526101" w:rsidP="00E5697C">
      <w:pPr>
        <w:spacing w:before="0" w:after="0"/>
        <w:rPr>
          <w:lang w:val="ka-GE" w:eastAsia="ru-RU"/>
        </w:rPr>
      </w:pPr>
      <w:r w:rsidRPr="00C6675B">
        <w:rPr>
          <w:noProof/>
        </w:rPr>
        <w:drawing>
          <wp:inline distT="0" distB="0" distL="0" distR="0" wp14:anchorId="4B590779" wp14:editId="5B4D7CB6">
            <wp:extent cx="5762625" cy="4076700"/>
            <wp:effectExtent l="0" t="0" r="9525" b="0"/>
            <wp:docPr id="21" name="Picture 21" descr="situaciuri 1 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tuaciuri 1 geo"/>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5762625" cy="4076700"/>
                    </a:xfrm>
                    <a:prstGeom prst="rect">
                      <a:avLst/>
                    </a:prstGeom>
                    <a:noFill/>
                    <a:ln>
                      <a:noFill/>
                    </a:ln>
                  </pic:spPr>
                </pic:pic>
              </a:graphicData>
            </a:graphic>
          </wp:inline>
        </w:drawing>
      </w:r>
    </w:p>
    <w:p w14:paraId="486D6D75" w14:textId="41F45709" w:rsidR="00FA2A70" w:rsidRPr="00C6675B" w:rsidRDefault="00FA2A70" w:rsidP="00E5697C">
      <w:pPr>
        <w:pStyle w:val="Caption"/>
        <w:keepNext w:val="0"/>
        <w:spacing w:before="120"/>
        <w:jc w:val="center"/>
        <w:rPr>
          <w:lang w:val="ka-GE"/>
        </w:rPr>
      </w:pPr>
      <w:bookmarkStart w:id="129" w:name="_Toc62724998"/>
      <w:r w:rsidRPr="00C6675B">
        <w:rPr>
          <w:lang w:val="ka-GE"/>
        </w:rPr>
        <w:t xml:space="preserve">სურათი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ნახაზი \* ARABIC \s 1 </w:instrText>
      </w:r>
      <w:r w:rsidRPr="00C6675B">
        <w:rPr>
          <w:lang w:val="ka-GE"/>
        </w:rPr>
        <w:fldChar w:fldCharType="separate"/>
      </w:r>
      <w:r w:rsidR="00C6675B">
        <w:rPr>
          <w:noProof/>
          <w:lang w:val="ka-GE"/>
        </w:rPr>
        <w:t>2</w:t>
      </w:r>
      <w:r w:rsidRPr="00C6675B">
        <w:rPr>
          <w:lang w:val="ka-GE"/>
        </w:rPr>
        <w:fldChar w:fldCharType="end"/>
      </w:r>
      <w:r w:rsidRPr="00C6675B">
        <w:rPr>
          <w:lang w:val="ka-GE"/>
        </w:rPr>
        <w:tab/>
        <w:t>საპროექტო ტერიტორია და დაცული ტერიტორიები</w:t>
      </w:r>
      <w:bookmarkEnd w:id="129"/>
    </w:p>
    <w:p w14:paraId="4B824FD2" w14:textId="218F892F" w:rsidR="00526101" w:rsidRPr="00C6675B" w:rsidRDefault="00526101" w:rsidP="00E5697C">
      <w:pPr>
        <w:spacing w:after="0"/>
        <w:rPr>
          <w:lang w:val="ka-GE" w:eastAsia="ru-RU"/>
        </w:rPr>
      </w:pPr>
      <w:r w:rsidRPr="00C6675B">
        <w:rPr>
          <w:noProof/>
        </w:rPr>
        <w:lastRenderedPageBreak/>
        <w:drawing>
          <wp:inline distT="0" distB="0" distL="0" distR="0" wp14:anchorId="31807A82" wp14:editId="5DE7CB7F">
            <wp:extent cx="5762625" cy="4076700"/>
            <wp:effectExtent l="0" t="0" r="9525" b="0"/>
            <wp:docPr id="19" name="Picture 19" descr="Situaciuri 2 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tuaciuri 2 Geo"/>
                    <pic:cNvPicPr>
                      <a:picLocks noChangeAspect="1" noChangeArrowheads="1"/>
                    </pic:cNvPicPr>
                  </pic:nvPicPr>
                  <pic:blipFill>
                    <a:blip r:embed="rId152" cstate="screen">
                      <a:extLst>
                        <a:ext uri="{28A0092B-C50C-407E-A947-70E740481C1C}">
                          <a14:useLocalDpi xmlns:a14="http://schemas.microsoft.com/office/drawing/2010/main"/>
                        </a:ext>
                      </a:extLst>
                    </a:blip>
                    <a:srcRect/>
                    <a:stretch>
                      <a:fillRect/>
                    </a:stretch>
                  </pic:blipFill>
                  <pic:spPr bwMode="auto">
                    <a:xfrm>
                      <a:off x="0" y="0"/>
                      <a:ext cx="5762625" cy="4076700"/>
                    </a:xfrm>
                    <a:prstGeom prst="rect">
                      <a:avLst/>
                    </a:prstGeom>
                    <a:noFill/>
                    <a:ln>
                      <a:noFill/>
                    </a:ln>
                  </pic:spPr>
                </pic:pic>
              </a:graphicData>
            </a:graphic>
          </wp:inline>
        </w:drawing>
      </w:r>
    </w:p>
    <w:p w14:paraId="23FF6D7F" w14:textId="3905494D" w:rsidR="00FA2A70" w:rsidRPr="00C6675B" w:rsidRDefault="00FA2A70" w:rsidP="00E5697C">
      <w:pPr>
        <w:pStyle w:val="Caption"/>
        <w:keepNext w:val="0"/>
        <w:spacing w:before="120"/>
        <w:jc w:val="center"/>
        <w:rPr>
          <w:lang w:val="ka-GE"/>
        </w:rPr>
      </w:pPr>
      <w:bookmarkStart w:id="130" w:name="_Toc62724999"/>
      <w:r w:rsidRPr="00C6675B">
        <w:rPr>
          <w:lang w:val="ka-GE"/>
        </w:rPr>
        <w:t xml:space="preserve">სურათი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ნახაზი \* ARABIC \s 1 </w:instrText>
      </w:r>
      <w:r w:rsidRPr="00C6675B">
        <w:rPr>
          <w:lang w:val="ka-GE"/>
        </w:rPr>
        <w:fldChar w:fldCharType="separate"/>
      </w:r>
      <w:r w:rsidR="00C6675B">
        <w:rPr>
          <w:noProof/>
          <w:lang w:val="ka-GE"/>
        </w:rPr>
        <w:t>3</w:t>
      </w:r>
      <w:r w:rsidRPr="00C6675B">
        <w:rPr>
          <w:lang w:val="ka-GE"/>
        </w:rPr>
        <w:fldChar w:fldCharType="end"/>
      </w:r>
      <w:r w:rsidRPr="00C6675B">
        <w:rPr>
          <w:lang w:val="ka-GE"/>
        </w:rPr>
        <w:tab/>
        <w:t>დაცულ ტერიტორიებთან ყველაზე ახლომდებარე საპროექტო ობიექტები</w:t>
      </w:r>
      <w:bookmarkEnd w:id="130"/>
    </w:p>
    <w:p w14:paraId="021A8493" w14:textId="77777777" w:rsidR="001C2D53" w:rsidRPr="00C6675B" w:rsidRDefault="001C2D53" w:rsidP="00EB3C48">
      <w:pPr>
        <w:pStyle w:val="Heading2"/>
        <w:ind w:left="0" w:firstLine="0"/>
        <w:rPr>
          <w:lang w:val="ka-GE"/>
        </w:rPr>
      </w:pPr>
      <w:bookmarkStart w:id="131" w:name="_Toc62724917"/>
      <w:r w:rsidRPr="00C6675B">
        <w:rPr>
          <w:rFonts w:cs="Sylfaen"/>
          <w:lang w:val="ka-GE"/>
        </w:rPr>
        <w:t>ტრანსსასაზღვრო</w:t>
      </w:r>
      <w:r w:rsidRPr="00C6675B">
        <w:rPr>
          <w:lang w:val="ka-GE"/>
        </w:rPr>
        <w:t xml:space="preserve"> </w:t>
      </w:r>
      <w:r w:rsidRPr="00C6675B">
        <w:rPr>
          <w:rFonts w:cs="Sylfaen"/>
          <w:lang w:val="ka-GE"/>
        </w:rPr>
        <w:t>ზემოქმედება</w:t>
      </w:r>
      <w:bookmarkEnd w:id="131"/>
    </w:p>
    <w:p w14:paraId="5FC57350" w14:textId="30FBF9F1" w:rsidR="001D4269" w:rsidRPr="00C6675B" w:rsidRDefault="003378DB" w:rsidP="00FA2A70">
      <w:pPr>
        <w:rPr>
          <w:lang w:val="ka-GE"/>
        </w:rPr>
      </w:pPr>
      <w:r w:rsidRPr="00C6675B">
        <w:rPr>
          <w:lang w:val="ka-GE"/>
        </w:rPr>
        <w:t xml:space="preserve">მდ. თერგი ტრანს სასაზღვრო მდინარეა, საქართველოს ტერიტორიაზე მდებარეობს მდინარის ზედა წელი, დანარჩენი კი დარიალის ხეობის გავლის შემდგომ რუსეთის ფედერაციის ტერიტორიაზე მიედინება. დაგეგმილი საქმიანობის ტრანსსასაზღვრო ზემოქმედების თვალსაზრისით შეფასებული უნდა იქნას მდინარის ჰიდროლოგიური ცვლილებები, მყარი ნატანის ხარჯის ცვლილება, წყლის ხარისხის გაუარესება და წყლის ბიოლოგიურ გარემოზე ნეგატიური </w:t>
      </w:r>
      <w:r w:rsidR="00FA2A70" w:rsidRPr="00C6675B">
        <w:rPr>
          <w:lang w:val="ka-GE"/>
        </w:rPr>
        <w:t>ზემოქმედების</w:t>
      </w:r>
      <w:r w:rsidRPr="00C6675B">
        <w:rPr>
          <w:lang w:val="ka-GE"/>
        </w:rPr>
        <w:t xml:space="preserve"> </w:t>
      </w:r>
      <w:r w:rsidR="00FA2A70" w:rsidRPr="00C6675B">
        <w:rPr>
          <w:lang w:val="ka-GE"/>
        </w:rPr>
        <w:t>ხარისხი</w:t>
      </w:r>
      <w:r w:rsidRPr="00C6675B">
        <w:rPr>
          <w:lang w:val="ka-GE"/>
        </w:rPr>
        <w:t>. ჰიდროლოგიური რეჟიმი:</w:t>
      </w:r>
      <w:r w:rsidR="00F950BB" w:rsidRPr="00C6675B">
        <w:rPr>
          <w:lang w:val="ka-GE"/>
        </w:rPr>
        <w:t xml:space="preserve"> </w:t>
      </w:r>
      <w:r w:rsidRPr="00C6675B">
        <w:rPr>
          <w:lang w:val="ka-GE"/>
        </w:rPr>
        <w:t xml:space="preserve">ოპერირების ფაზაზე მდინარის </w:t>
      </w:r>
      <w:r w:rsidR="00FA2A70" w:rsidRPr="00C6675B">
        <w:rPr>
          <w:lang w:val="ka-GE"/>
        </w:rPr>
        <w:t>ჰიდროლოგიური</w:t>
      </w:r>
      <w:r w:rsidRPr="00C6675B">
        <w:rPr>
          <w:lang w:val="ka-GE"/>
        </w:rPr>
        <w:t xml:space="preserve"> რეჟიმის ცვლილება მოსალოდნელია მხოლოდ სა</w:t>
      </w:r>
      <w:r w:rsidR="001D4269" w:rsidRPr="00C6675B">
        <w:rPr>
          <w:lang w:val="ka-GE"/>
        </w:rPr>
        <w:t>თ</w:t>
      </w:r>
      <w:r w:rsidRPr="00C6675B">
        <w:rPr>
          <w:lang w:val="ka-GE"/>
        </w:rPr>
        <w:t>აო ნაგებობასა და გამყვანი არხის მდ. თერგთან შეერთების წერტილამდე. შესაბამისად ჰესის ქვედა ბიეფში ზემოქმედებას ადგილი არ ექნება. მყარი ნატანი:</w:t>
      </w:r>
      <w:r w:rsidR="00F950BB" w:rsidRPr="00C6675B">
        <w:rPr>
          <w:lang w:val="ka-GE"/>
        </w:rPr>
        <w:t xml:space="preserve"> </w:t>
      </w:r>
      <w:r w:rsidRPr="00C6675B">
        <w:rPr>
          <w:lang w:val="ka-GE"/>
        </w:rPr>
        <w:t>თუ გავითვალისწინებთ, რომ საპროექტო ჰესი დერივაციული ტიპისაა, მყარი ნატანის ხარჯზე ზემოქმედების რისკი მინიმალურია. პროექტი ითვალისწინებს დაბალზღურბლიანი, წყალსაშვიანი კაშხლის მოწყობას, რომლის ზედა ბიეფში ადგილი ექნება მცირე შეგუბებას. შესაბამისად წყალუხვობის პერიოდში, სრული მოცულობით მოხდება მყარი ნატანის ქვედა ბიეფში გატარება. სალექარში შეკავებული ატივნარებული ნატანი, მუდმივი გამრეცხი სისტემის საშუალებით, ასევე სრული მოცულობით დაუბრუნდება მდინარეს.</w:t>
      </w:r>
      <w:r w:rsidR="00F950BB" w:rsidRPr="00C6675B">
        <w:rPr>
          <w:lang w:val="ka-GE"/>
        </w:rPr>
        <w:t xml:space="preserve"> </w:t>
      </w:r>
      <w:r w:rsidRPr="00C6675B">
        <w:rPr>
          <w:lang w:val="ka-GE"/>
        </w:rPr>
        <w:t xml:space="preserve">გამომდინარე აღნიშნულიდან საპროექტო ჰესის </w:t>
      </w:r>
      <w:r w:rsidR="00FA2A70" w:rsidRPr="00C6675B">
        <w:rPr>
          <w:lang w:val="ka-GE"/>
        </w:rPr>
        <w:t>მშენებლობის</w:t>
      </w:r>
      <w:r w:rsidRPr="00C6675B">
        <w:rPr>
          <w:lang w:val="ka-GE"/>
        </w:rPr>
        <w:t xml:space="preserve"> და ექსპლუატაციის ფაზებზე მყარი ნატანის </w:t>
      </w:r>
      <w:r w:rsidR="00FA2A70" w:rsidRPr="00C6675B">
        <w:rPr>
          <w:lang w:val="ka-GE"/>
        </w:rPr>
        <w:t>რაოდენობრივი</w:t>
      </w:r>
      <w:r w:rsidRPr="00C6675B">
        <w:rPr>
          <w:lang w:val="ka-GE"/>
        </w:rPr>
        <w:t xml:space="preserve"> ცვლილებების </w:t>
      </w:r>
      <w:r w:rsidR="00FA2A70" w:rsidRPr="00C6675B">
        <w:rPr>
          <w:lang w:val="ka-GE"/>
        </w:rPr>
        <w:t>ტრანსსასაზღვრო</w:t>
      </w:r>
      <w:r w:rsidRPr="00C6675B">
        <w:rPr>
          <w:lang w:val="ka-GE"/>
        </w:rPr>
        <w:t xml:space="preserve"> ზემოქმედების რისკი მინიმალურია. </w:t>
      </w:r>
    </w:p>
    <w:p w14:paraId="4E5C9E3E" w14:textId="3F743534" w:rsidR="001D4269" w:rsidRPr="00C6675B" w:rsidRDefault="003378DB" w:rsidP="00FA2A70">
      <w:pPr>
        <w:rPr>
          <w:lang w:val="ka-GE"/>
        </w:rPr>
      </w:pPr>
      <w:r w:rsidRPr="00C6675B">
        <w:rPr>
          <w:b/>
          <w:lang w:val="ka-GE"/>
        </w:rPr>
        <w:t>წყლის ხარისხი:</w:t>
      </w:r>
      <w:r w:rsidR="00F950BB" w:rsidRPr="00C6675B">
        <w:rPr>
          <w:lang w:val="ka-GE"/>
        </w:rPr>
        <w:t xml:space="preserve"> </w:t>
      </w:r>
      <w:r w:rsidRPr="00C6675B">
        <w:rPr>
          <w:lang w:val="ka-GE"/>
        </w:rPr>
        <w:t xml:space="preserve">ზედაპირულ წყლების ხარისხზე ზემოქმედების შეფასების შედეგების მიხედვით მდ. თერგის წყლის ხარისხის გაუარესების რისკები </w:t>
      </w:r>
      <w:r w:rsidR="00FA2A70" w:rsidRPr="00C6675B">
        <w:rPr>
          <w:lang w:val="ka-GE"/>
        </w:rPr>
        <w:t>დამახასიათებელია</w:t>
      </w:r>
      <w:r w:rsidRPr="00C6675B">
        <w:rPr>
          <w:lang w:val="ka-GE"/>
        </w:rPr>
        <w:t xml:space="preserve"> </w:t>
      </w:r>
      <w:r w:rsidR="00FA2A70" w:rsidRPr="00C6675B">
        <w:rPr>
          <w:lang w:val="ka-GE"/>
        </w:rPr>
        <w:t>როგორც</w:t>
      </w:r>
      <w:r w:rsidRPr="00C6675B">
        <w:rPr>
          <w:lang w:val="ka-GE"/>
        </w:rPr>
        <w:t xml:space="preserve"> მშენებლობის, </w:t>
      </w:r>
      <w:r w:rsidRPr="00C6675B">
        <w:rPr>
          <w:lang w:val="ka-GE"/>
        </w:rPr>
        <w:lastRenderedPageBreak/>
        <w:t xml:space="preserve">ასევე ოპერირების ფაზებისათვის, მაგრამ დაგეგმილი შემარბილებელი ღონისძიების </w:t>
      </w:r>
      <w:r w:rsidR="00FA2A70" w:rsidRPr="00C6675B">
        <w:rPr>
          <w:lang w:val="ka-GE"/>
        </w:rPr>
        <w:t>გათვალისწინებით</w:t>
      </w:r>
      <w:r w:rsidRPr="00C6675B">
        <w:rPr>
          <w:lang w:val="ka-GE"/>
        </w:rPr>
        <w:t xml:space="preserve">, ზემოქმედების ხარისხი არ იქნება </w:t>
      </w:r>
      <w:r w:rsidR="001D4269" w:rsidRPr="00C6675B">
        <w:rPr>
          <w:lang w:val="ka-GE"/>
        </w:rPr>
        <w:t xml:space="preserve">რამდენადმე </w:t>
      </w:r>
      <w:r w:rsidRPr="00C6675B">
        <w:rPr>
          <w:lang w:val="ka-GE"/>
        </w:rPr>
        <w:t xml:space="preserve">მაღალი. </w:t>
      </w:r>
    </w:p>
    <w:p w14:paraId="07853BD0" w14:textId="65AB7A05" w:rsidR="003378DB" w:rsidRPr="00C6675B" w:rsidRDefault="003378DB" w:rsidP="00FA2A70">
      <w:pPr>
        <w:rPr>
          <w:lang w:val="ka-GE"/>
        </w:rPr>
      </w:pPr>
      <w:r w:rsidRPr="00C6675B">
        <w:rPr>
          <w:b/>
          <w:lang w:val="ka-GE"/>
        </w:rPr>
        <w:t>იქთიოფაუნა:</w:t>
      </w:r>
      <w:r w:rsidRPr="00C6675B">
        <w:rPr>
          <w:lang w:val="ka-GE"/>
        </w:rPr>
        <w:t xml:space="preserve"> ტრანსსასაზღვრო ზემოქმედების თვალსაზრით მნიშვნელოვანი შეიძლება იყოს იქთიოფაუნაზე ზემოქმედების განხილვა, რადგან კაშხლების ექსპლუატაცია ყველა შემთხვევაში აფერხებს თევზების ზედა ბიეფში გადაადგილებას და შესაბამისად ირღვევა მათი ცხოველმყოფელობის და გამრავლების ბუნებრივი </w:t>
      </w:r>
      <w:r w:rsidR="00D76807" w:rsidRPr="00C6675B">
        <w:rPr>
          <w:lang w:val="ka-GE"/>
        </w:rPr>
        <w:t>პირობები</w:t>
      </w:r>
      <w:r w:rsidRPr="00C6675B">
        <w:rPr>
          <w:lang w:val="ka-GE"/>
        </w:rPr>
        <w:t>. იქთიოფაუნაზე ნეგატიური ზემოქმედება მოსალოდნელია, ასევე წყალმიმღებში მოხვედრის და დაღუპვის შემთხვევაშიც. პროექტის მიხედვით</w:t>
      </w:r>
      <w:r w:rsidR="001D4269" w:rsidRPr="00C6675B">
        <w:rPr>
          <w:lang w:val="ka-GE"/>
        </w:rPr>
        <w:t>,</w:t>
      </w:r>
      <w:r w:rsidRPr="00C6675B">
        <w:rPr>
          <w:lang w:val="ka-GE"/>
        </w:rPr>
        <w:t xml:space="preserve"> კაშხალზე დაგეგმილია თევზსავალის მოწყობა, ხოლო წყალმიმღები აღჭურვილი იქნება თევზდამცავი მოწყობილობით, რაც სწორი გარემოსდაცვითი მენეჯმენტის პირობებში მინიმუმამდე შეამცირებს </w:t>
      </w:r>
      <w:r w:rsidR="00E5697C" w:rsidRPr="00C6675B">
        <w:rPr>
          <w:lang w:val="ka-GE"/>
        </w:rPr>
        <w:t>ნეგატიური</w:t>
      </w:r>
      <w:r w:rsidRPr="00C6675B">
        <w:rPr>
          <w:lang w:val="ka-GE"/>
        </w:rPr>
        <w:t xml:space="preserve"> ზემოქმედების ხარისხს. იქთიოფაუნაზე</w:t>
      </w:r>
      <w:r w:rsidR="001D4269" w:rsidRPr="00C6675B">
        <w:rPr>
          <w:lang w:val="ka-GE"/>
        </w:rPr>
        <w:t xml:space="preserve"> </w:t>
      </w:r>
      <w:r w:rsidRPr="00C6675B">
        <w:rPr>
          <w:lang w:val="ka-GE"/>
        </w:rPr>
        <w:t>ტრანსსასაზღვრო ზემოქმედების</w:t>
      </w:r>
      <w:r w:rsidR="001D4269" w:rsidRPr="00C6675B">
        <w:rPr>
          <w:lang w:val="ka-GE"/>
        </w:rPr>
        <w:t xml:space="preserve"> </w:t>
      </w:r>
      <w:r w:rsidRPr="00C6675B">
        <w:rPr>
          <w:lang w:val="ka-GE"/>
        </w:rPr>
        <w:t>შეფასების თვალსაზრისით მნიშვნელოვანია ფაქტორია საპროექტო ჰესის კაშხლის გასწორის ადგილმდებარეობა, კერძოდ: ცნობილია, რომ ზღვის დონიდან 1000 მ-ზე მეტ სიმაღლეზე მდ. თერგისათვის დამახასიათებელი სახეობები წვერა და კობრისებრები არ გვხდებიან. უფრო მეტ სიმაღლეებზე, მათ შორის საპროექტო კაშხლის გასწორში გვხვდება მხოლოდ ნაკადულის კალმახი, რომელიც 2000 – 2500 მეტრის სიმაღლეებზე ქმნის „მთის ფორმის“</w:t>
      </w:r>
      <w:r w:rsidR="00F950BB" w:rsidRPr="00C6675B">
        <w:rPr>
          <w:lang w:val="ka-GE"/>
        </w:rPr>
        <w:t xml:space="preserve"> </w:t>
      </w:r>
      <w:r w:rsidRPr="00C6675B">
        <w:rPr>
          <w:lang w:val="ka-GE"/>
        </w:rPr>
        <w:t xml:space="preserve">კალმახის პოპულაციას. თევზის ამ სახეობას მიგრაციის პროცესი არ ახასიათებს და ბინადრობს მხოლოდ ლოკალურ </w:t>
      </w:r>
      <w:r w:rsidR="00D76807" w:rsidRPr="00C6675B">
        <w:rPr>
          <w:lang w:val="ka-GE"/>
        </w:rPr>
        <w:t>გეოგრაფიულ</w:t>
      </w:r>
      <w:r w:rsidRPr="00C6675B">
        <w:rPr>
          <w:lang w:val="ka-GE"/>
        </w:rPr>
        <w:t xml:space="preserve"> არეალში, მოცემულ კონკრეტულ შემთხვევაში ყაზბეგის მუნიციპალიტეტის ტერიტორიაზე (შესაძლებელია დარიალის ხეობის რუსეთის ფედერაციის საზღვრებში არსებულ მონაკვეთზე). შესაბამისად იქთიოფაუნაზე ნეგატიური ზემოქმედება ლოკალური ხასიათისაა და არ უნდა განვიხილოთ, როგორც ტრანსსასაზღვრო ზემოქმედება. ყოველივე ზემოთ თქმულის გათვალისწინებით, </w:t>
      </w:r>
      <w:r w:rsidR="00D76807" w:rsidRPr="00C6675B">
        <w:rPr>
          <w:lang w:val="ka-GE"/>
        </w:rPr>
        <w:t>ტრანსსასაზღვრო</w:t>
      </w:r>
      <w:r w:rsidRPr="00C6675B">
        <w:rPr>
          <w:lang w:val="ka-GE"/>
        </w:rPr>
        <w:t xml:space="preserve"> ზემოქმედების თვალსაზრისით მნიშვნელოვანი შეიძლება იყოს მხოლოდ მდინარის წყლის ხარისხის გაურესების რისკი, რაც დაგეგმილი საქმიანობის სპეციფიკის და სწორი გარემოსდაცვითი მენეჯმენტის შემთხვევაში მინიმალურია. გამომდინარე აღნიშნულიდან, ასევე რიგი ობიექტური</w:t>
      </w:r>
      <w:r w:rsidR="00D76807" w:rsidRPr="00C6675B">
        <w:rPr>
          <w:lang w:val="ka-GE"/>
        </w:rPr>
        <w:t xml:space="preserve"> </w:t>
      </w:r>
      <w:r w:rsidRPr="00C6675B">
        <w:rPr>
          <w:lang w:val="ka-GE"/>
        </w:rPr>
        <w:t>მიზეზების</w:t>
      </w:r>
      <w:r w:rsidR="00D76807" w:rsidRPr="00C6675B">
        <w:rPr>
          <w:lang w:val="ka-GE"/>
        </w:rPr>
        <w:t xml:space="preserve"> </w:t>
      </w:r>
      <w:r w:rsidRPr="00C6675B">
        <w:rPr>
          <w:lang w:val="ka-GE"/>
        </w:rPr>
        <w:t xml:space="preserve">გათვალისწინებით </w:t>
      </w:r>
      <w:r w:rsidR="00D76807" w:rsidRPr="00C6675B">
        <w:rPr>
          <w:lang w:val="ka-GE"/>
        </w:rPr>
        <w:t>ტრანსსასაზღვრო</w:t>
      </w:r>
      <w:r w:rsidRPr="00C6675B">
        <w:rPr>
          <w:lang w:val="ka-GE"/>
        </w:rPr>
        <w:t xml:space="preserve"> გარემოზე ზემოქმედების შეფასება არ ჩაითვალა მიზანშეწონილად.</w:t>
      </w:r>
    </w:p>
    <w:p w14:paraId="47F1D3E8" w14:textId="4A7047A8" w:rsidR="001C2D53" w:rsidRPr="00C6675B" w:rsidRDefault="001C2D53" w:rsidP="00EB3C48">
      <w:pPr>
        <w:pStyle w:val="Heading2"/>
        <w:ind w:left="0" w:firstLine="0"/>
        <w:rPr>
          <w:lang w:val="ka-GE"/>
        </w:rPr>
      </w:pPr>
      <w:bookmarkStart w:id="132" w:name="_Toc62724918"/>
      <w:r w:rsidRPr="00C6675B">
        <w:rPr>
          <w:rFonts w:cs="Sylfaen"/>
          <w:lang w:val="ka-GE"/>
        </w:rPr>
        <w:t>ემისიები</w:t>
      </w:r>
      <w:r w:rsidRPr="00C6675B">
        <w:rPr>
          <w:lang w:val="ka-GE"/>
        </w:rPr>
        <w:t xml:space="preserve"> </w:t>
      </w:r>
      <w:r w:rsidRPr="00C6675B">
        <w:rPr>
          <w:rFonts w:cs="Sylfaen"/>
          <w:lang w:val="ka-GE"/>
        </w:rPr>
        <w:t>ატმოსფერულ</w:t>
      </w:r>
      <w:r w:rsidRPr="00C6675B">
        <w:rPr>
          <w:lang w:val="ka-GE"/>
        </w:rPr>
        <w:t xml:space="preserve"> </w:t>
      </w:r>
      <w:r w:rsidRPr="00C6675B">
        <w:rPr>
          <w:rFonts w:cs="Sylfaen"/>
          <w:lang w:val="ka-GE"/>
        </w:rPr>
        <w:t>ჰაერში</w:t>
      </w:r>
      <w:r w:rsidRPr="00C6675B">
        <w:rPr>
          <w:lang w:val="ka-GE"/>
        </w:rPr>
        <w:t xml:space="preserve"> </w:t>
      </w:r>
      <w:r w:rsidRPr="00C6675B">
        <w:rPr>
          <w:rFonts w:cs="Sylfaen"/>
          <w:lang w:val="ka-GE"/>
        </w:rPr>
        <w:t>და</w:t>
      </w:r>
      <w:r w:rsidRPr="00C6675B">
        <w:rPr>
          <w:lang w:val="ka-GE"/>
        </w:rPr>
        <w:t xml:space="preserve"> </w:t>
      </w:r>
      <w:r w:rsidRPr="00C6675B">
        <w:rPr>
          <w:rFonts w:cs="Sylfaen"/>
          <w:lang w:val="ka-GE"/>
        </w:rPr>
        <w:t>ხმაურის</w:t>
      </w:r>
      <w:r w:rsidRPr="00C6675B">
        <w:rPr>
          <w:lang w:val="ka-GE"/>
        </w:rPr>
        <w:t>/</w:t>
      </w:r>
      <w:r w:rsidRPr="00C6675B">
        <w:rPr>
          <w:rFonts w:cs="Sylfaen"/>
          <w:lang w:val="ka-GE"/>
        </w:rPr>
        <w:t>ვიბრაციის</w:t>
      </w:r>
      <w:r w:rsidRPr="00C6675B">
        <w:rPr>
          <w:lang w:val="ka-GE"/>
        </w:rPr>
        <w:t xml:space="preserve"> </w:t>
      </w:r>
      <w:r w:rsidRPr="00C6675B">
        <w:rPr>
          <w:rFonts w:cs="Sylfaen"/>
          <w:lang w:val="ka-GE"/>
        </w:rPr>
        <w:t>გავრცელება</w:t>
      </w:r>
      <w:bookmarkEnd w:id="132"/>
    </w:p>
    <w:p w14:paraId="235B4054" w14:textId="431BB9E4" w:rsidR="003378DB" w:rsidRPr="00C6675B" w:rsidRDefault="003378DB" w:rsidP="00FA2A70">
      <w:pPr>
        <w:rPr>
          <w:rFonts w:eastAsia="Sylfaen"/>
          <w:lang w:val="ka-GE"/>
        </w:rPr>
      </w:pPr>
      <w:r w:rsidRPr="00C6675B">
        <w:rPr>
          <w:rFonts w:eastAsia="Sylfaen"/>
          <w:lang w:val="ka-GE"/>
        </w:rPr>
        <w:t>პროექტის განხორციელების პროცესში მიწის სამუშაოების</w:t>
      </w:r>
      <w:r w:rsidR="00F950BB" w:rsidRPr="00C6675B">
        <w:rPr>
          <w:rFonts w:eastAsia="Sylfaen"/>
          <w:lang w:val="ka-GE"/>
        </w:rPr>
        <w:t xml:space="preserve"> </w:t>
      </w:r>
      <w:r w:rsidRPr="00C6675B">
        <w:rPr>
          <w:rFonts w:eastAsia="Sylfaen"/>
          <w:lang w:val="ka-GE"/>
        </w:rPr>
        <w:t>წარმოება,</w:t>
      </w:r>
      <w:r w:rsidR="00F950BB" w:rsidRPr="00C6675B">
        <w:rPr>
          <w:rFonts w:eastAsia="Sylfaen"/>
          <w:lang w:val="ka-GE"/>
        </w:rPr>
        <w:t xml:space="preserve"> </w:t>
      </w:r>
      <w:r w:rsidRPr="00C6675B">
        <w:rPr>
          <w:rFonts w:eastAsia="Sylfaen"/>
          <w:lang w:val="ka-GE"/>
        </w:rPr>
        <w:t>ტექნიკის</w:t>
      </w:r>
      <w:r w:rsidR="00F950BB" w:rsidRPr="00C6675B">
        <w:rPr>
          <w:rFonts w:eastAsia="Sylfaen"/>
          <w:lang w:val="ka-GE"/>
        </w:rPr>
        <w:t xml:space="preserve"> </w:t>
      </w:r>
      <w:r w:rsidRPr="00C6675B">
        <w:rPr>
          <w:rFonts w:eastAsia="Sylfaen"/>
          <w:lang w:val="ka-GE"/>
        </w:rPr>
        <w:t>და</w:t>
      </w:r>
      <w:r w:rsidR="00F950BB" w:rsidRPr="00C6675B">
        <w:rPr>
          <w:rFonts w:eastAsia="Sylfaen"/>
          <w:lang w:val="ka-GE"/>
        </w:rPr>
        <w:t xml:space="preserve"> </w:t>
      </w:r>
      <w:r w:rsidRPr="00C6675B">
        <w:rPr>
          <w:rFonts w:eastAsia="Sylfaen"/>
          <w:lang w:val="ka-GE"/>
        </w:rPr>
        <w:t>სატრანსპორტო საშუალებების ინტენსიური გამოყენება და სხვა სამშენებლო თუ სატრანსპორტო ოპერაციები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შესაძლებელია საჭირო გახდეს ხმაურის და ემისიების</w:t>
      </w:r>
      <w:r w:rsidR="00211191" w:rsidRPr="00C6675B">
        <w:rPr>
          <w:rFonts w:eastAsia="Sylfaen"/>
          <w:lang w:val="ka-GE"/>
        </w:rPr>
        <w:t xml:space="preserve"> </w:t>
      </w:r>
      <w:r w:rsidRPr="00C6675B">
        <w:rPr>
          <w:rFonts w:eastAsia="Sylfaen"/>
          <w:lang w:val="ka-GE"/>
        </w:rPr>
        <w:t>სტაციონალური</w:t>
      </w:r>
      <w:r w:rsidR="00211191" w:rsidRPr="00C6675B">
        <w:rPr>
          <w:rFonts w:eastAsia="Sylfaen"/>
          <w:lang w:val="ka-GE"/>
        </w:rPr>
        <w:t xml:space="preserve"> </w:t>
      </w:r>
      <w:r w:rsidRPr="00C6675B">
        <w:rPr>
          <w:rFonts w:eastAsia="Sylfaen"/>
          <w:lang w:val="ka-GE"/>
        </w:rPr>
        <w:t>წყაროების</w:t>
      </w:r>
      <w:r w:rsidR="00211191" w:rsidRPr="00C6675B">
        <w:rPr>
          <w:rFonts w:eastAsia="Sylfaen"/>
          <w:lang w:val="ka-GE"/>
        </w:rPr>
        <w:t xml:space="preserve"> </w:t>
      </w:r>
      <w:r w:rsidRPr="00C6675B">
        <w:rPr>
          <w:rFonts w:eastAsia="Sylfaen"/>
          <w:lang w:val="ka-GE"/>
        </w:rPr>
        <w:t>გამოყენებაც (მაგ.</w:t>
      </w:r>
      <w:r w:rsidR="00211191" w:rsidRPr="00C6675B">
        <w:rPr>
          <w:rFonts w:eastAsia="Sylfaen"/>
          <w:lang w:val="ka-GE"/>
        </w:rPr>
        <w:t xml:space="preserve"> </w:t>
      </w:r>
      <w:r w:rsidRPr="00C6675B">
        <w:rPr>
          <w:rFonts w:eastAsia="Sylfaen"/>
          <w:lang w:val="ka-GE"/>
        </w:rPr>
        <w:t>ბეტონის</w:t>
      </w:r>
      <w:r w:rsidR="00211191" w:rsidRPr="00C6675B">
        <w:rPr>
          <w:rFonts w:eastAsia="Sylfaen"/>
          <w:lang w:val="ka-GE"/>
        </w:rPr>
        <w:t xml:space="preserve"> </w:t>
      </w:r>
      <w:r w:rsidRPr="00C6675B">
        <w:rPr>
          <w:rFonts w:eastAsia="Sylfaen"/>
          <w:lang w:val="ka-GE"/>
        </w:rPr>
        <w:t>კვანძი,</w:t>
      </w:r>
      <w:r w:rsidR="00F950BB" w:rsidRPr="00C6675B">
        <w:rPr>
          <w:rFonts w:eastAsia="Sylfaen"/>
          <w:lang w:val="ka-GE"/>
        </w:rPr>
        <w:t xml:space="preserve"> </w:t>
      </w:r>
      <w:r w:rsidRPr="00C6675B">
        <w:rPr>
          <w:rFonts w:eastAsia="Sylfaen"/>
          <w:lang w:val="ka-GE"/>
        </w:rPr>
        <w:t xml:space="preserve">სამსხვრევ-დამხარისხებელი საამქრო). ასევე გასათვალისწინებელია გვირაბ(ებ)ის გაყვანის პროცესში </w:t>
      </w:r>
      <w:r w:rsidR="00AC49C2" w:rsidRPr="00C6675B">
        <w:rPr>
          <w:rFonts w:eastAsia="Sylfaen"/>
          <w:lang w:val="ka-GE"/>
        </w:rPr>
        <w:t xml:space="preserve">ხმაურის და </w:t>
      </w:r>
      <w:r w:rsidRPr="00C6675B">
        <w:rPr>
          <w:rFonts w:eastAsia="Sylfaen"/>
          <w:lang w:val="ka-GE"/>
        </w:rPr>
        <w:t>ვიბრაციის გავრცელების რისკები</w:t>
      </w:r>
      <w:r w:rsidR="00AC49C2" w:rsidRPr="00C6675B">
        <w:rPr>
          <w:rFonts w:eastAsia="Sylfaen"/>
          <w:lang w:val="ka-GE"/>
        </w:rPr>
        <w:t>, დაკავშირებული ბურღვა-აფეთქებით სამუშაოებთან</w:t>
      </w:r>
      <w:r w:rsidRPr="00C6675B">
        <w:rPr>
          <w:rFonts w:eastAsia="Sylfaen"/>
          <w:lang w:val="ka-GE"/>
        </w:rPr>
        <w:t>. ზემოქმედების გარკვეული წყაროები იარსებებს ყველა ძირითად სამშენებლო უბანზე, თუმცა ძირითადად კონცენტრირებული იქნებიან სამშენებლო ბანაკის ტერიტორიაზე.</w:t>
      </w:r>
    </w:p>
    <w:p w14:paraId="160C3C37" w14:textId="68E76717" w:rsidR="003378DB" w:rsidRPr="00C6675B" w:rsidRDefault="003378DB" w:rsidP="00FA2A70">
      <w:pPr>
        <w:rPr>
          <w:rFonts w:eastAsia="Sylfaen" w:cs="Sylfaen"/>
          <w:lang w:val="ka-GE"/>
        </w:rPr>
      </w:pPr>
      <w:r w:rsidRPr="00C6675B">
        <w:rPr>
          <w:rFonts w:eastAsia="Sylfaen" w:cs="Sylfaen"/>
          <w:lang w:val="ka-GE"/>
        </w:rPr>
        <w:t>როგორც აღინიშნა, სამშენებლო</w:t>
      </w:r>
      <w:r w:rsidR="00211191" w:rsidRPr="00C6675B">
        <w:rPr>
          <w:rFonts w:eastAsia="Sylfaen" w:cs="Sylfaen"/>
          <w:lang w:val="ka-GE"/>
        </w:rPr>
        <w:t xml:space="preserve"> </w:t>
      </w:r>
      <w:r w:rsidRPr="00C6675B">
        <w:rPr>
          <w:rFonts w:eastAsia="Sylfaen" w:cs="Sylfaen"/>
          <w:lang w:val="ka-GE"/>
        </w:rPr>
        <w:t>ბანაკისთვის</w:t>
      </w:r>
      <w:r w:rsidR="00211191" w:rsidRPr="00C6675B">
        <w:rPr>
          <w:rFonts w:eastAsia="Sylfaen" w:cs="Sylfaen"/>
          <w:lang w:val="ka-GE"/>
        </w:rPr>
        <w:t xml:space="preserve"> </w:t>
      </w:r>
      <w:r w:rsidRPr="00C6675B">
        <w:rPr>
          <w:rFonts w:eastAsia="Sylfaen" w:cs="Sylfaen"/>
          <w:lang w:val="ka-GE"/>
        </w:rPr>
        <w:t>შერჩეულია</w:t>
      </w:r>
      <w:r w:rsidR="00211191" w:rsidRPr="00C6675B">
        <w:rPr>
          <w:rFonts w:eastAsia="Sylfaen" w:cs="Sylfaen"/>
          <w:lang w:val="ka-GE"/>
        </w:rPr>
        <w:t xml:space="preserve"> </w:t>
      </w:r>
      <w:r w:rsidR="00AC49C2" w:rsidRPr="00C6675B">
        <w:rPr>
          <w:rFonts w:eastAsia="Sylfaen" w:cs="Sylfaen"/>
          <w:lang w:val="ka-GE"/>
        </w:rPr>
        <w:t xml:space="preserve">ალტერნატიული </w:t>
      </w:r>
      <w:r w:rsidRPr="00C6675B">
        <w:rPr>
          <w:rFonts w:eastAsia="Sylfaen" w:cs="Sylfaen"/>
          <w:lang w:val="ka-GE"/>
        </w:rPr>
        <w:t>უბ</w:t>
      </w:r>
      <w:r w:rsidR="00AC49C2" w:rsidRPr="00C6675B">
        <w:rPr>
          <w:rFonts w:eastAsia="Sylfaen" w:cs="Sylfaen"/>
          <w:lang w:val="ka-GE"/>
        </w:rPr>
        <w:t>ნებ</w:t>
      </w:r>
      <w:r w:rsidRPr="00C6675B">
        <w:rPr>
          <w:rFonts w:eastAsia="Sylfaen" w:cs="Sylfaen"/>
          <w:lang w:val="ka-GE"/>
        </w:rPr>
        <w:t>ი, უახლოესი</w:t>
      </w:r>
      <w:r w:rsidR="00211191" w:rsidRPr="00C6675B">
        <w:rPr>
          <w:rFonts w:eastAsia="Sylfaen" w:cs="Sylfaen"/>
          <w:lang w:val="ka-GE"/>
        </w:rPr>
        <w:t xml:space="preserve"> </w:t>
      </w:r>
      <w:r w:rsidRPr="00C6675B">
        <w:rPr>
          <w:rFonts w:eastAsia="Sylfaen" w:cs="Sylfaen"/>
          <w:lang w:val="ka-GE"/>
        </w:rPr>
        <w:t xml:space="preserve">საცხოვრებელი სახლიდან </w:t>
      </w:r>
      <w:r w:rsidR="00AC49C2" w:rsidRPr="00C6675B">
        <w:rPr>
          <w:rFonts w:eastAsia="Sylfaen" w:cs="Sylfaen"/>
          <w:lang w:val="ka-GE"/>
        </w:rPr>
        <w:t>სხვადასხვა</w:t>
      </w:r>
      <w:r w:rsidRPr="00C6675B">
        <w:rPr>
          <w:rFonts w:eastAsia="Sylfaen" w:cs="Sylfaen"/>
          <w:lang w:val="ka-GE"/>
        </w:rPr>
        <w:t xml:space="preserve"> მანძი</w:t>
      </w:r>
      <w:r w:rsidR="00F950BB" w:rsidRPr="00C6675B">
        <w:rPr>
          <w:rFonts w:eastAsia="Sylfaen" w:cs="Sylfaen"/>
          <w:lang w:val="ka-GE"/>
        </w:rPr>
        <w:t>ლ</w:t>
      </w:r>
      <w:r w:rsidR="00AC49C2" w:rsidRPr="00C6675B">
        <w:rPr>
          <w:rFonts w:eastAsia="Sylfaen" w:cs="Sylfaen"/>
          <w:lang w:val="ka-GE"/>
        </w:rPr>
        <w:t>ზე</w:t>
      </w:r>
      <w:r w:rsidR="00F950BB" w:rsidRPr="00C6675B">
        <w:rPr>
          <w:rFonts w:eastAsia="Sylfaen" w:cs="Sylfaen"/>
          <w:lang w:val="ka-GE"/>
        </w:rPr>
        <w:t xml:space="preserve"> (</w:t>
      </w:r>
      <w:r w:rsidR="00AC49C2" w:rsidRPr="00C6675B">
        <w:rPr>
          <w:rFonts w:eastAsia="Sylfaen" w:cs="Sylfaen"/>
          <w:lang w:val="ka-GE"/>
        </w:rPr>
        <w:t>1</w:t>
      </w:r>
      <w:r w:rsidRPr="00C6675B">
        <w:rPr>
          <w:rFonts w:eastAsia="Sylfaen" w:cs="Sylfaen"/>
          <w:lang w:val="ka-GE"/>
        </w:rPr>
        <w:t>00 მ</w:t>
      </w:r>
      <w:r w:rsidR="00AC49C2" w:rsidRPr="00C6675B">
        <w:rPr>
          <w:rFonts w:eastAsia="Sylfaen" w:cs="Sylfaen"/>
          <w:lang w:val="ka-GE"/>
        </w:rPr>
        <w:t>-დან - 420მ</w:t>
      </w:r>
      <w:r w:rsidRPr="00C6675B">
        <w:rPr>
          <w:rFonts w:eastAsia="Sylfaen" w:cs="Sylfaen"/>
          <w:lang w:val="ka-GE"/>
        </w:rPr>
        <w:t>) დაშორებით.</w:t>
      </w:r>
      <w:r w:rsidR="00211191" w:rsidRPr="00C6675B">
        <w:rPr>
          <w:rFonts w:eastAsia="Sylfaen" w:cs="Sylfaen"/>
          <w:lang w:val="ka-GE"/>
        </w:rPr>
        <w:t xml:space="preserve"> </w:t>
      </w:r>
      <w:r w:rsidRPr="00C6675B">
        <w:rPr>
          <w:rFonts w:eastAsia="Sylfaen" w:cs="Sylfaen"/>
          <w:lang w:val="ka-GE"/>
        </w:rPr>
        <w:t xml:space="preserve">ბანაკის ფუნქციონირების პროცესში ზემოქმედების ძირითადი რეცეპტორია სოფ. </w:t>
      </w:r>
      <w:r w:rsidR="00AC49C2" w:rsidRPr="00C6675B">
        <w:rPr>
          <w:rFonts w:eastAsia="Sylfaen" w:cs="Sylfaen"/>
          <w:lang w:val="ka-GE"/>
        </w:rPr>
        <w:t>ყანობის</w:t>
      </w:r>
      <w:r w:rsidRPr="00C6675B">
        <w:rPr>
          <w:rFonts w:eastAsia="Sylfaen" w:cs="Sylfaen"/>
          <w:lang w:val="ka-GE"/>
        </w:rPr>
        <w:t xml:space="preserve"> საცხოვრებელი სახლები. ანალოგიური ობიექტებისათვის ჩატარებული გაანგარიშებების მიხედვ</w:t>
      </w:r>
      <w:r w:rsidR="00F950BB" w:rsidRPr="00C6675B">
        <w:rPr>
          <w:rFonts w:eastAsia="Sylfaen" w:cs="Sylfaen"/>
          <w:lang w:val="ka-GE"/>
        </w:rPr>
        <w:t xml:space="preserve">ით </w:t>
      </w:r>
      <w:r w:rsidR="00AC49C2" w:rsidRPr="00C6675B">
        <w:rPr>
          <w:rFonts w:eastAsia="Sylfaen" w:cs="Sylfaen"/>
          <w:lang w:val="ka-GE"/>
        </w:rPr>
        <w:t>3</w:t>
      </w:r>
      <w:r w:rsidR="00F950BB" w:rsidRPr="00C6675B">
        <w:rPr>
          <w:rFonts w:eastAsia="Sylfaen" w:cs="Sylfaen"/>
          <w:lang w:val="ka-GE"/>
        </w:rPr>
        <w:t>00</w:t>
      </w:r>
      <w:r w:rsidRPr="00C6675B">
        <w:rPr>
          <w:rFonts w:eastAsia="Sylfaen" w:cs="Sylfaen"/>
          <w:lang w:val="ka-GE"/>
        </w:rPr>
        <w:t xml:space="preserve"> მ-იანი რადიუსის საზღვარზე ატმოსფერულ</w:t>
      </w:r>
      <w:r w:rsidR="00211191" w:rsidRPr="00C6675B">
        <w:rPr>
          <w:rFonts w:eastAsia="Sylfaen" w:cs="Sylfaen"/>
          <w:lang w:val="ka-GE"/>
        </w:rPr>
        <w:t xml:space="preserve"> </w:t>
      </w:r>
      <w:r w:rsidRPr="00C6675B">
        <w:rPr>
          <w:rFonts w:eastAsia="Sylfaen" w:cs="Sylfaen"/>
          <w:lang w:val="ka-GE"/>
        </w:rPr>
        <w:t>ჰაერში</w:t>
      </w:r>
      <w:r w:rsidR="00211191" w:rsidRPr="00C6675B">
        <w:rPr>
          <w:rFonts w:eastAsia="Sylfaen" w:cs="Sylfaen"/>
          <w:lang w:val="ka-GE"/>
        </w:rPr>
        <w:t xml:space="preserve"> </w:t>
      </w:r>
      <w:r w:rsidRPr="00C6675B">
        <w:rPr>
          <w:rFonts w:eastAsia="Sylfaen" w:cs="Sylfaen"/>
          <w:lang w:val="ka-GE"/>
        </w:rPr>
        <w:t>ძირითადი</w:t>
      </w:r>
      <w:r w:rsidR="00211191" w:rsidRPr="00C6675B">
        <w:rPr>
          <w:rFonts w:eastAsia="Sylfaen" w:cs="Sylfaen"/>
          <w:lang w:val="ka-GE"/>
        </w:rPr>
        <w:t xml:space="preserve"> </w:t>
      </w:r>
      <w:r w:rsidRPr="00C6675B">
        <w:rPr>
          <w:rFonts w:eastAsia="Sylfaen" w:cs="Sylfaen"/>
          <w:lang w:val="ka-GE"/>
        </w:rPr>
        <w:t>დამაბინძურებელი</w:t>
      </w:r>
      <w:r w:rsidR="00211191" w:rsidRPr="00C6675B">
        <w:rPr>
          <w:rFonts w:eastAsia="Sylfaen" w:cs="Sylfaen"/>
          <w:lang w:val="ka-GE"/>
        </w:rPr>
        <w:t xml:space="preserve"> </w:t>
      </w:r>
      <w:r w:rsidRPr="00C6675B">
        <w:rPr>
          <w:rFonts w:eastAsia="Sylfaen" w:cs="Sylfaen"/>
          <w:lang w:val="ka-GE"/>
        </w:rPr>
        <w:t>ნივთიერებების(</w:t>
      </w:r>
      <w:r w:rsidR="00211191" w:rsidRPr="00C6675B">
        <w:rPr>
          <w:rFonts w:eastAsia="Sylfaen" w:cs="Sylfaen"/>
          <w:lang w:val="ka-GE"/>
        </w:rPr>
        <w:t xml:space="preserve"> </w:t>
      </w:r>
      <w:r w:rsidRPr="00C6675B">
        <w:rPr>
          <w:rFonts w:eastAsia="Sylfaen" w:cs="Sylfaen"/>
          <w:lang w:val="ka-GE"/>
        </w:rPr>
        <w:lastRenderedPageBreak/>
        <w:t>აზოტის</w:t>
      </w:r>
      <w:r w:rsidR="00211191" w:rsidRPr="00C6675B">
        <w:rPr>
          <w:rFonts w:eastAsia="Sylfaen" w:cs="Sylfaen"/>
          <w:lang w:val="ka-GE"/>
        </w:rPr>
        <w:t xml:space="preserve"> </w:t>
      </w:r>
      <w:r w:rsidRPr="00C6675B">
        <w:rPr>
          <w:rFonts w:eastAsia="Sylfaen" w:cs="Sylfaen"/>
          <w:lang w:val="ka-GE"/>
        </w:rPr>
        <w:t>დიოქსიდი, აზოტის ოქსიდი, გოგირდის დიოქსიდი, არაორგანული მტვერი და სხვ) ზღვრულად დასაშვები კონცენტრაციის</w:t>
      </w:r>
      <w:r w:rsidR="00211191" w:rsidRPr="00C6675B">
        <w:rPr>
          <w:rFonts w:eastAsia="Sylfaen" w:cs="Sylfaen"/>
          <w:lang w:val="ka-GE"/>
        </w:rPr>
        <w:t xml:space="preserve"> </w:t>
      </w:r>
      <w:r w:rsidRPr="00C6675B">
        <w:rPr>
          <w:rFonts w:eastAsia="Sylfaen" w:cs="Sylfaen"/>
          <w:lang w:val="ka-GE"/>
        </w:rPr>
        <w:t>წილი არ იქნება</w:t>
      </w:r>
      <w:r w:rsidR="00211191" w:rsidRPr="00C6675B">
        <w:rPr>
          <w:rFonts w:eastAsia="Sylfaen" w:cs="Sylfaen"/>
          <w:lang w:val="ka-GE"/>
        </w:rPr>
        <w:t xml:space="preserve"> </w:t>
      </w:r>
      <w:r w:rsidRPr="00C6675B">
        <w:rPr>
          <w:rFonts w:eastAsia="Sylfaen" w:cs="Sylfaen"/>
          <w:lang w:val="ka-GE"/>
        </w:rPr>
        <w:t>0,05-</w:t>
      </w:r>
      <w:r w:rsidR="00211191" w:rsidRPr="00C6675B">
        <w:rPr>
          <w:rFonts w:eastAsia="Sylfaen" w:cs="Sylfaen"/>
          <w:lang w:val="ka-GE"/>
        </w:rPr>
        <w:t xml:space="preserve"> </w:t>
      </w:r>
      <w:r w:rsidRPr="00C6675B">
        <w:rPr>
          <w:rFonts w:eastAsia="Sylfaen" w:cs="Sylfaen"/>
          <w:lang w:val="ka-GE"/>
        </w:rPr>
        <w:t>ზე მაღალი(</w:t>
      </w:r>
      <w:r w:rsidR="00211191" w:rsidRPr="00C6675B">
        <w:rPr>
          <w:rFonts w:eastAsia="Sylfaen" w:cs="Sylfaen"/>
          <w:lang w:val="ka-GE"/>
        </w:rPr>
        <w:t xml:space="preserve"> </w:t>
      </w:r>
      <w:r w:rsidRPr="00C6675B">
        <w:rPr>
          <w:rFonts w:eastAsia="Sylfaen" w:cs="Sylfaen"/>
          <w:lang w:val="ka-GE"/>
        </w:rPr>
        <w:t>დასაშვები</w:t>
      </w:r>
      <w:r w:rsidR="00211191" w:rsidRPr="00C6675B">
        <w:rPr>
          <w:rFonts w:eastAsia="Sylfaen" w:cs="Sylfaen"/>
          <w:lang w:val="ka-GE"/>
        </w:rPr>
        <w:t xml:space="preserve"> </w:t>
      </w:r>
      <w:r w:rsidRPr="00C6675B">
        <w:rPr>
          <w:rFonts w:eastAsia="Sylfaen" w:cs="Sylfaen"/>
          <w:lang w:val="ka-GE"/>
        </w:rPr>
        <w:t>მნიშვნელობა</w:t>
      </w:r>
      <w:r w:rsidR="00211191" w:rsidRPr="00C6675B">
        <w:rPr>
          <w:rFonts w:eastAsia="Sylfaen" w:cs="Sylfaen"/>
          <w:lang w:val="ka-GE"/>
        </w:rPr>
        <w:t xml:space="preserve"> </w:t>
      </w:r>
      <w:r w:rsidRPr="00C6675B">
        <w:rPr>
          <w:rFonts w:eastAsia="Sylfaen" w:cs="Sylfaen"/>
          <w:lang w:val="ka-GE"/>
        </w:rPr>
        <w:t>არის</w:t>
      </w:r>
      <w:r w:rsidR="00211191" w:rsidRPr="00C6675B">
        <w:rPr>
          <w:rFonts w:eastAsia="Sylfaen" w:cs="Sylfaen"/>
          <w:lang w:val="ka-GE"/>
        </w:rPr>
        <w:t xml:space="preserve"> </w:t>
      </w:r>
      <w:r w:rsidRPr="00C6675B">
        <w:rPr>
          <w:rFonts w:eastAsia="Sylfaen" w:cs="Sylfaen"/>
          <w:lang w:val="ka-GE"/>
        </w:rPr>
        <w:t>). უახლოეს საცხოვრებელ</w:t>
      </w:r>
      <w:r w:rsidR="00211191" w:rsidRPr="00C6675B">
        <w:rPr>
          <w:rFonts w:eastAsia="Sylfaen" w:cs="Sylfaen"/>
          <w:lang w:val="ka-GE"/>
        </w:rPr>
        <w:t xml:space="preserve"> </w:t>
      </w:r>
      <w:r w:rsidRPr="00C6675B">
        <w:rPr>
          <w:rFonts w:eastAsia="Sylfaen" w:cs="Sylfaen"/>
          <w:lang w:val="ka-GE"/>
        </w:rPr>
        <w:t>სახლთან</w:t>
      </w:r>
      <w:r w:rsidR="00211191" w:rsidRPr="00C6675B">
        <w:rPr>
          <w:rFonts w:eastAsia="Sylfaen" w:cs="Sylfaen"/>
          <w:lang w:val="ka-GE"/>
        </w:rPr>
        <w:t xml:space="preserve"> </w:t>
      </w:r>
      <w:r w:rsidRPr="00C6675B">
        <w:rPr>
          <w:rFonts w:eastAsia="Sylfaen" w:cs="Sylfaen"/>
          <w:lang w:val="ka-GE"/>
        </w:rPr>
        <w:t>ხმაურის</w:t>
      </w:r>
      <w:r w:rsidR="00211191" w:rsidRPr="00C6675B">
        <w:rPr>
          <w:rFonts w:eastAsia="Sylfaen" w:cs="Sylfaen"/>
          <w:lang w:val="ka-GE"/>
        </w:rPr>
        <w:t xml:space="preserve"> </w:t>
      </w:r>
      <w:r w:rsidRPr="00C6675B">
        <w:rPr>
          <w:rFonts w:eastAsia="Sylfaen" w:cs="Sylfaen"/>
          <w:lang w:val="ka-GE"/>
        </w:rPr>
        <w:t>მოსალოდნელი</w:t>
      </w:r>
      <w:r w:rsidR="00211191" w:rsidRPr="00C6675B">
        <w:rPr>
          <w:rFonts w:eastAsia="Sylfaen" w:cs="Sylfaen"/>
          <w:lang w:val="ka-GE"/>
        </w:rPr>
        <w:t xml:space="preserve"> </w:t>
      </w:r>
      <w:r w:rsidRPr="00C6675B">
        <w:rPr>
          <w:rFonts w:eastAsia="Sylfaen" w:cs="Sylfaen"/>
          <w:lang w:val="ka-GE"/>
        </w:rPr>
        <w:t>მაქსიმალური</w:t>
      </w:r>
      <w:r w:rsidR="00211191" w:rsidRPr="00C6675B">
        <w:rPr>
          <w:rFonts w:eastAsia="Sylfaen" w:cs="Sylfaen"/>
          <w:lang w:val="ka-GE"/>
        </w:rPr>
        <w:t xml:space="preserve"> </w:t>
      </w:r>
      <w:r w:rsidRPr="00C6675B">
        <w:rPr>
          <w:rFonts w:eastAsia="Sylfaen" w:cs="Sylfaen"/>
          <w:lang w:val="ka-GE"/>
        </w:rPr>
        <w:t>დონეები</w:t>
      </w:r>
      <w:r w:rsidR="00211191" w:rsidRPr="00C6675B">
        <w:rPr>
          <w:rFonts w:eastAsia="Sylfaen" w:cs="Sylfaen"/>
          <w:lang w:val="ka-GE"/>
        </w:rPr>
        <w:t xml:space="preserve"> </w:t>
      </w:r>
      <w:r w:rsidRPr="00C6675B">
        <w:rPr>
          <w:rFonts w:eastAsia="Sylfaen" w:cs="Sylfaen"/>
          <w:lang w:val="ka-GE"/>
        </w:rPr>
        <w:t>კი საშუალოდ</w:t>
      </w:r>
      <w:r w:rsidR="00211191" w:rsidRPr="00C6675B">
        <w:rPr>
          <w:rFonts w:eastAsia="Sylfaen" w:cs="Sylfaen"/>
          <w:lang w:val="ka-GE"/>
        </w:rPr>
        <w:t xml:space="preserve"> </w:t>
      </w:r>
      <w:r w:rsidRPr="00C6675B">
        <w:rPr>
          <w:rFonts w:eastAsia="Sylfaen" w:cs="Sylfaen"/>
          <w:lang w:val="ka-GE"/>
        </w:rPr>
        <w:t>30-40 დბა-ს ფარგლებში</w:t>
      </w:r>
      <w:r w:rsidR="00211191" w:rsidRPr="00C6675B">
        <w:rPr>
          <w:rFonts w:eastAsia="Sylfaen" w:cs="Sylfaen"/>
          <w:lang w:val="ka-GE"/>
        </w:rPr>
        <w:t xml:space="preserve"> </w:t>
      </w:r>
      <w:r w:rsidRPr="00C6675B">
        <w:rPr>
          <w:rFonts w:eastAsia="Sylfaen" w:cs="Sylfaen"/>
          <w:lang w:val="ka-GE"/>
        </w:rPr>
        <w:t>იმერყევებს</w:t>
      </w:r>
      <w:r w:rsidR="00FA2A70" w:rsidRPr="00C6675B">
        <w:rPr>
          <w:rFonts w:eastAsia="Sylfaen" w:cs="Sylfaen"/>
          <w:lang w:val="ka-GE"/>
        </w:rPr>
        <w:t xml:space="preserve"> </w:t>
      </w:r>
      <w:r w:rsidRPr="00C6675B">
        <w:rPr>
          <w:rFonts w:eastAsia="Sylfaen" w:cs="Sylfaen"/>
          <w:lang w:val="ka-GE"/>
        </w:rPr>
        <w:t>(დასაშვები</w:t>
      </w:r>
      <w:r w:rsidR="00211191" w:rsidRPr="00C6675B">
        <w:rPr>
          <w:rFonts w:eastAsia="Sylfaen" w:cs="Sylfaen"/>
          <w:lang w:val="ka-GE"/>
        </w:rPr>
        <w:t xml:space="preserve"> </w:t>
      </w:r>
      <w:r w:rsidRPr="00C6675B">
        <w:rPr>
          <w:rFonts w:eastAsia="Sylfaen" w:cs="Sylfaen"/>
          <w:lang w:val="ka-GE"/>
        </w:rPr>
        <w:t>მნიშვნელობა</w:t>
      </w:r>
      <w:r w:rsidR="00211191" w:rsidRPr="00C6675B">
        <w:rPr>
          <w:rFonts w:eastAsia="Sylfaen" w:cs="Sylfaen"/>
          <w:lang w:val="ka-GE"/>
        </w:rPr>
        <w:t xml:space="preserve"> </w:t>
      </w:r>
      <w:r w:rsidRPr="00C6675B">
        <w:rPr>
          <w:rFonts w:eastAsia="Sylfaen" w:cs="Sylfaen"/>
          <w:lang w:val="ka-GE"/>
        </w:rPr>
        <w:t>დღის საათისთვის</w:t>
      </w:r>
      <w:r w:rsidR="00211191" w:rsidRPr="00C6675B">
        <w:rPr>
          <w:rFonts w:eastAsia="Sylfaen" w:cs="Sylfaen"/>
          <w:lang w:val="ka-GE"/>
        </w:rPr>
        <w:t xml:space="preserve"> </w:t>
      </w:r>
      <w:r w:rsidRPr="00C6675B">
        <w:rPr>
          <w:rFonts w:eastAsia="Sylfaen" w:cs="Sylfaen"/>
          <w:lang w:val="ka-GE"/>
        </w:rPr>
        <w:t>არი</w:t>
      </w:r>
      <w:r w:rsidR="00AC49C2" w:rsidRPr="00C6675B">
        <w:rPr>
          <w:rFonts w:eastAsia="Sylfaen" w:cs="Sylfaen"/>
          <w:lang w:val="ka-GE"/>
        </w:rPr>
        <w:t>ს</w:t>
      </w:r>
      <w:r w:rsidR="00FA2A70" w:rsidRPr="00C6675B">
        <w:rPr>
          <w:rFonts w:eastAsia="Sylfaen" w:cs="Sylfaen"/>
          <w:lang w:val="ka-GE"/>
        </w:rPr>
        <w:t xml:space="preserve"> </w:t>
      </w:r>
      <w:r w:rsidR="00AC49C2" w:rsidRPr="00C6675B">
        <w:rPr>
          <w:rFonts w:eastAsia="Sylfaen" w:cs="Sylfaen"/>
          <w:lang w:val="ka-GE"/>
        </w:rPr>
        <w:t xml:space="preserve">50 </w:t>
      </w:r>
      <w:r w:rsidRPr="00C6675B">
        <w:rPr>
          <w:rFonts w:eastAsia="Sylfaen" w:cs="Sylfaen"/>
          <w:lang w:val="ka-GE"/>
        </w:rPr>
        <w:t>დბა. ღამის საათებში</w:t>
      </w:r>
      <w:r w:rsidR="00211191" w:rsidRPr="00C6675B">
        <w:rPr>
          <w:rFonts w:eastAsia="Sylfaen" w:cs="Sylfaen"/>
          <w:lang w:val="ka-GE"/>
        </w:rPr>
        <w:t xml:space="preserve"> </w:t>
      </w:r>
      <w:r w:rsidRPr="00C6675B">
        <w:rPr>
          <w:rFonts w:eastAsia="Sylfaen" w:cs="Sylfaen"/>
          <w:lang w:val="ka-GE"/>
        </w:rPr>
        <w:t>ხმაურის</w:t>
      </w:r>
      <w:r w:rsidR="00211191" w:rsidRPr="00C6675B">
        <w:rPr>
          <w:rFonts w:eastAsia="Sylfaen" w:cs="Sylfaen"/>
          <w:lang w:val="ka-GE"/>
        </w:rPr>
        <w:t xml:space="preserve"> </w:t>
      </w:r>
      <w:r w:rsidRPr="00C6675B">
        <w:rPr>
          <w:rFonts w:eastAsia="Sylfaen" w:cs="Sylfaen"/>
          <w:lang w:val="ka-GE"/>
        </w:rPr>
        <w:t>გამომწვევი</w:t>
      </w:r>
      <w:r w:rsidR="00211191" w:rsidRPr="00C6675B">
        <w:rPr>
          <w:rFonts w:eastAsia="Sylfaen" w:cs="Sylfaen"/>
          <w:lang w:val="ka-GE"/>
        </w:rPr>
        <w:t xml:space="preserve"> </w:t>
      </w:r>
      <w:r w:rsidRPr="00C6675B">
        <w:rPr>
          <w:rFonts w:eastAsia="Sylfaen" w:cs="Sylfaen"/>
          <w:lang w:val="ka-GE"/>
        </w:rPr>
        <w:t>წყაროები</w:t>
      </w:r>
      <w:r w:rsidR="00211191" w:rsidRPr="00C6675B">
        <w:rPr>
          <w:rFonts w:eastAsia="Sylfaen" w:cs="Sylfaen"/>
          <w:lang w:val="ka-GE"/>
        </w:rPr>
        <w:t xml:space="preserve"> </w:t>
      </w:r>
      <w:r w:rsidRPr="00C6675B">
        <w:rPr>
          <w:rFonts w:eastAsia="Sylfaen" w:cs="Sylfaen"/>
          <w:lang w:val="ka-GE"/>
        </w:rPr>
        <w:t>არ იფუნქციონირებს).</w:t>
      </w:r>
      <w:r w:rsidR="00211191" w:rsidRPr="00C6675B">
        <w:rPr>
          <w:rFonts w:eastAsia="Sylfaen" w:cs="Sylfaen"/>
          <w:lang w:val="ka-GE"/>
        </w:rPr>
        <w:t xml:space="preserve"> </w:t>
      </w:r>
      <w:r w:rsidRPr="00C6675B">
        <w:rPr>
          <w:rFonts w:eastAsia="Sylfaen" w:cs="Sylfaen"/>
          <w:lang w:val="ka-GE"/>
        </w:rPr>
        <w:t>აღნიშნულიდან</w:t>
      </w:r>
      <w:r w:rsidR="00211191" w:rsidRPr="00C6675B">
        <w:rPr>
          <w:rFonts w:eastAsia="Sylfaen" w:cs="Sylfaen"/>
          <w:lang w:val="ka-GE"/>
        </w:rPr>
        <w:t xml:space="preserve"> </w:t>
      </w:r>
      <w:r w:rsidRPr="00C6675B">
        <w:rPr>
          <w:rFonts w:eastAsia="Sylfaen" w:cs="Sylfaen"/>
          <w:lang w:val="ka-GE"/>
        </w:rPr>
        <w:t>გამომდინარე შეიძლება ვივარაუდოთ, რომ ბანაკის ფუნქციონირების</w:t>
      </w:r>
      <w:r w:rsidR="00211191" w:rsidRPr="00C6675B">
        <w:rPr>
          <w:rFonts w:eastAsia="Sylfaen" w:cs="Sylfaen"/>
          <w:lang w:val="ka-GE"/>
        </w:rPr>
        <w:t xml:space="preserve"> </w:t>
      </w:r>
      <w:r w:rsidRPr="00C6675B">
        <w:rPr>
          <w:rFonts w:eastAsia="Sylfaen" w:cs="Sylfaen"/>
          <w:lang w:val="ka-GE"/>
        </w:rPr>
        <w:t>პროცესში ადგილობრივი</w:t>
      </w:r>
      <w:r w:rsidR="00211191" w:rsidRPr="00C6675B">
        <w:rPr>
          <w:rFonts w:eastAsia="Sylfaen" w:cs="Sylfaen"/>
          <w:lang w:val="ka-GE"/>
        </w:rPr>
        <w:t xml:space="preserve"> </w:t>
      </w:r>
      <w:r w:rsidRPr="00C6675B">
        <w:rPr>
          <w:rFonts w:eastAsia="Sylfaen" w:cs="Sylfaen"/>
          <w:lang w:val="ka-GE"/>
        </w:rPr>
        <w:t>მოსახლეობის შეწუხების და ამ მხრივ მნიშვნელოვანი</w:t>
      </w:r>
      <w:r w:rsidR="00211191" w:rsidRPr="00C6675B">
        <w:rPr>
          <w:rFonts w:eastAsia="Sylfaen" w:cs="Sylfaen"/>
          <w:lang w:val="ka-GE"/>
        </w:rPr>
        <w:t xml:space="preserve"> </w:t>
      </w:r>
      <w:r w:rsidRPr="00C6675B">
        <w:rPr>
          <w:rFonts w:eastAsia="Sylfaen" w:cs="Sylfaen"/>
          <w:lang w:val="ka-GE"/>
        </w:rPr>
        <w:t>შემარბილებელი</w:t>
      </w:r>
      <w:r w:rsidR="00211191" w:rsidRPr="00C6675B">
        <w:rPr>
          <w:rFonts w:eastAsia="Sylfaen" w:cs="Sylfaen"/>
          <w:lang w:val="ka-GE"/>
        </w:rPr>
        <w:t xml:space="preserve"> </w:t>
      </w:r>
      <w:r w:rsidRPr="00C6675B">
        <w:rPr>
          <w:rFonts w:eastAsia="Sylfaen" w:cs="Sylfaen"/>
          <w:lang w:val="ka-GE"/>
        </w:rPr>
        <w:t>ღონისძიებების</w:t>
      </w:r>
      <w:r w:rsidR="00211191" w:rsidRPr="00C6675B">
        <w:rPr>
          <w:rFonts w:eastAsia="Sylfaen" w:cs="Sylfaen"/>
          <w:lang w:val="ka-GE"/>
        </w:rPr>
        <w:t xml:space="preserve"> </w:t>
      </w:r>
      <w:r w:rsidRPr="00C6675B">
        <w:rPr>
          <w:rFonts w:eastAsia="Sylfaen" w:cs="Sylfaen"/>
          <w:lang w:val="ka-GE"/>
        </w:rPr>
        <w:t xml:space="preserve">გატარების საჭიროება არ </w:t>
      </w:r>
      <w:r w:rsidR="00AC49C2" w:rsidRPr="00C6675B">
        <w:rPr>
          <w:rFonts w:eastAsia="Sylfaen" w:cs="Sylfaen"/>
          <w:lang w:val="ka-GE"/>
        </w:rPr>
        <w:t>ი</w:t>
      </w:r>
      <w:r w:rsidRPr="00C6675B">
        <w:rPr>
          <w:rFonts w:eastAsia="Sylfaen" w:cs="Sylfaen"/>
          <w:lang w:val="ka-GE"/>
        </w:rPr>
        <w:t>არსებ</w:t>
      </w:r>
      <w:r w:rsidR="00AC49C2" w:rsidRPr="00C6675B">
        <w:rPr>
          <w:rFonts w:eastAsia="Sylfaen" w:cs="Sylfaen"/>
          <w:lang w:val="ka-GE"/>
        </w:rPr>
        <w:t>ე</w:t>
      </w:r>
      <w:r w:rsidRPr="00C6675B">
        <w:rPr>
          <w:rFonts w:eastAsia="Sylfaen" w:cs="Sylfaen"/>
          <w:lang w:val="ka-GE"/>
        </w:rPr>
        <w:t>ბს</w:t>
      </w:r>
      <w:r w:rsidR="00AC49C2" w:rsidRPr="00C6675B">
        <w:rPr>
          <w:rFonts w:eastAsia="Sylfaen" w:cs="Sylfaen"/>
          <w:lang w:val="ka-GE"/>
        </w:rPr>
        <w:t xml:space="preserve"> უახლოესი სახლიდან 420მ დაშორებული ბანაკის შემთხვევაში</w:t>
      </w:r>
      <w:r w:rsidRPr="00C6675B">
        <w:rPr>
          <w:rFonts w:eastAsia="Sylfaen" w:cs="Sylfaen"/>
          <w:lang w:val="ka-GE"/>
        </w:rPr>
        <w:t>.</w:t>
      </w:r>
      <w:r w:rsidR="00AC49C2" w:rsidRPr="00C6675B">
        <w:rPr>
          <w:rFonts w:eastAsia="Sylfaen" w:cs="Sylfaen"/>
          <w:lang w:val="ka-GE"/>
        </w:rPr>
        <w:t xml:space="preserve"> დანარჩენი ალტერნატივების შესაფასებლად აუცილებელია გზშ პროცესში ემისიების და ხმაურის მოდელირების განხორციელება.</w:t>
      </w:r>
    </w:p>
    <w:p w14:paraId="29D43E43" w14:textId="712EE99B" w:rsidR="003378DB" w:rsidRPr="00C6675B" w:rsidRDefault="00AC49C2" w:rsidP="00FA2A70">
      <w:pPr>
        <w:rPr>
          <w:rFonts w:eastAsia="Sylfaen" w:cs="Sylfaen"/>
          <w:lang w:val="ka-GE"/>
        </w:rPr>
      </w:pPr>
      <w:r w:rsidRPr="00C6675B">
        <w:rPr>
          <w:rFonts w:eastAsia="Sylfaen" w:cs="Sylfaen"/>
          <w:lang w:val="ka-GE"/>
        </w:rPr>
        <w:t>კამარა</w:t>
      </w:r>
      <w:r w:rsidR="003378DB" w:rsidRPr="00C6675B">
        <w:rPr>
          <w:rFonts w:eastAsia="Sylfaen" w:cs="Sylfaen"/>
          <w:lang w:val="ka-GE"/>
        </w:rPr>
        <w:t xml:space="preserve"> ჰესის სათავე ნაგებობის სამშენებლო მოედანი</w:t>
      </w:r>
      <w:r w:rsidRPr="00C6675B">
        <w:rPr>
          <w:rFonts w:eastAsia="Sylfaen" w:cs="Sylfaen"/>
          <w:lang w:val="ka-GE"/>
        </w:rPr>
        <w:t>ს</w:t>
      </w:r>
      <w:r w:rsidR="003378DB" w:rsidRPr="00C6675B">
        <w:rPr>
          <w:rFonts w:eastAsia="Sylfaen" w:cs="Sylfaen"/>
          <w:lang w:val="ka-GE"/>
        </w:rPr>
        <w:t xml:space="preserve"> სიახლოვეს</w:t>
      </w:r>
      <w:r w:rsidR="00211191" w:rsidRPr="00C6675B">
        <w:rPr>
          <w:rFonts w:eastAsia="Sylfaen" w:cs="Sylfaen"/>
          <w:lang w:val="ka-GE"/>
        </w:rPr>
        <w:t xml:space="preserve"> </w:t>
      </w:r>
      <w:r w:rsidR="003378DB" w:rsidRPr="00C6675B">
        <w:rPr>
          <w:rFonts w:eastAsia="Sylfaen" w:cs="Sylfaen"/>
          <w:lang w:val="ka-GE"/>
        </w:rPr>
        <w:t>დასახლებული</w:t>
      </w:r>
      <w:r w:rsidR="00211191" w:rsidRPr="00C6675B">
        <w:rPr>
          <w:rFonts w:eastAsia="Sylfaen" w:cs="Sylfaen"/>
          <w:lang w:val="ka-GE"/>
        </w:rPr>
        <w:t xml:space="preserve"> </w:t>
      </w:r>
      <w:r w:rsidR="003378DB" w:rsidRPr="00C6675B">
        <w:rPr>
          <w:rFonts w:eastAsia="Sylfaen" w:cs="Sylfaen"/>
          <w:lang w:val="ka-GE"/>
        </w:rPr>
        <w:t>ტერიტორიები</w:t>
      </w:r>
      <w:r w:rsidR="00211191" w:rsidRPr="00C6675B">
        <w:rPr>
          <w:rFonts w:eastAsia="Sylfaen" w:cs="Sylfaen"/>
          <w:lang w:val="ka-GE"/>
        </w:rPr>
        <w:t xml:space="preserve"> </w:t>
      </w:r>
      <w:r w:rsidR="003378DB" w:rsidRPr="00C6675B">
        <w:rPr>
          <w:rFonts w:eastAsia="Sylfaen" w:cs="Sylfaen"/>
          <w:lang w:val="ka-GE"/>
        </w:rPr>
        <w:t>არ</w:t>
      </w:r>
      <w:r w:rsidR="00211191" w:rsidRPr="00C6675B">
        <w:rPr>
          <w:rFonts w:eastAsia="Sylfaen" w:cs="Sylfaen"/>
          <w:lang w:val="ka-GE"/>
        </w:rPr>
        <w:t xml:space="preserve"> </w:t>
      </w:r>
      <w:r w:rsidR="003378DB" w:rsidRPr="00C6675B">
        <w:rPr>
          <w:rFonts w:eastAsia="Sylfaen" w:cs="Sylfaen"/>
          <w:lang w:val="ka-GE"/>
        </w:rPr>
        <w:t>არსებობს</w:t>
      </w:r>
      <w:r w:rsidRPr="00C6675B">
        <w:rPr>
          <w:rFonts w:eastAsia="Sylfaen" w:cs="Sylfaen"/>
          <w:lang w:val="ka-GE"/>
        </w:rPr>
        <w:t xml:space="preserve"> (სოფ. ყანობი დაახლოებით </w:t>
      </w:r>
      <w:r w:rsidR="0091197E" w:rsidRPr="00C6675B">
        <w:rPr>
          <w:rFonts w:eastAsia="Sylfaen" w:cs="Sylfaen"/>
          <w:lang w:val="ka-GE"/>
        </w:rPr>
        <w:t>565მ</w:t>
      </w:r>
      <w:r w:rsidRPr="00C6675B">
        <w:rPr>
          <w:rFonts w:eastAsia="Sylfaen" w:cs="Sylfaen"/>
          <w:lang w:val="ka-GE"/>
        </w:rPr>
        <w:t xml:space="preserve"> - 1000მ მანძილზეა</w:t>
      </w:r>
      <w:r w:rsidR="003378DB" w:rsidRPr="00C6675B">
        <w:rPr>
          <w:rFonts w:eastAsia="Sylfaen" w:cs="Sylfaen"/>
          <w:lang w:val="ka-GE"/>
        </w:rPr>
        <w:t>.</w:t>
      </w:r>
      <w:r w:rsidR="00211191" w:rsidRPr="00C6675B">
        <w:rPr>
          <w:rFonts w:eastAsia="Sylfaen" w:cs="Sylfaen"/>
          <w:lang w:val="ka-GE"/>
        </w:rPr>
        <w:t xml:space="preserve"> </w:t>
      </w:r>
      <w:r w:rsidR="003378DB" w:rsidRPr="00C6675B">
        <w:rPr>
          <w:rFonts w:eastAsia="Sylfaen" w:cs="Sylfaen"/>
          <w:lang w:val="ka-GE"/>
        </w:rPr>
        <w:t>აქედან გამომდინარე</w:t>
      </w:r>
      <w:r w:rsidR="00211191" w:rsidRPr="00C6675B">
        <w:rPr>
          <w:rFonts w:eastAsia="Sylfaen" w:cs="Sylfaen"/>
          <w:lang w:val="ka-GE"/>
        </w:rPr>
        <w:t xml:space="preserve"> </w:t>
      </w:r>
      <w:r w:rsidR="003378DB" w:rsidRPr="00C6675B">
        <w:rPr>
          <w:rFonts w:eastAsia="Sylfaen" w:cs="Sylfaen"/>
          <w:lang w:val="ka-GE"/>
        </w:rPr>
        <w:t>ამ უბანზე დაგეგმილი</w:t>
      </w:r>
      <w:r w:rsidR="00211191" w:rsidRPr="00C6675B">
        <w:rPr>
          <w:rFonts w:eastAsia="Sylfaen" w:cs="Sylfaen"/>
          <w:lang w:val="ka-GE"/>
        </w:rPr>
        <w:t xml:space="preserve"> </w:t>
      </w:r>
      <w:r w:rsidR="003378DB" w:rsidRPr="00C6675B">
        <w:rPr>
          <w:rFonts w:eastAsia="Sylfaen" w:cs="Sylfaen"/>
          <w:lang w:val="ka-GE"/>
        </w:rPr>
        <w:t>სამუშაოების</w:t>
      </w:r>
      <w:r w:rsidR="00211191" w:rsidRPr="00C6675B">
        <w:rPr>
          <w:rFonts w:eastAsia="Sylfaen" w:cs="Sylfaen"/>
          <w:lang w:val="ka-GE"/>
        </w:rPr>
        <w:t xml:space="preserve"> </w:t>
      </w:r>
      <w:r w:rsidR="003378DB" w:rsidRPr="00C6675B">
        <w:rPr>
          <w:rFonts w:eastAsia="Sylfaen" w:cs="Sylfaen"/>
          <w:lang w:val="ka-GE"/>
        </w:rPr>
        <w:t>შედეგად</w:t>
      </w:r>
      <w:r w:rsidR="00211191" w:rsidRPr="00C6675B">
        <w:rPr>
          <w:rFonts w:eastAsia="Sylfaen" w:cs="Sylfaen"/>
          <w:lang w:val="ka-GE"/>
        </w:rPr>
        <w:t xml:space="preserve"> </w:t>
      </w:r>
      <w:r w:rsidR="003378DB" w:rsidRPr="00C6675B">
        <w:rPr>
          <w:rFonts w:eastAsia="Sylfaen" w:cs="Sylfaen"/>
          <w:lang w:val="ka-GE"/>
        </w:rPr>
        <w:t>წარმოქმნილი</w:t>
      </w:r>
      <w:r w:rsidR="00211191" w:rsidRPr="00C6675B">
        <w:rPr>
          <w:rFonts w:eastAsia="Sylfaen" w:cs="Sylfaen"/>
          <w:lang w:val="ka-GE"/>
        </w:rPr>
        <w:t xml:space="preserve"> </w:t>
      </w:r>
      <w:r w:rsidR="003378DB" w:rsidRPr="00C6675B">
        <w:rPr>
          <w:rFonts w:eastAsia="Sylfaen" w:cs="Sylfaen"/>
          <w:lang w:val="ka-GE"/>
        </w:rPr>
        <w:t>ხმაურის და ვიბრაციის ძირითადი რეცეპტორი ცხოველთა სამყარო იქნება. მოსახლეობაზე რაიმე გავლენა მოსალოდნელი არ არის.</w:t>
      </w:r>
    </w:p>
    <w:p w14:paraId="26B734C5" w14:textId="66D2FE31" w:rsidR="003378DB" w:rsidRPr="00C6675B" w:rsidRDefault="003378DB" w:rsidP="00FA2A70">
      <w:pPr>
        <w:rPr>
          <w:rFonts w:eastAsia="Sylfaen" w:cs="Sylfaen"/>
          <w:lang w:val="ka-GE"/>
        </w:rPr>
      </w:pPr>
      <w:r w:rsidRPr="00C6675B">
        <w:rPr>
          <w:rFonts w:eastAsia="Sylfaen" w:cs="Sylfaen"/>
          <w:lang w:val="ka-GE"/>
        </w:rPr>
        <w:t xml:space="preserve">თავისი სიახლოვიდან გამომდინარე სოფელ </w:t>
      </w:r>
      <w:r w:rsidR="0091197E" w:rsidRPr="00C6675B">
        <w:rPr>
          <w:rFonts w:eastAsia="Sylfaen" w:cs="Sylfaen"/>
          <w:lang w:val="ka-GE"/>
        </w:rPr>
        <w:t>გარბანის</w:t>
      </w:r>
      <w:r w:rsidRPr="00C6675B">
        <w:rPr>
          <w:rFonts w:eastAsia="Sylfaen" w:cs="Sylfaen"/>
          <w:lang w:val="ka-GE"/>
        </w:rPr>
        <w:t xml:space="preserve"> მაცხოვრებლებზე ზემოქმედების ყველაზე მეტი ალბათობა არსებობს </w:t>
      </w:r>
      <w:r w:rsidR="0091197E" w:rsidRPr="00C6675B">
        <w:rPr>
          <w:rFonts w:eastAsia="Sylfaen" w:cs="Sylfaen"/>
          <w:lang w:val="ka-GE"/>
        </w:rPr>
        <w:t xml:space="preserve">გვირაბის </w:t>
      </w:r>
      <w:r w:rsidR="00D76807" w:rsidRPr="00C6675B">
        <w:rPr>
          <w:rFonts w:eastAsia="Sylfaen" w:cs="Sylfaen"/>
          <w:lang w:val="ka-GE"/>
        </w:rPr>
        <w:t>გამოსასვლელი</w:t>
      </w:r>
      <w:r w:rsidR="0091197E" w:rsidRPr="00C6675B">
        <w:rPr>
          <w:rFonts w:eastAsia="Sylfaen" w:cs="Sylfaen"/>
          <w:lang w:val="ka-GE"/>
        </w:rPr>
        <w:t xml:space="preserve"> პორტალის</w:t>
      </w:r>
      <w:r w:rsidRPr="00C6675B">
        <w:rPr>
          <w:rFonts w:eastAsia="Sylfaen" w:cs="Sylfaen"/>
          <w:lang w:val="ka-GE"/>
        </w:rPr>
        <w:t xml:space="preserve"> </w:t>
      </w:r>
      <w:r w:rsidR="0091197E" w:rsidRPr="00C6675B">
        <w:rPr>
          <w:rFonts w:eastAsia="Sylfaen" w:cs="Sylfaen"/>
          <w:lang w:val="ka-GE"/>
        </w:rPr>
        <w:t xml:space="preserve">და ჰესის შენობის </w:t>
      </w:r>
      <w:r w:rsidRPr="00C6675B">
        <w:rPr>
          <w:rFonts w:eastAsia="Sylfaen" w:cs="Sylfaen"/>
          <w:lang w:val="ka-GE"/>
        </w:rPr>
        <w:t>სამშენებლო მოედანზე დაგეგმილი სამუშაოებისას.</w:t>
      </w:r>
      <w:r w:rsidR="00211191" w:rsidRPr="00C6675B">
        <w:rPr>
          <w:rFonts w:eastAsia="Sylfaen" w:cs="Sylfaen"/>
          <w:lang w:val="ka-GE"/>
        </w:rPr>
        <w:t xml:space="preserve"> </w:t>
      </w:r>
      <w:r w:rsidRPr="00C6675B">
        <w:rPr>
          <w:rFonts w:eastAsia="Sylfaen" w:cs="Sylfaen"/>
          <w:lang w:val="ka-GE"/>
        </w:rPr>
        <w:t>თუმცა</w:t>
      </w:r>
      <w:r w:rsidR="00211191" w:rsidRPr="00C6675B">
        <w:rPr>
          <w:rFonts w:eastAsia="Sylfaen" w:cs="Sylfaen"/>
          <w:lang w:val="ka-GE"/>
        </w:rPr>
        <w:t xml:space="preserve"> </w:t>
      </w:r>
      <w:r w:rsidR="0091197E" w:rsidRPr="00C6675B">
        <w:rPr>
          <w:rFonts w:eastAsia="Sylfaen" w:cs="Sylfaen"/>
          <w:lang w:val="ka-GE"/>
        </w:rPr>
        <w:t>მშენებლობის</w:t>
      </w:r>
      <w:r w:rsidR="00211191" w:rsidRPr="00C6675B">
        <w:rPr>
          <w:rFonts w:eastAsia="Sylfaen" w:cs="Sylfaen"/>
          <w:lang w:val="ka-GE"/>
        </w:rPr>
        <w:t xml:space="preserve"> </w:t>
      </w:r>
      <w:r w:rsidRPr="00C6675B">
        <w:rPr>
          <w:rFonts w:eastAsia="Sylfaen" w:cs="Sylfaen"/>
          <w:lang w:val="ka-GE"/>
        </w:rPr>
        <w:t>მასშტაბებიდან</w:t>
      </w:r>
      <w:r w:rsidR="00211191" w:rsidRPr="00C6675B">
        <w:rPr>
          <w:rFonts w:eastAsia="Sylfaen" w:cs="Sylfaen"/>
          <w:lang w:val="ka-GE"/>
        </w:rPr>
        <w:t xml:space="preserve"> </w:t>
      </w:r>
      <w:r w:rsidRPr="00C6675B">
        <w:rPr>
          <w:rFonts w:eastAsia="Sylfaen" w:cs="Sylfaen"/>
          <w:lang w:val="ka-GE"/>
        </w:rPr>
        <w:t>და</w:t>
      </w:r>
      <w:r w:rsidR="00211191" w:rsidRPr="00C6675B">
        <w:rPr>
          <w:rFonts w:eastAsia="Sylfaen" w:cs="Sylfaen"/>
          <w:lang w:val="ka-GE"/>
        </w:rPr>
        <w:t xml:space="preserve"> </w:t>
      </w:r>
      <w:r w:rsidRPr="00C6675B">
        <w:rPr>
          <w:rFonts w:eastAsia="Sylfaen" w:cs="Sylfaen"/>
          <w:lang w:val="ka-GE"/>
        </w:rPr>
        <w:t>ხანგრძლივობიდან</w:t>
      </w:r>
      <w:r w:rsidR="00211191" w:rsidRPr="00C6675B">
        <w:rPr>
          <w:rFonts w:eastAsia="Sylfaen" w:cs="Sylfaen"/>
          <w:lang w:val="ka-GE"/>
        </w:rPr>
        <w:t xml:space="preserve"> </w:t>
      </w:r>
      <w:r w:rsidRPr="00C6675B">
        <w:rPr>
          <w:rFonts w:eastAsia="Sylfaen" w:cs="Sylfaen"/>
          <w:lang w:val="ka-GE"/>
        </w:rPr>
        <w:t>გამომდინარე</w:t>
      </w:r>
      <w:r w:rsidR="00211191" w:rsidRPr="00C6675B">
        <w:rPr>
          <w:rFonts w:eastAsia="Sylfaen" w:cs="Sylfaen"/>
          <w:lang w:val="ka-GE"/>
        </w:rPr>
        <w:t xml:space="preserve"> </w:t>
      </w:r>
      <w:r w:rsidRPr="00C6675B">
        <w:rPr>
          <w:rFonts w:eastAsia="Sylfaen" w:cs="Sylfaen"/>
          <w:lang w:val="ka-GE"/>
        </w:rPr>
        <w:t>ეს სამშენებლო უბანი მაღალი ზემოქმედების გამომწვევი არ იქნება. ასევე გასათვალისწინებელია ხმაურის აღნიშნულ წყაროსა და საცხოვრებელ სახლებს შორის რელიეფის მაღალი დანაწევრებულობა</w:t>
      </w:r>
      <w:r w:rsidR="00211191" w:rsidRPr="00C6675B">
        <w:rPr>
          <w:rFonts w:eastAsia="Sylfaen" w:cs="Sylfaen"/>
          <w:lang w:val="ka-GE"/>
        </w:rPr>
        <w:t xml:space="preserve"> </w:t>
      </w:r>
      <w:r w:rsidRPr="00C6675B">
        <w:rPr>
          <w:rFonts w:eastAsia="Sylfaen" w:cs="Sylfaen"/>
          <w:lang w:val="ka-GE"/>
        </w:rPr>
        <w:t>და მცენარეული</w:t>
      </w:r>
      <w:r w:rsidR="00211191" w:rsidRPr="00C6675B">
        <w:rPr>
          <w:rFonts w:eastAsia="Sylfaen" w:cs="Sylfaen"/>
          <w:lang w:val="ka-GE"/>
        </w:rPr>
        <w:t xml:space="preserve"> </w:t>
      </w:r>
      <w:r w:rsidRPr="00C6675B">
        <w:rPr>
          <w:rFonts w:eastAsia="Sylfaen" w:cs="Sylfaen"/>
          <w:lang w:val="ka-GE"/>
        </w:rPr>
        <w:t>საფარის სიხშირე, რაც მნიშვნელოვნად</w:t>
      </w:r>
      <w:r w:rsidR="00211191" w:rsidRPr="00C6675B">
        <w:rPr>
          <w:rFonts w:eastAsia="Sylfaen" w:cs="Sylfaen"/>
          <w:lang w:val="ka-GE"/>
        </w:rPr>
        <w:t xml:space="preserve"> </w:t>
      </w:r>
      <w:r w:rsidRPr="00C6675B">
        <w:rPr>
          <w:rFonts w:eastAsia="Sylfaen" w:cs="Sylfaen"/>
          <w:lang w:val="ka-GE"/>
        </w:rPr>
        <w:t xml:space="preserve">ზღუდავს ხმაურის შორ მანძილზე გავრცელების შესაძლებლობას. ეს უბანი </w:t>
      </w:r>
      <w:r w:rsidR="00D86D2C" w:rsidRPr="00C6675B">
        <w:rPr>
          <w:rFonts w:eastAsia="Sylfaen" w:cs="Sylfaen"/>
          <w:lang w:val="ka-GE"/>
        </w:rPr>
        <w:t>საყურადღებო</w:t>
      </w:r>
      <w:r w:rsidRPr="00C6675B">
        <w:rPr>
          <w:rFonts w:eastAsia="Sylfaen" w:cs="Sylfaen"/>
          <w:lang w:val="ka-GE"/>
        </w:rPr>
        <w:t xml:space="preserve"> იქნება ჰესის ექსპლუატაციის ეტაპზეც, ვინაიდან ხმაურის ძირითადი წყარო იქნება სააგრეგატ</w:t>
      </w:r>
      <w:r w:rsidR="00E5697C" w:rsidRPr="00C6675B">
        <w:rPr>
          <w:rFonts w:eastAsia="Sylfaen" w:cs="Sylfaen"/>
          <w:lang w:val="ka-GE"/>
        </w:rPr>
        <w:t>ო</w:t>
      </w:r>
      <w:r w:rsidRPr="00C6675B">
        <w:rPr>
          <w:rFonts w:eastAsia="Sylfaen" w:cs="Sylfaen"/>
          <w:lang w:val="ka-GE"/>
        </w:rPr>
        <w:t xml:space="preserve"> შენობაში მოწყობილი</w:t>
      </w:r>
      <w:r w:rsidR="00211191" w:rsidRPr="00C6675B">
        <w:rPr>
          <w:rFonts w:eastAsia="Sylfaen" w:cs="Sylfaen"/>
          <w:lang w:val="ka-GE"/>
        </w:rPr>
        <w:t xml:space="preserve"> </w:t>
      </w:r>
      <w:r w:rsidRPr="00C6675B">
        <w:rPr>
          <w:rFonts w:eastAsia="Sylfaen" w:cs="Sylfaen"/>
          <w:lang w:val="ka-GE"/>
        </w:rPr>
        <w:t>ჰიდროტურბინები.</w:t>
      </w:r>
      <w:r w:rsidR="00211191" w:rsidRPr="00C6675B">
        <w:rPr>
          <w:rFonts w:eastAsia="Sylfaen" w:cs="Sylfaen"/>
          <w:lang w:val="ka-GE"/>
        </w:rPr>
        <w:t xml:space="preserve"> </w:t>
      </w:r>
      <w:r w:rsidRPr="00C6675B">
        <w:rPr>
          <w:rFonts w:eastAsia="Sylfaen" w:cs="Sylfaen"/>
          <w:lang w:val="ka-GE"/>
        </w:rPr>
        <w:t>აღნიშნული</w:t>
      </w:r>
      <w:r w:rsidR="00211191" w:rsidRPr="00C6675B">
        <w:rPr>
          <w:rFonts w:eastAsia="Sylfaen" w:cs="Sylfaen"/>
          <w:lang w:val="ka-GE"/>
        </w:rPr>
        <w:t xml:space="preserve"> </w:t>
      </w:r>
      <w:r w:rsidRPr="00C6675B">
        <w:rPr>
          <w:rFonts w:eastAsia="Sylfaen" w:cs="Sylfaen"/>
          <w:lang w:val="ka-GE"/>
        </w:rPr>
        <w:t>უბნისთვის</w:t>
      </w:r>
      <w:r w:rsidR="00211191" w:rsidRPr="00C6675B">
        <w:rPr>
          <w:rFonts w:eastAsia="Sylfaen" w:cs="Sylfaen"/>
          <w:lang w:val="ka-GE"/>
        </w:rPr>
        <w:t xml:space="preserve"> </w:t>
      </w:r>
      <w:r w:rsidRPr="00C6675B">
        <w:rPr>
          <w:rFonts w:eastAsia="Sylfaen" w:cs="Sylfaen"/>
          <w:lang w:val="ka-GE"/>
        </w:rPr>
        <w:t>გზშ-ს</w:t>
      </w:r>
      <w:r w:rsidR="00211191" w:rsidRPr="00C6675B">
        <w:rPr>
          <w:rFonts w:eastAsia="Sylfaen" w:cs="Sylfaen"/>
          <w:lang w:val="ka-GE"/>
        </w:rPr>
        <w:t xml:space="preserve"> </w:t>
      </w:r>
      <w:r w:rsidRPr="00C6675B">
        <w:rPr>
          <w:rFonts w:eastAsia="Sylfaen" w:cs="Sylfaen"/>
          <w:lang w:val="ka-GE"/>
        </w:rPr>
        <w:t>ეტაზე</w:t>
      </w:r>
      <w:r w:rsidR="00211191" w:rsidRPr="00C6675B">
        <w:rPr>
          <w:rFonts w:eastAsia="Sylfaen" w:cs="Sylfaen"/>
          <w:lang w:val="ka-GE"/>
        </w:rPr>
        <w:t xml:space="preserve"> </w:t>
      </w:r>
      <w:r w:rsidRPr="00C6675B">
        <w:rPr>
          <w:rFonts w:eastAsia="Sylfaen" w:cs="Sylfaen"/>
          <w:lang w:val="ka-GE"/>
        </w:rPr>
        <w:t>ჩატარდება</w:t>
      </w:r>
      <w:r w:rsidR="0091197E" w:rsidRPr="00C6675B">
        <w:rPr>
          <w:rFonts w:eastAsia="Sylfaen" w:cs="Sylfaen"/>
          <w:lang w:val="ka-GE"/>
        </w:rPr>
        <w:t xml:space="preserve"> </w:t>
      </w:r>
      <w:r w:rsidRPr="00C6675B">
        <w:rPr>
          <w:rFonts w:eastAsia="Sylfaen" w:cs="Sylfaen"/>
          <w:lang w:val="ka-GE"/>
        </w:rPr>
        <w:t>ხმაურის</w:t>
      </w:r>
      <w:r w:rsidR="00211191" w:rsidRPr="00C6675B">
        <w:rPr>
          <w:rFonts w:eastAsia="Sylfaen" w:cs="Sylfaen"/>
          <w:lang w:val="ka-GE"/>
        </w:rPr>
        <w:t xml:space="preserve"> </w:t>
      </w:r>
      <w:r w:rsidRPr="00C6675B">
        <w:rPr>
          <w:rFonts w:eastAsia="Sylfaen" w:cs="Sylfaen"/>
          <w:lang w:val="ka-GE"/>
        </w:rPr>
        <w:t>და</w:t>
      </w:r>
      <w:r w:rsidR="00211191" w:rsidRPr="00C6675B">
        <w:rPr>
          <w:rFonts w:eastAsia="Sylfaen" w:cs="Sylfaen"/>
          <w:lang w:val="ka-GE"/>
        </w:rPr>
        <w:t xml:space="preserve"> </w:t>
      </w:r>
      <w:r w:rsidRPr="00C6675B">
        <w:rPr>
          <w:rFonts w:eastAsia="Sylfaen" w:cs="Sylfaen"/>
          <w:lang w:val="ka-GE"/>
        </w:rPr>
        <w:t>ემისიების</w:t>
      </w:r>
      <w:r w:rsidR="00211191" w:rsidRPr="00C6675B">
        <w:rPr>
          <w:rFonts w:eastAsia="Sylfaen" w:cs="Sylfaen"/>
          <w:lang w:val="ka-GE"/>
        </w:rPr>
        <w:t xml:space="preserve"> </w:t>
      </w:r>
      <w:r w:rsidRPr="00C6675B">
        <w:rPr>
          <w:rFonts w:eastAsia="Sylfaen" w:cs="Sylfaen"/>
          <w:lang w:val="ka-GE"/>
        </w:rPr>
        <w:t>გავრცელების</w:t>
      </w:r>
      <w:r w:rsidR="00211191" w:rsidRPr="00C6675B">
        <w:rPr>
          <w:rFonts w:eastAsia="Sylfaen" w:cs="Sylfaen"/>
          <w:lang w:val="ka-GE"/>
        </w:rPr>
        <w:t xml:space="preserve"> </w:t>
      </w:r>
      <w:r w:rsidR="0091197E" w:rsidRPr="00C6675B">
        <w:rPr>
          <w:rFonts w:eastAsia="Sylfaen" w:cs="Sylfaen"/>
          <w:lang w:val="ka-GE"/>
        </w:rPr>
        <w:t>მოდელირება</w:t>
      </w:r>
      <w:r w:rsidR="00211191" w:rsidRPr="00C6675B">
        <w:rPr>
          <w:rFonts w:eastAsia="Sylfaen" w:cs="Sylfaen"/>
          <w:lang w:val="ka-GE"/>
        </w:rPr>
        <w:t xml:space="preserve"> </w:t>
      </w:r>
      <w:r w:rsidRPr="00C6675B">
        <w:rPr>
          <w:rFonts w:eastAsia="Sylfaen" w:cs="Sylfaen"/>
          <w:lang w:val="ka-GE"/>
        </w:rPr>
        <w:t>და</w:t>
      </w:r>
      <w:r w:rsidR="00211191" w:rsidRPr="00C6675B">
        <w:rPr>
          <w:rFonts w:eastAsia="Sylfaen" w:cs="Sylfaen"/>
          <w:lang w:val="ka-GE"/>
        </w:rPr>
        <w:t xml:space="preserve"> </w:t>
      </w:r>
      <w:r w:rsidR="0091197E" w:rsidRPr="00C6675B">
        <w:rPr>
          <w:rFonts w:eastAsia="Sylfaen" w:cs="Sylfaen"/>
          <w:lang w:val="ka-GE"/>
        </w:rPr>
        <w:t>მოდელირების შედეგების საფუძველზე</w:t>
      </w:r>
      <w:r w:rsidRPr="00C6675B">
        <w:rPr>
          <w:rFonts w:eastAsia="Sylfaen" w:cs="Sylfaen"/>
          <w:lang w:val="ka-GE"/>
        </w:rPr>
        <w:t xml:space="preserve"> შემუშავდება შესაბამისი შემარბილებელი </w:t>
      </w:r>
      <w:r w:rsidR="00D86D2C" w:rsidRPr="00C6675B">
        <w:rPr>
          <w:rFonts w:eastAsia="Sylfaen" w:cs="Sylfaen"/>
          <w:lang w:val="ka-GE"/>
        </w:rPr>
        <w:t>ღონისძიებები</w:t>
      </w:r>
      <w:r w:rsidRPr="00C6675B">
        <w:rPr>
          <w:rFonts w:eastAsia="Sylfaen" w:cs="Sylfaen"/>
          <w:lang w:val="ka-GE"/>
        </w:rPr>
        <w:t>.</w:t>
      </w:r>
    </w:p>
    <w:p w14:paraId="31507E15" w14:textId="33C18971" w:rsidR="003378DB" w:rsidRPr="00C6675B" w:rsidRDefault="003378DB" w:rsidP="00FA2A70">
      <w:pPr>
        <w:rPr>
          <w:rFonts w:eastAsia="Sylfaen" w:cs="Sylfaen"/>
          <w:lang w:val="ka-GE"/>
        </w:rPr>
      </w:pPr>
      <w:r w:rsidRPr="00C6675B">
        <w:rPr>
          <w:rFonts w:eastAsia="Sylfaen" w:cs="Sylfaen"/>
          <w:lang w:val="ka-GE"/>
        </w:rPr>
        <w:t>ზემოქმედება მოსალოდნელია</w:t>
      </w:r>
      <w:r w:rsidR="00211191" w:rsidRPr="00C6675B">
        <w:rPr>
          <w:rFonts w:eastAsia="Sylfaen" w:cs="Sylfaen"/>
          <w:lang w:val="ka-GE"/>
        </w:rPr>
        <w:t xml:space="preserve"> </w:t>
      </w:r>
      <w:r w:rsidRPr="00C6675B">
        <w:rPr>
          <w:rFonts w:eastAsia="Sylfaen" w:cs="Sylfaen"/>
          <w:lang w:val="ka-GE"/>
        </w:rPr>
        <w:t xml:space="preserve">ასევე </w:t>
      </w:r>
      <w:r w:rsidR="0091197E" w:rsidRPr="00C6675B">
        <w:rPr>
          <w:rFonts w:eastAsia="Sylfaen" w:cs="Sylfaen"/>
          <w:lang w:val="ka-GE"/>
        </w:rPr>
        <w:t>სამშენებლო ტექნიკის</w:t>
      </w:r>
      <w:r w:rsidR="00211191" w:rsidRPr="00C6675B">
        <w:rPr>
          <w:rFonts w:eastAsia="Sylfaen" w:cs="Sylfaen"/>
          <w:lang w:val="ka-GE"/>
        </w:rPr>
        <w:t xml:space="preserve"> </w:t>
      </w:r>
      <w:r w:rsidRPr="00C6675B">
        <w:rPr>
          <w:rFonts w:eastAsia="Sylfaen" w:cs="Sylfaen"/>
          <w:lang w:val="ka-GE"/>
        </w:rPr>
        <w:t>გადაადგილებისას.</w:t>
      </w:r>
      <w:r w:rsidR="00211191" w:rsidRPr="00C6675B">
        <w:rPr>
          <w:rFonts w:eastAsia="Sylfaen" w:cs="Sylfaen"/>
          <w:lang w:val="ka-GE"/>
        </w:rPr>
        <w:t xml:space="preserve"> </w:t>
      </w:r>
      <w:r w:rsidRPr="00C6675B">
        <w:rPr>
          <w:rFonts w:eastAsia="Sylfaen" w:cs="Sylfaen"/>
          <w:lang w:val="ka-GE"/>
        </w:rPr>
        <w:t xml:space="preserve">ამ მხრივ აღსანიშნავია, რომ ბანაკის და </w:t>
      </w:r>
      <w:r w:rsidR="00D86D2C" w:rsidRPr="00C6675B">
        <w:rPr>
          <w:rFonts w:eastAsia="Sylfaen" w:cs="Sylfaen"/>
          <w:lang w:val="ka-GE"/>
        </w:rPr>
        <w:t>სამშენებლო</w:t>
      </w:r>
      <w:r w:rsidRPr="00C6675B">
        <w:rPr>
          <w:rFonts w:eastAsia="Sylfaen" w:cs="Sylfaen"/>
          <w:lang w:val="ka-GE"/>
        </w:rPr>
        <w:t xml:space="preserve"> მოედნების</w:t>
      </w:r>
      <w:r w:rsidR="00211191" w:rsidRPr="00C6675B">
        <w:rPr>
          <w:rFonts w:eastAsia="Sylfaen" w:cs="Sylfaen"/>
          <w:lang w:val="ka-GE"/>
        </w:rPr>
        <w:t xml:space="preserve"> </w:t>
      </w:r>
      <w:r w:rsidR="0091197E" w:rsidRPr="00C6675B">
        <w:rPr>
          <w:rFonts w:eastAsia="Sylfaen" w:cs="Sylfaen"/>
          <w:lang w:val="ka-GE"/>
        </w:rPr>
        <w:t>(</w:t>
      </w:r>
      <w:r w:rsidRPr="00C6675B">
        <w:rPr>
          <w:rFonts w:eastAsia="Sylfaen" w:cs="Sylfaen"/>
          <w:lang w:val="ka-GE"/>
        </w:rPr>
        <w:t>სათავე კვანძი, გვირაბის შესასვლელი და გამოსასვლელი პორტალები, გამათანაბრებელი რეზერვუარი) ურთიერთგანლაგებიდან გამომდინარე, სატრანსპორტო ოპერაციები მინიმალური იქნება სოფ. დასახლებულ</w:t>
      </w:r>
      <w:r w:rsidR="00211191" w:rsidRPr="00C6675B">
        <w:rPr>
          <w:rFonts w:eastAsia="Sylfaen" w:cs="Sylfaen"/>
          <w:lang w:val="ka-GE"/>
        </w:rPr>
        <w:t xml:space="preserve"> </w:t>
      </w:r>
      <w:r w:rsidRPr="00C6675B">
        <w:rPr>
          <w:rFonts w:eastAsia="Sylfaen" w:cs="Sylfaen"/>
          <w:lang w:val="ka-GE"/>
        </w:rPr>
        <w:t>ზონაში. შესაბამისად მოსალოდნელი</w:t>
      </w:r>
      <w:r w:rsidR="00211191" w:rsidRPr="00C6675B">
        <w:rPr>
          <w:rFonts w:eastAsia="Sylfaen" w:cs="Sylfaen"/>
          <w:lang w:val="ka-GE"/>
        </w:rPr>
        <w:t xml:space="preserve"> </w:t>
      </w:r>
      <w:r w:rsidRPr="00C6675B">
        <w:rPr>
          <w:rFonts w:eastAsia="Sylfaen" w:cs="Sylfaen"/>
          <w:lang w:val="ka-GE"/>
        </w:rPr>
        <w:t>ზემოქმედება</w:t>
      </w:r>
      <w:r w:rsidR="00211191" w:rsidRPr="00C6675B">
        <w:rPr>
          <w:rFonts w:eastAsia="Sylfaen" w:cs="Sylfaen"/>
          <w:lang w:val="ka-GE"/>
        </w:rPr>
        <w:t xml:space="preserve"> </w:t>
      </w:r>
      <w:r w:rsidRPr="00C6675B">
        <w:rPr>
          <w:rFonts w:eastAsia="Sylfaen" w:cs="Sylfaen"/>
          <w:lang w:val="ka-GE"/>
        </w:rPr>
        <w:t>ამ მხრივაც შეიძლება შეფასდეს, როგორც საშუალოზე დაბალი მნიშვნელობის.</w:t>
      </w:r>
    </w:p>
    <w:p w14:paraId="7615A8DE" w14:textId="6097661A" w:rsidR="003378DB" w:rsidRPr="00C6675B" w:rsidRDefault="003378DB" w:rsidP="00FA2A70">
      <w:pPr>
        <w:rPr>
          <w:rFonts w:eastAsia="Sylfaen" w:cs="Sylfaen"/>
          <w:lang w:val="ka-GE"/>
        </w:rPr>
      </w:pPr>
      <w:r w:rsidRPr="00C6675B">
        <w:rPr>
          <w:rFonts w:eastAsia="Sylfaen" w:cs="Sylfaen"/>
          <w:lang w:val="ka-GE"/>
        </w:rPr>
        <w:t>წინასწარი ანალიზით შეიძლება ითქვას, რომ ხმაურის და დამაბინძურებელი ნივთიერებების გავრცელებით</w:t>
      </w:r>
      <w:r w:rsidR="00211191" w:rsidRPr="00C6675B">
        <w:rPr>
          <w:rFonts w:eastAsia="Sylfaen" w:cs="Sylfaen"/>
          <w:lang w:val="ka-GE"/>
        </w:rPr>
        <w:t xml:space="preserve"> </w:t>
      </w:r>
      <w:r w:rsidRPr="00C6675B">
        <w:rPr>
          <w:rFonts w:eastAsia="Sylfaen" w:cs="Sylfaen"/>
          <w:lang w:val="ka-GE"/>
        </w:rPr>
        <w:t>ნეგატიური ზემოქმედების</w:t>
      </w:r>
      <w:r w:rsidR="00211191" w:rsidRPr="00C6675B">
        <w:rPr>
          <w:rFonts w:eastAsia="Sylfaen" w:cs="Sylfaen"/>
          <w:lang w:val="ka-GE"/>
        </w:rPr>
        <w:t xml:space="preserve"> </w:t>
      </w:r>
      <w:r w:rsidRPr="00C6675B">
        <w:rPr>
          <w:rFonts w:eastAsia="Sylfaen" w:cs="Sylfaen"/>
          <w:lang w:val="ka-GE"/>
        </w:rPr>
        <w:t>მნიშვნელობა</w:t>
      </w:r>
      <w:r w:rsidR="00211191" w:rsidRPr="00C6675B">
        <w:rPr>
          <w:rFonts w:eastAsia="Sylfaen" w:cs="Sylfaen"/>
          <w:lang w:val="ka-GE"/>
        </w:rPr>
        <w:t xml:space="preserve"> </w:t>
      </w:r>
      <w:r w:rsidRPr="00C6675B">
        <w:rPr>
          <w:rFonts w:eastAsia="Sylfaen" w:cs="Sylfaen"/>
          <w:lang w:val="ka-GE"/>
        </w:rPr>
        <w:t>არ იქნება მაღალი და საკმარისი იქნება ზოგადი</w:t>
      </w:r>
      <w:r w:rsidR="00211191" w:rsidRPr="00C6675B">
        <w:rPr>
          <w:rFonts w:eastAsia="Sylfaen" w:cs="Sylfaen"/>
          <w:lang w:val="ka-GE"/>
        </w:rPr>
        <w:t xml:space="preserve"> </w:t>
      </w:r>
      <w:r w:rsidRPr="00C6675B">
        <w:rPr>
          <w:rFonts w:eastAsia="Sylfaen" w:cs="Sylfaen"/>
          <w:lang w:val="ka-GE"/>
        </w:rPr>
        <w:t>ხასიათის</w:t>
      </w:r>
      <w:r w:rsidR="00211191" w:rsidRPr="00C6675B">
        <w:rPr>
          <w:rFonts w:eastAsia="Sylfaen" w:cs="Sylfaen"/>
          <w:lang w:val="ka-GE"/>
        </w:rPr>
        <w:t xml:space="preserve"> </w:t>
      </w:r>
      <w:r w:rsidRPr="00C6675B">
        <w:rPr>
          <w:rFonts w:eastAsia="Sylfaen" w:cs="Sylfaen"/>
          <w:lang w:val="ka-GE"/>
        </w:rPr>
        <w:t>შემარბილებელი</w:t>
      </w:r>
      <w:r w:rsidR="00211191" w:rsidRPr="00C6675B">
        <w:rPr>
          <w:rFonts w:eastAsia="Sylfaen" w:cs="Sylfaen"/>
          <w:lang w:val="ka-GE"/>
        </w:rPr>
        <w:t xml:space="preserve"> </w:t>
      </w:r>
      <w:r w:rsidRPr="00C6675B">
        <w:rPr>
          <w:rFonts w:eastAsia="Sylfaen" w:cs="Sylfaen"/>
          <w:lang w:val="ka-GE"/>
        </w:rPr>
        <w:t>ღონისძიებების</w:t>
      </w:r>
      <w:r w:rsidR="00211191" w:rsidRPr="00C6675B">
        <w:rPr>
          <w:rFonts w:eastAsia="Sylfaen" w:cs="Sylfaen"/>
          <w:lang w:val="ka-GE"/>
        </w:rPr>
        <w:t xml:space="preserve"> </w:t>
      </w:r>
      <w:r w:rsidRPr="00C6675B">
        <w:rPr>
          <w:rFonts w:eastAsia="Sylfaen" w:cs="Sylfaen"/>
          <w:lang w:val="ka-GE"/>
        </w:rPr>
        <w:t>გატარება,</w:t>
      </w:r>
      <w:r w:rsidR="00211191" w:rsidRPr="00C6675B">
        <w:rPr>
          <w:rFonts w:eastAsia="Sylfaen" w:cs="Sylfaen"/>
          <w:lang w:val="ka-GE"/>
        </w:rPr>
        <w:t xml:space="preserve"> </w:t>
      </w:r>
      <w:r w:rsidRPr="00C6675B">
        <w:rPr>
          <w:rFonts w:eastAsia="Sylfaen" w:cs="Sylfaen"/>
          <w:lang w:val="ka-GE"/>
        </w:rPr>
        <w:t>რაც ძირითადად</w:t>
      </w:r>
      <w:r w:rsidR="00211191" w:rsidRPr="00C6675B">
        <w:rPr>
          <w:rFonts w:eastAsia="Sylfaen" w:cs="Sylfaen"/>
          <w:lang w:val="ka-GE"/>
        </w:rPr>
        <w:t xml:space="preserve"> </w:t>
      </w:r>
      <w:r w:rsidRPr="00C6675B">
        <w:rPr>
          <w:rFonts w:eastAsia="Sylfaen" w:cs="Sylfaen"/>
          <w:lang w:val="ka-GE"/>
        </w:rPr>
        <w:t>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w:t>
      </w:r>
      <w:r w:rsidR="00211191" w:rsidRPr="00C6675B">
        <w:rPr>
          <w:rFonts w:eastAsia="Sylfaen" w:cs="Sylfaen"/>
          <w:lang w:val="ka-GE"/>
        </w:rPr>
        <w:t xml:space="preserve"> </w:t>
      </w:r>
      <w:r w:rsidRPr="00C6675B">
        <w:rPr>
          <w:rFonts w:eastAsia="Sylfaen" w:cs="Sylfaen"/>
          <w:lang w:val="ka-GE"/>
        </w:rPr>
        <w:t>სიჩქარეების მინიმუმამდე შემცირებას და კონტროლს და ა.შ.</w:t>
      </w:r>
    </w:p>
    <w:p w14:paraId="63F22664" w14:textId="0B77F95A" w:rsidR="003378DB" w:rsidRPr="00C6675B" w:rsidRDefault="003378DB" w:rsidP="00FA2A70">
      <w:pPr>
        <w:rPr>
          <w:rFonts w:eastAsia="Sylfaen" w:cs="Sylfaen"/>
          <w:lang w:val="ka-GE"/>
        </w:rPr>
      </w:pPr>
      <w:r w:rsidRPr="00C6675B">
        <w:rPr>
          <w:rFonts w:eastAsia="Sylfaen" w:cs="Sylfaen"/>
          <w:lang w:val="ka-GE"/>
        </w:rPr>
        <w:t>რაც</w:t>
      </w:r>
      <w:r w:rsidR="00211191" w:rsidRPr="00C6675B">
        <w:rPr>
          <w:rFonts w:eastAsia="Sylfaen" w:cs="Sylfaen"/>
          <w:lang w:val="ka-GE"/>
        </w:rPr>
        <w:t xml:space="preserve"> </w:t>
      </w:r>
      <w:r w:rsidRPr="00C6675B">
        <w:rPr>
          <w:rFonts w:eastAsia="Sylfaen" w:cs="Sylfaen"/>
          <w:lang w:val="ka-GE"/>
        </w:rPr>
        <w:t>შეეხება</w:t>
      </w:r>
      <w:r w:rsidR="00211191" w:rsidRPr="00C6675B">
        <w:rPr>
          <w:rFonts w:eastAsia="Sylfaen" w:cs="Sylfaen"/>
          <w:lang w:val="ka-GE"/>
        </w:rPr>
        <w:t xml:space="preserve"> </w:t>
      </w:r>
      <w:r w:rsidRPr="00C6675B">
        <w:rPr>
          <w:rFonts w:eastAsia="Sylfaen" w:cs="Sylfaen"/>
          <w:lang w:val="ka-GE"/>
        </w:rPr>
        <w:t>გვირაბის</w:t>
      </w:r>
      <w:r w:rsidR="00211191" w:rsidRPr="00C6675B">
        <w:rPr>
          <w:rFonts w:eastAsia="Sylfaen" w:cs="Sylfaen"/>
          <w:lang w:val="ka-GE"/>
        </w:rPr>
        <w:t xml:space="preserve"> </w:t>
      </w:r>
      <w:r w:rsidRPr="00C6675B">
        <w:rPr>
          <w:rFonts w:eastAsia="Sylfaen" w:cs="Sylfaen"/>
          <w:lang w:val="ka-GE"/>
        </w:rPr>
        <w:t>გაყვანის</w:t>
      </w:r>
      <w:r w:rsidR="00211191" w:rsidRPr="00C6675B">
        <w:rPr>
          <w:rFonts w:eastAsia="Sylfaen" w:cs="Sylfaen"/>
          <w:lang w:val="ka-GE"/>
        </w:rPr>
        <w:t xml:space="preserve"> </w:t>
      </w:r>
      <w:r w:rsidRPr="00C6675B">
        <w:rPr>
          <w:rFonts w:eastAsia="Sylfaen" w:cs="Sylfaen"/>
          <w:lang w:val="ka-GE"/>
        </w:rPr>
        <w:t>სამუშაოებს,</w:t>
      </w:r>
      <w:r w:rsidR="00211191" w:rsidRPr="00C6675B">
        <w:rPr>
          <w:rFonts w:eastAsia="Sylfaen" w:cs="Sylfaen"/>
          <w:lang w:val="ka-GE"/>
        </w:rPr>
        <w:t xml:space="preserve"> </w:t>
      </w:r>
      <w:r w:rsidRPr="00C6675B">
        <w:rPr>
          <w:rFonts w:eastAsia="Sylfaen" w:cs="Sylfaen"/>
          <w:lang w:val="ka-GE"/>
        </w:rPr>
        <w:t>რომელიც</w:t>
      </w:r>
      <w:r w:rsidR="00211191" w:rsidRPr="00C6675B">
        <w:rPr>
          <w:rFonts w:eastAsia="Sylfaen" w:cs="Sylfaen"/>
          <w:lang w:val="ka-GE"/>
        </w:rPr>
        <w:t xml:space="preserve"> </w:t>
      </w:r>
      <w:r w:rsidRPr="00C6675B">
        <w:rPr>
          <w:rFonts w:eastAsia="Sylfaen" w:cs="Sylfaen"/>
          <w:lang w:val="ka-GE"/>
        </w:rPr>
        <w:t>იწარმოებს</w:t>
      </w:r>
      <w:r w:rsidR="00211191" w:rsidRPr="00C6675B">
        <w:rPr>
          <w:rFonts w:eastAsia="Sylfaen" w:cs="Sylfaen"/>
          <w:lang w:val="ka-GE"/>
        </w:rPr>
        <w:t xml:space="preserve"> </w:t>
      </w:r>
      <w:r w:rsidRPr="00C6675B">
        <w:rPr>
          <w:rFonts w:eastAsia="Sylfaen" w:cs="Sylfaen"/>
          <w:lang w:val="ka-GE"/>
        </w:rPr>
        <w:t>ბურღვა-აფეთქებითი მეთოდით.</w:t>
      </w:r>
      <w:r w:rsidR="00211191" w:rsidRPr="00C6675B">
        <w:rPr>
          <w:rFonts w:eastAsia="Sylfaen" w:cs="Sylfaen"/>
          <w:lang w:val="ka-GE"/>
        </w:rPr>
        <w:t xml:space="preserve"> </w:t>
      </w:r>
      <w:r w:rsidRPr="00C6675B">
        <w:rPr>
          <w:rFonts w:eastAsia="Sylfaen" w:cs="Sylfaen"/>
          <w:lang w:val="ka-GE"/>
        </w:rPr>
        <w:t>სამუშაოები</w:t>
      </w:r>
      <w:r w:rsidR="00211191" w:rsidRPr="00C6675B">
        <w:rPr>
          <w:rFonts w:eastAsia="Sylfaen" w:cs="Sylfaen"/>
          <w:lang w:val="ka-GE"/>
        </w:rPr>
        <w:t xml:space="preserve"> </w:t>
      </w:r>
      <w:r w:rsidRPr="00C6675B">
        <w:rPr>
          <w:rFonts w:eastAsia="Sylfaen" w:cs="Sylfaen"/>
          <w:lang w:val="ka-GE"/>
        </w:rPr>
        <w:t>განხორციელდება,</w:t>
      </w:r>
      <w:r w:rsidR="00211191" w:rsidRPr="00C6675B">
        <w:rPr>
          <w:rFonts w:eastAsia="Sylfaen" w:cs="Sylfaen"/>
          <w:lang w:val="ka-GE"/>
        </w:rPr>
        <w:t xml:space="preserve"> </w:t>
      </w:r>
      <w:r w:rsidRPr="00C6675B">
        <w:rPr>
          <w:rFonts w:eastAsia="Sylfaen" w:cs="Sylfaen"/>
          <w:lang w:val="ka-GE"/>
        </w:rPr>
        <w:t>როგორც</w:t>
      </w:r>
      <w:r w:rsidR="00211191" w:rsidRPr="00C6675B">
        <w:rPr>
          <w:rFonts w:eastAsia="Sylfaen" w:cs="Sylfaen"/>
          <w:lang w:val="ka-GE"/>
        </w:rPr>
        <w:t xml:space="preserve"> </w:t>
      </w:r>
      <w:r w:rsidRPr="00C6675B">
        <w:rPr>
          <w:rFonts w:eastAsia="Sylfaen" w:cs="Sylfaen"/>
          <w:lang w:val="ka-GE"/>
        </w:rPr>
        <w:t>შესასვლელი,</w:t>
      </w:r>
      <w:r w:rsidR="00211191" w:rsidRPr="00C6675B">
        <w:rPr>
          <w:rFonts w:eastAsia="Sylfaen" w:cs="Sylfaen"/>
          <w:lang w:val="ka-GE"/>
        </w:rPr>
        <w:t xml:space="preserve"> </w:t>
      </w:r>
      <w:r w:rsidRPr="00C6675B">
        <w:rPr>
          <w:rFonts w:eastAsia="Sylfaen" w:cs="Sylfaen"/>
          <w:lang w:val="ka-GE"/>
        </w:rPr>
        <w:t>ასევე</w:t>
      </w:r>
      <w:r w:rsidR="00211191" w:rsidRPr="00C6675B">
        <w:rPr>
          <w:rFonts w:eastAsia="Sylfaen" w:cs="Sylfaen"/>
          <w:lang w:val="ka-GE"/>
        </w:rPr>
        <w:t xml:space="preserve"> </w:t>
      </w:r>
      <w:r w:rsidRPr="00C6675B">
        <w:rPr>
          <w:rFonts w:eastAsia="Sylfaen" w:cs="Sylfaen"/>
          <w:lang w:val="ka-GE"/>
        </w:rPr>
        <w:t>გამოსასვლელი პორტალიდან,</w:t>
      </w:r>
      <w:r w:rsidR="00211191" w:rsidRPr="00C6675B">
        <w:rPr>
          <w:rFonts w:eastAsia="Sylfaen" w:cs="Sylfaen"/>
          <w:lang w:val="ka-GE"/>
        </w:rPr>
        <w:t xml:space="preserve"> </w:t>
      </w:r>
      <w:r w:rsidRPr="00C6675B">
        <w:rPr>
          <w:rFonts w:eastAsia="Sylfaen" w:cs="Sylfaen"/>
          <w:lang w:val="ka-GE"/>
        </w:rPr>
        <w:t>რაც</w:t>
      </w:r>
      <w:r w:rsidR="00211191" w:rsidRPr="00C6675B">
        <w:rPr>
          <w:rFonts w:eastAsia="Sylfaen" w:cs="Sylfaen"/>
          <w:lang w:val="ka-GE"/>
        </w:rPr>
        <w:t xml:space="preserve"> </w:t>
      </w:r>
      <w:r w:rsidRPr="00C6675B">
        <w:rPr>
          <w:rFonts w:eastAsia="Sylfaen" w:cs="Sylfaen"/>
          <w:lang w:val="ka-GE"/>
        </w:rPr>
        <w:t>ამცირებს</w:t>
      </w:r>
      <w:r w:rsidR="00211191" w:rsidRPr="00C6675B">
        <w:rPr>
          <w:rFonts w:eastAsia="Sylfaen" w:cs="Sylfaen"/>
          <w:lang w:val="ka-GE"/>
        </w:rPr>
        <w:t xml:space="preserve"> </w:t>
      </w:r>
      <w:r w:rsidRPr="00C6675B">
        <w:rPr>
          <w:rFonts w:eastAsia="Sylfaen" w:cs="Sylfaen"/>
          <w:lang w:val="ka-GE"/>
        </w:rPr>
        <w:t>გვირაბის</w:t>
      </w:r>
      <w:r w:rsidR="00211191" w:rsidRPr="00C6675B">
        <w:rPr>
          <w:rFonts w:eastAsia="Sylfaen" w:cs="Sylfaen"/>
          <w:lang w:val="ka-GE"/>
        </w:rPr>
        <w:t xml:space="preserve"> </w:t>
      </w:r>
      <w:r w:rsidRPr="00C6675B">
        <w:rPr>
          <w:rFonts w:eastAsia="Sylfaen" w:cs="Sylfaen"/>
          <w:lang w:val="ka-GE"/>
        </w:rPr>
        <w:t>გაყვანის</w:t>
      </w:r>
      <w:r w:rsidR="00211191" w:rsidRPr="00C6675B">
        <w:rPr>
          <w:rFonts w:eastAsia="Sylfaen" w:cs="Sylfaen"/>
          <w:lang w:val="ka-GE"/>
        </w:rPr>
        <w:t xml:space="preserve"> </w:t>
      </w:r>
      <w:r w:rsidRPr="00C6675B">
        <w:rPr>
          <w:rFonts w:eastAsia="Sylfaen" w:cs="Sylfaen"/>
          <w:lang w:val="ka-GE"/>
        </w:rPr>
        <w:t>ხანგრძლივობას.</w:t>
      </w:r>
      <w:r w:rsidR="00211191" w:rsidRPr="00C6675B">
        <w:rPr>
          <w:rFonts w:eastAsia="Sylfaen" w:cs="Sylfaen"/>
          <w:lang w:val="ka-GE"/>
        </w:rPr>
        <w:t xml:space="preserve"> </w:t>
      </w:r>
      <w:r w:rsidRPr="00C6675B">
        <w:rPr>
          <w:rFonts w:eastAsia="Sylfaen" w:cs="Sylfaen"/>
          <w:lang w:val="ka-GE"/>
        </w:rPr>
        <w:t>გასათვალისწინებელია გვირაბის</w:t>
      </w:r>
      <w:r w:rsidR="00211191" w:rsidRPr="00C6675B">
        <w:rPr>
          <w:rFonts w:eastAsia="Sylfaen" w:cs="Sylfaen"/>
          <w:lang w:val="ka-GE"/>
        </w:rPr>
        <w:t xml:space="preserve"> </w:t>
      </w:r>
      <w:r w:rsidRPr="00C6675B">
        <w:rPr>
          <w:rFonts w:eastAsia="Sylfaen" w:cs="Sylfaen"/>
          <w:lang w:val="ka-GE"/>
        </w:rPr>
        <w:t>ტრასიდან</w:t>
      </w:r>
      <w:r w:rsidR="00211191" w:rsidRPr="00C6675B">
        <w:rPr>
          <w:rFonts w:eastAsia="Sylfaen" w:cs="Sylfaen"/>
          <w:lang w:val="ka-GE"/>
        </w:rPr>
        <w:t xml:space="preserve"> </w:t>
      </w:r>
      <w:r w:rsidRPr="00C6675B">
        <w:rPr>
          <w:rFonts w:eastAsia="Sylfaen" w:cs="Sylfaen"/>
          <w:lang w:val="ka-GE"/>
        </w:rPr>
        <w:t>უახლოესი</w:t>
      </w:r>
      <w:r w:rsidR="00211191" w:rsidRPr="00C6675B">
        <w:rPr>
          <w:rFonts w:eastAsia="Sylfaen" w:cs="Sylfaen"/>
          <w:lang w:val="ka-GE"/>
        </w:rPr>
        <w:t xml:space="preserve"> </w:t>
      </w:r>
      <w:r w:rsidRPr="00C6675B">
        <w:rPr>
          <w:rFonts w:eastAsia="Sylfaen" w:cs="Sylfaen"/>
          <w:lang w:val="ka-GE"/>
        </w:rPr>
        <w:t>მოსახლის</w:t>
      </w:r>
      <w:r w:rsidR="00211191" w:rsidRPr="00C6675B">
        <w:rPr>
          <w:rFonts w:eastAsia="Sylfaen" w:cs="Sylfaen"/>
          <w:lang w:val="ka-GE"/>
        </w:rPr>
        <w:t xml:space="preserve"> </w:t>
      </w:r>
      <w:r w:rsidRPr="00C6675B">
        <w:rPr>
          <w:rFonts w:eastAsia="Sylfaen" w:cs="Sylfaen"/>
          <w:lang w:val="ka-GE"/>
        </w:rPr>
        <w:t>დაშორების</w:t>
      </w:r>
      <w:r w:rsidR="00211191" w:rsidRPr="00C6675B">
        <w:rPr>
          <w:rFonts w:eastAsia="Sylfaen" w:cs="Sylfaen"/>
          <w:lang w:val="ka-GE"/>
        </w:rPr>
        <w:t xml:space="preserve"> </w:t>
      </w:r>
      <w:r w:rsidRPr="00C6675B">
        <w:rPr>
          <w:rFonts w:eastAsia="Sylfaen" w:cs="Sylfaen"/>
          <w:lang w:val="ka-GE"/>
        </w:rPr>
        <w:t>საკმაოდ</w:t>
      </w:r>
      <w:r w:rsidR="00211191" w:rsidRPr="00C6675B">
        <w:rPr>
          <w:rFonts w:eastAsia="Sylfaen" w:cs="Sylfaen"/>
          <w:lang w:val="ka-GE"/>
        </w:rPr>
        <w:t xml:space="preserve"> </w:t>
      </w:r>
      <w:r w:rsidRPr="00C6675B">
        <w:rPr>
          <w:rFonts w:eastAsia="Sylfaen" w:cs="Sylfaen"/>
          <w:lang w:val="ka-GE"/>
        </w:rPr>
        <w:t>დიდი მანძილი</w:t>
      </w:r>
      <w:r w:rsidR="00211191" w:rsidRPr="00C6675B">
        <w:rPr>
          <w:rFonts w:eastAsia="Sylfaen" w:cs="Sylfaen"/>
          <w:lang w:val="ka-GE"/>
        </w:rPr>
        <w:t xml:space="preserve"> </w:t>
      </w:r>
      <w:r w:rsidR="0091197E" w:rsidRPr="00C6675B">
        <w:rPr>
          <w:rFonts w:eastAsia="Sylfaen" w:cs="Sylfaen"/>
          <w:lang w:val="ka-GE"/>
        </w:rPr>
        <w:t>(</w:t>
      </w:r>
      <w:r w:rsidR="00D86D2C" w:rsidRPr="00C6675B">
        <w:rPr>
          <w:rFonts w:eastAsia="Sylfaen" w:cs="Sylfaen"/>
          <w:lang w:val="ka-GE"/>
        </w:rPr>
        <w:t>პოსტალებიდან</w:t>
      </w:r>
      <w:r w:rsidR="0091197E" w:rsidRPr="00C6675B">
        <w:rPr>
          <w:rFonts w:eastAsia="Sylfaen" w:cs="Sylfaen"/>
          <w:lang w:val="ka-GE"/>
        </w:rPr>
        <w:t xml:space="preserve"> 390 – 700მ</w:t>
      </w:r>
      <w:r w:rsidR="0052524B" w:rsidRPr="00C6675B">
        <w:rPr>
          <w:rFonts w:eastAsia="Sylfaen" w:cs="Sylfaen"/>
          <w:lang w:val="ka-GE"/>
        </w:rPr>
        <w:t xml:space="preserve">, გვირაბის </w:t>
      </w:r>
      <w:r w:rsidR="0052524B" w:rsidRPr="00C6675B">
        <w:rPr>
          <w:rFonts w:eastAsia="Sylfaen" w:cs="Sylfaen"/>
          <w:lang w:val="ka-GE"/>
        </w:rPr>
        <w:lastRenderedPageBreak/>
        <w:t>მიწისქვეშა</w:t>
      </w:r>
      <w:r w:rsidR="00211191" w:rsidRPr="00C6675B">
        <w:rPr>
          <w:rFonts w:eastAsia="Sylfaen" w:cs="Sylfaen"/>
          <w:lang w:val="ka-GE"/>
        </w:rPr>
        <w:t xml:space="preserve"> </w:t>
      </w:r>
      <w:r w:rsidR="0052524B" w:rsidRPr="00C6675B">
        <w:rPr>
          <w:rFonts w:eastAsia="Sylfaen" w:cs="Sylfaen"/>
          <w:lang w:val="ka-GE"/>
        </w:rPr>
        <w:t>ხაზიდან - 200მ-ით განზე). აქედან</w:t>
      </w:r>
      <w:r w:rsidR="00211191" w:rsidRPr="00C6675B">
        <w:rPr>
          <w:rFonts w:eastAsia="Sylfaen" w:cs="Sylfaen"/>
          <w:lang w:val="ka-GE"/>
        </w:rPr>
        <w:t xml:space="preserve"> </w:t>
      </w:r>
      <w:r w:rsidRPr="00C6675B">
        <w:rPr>
          <w:rFonts w:eastAsia="Sylfaen" w:cs="Sylfaen"/>
          <w:lang w:val="ka-GE"/>
        </w:rPr>
        <w:t>გამომდინარე</w:t>
      </w:r>
      <w:r w:rsidR="0052524B" w:rsidRPr="00C6675B">
        <w:rPr>
          <w:rFonts w:eastAsia="Sylfaen" w:cs="Sylfaen"/>
          <w:lang w:val="ka-GE"/>
        </w:rPr>
        <w:t>,</w:t>
      </w:r>
      <w:r w:rsidRPr="00C6675B">
        <w:rPr>
          <w:rFonts w:eastAsia="Sylfaen" w:cs="Sylfaen"/>
          <w:lang w:val="ka-GE"/>
        </w:rPr>
        <w:t xml:space="preserve"> გვირაბის გაყვანის პროცესში ადგილობრივ მოსახლეობაზე ხმაურის</w:t>
      </w:r>
      <w:r w:rsidR="00211191" w:rsidRPr="00C6675B">
        <w:rPr>
          <w:rFonts w:eastAsia="Sylfaen" w:cs="Sylfaen"/>
          <w:lang w:val="ka-GE"/>
        </w:rPr>
        <w:t xml:space="preserve"> </w:t>
      </w:r>
      <w:r w:rsidRPr="00C6675B">
        <w:rPr>
          <w:rFonts w:eastAsia="Sylfaen" w:cs="Sylfaen"/>
          <w:lang w:val="ka-GE"/>
        </w:rPr>
        <w:t>და ვიბრაციის</w:t>
      </w:r>
      <w:r w:rsidR="00211191" w:rsidRPr="00C6675B">
        <w:rPr>
          <w:rFonts w:eastAsia="Sylfaen" w:cs="Sylfaen"/>
          <w:lang w:val="ka-GE"/>
        </w:rPr>
        <w:t xml:space="preserve"> </w:t>
      </w:r>
      <w:r w:rsidRPr="00C6675B">
        <w:rPr>
          <w:rFonts w:eastAsia="Sylfaen" w:cs="Sylfaen"/>
          <w:lang w:val="ka-GE"/>
        </w:rPr>
        <w:t>გავრცელებით</w:t>
      </w:r>
      <w:r w:rsidR="00211191" w:rsidRPr="00C6675B">
        <w:rPr>
          <w:rFonts w:eastAsia="Sylfaen" w:cs="Sylfaen"/>
          <w:lang w:val="ka-GE"/>
        </w:rPr>
        <w:t xml:space="preserve"> </w:t>
      </w:r>
      <w:r w:rsidRPr="00C6675B">
        <w:rPr>
          <w:rFonts w:eastAsia="Sylfaen" w:cs="Sylfaen"/>
          <w:lang w:val="ka-GE"/>
        </w:rPr>
        <w:t>გამოწვეული</w:t>
      </w:r>
      <w:r w:rsidR="00211191" w:rsidRPr="00C6675B">
        <w:rPr>
          <w:rFonts w:eastAsia="Sylfaen" w:cs="Sylfaen"/>
          <w:lang w:val="ka-GE"/>
        </w:rPr>
        <w:t xml:space="preserve"> </w:t>
      </w:r>
      <w:r w:rsidRPr="00C6675B">
        <w:rPr>
          <w:rFonts w:eastAsia="Sylfaen" w:cs="Sylfaen"/>
          <w:lang w:val="ka-GE"/>
        </w:rPr>
        <w:t>ზემოქმედება</w:t>
      </w:r>
      <w:r w:rsidR="00211191" w:rsidRPr="00C6675B">
        <w:rPr>
          <w:rFonts w:eastAsia="Sylfaen" w:cs="Sylfaen"/>
          <w:lang w:val="ka-GE"/>
        </w:rPr>
        <w:t xml:space="preserve"> </w:t>
      </w:r>
      <w:r w:rsidRPr="00C6675B">
        <w:rPr>
          <w:rFonts w:eastAsia="Sylfaen" w:cs="Sylfaen"/>
          <w:lang w:val="ka-GE"/>
        </w:rPr>
        <w:t>საშუალო</w:t>
      </w:r>
      <w:r w:rsidR="00211191" w:rsidRPr="00C6675B">
        <w:rPr>
          <w:rFonts w:eastAsia="Sylfaen" w:cs="Sylfaen"/>
          <w:lang w:val="ka-GE"/>
        </w:rPr>
        <w:t xml:space="preserve"> </w:t>
      </w:r>
      <w:r w:rsidRPr="00C6675B">
        <w:rPr>
          <w:rFonts w:eastAsia="Sylfaen" w:cs="Sylfaen"/>
          <w:lang w:val="ka-GE"/>
        </w:rPr>
        <w:t>მნიშვნელობას</w:t>
      </w:r>
      <w:r w:rsidR="00211191" w:rsidRPr="00C6675B">
        <w:rPr>
          <w:rFonts w:eastAsia="Sylfaen" w:cs="Sylfaen"/>
          <w:lang w:val="ka-GE"/>
        </w:rPr>
        <w:t xml:space="preserve"> </w:t>
      </w:r>
      <w:r w:rsidRPr="00C6675B">
        <w:rPr>
          <w:rFonts w:eastAsia="Sylfaen" w:cs="Sylfaen"/>
          <w:lang w:val="ka-GE"/>
        </w:rPr>
        <w:t xml:space="preserve">არ </w:t>
      </w:r>
      <w:r w:rsidR="0052524B" w:rsidRPr="00C6675B">
        <w:rPr>
          <w:rFonts w:eastAsia="Sylfaen" w:cs="Sylfaen"/>
          <w:lang w:val="ka-GE"/>
        </w:rPr>
        <w:t xml:space="preserve">უნდა </w:t>
      </w:r>
      <w:r w:rsidRPr="00C6675B">
        <w:rPr>
          <w:rFonts w:eastAsia="Sylfaen" w:cs="Sylfaen"/>
          <w:lang w:val="ka-GE"/>
        </w:rPr>
        <w:t>გასცდე</w:t>
      </w:r>
      <w:r w:rsidR="0052524B" w:rsidRPr="00C6675B">
        <w:rPr>
          <w:rFonts w:eastAsia="Sylfaen" w:cs="Sylfaen"/>
          <w:lang w:val="ka-GE"/>
        </w:rPr>
        <w:t>ს</w:t>
      </w:r>
      <w:r w:rsidRPr="00C6675B">
        <w:rPr>
          <w:rFonts w:eastAsia="Sylfaen" w:cs="Sylfaen"/>
          <w:lang w:val="ka-GE"/>
        </w:rPr>
        <w:t>.</w:t>
      </w:r>
      <w:r w:rsidR="00211191" w:rsidRPr="00C6675B">
        <w:rPr>
          <w:rFonts w:eastAsia="Sylfaen" w:cs="Sylfaen"/>
          <w:lang w:val="ka-GE"/>
        </w:rPr>
        <w:t xml:space="preserve"> </w:t>
      </w:r>
      <w:r w:rsidR="0052524B" w:rsidRPr="00C6675B">
        <w:rPr>
          <w:rFonts w:eastAsia="Sylfaen" w:cs="Sylfaen"/>
          <w:lang w:val="ka-GE"/>
        </w:rPr>
        <w:t xml:space="preserve">ზემოქმედებას დროებითი ხასიათი ექნება: </w:t>
      </w:r>
      <w:r w:rsidRPr="00C6675B">
        <w:rPr>
          <w:rFonts w:eastAsia="Sylfaen" w:cs="Sylfaen"/>
          <w:lang w:val="ka-GE"/>
        </w:rPr>
        <w:t>გვირაბის</w:t>
      </w:r>
      <w:r w:rsidR="00211191" w:rsidRPr="00C6675B">
        <w:rPr>
          <w:rFonts w:eastAsia="Sylfaen" w:cs="Sylfaen"/>
          <w:lang w:val="ka-GE"/>
        </w:rPr>
        <w:t xml:space="preserve"> </w:t>
      </w:r>
      <w:r w:rsidRPr="00C6675B">
        <w:rPr>
          <w:rFonts w:eastAsia="Sylfaen" w:cs="Sylfaen"/>
          <w:lang w:val="ka-GE"/>
        </w:rPr>
        <w:t>გაყვანის</w:t>
      </w:r>
      <w:r w:rsidR="00211191" w:rsidRPr="00C6675B">
        <w:rPr>
          <w:rFonts w:eastAsia="Sylfaen" w:cs="Sylfaen"/>
          <w:lang w:val="ka-GE"/>
        </w:rPr>
        <w:t xml:space="preserve"> </w:t>
      </w:r>
      <w:r w:rsidRPr="00C6675B">
        <w:rPr>
          <w:rFonts w:eastAsia="Sylfaen" w:cs="Sylfaen"/>
          <w:lang w:val="ka-GE"/>
        </w:rPr>
        <w:t>სამუშაოების</w:t>
      </w:r>
      <w:r w:rsidR="00211191" w:rsidRPr="00C6675B">
        <w:rPr>
          <w:rFonts w:eastAsia="Sylfaen" w:cs="Sylfaen"/>
          <w:lang w:val="ka-GE"/>
        </w:rPr>
        <w:t xml:space="preserve"> </w:t>
      </w:r>
      <w:r w:rsidRPr="00C6675B">
        <w:rPr>
          <w:rFonts w:eastAsia="Sylfaen" w:cs="Sylfaen"/>
          <w:lang w:val="ka-GE"/>
        </w:rPr>
        <w:t>დასრულების</w:t>
      </w:r>
      <w:r w:rsidR="00211191" w:rsidRPr="00C6675B">
        <w:rPr>
          <w:rFonts w:eastAsia="Sylfaen" w:cs="Sylfaen"/>
          <w:lang w:val="ka-GE"/>
        </w:rPr>
        <w:t xml:space="preserve"> </w:t>
      </w:r>
      <w:r w:rsidRPr="00C6675B">
        <w:rPr>
          <w:rFonts w:eastAsia="Sylfaen" w:cs="Sylfaen"/>
          <w:lang w:val="ka-GE"/>
        </w:rPr>
        <w:t>შემდგომ</w:t>
      </w:r>
      <w:r w:rsidR="00211191" w:rsidRPr="00C6675B">
        <w:rPr>
          <w:rFonts w:eastAsia="Sylfaen" w:cs="Sylfaen"/>
          <w:lang w:val="ka-GE"/>
        </w:rPr>
        <w:t xml:space="preserve"> </w:t>
      </w:r>
      <w:r w:rsidR="0052524B" w:rsidRPr="00C6675B">
        <w:rPr>
          <w:rFonts w:eastAsia="Sylfaen" w:cs="Sylfaen"/>
          <w:lang w:val="ka-GE"/>
        </w:rPr>
        <w:t xml:space="preserve">( </w:t>
      </w:r>
      <w:r w:rsidRPr="00C6675B">
        <w:rPr>
          <w:rFonts w:eastAsia="Sylfaen" w:cs="Sylfaen"/>
          <w:lang w:val="ka-GE"/>
        </w:rPr>
        <w:t>რაც</w:t>
      </w:r>
      <w:r w:rsidR="00211191" w:rsidRPr="00C6675B">
        <w:rPr>
          <w:rFonts w:eastAsia="Sylfaen" w:cs="Sylfaen"/>
          <w:lang w:val="ka-GE"/>
        </w:rPr>
        <w:t xml:space="preserve"> </w:t>
      </w:r>
      <w:r w:rsidRPr="00C6675B">
        <w:rPr>
          <w:rFonts w:eastAsia="Sylfaen" w:cs="Sylfaen"/>
          <w:lang w:val="ka-GE"/>
        </w:rPr>
        <w:t>დაახლოებით</w:t>
      </w:r>
      <w:r w:rsidR="00211191" w:rsidRPr="00C6675B">
        <w:rPr>
          <w:rFonts w:eastAsia="Sylfaen" w:cs="Sylfaen"/>
          <w:lang w:val="ka-GE"/>
        </w:rPr>
        <w:t xml:space="preserve"> </w:t>
      </w:r>
      <w:r w:rsidRPr="00C6675B">
        <w:rPr>
          <w:rFonts w:eastAsia="Sylfaen" w:cs="Sylfaen"/>
          <w:lang w:val="ka-GE"/>
        </w:rPr>
        <w:t xml:space="preserve">1,5 წელიწადს გაგრძელდება) ზემოქმედების </w:t>
      </w:r>
      <w:r w:rsidRPr="00C6675B">
        <w:rPr>
          <w:rFonts w:eastAsia="Sylfaen" w:cs="Sylfaen"/>
          <w:lang w:val="ka-GE"/>
        </w:rPr>
        <w:tab/>
        <w:t>წყარო</w:t>
      </w:r>
      <w:r w:rsidR="00D86D2C" w:rsidRPr="00C6675B">
        <w:rPr>
          <w:rFonts w:eastAsia="Sylfaen" w:cs="Sylfaen"/>
          <w:lang w:val="ka-GE"/>
        </w:rPr>
        <w:t xml:space="preserve"> </w:t>
      </w:r>
      <w:r w:rsidRPr="00C6675B">
        <w:rPr>
          <w:rFonts w:eastAsia="Sylfaen" w:cs="Sylfaen"/>
          <w:lang w:val="ka-GE"/>
        </w:rPr>
        <w:t xml:space="preserve">აღარ იარსებებს. მიუხედავად ამისა, </w:t>
      </w:r>
      <w:r w:rsidR="0052524B" w:rsidRPr="00C6675B">
        <w:rPr>
          <w:rFonts w:eastAsia="Sylfaen" w:cs="Sylfaen"/>
          <w:lang w:val="ka-GE"/>
        </w:rPr>
        <w:t xml:space="preserve">გზშ-ს ფარგლებში მოხდება ზემოქმედების მოდელირება და შემუშავდება </w:t>
      </w:r>
      <w:r w:rsidRPr="00C6675B">
        <w:rPr>
          <w:rFonts w:eastAsia="Sylfaen" w:cs="Sylfaen"/>
          <w:lang w:val="ka-GE"/>
        </w:rPr>
        <w:t>შესაბამისი შემარბილებელი ღონისძიებები,</w:t>
      </w:r>
      <w:r w:rsidR="00211191" w:rsidRPr="00C6675B">
        <w:rPr>
          <w:rFonts w:eastAsia="Sylfaen" w:cs="Sylfaen"/>
          <w:lang w:val="ka-GE"/>
        </w:rPr>
        <w:t xml:space="preserve"> </w:t>
      </w:r>
      <w:r w:rsidRPr="00C6675B">
        <w:rPr>
          <w:rFonts w:eastAsia="Sylfaen" w:cs="Sylfaen"/>
          <w:lang w:val="ka-GE"/>
        </w:rPr>
        <w:t>რაც</w:t>
      </w:r>
      <w:r w:rsidR="00211191" w:rsidRPr="00C6675B">
        <w:rPr>
          <w:rFonts w:eastAsia="Sylfaen" w:cs="Sylfaen"/>
          <w:lang w:val="ka-GE"/>
        </w:rPr>
        <w:t xml:space="preserve"> </w:t>
      </w:r>
      <w:r w:rsidRPr="00C6675B">
        <w:rPr>
          <w:rFonts w:eastAsia="Sylfaen" w:cs="Sylfaen"/>
          <w:lang w:val="ka-GE"/>
        </w:rPr>
        <w:t>გულისხმობს:</w:t>
      </w:r>
      <w:r w:rsidR="00211191" w:rsidRPr="00C6675B">
        <w:rPr>
          <w:rFonts w:eastAsia="Sylfaen" w:cs="Sylfaen"/>
          <w:lang w:val="ka-GE"/>
        </w:rPr>
        <w:t xml:space="preserve"> </w:t>
      </w:r>
      <w:r w:rsidRPr="00C6675B">
        <w:rPr>
          <w:rFonts w:eastAsia="Sylfaen" w:cs="Sylfaen"/>
          <w:lang w:val="ka-GE"/>
        </w:rPr>
        <w:t>აფეთქებითი</w:t>
      </w:r>
      <w:r w:rsidR="00211191" w:rsidRPr="00C6675B">
        <w:rPr>
          <w:rFonts w:eastAsia="Sylfaen" w:cs="Sylfaen"/>
          <w:lang w:val="ka-GE"/>
        </w:rPr>
        <w:t xml:space="preserve"> </w:t>
      </w:r>
      <w:r w:rsidRPr="00C6675B">
        <w:rPr>
          <w:rFonts w:eastAsia="Sylfaen" w:cs="Sylfaen"/>
          <w:lang w:val="ka-GE"/>
        </w:rPr>
        <w:t>სამუშაოების</w:t>
      </w:r>
      <w:r w:rsidR="00211191" w:rsidRPr="00C6675B">
        <w:rPr>
          <w:rFonts w:eastAsia="Sylfaen" w:cs="Sylfaen"/>
          <w:lang w:val="ka-GE"/>
        </w:rPr>
        <w:t xml:space="preserve"> </w:t>
      </w:r>
      <w:r w:rsidRPr="00C6675B">
        <w:rPr>
          <w:rFonts w:eastAsia="Sylfaen" w:cs="Sylfaen"/>
          <w:lang w:val="ka-GE"/>
        </w:rPr>
        <w:t>წარმოებას</w:t>
      </w:r>
      <w:r w:rsidR="00211191" w:rsidRPr="00C6675B">
        <w:rPr>
          <w:rFonts w:eastAsia="Sylfaen" w:cs="Sylfaen"/>
          <w:lang w:val="ka-GE"/>
        </w:rPr>
        <w:t xml:space="preserve"> </w:t>
      </w:r>
      <w:r w:rsidRPr="00C6675B">
        <w:rPr>
          <w:rFonts w:eastAsia="Sylfaen" w:cs="Sylfaen"/>
          <w:lang w:val="ka-GE"/>
        </w:rPr>
        <w:t>მცირე</w:t>
      </w:r>
      <w:r w:rsidR="00211191" w:rsidRPr="00C6675B">
        <w:rPr>
          <w:rFonts w:eastAsia="Sylfaen" w:cs="Sylfaen"/>
          <w:lang w:val="ka-GE"/>
        </w:rPr>
        <w:t xml:space="preserve"> </w:t>
      </w:r>
      <w:r w:rsidRPr="00C6675B">
        <w:rPr>
          <w:rFonts w:eastAsia="Sylfaen" w:cs="Sylfaen"/>
          <w:lang w:val="ka-GE"/>
        </w:rPr>
        <w:t>მუხტების გამოყენებით,</w:t>
      </w:r>
      <w:r w:rsidR="00211191" w:rsidRPr="00C6675B">
        <w:rPr>
          <w:rFonts w:eastAsia="Sylfaen" w:cs="Sylfaen"/>
          <w:lang w:val="ka-GE"/>
        </w:rPr>
        <w:t xml:space="preserve"> </w:t>
      </w:r>
      <w:r w:rsidRPr="00C6675B">
        <w:rPr>
          <w:rFonts w:eastAsia="Sylfaen" w:cs="Sylfaen"/>
          <w:lang w:val="ka-GE"/>
        </w:rPr>
        <w:t>სამუშაოების</w:t>
      </w:r>
      <w:r w:rsidR="00211191" w:rsidRPr="00C6675B">
        <w:rPr>
          <w:rFonts w:eastAsia="Sylfaen" w:cs="Sylfaen"/>
          <w:lang w:val="ka-GE"/>
        </w:rPr>
        <w:t xml:space="preserve"> </w:t>
      </w:r>
      <w:r w:rsidRPr="00C6675B">
        <w:rPr>
          <w:rFonts w:eastAsia="Sylfaen" w:cs="Sylfaen"/>
          <w:lang w:val="ka-GE"/>
        </w:rPr>
        <w:t>წარმოების</w:t>
      </w:r>
      <w:r w:rsidR="00211191" w:rsidRPr="00C6675B">
        <w:rPr>
          <w:rFonts w:eastAsia="Sylfaen" w:cs="Sylfaen"/>
          <w:lang w:val="ka-GE"/>
        </w:rPr>
        <w:t xml:space="preserve"> </w:t>
      </w:r>
      <w:r w:rsidRPr="00C6675B">
        <w:rPr>
          <w:rFonts w:eastAsia="Sylfaen" w:cs="Sylfaen"/>
          <w:lang w:val="ka-GE"/>
        </w:rPr>
        <w:t>პერიოდის</w:t>
      </w:r>
      <w:r w:rsidR="00211191" w:rsidRPr="00C6675B">
        <w:rPr>
          <w:rFonts w:eastAsia="Sylfaen" w:cs="Sylfaen"/>
          <w:lang w:val="ka-GE"/>
        </w:rPr>
        <w:t xml:space="preserve"> </w:t>
      </w:r>
      <w:r w:rsidRPr="00C6675B">
        <w:rPr>
          <w:rFonts w:eastAsia="Sylfaen" w:cs="Sylfaen"/>
          <w:lang w:val="ka-GE"/>
        </w:rPr>
        <w:t>სათანადო</w:t>
      </w:r>
      <w:r w:rsidR="00211191" w:rsidRPr="00C6675B">
        <w:rPr>
          <w:rFonts w:eastAsia="Sylfaen" w:cs="Sylfaen"/>
          <w:lang w:val="ka-GE"/>
        </w:rPr>
        <w:t xml:space="preserve"> </w:t>
      </w:r>
      <w:r w:rsidRPr="00C6675B">
        <w:rPr>
          <w:rFonts w:eastAsia="Sylfaen" w:cs="Sylfaen"/>
          <w:lang w:val="ka-GE"/>
        </w:rPr>
        <w:t>შერჩევას.</w:t>
      </w:r>
      <w:r w:rsidR="00211191" w:rsidRPr="00C6675B">
        <w:rPr>
          <w:rFonts w:eastAsia="Sylfaen" w:cs="Sylfaen"/>
          <w:lang w:val="ka-GE"/>
        </w:rPr>
        <w:t xml:space="preserve"> </w:t>
      </w:r>
      <w:r w:rsidRPr="00C6675B">
        <w:rPr>
          <w:rFonts w:eastAsia="Sylfaen" w:cs="Sylfaen"/>
          <w:lang w:val="ka-GE"/>
        </w:rPr>
        <w:t>მშენებლობის</w:t>
      </w:r>
      <w:r w:rsidR="00211191" w:rsidRPr="00C6675B">
        <w:rPr>
          <w:rFonts w:eastAsia="Sylfaen" w:cs="Sylfaen"/>
          <w:lang w:val="ka-GE"/>
        </w:rPr>
        <w:t xml:space="preserve"> </w:t>
      </w:r>
      <w:r w:rsidRPr="00C6675B">
        <w:rPr>
          <w:rFonts w:eastAsia="Sylfaen" w:cs="Sylfaen"/>
          <w:lang w:val="ka-GE"/>
        </w:rPr>
        <w:t>ეტაპზე იწარმოებს</w:t>
      </w:r>
      <w:r w:rsidR="00211191" w:rsidRPr="00C6675B">
        <w:rPr>
          <w:rFonts w:eastAsia="Sylfaen" w:cs="Sylfaen"/>
          <w:lang w:val="ka-GE"/>
        </w:rPr>
        <w:t xml:space="preserve"> </w:t>
      </w:r>
      <w:r w:rsidRPr="00C6675B">
        <w:rPr>
          <w:rFonts w:eastAsia="Sylfaen" w:cs="Sylfaen"/>
          <w:lang w:val="ka-GE"/>
        </w:rPr>
        <w:t>შესაბამისი</w:t>
      </w:r>
      <w:r w:rsidR="00211191" w:rsidRPr="00C6675B">
        <w:rPr>
          <w:rFonts w:eastAsia="Sylfaen" w:cs="Sylfaen"/>
          <w:lang w:val="ka-GE"/>
        </w:rPr>
        <w:t xml:space="preserve"> </w:t>
      </w:r>
      <w:r w:rsidRPr="00C6675B">
        <w:rPr>
          <w:rFonts w:eastAsia="Sylfaen" w:cs="Sylfaen"/>
          <w:lang w:val="ka-GE"/>
        </w:rPr>
        <w:t>მონიტორინგი,</w:t>
      </w:r>
      <w:r w:rsidR="00211191" w:rsidRPr="00C6675B">
        <w:rPr>
          <w:rFonts w:eastAsia="Sylfaen" w:cs="Sylfaen"/>
          <w:lang w:val="ka-GE"/>
        </w:rPr>
        <w:t xml:space="preserve"> </w:t>
      </w:r>
      <w:r w:rsidRPr="00C6675B">
        <w:rPr>
          <w:rFonts w:eastAsia="Sylfaen" w:cs="Sylfaen"/>
          <w:lang w:val="ka-GE"/>
        </w:rPr>
        <w:t>მათ</w:t>
      </w:r>
      <w:r w:rsidR="00211191" w:rsidRPr="00C6675B">
        <w:rPr>
          <w:rFonts w:eastAsia="Sylfaen" w:cs="Sylfaen"/>
          <w:lang w:val="ka-GE"/>
        </w:rPr>
        <w:t xml:space="preserve"> </w:t>
      </w:r>
      <w:r w:rsidRPr="00C6675B">
        <w:rPr>
          <w:rFonts w:eastAsia="Sylfaen" w:cs="Sylfaen"/>
          <w:lang w:val="ka-GE"/>
        </w:rPr>
        <w:t>შორის</w:t>
      </w:r>
      <w:r w:rsidR="00211191" w:rsidRPr="00C6675B">
        <w:rPr>
          <w:rFonts w:eastAsia="Sylfaen" w:cs="Sylfaen"/>
          <w:lang w:val="ka-GE"/>
        </w:rPr>
        <w:t xml:space="preserve"> </w:t>
      </w:r>
      <w:r w:rsidRPr="00C6675B">
        <w:rPr>
          <w:rFonts w:eastAsia="Sylfaen" w:cs="Sylfaen"/>
          <w:lang w:val="ka-GE"/>
        </w:rPr>
        <w:t>ვიბრაციით</w:t>
      </w:r>
      <w:r w:rsidR="00211191" w:rsidRPr="00C6675B">
        <w:rPr>
          <w:rFonts w:eastAsia="Sylfaen" w:cs="Sylfaen"/>
          <w:lang w:val="ka-GE"/>
        </w:rPr>
        <w:t xml:space="preserve"> </w:t>
      </w:r>
      <w:r w:rsidRPr="00C6675B">
        <w:rPr>
          <w:rFonts w:eastAsia="Sylfaen" w:cs="Sylfaen"/>
          <w:lang w:val="ka-GE"/>
        </w:rPr>
        <w:t>გამოწვეული</w:t>
      </w:r>
      <w:r w:rsidR="00211191" w:rsidRPr="00C6675B">
        <w:rPr>
          <w:rFonts w:eastAsia="Sylfaen" w:cs="Sylfaen"/>
          <w:lang w:val="ka-GE"/>
        </w:rPr>
        <w:t xml:space="preserve"> </w:t>
      </w:r>
      <w:r w:rsidRPr="00C6675B">
        <w:rPr>
          <w:rFonts w:eastAsia="Sylfaen" w:cs="Sylfaen"/>
          <w:lang w:val="ka-GE"/>
        </w:rPr>
        <w:t>დაზიანებების დაფიქსირების მიზნით.</w:t>
      </w:r>
    </w:p>
    <w:p w14:paraId="3118E0AA" w14:textId="13FA4207" w:rsidR="003378DB" w:rsidRPr="00C6675B" w:rsidRDefault="003378DB" w:rsidP="00D86D2C">
      <w:pPr>
        <w:rPr>
          <w:rFonts w:eastAsia="Sylfaen"/>
          <w:lang w:val="ka-GE"/>
        </w:rPr>
      </w:pPr>
      <w:r w:rsidRPr="00C6675B">
        <w:rPr>
          <w:rFonts w:eastAsia="Sylfaen"/>
          <w:lang w:val="ka-GE"/>
        </w:rPr>
        <w:t>ჰესის ექსპლუატაციის</w:t>
      </w:r>
      <w:r w:rsidR="00211191" w:rsidRPr="00C6675B">
        <w:rPr>
          <w:rFonts w:eastAsia="Sylfaen"/>
          <w:lang w:val="ka-GE"/>
        </w:rPr>
        <w:t xml:space="preserve"> </w:t>
      </w:r>
      <w:r w:rsidRPr="00C6675B">
        <w:rPr>
          <w:rFonts w:eastAsia="Sylfaen"/>
          <w:lang w:val="ka-GE"/>
        </w:rPr>
        <w:t>ეტაპი არ ხასიათდება ხმაურის და მავნე ნივთიერებების</w:t>
      </w:r>
      <w:r w:rsidR="00211191" w:rsidRPr="00C6675B">
        <w:rPr>
          <w:rFonts w:eastAsia="Sylfaen"/>
          <w:lang w:val="ka-GE"/>
        </w:rPr>
        <w:t xml:space="preserve"> </w:t>
      </w:r>
      <w:r w:rsidR="0052524B" w:rsidRPr="00C6675B">
        <w:rPr>
          <w:rFonts w:eastAsia="Sylfaen"/>
          <w:lang w:val="ka-GE"/>
        </w:rPr>
        <w:t xml:space="preserve">ჰაერში ემისიით და </w:t>
      </w:r>
      <w:r w:rsidRPr="00C6675B">
        <w:rPr>
          <w:rFonts w:eastAsia="Sylfaen"/>
          <w:lang w:val="ka-GE"/>
        </w:rPr>
        <w:t>მნიშვნელოვანი გავრცელებით.</w:t>
      </w:r>
      <w:r w:rsidR="00211191" w:rsidRPr="00C6675B">
        <w:rPr>
          <w:rFonts w:eastAsia="Sylfaen"/>
          <w:lang w:val="ka-GE"/>
        </w:rPr>
        <w:t xml:space="preserve"> </w:t>
      </w:r>
      <w:r w:rsidRPr="00C6675B">
        <w:rPr>
          <w:rFonts w:eastAsia="Sylfaen"/>
          <w:lang w:val="ka-GE"/>
        </w:rPr>
        <w:t>მკვეთრად დაიკლებს სატრანსპორტო</w:t>
      </w:r>
      <w:r w:rsidR="00211191" w:rsidRPr="00C6675B">
        <w:rPr>
          <w:rFonts w:eastAsia="Sylfaen"/>
          <w:lang w:val="ka-GE"/>
        </w:rPr>
        <w:t xml:space="preserve"> </w:t>
      </w:r>
      <w:r w:rsidRPr="00C6675B">
        <w:rPr>
          <w:rFonts w:eastAsia="Sylfaen"/>
          <w:lang w:val="ka-GE"/>
        </w:rPr>
        <w:t>გადაადგილებების</w:t>
      </w:r>
      <w:r w:rsidR="00211191" w:rsidRPr="00C6675B">
        <w:rPr>
          <w:rFonts w:eastAsia="Sylfaen"/>
          <w:lang w:val="ka-GE"/>
        </w:rPr>
        <w:t xml:space="preserve"> </w:t>
      </w:r>
      <w:r w:rsidRPr="00C6675B">
        <w:rPr>
          <w:rFonts w:eastAsia="Sylfaen"/>
          <w:lang w:val="ka-GE"/>
        </w:rPr>
        <w:t>ინტენსივობა. სარემონტო-პროფილაქტიკური სამუშაოების დროს მოსალოდნელი</w:t>
      </w:r>
      <w:r w:rsidR="00211191" w:rsidRPr="00C6675B">
        <w:rPr>
          <w:rFonts w:eastAsia="Sylfaen"/>
          <w:lang w:val="ka-GE"/>
        </w:rPr>
        <w:t xml:space="preserve"> </w:t>
      </w:r>
      <w:r w:rsidRPr="00C6675B">
        <w:rPr>
          <w:rFonts w:eastAsia="Sylfaen"/>
          <w:lang w:val="ka-GE"/>
        </w:rPr>
        <w:t>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w:t>
      </w:r>
      <w:r w:rsidR="00211191" w:rsidRPr="00C6675B">
        <w:rPr>
          <w:rFonts w:eastAsia="Sylfaen"/>
          <w:lang w:val="ka-GE"/>
        </w:rPr>
        <w:t xml:space="preserve"> </w:t>
      </w:r>
      <w:r w:rsidRPr="00C6675B">
        <w:rPr>
          <w:rFonts w:eastAsia="Sylfaen"/>
          <w:lang w:val="ka-GE"/>
        </w:rPr>
        <w:t>ეტაპზე მნიშვნელოვანი</w:t>
      </w:r>
      <w:r w:rsidR="00211191" w:rsidRPr="00C6675B">
        <w:rPr>
          <w:rFonts w:eastAsia="Sylfaen"/>
          <w:lang w:val="ka-GE"/>
        </w:rPr>
        <w:t xml:space="preserve"> </w:t>
      </w:r>
      <w:r w:rsidRPr="00C6675B">
        <w:rPr>
          <w:rFonts w:eastAsia="Sylfaen"/>
          <w:lang w:val="ka-GE"/>
        </w:rPr>
        <w:t>შემარბილებელი</w:t>
      </w:r>
      <w:r w:rsidR="00211191" w:rsidRPr="00C6675B">
        <w:rPr>
          <w:rFonts w:eastAsia="Sylfaen"/>
          <w:lang w:val="ka-GE"/>
        </w:rPr>
        <w:t xml:space="preserve"> </w:t>
      </w:r>
      <w:r w:rsidRPr="00C6675B">
        <w:rPr>
          <w:rFonts w:eastAsia="Sylfaen"/>
          <w:lang w:val="ka-GE"/>
        </w:rPr>
        <w:t>ღონისძიებების</w:t>
      </w:r>
      <w:r w:rsidR="00211191" w:rsidRPr="00C6675B">
        <w:rPr>
          <w:rFonts w:eastAsia="Sylfaen"/>
          <w:lang w:val="ka-GE"/>
        </w:rPr>
        <w:t xml:space="preserve"> </w:t>
      </w:r>
      <w:r w:rsidRPr="00C6675B">
        <w:rPr>
          <w:rFonts w:eastAsia="Sylfaen"/>
          <w:lang w:val="ka-GE"/>
        </w:rPr>
        <w:t>გატარება</w:t>
      </w:r>
      <w:r w:rsidR="00211191" w:rsidRPr="00C6675B">
        <w:rPr>
          <w:rFonts w:eastAsia="Sylfaen"/>
          <w:lang w:val="ka-GE"/>
        </w:rPr>
        <w:t xml:space="preserve"> </w:t>
      </w:r>
      <w:r w:rsidRPr="00C6675B">
        <w:rPr>
          <w:rFonts w:eastAsia="Sylfaen"/>
          <w:lang w:val="ka-GE"/>
        </w:rPr>
        <w:t>საჭირო არ არის.</w:t>
      </w:r>
    </w:p>
    <w:p w14:paraId="2DA0DBED" w14:textId="015C4D38" w:rsidR="003378DB" w:rsidRPr="00C6675B" w:rsidRDefault="003378DB" w:rsidP="00D86D2C">
      <w:pPr>
        <w:rPr>
          <w:rFonts w:eastAsia="Sylfaen"/>
          <w:lang w:val="ka-GE"/>
        </w:rPr>
      </w:pP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განხორციელების</w:t>
      </w:r>
      <w:r w:rsidR="00211191" w:rsidRPr="00C6675B">
        <w:rPr>
          <w:rFonts w:eastAsia="Sylfaen"/>
          <w:lang w:val="ka-GE"/>
        </w:rPr>
        <w:t xml:space="preserve"> </w:t>
      </w:r>
      <w:r w:rsidRPr="00C6675B">
        <w:rPr>
          <w:rFonts w:eastAsia="Sylfaen"/>
          <w:lang w:val="ka-GE"/>
        </w:rPr>
        <w:t>შედეგად</w:t>
      </w:r>
      <w:r w:rsidR="00211191" w:rsidRPr="00C6675B">
        <w:rPr>
          <w:rFonts w:eastAsia="Sylfaen"/>
          <w:lang w:val="ka-GE"/>
        </w:rPr>
        <w:t xml:space="preserve"> </w:t>
      </w:r>
      <w:r w:rsidRPr="00C6675B">
        <w:rPr>
          <w:rFonts w:eastAsia="Sylfaen"/>
          <w:lang w:val="ka-GE"/>
        </w:rPr>
        <w:t>ატმოსფერული</w:t>
      </w:r>
      <w:r w:rsidR="00211191" w:rsidRPr="00C6675B">
        <w:rPr>
          <w:rFonts w:eastAsia="Sylfaen"/>
          <w:lang w:val="ka-GE"/>
        </w:rPr>
        <w:t xml:space="preserve"> </w:t>
      </w:r>
      <w:r w:rsidRPr="00C6675B">
        <w:rPr>
          <w:rFonts w:eastAsia="Sylfaen"/>
          <w:lang w:val="ka-GE"/>
        </w:rPr>
        <w:t>ჰაერის</w:t>
      </w:r>
      <w:r w:rsidR="00211191" w:rsidRPr="00C6675B">
        <w:rPr>
          <w:rFonts w:eastAsia="Sylfaen"/>
          <w:lang w:val="ka-GE"/>
        </w:rPr>
        <w:t xml:space="preserve"> </w:t>
      </w:r>
      <w:r w:rsidRPr="00C6675B">
        <w:rPr>
          <w:rFonts w:eastAsia="Sylfaen"/>
          <w:lang w:val="ka-GE"/>
        </w:rPr>
        <w:t>ხარისხზე</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ხმაურის გავრცელებით მოსალოდნელი ზემოქმედების შეჯამება მოცემულია ცხრილში</w:t>
      </w:r>
      <w:r w:rsidR="00211191" w:rsidRPr="00C6675B">
        <w:rPr>
          <w:rFonts w:eastAsia="Sylfaen"/>
          <w:lang w:val="ka-GE"/>
        </w:rPr>
        <w:t xml:space="preserve"> </w:t>
      </w:r>
      <w:r w:rsidRPr="00C6675B">
        <w:rPr>
          <w:rFonts w:eastAsia="Sylfaen"/>
          <w:lang w:val="ka-GE"/>
        </w:rPr>
        <w:t>.</w:t>
      </w:r>
    </w:p>
    <w:p w14:paraId="21104171" w14:textId="1B116BDF" w:rsidR="003378DB" w:rsidRPr="00C6675B" w:rsidRDefault="008E7408" w:rsidP="00D86D2C">
      <w:pPr>
        <w:pStyle w:val="Caption"/>
        <w:rPr>
          <w:rFonts w:eastAsia="Sylfaen" w:cs="Sylfaen"/>
          <w:lang w:val="ka-GE"/>
        </w:rPr>
      </w:pPr>
      <w:bookmarkStart w:id="133" w:name="_Toc62724965"/>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1</w:t>
      </w:r>
      <w:r w:rsidRPr="00C6675B">
        <w:rPr>
          <w:lang w:val="ka-GE"/>
        </w:rPr>
        <w:fldChar w:fldCharType="end"/>
      </w:r>
      <w:r w:rsidRPr="00C6675B">
        <w:rPr>
          <w:lang w:val="ka-GE"/>
        </w:rPr>
        <w:tab/>
      </w:r>
      <w:r w:rsidR="003378DB" w:rsidRPr="00C6675B">
        <w:rPr>
          <w:rFonts w:eastAsia="Sylfaen" w:cs="Sylfaen"/>
          <w:b w:val="0"/>
          <w:lang w:val="ka-GE"/>
        </w:rPr>
        <w:t>მოსალოდნელი ზემოქმედების</w:t>
      </w:r>
      <w:r w:rsidR="0052524B" w:rsidRPr="00C6675B">
        <w:rPr>
          <w:rFonts w:eastAsia="Sylfaen" w:cs="Sylfaen"/>
          <w:b w:val="0"/>
          <w:lang w:val="ka-GE"/>
        </w:rPr>
        <w:t xml:space="preserve"> </w:t>
      </w:r>
      <w:r w:rsidR="003378DB" w:rsidRPr="00C6675B">
        <w:rPr>
          <w:rFonts w:eastAsia="Sylfaen" w:cs="Sylfaen"/>
          <w:b w:val="0"/>
          <w:lang w:val="ka-GE"/>
        </w:rPr>
        <w:t>შეჯამება</w:t>
      </w:r>
      <w:bookmarkEnd w:id="133"/>
    </w:p>
    <w:tbl>
      <w:tblPr>
        <w:tblStyle w:val="TableGrid"/>
        <w:tblW w:w="9198" w:type="dxa"/>
        <w:tblLayout w:type="fixed"/>
        <w:tblLook w:val="01E0" w:firstRow="1" w:lastRow="1" w:firstColumn="1" w:lastColumn="1" w:noHBand="0" w:noVBand="0"/>
      </w:tblPr>
      <w:tblGrid>
        <w:gridCol w:w="2456"/>
        <w:gridCol w:w="2602"/>
        <w:gridCol w:w="2167"/>
        <w:gridCol w:w="1973"/>
      </w:tblGrid>
      <w:tr w:rsidR="003378DB" w:rsidRPr="00C6675B" w14:paraId="33424A49" w14:textId="77777777" w:rsidTr="00B25B8C">
        <w:trPr>
          <w:tblHeader/>
        </w:trPr>
        <w:tc>
          <w:tcPr>
            <w:tcW w:w="2456" w:type="dxa"/>
            <w:shd w:val="clear" w:color="auto" w:fill="D9D9D9" w:themeFill="background1" w:themeFillShade="D9"/>
            <w:vAlign w:val="center"/>
          </w:tcPr>
          <w:p w14:paraId="7E816215" w14:textId="77777777" w:rsidR="003378DB" w:rsidRPr="00C6675B" w:rsidRDefault="003378DB" w:rsidP="00D76807">
            <w:pPr>
              <w:pStyle w:val="TableText"/>
              <w:jc w:val="left"/>
              <w:rPr>
                <w:rFonts w:eastAsia="Sylfaen"/>
                <w:b/>
                <w:sz w:val="18"/>
                <w:szCs w:val="18"/>
                <w:lang w:val="ka-GE"/>
              </w:rPr>
            </w:pPr>
            <w:r w:rsidRPr="00C6675B">
              <w:rPr>
                <w:rFonts w:eastAsia="Sylfaen"/>
                <w:b/>
                <w:sz w:val="18"/>
                <w:szCs w:val="18"/>
                <w:lang w:val="ka-GE"/>
              </w:rPr>
              <w:t>ზემოქმედება</w:t>
            </w:r>
          </w:p>
        </w:tc>
        <w:tc>
          <w:tcPr>
            <w:tcW w:w="2602" w:type="dxa"/>
            <w:shd w:val="clear" w:color="auto" w:fill="D9D9D9" w:themeFill="background1" w:themeFillShade="D9"/>
            <w:vAlign w:val="center"/>
          </w:tcPr>
          <w:p w14:paraId="4E6C499F" w14:textId="77777777" w:rsidR="003378DB" w:rsidRPr="00C6675B" w:rsidRDefault="003378DB" w:rsidP="00D76807">
            <w:pPr>
              <w:pStyle w:val="TableText"/>
              <w:jc w:val="left"/>
              <w:rPr>
                <w:rFonts w:eastAsia="Sylfaen"/>
                <w:b/>
                <w:sz w:val="18"/>
                <w:szCs w:val="18"/>
                <w:lang w:val="ka-GE"/>
              </w:rPr>
            </w:pPr>
            <w:r w:rsidRPr="00C6675B">
              <w:rPr>
                <w:rFonts w:eastAsia="Sylfaen"/>
                <w:b/>
                <w:sz w:val="18"/>
                <w:szCs w:val="18"/>
                <w:lang w:val="ka-GE"/>
              </w:rPr>
              <w:t>ზემოქმედების წყარო</w:t>
            </w:r>
          </w:p>
        </w:tc>
        <w:tc>
          <w:tcPr>
            <w:tcW w:w="2167" w:type="dxa"/>
            <w:shd w:val="clear" w:color="auto" w:fill="D9D9D9" w:themeFill="background1" w:themeFillShade="D9"/>
            <w:vAlign w:val="center"/>
          </w:tcPr>
          <w:p w14:paraId="67CF4FEE" w14:textId="77777777" w:rsidR="003378DB" w:rsidRPr="00C6675B" w:rsidRDefault="003378DB" w:rsidP="00D76807">
            <w:pPr>
              <w:pStyle w:val="TableText"/>
              <w:jc w:val="left"/>
              <w:rPr>
                <w:rFonts w:eastAsia="Sylfaen"/>
                <w:b/>
                <w:sz w:val="18"/>
                <w:szCs w:val="18"/>
                <w:lang w:val="ka-GE"/>
              </w:rPr>
            </w:pPr>
            <w:r w:rsidRPr="00C6675B">
              <w:rPr>
                <w:rFonts w:eastAsia="Sylfaen"/>
                <w:b/>
                <w:sz w:val="18"/>
                <w:szCs w:val="18"/>
                <w:lang w:val="ka-GE"/>
              </w:rPr>
              <w:t>ზემოქმედების რეცეპტორი</w:t>
            </w:r>
          </w:p>
        </w:tc>
        <w:tc>
          <w:tcPr>
            <w:tcW w:w="1973" w:type="dxa"/>
            <w:shd w:val="clear" w:color="auto" w:fill="D9D9D9" w:themeFill="background1" w:themeFillShade="D9"/>
            <w:vAlign w:val="center"/>
          </w:tcPr>
          <w:p w14:paraId="173A5101" w14:textId="2DBF6D0D" w:rsidR="003378DB" w:rsidRPr="00C6675B" w:rsidRDefault="003378DB" w:rsidP="00D76807">
            <w:pPr>
              <w:pStyle w:val="TableText"/>
              <w:jc w:val="left"/>
              <w:rPr>
                <w:rFonts w:eastAsia="Sylfaen"/>
                <w:b/>
                <w:sz w:val="18"/>
                <w:szCs w:val="18"/>
                <w:lang w:val="ka-GE"/>
              </w:rPr>
            </w:pPr>
            <w:r w:rsidRPr="00C6675B">
              <w:rPr>
                <w:rFonts w:eastAsia="Sylfaen"/>
                <w:b/>
                <w:sz w:val="18"/>
                <w:szCs w:val="18"/>
                <w:lang w:val="ka-GE"/>
              </w:rPr>
              <w:t>ზემოქმედების პოტენციური მნიშვნელობა</w:t>
            </w:r>
          </w:p>
        </w:tc>
      </w:tr>
      <w:tr w:rsidR="003378DB" w:rsidRPr="00C6675B" w14:paraId="613AEDA7" w14:textId="77777777" w:rsidTr="00D76807">
        <w:tc>
          <w:tcPr>
            <w:tcW w:w="9198" w:type="dxa"/>
            <w:gridSpan w:val="4"/>
            <w:vAlign w:val="center"/>
          </w:tcPr>
          <w:p w14:paraId="1128B1D5" w14:textId="77777777" w:rsidR="003378DB" w:rsidRPr="00C6675B" w:rsidRDefault="003378DB" w:rsidP="00D76807">
            <w:pPr>
              <w:pStyle w:val="TableText"/>
              <w:jc w:val="left"/>
              <w:rPr>
                <w:rFonts w:eastAsia="Sylfaen"/>
                <w:b/>
                <w:sz w:val="18"/>
                <w:szCs w:val="18"/>
                <w:lang w:val="ka-GE"/>
              </w:rPr>
            </w:pPr>
            <w:r w:rsidRPr="00C6675B">
              <w:rPr>
                <w:rFonts w:eastAsia="Sylfaen"/>
                <w:b/>
                <w:position w:val="1"/>
                <w:sz w:val="18"/>
                <w:szCs w:val="18"/>
                <w:lang w:val="ka-GE"/>
              </w:rPr>
              <w:t>მშენებლობის ეტაპი:</w:t>
            </w:r>
          </w:p>
        </w:tc>
      </w:tr>
      <w:tr w:rsidR="003378DB" w:rsidRPr="00C6675B" w14:paraId="6F8740CE" w14:textId="77777777" w:rsidTr="00B25B8C">
        <w:tc>
          <w:tcPr>
            <w:tcW w:w="2456" w:type="dxa"/>
            <w:vAlign w:val="center"/>
          </w:tcPr>
          <w:p w14:paraId="43375833"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წვის პროდუქტების. შედუღების აეროზოლებისა და სხვა მავნე ნივთიერებათა ემისია ატმოსფერულ ჰაერში</w:t>
            </w:r>
          </w:p>
        </w:tc>
        <w:tc>
          <w:tcPr>
            <w:tcW w:w="2602" w:type="dxa"/>
            <w:vAlign w:val="center"/>
          </w:tcPr>
          <w:p w14:paraId="46482A59"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სამშენებლო და სპეც. ტექნიკის ფუნქციონირება. მასალების და მუშახელის ტრანსპორტირება და სხვა.</w:t>
            </w:r>
          </w:p>
        </w:tc>
        <w:tc>
          <w:tcPr>
            <w:tcW w:w="2167" w:type="dxa"/>
            <w:vAlign w:val="center"/>
          </w:tcPr>
          <w:p w14:paraId="20EF0457"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ახლომდებარე დასახლებების მოსახლეობა. ბიოლოგიური გარემო</w:t>
            </w:r>
          </w:p>
        </w:tc>
        <w:tc>
          <w:tcPr>
            <w:tcW w:w="1973" w:type="dxa"/>
            <w:vAlign w:val="center"/>
          </w:tcPr>
          <w:p w14:paraId="4A31B205" w14:textId="1B0E8DF8" w:rsidR="003378DB" w:rsidRPr="00C6675B" w:rsidRDefault="003378DB" w:rsidP="00D76807">
            <w:pPr>
              <w:pStyle w:val="TableText"/>
              <w:jc w:val="left"/>
              <w:rPr>
                <w:rFonts w:eastAsia="Sylfaen"/>
                <w:sz w:val="18"/>
                <w:szCs w:val="18"/>
                <w:lang w:val="ka-GE"/>
              </w:rPr>
            </w:pPr>
            <w:r w:rsidRPr="00C6675B">
              <w:rPr>
                <w:rFonts w:eastAsia="Sylfaen"/>
                <w:position w:val="1"/>
                <w:sz w:val="18"/>
                <w:szCs w:val="18"/>
                <w:lang w:val="ka-GE"/>
              </w:rPr>
              <w:t>საშუალო</w:t>
            </w:r>
            <w:r w:rsidR="00493801" w:rsidRPr="00C6675B">
              <w:rPr>
                <w:rFonts w:eastAsia="Sylfaen"/>
                <w:position w:val="1"/>
                <w:sz w:val="18"/>
                <w:szCs w:val="18"/>
                <w:lang w:val="ka-GE"/>
              </w:rPr>
              <w:t xml:space="preserve"> </w:t>
            </w:r>
            <w:r w:rsidRPr="00C6675B">
              <w:rPr>
                <w:rFonts w:eastAsia="Sylfaen"/>
                <w:sz w:val="18"/>
                <w:szCs w:val="18"/>
                <w:lang w:val="ka-GE"/>
              </w:rPr>
              <w:t>შემარბილებელი ღონისძიებების გათვალისწინებით</w:t>
            </w:r>
            <w:r w:rsidR="00493801" w:rsidRPr="00C6675B">
              <w:rPr>
                <w:rFonts w:eastAsia="Sylfaen"/>
                <w:sz w:val="18"/>
                <w:szCs w:val="18"/>
                <w:lang w:val="ka-GE"/>
              </w:rPr>
              <w:t xml:space="preserve"> </w:t>
            </w:r>
            <w:r w:rsidRPr="00C6675B">
              <w:rPr>
                <w:rFonts w:eastAsia="Sylfaen"/>
                <w:sz w:val="18"/>
                <w:szCs w:val="18"/>
                <w:lang w:val="ka-GE"/>
              </w:rPr>
              <w:t>-</w:t>
            </w:r>
            <w:r w:rsidR="00493801" w:rsidRPr="00C6675B">
              <w:rPr>
                <w:rFonts w:eastAsia="Sylfaen"/>
                <w:sz w:val="18"/>
                <w:szCs w:val="18"/>
                <w:lang w:val="ka-GE"/>
              </w:rPr>
              <w:t xml:space="preserve"> </w:t>
            </w:r>
            <w:r w:rsidRPr="00C6675B">
              <w:rPr>
                <w:rFonts w:eastAsia="Sylfaen"/>
                <w:position w:val="1"/>
                <w:sz w:val="18"/>
                <w:szCs w:val="18"/>
                <w:lang w:val="ka-GE"/>
              </w:rPr>
              <w:t>დაბალი</w:t>
            </w:r>
          </w:p>
        </w:tc>
      </w:tr>
      <w:tr w:rsidR="00D76807" w:rsidRPr="00C6675B" w14:paraId="2EEDC3A5" w14:textId="77777777" w:rsidTr="00B25B8C">
        <w:trPr>
          <w:trHeight w:val="1097"/>
        </w:trPr>
        <w:tc>
          <w:tcPr>
            <w:tcW w:w="2456" w:type="dxa"/>
            <w:vAlign w:val="center"/>
          </w:tcPr>
          <w:p w14:paraId="27DFFBF0" w14:textId="77777777" w:rsidR="00D76807" w:rsidRPr="00C6675B" w:rsidRDefault="00D76807" w:rsidP="00D76807">
            <w:pPr>
              <w:pStyle w:val="TableText"/>
              <w:jc w:val="left"/>
              <w:rPr>
                <w:rFonts w:eastAsia="Sylfaen"/>
                <w:sz w:val="18"/>
                <w:szCs w:val="18"/>
                <w:lang w:val="ka-GE"/>
              </w:rPr>
            </w:pPr>
            <w:r w:rsidRPr="00C6675B">
              <w:rPr>
                <w:rFonts w:eastAsia="Sylfaen"/>
                <w:sz w:val="18"/>
                <w:szCs w:val="18"/>
                <w:lang w:val="ka-GE"/>
              </w:rPr>
              <w:t>მტვრის გავრცელება ატმოსფერულ ჰაერში</w:t>
            </w:r>
          </w:p>
        </w:tc>
        <w:tc>
          <w:tcPr>
            <w:tcW w:w="2602" w:type="dxa"/>
            <w:vAlign w:val="center"/>
          </w:tcPr>
          <w:p w14:paraId="271B2AD6" w14:textId="4621A058" w:rsidR="00D76807" w:rsidRPr="00C6675B" w:rsidRDefault="00D76807" w:rsidP="00D76807">
            <w:pPr>
              <w:pStyle w:val="TableText"/>
              <w:jc w:val="left"/>
              <w:rPr>
                <w:rFonts w:eastAsia="Sylfaen"/>
                <w:sz w:val="18"/>
                <w:szCs w:val="18"/>
                <w:lang w:val="ka-GE"/>
              </w:rPr>
            </w:pPr>
            <w:r w:rsidRPr="00C6675B">
              <w:rPr>
                <w:rFonts w:eastAsia="Sylfaen"/>
                <w:position w:val="1"/>
                <w:sz w:val="18"/>
                <w:szCs w:val="18"/>
                <w:lang w:val="ka-GE"/>
              </w:rPr>
              <w:t xml:space="preserve">ტრანსპორტირება. ტექნიკისა </w:t>
            </w:r>
            <w:r w:rsidRPr="00C6675B">
              <w:rPr>
                <w:rFonts w:eastAsia="Sylfaen"/>
                <w:sz w:val="18"/>
                <w:szCs w:val="18"/>
                <w:lang w:val="ka-GE"/>
              </w:rPr>
              <w:t>და სატრანსპორტო საშუალებების გადაადგილება. მიწის სამუშაოები და სხვ.</w:t>
            </w:r>
          </w:p>
        </w:tc>
        <w:tc>
          <w:tcPr>
            <w:tcW w:w="2167" w:type="dxa"/>
            <w:vAlign w:val="center"/>
          </w:tcPr>
          <w:p w14:paraId="14A97B74" w14:textId="77777777" w:rsidR="00D76807" w:rsidRPr="00C6675B" w:rsidRDefault="00D76807" w:rsidP="00D76807">
            <w:pPr>
              <w:pStyle w:val="TableText"/>
              <w:jc w:val="left"/>
              <w:rPr>
                <w:rFonts w:eastAsia="Sylfaen"/>
                <w:sz w:val="18"/>
                <w:szCs w:val="18"/>
                <w:lang w:val="ka-GE"/>
              </w:rPr>
            </w:pPr>
            <w:r w:rsidRPr="00C6675B">
              <w:rPr>
                <w:rFonts w:eastAsia="Sylfaen"/>
                <w:sz w:val="18"/>
                <w:szCs w:val="18"/>
                <w:lang w:val="ka-GE"/>
              </w:rPr>
              <w:t>ახლომდებარე დასახლებების მოსახლეობა.</w:t>
            </w:r>
          </w:p>
          <w:p w14:paraId="38349DC9" w14:textId="1248F9F2" w:rsidR="00D76807" w:rsidRPr="00C6675B" w:rsidRDefault="00D76807" w:rsidP="00D76807">
            <w:pPr>
              <w:pStyle w:val="TableText"/>
              <w:jc w:val="left"/>
              <w:rPr>
                <w:rFonts w:eastAsia="Sylfaen"/>
                <w:sz w:val="18"/>
                <w:szCs w:val="18"/>
                <w:lang w:val="ka-GE"/>
              </w:rPr>
            </w:pPr>
            <w:r w:rsidRPr="00C6675B">
              <w:rPr>
                <w:rFonts w:eastAsia="Sylfaen"/>
                <w:position w:val="1"/>
                <w:sz w:val="18"/>
                <w:szCs w:val="18"/>
                <w:lang w:val="ka-GE"/>
              </w:rPr>
              <w:t>ბიოლოგიური გარემო, მომსახურე პერსონალი</w:t>
            </w:r>
          </w:p>
        </w:tc>
        <w:tc>
          <w:tcPr>
            <w:tcW w:w="1973" w:type="dxa"/>
            <w:vAlign w:val="center"/>
          </w:tcPr>
          <w:p w14:paraId="72CFF4C3" w14:textId="029E169B" w:rsidR="00D76807" w:rsidRPr="00C6675B" w:rsidRDefault="00D76807" w:rsidP="00D76807">
            <w:pPr>
              <w:pStyle w:val="TableText"/>
              <w:jc w:val="left"/>
              <w:rPr>
                <w:rFonts w:eastAsia="Sylfaen"/>
                <w:sz w:val="18"/>
                <w:szCs w:val="18"/>
                <w:lang w:val="ka-GE"/>
              </w:rPr>
            </w:pPr>
            <w:r w:rsidRPr="00C6675B">
              <w:rPr>
                <w:rFonts w:eastAsia="Sylfaen"/>
                <w:sz w:val="18"/>
                <w:szCs w:val="18"/>
                <w:lang w:val="ka-GE"/>
              </w:rPr>
              <w:t xml:space="preserve">საშუალო შემარბილებელი ღონისძიებების </w:t>
            </w:r>
            <w:r w:rsidRPr="00C6675B">
              <w:rPr>
                <w:rFonts w:eastAsia="Sylfaen"/>
                <w:position w:val="1"/>
                <w:sz w:val="18"/>
                <w:szCs w:val="18"/>
                <w:lang w:val="ka-GE"/>
              </w:rPr>
              <w:t>გათვალისწინებით - დაბალი</w:t>
            </w:r>
          </w:p>
        </w:tc>
      </w:tr>
      <w:tr w:rsidR="003378DB" w:rsidRPr="00C6675B" w14:paraId="4C9F775A" w14:textId="77777777" w:rsidTr="00B25B8C">
        <w:tc>
          <w:tcPr>
            <w:tcW w:w="2456" w:type="dxa"/>
            <w:vAlign w:val="center"/>
          </w:tcPr>
          <w:p w14:paraId="6B01DC17"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ხმაურის და ვიბრაციის გავრცელება სამშენებლო სამუშაოების და გვირაბის გაყვანის პროცესში</w:t>
            </w:r>
          </w:p>
        </w:tc>
        <w:tc>
          <w:tcPr>
            <w:tcW w:w="2602" w:type="dxa"/>
            <w:vAlign w:val="center"/>
          </w:tcPr>
          <w:p w14:paraId="41653BB7"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მასალებისა და მუშახელის ტრანსპორტირებისას გამოყენებული მანქანები და სპეც. ტექნიკა. საძირკვლების ამოღებისას, ექსკავატორის ფუნქციონირება, ბურღვა- აფეთქებითი სამუშაოები</w:t>
            </w:r>
          </w:p>
        </w:tc>
        <w:tc>
          <w:tcPr>
            <w:tcW w:w="2167" w:type="dxa"/>
            <w:vAlign w:val="center"/>
          </w:tcPr>
          <w:p w14:paraId="0F0BC6BD"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ახლომდებარე დასახლებების მოსახლეობა, ბიოლოგიური გარემო, შენობა-ნაგებობები, მომსახურე პერსონალი</w:t>
            </w:r>
          </w:p>
        </w:tc>
        <w:tc>
          <w:tcPr>
            <w:tcW w:w="1973" w:type="dxa"/>
            <w:vAlign w:val="center"/>
          </w:tcPr>
          <w:p w14:paraId="7FF3F232" w14:textId="69F154A8"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საშუალო. შემარბილებელი ღონისძიებების</w:t>
            </w:r>
            <w:r w:rsidR="00493801" w:rsidRPr="00C6675B">
              <w:rPr>
                <w:rFonts w:eastAsia="Sylfaen"/>
                <w:sz w:val="18"/>
                <w:szCs w:val="18"/>
                <w:lang w:val="ka-GE"/>
              </w:rPr>
              <w:t xml:space="preserve"> </w:t>
            </w:r>
            <w:r w:rsidRPr="00C6675B">
              <w:rPr>
                <w:rFonts w:eastAsia="Sylfaen"/>
                <w:sz w:val="18"/>
                <w:szCs w:val="18"/>
                <w:lang w:val="ka-GE"/>
              </w:rPr>
              <w:t>გათვალისწინებით</w:t>
            </w:r>
            <w:r w:rsidR="00493801" w:rsidRPr="00C6675B">
              <w:rPr>
                <w:rFonts w:eastAsia="Sylfaen"/>
                <w:sz w:val="18"/>
                <w:szCs w:val="18"/>
                <w:lang w:val="ka-GE"/>
              </w:rPr>
              <w:t xml:space="preserve"> </w:t>
            </w:r>
            <w:r w:rsidRPr="00C6675B">
              <w:rPr>
                <w:rFonts w:eastAsia="Sylfaen"/>
                <w:sz w:val="18"/>
                <w:szCs w:val="18"/>
                <w:lang w:val="ka-GE"/>
              </w:rPr>
              <w:t>-</w:t>
            </w:r>
            <w:r w:rsidR="00493801" w:rsidRPr="00C6675B">
              <w:rPr>
                <w:rFonts w:eastAsia="Sylfaen"/>
                <w:sz w:val="18"/>
                <w:szCs w:val="18"/>
                <w:lang w:val="ka-GE"/>
              </w:rPr>
              <w:t xml:space="preserve"> </w:t>
            </w:r>
            <w:r w:rsidRPr="00C6675B">
              <w:rPr>
                <w:rFonts w:eastAsia="Sylfaen"/>
                <w:position w:val="1"/>
                <w:sz w:val="18"/>
                <w:szCs w:val="18"/>
                <w:lang w:val="ka-GE"/>
              </w:rPr>
              <w:t>დაბალი</w:t>
            </w:r>
          </w:p>
        </w:tc>
      </w:tr>
      <w:tr w:rsidR="003378DB" w:rsidRPr="00C6675B" w14:paraId="0A327EAF" w14:textId="77777777" w:rsidTr="00D76807">
        <w:tc>
          <w:tcPr>
            <w:tcW w:w="9198" w:type="dxa"/>
            <w:gridSpan w:val="4"/>
            <w:vAlign w:val="center"/>
          </w:tcPr>
          <w:p w14:paraId="1CB29608" w14:textId="77777777" w:rsidR="003378DB" w:rsidRPr="00C6675B" w:rsidRDefault="003378DB" w:rsidP="00F51DE7">
            <w:pPr>
              <w:pStyle w:val="TableText"/>
              <w:keepNext/>
              <w:jc w:val="left"/>
              <w:rPr>
                <w:rFonts w:eastAsia="Sylfaen"/>
                <w:b/>
                <w:sz w:val="18"/>
                <w:szCs w:val="18"/>
                <w:lang w:val="ka-GE"/>
              </w:rPr>
            </w:pPr>
            <w:r w:rsidRPr="00C6675B">
              <w:rPr>
                <w:rFonts w:eastAsia="Sylfaen"/>
                <w:b/>
                <w:position w:val="1"/>
                <w:sz w:val="18"/>
                <w:szCs w:val="18"/>
                <w:lang w:val="ka-GE"/>
              </w:rPr>
              <w:t>ექსპლუატაციის ეტაპი:</w:t>
            </w:r>
          </w:p>
        </w:tc>
      </w:tr>
      <w:tr w:rsidR="003378DB" w:rsidRPr="00C6675B" w14:paraId="07DFA919" w14:textId="77777777" w:rsidTr="00B25B8C">
        <w:tc>
          <w:tcPr>
            <w:tcW w:w="2456" w:type="dxa"/>
            <w:vAlign w:val="center"/>
          </w:tcPr>
          <w:p w14:paraId="4E32C7E1"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 xml:space="preserve">პერიოდული ტექ- მომსახურების დროს წვის პროდუქტების და მტვრის </w:t>
            </w:r>
            <w:r w:rsidRPr="00C6675B">
              <w:rPr>
                <w:rFonts w:eastAsia="Sylfaen"/>
                <w:sz w:val="18"/>
                <w:szCs w:val="18"/>
                <w:lang w:val="ka-GE"/>
              </w:rPr>
              <w:lastRenderedPageBreak/>
              <w:t>გავრცელება</w:t>
            </w:r>
          </w:p>
        </w:tc>
        <w:tc>
          <w:tcPr>
            <w:tcW w:w="2602" w:type="dxa"/>
            <w:vAlign w:val="center"/>
          </w:tcPr>
          <w:p w14:paraId="41FDB8AF"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lastRenderedPageBreak/>
              <w:t xml:space="preserve">სპეც. ტექნიკის ფუნქციონირება, </w:t>
            </w:r>
            <w:r w:rsidRPr="00C6675B">
              <w:rPr>
                <w:rFonts w:eastAsia="Sylfaen"/>
                <w:sz w:val="18"/>
                <w:szCs w:val="18"/>
                <w:lang w:val="ka-GE"/>
              </w:rPr>
              <w:lastRenderedPageBreak/>
              <w:t>სატრანსპორტო ოპერაციები</w:t>
            </w:r>
          </w:p>
        </w:tc>
        <w:tc>
          <w:tcPr>
            <w:tcW w:w="2167" w:type="dxa"/>
            <w:vAlign w:val="center"/>
          </w:tcPr>
          <w:p w14:paraId="3DA2FB39"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lastRenderedPageBreak/>
              <w:t xml:space="preserve">ახლომდებარე დასახლებების მოსახლეობა. </w:t>
            </w:r>
            <w:r w:rsidRPr="00C6675B">
              <w:rPr>
                <w:rFonts w:eastAsia="Sylfaen"/>
                <w:sz w:val="18"/>
                <w:szCs w:val="18"/>
                <w:lang w:val="ka-GE"/>
              </w:rPr>
              <w:lastRenderedPageBreak/>
              <w:t>ბიოლოგიური გარემო,</w:t>
            </w:r>
          </w:p>
        </w:tc>
        <w:tc>
          <w:tcPr>
            <w:tcW w:w="1973" w:type="dxa"/>
            <w:vAlign w:val="center"/>
          </w:tcPr>
          <w:p w14:paraId="0A8ABF75"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lastRenderedPageBreak/>
              <w:t>ძალიან დაბალი</w:t>
            </w:r>
          </w:p>
        </w:tc>
      </w:tr>
      <w:tr w:rsidR="003378DB" w:rsidRPr="00C6675B" w14:paraId="010C5827" w14:textId="77777777" w:rsidTr="00B25B8C">
        <w:tc>
          <w:tcPr>
            <w:tcW w:w="2456" w:type="dxa"/>
            <w:vAlign w:val="center"/>
          </w:tcPr>
          <w:p w14:paraId="3BDEB9E0"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ხმაურის და ვიბრაციის გავრცელება</w:t>
            </w:r>
          </w:p>
        </w:tc>
        <w:tc>
          <w:tcPr>
            <w:tcW w:w="2602" w:type="dxa"/>
            <w:vAlign w:val="center"/>
          </w:tcPr>
          <w:p w14:paraId="262DD39C"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სპეც. ტექნიკის ფუნქციონირება, სატრანსპორტო ოპერაციები</w:t>
            </w:r>
          </w:p>
        </w:tc>
        <w:tc>
          <w:tcPr>
            <w:tcW w:w="2167" w:type="dxa"/>
            <w:vAlign w:val="center"/>
          </w:tcPr>
          <w:p w14:paraId="471BDD9D"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ახლომდებარე დასახლებების მოსახლეობა, ბიოლოგიური გარემო, შენობა-ნაგებობები, მომსახურე პერსონალი</w:t>
            </w:r>
          </w:p>
        </w:tc>
        <w:tc>
          <w:tcPr>
            <w:tcW w:w="1973" w:type="dxa"/>
            <w:vAlign w:val="center"/>
          </w:tcPr>
          <w:p w14:paraId="47076076" w14:textId="77777777" w:rsidR="003378DB" w:rsidRPr="00C6675B" w:rsidRDefault="003378DB" w:rsidP="00D76807">
            <w:pPr>
              <w:pStyle w:val="TableText"/>
              <w:jc w:val="left"/>
              <w:rPr>
                <w:rFonts w:eastAsia="Sylfaen"/>
                <w:sz w:val="18"/>
                <w:szCs w:val="18"/>
                <w:lang w:val="ka-GE"/>
              </w:rPr>
            </w:pPr>
            <w:r w:rsidRPr="00C6675B">
              <w:rPr>
                <w:rFonts w:eastAsia="Sylfaen"/>
                <w:sz w:val="18"/>
                <w:szCs w:val="18"/>
                <w:lang w:val="ka-GE"/>
              </w:rPr>
              <w:t>ძალიან დაბალი</w:t>
            </w:r>
          </w:p>
        </w:tc>
      </w:tr>
    </w:tbl>
    <w:p w14:paraId="34DA3EAE" w14:textId="77777777" w:rsidR="00A27E4D" w:rsidRPr="00C6675B" w:rsidRDefault="001C2D53" w:rsidP="00D76807">
      <w:pPr>
        <w:pStyle w:val="Heading2"/>
        <w:ind w:left="0" w:firstLine="0"/>
        <w:jc w:val="left"/>
        <w:rPr>
          <w:lang w:val="ka-GE"/>
        </w:rPr>
      </w:pPr>
      <w:bookmarkStart w:id="134" w:name="_Toc62724919"/>
      <w:r w:rsidRPr="00C6675B">
        <w:rPr>
          <w:rFonts w:cs="Sylfaen"/>
          <w:lang w:val="ka-GE"/>
        </w:rPr>
        <w:t>ზემოქმედება</w:t>
      </w:r>
      <w:r w:rsidRPr="00C6675B">
        <w:rPr>
          <w:lang w:val="ka-GE"/>
        </w:rPr>
        <w:t xml:space="preserve"> </w:t>
      </w:r>
      <w:r w:rsidRPr="00C6675B">
        <w:rPr>
          <w:rFonts w:cs="Sylfaen"/>
          <w:lang w:val="ka-GE"/>
        </w:rPr>
        <w:t>გეოლოგიურ</w:t>
      </w:r>
      <w:r w:rsidRPr="00C6675B">
        <w:rPr>
          <w:lang w:val="ka-GE"/>
        </w:rPr>
        <w:t xml:space="preserve"> </w:t>
      </w:r>
      <w:r w:rsidRPr="00C6675B">
        <w:rPr>
          <w:rFonts w:cs="Sylfaen"/>
          <w:lang w:val="ka-GE"/>
        </w:rPr>
        <w:t>გარემოზე</w:t>
      </w:r>
      <w:r w:rsidRPr="00C6675B">
        <w:rPr>
          <w:lang w:val="ka-GE"/>
        </w:rPr>
        <w:t xml:space="preserve">, </w:t>
      </w:r>
      <w:r w:rsidRPr="00C6675B">
        <w:rPr>
          <w:rFonts w:cs="Sylfaen"/>
          <w:lang w:val="ka-GE"/>
        </w:rPr>
        <w:t>საშიში</w:t>
      </w:r>
      <w:r w:rsidRPr="00C6675B">
        <w:rPr>
          <w:lang w:val="ka-GE"/>
        </w:rPr>
        <w:t xml:space="preserve"> </w:t>
      </w:r>
      <w:r w:rsidRPr="00C6675B">
        <w:rPr>
          <w:rFonts w:cs="Sylfaen"/>
          <w:lang w:val="ka-GE"/>
        </w:rPr>
        <w:t>გეოდინამიკური</w:t>
      </w:r>
      <w:r w:rsidRPr="00C6675B">
        <w:rPr>
          <w:lang w:val="ka-GE"/>
        </w:rPr>
        <w:t xml:space="preserve"> </w:t>
      </w:r>
      <w:r w:rsidRPr="00C6675B">
        <w:rPr>
          <w:rFonts w:cs="Sylfaen"/>
          <w:lang w:val="ka-GE"/>
        </w:rPr>
        <w:t>და</w:t>
      </w:r>
      <w:r w:rsidRPr="00C6675B">
        <w:rPr>
          <w:lang w:val="ka-GE"/>
        </w:rPr>
        <w:t xml:space="preserve"> </w:t>
      </w:r>
      <w:r w:rsidRPr="00C6675B">
        <w:rPr>
          <w:rFonts w:cs="Sylfaen"/>
          <w:lang w:val="ka-GE"/>
        </w:rPr>
        <w:t>ჰიდროლოგიური</w:t>
      </w:r>
      <w:r w:rsidR="006847F2" w:rsidRPr="00C6675B">
        <w:rPr>
          <w:rFonts w:cs="Sylfaen"/>
          <w:lang w:val="ka-GE"/>
        </w:rPr>
        <w:t xml:space="preserve"> პროცესების</w:t>
      </w:r>
      <w:r w:rsidR="006847F2" w:rsidRPr="00C6675B">
        <w:rPr>
          <w:lang w:val="ka-GE"/>
        </w:rPr>
        <w:t xml:space="preserve"> </w:t>
      </w:r>
      <w:r w:rsidR="006847F2" w:rsidRPr="00C6675B">
        <w:rPr>
          <w:rFonts w:cs="Sylfaen"/>
          <w:lang w:val="ka-GE"/>
        </w:rPr>
        <w:t>გააქტიურების</w:t>
      </w:r>
      <w:r w:rsidR="006847F2" w:rsidRPr="00C6675B">
        <w:rPr>
          <w:lang w:val="ka-GE"/>
        </w:rPr>
        <w:t xml:space="preserve"> </w:t>
      </w:r>
      <w:r w:rsidR="006847F2" w:rsidRPr="00C6675B">
        <w:rPr>
          <w:rFonts w:cs="Sylfaen"/>
          <w:lang w:val="ka-GE"/>
        </w:rPr>
        <w:t>რისკები</w:t>
      </w:r>
      <w:bookmarkEnd w:id="134"/>
    </w:p>
    <w:p w14:paraId="702E7CEA" w14:textId="4BF17378" w:rsidR="006847F2" w:rsidRPr="00C6675B" w:rsidRDefault="0052524B" w:rsidP="00D76807">
      <w:pPr>
        <w:rPr>
          <w:rFonts w:eastAsia="Sylfaen"/>
          <w:lang w:val="ka-GE"/>
        </w:rPr>
      </w:pPr>
      <w:r w:rsidRPr="00C6675B">
        <w:rPr>
          <w:rFonts w:eastAsia="Sylfaen"/>
          <w:lang w:val="ka-GE"/>
        </w:rPr>
        <w:t>საპროექტო გარემოს გეოლოგიური პირობები აღწერილი არის სკოპინგის თავში 4.2.</w:t>
      </w:r>
      <w:r w:rsidR="00ED7E37" w:rsidRPr="00C6675B">
        <w:rPr>
          <w:rFonts w:eastAsia="Sylfaen"/>
          <w:lang w:val="ka-GE"/>
        </w:rPr>
        <w:t xml:space="preserve"> </w:t>
      </w:r>
    </w:p>
    <w:p w14:paraId="103D0B80" w14:textId="270E99F3" w:rsidR="00A90752" w:rsidRPr="00C6675B" w:rsidRDefault="00A90752" w:rsidP="00D76807">
      <w:pPr>
        <w:rPr>
          <w:rFonts w:eastAsia="Calibri"/>
          <w:lang w:val="ka-GE"/>
        </w:rPr>
      </w:pPr>
      <w:r w:rsidRPr="00C6675B">
        <w:rPr>
          <w:rFonts w:eastAsia="Calibri"/>
          <w:lang w:val="ka-GE"/>
        </w:rPr>
        <w:t>კამარა ჰესის ობიექტების მშენებლობის და ჰესის ოპერირებისათვის მნიშვნელოვანია გარემოს გეოდინამიკური პროცესების და გარემოსა და პროექტის ურთიერთქმედების შესაძლო სცენარების გათვალისწინება. გზშ-ს ფარგლებში, ცხადია, დეტალურად განხილულ იქნება ისეთი პროცესები, როგორიცაა ეროზია, მეწყრები, ღვარცოფები, მდინარის ნაპირების ეროზია, ქვათაცვენა და ზვავები. სკოპინგის ეტაპზე შეგვიძლია გამოვყოთ ამ სიმრავლიდან ის პროცესები, რომლებიც განსაკუთრებით აქტუალურია კონკრეტულად კამარა ჰესისათვის, მისი ადგილმდებარეობის და ობიექტების სპეციფიკის გათვალისწინებით. ყველაზე მნიშვნელოვანი გეოდინამიკური ფაქტორები, რაც გასათვალისწინებელი იქნება კამარა ჰესის პროექტის შემთხვევაში, არის ღვარცოფული მოვლენები (სათავე ნაგებობა; წყალსატარი), მდ. თერგის ნაპირების ლატერალური ეროზია (ჰესის მიმდებარე ტერიტორია) და ზვავსაშიშროების უბნები (</w:t>
      </w:r>
      <w:r w:rsidR="00CC1D88" w:rsidRPr="00C6675B">
        <w:rPr>
          <w:rFonts w:eastAsia="Calibri"/>
          <w:lang w:val="ka-GE"/>
        </w:rPr>
        <w:t>ბანაკების ალტერნატიული უბნები).</w:t>
      </w:r>
    </w:p>
    <w:p w14:paraId="77EEF351" w14:textId="3092DEB7" w:rsidR="00A90752" w:rsidRPr="00C6675B" w:rsidRDefault="002341E2" w:rsidP="00D76807">
      <w:pPr>
        <w:rPr>
          <w:rFonts w:eastAsia="Calibri"/>
          <w:lang w:val="ka-GE"/>
        </w:rPr>
      </w:pPr>
      <w:r w:rsidRPr="00C6675B">
        <w:rPr>
          <w:rFonts w:eastAsia="Calibri"/>
          <w:lang w:val="ka-GE"/>
        </w:rPr>
        <w:t>პროექტზე გარემოს ზემოქმედების და პროექტის გეოდინამიკურ პროცესებზე ზემოქმედების თვალსაზრისით, მნიშვნელოვანია მდინარე თერგის და მისი შენაკადებისათვის დამახასიათებელი სიღრმული და ლატერალური ეროზიის პროცესები და</w:t>
      </w:r>
      <w:r w:rsidR="00211191" w:rsidRPr="00C6675B">
        <w:rPr>
          <w:rFonts w:eastAsia="Calibri"/>
          <w:lang w:val="ka-GE"/>
        </w:rPr>
        <w:t xml:space="preserve"> </w:t>
      </w:r>
      <w:r w:rsidRPr="00C6675B">
        <w:rPr>
          <w:rFonts w:eastAsia="Calibri"/>
          <w:lang w:val="ka-GE"/>
        </w:rPr>
        <w:t>ასევე,</w:t>
      </w:r>
      <w:r w:rsidR="00211191" w:rsidRPr="00C6675B">
        <w:rPr>
          <w:rFonts w:eastAsia="Calibri"/>
          <w:lang w:val="ka-GE"/>
        </w:rPr>
        <w:t xml:space="preserve"> </w:t>
      </w:r>
      <w:r w:rsidRPr="00C6675B">
        <w:rPr>
          <w:rFonts w:eastAsia="Calibri"/>
          <w:lang w:val="ka-GE"/>
        </w:rPr>
        <w:t xml:space="preserve">დამახასიათებელია ღვარცოფული მოვლენები. კერძოდ, ეს უფრო ეხება მდ. თერგის მარჯვენა შენაკადებს, რომლებიც მოედინება მწვერვალი კაბარდინას ციცაბო, გაშიშვლებულ, ეროდირებულ ფერდობებზე. ეს ფერდობები აგებულია ვულკანური, დანაწევრებული, ადვილად მტვრევადი მასალით და წარმოქმნის დიდი რაოდენობით ღვარცოფულ მასალას, რომელიც დროებითი ზედაპირული ნაკადებით მიემართება მთის ძირისკენ და იქ აკუმულაციის შედეგად პერიოდულად ქმნის მძლავრ ღვარცოფულ ნაკადებს. შედარებით მცირე შენაკადები, რომლებიც მოედინება კაბარდინას ფერდობებზე (ზოგიერთი მათგანი წარმოადგენს დამშრალ ხევებს, რომლებშიც ფორმირდება ღვარცოფული ნაკადები) უერთდება მდ. თერგს ჰესის სათავე ნაგებობის ზემოთ. მყარი ღვარცოფული მასალა გადაიტანება მდინარის დინების მიმართულებით მდ. თერგის მიერ სათავე ნაგებობების ადგილის გავლით. ეს ნაკადი ემატება შედარებით მცირე ღვარცოფულ (ტალახოვან) ნაკადებს ხეობის მარცხენა ფერდობიდან მომდინარე შენაკადებიდან, რომლებიც ერთად ზრდიან მდინარე თერგის მიერ მყარი ნატანი მასალის მოცულობას. ეს გარემოება უარყოფითად იმოქმედებს სათავე ნაგებობების მუშაობაზე და, მაშასადამე, პროექტმა უნდა განახორციელოს ზომები მათ დასაცავად და პერიოდულად უნდა მოაცილოს წყალმიმღებში დაგროვილი მყარი მასალები ისევ მდინარის ნაკადის გამოყენებით. </w:t>
      </w:r>
    </w:p>
    <w:p w14:paraId="513A2DEE" w14:textId="24F96FA6" w:rsidR="002341E2" w:rsidRPr="00C6675B" w:rsidRDefault="002341E2" w:rsidP="00D76807">
      <w:pPr>
        <w:rPr>
          <w:rFonts w:eastAsia="Calibri"/>
          <w:lang w:val="ka-GE"/>
        </w:rPr>
      </w:pPr>
      <w:r w:rsidRPr="00C6675B">
        <w:rPr>
          <w:rFonts w:eastAsia="Calibri"/>
          <w:lang w:val="ka-GE"/>
        </w:rPr>
        <w:lastRenderedPageBreak/>
        <w:t>ყველაზე დიდი შენაკადი, რომელიც მოედინება მწვერვალ კაბარდინადან, მდ. ტერხენა, რომელშიც წარმოიქმნება ყველაზე მძლავრი ღვარცოფები, უერთდება მდ. თერგს სათავე ნაგებობების ქვევით და ამ თვალსაზრისით საშიში არ არის. თუმცა, მის მიერ წყალსატარი არხის გადაკვეთის ადგილზე აუცილებელი იქნება სადაწნეო წყალსატარი მილის დამცავი ზომების მიღება (სადაწნეო მილის ღრმად განლაგება ან სხვა).</w:t>
      </w:r>
    </w:p>
    <w:p w14:paraId="4000EEAF" w14:textId="011FC196" w:rsidR="002341E2" w:rsidRPr="00C6675B" w:rsidRDefault="002341E2" w:rsidP="00D76807">
      <w:pPr>
        <w:rPr>
          <w:rFonts w:eastAsia="Calibri"/>
          <w:lang w:val="ka-GE"/>
        </w:rPr>
      </w:pPr>
      <w:r w:rsidRPr="00C6675B">
        <w:rPr>
          <w:rFonts w:eastAsia="Calibri"/>
          <w:lang w:val="ka-GE"/>
        </w:rPr>
        <w:t xml:space="preserve">დინების უფრო ქვედა ნაწილში თერგზე არ არის რაიმე </w:t>
      </w:r>
      <w:r w:rsidR="00D76807" w:rsidRPr="00C6675B">
        <w:rPr>
          <w:rFonts w:eastAsia="Calibri"/>
          <w:lang w:val="ka-GE"/>
        </w:rPr>
        <w:t>საყურადღებო</w:t>
      </w:r>
      <w:r w:rsidRPr="00C6675B">
        <w:rPr>
          <w:rFonts w:eastAsia="Calibri"/>
          <w:lang w:val="ka-GE"/>
        </w:rPr>
        <w:t xml:space="preserve"> ღვარცოფული ნაკადი, თუმცა, ყველა მცირე შენაკადის გადაკვეთის ადგილებზე საჭირო იქნება წყალსატარი მილსადენის დამცავი ღონისძიებების გატარება. სადაწნეო მილი და ჰესის შენობა მოითხოვს დამცავ ზომებს თვით მდინარე თერგის მიერ გამოწვეული განივი ეროზიის საწინააღმდეგოდ. ამისთვის, აუცილებელი იქნება მათი დაცილება არხიდან, რამდენადაც ეს შესაძლებელია, ან შესაბამის მონაკვეთებზე ადვილად ჩამოშლადი ნაპირების საიმედოდ გამაგრება.</w:t>
      </w:r>
    </w:p>
    <w:p w14:paraId="7ED186A3" w14:textId="49EE7013" w:rsidR="002341E2" w:rsidRPr="00C6675B" w:rsidRDefault="002341E2" w:rsidP="00D76807">
      <w:pPr>
        <w:rPr>
          <w:rFonts w:eastAsia="Calibri"/>
          <w:lang w:val="ka-GE"/>
        </w:rPr>
      </w:pPr>
      <w:r w:rsidRPr="00C6675B">
        <w:rPr>
          <w:rFonts w:eastAsia="Calibri"/>
          <w:lang w:val="ka-GE"/>
        </w:rPr>
        <w:t xml:space="preserve">გეოდინამიკური თვალსაზრისით, ერთ-ერთი საფრთხის შემცველი მოვლენა არის ზვავები შემოდგომა-ზამთრის და ადრე გაზაფხულის პერიოდებში. თუმცა, ზვავები ვერ მიაღწევენ პროექტის ზონამდე და, ამ </w:t>
      </w:r>
      <w:r w:rsidR="00D76807" w:rsidRPr="00C6675B">
        <w:rPr>
          <w:rFonts w:eastAsia="Calibri"/>
          <w:lang w:val="ka-GE"/>
        </w:rPr>
        <w:t>თვალსაზრისით</w:t>
      </w:r>
      <w:r w:rsidRPr="00C6675B">
        <w:rPr>
          <w:rFonts w:eastAsia="Calibri"/>
          <w:lang w:val="ka-GE"/>
        </w:rPr>
        <w:t>, ტერიტორია დაცულია ამ საფრთხისგან.</w:t>
      </w:r>
    </w:p>
    <w:p w14:paraId="47271DF7" w14:textId="2A4661C2" w:rsidR="002341E2" w:rsidRPr="00C6675B" w:rsidRDefault="002341E2" w:rsidP="00D76807">
      <w:pPr>
        <w:rPr>
          <w:rFonts w:eastAsia="Calibri"/>
          <w:lang w:val="ka-GE"/>
        </w:rPr>
      </w:pPr>
      <w:r w:rsidRPr="00C6675B">
        <w:rPr>
          <w:rFonts w:eastAsia="Calibri"/>
          <w:lang w:val="ka-GE"/>
        </w:rPr>
        <w:t>შესწავლის შემდგომ ეტაპებზე პროექტის კომპონენტების ადგილმდებარეობის ზონები და მათი მიდამოები მოითხოვს უფრო დეტალურ გამოკვლევას</w:t>
      </w:r>
      <w:r w:rsidR="00211191" w:rsidRPr="00C6675B">
        <w:rPr>
          <w:rFonts w:eastAsia="Calibri"/>
          <w:lang w:val="ka-GE"/>
        </w:rPr>
        <w:t xml:space="preserve"> </w:t>
      </w:r>
      <w:r w:rsidRPr="00C6675B">
        <w:rPr>
          <w:rFonts w:eastAsia="Calibri"/>
          <w:lang w:val="ka-GE"/>
        </w:rPr>
        <w:t>გეოდინამიკური კუთხით და უნდა განისაზღვროს მათგან დასაცავი უბნები და დაცვის ზომები.</w:t>
      </w:r>
    </w:p>
    <w:p w14:paraId="37D21CC6" w14:textId="5F640027" w:rsidR="006847F2" w:rsidRPr="00C6675B" w:rsidRDefault="00CC1D88" w:rsidP="00D76807">
      <w:pPr>
        <w:spacing w:after="0" w:line="240" w:lineRule="auto"/>
        <w:ind w:right="237"/>
        <w:rPr>
          <w:rFonts w:eastAsia="Sylfaen" w:cs="Sylfaen"/>
          <w:b/>
          <w:lang w:val="ka-GE"/>
        </w:rPr>
      </w:pPr>
      <w:r w:rsidRPr="00C6675B">
        <w:rPr>
          <w:rFonts w:eastAsia="Sylfaen" w:cs="Sylfaen"/>
          <w:b/>
          <w:lang w:val="ka-GE"/>
        </w:rPr>
        <w:t>გვირაბი</w:t>
      </w:r>
    </w:p>
    <w:p w14:paraId="4C1191D9" w14:textId="45230526" w:rsidR="006847F2" w:rsidRPr="00C6675B" w:rsidRDefault="006847F2" w:rsidP="00D76807">
      <w:pPr>
        <w:rPr>
          <w:rFonts w:eastAsia="Sylfaen"/>
          <w:lang w:val="ka-GE"/>
        </w:rPr>
      </w:pPr>
      <w:r w:rsidRPr="00C6675B">
        <w:rPr>
          <w:rFonts w:eastAsia="Sylfaen"/>
          <w:lang w:val="ka-GE"/>
        </w:rPr>
        <w:t>გეოდინამიკურმა</w:t>
      </w:r>
      <w:r w:rsidR="00211191" w:rsidRPr="00C6675B">
        <w:rPr>
          <w:rFonts w:eastAsia="Sylfaen"/>
          <w:lang w:val="ka-GE"/>
        </w:rPr>
        <w:t xml:space="preserve"> </w:t>
      </w:r>
      <w:r w:rsidRPr="00C6675B">
        <w:rPr>
          <w:rFonts w:eastAsia="Sylfaen"/>
          <w:lang w:val="ka-GE"/>
        </w:rPr>
        <w:t>მოვლენებმა,</w:t>
      </w:r>
      <w:r w:rsidR="00211191" w:rsidRPr="00C6675B">
        <w:rPr>
          <w:rFonts w:eastAsia="Sylfaen"/>
          <w:lang w:val="ka-GE"/>
        </w:rPr>
        <w:t xml:space="preserve"> </w:t>
      </w:r>
      <w:r w:rsidRPr="00C6675B">
        <w:rPr>
          <w:rFonts w:eastAsia="Sylfaen"/>
          <w:lang w:val="ka-GE"/>
        </w:rPr>
        <w:t>უარყოფითი გავლენა შეიძლება მოახდინონ მხოლოდ გვირაბის პორტალების მშენებლობაზე. რაც შეეხება თვით გვირაბის მშენებლობას, აქ ხელისშემშლელ ფაქტორებს წარმოადგენს:</w:t>
      </w:r>
    </w:p>
    <w:p w14:paraId="1900050E" w14:textId="2CFBE536" w:rsidR="006847F2" w:rsidRPr="00C6675B" w:rsidRDefault="006847F2" w:rsidP="00960C0D">
      <w:pPr>
        <w:pStyle w:val="ListParagraph"/>
        <w:numPr>
          <w:ilvl w:val="0"/>
          <w:numId w:val="12"/>
        </w:numPr>
        <w:tabs>
          <w:tab w:val="left" w:pos="760"/>
        </w:tabs>
        <w:ind w:right="-14"/>
        <w:rPr>
          <w:rFonts w:eastAsia="Sylfaen" w:cs="Sylfaen"/>
          <w:position w:val="1"/>
          <w:lang w:val="ka-GE"/>
        </w:rPr>
      </w:pPr>
      <w:r w:rsidRPr="00C6675B">
        <w:rPr>
          <w:rFonts w:eastAsia="Sylfaen" w:cs="Sylfaen"/>
          <w:position w:val="1"/>
          <w:lang w:val="ka-GE"/>
        </w:rPr>
        <w:t>მასივის ნაპრალიანობა, როდესაც სხვადასხვა სივრცობრივი ორიენტაციის</w:t>
      </w:r>
      <w:r w:rsidR="00CC1D88" w:rsidRPr="00C6675B">
        <w:rPr>
          <w:rFonts w:eastAsia="Sylfaen" w:cs="Sylfaen"/>
          <w:position w:val="1"/>
          <w:lang w:val="ka-GE"/>
        </w:rPr>
        <w:t xml:space="preserve"> </w:t>
      </w:r>
      <w:r w:rsidRPr="00C6675B">
        <w:rPr>
          <w:rFonts w:eastAsia="Sylfaen" w:cs="Sylfaen"/>
          <w:position w:val="1"/>
          <w:lang w:val="ka-GE"/>
        </w:rPr>
        <w:t>ნაპრალების</w:t>
      </w:r>
      <w:r w:rsidR="00CC1D88" w:rsidRPr="00C6675B">
        <w:rPr>
          <w:rFonts w:eastAsia="Sylfaen" w:cs="Sylfaen"/>
          <w:position w:val="1"/>
          <w:lang w:val="ka-GE"/>
        </w:rPr>
        <w:t xml:space="preserve"> </w:t>
      </w:r>
      <w:r w:rsidRPr="00C6675B">
        <w:rPr>
          <w:rFonts w:eastAsia="Sylfaen" w:cs="Sylfaen"/>
          <w:position w:val="1"/>
          <w:lang w:val="ka-GE"/>
        </w:rPr>
        <w:t>ურთიერთგადაკვეთის კვანძებში</w:t>
      </w:r>
      <w:r w:rsidR="00211191" w:rsidRPr="00C6675B">
        <w:rPr>
          <w:rFonts w:eastAsia="Sylfaen" w:cs="Sylfaen"/>
          <w:position w:val="1"/>
          <w:lang w:val="ka-GE"/>
        </w:rPr>
        <w:t xml:space="preserve"> </w:t>
      </w:r>
      <w:r w:rsidRPr="00C6675B">
        <w:rPr>
          <w:rFonts w:eastAsia="Sylfaen" w:cs="Sylfaen"/>
          <w:position w:val="1"/>
          <w:lang w:val="ka-GE"/>
        </w:rPr>
        <w:t>იქმნება</w:t>
      </w:r>
      <w:r w:rsidR="00211191" w:rsidRPr="00C6675B">
        <w:rPr>
          <w:rFonts w:eastAsia="Sylfaen" w:cs="Sylfaen"/>
          <w:position w:val="1"/>
          <w:lang w:val="ka-GE"/>
        </w:rPr>
        <w:t xml:space="preserve"> </w:t>
      </w:r>
      <w:r w:rsidRPr="00C6675B">
        <w:rPr>
          <w:rFonts w:eastAsia="Sylfaen" w:cs="Sylfaen"/>
          <w:position w:val="1"/>
          <w:lang w:val="ka-GE"/>
        </w:rPr>
        <w:t>სხვადასხვა</w:t>
      </w:r>
      <w:r w:rsidR="00211191" w:rsidRPr="00C6675B">
        <w:rPr>
          <w:rFonts w:eastAsia="Sylfaen" w:cs="Sylfaen"/>
          <w:position w:val="1"/>
          <w:lang w:val="ka-GE"/>
        </w:rPr>
        <w:t xml:space="preserve"> </w:t>
      </w:r>
      <w:r w:rsidRPr="00C6675B">
        <w:rPr>
          <w:rFonts w:eastAsia="Sylfaen" w:cs="Sylfaen"/>
          <w:position w:val="1"/>
          <w:lang w:val="ka-GE"/>
        </w:rPr>
        <w:t>ზომის</w:t>
      </w:r>
      <w:r w:rsidR="00CC1D88" w:rsidRPr="00C6675B">
        <w:rPr>
          <w:rFonts w:eastAsia="Sylfaen" w:cs="Sylfaen"/>
          <w:position w:val="1"/>
          <w:lang w:val="ka-GE"/>
        </w:rPr>
        <w:t xml:space="preserve"> </w:t>
      </w:r>
      <w:r w:rsidRPr="00C6675B">
        <w:rPr>
          <w:rFonts w:eastAsia="Sylfaen" w:cs="Sylfaen"/>
          <w:position w:val="1"/>
          <w:lang w:val="ka-GE"/>
        </w:rPr>
        <w:t>ლოდების ან მასივის გარკვეული მოცულობის</w:t>
      </w:r>
      <w:r w:rsidR="00211191" w:rsidRPr="00C6675B">
        <w:rPr>
          <w:rFonts w:eastAsia="Sylfaen" w:cs="Sylfaen"/>
          <w:position w:val="1"/>
          <w:lang w:val="ka-GE"/>
        </w:rPr>
        <w:t xml:space="preserve"> </w:t>
      </w:r>
      <w:r w:rsidRPr="00C6675B">
        <w:rPr>
          <w:rFonts w:eastAsia="Sylfaen" w:cs="Sylfaen"/>
          <w:position w:val="1"/>
          <w:lang w:val="ka-GE"/>
        </w:rPr>
        <w:t>ბლოკის ჩამოვარდნის საშიშროება</w:t>
      </w:r>
      <w:r w:rsidR="00CC1D88" w:rsidRPr="00C6675B">
        <w:rPr>
          <w:rFonts w:eastAsia="Sylfaen" w:cs="Sylfaen"/>
          <w:position w:val="1"/>
          <w:lang w:val="ka-GE"/>
        </w:rPr>
        <w:t xml:space="preserve"> </w:t>
      </w:r>
      <w:r w:rsidRPr="00C6675B">
        <w:rPr>
          <w:rFonts w:eastAsia="Sylfaen" w:cs="Sylfaen"/>
          <w:position w:val="1"/>
          <w:lang w:val="ka-GE"/>
        </w:rPr>
        <w:t>გვირაბის თაღიდან ან კედლებიდან.</w:t>
      </w:r>
    </w:p>
    <w:p w14:paraId="0134B25A" w14:textId="2D9AAAC1" w:rsidR="006847F2" w:rsidRPr="00C6675B" w:rsidRDefault="006847F2" w:rsidP="00960C0D">
      <w:pPr>
        <w:pStyle w:val="ListParagraph"/>
        <w:numPr>
          <w:ilvl w:val="0"/>
          <w:numId w:val="12"/>
        </w:numPr>
        <w:tabs>
          <w:tab w:val="left" w:pos="780"/>
        </w:tabs>
        <w:ind w:right="-14"/>
        <w:rPr>
          <w:rFonts w:eastAsia="Sylfaen" w:cs="Sylfaen"/>
          <w:position w:val="1"/>
          <w:lang w:val="ka-GE"/>
        </w:rPr>
      </w:pPr>
      <w:r w:rsidRPr="00C6675B">
        <w:rPr>
          <w:rFonts w:eastAsia="Sylfaen" w:cs="Sylfaen"/>
          <w:position w:val="1"/>
          <w:lang w:val="ka-GE"/>
        </w:rPr>
        <w:t>ფეთქებადი ან ჯანმრთელობისათვის საშიში მხუთავი აირების გამოვლენა. გვირაბების</w:t>
      </w:r>
      <w:r w:rsidR="00CC1D88" w:rsidRPr="00C6675B">
        <w:rPr>
          <w:rFonts w:eastAsia="Sylfaen" w:cs="Sylfaen"/>
          <w:position w:val="1"/>
          <w:lang w:val="ka-GE"/>
        </w:rPr>
        <w:t xml:space="preserve"> </w:t>
      </w:r>
      <w:r w:rsidRPr="00C6675B">
        <w:rPr>
          <w:rFonts w:eastAsia="Sylfaen" w:cs="Sylfaen"/>
          <w:position w:val="1"/>
          <w:lang w:val="ka-GE"/>
        </w:rPr>
        <w:t>გაყვანისას მსგავსი აირების</w:t>
      </w:r>
      <w:r w:rsidR="00211191" w:rsidRPr="00C6675B">
        <w:rPr>
          <w:rFonts w:eastAsia="Sylfaen" w:cs="Sylfaen"/>
          <w:position w:val="1"/>
          <w:lang w:val="ka-GE"/>
        </w:rPr>
        <w:t xml:space="preserve"> </w:t>
      </w:r>
      <w:r w:rsidRPr="00C6675B">
        <w:rPr>
          <w:rFonts w:eastAsia="Sylfaen" w:cs="Sylfaen"/>
          <w:position w:val="1"/>
          <w:lang w:val="ka-GE"/>
        </w:rPr>
        <w:t xml:space="preserve">გამოვლენის ბევრი მაგალითი არსებობს, </w:t>
      </w:r>
      <w:r w:rsidR="00CC1D88" w:rsidRPr="00C6675B">
        <w:rPr>
          <w:rFonts w:eastAsia="Sylfaen" w:cs="Sylfaen"/>
          <w:position w:val="1"/>
          <w:lang w:val="ka-GE"/>
        </w:rPr>
        <w:t>მართალია,</w:t>
      </w:r>
      <w:r w:rsidRPr="00C6675B">
        <w:rPr>
          <w:rFonts w:eastAsia="Sylfaen" w:cs="Sylfaen"/>
          <w:position w:val="1"/>
          <w:lang w:val="ka-GE"/>
        </w:rPr>
        <w:t xml:space="preserve"> მოცემულ შემთხვევაში იმის გამო, რომ გვირაბი ზედაპირული განლაგებისაა და მასივი ყველა მხრიდან გახსნილია, მავნე აირების გამოვლენის შესაძლებლობა მინიმუმამდეა დასული, თუმცა გვირაბის ვენტილაცია გაყვანისას ყველა შემთხვევაში აუცილებელია.</w:t>
      </w:r>
    </w:p>
    <w:p w14:paraId="68120D21" w14:textId="7CA51A51" w:rsidR="006847F2" w:rsidRPr="00C6675B" w:rsidRDefault="006847F2" w:rsidP="00960C0D">
      <w:pPr>
        <w:pStyle w:val="ListParagraph"/>
        <w:numPr>
          <w:ilvl w:val="0"/>
          <w:numId w:val="12"/>
        </w:numPr>
        <w:tabs>
          <w:tab w:val="left" w:pos="780"/>
        </w:tabs>
        <w:ind w:right="-14"/>
        <w:rPr>
          <w:rFonts w:eastAsia="Sylfaen" w:cs="Sylfaen"/>
          <w:position w:val="1"/>
          <w:lang w:val="ka-GE"/>
        </w:rPr>
      </w:pPr>
      <w:r w:rsidRPr="00C6675B">
        <w:rPr>
          <w:rFonts w:eastAsia="Sylfaen" w:cs="Sylfaen"/>
          <w:position w:val="1"/>
          <w:lang w:val="ka-GE"/>
        </w:rPr>
        <w:t>სამთო წნევები და დაძაბული მდგომარეობა შესაძლოა გამოვლინდეს ასევე გვირაბის</w:t>
      </w:r>
      <w:r w:rsidR="00CC1D88" w:rsidRPr="00C6675B">
        <w:rPr>
          <w:rFonts w:eastAsia="Sylfaen" w:cs="Sylfaen"/>
          <w:position w:val="1"/>
          <w:lang w:val="ka-GE"/>
        </w:rPr>
        <w:t xml:space="preserve"> </w:t>
      </w:r>
      <w:r w:rsidRPr="00C6675B">
        <w:rPr>
          <w:rFonts w:eastAsia="Sylfaen" w:cs="Sylfaen"/>
          <w:position w:val="1"/>
          <w:lang w:val="ka-GE"/>
        </w:rPr>
        <w:t>ღ</w:t>
      </w:r>
      <w:r w:rsidR="00CC1D88" w:rsidRPr="00C6675B">
        <w:rPr>
          <w:rFonts w:eastAsia="Sylfaen" w:cs="Sylfaen"/>
          <w:position w:val="1"/>
          <w:lang w:val="ka-GE"/>
        </w:rPr>
        <w:t>რ</w:t>
      </w:r>
      <w:r w:rsidRPr="00C6675B">
        <w:rPr>
          <w:rFonts w:eastAsia="Sylfaen" w:cs="Sylfaen"/>
          <w:position w:val="1"/>
          <w:lang w:val="ka-GE"/>
        </w:rPr>
        <w:t>მად განლაგებული მონაკვეთებში, სადაც ამის გამო შესაძლებელია ქანების ცალკეული ნატეხების ჩამოცვენა ან მათი გამოტყორცნები.</w:t>
      </w:r>
      <w:r w:rsidR="00211191" w:rsidRPr="00C6675B">
        <w:rPr>
          <w:rFonts w:eastAsia="Sylfaen" w:cs="Sylfaen"/>
          <w:position w:val="1"/>
          <w:lang w:val="ka-GE"/>
        </w:rPr>
        <w:t xml:space="preserve"> </w:t>
      </w:r>
      <w:r w:rsidRPr="00C6675B">
        <w:rPr>
          <w:rFonts w:eastAsia="Sylfaen" w:cs="Sylfaen"/>
          <w:position w:val="1"/>
          <w:lang w:val="ka-GE"/>
        </w:rPr>
        <w:t>ძლიერი</w:t>
      </w:r>
      <w:r w:rsidR="00CC1D88" w:rsidRPr="00C6675B">
        <w:rPr>
          <w:rFonts w:eastAsia="Sylfaen" w:cs="Sylfaen"/>
          <w:position w:val="1"/>
          <w:lang w:val="ka-GE"/>
        </w:rPr>
        <w:t xml:space="preserve"> </w:t>
      </w:r>
      <w:r w:rsidRPr="00C6675B">
        <w:rPr>
          <w:rFonts w:eastAsia="Sylfaen" w:cs="Sylfaen"/>
          <w:position w:val="1"/>
          <w:lang w:val="ka-GE"/>
        </w:rPr>
        <w:t>გრავიტაციული დაწოლის ან ტექტონიკური დაძაბულობის გამო, ნაპრალებს შორის შესაძლოა ადგილი ჰქონდეს ქანის ცალკეული ნატეხების ან მისი გარკვეული მასის გამოსოლვას და ჩამონგრევას გვირაბის თაღიდან.</w:t>
      </w:r>
    </w:p>
    <w:p w14:paraId="53D4F04E" w14:textId="6CDD63A9" w:rsidR="006847F2" w:rsidRPr="00C6675B" w:rsidRDefault="006847F2" w:rsidP="00D76807">
      <w:pPr>
        <w:rPr>
          <w:rFonts w:eastAsia="Sylfaen" w:cs="Sylfaen"/>
          <w:lang w:val="ka-GE"/>
        </w:rPr>
      </w:pPr>
      <w:r w:rsidRPr="00C6675B">
        <w:rPr>
          <w:rFonts w:eastAsia="Sylfaen" w:cs="Sylfaen"/>
          <w:lang w:val="ka-GE"/>
        </w:rPr>
        <w:t>გვირაბში</w:t>
      </w:r>
      <w:r w:rsidR="00211191" w:rsidRPr="00C6675B">
        <w:rPr>
          <w:rFonts w:eastAsia="Sylfaen" w:cs="Sylfaen"/>
          <w:lang w:val="ka-GE"/>
        </w:rPr>
        <w:t xml:space="preserve"> </w:t>
      </w:r>
      <w:r w:rsidRPr="00C6675B">
        <w:rPr>
          <w:rFonts w:eastAsia="Sylfaen" w:cs="Sylfaen"/>
          <w:lang w:val="ka-GE"/>
        </w:rPr>
        <w:t>წყალმოდენა</w:t>
      </w:r>
      <w:r w:rsidR="00211191" w:rsidRPr="00C6675B">
        <w:rPr>
          <w:rFonts w:eastAsia="Sylfaen" w:cs="Sylfaen"/>
          <w:lang w:val="ka-GE"/>
        </w:rPr>
        <w:t xml:space="preserve"> </w:t>
      </w:r>
      <w:r w:rsidRPr="00C6675B">
        <w:rPr>
          <w:rFonts w:eastAsia="Sylfaen" w:cs="Sylfaen"/>
          <w:lang w:val="ka-GE"/>
        </w:rPr>
        <w:t>მოსალოდნელია</w:t>
      </w:r>
      <w:r w:rsidR="00211191" w:rsidRPr="00C6675B">
        <w:rPr>
          <w:rFonts w:eastAsia="Sylfaen" w:cs="Sylfaen"/>
          <w:lang w:val="ka-GE"/>
        </w:rPr>
        <w:t xml:space="preserve"> </w:t>
      </w:r>
      <w:r w:rsidRPr="00C6675B">
        <w:rPr>
          <w:rFonts w:eastAsia="Sylfaen" w:cs="Sylfaen"/>
          <w:lang w:val="ka-GE"/>
        </w:rPr>
        <w:t>წვეთვის</w:t>
      </w:r>
      <w:r w:rsidR="00211191" w:rsidRPr="00C6675B">
        <w:rPr>
          <w:rFonts w:eastAsia="Sylfaen" w:cs="Sylfaen"/>
          <w:lang w:val="ka-GE"/>
        </w:rPr>
        <w:t xml:space="preserve"> </w:t>
      </w:r>
      <w:r w:rsidRPr="00C6675B">
        <w:rPr>
          <w:rFonts w:eastAsia="Sylfaen" w:cs="Sylfaen"/>
          <w:lang w:val="ka-GE"/>
        </w:rPr>
        <w:t>სახით,</w:t>
      </w:r>
      <w:r w:rsidR="00211191" w:rsidRPr="00C6675B">
        <w:rPr>
          <w:rFonts w:eastAsia="Sylfaen" w:cs="Sylfaen"/>
          <w:lang w:val="ka-GE"/>
        </w:rPr>
        <w:t xml:space="preserve"> </w:t>
      </w:r>
      <w:r w:rsidRPr="00C6675B">
        <w:rPr>
          <w:rFonts w:eastAsia="Sylfaen" w:cs="Sylfaen"/>
          <w:lang w:val="ka-GE"/>
        </w:rPr>
        <w:t>ხოლო</w:t>
      </w:r>
      <w:r w:rsidR="00211191" w:rsidRPr="00C6675B">
        <w:rPr>
          <w:rFonts w:eastAsia="Sylfaen" w:cs="Sylfaen"/>
          <w:lang w:val="ka-GE"/>
        </w:rPr>
        <w:t xml:space="preserve"> </w:t>
      </w:r>
      <w:r w:rsidRPr="00C6675B">
        <w:rPr>
          <w:rFonts w:eastAsia="Sylfaen" w:cs="Sylfaen"/>
          <w:lang w:val="ka-GE"/>
        </w:rPr>
        <w:t>მსხვილ</w:t>
      </w:r>
      <w:r w:rsidR="00211191" w:rsidRPr="00C6675B">
        <w:rPr>
          <w:rFonts w:eastAsia="Sylfaen" w:cs="Sylfaen"/>
          <w:lang w:val="ka-GE"/>
        </w:rPr>
        <w:t xml:space="preserve"> </w:t>
      </w:r>
      <w:r w:rsidRPr="00C6675B">
        <w:rPr>
          <w:rFonts w:eastAsia="Sylfaen" w:cs="Sylfaen"/>
          <w:lang w:val="ka-GE"/>
        </w:rPr>
        <w:t>ტექტონიკურ ნაპრალებში ხშირი წვეთვის და ზოგან ჭავლის სახით.</w:t>
      </w:r>
    </w:p>
    <w:p w14:paraId="68D6013F" w14:textId="66B6E819" w:rsidR="006847F2" w:rsidRPr="00C6675B" w:rsidRDefault="006847F2" w:rsidP="00D76807">
      <w:pPr>
        <w:rPr>
          <w:rFonts w:eastAsia="Sylfaen" w:cs="Sylfaen"/>
          <w:lang w:val="ka-GE"/>
        </w:rPr>
      </w:pPr>
      <w:r w:rsidRPr="00C6675B">
        <w:rPr>
          <w:rFonts w:eastAsia="Sylfaen" w:cs="Sylfaen"/>
          <w:lang w:val="ka-GE"/>
        </w:rPr>
        <w:lastRenderedPageBreak/>
        <w:t>საერთო ჯამში უნდა ითქვას, რომ წინასწარი კვლევებით საპროექტო დერეფანში განსაკუთრებით სახიფათო საინჟინრო-გეოდინამიკური პროცესების</w:t>
      </w:r>
      <w:r w:rsidR="00211191" w:rsidRPr="00C6675B">
        <w:rPr>
          <w:rFonts w:eastAsia="Sylfaen" w:cs="Sylfaen"/>
          <w:lang w:val="ka-GE"/>
        </w:rPr>
        <w:t xml:space="preserve"> </w:t>
      </w:r>
      <w:r w:rsidRPr="00C6675B">
        <w:rPr>
          <w:rFonts w:eastAsia="Sylfaen" w:cs="Sylfaen"/>
          <w:lang w:val="ka-GE"/>
        </w:rPr>
        <w:t>განვითარების</w:t>
      </w:r>
      <w:r w:rsidR="00211191" w:rsidRPr="00C6675B">
        <w:rPr>
          <w:rFonts w:eastAsia="Sylfaen" w:cs="Sylfaen"/>
          <w:lang w:val="ka-GE"/>
        </w:rPr>
        <w:t xml:space="preserve"> </w:t>
      </w:r>
      <w:r w:rsidRPr="00C6675B">
        <w:rPr>
          <w:rFonts w:eastAsia="Sylfaen" w:cs="Sylfaen"/>
          <w:lang w:val="ka-GE"/>
        </w:rPr>
        <w:t xml:space="preserve">ნიშნები არ იკვეთება. ყველა სენსიტიურ მონაკვეთზე გატარდება შესაბამისი გამაგრებითი სამუშაოები. გარდა ამისა, ყველა სენსიტიურ უბანზე განხორციელდება საშიში გეოლოგიური მოვლენების მონიტორინგი განსაკუთრებით </w:t>
      </w:r>
      <w:r w:rsidR="00CC1D88" w:rsidRPr="00C6675B">
        <w:rPr>
          <w:rFonts w:eastAsia="Sylfaen" w:cs="Sylfaen"/>
          <w:lang w:val="ka-GE"/>
        </w:rPr>
        <w:t>პირველი</w:t>
      </w:r>
      <w:r w:rsidR="00211191" w:rsidRPr="00C6675B">
        <w:rPr>
          <w:rFonts w:eastAsia="Sylfaen" w:cs="Sylfaen"/>
          <w:lang w:val="ka-GE"/>
        </w:rPr>
        <w:t xml:space="preserve"> </w:t>
      </w:r>
      <w:r w:rsidRPr="00C6675B">
        <w:rPr>
          <w:rFonts w:eastAsia="Sylfaen" w:cs="Sylfaen"/>
          <w:lang w:val="ka-GE"/>
        </w:rPr>
        <w:t>წლის განმავლობაში. მონიტორინგულ სამუშაოებში ჩართული იქნება შესაბამისი კომპეტენციის მქონე პერსონალი</w:t>
      </w:r>
      <w:r w:rsidR="00211191" w:rsidRPr="00C6675B">
        <w:rPr>
          <w:rFonts w:eastAsia="Sylfaen" w:cs="Sylfaen"/>
          <w:lang w:val="ka-GE"/>
        </w:rPr>
        <w:t xml:space="preserve"> </w:t>
      </w:r>
      <w:r w:rsidR="00CC1D88" w:rsidRPr="00C6675B">
        <w:rPr>
          <w:rFonts w:eastAsia="Sylfaen" w:cs="Sylfaen"/>
          <w:lang w:val="ka-GE"/>
        </w:rPr>
        <w:t>(</w:t>
      </w:r>
      <w:r w:rsidRPr="00C6675B">
        <w:rPr>
          <w:rFonts w:eastAsia="Sylfaen" w:cs="Sylfaen"/>
          <w:lang w:val="ka-GE"/>
        </w:rPr>
        <w:t>ინჟინერ-გეოლოგები). საჭიროების შემთხვევაში უმოკლეს</w:t>
      </w:r>
      <w:r w:rsidR="00211191" w:rsidRPr="00C6675B">
        <w:rPr>
          <w:rFonts w:eastAsia="Sylfaen" w:cs="Sylfaen"/>
          <w:lang w:val="ka-GE"/>
        </w:rPr>
        <w:t xml:space="preserve"> </w:t>
      </w:r>
      <w:r w:rsidRPr="00C6675B">
        <w:rPr>
          <w:rFonts w:eastAsia="Sylfaen" w:cs="Sylfaen"/>
          <w:lang w:val="ka-GE"/>
        </w:rPr>
        <w:t>ვადებში</w:t>
      </w:r>
      <w:r w:rsidR="00211191" w:rsidRPr="00C6675B">
        <w:rPr>
          <w:rFonts w:eastAsia="Sylfaen" w:cs="Sylfaen"/>
          <w:lang w:val="ka-GE"/>
        </w:rPr>
        <w:t xml:space="preserve"> </w:t>
      </w:r>
      <w:r w:rsidRPr="00C6675B">
        <w:rPr>
          <w:rFonts w:eastAsia="Sylfaen" w:cs="Sylfaen"/>
          <w:lang w:val="ka-GE"/>
        </w:rPr>
        <w:t>გატარდება</w:t>
      </w:r>
      <w:r w:rsidR="00211191" w:rsidRPr="00C6675B">
        <w:rPr>
          <w:rFonts w:eastAsia="Sylfaen" w:cs="Sylfaen"/>
          <w:lang w:val="ka-GE"/>
        </w:rPr>
        <w:t xml:space="preserve"> </w:t>
      </w:r>
      <w:r w:rsidRPr="00C6675B">
        <w:rPr>
          <w:rFonts w:eastAsia="Sylfaen" w:cs="Sylfaen"/>
          <w:lang w:val="ka-GE"/>
        </w:rPr>
        <w:t>დამატებითი</w:t>
      </w:r>
      <w:r w:rsidR="00211191" w:rsidRPr="00C6675B">
        <w:rPr>
          <w:rFonts w:eastAsia="Sylfaen" w:cs="Sylfaen"/>
          <w:lang w:val="ka-GE"/>
        </w:rPr>
        <w:t xml:space="preserve"> </w:t>
      </w:r>
      <w:r w:rsidRPr="00C6675B">
        <w:rPr>
          <w:rFonts w:eastAsia="Sylfaen" w:cs="Sylfaen"/>
          <w:lang w:val="ka-GE"/>
        </w:rPr>
        <w:t>პრევენციული</w:t>
      </w:r>
      <w:r w:rsidR="00211191" w:rsidRPr="00C6675B">
        <w:rPr>
          <w:rFonts w:eastAsia="Sylfaen" w:cs="Sylfaen"/>
          <w:lang w:val="ka-GE"/>
        </w:rPr>
        <w:t xml:space="preserve"> </w:t>
      </w:r>
      <w:r w:rsidRPr="00C6675B">
        <w:rPr>
          <w:rFonts w:eastAsia="Sylfaen" w:cs="Sylfaen"/>
          <w:lang w:val="ka-GE"/>
        </w:rPr>
        <w:t>ღონისძიებები (</w:t>
      </w:r>
      <w:r w:rsidR="00211191" w:rsidRPr="00C6675B">
        <w:rPr>
          <w:rFonts w:eastAsia="Sylfaen" w:cs="Sylfaen"/>
          <w:lang w:val="ka-GE"/>
        </w:rPr>
        <w:t xml:space="preserve"> </w:t>
      </w:r>
      <w:r w:rsidRPr="00C6675B">
        <w:rPr>
          <w:rFonts w:eastAsia="Sylfaen" w:cs="Sylfaen"/>
          <w:lang w:val="ka-GE"/>
        </w:rPr>
        <w:t>გეოლოგიური შესწავლა, პროექტის დამუშავება და გამაგრებითი სამუშაოები).</w:t>
      </w:r>
    </w:p>
    <w:p w14:paraId="54E0B89B" w14:textId="3DC1CC41" w:rsidR="006847F2" w:rsidRPr="00C6675B" w:rsidRDefault="006847F2" w:rsidP="00D76807">
      <w:pPr>
        <w:rPr>
          <w:rFonts w:eastAsia="Sylfaen" w:cs="Sylfaen"/>
          <w:lang w:val="ka-GE"/>
        </w:rPr>
      </w:pPr>
      <w:r w:rsidRPr="00C6675B">
        <w:rPr>
          <w:rFonts w:eastAsia="Sylfaen" w:cs="Sylfaen"/>
          <w:lang w:val="ka-GE"/>
        </w:rPr>
        <w:t>პროექტის განხორციელების შედეგად გეოლოგიურ გარემოზე მოსალოდნელი ზემოქმედების შეჯამება მოცემულია ცხრილში</w:t>
      </w:r>
      <w:r w:rsidR="00211191" w:rsidRPr="00C6675B">
        <w:rPr>
          <w:rFonts w:eastAsia="Sylfaen" w:cs="Sylfaen"/>
          <w:lang w:val="ka-GE"/>
        </w:rPr>
        <w:t xml:space="preserve"> </w:t>
      </w:r>
    </w:p>
    <w:p w14:paraId="25548C27" w14:textId="1841DB5C" w:rsidR="006847F2" w:rsidRPr="00C6675B" w:rsidRDefault="008E7408" w:rsidP="00D76807">
      <w:pPr>
        <w:pStyle w:val="Caption"/>
        <w:rPr>
          <w:rFonts w:eastAsia="Sylfaen" w:cs="Sylfaen"/>
          <w:lang w:val="ka-GE"/>
        </w:rPr>
      </w:pPr>
      <w:bookmarkStart w:id="135" w:name="_Toc62724966"/>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2</w:t>
      </w:r>
      <w:r w:rsidRPr="00C6675B">
        <w:rPr>
          <w:lang w:val="ka-GE"/>
        </w:rPr>
        <w:fldChar w:fldCharType="end"/>
      </w:r>
      <w:r w:rsidRPr="00C6675B">
        <w:rPr>
          <w:lang w:val="ka-GE"/>
        </w:rPr>
        <w:tab/>
      </w:r>
      <w:r w:rsidR="006847F2" w:rsidRPr="00C6675B">
        <w:rPr>
          <w:rFonts w:eastAsia="Sylfaen" w:cs="Sylfaen"/>
          <w:b w:val="0"/>
          <w:lang w:val="ka-GE"/>
        </w:rPr>
        <w:t>მოსალოდნელი ზემოქმედების შეჯამება</w:t>
      </w:r>
      <w:bookmarkEnd w:id="135"/>
    </w:p>
    <w:tbl>
      <w:tblPr>
        <w:tblStyle w:val="TableGrid"/>
        <w:tblW w:w="0" w:type="auto"/>
        <w:tblLayout w:type="fixed"/>
        <w:tblLook w:val="01E0" w:firstRow="1" w:lastRow="1" w:firstColumn="1" w:lastColumn="1" w:noHBand="0" w:noVBand="0"/>
      </w:tblPr>
      <w:tblGrid>
        <w:gridCol w:w="2456"/>
        <w:gridCol w:w="2602"/>
        <w:gridCol w:w="2005"/>
        <w:gridCol w:w="2135"/>
      </w:tblGrid>
      <w:tr w:rsidR="006847F2" w:rsidRPr="00C6675B" w14:paraId="331A25D2" w14:textId="77777777" w:rsidTr="00D76807">
        <w:trPr>
          <w:tblHeader/>
        </w:trPr>
        <w:tc>
          <w:tcPr>
            <w:tcW w:w="2456" w:type="dxa"/>
            <w:shd w:val="clear" w:color="auto" w:fill="D9D9D9" w:themeFill="background1" w:themeFillShade="D9"/>
            <w:vAlign w:val="center"/>
          </w:tcPr>
          <w:p w14:paraId="163BF190" w14:textId="77777777" w:rsidR="006847F2" w:rsidRPr="00C6675B" w:rsidRDefault="006847F2" w:rsidP="00D76807">
            <w:pPr>
              <w:spacing w:before="120" w:after="120"/>
              <w:jc w:val="left"/>
              <w:rPr>
                <w:rFonts w:eastAsia="Sylfaen"/>
                <w:b/>
                <w:lang w:val="ka-GE"/>
              </w:rPr>
            </w:pPr>
            <w:r w:rsidRPr="00C6675B">
              <w:rPr>
                <w:rFonts w:eastAsia="Sylfaen"/>
                <w:b/>
                <w:lang w:val="ka-GE"/>
              </w:rPr>
              <w:t>ზემოქმედება</w:t>
            </w:r>
          </w:p>
        </w:tc>
        <w:tc>
          <w:tcPr>
            <w:tcW w:w="2602" w:type="dxa"/>
            <w:shd w:val="clear" w:color="auto" w:fill="D9D9D9" w:themeFill="background1" w:themeFillShade="D9"/>
            <w:vAlign w:val="center"/>
          </w:tcPr>
          <w:p w14:paraId="13BB68D3" w14:textId="77777777" w:rsidR="006847F2" w:rsidRPr="00C6675B" w:rsidRDefault="006847F2" w:rsidP="00D76807">
            <w:pPr>
              <w:spacing w:before="120" w:after="120"/>
              <w:jc w:val="left"/>
              <w:rPr>
                <w:rFonts w:eastAsia="Sylfaen"/>
                <w:b/>
                <w:lang w:val="ka-GE"/>
              </w:rPr>
            </w:pPr>
            <w:r w:rsidRPr="00C6675B">
              <w:rPr>
                <w:rFonts w:eastAsia="Sylfaen"/>
                <w:b/>
                <w:lang w:val="ka-GE"/>
              </w:rPr>
              <w:t>ზემოქმედების წყარო</w:t>
            </w:r>
          </w:p>
        </w:tc>
        <w:tc>
          <w:tcPr>
            <w:tcW w:w="2005" w:type="dxa"/>
            <w:shd w:val="clear" w:color="auto" w:fill="D9D9D9" w:themeFill="background1" w:themeFillShade="D9"/>
            <w:vAlign w:val="center"/>
          </w:tcPr>
          <w:p w14:paraId="7F5B6022" w14:textId="77777777" w:rsidR="006847F2" w:rsidRPr="00C6675B" w:rsidRDefault="006847F2" w:rsidP="00D76807">
            <w:pPr>
              <w:spacing w:before="120" w:after="120"/>
              <w:jc w:val="left"/>
              <w:rPr>
                <w:rFonts w:eastAsia="Sylfaen"/>
                <w:b/>
                <w:lang w:val="ka-GE"/>
              </w:rPr>
            </w:pPr>
            <w:r w:rsidRPr="00C6675B">
              <w:rPr>
                <w:rFonts w:eastAsia="Sylfaen"/>
                <w:b/>
                <w:lang w:val="ka-GE"/>
              </w:rPr>
              <w:t>ზემოქმედების რეცეპტორი</w:t>
            </w:r>
          </w:p>
        </w:tc>
        <w:tc>
          <w:tcPr>
            <w:tcW w:w="2135" w:type="dxa"/>
            <w:shd w:val="clear" w:color="auto" w:fill="D9D9D9" w:themeFill="background1" w:themeFillShade="D9"/>
            <w:vAlign w:val="center"/>
          </w:tcPr>
          <w:p w14:paraId="6F83ECA3" w14:textId="77777777" w:rsidR="006847F2" w:rsidRPr="00C6675B" w:rsidRDefault="006847F2" w:rsidP="00D76807">
            <w:pPr>
              <w:spacing w:before="120" w:after="120"/>
              <w:jc w:val="left"/>
              <w:rPr>
                <w:rFonts w:eastAsia="Sylfaen"/>
                <w:b/>
                <w:lang w:val="ka-GE"/>
              </w:rPr>
            </w:pPr>
            <w:r w:rsidRPr="00C6675B">
              <w:rPr>
                <w:rFonts w:eastAsia="Sylfaen"/>
                <w:b/>
                <w:lang w:val="ka-GE"/>
              </w:rPr>
              <w:t>ზემოქმედების პოტენციური მნიშვნელობა</w:t>
            </w:r>
          </w:p>
        </w:tc>
      </w:tr>
      <w:tr w:rsidR="006847F2" w:rsidRPr="00C6675B" w14:paraId="16971602" w14:textId="77777777" w:rsidTr="00D76807">
        <w:tc>
          <w:tcPr>
            <w:tcW w:w="9198" w:type="dxa"/>
            <w:gridSpan w:val="4"/>
            <w:vAlign w:val="center"/>
          </w:tcPr>
          <w:p w14:paraId="0D29C5D4" w14:textId="77777777" w:rsidR="006847F2" w:rsidRPr="00C6675B" w:rsidRDefault="006847F2" w:rsidP="00D76807">
            <w:pPr>
              <w:spacing w:before="120" w:after="120"/>
              <w:jc w:val="left"/>
              <w:rPr>
                <w:rFonts w:eastAsia="Sylfaen"/>
                <w:b/>
                <w:lang w:val="ka-GE"/>
              </w:rPr>
            </w:pPr>
            <w:r w:rsidRPr="00C6675B">
              <w:rPr>
                <w:rFonts w:eastAsia="Sylfaen"/>
                <w:b/>
                <w:position w:val="1"/>
                <w:lang w:val="ka-GE"/>
              </w:rPr>
              <w:t>მშენებლობის ეტაპი:</w:t>
            </w:r>
          </w:p>
        </w:tc>
      </w:tr>
      <w:tr w:rsidR="006847F2" w:rsidRPr="00C6675B" w14:paraId="43741118" w14:textId="77777777" w:rsidTr="00D76807">
        <w:tc>
          <w:tcPr>
            <w:tcW w:w="2456" w:type="dxa"/>
            <w:vAlign w:val="center"/>
          </w:tcPr>
          <w:p w14:paraId="68213F2F" w14:textId="5A252A21" w:rsidR="006847F2" w:rsidRPr="00C6675B" w:rsidRDefault="006847F2" w:rsidP="00D76807">
            <w:pPr>
              <w:spacing w:before="120" w:after="120"/>
              <w:jc w:val="left"/>
              <w:rPr>
                <w:rFonts w:eastAsia="Sylfaen"/>
                <w:lang w:val="ka-GE"/>
              </w:rPr>
            </w:pPr>
            <w:r w:rsidRPr="00C6675B">
              <w:rPr>
                <w:rFonts w:eastAsia="Sylfaen"/>
                <w:lang w:val="ka-GE"/>
              </w:rPr>
              <w:t>გეოდინამიკური და ჰიდროლოგიური</w:t>
            </w:r>
            <w:r w:rsidR="00D76807" w:rsidRPr="00C6675B">
              <w:rPr>
                <w:rFonts w:eastAsia="Sylfaen"/>
                <w:lang w:val="ka-GE"/>
              </w:rPr>
              <w:t xml:space="preserve"> </w:t>
            </w:r>
            <w:r w:rsidRPr="00C6675B">
              <w:rPr>
                <w:rFonts w:eastAsia="Sylfaen"/>
                <w:lang w:val="ka-GE"/>
              </w:rPr>
              <w:t>პროცესები</w:t>
            </w:r>
            <w:r w:rsidR="00D76807" w:rsidRPr="00C6675B">
              <w:rPr>
                <w:rFonts w:eastAsia="Sylfaen"/>
                <w:lang w:val="ka-GE"/>
              </w:rPr>
              <w:t xml:space="preserve"> </w:t>
            </w:r>
            <w:r w:rsidRPr="00C6675B">
              <w:rPr>
                <w:rFonts w:eastAsia="Sylfaen"/>
                <w:lang w:val="ka-GE"/>
              </w:rPr>
              <w:t>(ს</w:t>
            </w:r>
            <w:r w:rsidR="00211191" w:rsidRPr="00C6675B">
              <w:rPr>
                <w:rFonts w:eastAsia="Sylfaen"/>
                <w:lang w:val="ka-GE"/>
              </w:rPr>
              <w:t xml:space="preserve"> </w:t>
            </w:r>
            <w:r w:rsidRPr="00C6675B">
              <w:rPr>
                <w:rFonts w:eastAsia="Sylfaen"/>
                <w:lang w:val="ka-GE"/>
              </w:rPr>
              <w:t>განსაკუთრებით გრავიტაციული და ეროზიული პროცესები), განვითარება</w:t>
            </w:r>
          </w:p>
        </w:tc>
        <w:tc>
          <w:tcPr>
            <w:tcW w:w="2602" w:type="dxa"/>
            <w:vAlign w:val="center"/>
          </w:tcPr>
          <w:p w14:paraId="3948AF58" w14:textId="6B917169" w:rsidR="006847F2" w:rsidRPr="00C6675B" w:rsidRDefault="006847F2" w:rsidP="00D76807">
            <w:pPr>
              <w:spacing w:before="120" w:after="120"/>
              <w:jc w:val="left"/>
              <w:rPr>
                <w:rFonts w:eastAsia="Sylfaen"/>
                <w:lang w:val="ka-GE"/>
              </w:rPr>
            </w:pPr>
            <w:r w:rsidRPr="00C6675B">
              <w:rPr>
                <w:rFonts w:eastAsia="Sylfaen"/>
                <w:position w:val="1"/>
                <w:lang w:val="ka-GE"/>
              </w:rPr>
              <w:t>გრუნტის/</w:t>
            </w:r>
            <w:r w:rsidR="00D76807" w:rsidRPr="00C6675B">
              <w:rPr>
                <w:rFonts w:eastAsia="Sylfaen"/>
                <w:position w:val="1"/>
                <w:lang w:val="ka-GE"/>
              </w:rPr>
              <w:t xml:space="preserve"> </w:t>
            </w:r>
            <w:r w:rsidRPr="00C6675B">
              <w:rPr>
                <w:rFonts w:eastAsia="Sylfaen"/>
                <w:position w:val="1"/>
                <w:lang w:val="ka-GE"/>
              </w:rPr>
              <w:t>ფერდობების</w:t>
            </w:r>
            <w:r w:rsidR="00D76807" w:rsidRPr="00C6675B">
              <w:rPr>
                <w:rFonts w:eastAsia="Sylfaen"/>
                <w:position w:val="1"/>
                <w:lang w:val="ka-GE"/>
              </w:rPr>
              <w:t xml:space="preserve"> </w:t>
            </w:r>
            <w:r w:rsidRPr="00C6675B">
              <w:rPr>
                <w:rFonts w:eastAsia="Sylfaen"/>
                <w:lang w:val="ka-GE"/>
              </w:rPr>
              <w:t xml:space="preserve">მოხსნის და დასაწყობების სამუშაოები, </w:t>
            </w:r>
            <w:r w:rsidR="00D76807" w:rsidRPr="00C6675B">
              <w:rPr>
                <w:rFonts w:eastAsia="Sylfaen"/>
                <w:lang w:val="ka-GE"/>
              </w:rPr>
              <w:t>მილსადენის</w:t>
            </w:r>
            <w:r w:rsidRPr="00C6675B">
              <w:rPr>
                <w:rFonts w:eastAsia="Sylfaen"/>
                <w:lang w:val="ka-GE"/>
              </w:rPr>
              <w:t xml:space="preserve"> ტრანშეის მოწყობის სამუშაოები, ჰესების ობიექტების სამშენებლო სამუშაოები, გვირაბების პორტალების მოწყობა და გვირაბების გაყვანა, სატრანსპორტო ოპერაციები, მძიმე ტექნიკის გამოყენება</w:t>
            </w:r>
          </w:p>
        </w:tc>
        <w:tc>
          <w:tcPr>
            <w:tcW w:w="2005" w:type="dxa"/>
            <w:vAlign w:val="center"/>
          </w:tcPr>
          <w:p w14:paraId="5CCD2A97" w14:textId="549C33A6" w:rsidR="006847F2" w:rsidRPr="00C6675B" w:rsidRDefault="006847F2" w:rsidP="00D76807">
            <w:pPr>
              <w:spacing w:before="120" w:after="120"/>
              <w:jc w:val="left"/>
              <w:rPr>
                <w:rFonts w:eastAsia="Sylfaen"/>
                <w:lang w:val="ka-GE"/>
              </w:rPr>
            </w:pPr>
            <w:r w:rsidRPr="00C6675B">
              <w:rPr>
                <w:rFonts w:eastAsia="Sylfaen"/>
                <w:lang w:val="ka-GE"/>
              </w:rPr>
              <w:t>მიწისა და მიწაზე არსებული ყველა რესურსი(</w:t>
            </w:r>
            <w:r w:rsidR="00211191" w:rsidRPr="00C6675B">
              <w:rPr>
                <w:rFonts w:eastAsia="Sylfaen"/>
                <w:lang w:val="ka-GE"/>
              </w:rPr>
              <w:t xml:space="preserve"> </w:t>
            </w:r>
            <w:r w:rsidRPr="00C6675B">
              <w:rPr>
                <w:rFonts w:eastAsia="Sylfaen"/>
                <w:lang w:val="ka-GE"/>
              </w:rPr>
              <w:t>მცენარეები. ცხოველები); მოსახლეობა. ასევე მშენებარე ობიექტების უსაფრთხოება</w:t>
            </w:r>
          </w:p>
        </w:tc>
        <w:tc>
          <w:tcPr>
            <w:tcW w:w="2135" w:type="dxa"/>
            <w:vAlign w:val="center"/>
          </w:tcPr>
          <w:p w14:paraId="183EFCC7" w14:textId="3A9A97F6" w:rsidR="006847F2" w:rsidRPr="00C6675B" w:rsidRDefault="006847F2" w:rsidP="00D76807">
            <w:pPr>
              <w:spacing w:before="120" w:after="120"/>
              <w:jc w:val="left"/>
              <w:rPr>
                <w:rFonts w:eastAsia="Sylfaen"/>
                <w:lang w:val="ka-GE"/>
              </w:rPr>
            </w:pPr>
            <w:r w:rsidRPr="00C6675B">
              <w:rPr>
                <w:rFonts w:eastAsia="Sylfaen"/>
                <w:lang w:val="ka-GE"/>
              </w:rPr>
              <w:t>მაღალი ან საშუალო. შემარბილებელი ღონისძიებების</w:t>
            </w:r>
            <w:r w:rsidR="00D76807" w:rsidRPr="00C6675B">
              <w:rPr>
                <w:rFonts w:eastAsia="Sylfaen"/>
                <w:lang w:val="ka-GE"/>
              </w:rPr>
              <w:t xml:space="preserve"> </w:t>
            </w:r>
            <w:r w:rsidRPr="00C6675B">
              <w:rPr>
                <w:rFonts w:eastAsia="Sylfaen"/>
                <w:lang w:val="ka-GE"/>
              </w:rPr>
              <w:t>გათვალისწინებით</w:t>
            </w:r>
            <w:r w:rsidR="00D76807" w:rsidRPr="00C6675B">
              <w:rPr>
                <w:rFonts w:eastAsia="Sylfaen"/>
                <w:lang w:val="ka-GE"/>
              </w:rPr>
              <w:t xml:space="preserve"> </w:t>
            </w:r>
            <w:r w:rsidRPr="00C6675B">
              <w:rPr>
                <w:rFonts w:eastAsia="Sylfaen"/>
                <w:lang w:val="ka-GE"/>
              </w:rPr>
              <w:t>-</w:t>
            </w:r>
            <w:r w:rsidR="00D76807" w:rsidRPr="00C6675B">
              <w:rPr>
                <w:rFonts w:eastAsia="Sylfaen"/>
                <w:lang w:val="ka-GE"/>
              </w:rPr>
              <w:t xml:space="preserve"> </w:t>
            </w:r>
            <w:r w:rsidRPr="00C6675B">
              <w:rPr>
                <w:rFonts w:eastAsia="Sylfaen"/>
                <w:lang w:val="ka-GE"/>
              </w:rPr>
              <w:t>დაბალი</w:t>
            </w:r>
          </w:p>
        </w:tc>
      </w:tr>
      <w:tr w:rsidR="006847F2" w:rsidRPr="00C6675B" w14:paraId="37963889" w14:textId="77777777" w:rsidTr="00D76807">
        <w:tc>
          <w:tcPr>
            <w:tcW w:w="9198" w:type="dxa"/>
            <w:gridSpan w:val="4"/>
            <w:vAlign w:val="center"/>
          </w:tcPr>
          <w:p w14:paraId="56C0A567" w14:textId="77777777" w:rsidR="006847F2" w:rsidRPr="00C6675B" w:rsidRDefault="006847F2" w:rsidP="00D76807">
            <w:pPr>
              <w:spacing w:before="120" w:after="120"/>
              <w:jc w:val="left"/>
              <w:rPr>
                <w:rFonts w:eastAsia="Sylfaen"/>
                <w:b/>
                <w:lang w:val="ka-GE"/>
              </w:rPr>
            </w:pPr>
            <w:r w:rsidRPr="00C6675B">
              <w:rPr>
                <w:rFonts w:eastAsia="Sylfaen"/>
                <w:b/>
                <w:position w:val="1"/>
                <w:lang w:val="ka-GE"/>
              </w:rPr>
              <w:t>ექსპლუატაციის ეტაპი:</w:t>
            </w:r>
          </w:p>
        </w:tc>
      </w:tr>
      <w:tr w:rsidR="006847F2" w:rsidRPr="00C6675B" w14:paraId="2905D827" w14:textId="77777777" w:rsidTr="00D76807">
        <w:tc>
          <w:tcPr>
            <w:tcW w:w="2456" w:type="dxa"/>
            <w:vAlign w:val="center"/>
          </w:tcPr>
          <w:p w14:paraId="1A2ABA3A" w14:textId="77777777" w:rsidR="006847F2" w:rsidRPr="00C6675B" w:rsidRDefault="006847F2" w:rsidP="00D76807">
            <w:pPr>
              <w:spacing w:before="120" w:after="120"/>
              <w:jc w:val="left"/>
              <w:rPr>
                <w:rFonts w:eastAsia="Sylfaen"/>
                <w:lang w:val="ka-GE"/>
              </w:rPr>
            </w:pPr>
            <w:r w:rsidRPr="00C6675B">
              <w:rPr>
                <w:rFonts w:eastAsia="Sylfaen"/>
                <w:lang w:val="ka-GE"/>
              </w:rPr>
              <w:t>საპროექტო ნაგებობების დაზიანების რისკები მიმდებარე ფერდობებზე განვითარებული გრავიტაციული პროცესების შედეგად.</w:t>
            </w:r>
          </w:p>
        </w:tc>
        <w:tc>
          <w:tcPr>
            <w:tcW w:w="2602" w:type="dxa"/>
            <w:vAlign w:val="center"/>
          </w:tcPr>
          <w:p w14:paraId="76411536" w14:textId="3526FCD8" w:rsidR="006847F2" w:rsidRPr="00C6675B" w:rsidRDefault="006847F2" w:rsidP="00D76807">
            <w:pPr>
              <w:spacing w:before="120" w:after="120"/>
              <w:jc w:val="left"/>
              <w:rPr>
                <w:rFonts w:eastAsia="Sylfaen"/>
                <w:lang w:val="ka-GE"/>
              </w:rPr>
            </w:pPr>
            <w:r w:rsidRPr="00C6675B">
              <w:rPr>
                <w:rFonts w:eastAsia="Sylfaen"/>
                <w:lang w:val="ka-GE"/>
              </w:rPr>
              <w:t xml:space="preserve">პერიოდული ტექ- მომსახურების დროს </w:t>
            </w:r>
            <w:r w:rsidR="00A11EED" w:rsidRPr="00C6675B">
              <w:rPr>
                <w:rFonts w:eastAsia="Sylfaen"/>
                <w:lang w:val="ka-GE"/>
              </w:rPr>
              <w:t>სატრანსპორტო</w:t>
            </w:r>
            <w:r w:rsidRPr="00C6675B">
              <w:rPr>
                <w:rFonts w:eastAsia="Sylfaen"/>
                <w:lang w:val="ka-GE"/>
              </w:rPr>
              <w:t xml:space="preserve"> ოპერაციები და ცალკეულ უბნებზე გრუნტის დამუშავება</w:t>
            </w:r>
          </w:p>
        </w:tc>
        <w:tc>
          <w:tcPr>
            <w:tcW w:w="2005" w:type="dxa"/>
            <w:vAlign w:val="center"/>
          </w:tcPr>
          <w:p w14:paraId="39D7A989" w14:textId="77777777" w:rsidR="006847F2" w:rsidRPr="00C6675B" w:rsidRDefault="006847F2" w:rsidP="00D76807">
            <w:pPr>
              <w:spacing w:before="120" w:after="120"/>
              <w:jc w:val="left"/>
              <w:rPr>
                <w:rFonts w:eastAsia="Sylfaen"/>
                <w:lang w:val="ka-GE"/>
              </w:rPr>
            </w:pPr>
            <w:r w:rsidRPr="00C6675B">
              <w:rPr>
                <w:rFonts w:eastAsia="Sylfaen"/>
                <w:lang w:val="ka-GE"/>
              </w:rPr>
              <w:t>ჰესების ნაგებობები და საპროექტო ეგხ-ს საყრდენი ანძების უსაფრთხოება. ასევე მიწაზე არსებული ყველა რესურსი (მცენარეები. ცხოველები); მოსახლეობა.</w:t>
            </w:r>
          </w:p>
        </w:tc>
        <w:tc>
          <w:tcPr>
            <w:tcW w:w="2135" w:type="dxa"/>
            <w:vAlign w:val="center"/>
          </w:tcPr>
          <w:p w14:paraId="1BABCDE0" w14:textId="71C9689B" w:rsidR="006847F2" w:rsidRPr="00C6675B" w:rsidRDefault="006847F2" w:rsidP="00D76807">
            <w:pPr>
              <w:spacing w:before="120" w:after="120"/>
              <w:jc w:val="left"/>
              <w:rPr>
                <w:rFonts w:eastAsia="Sylfaen"/>
                <w:lang w:val="ka-GE"/>
              </w:rPr>
            </w:pPr>
            <w:r w:rsidRPr="00C6675B">
              <w:rPr>
                <w:rFonts w:eastAsia="Sylfaen"/>
                <w:lang w:val="ka-GE"/>
              </w:rPr>
              <w:t>საშუალო. შემარბილებელი ღონისძიებების</w:t>
            </w:r>
            <w:r w:rsidR="00D76807" w:rsidRPr="00C6675B">
              <w:rPr>
                <w:rFonts w:eastAsia="Sylfaen"/>
                <w:lang w:val="ka-GE"/>
              </w:rPr>
              <w:t xml:space="preserve"> </w:t>
            </w:r>
            <w:r w:rsidRPr="00C6675B">
              <w:rPr>
                <w:rFonts w:eastAsia="Sylfaen"/>
                <w:position w:val="1"/>
                <w:lang w:val="ka-GE"/>
              </w:rPr>
              <w:t>გათვალისწინებით</w:t>
            </w:r>
            <w:r w:rsidR="00D76807" w:rsidRPr="00C6675B">
              <w:rPr>
                <w:rFonts w:eastAsia="Sylfaen"/>
                <w:position w:val="1"/>
                <w:lang w:val="ka-GE"/>
              </w:rPr>
              <w:t xml:space="preserve"> </w:t>
            </w:r>
            <w:r w:rsidRPr="00C6675B">
              <w:rPr>
                <w:rFonts w:eastAsia="Sylfaen"/>
                <w:position w:val="1"/>
                <w:lang w:val="ka-GE"/>
              </w:rPr>
              <w:t>-</w:t>
            </w:r>
            <w:r w:rsidR="00D76807" w:rsidRPr="00C6675B">
              <w:rPr>
                <w:rFonts w:eastAsia="Sylfaen"/>
                <w:position w:val="1"/>
                <w:lang w:val="ka-GE"/>
              </w:rPr>
              <w:t xml:space="preserve"> </w:t>
            </w:r>
            <w:r w:rsidRPr="00C6675B">
              <w:rPr>
                <w:rFonts w:eastAsia="Sylfaen"/>
                <w:position w:val="1"/>
                <w:lang w:val="ka-GE"/>
              </w:rPr>
              <w:t>დაბალი</w:t>
            </w:r>
          </w:p>
        </w:tc>
      </w:tr>
    </w:tbl>
    <w:p w14:paraId="5EE3B2DC" w14:textId="77777777" w:rsidR="001C2D53" w:rsidRPr="00C6675B" w:rsidRDefault="001C2D53" w:rsidP="00E5697C">
      <w:pPr>
        <w:pStyle w:val="Heading2"/>
        <w:keepNext/>
        <w:widowControl/>
        <w:ind w:left="0" w:firstLine="0"/>
        <w:rPr>
          <w:lang w:val="ka-GE"/>
        </w:rPr>
      </w:pPr>
      <w:bookmarkStart w:id="136" w:name="_Toc62724920"/>
      <w:r w:rsidRPr="00C6675B">
        <w:rPr>
          <w:rFonts w:cs="Sylfaen"/>
          <w:lang w:val="ka-GE"/>
        </w:rPr>
        <w:lastRenderedPageBreak/>
        <w:t>ზემოქმედება</w:t>
      </w:r>
      <w:r w:rsidRPr="00C6675B">
        <w:rPr>
          <w:lang w:val="ka-GE"/>
        </w:rPr>
        <w:t xml:space="preserve"> </w:t>
      </w:r>
      <w:r w:rsidRPr="00C6675B">
        <w:rPr>
          <w:rFonts w:cs="Sylfaen"/>
          <w:lang w:val="ka-GE"/>
        </w:rPr>
        <w:t>წყლის</w:t>
      </w:r>
      <w:r w:rsidRPr="00C6675B">
        <w:rPr>
          <w:lang w:val="ka-GE"/>
        </w:rPr>
        <w:t xml:space="preserve"> </w:t>
      </w:r>
      <w:r w:rsidRPr="00C6675B">
        <w:rPr>
          <w:rFonts w:cs="Sylfaen"/>
          <w:lang w:val="ka-GE"/>
        </w:rPr>
        <w:t>გარემოზე</w:t>
      </w:r>
      <w:bookmarkEnd w:id="136"/>
    </w:p>
    <w:p w14:paraId="60518A4C" w14:textId="5E7791DC" w:rsidR="006847F2" w:rsidRPr="00C6675B" w:rsidRDefault="00B32A2F" w:rsidP="00D76807">
      <w:pPr>
        <w:rPr>
          <w:rFonts w:eastAsia="Sylfaen"/>
          <w:lang w:val="ka-GE"/>
        </w:rPr>
      </w:pPr>
      <w:r w:rsidRPr="00C6675B">
        <w:rPr>
          <w:rFonts w:eastAsia="Sylfaen"/>
          <w:lang w:val="ka-GE"/>
        </w:rPr>
        <w:t>კამარა</w:t>
      </w:r>
      <w:r w:rsidR="006847F2" w:rsidRPr="00C6675B">
        <w:rPr>
          <w:rFonts w:eastAsia="Sylfaen"/>
          <w:lang w:val="ka-GE"/>
        </w:rPr>
        <w:t xml:space="preserve"> ჰესის პროექტის განხორციელების პროცესში წყლის გარემოზე ზემოქმედება მოსალოდნელია შემდეგი სახით:</w:t>
      </w:r>
    </w:p>
    <w:p w14:paraId="6E726BF1" w14:textId="36A3F81C" w:rsidR="00B32A2F" w:rsidRPr="00C6675B" w:rsidRDefault="00B32A2F" w:rsidP="00D76807">
      <w:pPr>
        <w:keepNext/>
        <w:tabs>
          <w:tab w:val="left" w:pos="940"/>
          <w:tab w:val="left" w:pos="1680"/>
          <w:tab w:val="left" w:pos="2860"/>
          <w:tab w:val="left" w:pos="4740"/>
          <w:tab w:val="left" w:pos="5900"/>
          <w:tab w:val="left" w:pos="6740"/>
          <w:tab w:val="left" w:pos="7900"/>
        </w:tabs>
        <w:spacing w:after="0" w:line="250" w:lineRule="auto"/>
        <w:ind w:right="187"/>
        <w:rPr>
          <w:rFonts w:eastAsia="Sylfaen" w:cs="Sylfaen"/>
          <w:b/>
          <w:lang w:val="ka-GE"/>
        </w:rPr>
      </w:pPr>
      <w:r w:rsidRPr="00C6675B">
        <w:rPr>
          <w:rFonts w:eastAsia="Sylfaen" w:cs="Sylfaen"/>
          <w:b/>
          <w:lang w:val="ka-GE"/>
        </w:rPr>
        <w:t>მშენებლობის ეტაპი:</w:t>
      </w:r>
    </w:p>
    <w:p w14:paraId="3450D86E" w14:textId="77777777" w:rsidR="00A11EED" w:rsidRPr="00C6675B" w:rsidRDefault="006847F2" w:rsidP="00960C0D">
      <w:pPr>
        <w:pStyle w:val="ListParagraph"/>
        <w:numPr>
          <w:ilvl w:val="0"/>
          <w:numId w:val="13"/>
        </w:numPr>
        <w:tabs>
          <w:tab w:val="left" w:pos="780"/>
        </w:tabs>
        <w:spacing w:after="0"/>
        <w:ind w:right="-20"/>
        <w:rPr>
          <w:rFonts w:eastAsia="Sylfaen" w:cs="Sylfaen"/>
          <w:position w:val="1"/>
          <w:lang w:val="ka-GE"/>
        </w:rPr>
      </w:pPr>
      <w:r w:rsidRPr="00C6675B">
        <w:rPr>
          <w:rFonts w:eastAsia="Sylfaen" w:cs="Sylfaen"/>
          <w:position w:val="1"/>
          <w:lang w:val="ka-GE"/>
        </w:rPr>
        <w:t>მშენებლობის ეტაპზე ზედაპირული წყლების დაბინძურება მდინარის კალაპოტში</w:t>
      </w:r>
      <w:r w:rsidR="00CC1D88" w:rsidRPr="00C6675B">
        <w:rPr>
          <w:rFonts w:eastAsia="Sylfaen" w:cs="Sylfaen"/>
          <w:position w:val="1"/>
          <w:lang w:val="ka-GE"/>
        </w:rPr>
        <w:t xml:space="preserve"> </w:t>
      </w:r>
      <w:r w:rsidRPr="00C6675B">
        <w:rPr>
          <w:rFonts w:eastAsia="Sylfaen" w:cs="Sylfaen"/>
          <w:position w:val="1"/>
          <w:lang w:val="ka-GE"/>
        </w:rPr>
        <w:t>(სათავე ნაგებობების და მილსადენის მდინარის გადამკვეთი მონაკვეთების მშენებლობ</w:t>
      </w:r>
      <w:r w:rsidR="00CC1D88" w:rsidRPr="00C6675B">
        <w:rPr>
          <w:rFonts w:eastAsia="Sylfaen" w:cs="Sylfaen"/>
          <w:position w:val="1"/>
          <w:lang w:val="ka-GE"/>
        </w:rPr>
        <w:t>ა</w:t>
      </w:r>
      <w:r w:rsidR="00B32A2F" w:rsidRPr="00C6675B">
        <w:rPr>
          <w:rFonts w:eastAsia="Sylfaen" w:cs="Sylfaen"/>
          <w:position w:val="1"/>
          <w:lang w:val="ka-GE"/>
        </w:rPr>
        <w:t>)</w:t>
      </w:r>
    </w:p>
    <w:p w14:paraId="64318C7B" w14:textId="5BE9D302" w:rsidR="006847F2" w:rsidRPr="00C6675B" w:rsidRDefault="006847F2" w:rsidP="00960C0D">
      <w:pPr>
        <w:pStyle w:val="ListParagraph"/>
        <w:numPr>
          <w:ilvl w:val="0"/>
          <w:numId w:val="13"/>
        </w:numPr>
        <w:tabs>
          <w:tab w:val="left" w:pos="780"/>
        </w:tabs>
        <w:spacing w:after="0"/>
        <w:ind w:right="-20"/>
        <w:rPr>
          <w:rFonts w:eastAsia="Sylfaen" w:cs="Sylfaen"/>
          <w:position w:val="1"/>
          <w:lang w:val="ka-GE"/>
        </w:rPr>
      </w:pPr>
      <w:r w:rsidRPr="00C6675B">
        <w:rPr>
          <w:rFonts w:eastAsia="Sylfaen" w:cs="Sylfaen"/>
          <w:position w:val="1"/>
          <w:lang w:val="ka-GE"/>
        </w:rPr>
        <w:t>გვირაბიდან გამოსული ნაჟური წყლები) მდინარეში გაუწმენდავად ჩაშვებისას და ნარჩენების/მასალების არასწორი მართვის შემთხვევაში;</w:t>
      </w:r>
    </w:p>
    <w:p w14:paraId="474F3C4E" w14:textId="6D3DFD8D" w:rsidR="006847F2" w:rsidRPr="00C6675B" w:rsidRDefault="006847F2" w:rsidP="00960C0D">
      <w:pPr>
        <w:pStyle w:val="ListParagraph"/>
        <w:numPr>
          <w:ilvl w:val="0"/>
          <w:numId w:val="13"/>
        </w:numPr>
        <w:tabs>
          <w:tab w:val="left" w:pos="780"/>
        </w:tabs>
        <w:spacing w:after="0"/>
        <w:ind w:right="-14"/>
        <w:rPr>
          <w:rFonts w:eastAsia="Sylfaen" w:cs="Sylfaen"/>
          <w:lang w:val="ka-GE"/>
        </w:rPr>
      </w:pPr>
      <w:r w:rsidRPr="00C6675B">
        <w:rPr>
          <w:rFonts w:eastAsia="Sylfaen" w:cs="Sylfaen"/>
          <w:position w:val="1"/>
          <w:lang w:val="ka-GE"/>
        </w:rPr>
        <w:t>სათავე ნაგებობის მშენებლობისას ზემოქმედება მდინარის ჰიდროლოგიურ რეჟიმზე და</w:t>
      </w:r>
      <w:r w:rsidR="00B32A2F" w:rsidRPr="00C6675B">
        <w:rPr>
          <w:rFonts w:eastAsia="Sylfaen" w:cs="Sylfaen"/>
          <w:position w:val="1"/>
          <w:lang w:val="ka-GE"/>
        </w:rPr>
        <w:t xml:space="preserve"> </w:t>
      </w:r>
      <w:r w:rsidRPr="00C6675B">
        <w:rPr>
          <w:rFonts w:eastAsia="Sylfaen" w:cs="Sylfaen"/>
          <w:lang w:val="ka-GE"/>
        </w:rPr>
        <w:t>მყარი ნატანის გადაადგილებაზე: მშენებლობის ორგანიზაციის პროე</w:t>
      </w:r>
      <w:r w:rsidR="00B32A2F" w:rsidRPr="00C6675B">
        <w:rPr>
          <w:rFonts w:eastAsia="Sylfaen" w:cs="Sylfaen"/>
          <w:lang w:val="ka-GE"/>
        </w:rPr>
        <w:t>ქტით</w:t>
      </w:r>
      <w:r w:rsidR="00D76807" w:rsidRPr="00C6675B">
        <w:rPr>
          <w:rFonts w:eastAsia="Sylfaen" w:cs="Sylfaen"/>
          <w:lang w:val="ka-GE"/>
        </w:rPr>
        <w:t xml:space="preserve"> </w:t>
      </w:r>
      <w:r w:rsidRPr="00C6675B">
        <w:rPr>
          <w:rFonts w:eastAsia="Sylfaen" w:cs="Sylfaen"/>
          <w:lang w:val="ka-GE"/>
        </w:rPr>
        <w:t>გათვალისწინებულია კოფერდამების და დროებითი სადერივაციო არხის მოწყობა. მათი საშუალებით მოხდება მდინარეების მყარი და თხევადი ბუნებრივი ხარჯის სრული მოცულობით გატარება ქვედა ბიეფში;</w:t>
      </w:r>
    </w:p>
    <w:p w14:paraId="45C96336" w14:textId="2CAF2300" w:rsidR="006847F2" w:rsidRPr="00C6675B" w:rsidRDefault="006847F2" w:rsidP="00960C0D">
      <w:pPr>
        <w:pStyle w:val="ListParagraph"/>
        <w:numPr>
          <w:ilvl w:val="0"/>
          <w:numId w:val="13"/>
        </w:numPr>
        <w:tabs>
          <w:tab w:val="left" w:pos="780"/>
        </w:tabs>
        <w:spacing w:after="0"/>
        <w:ind w:right="1277"/>
        <w:rPr>
          <w:rFonts w:eastAsia="Sylfaen" w:cs="Sylfaen"/>
          <w:lang w:val="ka-GE"/>
        </w:rPr>
      </w:pPr>
      <w:r w:rsidRPr="00C6675B">
        <w:rPr>
          <w:rFonts w:eastAsia="Sylfaen" w:cs="Sylfaen"/>
          <w:lang w:val="ka-GE"/>
        </w:rPr>
        <w:t>მშენებლობის ეტაპზე ზემოქმედება მიწისქვეშა და გრუნტის წყლებზე მიწის სამუშაოების შესრულების და გვირაბის გაყვანის პროცესში;</w:t>
      </w:r>
    </w:p>
    <w:p w14:paraId="51D5FA24" w14:textId="486597CE" w:rsidR="00B32A2F" w:rsidRPr="00C6675B" w:rsidRDefault="00B32A2F" w:rsidP="00B32A2F">
      <w:pPr>
        <w:tabs>
          <w:tab w:val="left" w:pos="940"/>
          <w:tab w:val="left" w:pos="1680"/>
          <w:tab w:val="left" w:pos="2860"/>
          <w:tab w:val="left" w:pos="4740"/>
          <w:tab w:val="left" w:pos="5900"/>
          <w:tab w:val="left" w:pos="6740"/>
          <w:tab w:val="left" w:pos="7900"/>
        </w:tabs>
        <w:spacing w:after="0" w:line="249" w:lineRule="auto"/>
        <w:ind w:left="106" w:right="187"/>
        <w:rPr>
          <w:rFonts w:eastAsia="Sylfaen" w:cs="Sylfaen"/>
          <w:b/>
          <w:lang w:val="ka-GE"/>
        </w:rPr>
      </w:pPr>
      <w:r w:rsidRPr="00C6675B">
        <w:rPr>
          <w:rFonts w:eastAsia="Sylfaen" w:cs="Sylfaen"/>
          <w:b/>
          <w:lang w:val="ka-GE"/>
        </w:rPr>
        <w:t>ექსპლუატაციის ეტაპი:</w:t>
      </w:r>
    </w:p>
    <w:p w14:paraId="59EFF784" w14:textId="55DE8E84" w:rsidR="006847F2" w:rsidRPr="00C6675B" w:rsidRDefault="006847F2" w:rsidP="00960C0D">
      <w:pPr>
        <w:pStyle w:val="ListParagraph"/>
        <w:numPr>
          <w:ilvl w:val="0"/>
          <w:numId w:val="13"/>
        </w:numPr>
        <w:tabs>
          <w:tab w:val="left" w:pos="780"/>
        </w:tabs>
        <w:ind w:right="-20"/>
        <w:rPr>
          <w:rFonts w:eastAsia="Sylfaen" w:cs="Sylfaen"/>
          <w:lang w:val="ka-GE"/>
        </w:rPr>
      </w:pPr>
      <w:r w:rsidRPr="00C6675B">
        <w:rPr>
          <w:rFonts w:eastAsia="Sylfaen" w:cs="Sylfaen"/>
          <w:position w:val="1"/>
          <w:lang w:val="ka-GE"/>
        </w:rPr>
        <w:t>ჰესის ექსპლუატაციის ეტაპზე წყლის დინებაზე ზემოქმედება ენერგეტიკული</w:t>
      </w:r>
    </w:p>
    <w:p w14:paraId="65F7682E" w14:textId="443E14C2" w:rsidR="006847F2" w:rsidRPr="00C6675B" w:rsidRDefault="006847F2" w:rsidP="00A11EED">
      <w:pPr>
        <w:spacing w:before="120" w:after="120"/>
        <w:ind w:left="708" w:right="174"/>
        <w:rPr>
          <w:rFonts w:eastAsia="Sylfaen" w:cs="Sylfaen"/>
          <w:lang w:val="ka-GE"/>
        </w:rPr>
      </w:pPr>
      <w:r w:rsidRPr="00C6675B">
        <w:rPr>
          <w:rFonts w:eastAsia="Sylfaen" w:cs="Sylfaen"/>
          <w:lang w:val="ka-GE"/>
        </w:rPr>
        <w:t xml:space="preserve">დანიშნულებით წყლის აღების გამო. სათავე ნაგებობიდან ჰესის შენობამდე მონაკვეთში მდინარე </w:t>
      </w:r>
      <w:r w:rsidR="00B32A2F" w:rsidRPr="00C6675B">
        <w:rPr>
          <w:rFonts w:eastAsia="Sylfaen" w:cs="Sylfaen"/>
          <w:lang w:val="ka-GE"/>
        </w:rPr>
        <w:t xml:space="preserve">თერგის </w:t>
      </w:r>
      <w:r w:rsidRPr="00C6675B">
        <w:rPr>
          <w:rFonts w:eastAsia="Sylfaen" w:cs="Sylfaen"/>
          <w:lang w:val="ka-GE"/>
        </w:rPr>
        <w:t>ბუნებრივი ხარჯების ცვალებადობა;</w:t>
      </w:r>
    </w:p>
    <w:p w14:paraId="5F6495C2" w14:textId="7EB6E236" w:rsidR="006847F2" w:rsidRPr="00C6675B" w:rsidRDefault="006847F2" w:rsidP="00960C0D">
      <w:pPr>
        <w:pStyle w:val="ListParagraph"/>
        <w:numPr>
          <w:ilvl w:val="0"/>
          <w:numId w:val="13"/>
        </w:numPr>
        <w:tabs>
          <w:tab w:val="left" w:pos="780"/>
        </w:tabs>
        <w:ind w:right="-20"/>
        <w:rPr>
          <w:rFonts w:eastAsia="Sylfaen" w:cs="Sylfaen"/>
          <w:lang w:val="ka-GE"/>
        </w:rPr>
      </w:pPr>
      <w:r w:rsidRPr="00C6675B">
        <w:rPr>
          <w:rFonts w:eastAsia="Sylfaen" w:cs="Sylfaen"/>
          <w:position w:val="1"/>
          <w:lang w:val="ka-GE"/>
        </w:rPr>
        <w:t>ჰესის ექსპლუატაციის ეტაპზე ზემოქმედება მყარი ნატანის გადაადგილებაზე;</w:t>
      </w:r>
    </w:p>
    <w:p w14:paraId="28C1D355" w14:textId="13705DFF" w:rsidR="00B32A2F" w:rsidRPr="00C6675B" w:rsidRDefault="00B32A2F" w:rsidP="00960C0D">
      <w:pPr>
        <w:pStyle w:val="ListParagraph"/>
        <w:numPr>
          <w:ilvl w:val="0"/>
          <w:numId w:val="13"/>
        </w:numPr>
        <w:tabs>
          <w:tab w:val="left" w:pos="780"/>
        </w:tabs>
        <w:ind w:right="-20"/>
        <w:rPr>
          <w:rFonts w:eastAsia="Sylfaen" w:cs="Sylfaen"/>
          <w:lang w:val="ka-GE"/>
        </w:rPr>
      </w:pPr>
      <w:r w:rsidRPr="00C6675B">
        <w:rPr>
          <w:rFonts w:eastAsia="Sylfaen" w:cs="Sylfaen"/>
          <w:position w:val="1"/>
          <w:lang w:val="ka-GE"/>
        </w:rPr>
        <w:t>ჰესის ექსპლუატაციის პროცესში მდ. თერგის შესაძლო დაბინძურება (ტურბინიდან გამომავალი, ზეთით დაბინძურებული წყლით; კვანძის ტერიტორიაზე ზეთების ან საწვავის დაღვრის და არხში ჩაჟონვის შემ</w:t>
      </w:r>
      <w:r w:rsidR="00A11EED" w:rsidRPr="00C6675B">
        <w:rPr>
          <w:rFonts w:eastAsia="Sylfaen" w:cs="Sylfaen"/>
          <w:position w:val="1"/>
          <w:lang w:val="ka-GE"/>
        </w:rPr>
        <w:t>თ</w:t>
      </w:r>
      <w:r w:rsidRPr="00C6675B">
        <w:rPr>
          <w:rFonts w:eastAsia="Sylfaen" w:cs="Sylfaen"/>
          <w:position w:val="1"/>
          <w:lang w:val="ka-GE"/>
        </w:rPr>
        <w:t>ხვევაში; ნარჩენების და სამეურნეო-ფეკალური წყლების არასწორი მართვის შემთხვევაში</w:t>
      </w:r>
      <w:r w:rsidR="00E85682" w:rsidRPr="00C6675B">
        <w:rPr>
          <w:rFonts w:eastAsia="Sylfaen" w:cs="Sylfaen"/>
          <w:position w:val="1"/>
          <w:lang w:val="ka-GE"/>
        </w:rPr>
        <w:t>;</w:t>
      </w:r>
    </w:p>
    <w:p w14:paraId="30D226A5" w14:textId="20081768" w:rsidR="006847F2" w:rsidRPr="00C6675B" w:rsidRDefault="00E85682" w:rsidP="00960C0D">
      <w:pPr>
        <w:pStyle w:val="ListParagraph"/>
        <w:numPr>
          <w:ilvl w:val="0"/>
          <w:numId w:val="13"/>
        </w:numPr>
        <w:tabs>
          <w:tab w:val="left" w:pos="780"/>
        </w:tabs>
        <w:spacing w:after="0"/>
        <w:ind w:right="-20"/>
        <w:rPr>
          <w:lang w:val="ka-GE"/>
        </w:rPr>
      </w:pPr>
      <w:r w:rsidRPr="00C6675B">
        <w:rPr>
          <w:rFonts w:eastAsia="Sylfaen" w:cs="Sylfaen"/>
          <w:position w:val="1"/>
          <w:lang w:val="ka-GE"/>
        </w:rPr>
        <w:t>ჰესის ექსპლუატაციის ეტაპზე მდინარიდან წყალაღების გამო ზემოქმედება გრუნტის წყლების ლოკალურ რეჟიმზე</w:t>
      </w:r>
      <w:r w:rsidR="00D76807" w:rsidRPr="00C6675B">
        <w:rPr>
          <w:rFonts w:eastAsia="Sylfaen" w:cs="Sylfaen"/>
          <w:position w:val="1"/>
          <w:lang w:val="ka-GE"/>
        </w:rPr>
        <w:t xml:space="preserve"> </w:t>
      </w:r>
    </w:p>
    <w:p w14:paraId="7831E407" w14:textId="4E0C7519" w:rsidR="006847F2" w:rsidRPr="00C6675B" w:rsidRDefault="006847F2" w:rsidP="00D76807">
      <w:pPr>
        <w:rPr>
          <w:rFonts w:eastAsia="Sylfaen"/>
          <w:lang w:val="ka-GE"/>
        </w:rPr>
      </w:pPr>
      <w:r w:rsidRPr="00C6675B">
        <w:rPr>
          <w:rFonts w:eastAsia="Sylfaen"/>
          <w:lang w:val="ka-GE"/>
        </w:rPr>
        <w:t>მშენებლობის ეტაპზე განსაკუთრებით საყურადღებოა მდინარის და გრუნტის წყლების დაბინძურების რისკები, ვინაიდან სამუშაოთა ნაწილი ჩატარდება მდინარის აქტიურ კალაპოტში ან</w:t>
      </w:r>
      <w:r w:rsidR="00211191" w:rsidRPr="00C6675B">
        <w:rPr>
          <w:rFonts w:eastAsia="Sylfaen"/>
          <w:lang w:val="ka-GE"/>
        </w:rPr>
        <w:t xml:space="preserve"> </w:t>
      </w:r>
      <w:r w:rsidRPr="00C6675B">
        <w:rPr>
          <w:rFonts w:eastAsia="Sylfaen"/>
          <w:lang w:val="ka-GE"/>
        </w:rPr>
        <w:t>მის</w:t>
      </w:r>
      <w:r w:rsidR="00211191" w:rsidRPr="00C6675B">
        <w:rPr>
          <w:rFonts w:eastAsia="Sylfaen"/>
          <w:lang w:val="ka-GE"/>
        </w:rPr>
        <w:t xml:space="preserve"> </w:t>
      </w:r>
      <w:r w:rsidRPr="00C6675B">
        <w:rPr>
          <w:rFonts w:eastAsia="Sylfaen"/>
          <w:lang w:val="ka-GE"/>
        </w:rPr>
        <w:t>სიახლოვეს.</w:t>
      </w:r>
      <w:r w:rsidR="00211191" w:rsidRPr="00C6675B">
        <w:rPr>
          <w:rFonts w:eastAsia="Sylfaen"/>
          <w:lang w:val="ka-GE"/>
        </w:rPr>
        <w:t xml:space="preserve"> </w:t>
      </w:r>
      <w:r w:rsidRPr="00C6675B">
        <w:rPr>
          <w:rFonts w:eastAsia="Sylfaen"/>
          <w:lang w:val="ka-GE"/>
        </w:rPr>
        <w:t>ასევე</w:t>
      </w:r>
      <w:r w:rsidR="00211191" w:rsidRPr="00C6675B">
        <w:rPr>
          <w:rFonts w:eastAsia="Sylfaen"/>
          <w:lang w:val="ka-GE"/>
        </w:rPr>
        <w:t xml:space="preserve"> </w:t>
      </w:r>
      <w:r w:rsidRPr="00C6675B">
        <w:rPr>
          <w:rFonts w:eastAsia="Sylfaen"/>
          <w:lang w:val="ka-GE"/>
        </w:rPr>
        <w:t>სამშენებლო</w:t>
      </w:r>
      <w:r w:rsidR="00211191" w:rsidRPr="00C6675B">
        <w:rPr>
          <w:rFonts w:eastAsia="Sylfaen"/>
          <w:lang w:val="ka-GE"/>
        </w:rPr>
        <w:t xml:space="preserve"> </w:t>
      </w:r>
      <w:r w:rsidRPr="00C6675B">
        <w:rPr>
          <w:rFonts w:eastAsia="Sylfaen"/>
          <w:lang w:val="ka-GE"/>
        </w:rPr>
        <w:t>ბანაკზე</w:t>
      </w:r>
      <w:r w:rsidR="00211191" w:rsidRPr="00C6675B">
        <w:rPr>
          <w:rFonts w:eastAsia="Sylfaen"/>
          <w:lang w:val="ka-GE"/>
        </w:rPr>
        <w:t xml:space="preserve"> </w:t>
      </w:r>
      <w:r w:rsidRPr="00C6675B">
        <w:rPr>
          <w:rFonts w:eastAsia="Sylfaen"/>
          <w:lang w:val="ka-GE"/>
        </w:rPr>
        <w:t>სავარაუდოდ</w:t>
      </w:r>
      <w:r w:rsidR="00211191" w:rsidRPr="00C6675B">
        <w:rPr>
          <w:rFonts w:eastAsia="Sylfaen"/>
          <w:lang w:val="ka-GE"/>
        </w:rPr>
        <w:t xml:space="preserve"> </w:t>
      </w:r>
      <w:r w:rsidRPr="00C6675B">
        <w:rPr>
          <w:rFonts w:eastAsia="Sylfaen"/>
          <w:lang w:val="ka-GE"/>
        </w:rPr>
        <w:t>იარსებებს</w:t>
      </w:r>
      <w:r w:rsidR="00211191" w:rsidRPr="00C6675B">
        <w:rPr>
          <w:rFonts w:eastAsia="Sylfaen"/>
          <w:lang w:val="ka-GE"/>
        </w:rPr>
        <w:t xml:space="preserve"> </w:t>
      </w:r>
      <w:r w:rsidRPr="00C6675B">
        <w:rPr>
          <w:rFonts w:eastAsia="Sylfaen"/>
          <w:lang w:val="ka-GE"/>
        </w:rPr>
        <w:t xml:space="preserve">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ა.შ. წყლის გარემოს დაბინძურების კიდევ ერთი წყარო შეიძლება იყოს გვირაბის გაყვანის პროცესში წარმოქმნილი, შეწონილი ნაწილაკებით დაბინძურებული ნაჟური წყლების მდინარეში ჩაშვება. მათ შორის გვირაბის შესასვლელი </w:t>
      </w:r>
      <w:r w:rsidR="00E85682" w:rsidRPr="00C6675B">
        <w:rPr>
          <w:rFonts w:eastAsia="Sylfaen"/>
          <w:lang w:val="ka-GE"/>
        </w:rPr>
        <w:t xml:space="preserve">და გამოსასვლელი </w:t>
      </w:r>
      <w:r w:rsidRPr="00C6675B">
        <w:rPr>
          <w:rFonts w:eastAsia="Sylfaen"/>
          <w:lang w:val="ka-GE"/>
        </w:rPr>
        <w:t>პორტალ</w:t>
      </w:r>
      <w:r w:rsidR="00E85682" w:rsidRPr="00C6675B">
        <w:rPr>
          <w:rFonts w:eastAsia="Sylfaen"/>
          <w:lang w:val="ka-GE"/>
        </w:rPr>
        <w:t>ებ</w:t>
      </w:r>
      <w:r w:rsidRPr="00C6675B">
        <w:rPr>
          <w:rFonts w:eastAsia="Sylfaen"/>
          <w:lang w:val="ka-GE"/>
        </w:rPr>
        <w:t xml:space="preserve">იდან წყლის ჩაშვება მოხდება მდ. </w:t>
      </w:r>
      <w:r w:rsidR="00E85682" w:rsidRPr="00C6675B">
        <w:rPr>
          <w:rFonts w:eastAsia="Sylfaen"/>
          <w:lang w:val="ka-GE"/>
        </w:rPr>
        <w:t>თერგ</w:t>
      </w:r>
      <w:r w:rsidRPr="00C6675B">
        <w:rPr>
          <w:rFonts w:eastAsia="Sylfaen"/>
          <w:lang w:val="ka-GE"/>
        </w:rPr>
        <w:t>ში. აქვე აღსანიშნავია, რომ როგორც საინჟინრო-გეოლოგიური კვლევებით</w:t>
      </w:r>
      <w:r w:rsidR="00211191" w:rsidRPr="00C6675B">
        <w:rPr>
          <w:rFonts w:eastAsia="Sylfaen"/>
          <w:lang w:val="ka-GE"/>
        </w:rPr>
        <w:t xml:space="preserve"> </w:t>
      </w:r>
      <w:r w:rsidRPr="00C6675B">
        <w:rPr>
          <w:rFonts w:eastAsia="Sylfaen"/>
          <w:lang w:val="ka-GE"/>
        </w:rPr>
        <w:t>დადგინდა</w:t>
      </w:r>
      <w:r w:rsidR="00211191" w:rsidRPr="00C6675B">
        <w:rPr>
          <w:rFonts w:eastAsia="Sylfaen"/>
          <w:lang w:val="ka-GE"/>
        </w:rPr>
        <w:t xml:space="preserve"> </w:t>
      </w:r>
      <w:r w:rsidRPr="00C6675B">
        <w:rPr>
          <w:rFonts w:eastAsia="Sylfaen"/>
          <w:lang w:val="ka-GE"/>
        </w:rPr>
        <w:t>გვირაბში</w:t>
      </w:r>
      <w:r w:rsidR="00211191" w:rsidRPr="00C6675B">
        <w:rPr>
          <w:rFonts w:eastAsia="Sylfaen"/>
          <w:lang w:val="ka-GE"/>
        </w:rPr>
        <w:t xml:space="preserve"> </w:t>
      </w:r>
      <w:r w:rsidRPr="00C6675B">
        <w:rPr>
          <w:rFonts w:eastAsia="Sylfaen"/>
          <w:lang w:val="ka-GE"/>
        </w:rPr>
        <w:t>წყალმოდენა</w:t>
      </w:r>
      <w:r w:rsidR="00211191" w:rsidRPr="00C6675B">
        <w:rPr>
          <w:rFonts w:eastAsia="Sylfaen"/>
          <w:lang w:val="ka-GE"/>
        </w:rPr>
        <w:t xml:space="preserve"> </w:t>
      </w:r>
      <w:r w:rsidRPr="00C6675B">
        <w:rPr>
          <w:rFonts w:eastAsia="Sylfaen"/>
          <w:lang w:val="ka-GE"/>
        </w:rPr>
        <w:t>მოსალოდნელია წვეთვის სახით, შესაბამისად წარმოქმნილი ჩამდინარე წყლების ხარჯი არ იქნება მნიშვნელოვანი და მისი გაწმენდა სირთულეებს არ უკავშირდება.</w:t>
      </w:r>
    </w:p>
    <w:p w14:paraId="7BD3F58D" w14:textId="44B9DA6F" w:rsidR="006847F2" w:rsidRPr="00C6675B" w:rsidRDefault="006847F2" w:rsidP="00D76807">
      <w:pPr>
        <w:rPr>
          <w:rFonts w:eastAsia="Sylfaen"/>
          <w:lang w:val="ka-GE"/>
        </w:rPr>
      </w:pPr>
      <w:r w:rsidRPr="00C6675B">
        <w:rPr>
          <w:rFonts w:eastAsia="Sylfaen"/>
          <w:lang w:val="ka-GE"/>
        </w:rPr>
        <w:lastRenderedPageBreak/>
        <w:t>ყურადღება</w:t>
      </w:r>
      <w:r w:rsidR="00211191" w:rsidRPr="00C6675B">
        <w:rPr>
          <w:rFonts w:eastAsia="Sylfaen"/>
          <w:lang w:val="ka-GE"/>
        </w:rPr>
        <w:t xml:space="preserve"> </w:t>
      </w:r>
      <w:r w:rsidRPr="00C6675B">
        <w:rPr>
          <w:rFonts w:eastAsia="Sylfaen"/>
          <w:lang w:val="ka-GE"/>
        </w:rPr>
        <w:t>დაეთმობა</w:t>
      </w:r>
      <w:r w:rsidR="00211191" w:rsidRPr="00C6675B">
        <w:rPr>
          <w:rFonts w:eastAsia="Sylfaen"/>
          <w:lang w:val="ka-GE"/>
        </w:rPr>
        <w:t xml:space="preserve"> </w:t>
      </w:r>
      <w:r w:rsidRPr="00C6675B">
        <w:rPr>
          <w:rFonts w:eastAsia="Sylfaen"/>
          <w:lang w:val="ka-GE"/>
        </w:rPr>
        <w:t>სათავე</w:t>
      </w:r>
      <w:r w:rsidR="00211191" w:rsidRPr="00C6675B">
        <w:rPr>
          <w:rFonts w:eastAsia="Sylfaen"/>
          <w:lang w:val="ka-GE"/>
        </w:rPr>
        <w:t xml:space="preserve"> </w:t>
      </w:r>
      <w:r w:rsidRPr="00C6675B">
        <w:rPr>
          <w:rFonts w:eastAsia="Sylfaen"/>
          <w:lang w:val="ka-GE"/>
        </w:rPr>
        <w:t>ნაგებობის</w:t>
      </w:r>
      <w:r w:rsidR="00211191" w:rsidRPr="00C6675B">
        <w:rPr>
          <w:rFonts w:eastAsia="Sylfaen"/>
          <w:lang w:val="ka-GE"/>
        </w:rPr>
        <w:t xml:space="preserve"> </w:t>
      </w:r>
      <w:r w:rsidRPr="00C6675B">
        <w:rPr>
          <w:rFonts w:eastAsia="Sylfaen"/>
          <w:lang w:val="ka-GE"/>
        </w:rPr>
        <w:t>მშენებლობისას</w:t>
      </w:r>
      <w:r w:rsidR="00211191" w:rsidRPr="00C6675B">
        <w:rPr>
          <w:rFonts w:eastAsia="Sylfaen"/>
          <w:lang w:val="ka-GE"/>
        </w:rPr>
        <w:t xml:space="preserve"> </w:t>
      </w:r>
      <w:r w:rsidRPr="00C6675B">
        <w:rPr>
          <w:rFonts w:eastAsia="Sylfaen"/>
          <w:lang w:val="ka-GE"/>
        </w:rPr>
        <w:t>წყლის</w:t>
      </w:r>
      <w:r w:rsidR="00211191" w:rsidRPr="00C6675B">
        <w:rPr>
          <w:rFonts w:eastAsia="Sylfaen"/>
          <w:lang w:val="ka-GE"/>
        </w:rPr>
        <w:t xml:space="preserve"> </w:t>
      </w:r>
      <w:r w:rsidRPr="00C6675B">
        <w:rPr>
          <w:rFonts w:eastAsia="Sylfaen"/>
          <w:lang w:val="ka-GE"/>
        </w:rPr>
        <w:t>დროებითი</w:t>
      </w:r>
      <w:r w:rsidR="00211191" w:rsidRPr="00C6675B">
        <w:rPr>
          <w:rFonts w:eastAsia="Sylfaen"/>
          <w:lang w:val="ka-GE"/>
        </w:rPr>
        <w:t xml:space="preserve"> </w:t>
      </w:r>
      <w:r w:rsidRPr="00C6675B">
        <w:rPr>
          <w:rFonts w:eastAsia="Sylfaen"/>
          <w:lang w:val="ka-GE"/>
        </w:rPr>
        <w:t>დერივაციით (წყლის გატარება სამშენებლო უბნის გვერდის ავლით) მოსალოდნელ ზემოქმედებებს.</w:t>
      </w:r>
    </w:p>
    <w:p w14:paraId="08CF34AD" w14:textId="22235C6E" w:rsidR="006847F2" w:rsidRPr="00C6675B" w:rsidRDefault="006847F2" w:rsidP="00D76807">
      <w:pPr>
        <w:rPr>
          <w:rFonts w:eastAsia="Sylfaen"/>
          <w:lang w:val="ka-GE"/>
        </w:rPr>
      </w:pPr>
      <w:r w:rsidRPr="00C6675B">
        <w:rPr>
          <w:rFonts w:eastAsia="Sylfaen"/>
          <w:lang w:val="ka-GE"/>
        </w:rPr>
        <w:t>პროექტი ითვალისწინებს გვირაბის გაყვანას, რამაც შესაძლოა გარკვეული გავლენა მოახდინოს ადგილობრივ</w:t>
      </w:r>
      <w:r w:rsidR="00211191" w:rsidRPr="00C6675B">
        <w:rPr>
          <w:rFonts w:eastAsia="Sylfaen"/>
          <w:lang w:val="ka-GE"/>
        </w:rPr>
        <w:t xml:space="preserve"> </w:t>
      </w:r>
      <w:r w:rsidRPr="00C6675B">
        <w:rPr>
          <w:rFonts w:eastAsia="Sylfaen"/>
          <w:lang w:val="ka-GE"/>
        </w:rPr>
        <w:t>წყალშემცველ</w:t>
      </w:r>
      <w:r w:rsidR="00211191" w:rsidRPr="00C6675B">
        <w:rPr>
          <w:rFonts w:eastAsia="Sylfaen"/>
          <w:lang w:val="ka-GE"/>
        </w:rPr>
        <w:t xml:space="preserve"> </w:t>
      </w:r>
      <w:r w:rsidRPr="00C6675B">
        <w:rPr>
          <w:rFonts w:eastAsia="Sylfaen"/>
          <w:lang w:val="ka-GE"/>
        </w:rPr>
        <w:t>ჰორიზონტებზე</w:t>
      </w:r>
      <w:r w:rsidR="00E85682" w:rsidRPr="00C6675B">
        <w:rPr>
          <w:rFonts w:eastAsia="Sylfaen"/>
          <w:lang w:val="ka-GE"/>
        </w:rPr>
        <w:t xml:space="preserve"> </w:t>
      </w:r>
      <w:r w:rsidRPr="00C6675B">
        <w:rPr>
          <w:rFonts w:eastAsia="Sylfaen"/>
          <w:lang w:val="ka-GE"/>
        </w:rPr>
        <w:t>(მიწისქვეშა</w:t>
      </w:r>
      <w:r w:rsidR="00211191" w:rsidRPr="00C6675B">
        <w:rPr>
          <w:rFonts w:eastAsia="Sylfaen"/>
          <w:lang w:val="ka-GE"/>
        </w:rPr>
        <w:t xml:space="preserve"> </w:t>
      </w:r>
      <w:r w:rsidRPr="00C6675B">
        <w:rPr>
          <w:rFonts w:eastAsia="Sylfaen"/>
          <w:lang w:val="ka-GE"/>
        </w:rPr>
        <w:t>წყლებზე).</w:t>
      </w:r>
      <w:r w:rsidR="00211191" w:rsidRPr="00C6675B">
        <w:rPr>
          <w:rFonts w:eastAsia="Sylfaen"/>
          <w:lang w:val="ka-GE"/>
        </w:rPr>
        <w:t xml:space="preserve"> </w:t>
      </w:r>
      <w:r w:rsidRPr="00C6675B">
        <w:rPr>
          <w:rFonts w:eastAsia="Sylfaen"/>
          <w:lang w:val="ka-GE"/>
        </w:rPr>
        <w:t>ნეგატიური</w:t>
      </w:r>
      <w:r w:rsidR="00211191" w:rsidRPr="00C6675B">
        <w:rPr>
          <w:rFonts w:eastAsia="Sylfaen"/>
          <w:lang w:val="ka-GE"/>
        </w:rPr>
        <w:t xml:space="preserve"> </w:t>
      </w:r>
      <w:r w:rsidRPr="00C6675B">
        <w:rPr>
          <w:rFonts w:eastAsia="Sylfaen"/>
          <w:lang w:val="ka-GE"/>
        </w:rPr>
        <w:t>ზემოქმედება შეიძლება გამოიხატოს ადგილობრივი სასმელი წყლის ჭებისა და წყაროს წყლების დებიტის შემცირებაში.</w:t>
      </w:r>
      <w:r w:rsidR="00211191" w:rsidRPr="00C6675B">
        <w:rPr>
          <w:rFonts w:eastAsia="Sylfaen"/>
          <w:lang w:val="ka-GE"/>
        </w:rPr>
        <w:t xml:space="preserve"> </w:t>
      </w:r>
      <w:r w:rsidRPr="00C6675B">
        <w:rPr>
          <w:rFonts w:eastAsia="Sylfaen"/>
          <w:lang w:val="ka-GE"/>
        </w:rPr>
        <w:t>საქმიანობის</w:t>
      </w:r>
      <w:r w:rsidR="00211191" w:rsidRPr="00C6675B">
        <w:rPr>
          <w:rFonts w:eastAsia="Sylfaen"/>
          <w:lang w:val="ka-GE"/>
        </w:rPr>
        <w:t xml:space="preserve"> </w:t>
      </w:r>
      <w:r w:rsidRPr="00C6675B">
        <w:rPr>
          <w:rFonts w:eastAsia="Sylfaen"/>
          <w:lang w:val="ka-GE"/>
        </w:rPr>
        <w:t>სპეციფიკიდან</w:t>
      </w:r>
      <w:r w:rsidR="00211191" w:rsidRPr="00C6675B">
        <w:rPr>
          <w:rFonts w:eastAsia="Sylfaen"/>
          <w:lang w:val="ka-GE"/>
        </w:rPr>
        <w:t xml:space="preserve"> </w:t>
      </w:r>
      <w:r w:rsidRPr="00C6675B">
        <w:rPr>
          <w:rFonts w:eastAsia="Sylfaen"/>
          <w:lang w:val="ka-GE"/>
        </w:rPr>
        <w:t>გამომდინარე</w:t>
      </w:r>
      <w:r w:rsidR="00211191" w:rsidRPr="00C6675B">
        <w:rPr>
          <w:rFonts w:eastAsia="Sylfaen"/>
          <w:lang w:val="ka-GE"/>
        </w:rPr>
        <w:t xml:space="preserve"> </w:t>
      </w:r>
      <w:r w:rsidRPr="00C6675B">
        <w:rPr>
          <w:rFonts w:eastAsia="Sylfaen"/>
          <w:lang w:val="ka-GE"/>
        </w:rPr>
        <w:t>ასეთი სახის ზემოქმედების</w:t>
      </w:r>
      <w:r w:rsidR="00211191" w:rsidRPr="00C6675B">
        <w:rPr>
          <w:rFonts w:eastAsia="Sylfaen"/>
          <w:lang w:val="ka-GE"/>
        </w:rPr>
        <w:t xml:space="preserve"> </w:t>
      </w:r>
      <w:r w:rsidRPr="00C6675B">
        <w:rPr>
          <w:rFonts w:eastAsia="Sylfaen"/>
          <w:lang w:val="ka-GE"/>
        </w:rPr>
        <w:t>ხასიათის და მასშტაბების ზუსტი განსაზღვრა გაძნელებულია. ამ მხრივ უნდა აღინიშნოს, რომ საპროექტო გვირაბი იქნება მცირე სიგრძის და რეგიონის ჰიდროგეოლოგიური</w:t>
      </w:r>
      <w:r w:rsidR="00211191" w:rsidRPr="00C6675B">
        <w:rPr>
          <w:rFonts w:eastAsia="Sylfaen"/>
          <w:lang w:val="ka-GE"/>
        </w:rPr>
        <w:t xml:space="preserve"> </w:t>
      </w:r>
      <w:r w:rsidRPr="00C6675B">
        <w:rPr>
          <w:rFonts w:eastAsia="Sylfaen"/>
          <w:lang w:val="ka-GE"/>
        </w:rPr>
        <w:t>პირობებიდან გამომდინარე მაღალი შეუქცევადი ზემოქმედება მოსალოდნელი არ არის.</w:t>
      </w:r>
    </w:p>
    <w:p w14:paraId="7CC9070C" w14:textId="24E76BC3" w:rsidR="006847F2" w:rsidRPr="00C6675B" w:rsidRDefault="006847F2" w:rsidP="00D76807">
      <w:pPr>
        <w:rPr>
          <w:rFonts w:eastAsia="Sylfaen"/>
          <w:lang w:val="ka-GE"/>
        </w:rPr>
      </w:pPr>
      <w:r w:rsidRPr="00C6675B">
        <w:rPr>
          <w:rFonts w:eastAsia="Sylfaen"/>
          <w:lang w:val="ka-GE"/>
        </w:rPr>
        <w:t>ექსპლუატაციის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ზედაპირული</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მიწისქვეშა</w:t>
      </w:r>
      <w:r w:rsidR="00211191" w:rsidRPr="00C6675B">
        <w:rPr>
          <w:rFonts w:eastAsia="Sylfaen"/>
          <w:lang w:val="ka-GE"/>
        </w:rPr>
        <w:t xml:space="preserve"> </w:t>
      </w:r>
      <w:r w:rsidRPr="00C6675B">
        <w:rPr>
          <w:rFonts w:eastAsia="Sylfaen"/>
          <w:lang w:val="ka-GE"/>
        </w:rPr>
        <w:t>წყლების</w:t>
      </w:r>
      <w:r w:rsidR="00211191" w:rsidRPr="00C6675B">
        <w:rPr>
          <w:rFonts w:eastAsia="Sylfaen"/>
          <w:lang w:val="ka-GE"/>
        </w:rPr>
        <w:t xml:space="preserve"> </w:t>
      </w:r>
      <w:r w:rsidRPr="00C6675B">
        <w:rPr>
          <w:rFonts w:eastAsia="Sylfaen"/>
          <w:lang w:val="ka-GE"/>
        </w:rPr>
        <w:t>დაბინძურების</w:t>
      </w:r>
      <w:r w:rsidR="00211191" w:rsidRPr="00C6675B">
        <w:rPr>
          <w:rFonts w:eastAsia="Sylfaen"/>
          <w:lang w:val="ka-GE"/>
        </w:rPr>
        <w:t xml:space="preserve"> </w:t>
      </w:r>
      <w:r w:rsidRPr="00C6675B">
        <w:rPr>
          <w:rFonts w:eastAsia="Sylfaen"/>
          <w:lang w:val="ka-GE"/>
        </w:rPr>
        <w:t>რისკები შედარებით ნაკლებია და იგი დაკავშირებული იქნება ძირითადად გაუთვალისწინებელ შემთხვევებთან.</w:t>
      </w:r>
      <w:r w:rsidR="00211191" w:rsidRPr="00C6675B">
        <w:rPr>
          <w:rFonts w:eastAsia="Sylfaen"/>
          <w:lang w:val="ka-GE"/>
        </w:rPr>
        <w:t xml:space="preserve"> </w:t>
      </w:r>
      <w:r w:rsidRPr="00C6675B">
        <w:rPr>
          <w:rFonts w:eastAsia="Sylfaen"/>
          <w:lang w:val="ka-GE"/>
        </w:rPr>
        <w:t>ძალური კვანძის ტერიტორიაზე</w:t>
      </w:r>
      <w:r w:rsidR="00211191" w:rsidRPr="00C6675B">
        <w:rPr>
          <w:rFonts w:eastAsia="Sylfaen"/>
          <w:lang w:val="ka-GE"/>
        </w:rPr>
        <w:t xml:space="preserve"> </w:t>
      </w:r>
      <w:r w:rsidRPr="00C6675B">
        <w:rPr>
          <w:rFonts w:eastAsia="Sylfaen"/>
          <w:lang w:val="ka-GE"/>
        </w:rPr>
        <w:t>წარმოქმნილი</w:t>
      </w:r>
      <w:r w:rsidR="00211191" w:rsidRPr="00C6675B">
        <w:rPr>
          <w:rFonts w:eastAsia="Sylfaen"/>
          <w:lang w:val="ka-GE"/>
        </w:rPr>
        <w:t xml:space="preserve"> </w:t>
      </w:r>
      <w:r w:rsidRPr="00C6675B">
        <w:rPr>
          <w:rFonts w:eastAsia="Sylfaen"/>
          <w:lang w:val="ka-GE"/>
        </w:rPr>
        <w:t>სამეურნეო-ფეკალური წყლები შეგროვდება</w:t>
      </w:r>
      <w:r w:rsidR="00211191" w:rsidRPr="00C6675B">
        <w:rPr>
          <w:rFonts w:eastAsia="Sylfaen"/>
          <w:lang w:val="ka-GE"/>
        </w:rPr>
        <w:t xml:space="preserve"> </w:t>
      </w:r>
      <w:r w:rsidRPr="00C6675B">
        <w:rPr>
          <w:rFonts w:eastAsia="Sylfaen"/>
          <w:lang w:val="ka-GE"/>
        </w:rPr>
        <w:t>ჰერმეტულ</w:t>
      </w:r>
      <w:r w:rsidR="00211191" w:rsidRPr="00C6675B">
        <w:rPr>
          <w:rFonts w:eastAsia="Sylfaen"/>
          <w:lang w:val="ka-GE"/>
        </w:rPr>
        <w:t xml:space="preserve"> </w:t>
      </w:r>
      <w:r w:rsidRPr="00C6675B">
        <w:rPr>
          <w:rFonts w:eastAsia="Sylfaen"/>
          <w:lang w:val="ka-GE"/>
        </w:rPr>
        <w:t>საასენიზაციო</w:t>
      </w:r>
      <w:r w:rsidR="00211191" w:rsidRPr="00C6675B">
        <w:rPr>
          <w:rFonts w:eastAsia="Sylfaen"/>
          <w:lang w:val="ka-GE"/>
        </w:rPr>
        <w:t xml:space="preserve"> </w:t>
      </w:r>
      <w:r w:rsidRPr="00C6675B">
        <w:rPr>
          <w:rFonts w:eastAsia="Sylfaen"/>
          <w:lang w:val="ka-GE"/>
        </w:rPr>
        <w:t>ორმოში</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ჩამდინარე</w:t>
      </w:r>
      <w:r w:rsidR="00211191" w:rsidRPr="00C6675B">
        <w:rPr>
          <w:rFonts w:eastAsia="Sylfaen"/>
          <w:lang w:val="ka-GE"/>
        </w:rPr>
        <w:t xml:space="preserve"> </w:t>
      </w:r>
      <w:r w:rsidRPr="00C6675B">
        <w:rPr>
          <w:rFonts w:eastAsia="Sylfaen"/>
          <w:lang w:val="ka-GE"/>
        </w:rPr>
        <w:t>წყლების</w:t>
      </w:r>
      <w:r w:rsidR="00211191" w:rsidRPr="00C6675B">
        <w:rPr>
          <w:rFonts w:eastAsia="Sylfaen"/>
          <w:lang w:val="ka-GE"/>
        </w:rPr>
        <w:t xml:space="preserve"> </w:t>
      </w:r>
      <w:r w:rsidR="00E85682" w:rsidRPr="00C6675B">
        <w:rPr>
          <w:rFonts w:eastAsia="Sylfaen"/>
          <w:lang w:val="ka-GE"/>
        </w:rPr>
        <w:t>მდინარეში ჩაშვებას ადგილი არ ექნება.</w:t>
      </w:r>
      <w:r w:rsidR="00211191" w:rsidRPr="00C6675B">
        <w:rPr>
          <w:rFonts w:eastAsia="Sylfaen"/>
          <w:lang w:val="ka-GE"/>
        </w:rPr>
        <w:t xml:space="preserve"> </w:t>
      </w:r>
    </w:p>
    <w:p w14:paraId="6CA7EABA" w14:textId="177744E3" w:rsidR="006847F2" w:rsidRPr="00C6675B" w:rsidRDefault="006847F2" w:rsidP="00D76807">
      <w:pPr>
        <w:rPr>
          <w:rFonts w:eastAsia="Sylfaen"/>
          <w:lang w:val="ka-GE"/>
        </w:rPr>
      </w:pPr>
      <w:r w:rsidRPr="00C6675B">
        <w:rPr>
          <w:rFonts w:eastAsia="Sylfaen"/>
          <w:lang w:val="ka-GE"/>
        </w:rPr>
        <w:t>ექსპლუატაციის ეტაპზე ასევე გასათვალისწინებელია ბუნებრივი მყარი ნატანის სათანადო მართვის</w:t>
      </w:r>
      <w:r w:rsidR="00211191" w:rsidRPr="00C6675B">
        <w:rPr>
          <w:rFonts w:eastAsia="Sylfaen"/>
          <w:lang w:val="ka-GE"/>
        </w:rPr>
        <w:t xml:space="preserve"> </w:t>
      </w:r>
      <w:r w:rsidRPr="00C6675B">
        <w:rPr>
          <w:rFonts w:eastAsia="Sylfaen"/>
          <w:lang w:val="ka-GE"/>
        </w:rPr>
        <w:t>საკითხები.</w:t>
      </w:r>
      <w:r w:rsidR="00211191" w:rsidRPr="00C6675B">
        <w:rPr>
          <w:rFonts w:eastAsia="Sylfaen"/>
          <w:lang w:val="ka-GE"/>
        </w:rPr>
        <w:t xml:space="preserve"> </w:t>
      </w: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მიხედვით</w:t>
      </w:r>
      <w:r w:rsidR="00211191" w:rsidRPr="00C6675B">
        <w:rPr>
          <w:rFonts w:eastAsia="Sylfaen"/>
          <w:lang w:val="ka-GE"/>
        </w:rPr>
        <w:t xml:space="preserve"> </w:t>
      </w:r>
      <w:r w:rsidRPr="00C6675B">
        <w:rPr>
          <w:rFonts w:eastAsia="Sylfaen"/>
          <w:lang w:val="ka-GE"/>
        </w:rPr>
        <w:t>გათვალისწინებულია</w:t>
      </w:r>
      <w:r w:rsidR="00211191" w:rsidRPr="00C6675B">
        <w:rPr>
          <w:rFonts w:eastAsia="Sylfaen"/>
          <w:lang w:val="ka-GE"/>
        </w:rPr>
        <w:t xml:space="preserve"> </w:t>
      </w:r>
      <w:r w:rsidRPr="00C6675B">
        <w:rPr>
          <w:rFonts w:eastAsia="Sylfaen"/>
          <w:lang w:val="ka-GE"/>
        </w:rPr>
        <w:t>მცირე</w:t>
      </w:r>
      <w:r w:rsidR="00211191" w:rsidRPr="00C6675B">
        <w:rPr>
          <w:rFonts w:eastAsia="Sylfaen"/>
          <w:lang w:val="ka-GE"/>
        </w:rPr>
        <w:t xml:space="preserve"> </w:t>
      </w:r>
      <w:r w:rsidRPr="00C6675B">
        <w:rPr>
          <w:rFonts w:eastAsia="Sylfaen"/>
          <w:lang w:val="ka-GE"/>
        </w:rPr>
        <w:t>სიმაღლის</w:t>
      </w:r>
      <w:r w:rsidR="00211191" w:rsidRPr="00C6675B">
        <w:rPr>
          <w:rFonts w:eastAsia="Sylfaen"/>
          <w:lang w:val="ka-GE"/>
        </w:rPr>
        <w:t xml:space="preserve"> </w:t>
      </w:r>
      <w:r w:rsidRPr="00C6675B">
        <w:rPr>
          <w:rFonts w:eastAsia="Sylfaen"/>
          <w:lang w:val="ka-GE"/>
        </w:rPr>
        <w:t>დამბის მოწყობა,</w:t>
      </w:r>
      <w:r w:rsidR="00211191" w:rsidRPr="00C6675B">
        <w:rPr>
          <w:rFonts w:eastAsia="Sylfaen"/>
          <w:lang w:val="ka-GE"/>
        </w:rPr>
        <w:t xml:space="preserve"> </w:t>
      </w:r>
      <w:r w:rsidRPr="00C6675B">
        <w:rPr>
          <w:rFonts w:eastAsia="Sylfaen"/>
          <w:lang w:val="ka-GE"/>
        </w:rPr>
        <w:t>რაც დიდი</w:t>
      </w:r>
      <w:r w:rsidR="00211191" w:rsidRPr="00C6675B">
        <w:rPr>
          <w:rFonts w:eastAsia="Sylfaen"/>
          <w:lang w:val="ka-GE"/>
        </w:rPr>
        <w:t xml:space="preserve"> </w:t>
      </w:r>
      <w:r w:rsidRPr="00C6675B">
        <w:rPr>
          <w:rFonts w:eastAsia="Sylfaen"/>
          <w:lang w:val="ka-GE"/>
        </w:rPr>
        <w:t>მოცულობის</w:t>
      </w:r>
      <w:r w:rsidR="00211191" w:rsidRPr="00C6675B">
        <w:rPr>
          <w:rFonts w:eastAsia="Sylfaen"/>
          <w:lang w:val="ka-GE"/>
        </w:rPr>
        <w:t xml:space="preserve"> </w:t>
      </w:r>
      <w:r w:rsidRPr="00C6675B">
        <w:rPr>
          <w:rFonts w:eastAsia="Sylfaen"/>
          <w:lang w:val="ka-GE"/>
        </w:rPr>
        <w:t>წყალსაცავს</w:t>
      </w:r>
      <w:r w:rsidR="00211191" w:rsidRPr="00C6675B">
        <w:rPr>
          <w:rFonts w:eastAsia="Sylfaen"/>
          <w:lang w:val="ka-GE"/>
        </w:rPr>
        <w:t xml:space="preserve"> </w:t>
      </w:r>
      <w:r w:rsidRPr="00C6675B">
        <w:rPr>
          <w:rFonts w:eastAsia="Sylfaen"/>
          <w:lang w:val="ka-GE"/>
        </w:rPr>
        <w:t>ვერ შექმნის.</w:t>
      </w:r>
      <w:r w:rsidR="00211191" w:rsidRPr="00C6675B">
        <w:rPr>
          <w:rFonts w:eastAsia="Sylfaen"/>
          <w:lang w:val="ka-GE"/>
        </w:rPr>
        <w:t xml:space="preserve"> </w:t>
      </w:r>
      <w:r w:rsidRPr="00C6675B">
        <w:rPr>
          <w:rFonts w:eastAsia="Sylfaen"/>
          <w:lang w:val="ka-GE"/>
        </w:rPr>
        <w:t>ამ მიზეზით</w:t>
      </w:r>
      <w:r w:rsidR="00211191" w:rsidRPr="00C6675B">
        <w:rPr>
          <w:rFonts w:eastAsia="Sylfaen"/>
          <w:lang w:val="ka-GE"/>
        </w:rPr>
        <w:t xml:space="preserve"> </w:t>
      </w:r>
      <w:r w:rsidRPr="00C6675B">
        <w:rPr>
          <w:rFonts w:eastAsia="Sylfaen"/>
          <w:lang w:val="ka-GE"/>
        </w:rPr>
        <w:t>სათავე</w:t>
      </w:r>
      <w:r w:rsidR="00211191" w:rsidRPr="00C6675B">
        <w:rPr>
          <w:rFonts w:eastAsia="Sylfaen"/>
          <w:lang w:val="ka-GE"/>
        </w:rPr>
        <w:t xml:space="preserve"> </w:t>
      </w:r>
      <w:r w:rsidRPr="00C6675B">
        <w:rPr>
          <w:rFonts w:eastAsia="Sylfaen"/>
          <w:lang w:val="ka-GE"/>
        </w:rPr>
        <w:t>კვანძის</w:t>
      </w:r>
      <w:r w:rsidR="00211191" w:rsidRPr="00C6675B">
        <w:rPr>
          <w:rFonts w:eastAsia="Sylfaen"/>
          <w:lang w:val="ka-GE"/>
        </w:rPr>
        <w:t xml:space="preserve"> </w:t>
      </w:r>
      <w:r w:rsidRPr="00C6675B">
        <w:rPr>
          <w:rFonts w:eastAsia="Sylfaen"/>
          <w:lang w:val="ka-GE"/>
        </w:rPr>
        <w:t>ზედა ბიეფში ნატანის აკუმულირება</w:t>
      </w:r>
      <w:r w:rsidR="00211191" w:rsidRPr="00C6675B">
        <w:rPr>
          <w:rFonts w:eastAsia="Sylfaen"/>
          <w:lang w:val="ka-GE"/>
        </w:rPr>
        <w:t xml:space="preserve"> </w:t>
      </w:r>
      <w:r w:rsidRPr="00C6675B">
        <w:rPr>
          <w:rFonts w:eastAsia="Sylfaen"/>
          <w:lang w:val="ka-GE"/>
        </w:rPr>
        <w:t>არ მოხდება.</w:t>
      </w:r>
      <w:r w:rsidR="00211191" w:rsidRPr="00C6675B">
        <w:rPr>
          <w:rFonts w:eastAsia="Sylfaen"/>
          <w:lang w:val="ka-GE"/>
        </w:rPr>
        <w:t xml:space="preserve"> </w:t>
      </w:r>
      <w:r w:rsidRPr="00C6675B">
        <w:rPr>
          <w:rFonts w:eastAsia="Sylfaen"/>
          <w:lang w:val="ka-GE"/>
        </w:rPr>
        <w:t>გარდა ამისა, სათავე ნაგებობა აღჭურვილი</w:t>
      </w:r>
      <w:r w:rsidR="00211191" w:rsidRPr="00C6675B">
        <w:rPr>
          <w:rFonts w:eastAsia="Sylfaen"/>
          <w:lang w:val="ka-GE"/>
        </w:rPr>
        <w:t xml:space="preserve"> </w:t>
      </w:r>
      <w:r w:rsidRPr="00C6675B">
        <w:rPr>
          <w:rFonts w:eastAsia="Sylfaen"/>
          <w:lang w:val="ka-GE"/>
        </w:rPr>
        <w:t>იქნება</w:t>
      </w:r>
      <w:r w:rsidR="00E85682" w:rsidRPr="00C6675B">
        <w:rPr>
          <w:rFonts w:eastAsia="Sylfaen"/>
          <w:lang w:val="ka-GE"/>
        </w:rPr>
        <w:t xml:space="preserve"> </w:t>
      </w:r>
      <w:r w:rsidRPr="00C6675B">
        <w:rPr>
          <w:rFonts w:eastAsia="Sylfaen"/>
          <w:lang w:val="ka-GE"/>
        </w:rPr>
        <w:t>შესაბამისი</w:t>
      </w:r>
      <w:r w:rsidR="00211191" w:rsidRPr="00C6675B">
        <w:rPr>
          <w:rFonts w:eastAsia="Sylfaen"/>
          <w:lang w:val="ka-GE"/>
        </w:rPr>
        <w:t xml:space="preserve"> </w:t>
      </w:r>
      <w:r w:rsidRPr="00C6675B">
        <w:rPr>
          <w:rFonts w:eastAsia="Sylfaen"/>
          <w:lang w:val="ka-GE"/>
        </w:rPr>
        <w:t>გამრეცხი</w:t>
      </w:r>
      <w:r w:rsidR="00211191" w:rsidRPr="00C6675B">
        <w:rPr>
          <w:rFonts w:eastAsia="Sylfaen"/>
          <w:lang w:val="ka-GE"/>
        </w:rPr>
        <w:t xml:space="preserve"> </w:t>
      </w:r>
      <w:r w:rsidRPr="00C6675B">
        <w:rPr>
          <w:rFonts w:eastAsia="Sylfaen"/>
          <w:lang w:val="ka-GE"/>
        </w:rPr>
        <w:t>საშუალებებით</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ყოველი</w:t>
      </w:r>
      <w:r w:rsidR="00211191" w:rsidRPr="00C6675B">
        <w:rPr>
          <w:rFonts w:eastAsia="Sylfaen"/>
          <w:lang w:val="ka-GE"/>
        </w:rPr>
        <w:t xml:space="preserve"> </w:t>
      </w:r>
      <w:r w:rsidRPr="00C6675B">
        <w:rPr>
          <w:rFonts w:eastAsia="Sylfaen"/>
          <w:lang w:val="ka-GE"/>
        </w:rPr>
        <w:t>წყალდიდობის</w:t>
      </w:r>
      <w:r w:rsidR="00211191" w:rsidRPr="00C6675B">
        <w:rPr>
          <w:rFonts w:eastAsia="Sylfaen"/>
          <w:lang w:val="ka-GE"/>
        </w:rPr>
        <w:t xml:space="preserve"> </w:t>
      </w:r>
      <w:r w:rsidRPr="00C6675B">
        <w:rPr>
          <w:rFonts w:eastAsia="Sylfaen"/>
          <w:lang w:val="ka-GE"/>
        </w:rPr>
        <w:t>პერიოდში</w:t>
      </w:r>
      <w:r w:rsidR="00211191" w:rsidRPr="00C6675B">
        <w:rPr>
          <w:rFonts w:eastAsia="Sylfaen"/>
          <w:lang w:val="ka-GE"/>
        </w:rPr>
        <w:t xml:space="preserve"> </w:t>
      </w:r>
      <w:r w:rsidRPr="00C6675B">
        <w:rPr>
          <w:rFonts w:eastAsia="Sylfaen"/>
          <w:lang w:val="ka-GE"/>
        </w:rPr>
        <w:t>მოხდება</w:t>
      </w:r>
      <w:r w:rsidR="00211191" w:rsidRPr="00C6675B">
        <w:rPr>
          <w:rFonts w:eastAsia="Sylfaen"/>
          <w:lang w:val="ka-GE"/>
        </w:rPr>
        <w:t xml:space="preserve"> </w:t>
      </w:r>
      <w:r w:rsidRPr="00C6675B">
        <w:rPr>
          <w:rFonts w:eastAsia="Sylfaen"/>
          <w:lang w:val="ka-GE"/>
        </w:rPr>
        <w:t>ზედა ბიეფის გაწმენდა ნატანისაგან.</w:t>
      </w:r>
    </w:p>
    <w:p w14:paraId="661B2D18" w14:textId="1F31B97A" w:rsidR="006847F2" w:rsidRPr="00C6675B" w:rsidRDefault="006847F2" w:rsidP="00D76807">
      <w:pPr>
        <w:rPr>
          <w:rFonts w:eastAsia="Sylfaen"/>
          <w:lang w:val="ka-GE"/>
        </w:rPr>
      </w:pPr>
      <w:r w:rsidRPr="00C6675B">
        <w:rPr>
          <w:rFonts w:eastAsia="Sylfaen"/>
          <w:lang w:val="ka-GE"/>
        </w:rPr>
        <w:t>წყლის გარემოზე ზემოქმედების შემცირების მიზნით გატარდება შესაბამისი შემარბილებელი ღონისძიებები. განსაკუთრებული ყურადღება მიექცევა წყლის ხარისხის შენარჩუნებას მშენებლობის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ექსპლუატაციის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დაწესდება</w:t>
      </w:r>
      <w:r w:rsidR="00211191" w:rsidRPr="00C6675B">
        <w:rPr>
          <w:rFonts w:eastAsia="Sylfaen"/>
          <w:lang w:val="ka-GE"/>
        </w:rPr>
        <w:t xml:space="preserve"> </w:t>
      </w:r>
      <w:r w:rsidRPr="00C6675B">
        <w:rPr>
          <w:rFonts w:eastAsia="Sylfaen"/>
          <w:lang w:val="ka-GE"/>
        </w:rPr>
        <w:t>მუდმივი</w:t>
      </w:r>
      <w:r w:rsidR="00211191" w:rsidRPr="00C6675B">
        <w:rPr>
          <w:rFonts w:eastAsia="Sylfaen"/>
          <w:lang w:val="ka-GE"/>
        </w:rPr>
        <w:t xml:space="preserve"> </w:t>
      </w:r>
      <w:r w:rsidRPr="00C6675B">
        <w:rPr>
          <w:rFonts w:eastAsia="Sylfaen"/>
          <w:lang w:val="ka-GE"/>
        </w:rPr>
        <w:t>კონტროლი</w:t>
      </w:r>
      <w:r w:rsidR="00211191" w:rsidRPr="00C6675B">
        <w:rPr>
          <w:rFonts w:eastAsia="Sylfaen"/>
          <w:lang w:val="ka-GE"/>
        </w:rPr>
        <w:t xml:space="preserve"> </w:t>
      </w:r>
      <w:r w:rsidRPr="00C6675B">
        <w:rPr>
          <w:rFonts w:eastAsia="Sylfaen"/>
          <w:lang w:val="ka-GE"/>
        </w:rPr>
        <w:t xml:space="preserve">საპროექტო ჰესის სათავე ნაგებობიდან დადგენილი ეკოლოგიური ხარჯის გაშვებაზე. როგორც მშენებლობის, ასევე ექსპლუატაციის ეტაპზე იწარმოებს მდ. </w:t>
      </w:r>
      <w:r w:rsidR="004549F7" w:rsidRPr="00C6675B">
        <w:rPr>
          <w:rFonts w:eastAsia="Sylfaen"/>
          <w:lang w:val="ka-GE"/>
        </w:rPr>
        <w:t>თერგის</w:t>
      </w:r>
      <w:r w:rsidRPr="00C6675B">
        <w:rPr>
          <w:rFonts w:eastAsia="Sylfaen"/>
          <w:lang w:val="ka-GE"/>
        </w:rPr>
        <w:t xml:space="preserve"> ბუნებრივ ჰიდროლოგიურ პირობებზე დაკვირვება.</w:t>
      </w:r>
    </w:p>
    <w:p w14:paraId="319992F0" w14:textId="114C4000" w:rsidR="006847F2" w:rsidRPr="00C6675B" w:rsidRDefault="006847F2" w:rsidP="00D76807">
      <w:pPr>
        <w:rPr>
          <w:rFonts w:eastAsia="Sylfaen"/>
          <w:lang w:val="ka-GE"/>
        </w:rPr>
      </w:pPr>
      <w:r w:rsidRPr="00C6675B">
        <w:rPr>
          <w:rFonts w:eastAsia="Sylfaen"/>
          <w:lang w:val="ka-GE"/>
        </w:rPr>
        <w:t xml:space="preserve">პროექტის განხორციელების შედეგად წყლის გარემოზე მოსალოდნელი ზემოქმედების შეჯამება მოცემულია </w:t>
      </w:r>
      <w:r w:rsidR="007D54DE" w:rsidRPr="00C6675B">
        <w:rPr>
          <w:rFonts w:eastAsia="Sylfaen"/>
          <w:lang w:val="ka-GE"/>
        </w:rPr>
        <w:fldChar w:fldCharType="begin"/>
      </w:r>
      <w:r w:rsidR="007D54DE" w:rsidRPr="00C6675B">
        <w:rPr>
          <w:rFonts w:eastAsia="Sylfaen"/>
          <w:lang w:val="ka-GE"/>
        </w:rPr>
        <w:instrText xml:space="preserve"> REF _Ref62072920 \h </w:instrText>
      </w:r>
      <w:r w:rsidR="00C6675B">
        <w:rPr>
          <w:rFonts w:eastAsia="Sylfaen"/>
          <w:lang w:val="ka-GE"/>
        </w:rPr>
        <w:instrText xml:space="preserve"> \* MERGEFORMAT </w:instrText>
      </w:r>
      <w:r w:rsidR="007D54DE" w:rsidRPr="00C6675B">
        <w:rPr>
          <w:rFonts w:eastAsia="Sylfaen"/>
          <w:lang w:val="ka-GE"/>
        </w:rPr>
      </w:r>
      <w:r w:rsidR="007D54DE" w:rsidRPr="00C6675B">
        <w:rPr>
          <w:rFonts w:eastAsia="Sylfaen"/>
          <w:lang w:val="ka-GE"/>
        </w:rPr>
        <w:fldChar w:fldCharType="separate"/>
      </w:r>
      <w:r w:rsidR="00C6675B" w:rsidRPr="00C6675B">
        <w:rPr>
          <w:lang w:val="ka-GE"/>
        </w:rPr>
        <w:t xml:space="preserve">ცხრილი </w:t>
      </w:r>
      <w:r w:rsidR="00C6675B">
        <w:rPr>
          <w:noProof/>
          <w:lang w:val="ka-GE"/>
        </w:rPr>
        <w:t>7</w:t>
      </w:r>
      <w:r w:rsidR="00C6675B" w:rsidRPr="00C6675B">
        <w:rPr>
          <w:noProof/>
          <w:lang w:val="ka-GE"/>
        </w:rPr>
        <w:noBreakHyphen/>
      </w:r>
      <w:r w:rsidR="00C6675B">
        <w:rPr>
          <w:noProof/>
          <w:lang w:val="ka-GE"/>
        </w:rPr>
        <w:t>3</w:t>
      </w:r>
      <w:r w:rsidR="007D54DE" w:rsidRPr="00C6675B">
        <w:rPr>
          <w:rFonts w:eastAsia="Sylfaen"/>
          <w:lang w:val="ka-GE"/>
        </w:rPr>
        <w:fldChar w:fldCharType="end"/>
      </w:r>
      <w:r w:rsidRPr="00C6675B">
        <w:rPr>
          <w:rFonts w:eastAsia="Sylfaen"/>
          <w:lang w:val="ka-GE"/>
        </w:rPr>
        <w:t>.</w:t>
      </w:r>
    </w:p>
    <w:p w14:paraId="78984AF5" w14:textId="188DD62A" w:rsidR="006847F2" w:rsidRPr="00C6675B" w:rsidRDefault="008E7408" w:rsidP="00D76807">
      <w:pPr>
        <w:pStyle w:val="Caption"/>
        <w:rPr>
          <w:rFonts w:eastAsia="Sylfaen" w:cs="Sylfaen"/>
          <w:lang w:val="ka-GE"/>
        </w:rPr>
      </w:pPr>
      <w:bookmarkStart w:id="137" w:name="_Ref62072920"/>
      <w:bookmarkStart w:id="138" w:name="_Toc62724967"/>
      <w:r w:rsidRPr="00C6675B">
        <w:rPr>
          <w:lang w:val="ka-GE"/>
        </w:rPr>
        <w:lastRenderedPageBreak/>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3</w:t>
      </w:r>
      <w:r w:rsidRPr="00C6675B">
        <w:rPr>
          <w:lang w:val="ka-GE"/>
        </w:rPr>
        <w:fldChar w:fldCharType="end"/>
      </w:r>
      <w:bookmarkEnd w:id="137"/>
      <w:r w:rsidRPr="00C6675B">
        <w:rPr>
          <w:lang w:val="ka-GE"/>
        </w:rPr>
        <w:tab/>
      </w:r>
      <w:r w:rsidR="006847F2" w:rsidRPr="00C6675B">
        <w:rPr>
          <w:rFonts w:eastAsia="Sylfaen" w:cs="Sylfaen"/>
          <w:b w:val="0"/>
          <w:lang w:val="ka-GE"/>
        </w:rPr>
        <w:t>მოსალოდნელი ზემოქმედების შეჯამება</w:t>
      </w:r>
      <w:bookmarkEnd w:id="138"/>
    </w:p>
    <w:tbl>
      <w:tblPr>
        <w:tblStyle w:val="TableGrid"/>
        <w:tblW w:w="9259" w:type="dxa"/>
        <w:tblLayout w:type="fixed"/>
        <w:tblLook w:val="01E0" w:firstRow="1" w:lastRow="1" w:firstColumn="1" w:lastColumn="1" w:noHBand="0" w:noVBand="0"/>
      </w:tblPr>
      <w:tblGrid>
        <w:gridCol w:w="2065"/>
        <w:gridCol w:w="2730"/>
        <w:gridCol w:w="2205"/>
        <w:gridCol w:w="2243"/>
        <w:gridCol w:w="16"/>
      </w:tblGrid>
      <w:tr w:rsidR="006847F2" w:rsidRPr="00C6675B" w14:paraId="06107B39" w14:textId="77777777" w:rsidTr="00F51DE7">
        <w:trPr>
          <w:gridAfter w:val="1"/>
          <w:wAfter w:w="16" w:type="dxa"/>
          <w:tblHeader/>
        </w:trPr>
        <w:tc>
          <w:tcPr>
            <w:tcW w:w="2065" w:type="dxa"/>
            <w:shd w:val="clear" w:color="auto" w:fill="D9D9D9" w:themeFill="background1" w:themeFillShade="D9"/>
            <w:vAlign w:val="center"/>
          </w:tcPr>
          <w:p w14:paraId="3D8E516A" w14:textId="77777777" w:rsidR="006847F2" w:rsidRPr="00C6675B" w:rsidRDefault="006847F2" w:rsidP="00F51DE7">
            <w:pPr>
              <w:pStyle w:val="TableText"/>
              <w:keepNext/>
              <w:jc w:val="left"/>
              <w:rPr>
                <w:rFonts w:eastAsia="Sylfaen"/>
                <w:b/>
                <w:sz w:val="18"/>
                <w:szCs w:val="18"/>
                <w:lang w:val="ka-GE"/>
              </w:rPr>
            </w:pPr>
            <w:r w:rsidRPr="00C6675B">
              <w:rPr>
                <w:rFonts w:eastAsia="Sylfaen"/>
                <w:b/>
                <w:sz w:val="18"/>
                <w:szCs w:val="18"/>
                <w:lang w:val="ka-GE"/>
              </w:rPr>
              <w:t>ზემოქმედება</w:t>
            </w:r>
          </w:p>
        </w:tc>
        <w:tc>
          <w:tcPr>
            <w:tcW w:w="2730" w:type="dxa"/>
            <w:shd w:val="clear" w:color="auto" w:fill="D9D9D9" w:themeFill="background1" w:themeFillShade="D9"/>
            <w:vAlign w:val="center"/>
          </w:tcPr>
          <w:p w14:paraId="0E5EC89C" w14:textId="77777777" w:rsidR="006847F2" w:rsidRPr="00C6675B" w:rsidRDefault="006847F2" w:rsidP="007D54DE">
            <w:pPr>
              <w:pStyle w:val="TableText"/>
              <w:jc w:val="left"/>
              <w:rPr>
                <w:rFonts w:eastAsia="Sylfaen"/>
                <w:b/>
                <w:sz w:val="18"/>
                <w:szCs w:val="18"/>
                <w:lang w:val="ka-GE"/>
              </w:rPr>
            </w:pPr>
            <w:r w:rsidRPr="00C6675B">
              <w:rPr>
                <w:rFonts w:eastAsia="Sylfaen"/>
                <w:b/>
                <w:sz w:val="18"/>
                <w:szCs w:val="18"/>
                <w:lang w:val="ka-GE"/>
              </w:rPr>
              <w:t>ზემოქმედების წყარო</w:t>
            </w:r>
          </w:p>
        </w:tc>
        <w:tc>
          <w:tcPr>
            <w:tcW w:w="2205" w:type="dxa"/>
            <w:shd w:val="clear" w:color="auto" w:fill="D9D9D9" w:themeFill="background1" w:themeFillShade="D9"/>
            <w:vAlign w:val="center"/>
          </w:tcPr>
          <w:p w14:paraId="4E27393B" w14:textId="77777777" w:rsidR="006847F2" w:rsidRPr="00C6675B" w:rsidRDefault="006847F2" w:rsidP="007D54DE">
            <w:pPr>
              <w:pStyle w:val="TableText"/>
              <w:jc w:val="left"/>
              <w:rPr>
                <w:rFonts w:eastAsia="Sylfaen"/>
                <w:b/>
                <w:sz w:val="18"/>
                <w:szCs w:val="18"/>
                <w:lang w:val="ka-GE"/>
              </w:rPr>
            </w:pPr>
            <w:r w:rsidRPr="00C6675B">
              <w:rPr>
                <w:rFonts w:eastAsia="Sylfaen"/>
                <w:b/>
                <w:sz w:val="18"/>
                <w:szCs w:val="18"/>
                <w:lang w:val="ka-GE"/>
              </w:rPr>
              <w:t>ზემოქმედების რეცეპტორი</w:t>
            </w:r>
          </w:p>
        </w:tc>
        <w:tc>
          <w:tcPr>
            <w:tcW w:w="2243" w:type="dxa"/>
            <w:shd w:val="clear" w:color="auto" w:fill="D9D9D9" w:themeFill="background1" w:themeFillShade="D9"/>
            <w:vAlign w:val="center"/>
          </w:tcPr>
          <w:p w14:paraId="51CB79E7" w14:textId="77777777" w:rsidR="006847F2" w:rsidRPr="00C6675B" w:rsidRDefault="006847F2" w:rsidP="007D54DE">
            <w:pPr>
              <w:pStyle w:val="TableText"/>
              <w:jc w:val="left"/>
              <w:rPr>
                <w:rFonts w:eastAsia="Sylfaen"/>
                <w:b/>
                <w:sz w:val="18"/>
                <w:szCs w:val="18"/>
                <w:lang w:val="ka-GE"/>
              </w:rPr>
            </w:pPr>
            <w:r w:rsidRPr="00C6675B">
              <w:rPr>
                <w:rFonts w:eastAsia="Sylfaen"/>
                <w:b/>
                <w:sz w:val="18"/>
                <w:szCs w:val="18"/>
                <w:lang w:val="ka-GE"/>
              </w:rPr>
              <w:t>ზემოქმედების პოტენციური მნიშვნელობა</w:t>
            </w:r>
          </w:p>
        </w:tc>
      </w:tr>
      <w:tr w:rsidR="006847F2" w:rsidRPr="00C6675B" w14:paraId="4AD90017" w14:textId="77777777" w:rsidTr="00E5697C">
        <w:tc>
          <w:tcPr>
            <w:tcW w:w="9259" w:type="dxa"/>
            <w:gridSpan w:val="5"/>
            <w:vAlign w:val="center"/>
          </w:tcPr>
          <w:p w14:paraId="4153E730" w14:textId="77777777" w:rsidR="006847F2" w:rsidRPr="00C6675B" w:rsidRDefault="006847F2" w:rsidP="00F51DE7">
            <w:pPr>
              <w:pStyle w:val="TableText"/>
              <w:keepNext/>
              <w:jc w:val="left"/>
              <w:rPr>
                <w:rFonts w:eastAsia="Sylfaen"/>
                <w:b/>
                <w:sz w:val="18"/>
                <w:szCs w:val="18"/>
                <w:lang w:val="ka-GE"/>
              </w:rPr>
            </w:pPr>
            <w:r w:rsidRPr="00C6675B">
              <w:rPr>
                <w:rFonts w:eastAsia="Sylfaen"/>
                <w:b/>
                <w:position w:val="1"/>
                <w:sz w:val="18"/>
                <w:szCs w:val="18"/>
                <w:lang w:val="ka-GE"/>
              </w:rPr>
              <w:t>მშენებლობის ეტაპი:</w:t>
            </w:r>
          </w:p>
        </w:tc>
      </w:tr>
      <w:tr w:rsidR="006847F2" w:rsidRPr="00C6675B" w14:paraId="59383193" w14:textId="77777777" w:rsidTr="00F51DE7">
        <w:trPr>
          <w:gridAfter w:val="1"/>
          <w:wAfter w:w="16" w:type="dxa"/>
          <w:cantSplit/>
        </w:trPr>
        <w:tc>
          <w:tcPr>
            <w:tcW w:w="2065" w:type="dxa"/>
            <w:vAlign w:val="center"/>
          </w:tcPr>
          <w:p w14:paraId="7F3A3C00"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ზედაპირული წყლების დაბინძურება შეწონილი ნაწილაკებით. ნახშირწყალბადებითა და სხვა ნივთიერებებით</w:t>
            </w:r>
          </w:p>
        </w:tc>
        <w:tc>
          <w:tcPr>
            <w:tcW w:w="2730" w:type="dxa"/>
            <w:vAlign w:val="center"/>
          </w:tcPr>
          <w:p w14:paraId="040F15DA" w14:textId="3ECDF234"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დაბინძურებული ზედაპირული ჩამონადენი. მდინარის კალაპოტის სიახლოვის მიმდინარე სამუშაოები; ნავთობპროდუქტების და სხვა ქიმიური ნივთიერებების უშუალოდ წყლის ობიექტში ჩაღვრა, გვირაბებიდან გამოსული ნაჟური წყლების</w:t>
            </w:r>
            <w:r w:rsidR="007D54DE" w:rsidRPr="00C6675B">
              <w:rPr>
                <w:rFonts w:eastAsia="Sylfaen"/>
                <w:sz w:val="18"/>
                <w:szCs w:val="18"/>
                <w:lang w:val="ka-GE"/>
              </w:rPr>
              <w:t xml:space="preserve"> </w:t>
            </w:r>
            <w:r w:rsidRPr="00C6675B">
              <w:rPr>
                <w:rFonts w:eastAsia="Sylfaen"/>
                <w:sz w:val="18"/>
                <w:szCs w:val="18"/>
                <w:lang w:val="ka-GE"/>
              </w:rPr>
              <w:t>მდინარეებში ჩაშვება, სხვადასხვა სახის მყარი/თხევადი ნარჩენები</w:t>
            </w:r>
          </w:p>
        </w:tc>
        <w:tc>
          <w:tcPr>
            <w:tcW w:w="2205" w:type="dxa"/>
            <w:vAlign w:val="center"/>
          </w:tcPr>
          <w:p w14:paraId="72E5D3EF" w14:textId="311DD932"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საპროექტო დერეფნის და სამოძრაო გზების სიახლოვეს არსებული ზედაპირული წყლის ობიექტები(</w:t>
            </w:r>
            <w:r w:rsidR="00211191" w:rsidRPr="00C6675B">
              <w:rPr>
                <w:rFonts w:eastAsia="Sylfaen"/>
                <w:sz w:val="18"/>
                <w:szCs w:val="18"/>
                <w:lang w:val="ka-GE"/>
              </w:rPr>
              <w:t xml:space="preserve"> </w:t>
            </w:r>
            <w:r w:rsidRPr="00C6675B">
              <w:rPr>
                <w:rFonts w:eastAsia="Sylfaen"/>
                <w:sz w:val="18"/>
                <w:szCs w:val="18"/>
                <w:lang w:val="ka-GE"/>
              </w:rPr>
              <w:t>მდ.</w:t>
            </w:r>
            <w:r w:rsidR="007D54DE" w:rsidRPr="00C6675B">
              <w:rPr>
                <w:rFonts w:eastAsia="Sylfaen"/>
                <w:sz w:val="18"/>
                <w:szCs w:val="18"/>
                <w:lang w:val="ka-GE"/>
              </w:rPr>
              <w:t xml:space="preserve"> </w:t>
            </w:r>
            <w:r w:rsidR="00C939D7" w:rsidRPr="00C6675B">
              <w:rPr>
                <w:rFonts w:eastAsia="Sylfaen"/>
                <w:position w:val="1"/>
                <w:sz w:val="18"/>
                <w:szCs w:val="18"/>
                <w:lang w:val="ka-GE"/>
              </w:rPr>
              <w:t>თერგი</w:t>
            </w:r>
            <w:r w:rsidRPr="00C6675B">
              <w:rPr>
                <w:rFonts w:eastAsia="Sylfaen"/>
                <w:position w:val="1"/>
                <w:sz w:val="18"/>
                <w:szCs w:val="18"/>
                <w:lang w:val="ka-GE"/>
              </w:rPr>
              <w:t xml:space="preserve"> და</w:t>
            </w:r>
            <w:r w:rsidR="007D54DE" w:rsidRPr="00C6675B">
              <w:rPr>
                <w:rFonts w:eastAsia="Sylfaen"/>
                <w:position w:val="1"/>
                <w:sz w:val="18"/>
                <w:szCs w:val="18"/>
                <w:lang w:val="ka-GE"/>
              </w:rPr>
              <w:t xml:space="preserve"> </w:t>
            </w:r>
            <w:r w:rsidR="00C939D7" w:rsidRPr="00C6675B">
              <w:rPr>
                <w:rFonts w:eastAsia="Sylfaen"/>
                <w:sz w:val="18"/>
                <w:szCs w:val="18"/>
                <w:lang w:val="ka-GE"/>
              </w:rPr>
              <w:t>მისი</w:t>
            </w:r>
            <w:r w:rsidRPr="00C6675B">
              <w:rPr>
                <w:rFonts w:eastAsia="Sylfaen"/>
                <w:sz w:val="18"/>
                <w:szCs w:val="18"/>
                <w:lang w:val="ka-GE"/>
              </w:rPr>
              <w:t xml:space="preserve"> შენაკადები)</w:t>
            </w:r>
          </w:p>
        </w:tc>
        <w:tc>
          <w:tcPr>
            <w:tcW w:w="2243" w:type="dxa"/>
            <w:vAlign w:val="center"/>
          </w:tcPr>
          <w:p w14:paraId="3267F53F" w14:textId="63A13FF0"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საშუალო. შემარბილებელი ღონისძიებების</w:t>
            </w:r>
            <w:r w:rsidR="007D54DE" w:rsidRPr="00C6675B">
              <w:rPr>
                <w:rFonts w:eastAsia="Sylfaen"/>
                <w:sz w:val="18"/>
                <w:szCs w:val="18"/>
                <w:lang w:val="ka-GE"/>
              </w:rPr>
              <w:t xml:space="preserve"> </w:t>
            </w:r>
            <w:r w:rsidRPr="00C6675B">
              <w:rPr>
                <w:rFonts w:eastAsia="Sylfaen"/>
                <w:position w:val="1"/>
                <w:sz w:val="18"/>
                <w:szCs w:val="18"/>
                <w:lang w:val="ka-GE"/>
              </w:rPr>
              <w:t>გათვალისწინებით</w:t>
            </w:r>
            <w:r w:rsidR="007D54DE" w:rsidRPr="00C6675B">
              <w:rPr>
                <w:rFonts w:eastAsia="Sylfaen"/>
                <w:position w:val="1"/>
                <w:sz w:val="18"/>
                <w:szCs w:val="18"/>
                <w:lang w:val="ka-GE"/>
              </w:rPr>
              <w:t xml:space="preserve"> </w:t>
            </w:r>
            <w:r w:rsidRPr="00C6675B">
              <w:rPr>
                <w:rFonts w:eastAsia="Sylfaen"/>
                <w:position w:val="1"/>
                <w:sz w:val="18"/>
                <w:szCs w:val="18"/>
                <w:lang w:val="ka-GE"/>
              </w:rPr>
              <w:t>-დაბალი</w:t>
            </w:r>
          </w:p>
        </w:tc>
      </w:tr>
      <w:tr w:rsidR="006847F2" w:rsidRPr="00C6675B" w14:paraId="2D5C0CF6" w14:textId="77777777" w:rsidTr="00F51DE7">
        <w:trPr>
          <w:gridAfter w:val="1"/>
          <w:wAfter w:w="16" w:type="dxa"/>
        </w:trPr>
        <w:tc>
          <w:tcPr>
            <w:tcW w:w="2065" w:type="dxa"/>
            <w:vAlign w:val="center"/>
          </w:tcPr>
          <w:p w14:paraId="32B4AF78"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გრუნტის წყლების ხარისხის გაუარესება</w:t>
            </w:r>
          </w:p>
        </w:tc>
        <w:tc>
          <w:tcPr>
            <w:tcW w:w="2730" w:type="dxa"/>
            <w:vAlign w:val="center"/>
          </w:tcPr>
          <w:p w14:paraId="58BC5BC5"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ნავთობპროდუქტების ან სხვა ქიმიური ნივთიერებების შემთხვევითი დაღვრა. ნარჩენებით დაბინძურება და დამაბინძრებელი ნივთიერებების ღრმა ფენებში გადაადგილება</w:t>
            </w:r>
          </w:p>
        </w:tc>
        <w:tc>
          <w:tcPr>
            <w:tcW w:w="2205" w:type="dxa"/>
            <w:vAlign w:val="center"/>
          </w:tcPr>
          <w:p w14:paraId="4D1971DA"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მოსახლეობა. მცენარეები, ცხოველები. მასთან ჰიდრავლიკური კავშირის მქონე ზედაპირული წყლები</w:t>
            </w:r>
          </w:p>
        </w:tc>
        <w:tc>
          <w:tcPr>
            <w:tcW w:w="2243" w:type="dxa"/>
            <w:vAlign w:val="center"/>
          </w:tcPr>
          <w:p w14:paraId="5D8E0B80" w14:textId="54E3D382"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საშუალო ან დაბალი. შემარბილებელი ღონისძიებების გათვალისწინებით-</w:t>
            </w:r>
            <w:r w:rsidR="00211191" w:rsidRPr="00C6675B">
              <w:rPr>
                <w:rFonts w:eastAsia="Sylfaen"/>
                <w:sz w:val="18"/>
                <w:szCs w:val="18"/>
                <w:lang w:val="ka-GE"/>
              </w:rPr>
              <w:t xml:space="preserve"> </w:t>
            </w:r>
            <w:r w:rsidRPr="00C6675B">
              <w:rPr>
                <w:rFonts w:eastAsia="Sylfaen"/>
                <w:sz w:val="18"/>
                <w:szCs w:val="18"/>
                <w:lang w:val="ka-GE"/>
              </w:rPr>
              <w:t>ძალიან დაბალი</w:t>
            </w:r>
          </w:p>
        </w:tc>
      </w:tr>
      <w:tr w:rsidR="006847F2" w:rsidRPr="00C6675B" w14:paraId="600B90FB" w14:textId="77777777" w:rsidTr="00E5697C">
        <w:tc>
          <w:tcPr>
            <w:tcW w:w="9259" w:type="dxa"/>
            <w:gridSpan w:val="5"/>
            <w:vAlign w:val="center"/>
          </w:tcPr>
          <w:p w14:paraId="3F69FC94" w14:textId="77777777" w:rsidR="006847F2" w:rsidRPr="00C6675B" w:rsidRDefault="006847F2" w:rsidP="007D54DE">
            <w:pPr>
              <w:pStyle w:val="TableText"/>
              <w:jc w:val="left"/>
              <w:rPr>
                <w:rFonts w:eastAsia="Sylfaen"/>
                <w:b/>
                <w:sz w:val="18"/>
                <w:szCs w:val="18"/>
                <w:lang w:val="ka-GE"/>
              </w:rPr>
            </w:pPr>
            <w:r w:rsidRPr="00C6675B">
              <w:rPr>
                <w:rFonts w:eastAsia="Sylfaen"/>
                <w:b/>
                <w:position w:val="1"/>
                <w:sz w:val="18"/>
                <w:szCs w:val="18"/>
                <w:lang w:val="ka-GE"/>
              </w:rPr>
              <w:t>ექსპლუატაციის ეტაპი:</w:t>
            </w:r>
          </w:p>
        </w:tc>
      </w:tr>
      <w:tr w:rsidR="006847F2" w:rsidRPr="00C6675B" w14:paraId="020AC8A4" w14:textId="77777777" w:rsidTr="00F51DE7">
        <w:trPr>
          <w:gridAfter w:val="1"/>
          <w:wAfter w:w="16" w:type="dxa"/>
        </w:trPr>
        <w:tc>
          <w:tcPr>
            <w:tcW w:w="2065" w:type="dxa"/>
            <w:vAlign w:val="center"/>
          </w:tcPr>
          <w:p w14:paraId="5B0CF5FB"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ზედაპირული წყლების დაბინძურება შეწონილი ნაწილაკებით, ნახშირწყალბადებითა და სხვა ნივთიერებებით</w:t>
            </w:r>
          </w:p>
        </w:tc>
        <w:tc>
          <w:tcPr>
            <w:tcW w:w="2730" w:type="dxa"/>
            <w:vAlign w:val="center"/>
          </w:tcPr>
          <w:p w14:paraId="59B3FEE1" w14:textId="042E4EB1"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ჰესის არა რეკულტივირებული უბნებიდან მყარი ნაწილაკებით დაბინძურებული ზედაპირული ჩამონადენი; ჰესების ნამუშევარი წყლის დაბინძურება ტურბინის ზეთით</w:t>
            </w:r>
            <w:r w:rsidR="007D54DE" w:rsidRPr="00C6675B">
              <w:rPr>
                <w:rFonts w:eastAsia="Sylfaen"/>
                <w:sz w:val="18"/>
                <w:szCs w:val="18"/>
                <w:lang w:val="ka-GE"/>
              </w:rPr>
              <w:t xml:space="preserve"> </w:t>
            </w:r>
            <w:r w:rsidRPr="00C6675B">
              <w:rPr>
                <w:rFonts w:eastAsia="Sylfaen"/>
                <w:position w:val="1"/>
                <w:sz w:val="18"/>
                <w:szCs w:val="18"/>
                <w:lang w:val="ka-GE"/>
              </w:rPr>
              <w:t>ქიმიური ნივთიერებების</w:t>
            </w:r>
            <w:r w:rsidR="007D54DE" w:rsidRPr="00C6675B">
              <w:rPr>
                <w:rFonts w:eastAsia="Sylfaen"/>
                <w:position w:val="1"/>
                <w:sz w:val="18"/>
                <w:szCs w:val="18"/>
                <w:lang w:val="ka-GE"/>
              </w:rPr>
              <w:t xml:space="preserve"> </w:t>
            </w:r>
            <w:r w:rsidRPr="00C6675B">
              <w:rPr>
                <w:rFonts w:eastAsia="Sylfaen"/>
                <w:position w:val="1"/>
                <w:sz w:val="18"/>
                <w:szCs w:val="18"/>
                <w:lang w:val="ka-GE"/>
              </w:rPr>
              <w:t>დაღვრის შედეგად</w:t>
            </w:r>
            <w:r w:rsidR="007D54DE" w:rsidRPr="00C6675B">
              <w:rPr>
                <w:rFonts w:eastAsia="Sylfaen"/>
                <w:position w:val="1"/>
                <w:sz w:val="18"/>
                <w:szCs w:val="18"/>
                <w:lang w:val="ka-GE"/>
              </w:rPr>
              <w:t xml:space="preserve"> </w:t>
            </w:r>
            <w:r w:rsidRPr="00C6675B">
              <w:rPr>
                <w:rFonts w:eastAsia="Sylfaen"/>
                <w:sz w:val="18"/>
                <w:szCs w:val="18"/>
                <w:lang w:val="ka-GE"/>
              </w:rPr>
              <w:t>დაბინძურებული ზედაპირული ჩამონადენის ჩადინება, ან მათი უშუალოდ წყლის ობიექტში ჩაღვრა</w:t>
            </w:r>
            <w:r w:rsidR="007D54DE" w:rsidRPr="00C6675B">
              <w:rPr>
                <w:rFonts w:eastAsia="Sylfaen"/>
                <w:sz w:val="18"/>
                <w:szCs w:val="18"/>
                <w:lang w:val="ka-GE"/>
              </w:rPr>
              <w:t xml:space="preserve"> </w:t>
            </w:r>
            <w:r w:rsidRPr="00C6675B">
              <w:rPr>
                <w:rFonts w:eastAsia="Sylfaen"/>
                <w:sz w:val="18"/>
                <w:szCs w:val="18"/>
                <w:lang w:val="ka-GE"/>
              </w:rPr>
              <w:t>მყარი/თხევადი საყოფაცხოვრებო ნარჩენები, სარემონტო სამუშაოებისას წარმოქმნილი სამშენებლო მყარი/თხევადი ნარჩენები</w:t>
            </w:r>
          </w:p>
        </w:tc>
        <w:tc>
          <w:tcPr>
            <w:tcW w:w="2205" w:type="dxa"/>
            <w:vAlign w:val="center"/>
          </w:tcPr>
          <w:p w14:paraId="2F8F5B2B"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მოსახლეობა. მცენარეები, ცხოველები.</w:t>
            </w:r>
          </w:p>
        </w:tc>
        <w:tc>
          <w:tcPr>
            <w:tcW w:w="2243" w:type="dxa"/>
            <w:vAlign w:val="center"/>
          </w:tcPr>
          <w:p w14:paraId="2A1EFE34" w14:textId="0C91ED18"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დაბალი. შემარბილებელი ღონისძიებების გათვალისწინებით-</w:t>
            </w:r>
            <w:r w:rsidR="00211191" w:rsidRPr="00C6675B">
              <w:rPr>
                <w:rFonts w:eastAsia="Sylfaen"/>
                <w:sz w:val="18"/>
                <w:szCs w:val="18"/>
                <w:lang w:val="ka-GE"/>
              </w:rPr>
              <w:t xml:space="preserve"> </w:t>
            </w:r>
            <w:r w:rsidRPr="00C6675B">
              <w:rPr>
                <w:rFonts w:eastAsia="Sylfaen"/>
                <w:sz w:val="18"/>
                <w:szCs w:val="18"/>
                <w:lang w:val="ka-GE"/>
              </w:rPr>
              <w:t>ძალიან დაბალი</w:t>
            </w:r>
          </w:p>
        </w:tc>
      </w:tr>
      <w:tr w:rsidR="006847F2" w:rsidRPr="00C6675B" w14:paraId="6D6EBC63" w14:textId="77777777" w:rsidTr="00F51DE7">
        <w:trPr>
          <w:gridAfter w:val="1"/>
          <w:wAfter w:w="16" w:type="dxa"/>
        </w:trPr>
        <w:tc>
          <w:tcPr>
            <w:tcW w:w="2065" w:type="dxa"/>
            <w:vAlign w:val="center"/>
          </w:tcPr>
          <w:p w14:paraId="47447412"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მდინარის წყლის ხარჯის ცვლილება</w:t>
            </w:r>
          </w:p>
        </w:tc>
        <w:tc>
          <w:tcPr>
            <w:tcW w:w="2730" w:type="dxa"/>
            <w:vAlign w:val="center"/>
          </w:tcPr>
          <w:p w14:paraId="6AB1DCAE" w14:textId="77777777"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ენერგეტიკული დანიშნულებით წყლის აღება</w:t>
            </w:r>
          </w:p>
        </w:tc>
        <w:tc>
          <w:tcPr>
            <w:tcW w:w="2205" w:type="dxa"/>
            <w:vAlign w:val="center"/>
          </w:tcPr>
          <w:p w14:paraId="7AE53D33" w14:textId="3B7725B6"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მოსახლეობა. მცენარეები, ცხოველები (განსაკუთრებით წყლის</w:t>
            </w:r>
            <w:r w:rsidR="007D54DE" w:rsidRPr="00C6675B">
              <w:rPr>
                <w:rFonts w:eastAsia="Sylfaen"/>
                <w:sz w:val="18"/>
                <w:szCs w:val="18"/>
                <w:lang w:val="ka-GE"/>
              </w:rPr>
              <w:t xml:space="preserve"> </w:t>
            </w:r>
            <w:r w:rsidRPr="00C6675B">
              <w:rPr>
                <w:rFonts w:eastAsia="Sylfaen"/>
                <w:position w:val="1"/>
                <w:sz w:val="18"/>
                <w:szCs w:val="18"/>
                <w:lang w:val="ka-GE"/>
              </w:rPr>
              <w:t>ბიომრავალფეროვნება)</w:t>
            </w:r>
          </w:p>
        </w:tc>
        <w:tc>
          <w:tcPr>
            <w:tcW w:w="2243" w:type="dxa"/>
            <w:vAlign w:val="center"/>
          </w:tcPr>
          <w:p w14:paraId="51CAD589" w14:textId="11004665" w:rsidR="006847F2" w:rsidRPr="00C6675B" w:rsidRDefault="006847F2" w:rsidP="007D54DE">
            <w:pPr>
              <w:pStyle w:val="TableText"/>
              <w:jc w:val="left"/>
              <w:rPr>
                <w:rFonts w:eastAsia="Sylfaen"/>
                <w:sz w:val="18"/>
                <w:szCs w:val="18"/>
                <w:lang w:val="ka-GE"/>
              </w:rPr>
            </w:pPr>
            <w:r w:rsidRPr="00C6675B">
              <w:rPr>
                <w:rFonts w:eastAsia="Sylfaen"/>
                <w:sz w:val="18"/>
                <w:szCs w:val="18"/>
                <w:lang w:val="ka-GE"/>
              </w:rPr>
              <w:t>მაღალი ან საშუალო. შემარბილებელი ღონისძიებების</w:t>
            </w:r>
            <w:r w:rsidR="007D54DE" w:rsidRPr="00C6675B">
              <w:rPr>
                <w:rFonts w:eastAsia="Sylfaen"/>
                <w:sz w:val="18"/>
                <w:szCs w:val="18"/>
                <w:lang w:val="ka-GE"/>
              </w:rPr>
              <w:t xml:space="preserve"> </w:t>
            </w:r>
            <w:r w:rsidRPr="00C6675B">
              <w:rPr>
                <w:rFonts w:eastAsia="Sylfaen"/>
                <w:position w:val="1"/>
                <w:sz w:val="18"/>
                <w:szCs w:val="18"/>
                <w:lang w:val="ka-GE"/>
              </w:rPr>
              <w:t>გათვალისწინებით</w:t>
            </w:r>
            <w:r w:rsidR="007D54DE" w:rsidRPr="00C6675B">
              <w:rPr>
                <w:rFonts w:eastAsia="Sylfaen"/>
                <w:position w:val="1"/>
                <w:sz w:val="18"/>
                <w:szCs w:val="18"/>
                <w:lang w:val="ka-GE"/>
              </w:rPr>
              <w:t xml:space="preserve"> </w:t>
            </w:r>
            <w:r w:rsidRPr="00C6675B">
              <w:rPr>
                <w:rFonts w:eastAsia="Sylfaen"/>
                <w:position w:val="1"/>
                <w:sz w:val="18"/>
                <w:szCs w:val="18"/>
                <w:lang w:val="ka-GE"/>
              </w:rPr>
              <w:t>-</w:t>
            </w:r>
            <w:r w:rsidR="007D54DE" w:rsidRPr="00C6675B">
              <w:rPr>
                <w:rFonts w:eastAsia="Sylfaen"/>
                <w:position w:val="1"/>
                <w:sz w:val="18"/>
                <w:szCs w:val="18"/>
                <w:lang w:val="ka-GE"/>
              </w:rPr>
              <w:t xml:space="preserve"> </w:t>
            </w:r>
            <w:r w:rsidRPr="00C6675B">
              <w:rPr>
                <w:rFonts w:eastAsia="Sylfaen"/>
                <w:position w:val="1"/>
                <w:sz w:val="18"/>
                <w:szCs w:val="18"/>
                <w:lang w:val="ka-GE"/>
              </w:rPr>
              <w:t>დაბალი</w:t>
            </w:r>
          </w:p>
        </w:tc>
      </w:tr>
      <w:tr w:rsidR="00E769F3" w:rsidRPr="00C6675B" w14:paraId="3FFCB087" w14:textId="77777777" w:rsidTr="00F51DE7">
        <w:trPr>
          <w:gridAfter w:val="1"/>
          <w:wAfter w:w="16" w:type="dxa"/>
        </w:trPr>
        <w:tc>
          <w:tcPr>
            <w:tcW w:w="2065" w:type="dxa"/>
            <w:vAlign w:val="center"/>
          </w:tcPr>
          <w:p w14:paraId="1C590821" w14:textId="6EA76AD6" w:rsidR="00E769F3" w:rsidRPr="00C6675B" w:rsidRDefault="00E769F3" w:rsidP="007D54DE">
            <w:pPr>
              <w:pStyle w:val="TableText"/>
              <w:jc w:val="left"/>
              <w:rPr>
                <w:sz w:val="18"/>
                <w:szCs w:val="18"/>
                <w:lang w:val="ka-GE"/>
              </w:rPr>
            </w:pPr>
            <w:r w:rsidRPr="00C6675B">
              <w:rPr>
                <w:rFonts w:eastAsia="Sylfaen"/>
                <w:sz w:val="18"/>
                <w:szCs w:val="18"/>
                <w:lang w:val="ka-GE"/>
              </w:rPr>
              <w:t xml:space="preserve">ზემოქმედება ნატანის </w:t>
            </w:r>
            <w:r w:rsidRPr="00C6675B">
              <w:rPr>
                <w:rFonts w:eastAsia="Sylfaen"/>
                <w:sz w:val="18"/>
                <w:szCs w:val="18"/>
                <w:lang w:val="ka-GE"/>
              </w:rPr>
              <w:lastRenderedPageBreak/>
              <w:t>მოძრაობაზე</w:t>
            </w:r>
          </w:p>
        </w:tc>
        <w:tc>
          <w:tcPr>
            <w:tcW w:w="2730" w:type="dxa"/>
            <w:vAlign w:val="center"/>
          </w:tcPr>
          <w:p w14:paraId="1E99A8AA" w14:textId="3C85542E" w:rsidR="00E769F3" w:rsidRPr="00C6675B" w:rsidRDefault="00E769F3" w:rsidP="007D54DE">
            <w:pPr>
              <w:pStyle w:val="TableText"/>
              <w:jc w:val="left"/>
              <w:rPr>
                <w:sz w:val="18"/>
                <w:szCs w:val="18"/>
                <w:lang w:val="ka-GE"/>
              </w:rPr>
            </w:pPr>
            <w:r w:rsidRPr="00C6675B">
              <w:rPr>
                <w:rFonts w:eastAsia="Sylfaen"/>
                <w:sz w:val="18"/>
                <w:szCs w:val="18"/>
                <w:lang w:val="ka-GE"/>
              </w:rPr>
              <w:lastRenderedPageBreak/>
              <w:t xml:space="preserve">ენერგეტიკული დანიშნულებით წყლის აღება </w:t>
            </w:r>
            <w:r w:rsidRPr="00C6675B">
              <w:rPr>
                <w:rFonts w:eastAsia="Sylfaen"/>
                <w:sz w:val="18"/>
                <w:szCs w:val="18"/>
                <w:lang w:val="ka-GE"/>
              </w:rPr>
              <w:lastRenderedPageBreak/>
              <w:t>და დამბების არსებობა</w:t>
            </w:r>
          </w:p>
        </w:tc>
        <w:tc>
          <w:tcPr>
            <w:tcW w:w="2205" w:type="dxa"/>
            <w:vAlign w:val="center"/>
          </w:tcPr>
          <w:p w14:paraId="61FB42C6" w14:textId="77777777" w:rsidR="00E769F3" w:rsidRPr="00C6675B" w:rsidRDefault="00E769F3" w:rsidP="007D54DE">
            <w:pPr>
              <w:pStyle w:val="TableText"/>
              <w:jc w:val="left"/>
              <w:rPr>
                <w:rFonts w:eastAsia="Sylfaen"/>
                <w:sz w:val="18"/>
                <w:szCs w:val="18"/>
                <w:lang w:val="ka-GE"/>
              </w:rPr>
            </w:pPr>
            <w:r w:rsidRPr="00C6675B">
              <w:rPr>
                <w:rFonts w:eastAsia="Sylfaen"/>
                <w:position w:val="1"/>
                <w:sz w:val="18"/>
                <w:szCs w:val="18"/>
                <w:lang w:val="ka-GE"/>
              </w:rPr>
              <w:lastRenderedPageBreak/>
              <w:t>მოსახლეობა.</w:t>
            </w:r>
          </w:p>
          <w:p w14:paraId="07E850F6" w14:textId="4A5CCC1A" w:rsidR="00E769F3" w:rsidRPr="00C6675B" w:rsidRDefault="00E769F3" w:rsidP="007D54DE">
            <w:pPr>
              <w:pStyle w:val="TableText"/>
              <w:jc w:val="left"/>
              <w:rPr>
                <w:rFonts w:eastAsia="Sylfaen"/>
                <w:sz w:val="18"/>
                <w:szCs w:val="18"/>
                <w:lang w:val="ka-GE"/>
              </w:rPr>
            </w:pPr>
            <w:r w:rsidRPr="00C6675B">
              <w:rPr>
                <w:rFonts w:eastAsia="Sylfaen"/>
                <w:sz w:val="18"/>
                <w:szCs w:val="18"/>
                <w:lang w:val="ka-GE"/>
              </w:rPr>
              <w:lastRenderedPageBreak/>
              <w:t>მცენარეები, ცხოველები</w:t>
            </w:r>
            <w:r w:rsidR="00211191" w:rsidRPr="00C6675B">
              <w:rPr>
                <w:rFonts w:eastAsia="Sylfaen"/>
                <w:sz w:val="18"/>
                <w:szCs w:val="18"/>
                <w:lang w:val="ka-GE"/>
              </w:rPr>
              <w:t xml:space="preserve"> </w:t>
            </w:r>
            <w:r w:rsidRPr="00C6675B">
              <w:rPr>
                <w:rFonts w:eastAsia="Sylfaen"/>
                <w:sz w:val="18"/>
                <w:szCs w:val="18"/>
                <w:lang w:val="ka-GE"/>
              </w:rPr>
              <w:t>(</w:t>
            </w:r>
            <w:r w:rsidR="00211191" w:rsidRPr="00C6675B">
              <w:rPr>
                <w:rFonts w:eastAsia="Sylfaen"/>
                <w:sz w:val="18"/>
                <w:szCs w:val="18"/>
                <w:lang w:val="ka-GE"/>
              </w:rPr>
              <w:t xml:space="preserve"> </w:t>
            </w:r>
            <w:r w:rsidRPr="00C6675B">
              <w:rPr>
                <w:rFonts w:eastAsia="Sylfaen"/>
                <w:sz w:val="18"/>
                <w:szCs w:val="18"/>
                <w:lang w:val="ka-GE"/>
              </w:rPr>
              <w:t>მ.შ. წყლის ბიომრავალფეროვნება)</w:t>
            </w:r>
          </w:p>
        </w:tc>
        <w:tc>
          <w:tcPr>
            <w:tcW w:w="2243" w:type="dxa"/>
            <w:vAlign w:val="center"/>
          </w:tcPr>
          <w:p w14:paraId="7676A09D" w14:textId="34990F6D" w:rsidR="00E769F3" w:rsidRPr="00C6675B" w:rsidRDefault="00E769F3" w:rsidP="007D54DE">
            <w:pPr>
              <w:pStyle w:val="TableText"/>
              <w:jc w:val="left"/>
              <w:rPr>
                <w:sz w:val="18"/>
                <w:szCs w:val="18"/>
                <w:lang w:val="ka-GE"/>
              </w:rPr>
            </w:pPr>
            <w:r w:rsidRPr="00C6675B">
              <w:rPr>
                <w:rFonts w:eastAsia="Sylfaen"/>
                <w:sz w:val="18"/>
                <w:szCs w:val="18"/>
                <w:lang w:val="ka-GE"/>
              </w:rPr>
              <w:lastRenderedPageBreak/>
              <w:t xml:space="preserve">საშუალო. შემარბილებელი </w:t>
            </w:r>
            <w:r w:rsidRPr="00C6675B">
              <w:rPr>
                <w:rFonts w:eastAsia="Sylfaen"/>
                <w:sz w:val="18"/>
                <w:szCs w:val="18"/>
                <w:lang w:val="ka-GE"/>
              </w:rPr>
              <w:lastRenderedPageBreak/>
              <w:t>ღონისძიებების</w:t>
            </w:r>
            <w:r w:rsidR="007D54DE" w:rsidRPr="00C6675B">
              <w:rPr>
                <w:rFonts w:eastAsia="Sylfaen"/>
                <w:sz w:val="18"/>
                <w:szCs w:val="18"/>
                <w:lang w:val="ka-GE"/>
              </w:rPr>
              <w:t xml:space="preserve"> </w:t>
            </w:r>
            <w:r w:rsidRPr="00C6675B">
              <w:rPr>
                <w:rFonts w:eastAsia="Sylfaen"/>
                <w:position w:val="1"/>
                <w:sz w:val="18"/>
                <w:szCs w:val="18"/>
                <w:lang w:val="ka-GE"/>
              </w:rPr>
              <w:t>გათვალისწინებით</w:t>
            </w:r>
            <w:r w:rsidR="007D54DE" w:rsidRPr="00C6675B">
              <w:rPr>
                <w:rFonts w:eastAsia="Sylfaen"/>
                <w:position w:val="1"/>
                <w:sz w:val="18"/>
                <w:szCs w:val="18"/>
                <w:lang w:val="ka-GE"/>
              </w:rPr>
              <w:t xml:space="preserve"> </w:t>
            </w:r>
            <w:r w:rsidRPr="00C6675B">
              <w:rPr>
                <w:rFonts w:eastAsia="Sylfaen"/>
                <w:position w:val="1"/>
                <w:sz w:val="18"/>
                <w:szCs w:val="18"/>
                <w:lang w:val="ka-GE"/>
              </w:rPr>
              <w:t>-</w:t>
            </w:r>
            <w:r w:rsidR="007D54DE" w:rsidRPr="00C6675B">
              <w:rPr>
                <w:rFonts w:eastAsia="Sylfaen"/>
                <w:position w:val="1"/>
                <w:sz w:val="18"/>
                <w:szCs w:val="18"/>
                <w:lang w:val="ka-GE"/>
              </w:rPr>
              <w:t xml:space="preserve"> </w:t>
            </w:r>
            <w:r w:rsidRPr="00C6675B">
              <w:rPr>
                <w:rFonts w:eastAsia="Sylfaen"/>
                <w:position w:val="1"/>
                <w:sz w:val="18"/>
                <w:szCs w:val="18"/>
                <w:lang w:val="ka-GE"/>
              </w:rPr>
              <w:t>დაბალი ან ძალიან დაბალი</w:t>
            </w:r>
          </w:p>
        </w:tc>
      </w:tr>
      <w:tr w:rsidR="00E769F3" w:rsidRPr="00C6675B" w14:paraId="071E118F" w14:textId="77777777" w:rsidTr="00F51DE7">
        <w:trPr>
          <w:gridAfter w:val="1"/>
          <w:wAfter w:w="16" w:type="dxa"/>
          <w:trHeight w:val="161"/>
        </w:trPr>
        <w:tc>
          <w:tcPr>
            <w:tcW w:w="2065" w:type="dxa"/>
            <w:vAlign w:val="center"/>
          </w:tcPr>
          <w:p w14:paraId="02609DC0" w14:textId="40C73958" w:rsidR="00E769F3" w:rsidRPr="00C6675B" w:rsidRDefault="00E769F3" w:rsidP="007D54DE">
            <w:pPr>
              <w:pStyle w:val="TableText"/>
              <w:jc w:val="left"/>
              <w:rPr>
                <w:sz w:val="18"/>
                <w:szCs w:val="18"/>
                <w:lang w:val="ka-GE"/>
              </w:rPr>
            </w:pPr>
            <w:r w:rsidRPr="00C6675B">
              <w:rPr>
                <w:rFonts w:eastAsia="Sylfaen"/>
                <w:sz w:val="18"/>
                <w:szCs w:val="18"/>
                <w:lang w:val="ka-GE"/>
              </w:rPr>
              <w:lastRenderedPageBreak/>
              <w:t>ზემოქმედება ჰიდროგეოლოგიურ პირობებზე და მიწისქვეშა წყლების წყალცვლის მდ</w:t>
            </w:r>
          </w:p>
        </w:tc>
        <w:tc>
          <w:tcPr>
            <w:tcW w:w="2730" w:type="dxa"/>
            <w:vAlign w:val="center"/>
          </w:tcPr>
          <w:p w14:paraId="4F90890B" w14:textId="56B634FF" w:rsidR="00E769F3" w:rsidRPr="00C6675B" w:rsidRDefault="00E769F3" w:rsidP="007D54DE">
            <w:pPr>
              <w:pStyle w:val="TableText"/>
              <w:jc w:val="left"/>
              <w:rPr>
                <w:sz w:val="18"/>
                <w:szCs w:val="18"/>
                <w:lang w:val="ka-GE"/>
              </w:rPr>
            </w:pPr>
            <w:r w:rsidRPr="00C6675B">
              <w:rPr>
                <w:rFonts w:eastAsia="Sylfaen"/>
                <w:sz w:val="18"/>
                <w:szCs w:val="18"/>
                <w:lang w:val="ka-GE"/>
              </w:rPr>
              <w:t>გვირაბის გაყვანა და მისი არსებობა</w:t>
            </w:r>
          </w:p>
        </w:tc>
        <w:tc>
          <w:tcPr>
            <w:tcW w:w="2205" w:type="dxa"/>
            <w:vAlign w:val="center"/>
          </w:tcPr>
          <w:p w14:paraId="07F28959" w14:textId="77777777" w:rsidR="00E769F3" w:rsidRPr="00C6675B" w:rsidRDefault="00E769F3" w:rsidP="007D54DE">
            <w:pPr>
              <w:pStyle w:val="TableText"/>
              <w:jc w:val="left"/>
              <w:rPr>
                <w:rFonts w:eastAsia="Sylfaen"/>
                <w:sz w:val="18"/>
                <w:szCs w:val="18"/>
                <w:lang w:val="ka-GE"/>
              </w:rPr>
            </w:pPr>
            <w:r w:rsidRPr="00C6675B">
              <w:rPr>
                <w:rFonts w:eastAsia="Sylfaen"/>
                <w:sz w:val="18"/>
                <w:szCs w:val="18"/>
                <w:lang w:val="ka-GE"/>
              </w:rPr>
              <w:t>მოსახლეობა.</w:t>
            </w:r>
          </w:p>
          <w:p w14:paraId="76E650F9" w14:textId="7E8BCBCF" w:rsidR="00E769F3" w:rsidRPr="00C6675B" w:rsidRDefault="00E769F3" w:rsidP="007D54DE">
            <w:pPr>
              <w:pStyle w:val="TableText"/>
              <w:jc w:val="left"/>
              <w:rPr>
                <w:rFonts w:eastAsia="Sylfaen"/>
                <w:position w:val="1"/>
                <w:sz w:val="18"/>
                <w:szCs w:val="18"/>
                <w:lang w:val="ka-GE"/>
              </w:rPr>
            </w:pPr>
            <w:r w:rsidRPr="00C6675B">
              <w:rPr>
                <w:rFonts w:eastAsia="Sylfaen"/>
                <w:position w:val="1"/>
                <w:sz w:val="18"/>
                <w:szCs w:val="18"/>
                <w:lang w:val="ka-GE"/>
              </w:rPr>
              <w:t>მცენარეები,</w:t>
            </w:r>
          </w:p>
        </w:tc>
        <w:tc>
          <w:tcPr>
            <w:tcW w:w="2243" w:type="dxa"/>
            <w:vAlign w:val="center"/>
          </w:tcPr>
          <w:p w14:paraId="7CBD5976" w14:textId="5416B20B" w:rsidR="00E769F3" w:rsidRPr="00C6675B" w:rsidRDefault="00E769F3" w:rsidP="007D54DE">
            <w:pPr>
              <w:pStyle w:val="TableText"/>
              <w:jc w:val="left"/>
              <w:rPr>
                <w:rFonts w:eastAsia="Sylfaen"/>
                <w:sz w:val="18"/>
                <w:szCs w:val="18"/>
                <w:lang w:val="ka-GE"/>
              </w:rPr>
            </w:pPr>
            <w:r w:rsidRPr="00C6675B">
              <w:rPr>
                <w:rFonts w:eastAsia="Sylfaen"/>
                <w:sz w:val="18"/>
                <w:szCs w:val="18"/>
                <w:lang w:val="ka-GE"/>
              </w:rPr>
              <w:t>გვირაბის მცირე სიგრძიდან გამომდინარე და ამ ეტაპზე ჩატარებული საინჟინრო- გეოლოგიური კვლევების საფუძველზე მოსალოდნელია დაბალი ზემოქმედება.</w:t>
            </w:r>
          </w:p>
        </w:tc>
      </w:tr>
    </w:tbl>
    <w:p w14:paraId="34C86F77" w14:textId="77777777" w:rsidR="001C2D53" w:rsidRPr="00C6675B" w:rsidRDefault="001C2D53" w:rsidP="00EB3C48">
      <w:pPr>
        <w:pStyle w:val="Heading2"/>
        <w:ind w:left="0" w:firstLine="0"/>
        <w:rPr>
          <w:lang w:val="ka-GE"/>
        </w:rPr>
      </w:pPr>
      <w:bookmarkStart w:id="139" w:name="_Toc62724921"/>
      <w:r w:rsidRPr="00C6675B">
        <w:rPr>
          <w:rFonts w:cs="Sylfaen"/>
          <w:lang w:val="ka-GE"/>
        </w:rPr>
        <w:t>ზემოქმედება</w:t>
      </w:r>
      <w:r w:rsidRPr="00C6675B">
        <w:rPr>
          <w:lang w:val="ka-GE"/>
        </w:rPr>
        <w:t xml:space="preserve"> </w:t>
      </w:r>
      <w:r w:rsidRPr="00C6675B">
        <w:rPr>
          <w:rFonts w:cs="Sylfaen"/>
          <w:lang w:val="ka-GE"/>
        </w:rPr>
        <w:t>ბიოლოგიურ</w:t>
      </w:r>
      <w:r w:rsidRPr="00C6675B">
        <w:rPr>
          <w:lang w:val="ka-GE"/>
        </w:rPr>
        <w:t xml:space="preserve"> </w:t>
      </w:r>
      <w:r w:rsidRPr="00C6675B">
        <w:rPr>
          <w:rFonts w:cs="Sylfaen"/>
          <w:lang w:val="ka-GE"/>
        </w:rPr>
        <w:t>გარემოზე</w:t>
      </w:r>
      <w:bookmarkEnd w:id="139"/>
    </w:p>
    <w:p w14:paraId="55669C53" w14:textId="77777777" w:rsidR="004549F7" w:rsidRPr="00C6675B" w:rsidRDefault="004549F7" w:rsidP="009C319D">
      <w:pPr>
        <w:rPr>
          <w:lang w:val="ka-GE"/>
        </w:rPr>
      </w:pPr>
      <w:r w:rsidRPr="00C6675B">
        <w:rPr>
          <w:lang w:val="ka-GE"/>
        </w:rPr>
        <w:t xml:space="preserve">ამ თავში მოკლედ არის წარმოდგენილი „კამარა“ ჰიდროელექტროსადგურის სამშენებლო დერეფანში არსებული ძირითადი ჰაბიტატები და ფაუნა, რომელიც შესაძლოა ზემოქმედების არეალში მოხვდეს. </w:t>
      </w:r>
    </w:p>
    <w:p w14:paraId="66BB6588" w14:textId="7811054F" w:rsidR="004549F7" w:rsidRPr="00C6675B" w:rsidRDefault="004549F7" w:rsidP="009C319D">
      <w:pPr>
        <w:rPr>
          <w:lang w:val="ka-GE"/>
        </w:rPr>
      </w:pPr>
      <w:r w:rsidRPr="00C6675B">
        <w:rPr>
          <w:lang w:val="ka-GE"/>
        </w:rPr>
        <w:t xml:space="preserve">ბიომრავალფეროვნების ეროვნული სტრატეგიიდან გამომდინარე საქართველო მოიცავს 27 პრიორიტეტული მნიშვნელობის მქონე ჰაბიტატს, რომლებიც მიჩნეულები არიან სენსიტიურ და საფრთხის წინაშე მყოფ ჰაბიტატებად. ამ პრიორიტეტული ჰაბიტატებიდან პროექტის ზემოქმედების ზონაში შესაძლოა მოხვდეს შემდეგი ჰაბიტატები: 1. 91PK-GE 04 კავკასიის ფიჭვის კლდე-ნაშალის ტყე. </w:t>
      </w:r>
      <w:r w:rsidRPr="00C6675B">
        <w:rPr>
          <w:rFonts w:cs="Sylfaen"/>
          <w:lang w:val="ka-GE"/>
        </w:rPr>
        <w:t>ამ</w:t>
      </w:r>
      <w:r w:rsidRPr="00C6675B">
        <w:rPr>
          <w:lang w:val="ka-GE"/>
        </w:rPr>
        <w:t xml:space="preserve"> ტიპის ტყეები გავრცელებულია კლდოვან სამხრეთი ექსპოზიციის მშრალი ეკოტონის ან კირქვიანი ქანების ფერდობებზე. 2. 9BF-GE - სუბალპური ზონის არყნარები. დიდი და მცირე კავკასიონის ჩრდილო-ექსპოზიციის ტენიან ფერდობებზე ტყის ზედა საზღვარი შექმნილია არყის ტანბრეცილი სუბალპური ტყით (1800-2500 მ). არყნარების საზღვარი მდებარეობს 2400-2500 მ-ზე, თუმცა ცალკეული ხეები გვხვდება 2550 მ-მდე. ეს ჰაბიტატი გვხვდება საპროექტო ტერიტორიის </w:t>
      </w:r>
      <w:r w:rsidR="005F3C76" w:rsidRPr="00C6675B">
        <w:rPr>
          <w:lang w:val="ka-GE"/>
        </w:rPr>
        <w:t>მოსაზღვრე</w:t>
      </w:r>
      <w:r w:rsidRPr="00C6675B">
        <w:rPr>
          <w:lang w:val="ka-GE"/>
        </w:rPr>
        <w:t xml:space="preserve"> „ზურმუხტის ქსელის“ კანდიდატი უბნის ტერიტორიაზე.</w:t>
      </w:r>
      <w:r w:rsidR="00211191" w:rsidRPr="00C6675B">
        <w:rPr>
          <w:lang w:val="ka-GE"/>
        </w:rPr>
        <w:t xml:space="preserve"> </w:t>
      </w:r>
      <w:r w:rsidRPr="00C6675B">
        <w:rPr>
          <w:lang w:val="ka-GE"/>
        </w:rPr>
        <w:t>3. 91E0 - მდინარის სანაპირო ტყე მურყნით (</w:t>
      </w:r>
      <w:r w:rsidRPr="00C6675B">
        <w:rPr>
          <w:i/>
          <w:lang w:val="ka-GE"/>
        </w:rPr>
        <w:t>Alnus glutinosa</w:t>
      </w:r>
      <w:r w:rsidRPr="00C6675B">
        <w:rPr>
          <w:lang w:val="ka-GE"/>
        </w:rPr>
        <w:t>) და იფნით (</w:t>
      </w:r>
      <w:r w:rsidRPr="00C6675B">
        <w:rPr>
          <w:i/>
          <w:lang w:val="ka-GE"/>
        </w:rPr>
        <w:t>Fraxinus excelsior</w:t>
      </w:r>
      <w:r w:rsidRPr="00C6675B">
        <w:rPr>
          <w:lang w:val="ka-GE"/>
        </w:rPr>
        <w:t>), მდინარის სანაპირო ტყეები განვითარებულია, როგორც ტყის ზონაში, ისე უტყეო ადგილებში, სადაც ის ვიწრო ზოლად გასდევს მდინარის კალაპოტს. ამ ტიპის ჰაბიტატი საპროექტო ტერიტორიაზე ვიწრო ზოლის სახით არის წარმოფგენილი მდინარე თერგის ნაპირებზე. საპროექტო ტერიტორიის შემოგარენში გვხვდება შერეული ტყეები, რომელიც ძირითადად წარმოდგენილია ფიჭვით (</w:t>
      </w:r>
      <w:r w:rsidRPr="00C6675B">
        <w:rPr>
          <w:i/>
          <w:lang w:val="ka-GE"/>
        </w:rPr>
        <w:t>Pinus Sosnowskyi</w:t>
      </w:r>
      <w:r w:rsidRPr="00C6675B">
        <w:rPr>
          <w:lang w:val="ka-GE"/>
        </w:rPr>
        <w:t>), არყით (</w:t>
      </w:r>
      <w:r w:rsidRPr="00C6675B">
        <w:rPr>
          <w:i/>
          <w:lang w:val="ka-GE"/>
        </w:rPr>
        <w:t>Betula litwinowii</w:t>
      </w:r>
      <w:r w:rsidRPr="00C6675B">
        <w:rPr>
          <w:lang w:val="ka-GE"/>
        </w:rPr>
        <w:t xml:space="preserve">, </w:t>
      </w:r>
      <w:r w:rsidRPr="00C6675B">
        <w:rPr>
          <w:i/>
          <w:lang w:val="ka-GE"/>
        </w:rPr>
        <w:t>Betula pendula</w:t>
      </w:r>
      <w:r w:rsidRPr="00C6675B">
        <w:rPr>
          <w:lang w:val="ka-GE"/>
        </w:rPr>
        <w:t>) და ვერხვით (</w:t>
      </w:r>
      <w:r w:rsidRPr="00C6675B">
        <w:rPr>
          <w:i/>
          <w:lang w:val="ka-GE"/>
        </w:rPr>
        <w:t>Populus tremula</w:t>
      </w:r>
      <w:r w:rsidRPr="00C6675B">
        <w:rPr>
          <w:lang w:val="ka-GE"/>
        </w:rPr>
        <w:t xml:space="preserve">). </w:t>
      </w:r>
    </w:p>
    <w:p w14:paraId="43673582" w14:textId="14D01F77" w:rsidR="004549F7" w:rsidRPr="00C6675B" w:rsidRDefault="004549F7" w:rsidP="009C319D">
      <w:pPr>
        <w:rPr>
          <w:lang w:val="ka-GE"/>
        </w:rPr>
      </w:pPr>
      <w:r w:rsidRPr="00C6675B">
        <w:rPr>
          <w:lang w:val="ka-GE"/>
        </w:rPr>
        <w:t xml:space="preserve">ჰესის </w:t>
      </w:r>
      <w:r w:rsidR="005F3C76" w:rsidRPr="00C6675B">
        <w:rPr>
          <w:lang w:val="ka-GE"/>
        </w:rPr>
        <w:t>სამშენებლო</w:t>
      </w:r>
      <w:r w:rsidRPr="00C6675B">
        <w:rPr>
          <w:lang w:val="ka-GE"/>
        </w:rPr>
        <w:t xml:space="preserve"> ტერიტორიაზე წარმოდგენილი სხვა ჰაბიტატები ძლიერ სახეცვლილია გადაძოვების და სასოფლო-სამეურნეო საქმიანობის გავლენით, ანთროპოგენული ზემოქმედება განსაკუთრებით თვალსაჩინოა დასახლებული ტერიტორიების სტეფანწმინდის და სხვა პატარა დასახლებების მიმდებარედ. </w:t>
      </w:r>
    </w:p>
    <w:p w14:paraId="6887FF06" w14:textId="6A1367DC" w:rsidR="004549F7" w:rsidRPr="00C6675B" w:rsidRDefault="004549F7" w:rsidP="009C319D">
      <w:pPr>
        <w:rPr>
          <w:lang w:val="ka-GE"/>
        </w:rPr>
      </w:pPr>
      <w:r w:rsidRPr="00C6675B">
        <w:rPr>
          <w:lang w:val="ka-GE"/>
        </w:rPr>
        <w:t>სახეცვლილი ჰაბიტატები - ჰაბიტატები, სადაც დიდი რაოდენობით გვხვდება ფაუნის და ფლორის უცხო სახეობები. სახეცვლილი ჰაბიტატები შეიძლება მოიცავდეს სოფლის მეურნეობის, ტყის პლანტაციების,</w:t>
      </w:r>
      <w:r w:rsidR="00211191" w:rsidRPr="00C6675B">
        <w:rPr>
          <w:lang w:val="ka-GE"/>
        </w:rPr>
        <w:t xml:space="preserve"> </w:t>
      </w:r>
      <w:r w:rsidRPr="00C6675B">
        <w:rPr>
          <w:lang w:val="ka-GE"/>
        </w:rPr>
        <w:t>დეგრადირებული სანაპირო ზონებისა და</w:t>
      </w:r>
      <w:r w:rsidR="00211191" w:rsidRPr="00C6675B">
        <w:rPr>
          <w:lang w:val="ka-GE"/>
        </w:rPr>
        <w:t xml:space="preserve"> </w:t>
      </w:r>
      <w:r w:rsidRPr="00C6675B">
        <w:rPr>
          <w:lang w:val="ka-GE"/>
        </w:rPr>
        <w:t xml:space="preserve">ჭარბტენიანი ეკოსისტემების </w:t>
      </w:r>
      <w:r w:rsidRPr="00C6675B">
        <w:rPr>
          <w:lang w:val="ka-GE"/>
        </w:rPr>
        <w:lastRenderedPageBreak/>
        <w:t xml:space="preserve">ტერიტორიებს. ასეთი ტიპის ჰაბიტატები ბიომრავალფეროვნების თვალსაზრისით დაბალი ღირებულების მატარებელია, თუმცა შეიძლება ზოგი </w:t>
      </w:r>
      <w:r w:rsidR="00E5697C" w:rsidRPr="00C6675B">
        <w:rPr>
          <w:lang w:val="ka-GE"/>
        </w:rPr>
        <w:t>ცხოველისთვის</w:t>
      </w:r>
      <w:r w:rsidRPr="00C6675B">
        <w:rPr>
          <w:lang w:val="ka-GE"/>
        </w:rPr>
        <w:t>, როგორიც არის მცირე ზომის ხერხემლიანები (მღრღნელები და ხელფრთიანები), ქვეწარმავლები და ამფიბიები მნიშვნელოვან თავშესაფარს</w:t>
      </w:r>
      <w:r w:rsidR="00211191" w:rsidRPr="00C6675B">
        <w:rPr>
          <w:lang w:val="ka-GE"/>
        </w:rPr>
        <w:t xml:space="preserve"> </w:t>
      </w:r>
      <w:r w:rsidRPr="00C6675B">
        <w:rPr>
          <w:lang w:val="ka-GE"/>
        </w:rPr>
        <w:t xml:space="preserve">წარმოადგენდეს. </w:t>
      </w:r>
    </w:p>
    <w:p w14:paraId="35C73AC8" w14:textId="7A3D85D6" w:rsidR="004549F7" w:rsidRPr="00C6675B" w:rsidRDefault="004549F7" w:rsidP="009C319D">
      <w:pPr>
        <w:rPr>
          <w:lang w:val="ka-GE"/>
        </w:rPr>
      </w:pPr>
      <w:r w:rsidRPr="00C6675B">
        <w:rPr>
          <w:lang w:val="ka-GE"/>
        </w:rPr>
        <w:t xml:space="preserve">საპროექტო </w:t>
      </w:r>
      <w:r w:rsidR="009C319D" w:rsidRPr="00C6675B">
        <w:rPr>
          <w:lang w:val="ka-GE"/>
        </w:rPr>
        <w:t>ტერიტორიაზე</w:t>
      </w:r>
      <w:r w:rsidRPr="00C6675B">
        <w:rPr>
          <w:lang w:val="ka-GE"/>
        </w:rPr>
        <w:t xml:space="preserve"> გვხვდება შემდეგი სახეცვლილი ჰაბიტატები: </w:t>
      </w:r>
    </w:p>
    <w:p w14:paraId="51C6C230" w14:textId="77777777" w:rsidR="005F3C76" w:rsidRPr="00C6675B" w:rsidRDefault="004549F7" w:rsidP="00960C0D">
      <w:pPr>
        <w:pStyle w:val="ListParagraph"/>
        <w:numPr>
          <w:ilvl w:val="0"/>
          <w:numId w:val="19"/>
        </w:numPr>
        <w:rPr>
          <w:lang w:val="ka-GE"/>
        </w:rPr>
      </w:pPr>
      <w:r w:rsidRPr="00C6675B">
        <w:rPr>
          <w:lang w:val="ka-GE"/>
        </w:rPr>
        <w:t>62GE04 - სასოფლო-სამეურნეო დასახლებებისა და სავარგულების მცენარეულობა. აღნიშნული ჰაბიტატები გვხვდება შემდეგი დასახლებული პუნქტების შემოგარენში:</w:t>
      </w:r>
      <w:r w:rsidR="00211191" w:rsidRPr="00C6675B">
        <w:rPr>
          <w:lang w:val="ka-GE"/>
        </w:rPr>
        <w:t xml:space="preserve"> </w:t>
      </w:r>
      <w:r w:rsidRPr="00C6675B">
        <w:rPr>
          <w:lang w:val="ka-GE"/>
        </w:rPr>
        <w:t xml:space="preserve">ყანობი, ხურთისი და </w:t>
      </w:r>
      <w:r w:rsidR="009C319D" w:rsidRPr="00C6675B">
        <w:rPr>
          <w:lang w:val="ka-GE"/>
        </w:rPr>
        <w:t>ტყარშეტ</w:t>
      </w:r>
      <w:r w:rsidRPr="00C6675B">
        <w:rPr>
          <w:lang w:val="ka-GE"/>
        </w:rPr>
        <w:t xml:space="preserve">ი. </w:t>
      </w:r>
    </w:p>
    <w:p w14:paraId="161783F8" w14:textId="77777777" w:rsidR="005F3C76" w:rsidRPr="00C6675B" w:rsidRDefault="004549F7" w:rsidP="00960C0D">
      <w:pPr>
        <w:pStyle w:val="ListParagraph"/>
        <w:numPr>
          <w:ilvl w:val="0"/>
          <w:numId w:val="19"/>
        </w:numPr>
        <w:rPr>
          <w:lang w:val="ka-GE"/>
        </w:rPr>
      </w:pPr>
      <w:r w:rsidRPr="00C6675B">
        <w:rPr>
          <w:lang w:val="ka-GE"/>
        </w:rPr>
        <w:t xml:space="preserve">62GE05 - საძოვრების მცენარეულობა. პროექტის </w:t>
      </w:r>
      <w:r w:rsidR="005F3C76" w:rsidRPr="00C6675B">
        <w:rPr>
          <w:lang w:val="ka-GE"/>
        </w:rPr>
        <w:t>სამშენებლო</w:t>
      </w:r>
      <w:r w:rsidRPr="00C6675B">
        <w:rPr>
          <w:lang w:val="ka-GE"/>
        </w:rPr>
        <w:t xml:space="preserve"> დერეფანში საძოვრებიც ძირითადად</w:t>
      </w:r>
      <w:r w:rsidR="00211191" w:rsidRPr="00C6675B">
        <w:rPr>
          <w:lang w:val="ka-GE"/>
        </w:rPr>
        <w:t xml:space="preserve"> </w:t>
      </w:r>
      <w:r w:rsidRPr="00C6675B">
        <w:rPr>
          <w:lang w:val="ka-GE"/>
        </w:rPr>
        <w:t xml:space="preserve">სოფლების მიმდებარედ არის: ყანობი, ხურთისი, ფხელშე, გარიბოტენი და </w:t>
      </w:r>
      <w:r w:rsidR="009C319D" w:rsidRPr="00C6675B">
        <w:rPr>
          <w:lang w:val="ka-GE"/>
        </w:rPr>
        <w:t>ტყარშეტ</w:t>
      </w:r>
      <w:r w:rsidRPr="00C6675B">
        <w:rPr>
          <w:lang w:val="ka-GE"/>
        </w:rPr>
        <w:t>ი. ეს ტერიტორიები წარმოადგენს ზაფხულის საძოვრებს და აღინიშნება ძლიერი ანთროპოგენური ზემოქმედება.</w:t>
      </w:r>
      <w:r w:rsidR="00211191" w:rsidRPr="00C6675B">
        <w:rPr>
          <w:lang w:val="ka-GE"/>
        </w:rPr>
        <w:t xml:space="preserve"> </w:t>
      </w:r>
    </w:p>
    <w:p w14:paraId="3726D536" w14:textId="6EDC0F75" w:rsidR="004549F7" w:rsidRPr="00C6675B" w:rsidRDefault="004549F7" w:rsidP="00960C0D">
      <w:pPr>
        <w:pStyle w:val="ListParagraph"/>
        <w:numPr>
          <w:ilvl w:val="0"/>
          <w:numId w:val="19"/>
        </w:numPr>
        <w:rPr>
          <w:lang w:val="ka-GE"/>
        </w:rPr>
      </w:pPr>
      <w:r w:rsidRPr="00C6675B">
        <w:rPr>
          <w:lang w:val="ka-GE"/>
        </w:rPr>
        <w:t xml:space="preserve">61GE02 - ალპური და სუბალპური კირქვიანი მდელოები. </w:t>
      </w:r>
      <w:r w:rsidRPr="00C6675B">
        <w:rPr>
          <w:rFonts w:cs="Sylfaen"/>
          <w:lang w:val="ka-GE"/>
        </w:rPr>
        <w:t>კავკასიის</w:t>
      </w:r>
      <w:r w:rsidRPr="00C6675B">
        <w:rPr>
          <w:lang w:val="ka-GE"/>
        </w:rPr>
        <w:t xml:space="preserve"> რეგიონში სუბალპური მდელოები იკავებს ყველა ექსპოზიციის ფერდობებს 1,800-2700 მ-ის სიმაღლეზე და საძოვრებისგან განსხვავებით ხასიათდება ფლორისტული მრავალფეროვნებით. </w:t>
      </w:r>
    </w:p>
    <w:p w14:paraId="6FB455E4" w14:textId="669EEB1C" w:rsidR="004549F7" w:rsidRPr="00C6675B" w:rsidRDefault="004549F7" w:rsidP="009C319D">
      <w:pPr>
        <w:rPr>
          <w:lang w:val="ka-GE"/>
        </w:rPr>
      </w:pPr>
      <w:r w:rsidRPr="00C6675B">
        <w:rPr>
          <w:lang w:val="ka-GE"/>
        </w:rPr>
        <w:t xml:space="preserve">ჰესის საპროექტო დერეფანში ფაუნისტური თვალსაზრისით მნიშვნელოვან ჰაბიტატებს წარმოადგენენ ფიჭვნარები და არყნარები, რომელიც ძირითადი თავშესაფარია აქ გავრცელებული ძუძუმწოვრებისთვის. </w:t>
      </w:r>
      <w:r w:rsidR="005F3C76" w:rsidRPr="00C6675B">
        <w:rPr>
          <w:lang w:val="ka-GE"/>
        </w:rPr>
        <w:t>სამშენებლო</w:t>
      </w:r>
      <w:r w:rsidRPr="00C6675B">
        <w:rPr>
          <w:lang w:val="ka-GE"/>
        </w:rPr>
        <w:t xml:space="preserve"> ტერიტორიის დიდი ნაწილი დეგრადირებულია, აქ</w:t>
      </w:r>
      <w:r w:rsidR="00211191" w:rsidRPr="00C6675B">
        <w:rPr>
          <w:lang w:val="ka-GE"/>
        </w:rPr>
        <w:t xml:space="preserve"> </w:t>
      </w:r>
      <w:r w:rsidRPr="00C6675B">
        <w:rPr>
          <w:lang w:val="ka-GE"/>
        </w:rPr>
        <w:t>გვხვდება: გზები, დასახლებული პუნქტები, სათიბად, სახნავად და საძოვრებად გამოყენებული ტერიტო</w:t>
      </w:r>
      <w:r w:rsidR="005F3C76" w:rsidRPr="00C6675B">
        <w:rPr>
          <w:lang w:val="ka-GE"/>
        </w:rPr>
        <w:t>რი</w:t>
      </w:r>
      <w:r w:rsidRPr="00C6675B">
        <w:rPr>
          <w:lang w:val="ka-GE"/>
        </w:rPr>
        <w:t>ები, ტურისტული მარშრუტები და სხვა ინფრასტრუქტურული პროექტების მიერ გამოყენებული ტერიტორიები.</w:t>
      </w:r>
    </w:p>
    <w:p w14:paraId="3C38541B" w14:textId="1AB220D5" w:rsidR="004549F7" w:rsidRPr="00C6675B" w:rsidRDefault="004549F7" w:rsidP="009C319D">
      <w:pPr>
        <w:rPr>
          <w:lang w:val="ka-GE"/>
        </w:rPr>
      </w:pPr>
      <w:r w:rsidRPr="00C6675B">
        <w:rPr>
          <w:lang w:val="ka-GE"/>
        </w:rPr>
        <w:t xml:space="preserve">ტყიანი </w:t>
      </w:r>
      <w:r w:rsidR="005F3C76" w:rsidRPr="00C6675B">
        <w:rPr>
          <w:lang w:val="ka-GE"/>
        </w:rPr>
        <w:t>ეკოსისტემები</w:t>
      </w:r>
      <w:r w:rsidRPr="00C6675B">
        <w:rPr>
          <w:lang w:val="ka-GE"/>
        </w:rPr>
        <w:t xml:space="preserve">, რომლებიც ფრაგმენტების სახით გვხვდება ჰესის სამშენებლო ტერიტორიის საზღვარზე მეტ-ნაკლებად სახეცვლილია და შეიძლება ჩაითვალოს საშუალო საკონსერვაციო ღირებულების მქონე ჰაბიტატებად. ასეთი ჰაბიტატები ძირითადად შერეული ტყეების: ფიჭვნარები, არყნარები და ვერხვნარები სახით გვხვდება მდინარე თერგის გასწვრივ. </w:t>
      </w:r>
    </w:p>
    <w:p w14:paraId="7DBB4902" w14:textId="27ADDAC3" w:rsidR="004549F7" w:rsidRPr="00C6675B" w:rsidRDefault="004549F7" w:rsidP="00A11EED">
      <w:pPr>
        <w:pStyle w:val="ListParagraph"/>
        <w:ind w:left="0"/>
        <w:rPr>
          <w:lang w:val="ka-GE"/>
        </w:rPr>
      </w:pPr>
      <w:r w:rsidRPr="00C6675B">
        <w:rPr>
          <w:lang w:val="ka-GE"/>
        </w:rPr>
        <w:t xml:space="preserve">ჰესის მშენებლობის პროცესმა ჰაბიტატების დაკარგვასა და </w:t>
      </w:r>
      <w:r w:rsidR="005F3C76" w:rsidRPr="00C6675B">
        <w:rPr>
          <w:lang w:val="ka-GE"/>
        </w:rPr>
        <w:t>ფრაგმენტაციასთან</w:t>
      </w:r>
      <w:r w:rsidRPr="00C6675B">
        <w:rPr>
          <w:lang w:val="ka-GE"/>
        </w:rPr>
        <w:t xml:space="preserve"> ერთად</w:t>
      </w:r>
      <w:r w:rsidR="00211191" w:rsidRPr="00C6675B">
        <w:rPr>
          <w:lang w:val="ka-GE"/>
        </w:rPr>
        <w:t xml:space="preserve"> </w:t>
      </w:r>
      <w:r w:rsidRPr="00C6675B">
        <w:rPr>
          <w:lang w:val="ka-GE"/>
        </w:rPr>
        <w:t xml:space="preserve">ფაუნაზე შეიძლება უარყოფითი გავლენა მოახდინოს ხმაურმა, რომელიც წარმოიქმნება: 1. </w:t>
      </w:r>
      <w:r w:rsidR="005F3C76" w:rsidRPr="00C6675B">
        <w:rPr>
          <w:lang w:val="ka-GE"/>
        </w:rPr>
        <w:t>სამშენებლო</w:t>
      </w:r>
      <w:r w:rsidRPr="00C6675B">
        <w:rPr>
          <w:lang w:val="ka-GE"/>
        </w:rPr>
        <w:t xml:space="preserve"> ტექნიკის მუშაობის; 2. ბურღვითი საქმიანობის, და 3. სატრანსპორტო საშუალებების (სატვირთო მანქანები) გადაადგილების დროს.</w:t>
      </w:r>
    </w:p>
    <w:p w14:paraId="58B7D1D1" w14:textId="649A3D38" w:rsidR="004549F7" w:rsidRPr="00C6675B" w:rsidRDefault="004549F7" w:rsidP="005F3C76">
      <w:pPr>
        <w:rPr>
          <w:lang w:val="ka-GE"/>
        </w:rPr>
      </w:pPr>
      <w:r w:rsidRPr="00C6675B">
        <w:rPr>
          <w:lang w:val="ka-GE"/>
        </w:rPr>
        <w:t>საკვლევი ტერიტორიის შესახებ არსებული ფაუნისტური მონაცემებიდან</w:t>
      </w:r>
      <w:r w:rsidR="00211191" w:rsidRPr="00C6675B">
        <w:rPr>
          <w:lang w:val="ka-GE"/>
        </w:rPr>
        <w:t xml:space="preserve"> </w:t>
      </w:r>
      <w:r w:rsidRPr="00C6675B">
        <w:rPr>
          <w:lang w:val="ka-GE"/>
        </w:rPr>
        <w:t>გამომდინარე „კამარა“ ჰესის სამშენებლო დერეფანსა და მის</w:t>
      </w:r>
      <w:r w:rsidR="00211191" w:rsidRPr="00C6675B">
        <w:rPr>
          <w:lang w:val="ka-GE"/>
        </w:rPr>
        <w:t xml:space="preserve"> </w:t>
      </w:r>
      <w:r w:rsidRPr="00C6675B">
        <w:rPr>
          <w:lang w:val="ka-GE"/>
        </w:rPr>
        <w:t>შემოგარენში შეიძლება გამოიყოს მსხვილი ძუძუმწოვრების ექვსი მნიშვნელოვანი სახეობა: მურა დათვი, წავი, ფოცხვერი, აღმოსავლეთ-კავკასიური ჯიხვი და არჩვი. პროექტის სამშენებლო დერეფანში ჩატარებული საველე კვლევებით დადგინდა, რომ ზეგავლენის არეალში შეიძლება მოხვდნენ შემდეგი სახეობები: მგ</w:t>
      </w:r>
      <w:r w:rsidR="005F3C76" w:rsidRPr="00C6675B">
        <w:rPr>
          <w:lang w:val="ka-GE"/>
        </w:rPr>
        <w:t>ე</w:t>
      </w:r>
      <w:r w:rsidRPr="00C6675B">
        <w:rPr>
          <w:lang w:val="ka-GE"/>
        </w:rPr>
        <w:t xml:space="preserve">ლი, მელა, ტყის კვერნა, გარეული კატა და წავი. ჰესის </w:t>
      </w:r>
      <w:r w:rsidR="005F3C76" w:rsidRPr="00C6675B">
        <w:rPr>
          <w:lang w:val="ka-GE"/>
        </w:rPr>
        <w:t>სამშენებლო</w:t>
      </w:r>
      <w:r w:rsidRPr="00C6675B">
        <w:rPr>
          <w:lang w:val="ka-GE"/>
        </w:rPr>
        <w:t xml:space="preserve"> ტერიტორია ასევე მნიშვნელოვან ჰაბიტატს წარმოადგენს მცირე ზომის ძუძუმწოვრების, ქვეწარმავლების და ამფიბიებისთვის, მათგან შეიძლება გამოვყოთ ყაზბეგური თაგვანა და დინიკის გველგესლა. </w:t>
      </w:r>
    </w:p>
    <w:p w14:paraId="14E43E69" w14:textId="78A50D50" w:rsidR="004549F7" w:rsidRPr="00C6675B" w:rsidRDefault="004549F7" w:rsidP="005F3C76">
      <w:pPr>
        <w:rPr>
          <w:lang w:val="ka-GE"/>
        </w:rPr>
      </w:pPr>
      <w:r w:rsidRPr="00C6675B">
        <w:rPr>
          <w:lang w:val="ka-GE"/>
        </w:rPr>
        <w:lastRenderedPageBreak/>
        <w:t xml:space="preserve">კუმულაციურ ზემოქმედებაში იგულისხმება საკვლევი რეგიონის ფარგლებში სხვა პროექტების (უკვე არსებული) კომპლექსური ზეგავლენა ბუნებრივ და სოციალურ გარემოზე, რაც ქმნის კუმულაციურ ეფექტს. თუ გავითვალისწინებთ, რომ პროექტის გავლენის ზონაში გვხვდება </w:t>
      </w:r>
      <w:r w:rsidR="005F3C76" w:rsidRPr="00C6675B">
        <w:rPr>
          <w:lang w:val="ka-GE"/>
        </w:rPr>
        <w:t>რამდენიმე</w:t>
      </w:r>
      <w:r w:rsidRPr="00C6675B">
        <w:rPr>
          <w:lang w:val="ka-GE"/>
        </w:rPr>
        <w:t xml:space="preserve"> უკვე განხორციელებული პროექტი კუმულაციური ზემოქმედება მოსალოდნელია.</w:t>
      </w:r>
    </w:p>
    <w:p w14:paraId="57161022" w14:textId="77777777" w:rsidR="004549F7" w:rsidRPr="00C6675B" w:rsidRDefault="004549F7" w:rsidP="005F3C76">
      <w:pPr>
        <w:rPr>
          <w:lang w:val="ka-GE"/>
        </w:rPr>
      </w:pPr>
      <w:r w:rsidRPr="00C6675B">
        <w:rPr>
          <w:lang w:val="ka-GE"/>
        </w:rPr>
        <w:t>მდინარე თერგი აქტიურად გამოიყენება ენერგეტიკული მიზნებისთვის, ამდენად, „კამარა“ ჰესის მიმდებარე ტერიტორიაზე ორი სხვა - „ლარსის“ და „დარიალი“ ჰესები ფუნქციონირებს, ასევე იგეგმება კიდევ ერთი ახალი ჰესის მშენებლობა. პროექტის სამშენებლო დერეფანში გადის ასევე რამდენიმე ელექტროგადამცემი ხაზი.</w:t>
      </w:r>
    </w:p>
    <w:p w14:paraId="34E9C080" w14:textId="6B39FE4C" w:rsidR="004549F7" w:rsidRPr="00C6675B" w:rsidRDefault="005F3C76" w:rsidP="005F3C76">
      <w:pPr>
        <w:rPr>
          <w:lang w:val="ka-GE"/>
        </w:rPr>
      </w:pPr>
      <w:r w:rsidRPr="00C6675B">
        <w:rPr>
          <w:lang w:val="ka-GE"/>
        </w:rPr>
        <w:t>აღსანიშნავია</w:t>
      </w:r>
      <w:r w:rsidR="004549F7" w:rsidRPr="00C6675B">
        <w:rPr>
          <w:lang w:val="ka-GE"/>
        </w:rPr>
        <w:t xml:space="preserve"> ის ფაქტიც, რომ ჰესის სამშენებლო დერეფანს ესაზღვრება</w:t>
      </w:r>
      <w:r w:rsidR="00211191" w:rsidRPr="00C6675B">
        <w:rPr>
          <w:lang w:val="ka-GE"/>
        </w:rPr>
        <w:t xml:space="preserve"> </w:t>
      </w:r>
      <w:r w:rsidR="004549F7" w:rsidRPr="00C6675B">
        <w:rPr>
          <w:lang w:val="ka-GE"/>
        </w:rPr>
        <w:t>საქართველო-რუსეთის დამაკავშირებელი სამხედრო გზა, რომელიც დიდ გავლენას ახდენს ყაზბეგის რეგიონში არსებულ ბუნებრივ გარემოზე, რადგან სატრანზიტო ინფრასტრუქტურა კარგად არის განვითარებული და გზა მთელი წლის განმავლობაში ძლიერ გადატვირთულია. სამშენებლო დერეფანი მდინარე თერგის ვიწრო კანიონში მდებარეობს, რაც განაპირობებს იმას რომ სამშენებლო ტერიტორიის ზოგი უბანი მხოლოდ 160 მეტრით არის დაშორებული გზიდან.</w:t>
      </w:r>
      <w:r w:rsidR="00211191" w:rsidRPr="00C6675B">
        <w:rPr>
          <w:lang w:val="ka-GE"/>
        </w:rPr>
        <w:t xml:space="preserve"> </w:t>
      </w:r>
      <w:r w:rsidR="004549F7" w:rsidRPr="00C6675B">
        <w:rPr>
          <w:lang w:val="ka-GE"/>
        </w:rPr>
        <w:t xml:space="preserve">სატრანსპორტო საშუალებების გადაადგილების შედეგად წარმოქმნილი </w:t>
      </w:r>
      <w:r w:rsidRPr="00C6675B">
        <w:rPr>
          <w:lang w:val="ka-GE"/>
        </w:rPr>
        <w:t>ხმაური</w:t>
      </w:r>
      <w:r w:rsidR="004549F7" w:rsidRPr="00C6675B">
        <w:rPr>
          <w:lang w:val="ka-GE"/>
        </w:rPr>
        <w:t xml:space="preserve"> ზრდის ფაუნაზე არსებული ზემოქმედების რისკს. </w:t>
      </w:r>
    </w:p>
    <w:p w14:paraId="126E8339" w14:textId="56B15F13" w:rsidR="004549F7" w:rsidRPr="00C6675B" w:rsidRDefault="004549F7" w:rsidP="005F3C76">
      <w:pPr>
        <w:rPr>
          <w:rFonts w:eastAsiaTheme="majorEastAsia" w:cstheme="majorBidi"/>
          <w:bCs/>
          <w:lang w:val="ka-GE"/>
        </w:rPr>
      </w:pPr>
      <w:r w:rsidRPr="00C6675B">
        <w:rPr>
          <w:rFonts w:eastAsiaTheme="majorEastAsia" w:cstheme="majorBidi"/>
          <w:bCs/>
          <w:lang w:val="ka-GE"/>
        </w:rPr>
        <w:t>ყაზბეგის რეგიონი პოპულარულია როგორც</w:t>
      </w:r>
      <w:r w:rsidR="00211191" w:rsidRPr="00C6675B">
        <w:rPr>
          <w:rFonts w:eastAsiaTheme="majorEastAsia" w:cstheme="majorBidi"/>
          <w:bCs/>
          <w:lang w:val="ka-GE"/>
        </w:rPr>
        <w:t xml:space="preserve"> </w:t>
      </w:r>
      <w:r w:rsidRPr="00C6675B">
        <w:rPr>
          <w:rFonts w:eastAsiaTheme="majorEastAsia" w:cstheme="majorBidi"/>
          <w:bCs/>
          <w:lang w:val="ka-GE"/>
        </w:rPr>
        <w:t xml:space="preserve">ეროვნული, ასევე საერთაშორისო ტურიზმის განვითარების თვალსაზრისით. ყაზბეგი ჯერ კიდევ 1960 წლიდან (საბჭოთა პერიოდიდან მოყოლებული) </w:t>
      </w:r>
      <w:r w:rsidR="005F3C76" w:rsidRPr="00C6675B">
        <w:rPr>
          <w:rFonts w:eastAsiaTheme="majorEastAsia" w:cstheme="majorBidi"/>
          <w:bCs/>
          <w:lang w:val="ka-GE"/>
        </w:rPr>
        <w:t>მოყოლებული</w:t>
      </w:r>
      <w:r w:rsidRPr="00C6675B">
        <w:rPr>
          <w:rFonts w:eastAsiaTheme="majorEastAsia" w:cstheme="majorBidi"/>
          <w:bCs/>
          <w:lang w:val="ka-GE"/>
        </w:rPr>
        <w:t xml:space="preserve"> ცნობილ ტურისტულ ადგილს წარმოადგენს. ტურიზმის სწრაფ განვითარებაში მნიშვნელოვანი როლი ითამაშა ლანდშაფტის და</w:t>
      </w:r>
      <w:r w:rsidR="00211191" w:rsidRPr="00C6675B">
        <w:rPr>
          <w:rFonts w:eastAsiaTheme="majorEastAsia" w:cstheme="majorBidi"/>
          <w:bCs/>
          <w:lang w:val="ka-GE"/>
        </w:rPr>
        <w:t xml:space="preserve"> </w:t>
      </w:r>
      <w:r w:rsidRPr="00C6675B">
        <w:rPr>
          <w:rFonts w:eastAsiaTheme="majorEastAsia" w:cstheme="majorBidi"/>
          <w:bCs/>
          <w:lang w:val="ka-GE"/>
        </w:rPr>
        <w:t>ბუნებრივი პირობების თავისებურებამ. ტურისტული პოტენციალის სწრაფ ზრდას განაპირობებს ისიც, რომ საზოგადოებრივი ტრანსპორტი თბილისიდან საკმაოდ ხელმისაწვდომია და ასევე არ არის საჭირო ვიზები რუსეთის სახმელეთო საზღვრიდან შემოსული ვიზიტორებისთვის. ოფიციალური მონაცემები იმის შესახებ, თუ რამდენი ტურისტი სტუმრობს ყაზბეგის რეგიონს ყოველწლიურად არ არის ხელმისაწვდომი, თუმცა</w:t>
      </w:r>
      <w:r w:rsidR="00211191" w:rsidRPr="00C6675B">
        <w:rPr>
          <w:rFonts w:eastAsiaTheme="majorEastAsia" w:cstheme="majorBidi"/>
          <w:bCs/>
          <w:lang w:val="ka-GE"/>
        </w:rPr>
        <w:t xml:space="preserve"> </w:t>
      </w:r>
      <w:r w:rsidRPr="00C6675B">
        <w:rPr>
          <w:lang w:val="ka-GE"/>
        </w:rPr>
        <w:t xml:space="preserve">DOTR-ის 2007 წლის მონაცემების მიხედვით მხოლოდ მწვერვალზე ასვლის მსურველთა რაოდენობა 2000-ს შეადგენდა. უკანაკნელ პერიოდში სასტუმროებსა და სატრანსპორტო საშუალებებზე გაზრდილი მოთხოვნის შესაბამისად არსებობს ვარაუდი, რომ მომავალში ვიზიტორების რაოდენობა კიდევ უფრო მოიმატებს. ტურისტული ინფრასტრუქტურის განვითარებასთან ერთად ჰესის </w:t>
      </w:r>
      <w:r w:rsidR="005F3C76" w:rsidRPr="00C6675B">
        <w:rPr>
          <w:lang w:val="ka-GE"/>
        </w:rPr>
        <w:t>სამშენებლო</w:t>
      </w:r>
      <w:r w:rsidRPr="00C6675B">
        <w:rPr>
          <w:lang w:val="ka-GE"/>
        </w:rPr>
        <w:t xml:space="preserve"> ტერიტორიაზე კუმულაციური ზემოქმედება </w:t>
      </w:r>
      <w:r w:rsidR="005F3C76" w:rsidRPr="00C6675B">
        <w:rPr>
          <w:lang w:val="ka-GE"/>
        </w:rPr>
        <w:t>გაიზრდება</w:t>
      </w:r>
      <w:r w:rsidRPr="00C6675B">
        <w:rPr>
          <w:lang w:val="ka-GE"/>
        </w:rPr>
        <w:t xml:space="preserve">, რაც შეიძლება გამოიხატოს ხმაურის, სხვადასხვა დაავადებების, მცენარეთა და ცხოველთა ინვაზიური სახეობების გავრცელებით, ნიადაგი ეროზიით და სხვა. </w:t>
      </w:r>
    </w:p>
    <w:p w14:paraId="6DBCA5FE" w14:textId="4C3CA695" w:rsidR="004549F7" w:rsidRPr="00C6675B" w:rsidRDefault="004549F7" w:rsidP="005F3C76">
      <w:pPr>
        <w:rPr>
          <w:rFonts w:cstheme="minorHAnsi"/>
          <w:lang w:val="ka-GE"/>
        </w:rPr>
      </w:pPr>
      <w:r w:rsidRPr="00C6675B">
        <w:rPr>
          <w:rFonts w:cstheme="minorHAnsi"/>
          <w:b/>
          <w:lang w:val="ka-GE"/>
        </w:rPr>
        <w:t>საქართველოს ,,წითელი ნუსხა“:</w:t>
      </w:r>
      <w:r w:rsidRPr="00C6675B">
        <w:rPr>
          <w:rFonts w:cstheme="minorHAnsi"/>
          <w:lang w:val="ka-GE"/>
        </w:rPr>
        <w:t xml:space="preserve"> აღსანიშნავია, რომ საქართველოს წითელ ნუსხაში შეტანილია მდინარის / ტბის კალმახი - Salmo fario Linnaeus, 1758 (სტატუსით - მოწყვლადი VU - A1d, მნიშვნელოვანი კლება ბოლო წლებში) და რადგან თერგის კალმახი (</w:t>
      </w:r>
      <w:hyperlink r:id="rId153" w:tgtFrame="_blank" w:tooltip="Catalog of Fishes - Genera" w:history="1">
        <w:r w:rsidRPr="00C6675B">
          <w:rPr>
            <w:rStyle w:val="Hyperlink"/>
            <w:rFonts w:cstheme="minorHAnsi"/>
            <w:lang w:val="ka-GE"/>
          </w:rPr>
          <w:t>Salmo</w:t>
        </w:r>
      </w:hyperlink>
      <w:r w:rsidR="005F3C76" w:rsidRPr="00C6675B">
        <w:rPr>
          <w:rFonts w:cstheme="minorHAnsi"/>
          <w:b/>
          <w:lang w:val="ka-GE"/>
        </w:rPr>
        <w:t xml:space="preserve"> </w:t>
      </w:r>
      <w:hyperlink r:id="rId154" w:tgtFrame="_blank" w:tooltip="Catalog of Fishes - Species" w:history="1">
        <w:r w:rsidRPr="00C6675B">
          <w:rPr>
            <w:rStyle w:val="Hyperlink"/>
            <w:rFonts w:cstheme="minorHAnsi"/>
            <w:lang w:val="ka-GE"/>
          </w:rPr>
          <w:t>ciscaucasicus</w:t>
        </w:r>
      </w:hyperlink>
      <w:r w:rsidRPr="00C6675B">
        <w:rPr>
          <w:rFonts w:cstheme="minorHAnsi"/>
          <w:b/>
          <w:lang w:val="ka-GE"/>
        </w:rPr>
        <w:t>)</w:t>
      </w:r>
      <w:r w:rsidRPr="00C6675B">
        <w:rPr>
          <w:rFonts w:cstheme="minorHAnsi"/>
          <w:lang w:val="ka-GE"/>
        </w:rPr>
        <w:t xml:space="preserve"> ტაქსონომიურად არ </w:t>
      </w:r>
      <w:r w:rsidR="005F3C76" w:rsidRPr="00C6675B">
        <w:rPr>
          <w:rFonts w:cstheme="minorHAnsi"/>
          <w:lang w:val="ka-GE"/>
        </w:rPr>
        <w:t>მიეკუთვნება</w:t>
      </w:r>
      <w:r w:rsidRPr="00C6675B">
        <w:rPr>
          <w:rFonts w:cstheme="minorHAnsi"/>
          <w:lang w:val="ka-GE"/>
        </w:rPr>
        <w:t xml:space="preserve"> არც Salmo fario-ს და არც მის ამოსავალ ფორმას Salmo trutta-ს, შესაბამისად მისი მიჩნევა, როგორც საქართველოს წითელი ნუსხის ობიექტად არასწორია. </w:t>
      </w:r>
    </w:p>
    <w:p w14:paraId="1DED3F47" w14:textId="77777777" w:rsidR="004549F7" w:rsidRPr="00C6675B" w:rsidRDefault="004549F7" w:rsidP="005F3C76">
      <w:pPr>
        <w:rPr>
          <w:lang w:val="ka-GE"/>
        </w:rPr>
      </w:pPr>
      <w:r w:rsidRPr="00C6675B">
        <w:rPr>
          <w:lang w:val="ka-GE"/>
        </w:rPr>
        <w:t xml:space="preserve">თერგის კალმახი წარმოადგენს რეოფილურ, ოქსიფილურ და კრიოფილურ ფორმას. ამ სახეობის ევოლუცია და სპეცოგენეზი მიმდინარეობდა მთის ტიპის, ძლიერ გამდინარე, მაღალი ოქსიგენაციის მქონე ცივწყლიანი მდინარეების ზემო წელსა და სათავეებში, რომელთათვისაც სახასიათო იყო გარემოს აბიოტური ფაქტორების მერყეობის დაბალი ამპლიტუდა, შესაბამისად ამ </w:t>
      </w:r>
      <w:r w:rsidRPr="00C6675B">
        <w:rPr>
          <w:lang w:val="ka-GE"/>
        </w:rPr>
        <w:lastRenderedPageBreak/>
        <w:t>სახეობის ადაპტაციური უნარები დაბალ - ოქსიგენურ, მაღალ - თერმულ და შენელებულ - რეო ფაქტორებთან შეზღუდულია.</w:t>
      </w:r>
    </w:p>
    <w:p w14:paraId="31A1558B" w14:textId="77777777" w:rsidR="004549F7" w:rsidRPr="00C6675B" w:rsidRDefault="004549F7" w:rsidP="005F3C76">
      <w:pPr>
        <w:rPr>
          <w:lang w:val="ka-GE"/>
        </w:rPr>
      </w:pPr>
      <w:r w:rsidRPr="00C6675B">
        <w:rPr>
          <w:lang w:val="ka-GE"/>
        </w:rPr>
        <w:t xml:space="preserve">თერგის კალმახი პოლიმორფული სახეობაა, ის წარმოქმნის გამსვლელ - ანადრომულ, ტბიურ-ლაკუსტრინულ და მკვიდრ-რეზიდენტულ პოპულაციებს. ანადრომული პოპულაციის ინდივიდების ზომა 130 სმ-ს აღწევს, წონა 9 კგ-ს, რეზიდენტული და ტბიური პოპულაციების ინდივიდების სიგრძე ძირითადად 35 სმ-მდეა. </w:t>
      </w:r>
    </w:p>
    <w:p w14:paraId="6167E972" w14:textId="3DD66539" w:rsidR="004549F7" w:rsidRPr="00C6675B" w:rsidRDefault="004549F7" w:rsidP="005F3C76">
      <w:pPr>
        <w:rPr>
          <w:lang w:val="ka-GE"/>
        </w:rPr>
      </w:pPr>
      <w:r w:rsidRPr="00C6675B">
        <w:rPr>
          <w:lang w:val="ka-GE"/>
        </w:rPr>
        <w:t>თერგის კალმახი ტოფობს ოქტომბრიდან-დეკემბრამდე პერიოდში, 3-5 წლის ასაკში, მამლები სქესობრივად მწიფდებიან დედლებზე ერთი წლით ადრე.</w:t>
      </w:r>
      <w:r w:rsidR="00211191" w:rsidRPr="00C6675B">
        <w:rPr>
          <w:lang w:val="ka-GE"/>
        </w:rPr>
        <w:t xml:space="preserve"> </w:t>
      </w:r>
      <w:r w:rsidRPr="00C6675B">
        <w:rPr>
          <w:lang w:val="ka-GE"/>
        </w:rPr>
        <w:t>იკვებება ძირითადად ფსკერული მაკროუხეხემლოებით და წყალში ჩაცვენილი მწერებით (ალოქტონი), მოზრდილი ეგზემპლარები კი წვრილი თევზით.</w:t>
      </w:r>
    </w:p>
    <w:p w14:paraId="39EBDC2F" w14:textId="286ABD49" w:rsidR="008B23B9" w:rsidRPr="00C6675B" w:rsidRDefault="008B23B9" w:rsidP="005F3C76">
      <w:pPr>
        <w:rPr>
          <w:lang w:val="ka-GE"/>
        </w:rPr>
      </w:pPr>
      <w:r w:rsidRPr="00C6675B">
        <w:rPr>
          <w:lang w:val="ka-GE"/>
        </w:rPr>
        <w:t>ბიოლოგიურ გარემოზე შესაძლო ზემოქმედება შეჯამებულია ქვემოთ მოყვანილ ცხრილში.</w:t>
      </w:r>
    </w:p>
    <w:p w14:paraId="0868FC87" w14:textId="7C533A9B" w:rsidR="006847F2" w:rsidRPr="00C6675B" w:rsidRDefault="008E7408" w:rsidP="005F3C76">
      <w:pPr>
        <w:pStyle w:val="Caption"/>
        <w:rPr>
          <w:lang w:val="ka-GE"/>
        </w:rPr>
      </w:pPr>
      <w:bookmarkStart w:id="140" w:name="_Toc62724968"/>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4</w:t>
      </w:r>
      <w:r w:rsidRPr="00C6675B">
        <w:rPr>
          <w:lang w:val="ka-GE"/>
        </w:rPr>
        <w:fldChar w:fldCharType="end"/>
      </w:r>
      <w:r w:rsidRPr="00C6675B">
        <w:rPr>
          <w:lang w:val="ka-GE"/>
        </w:rPr>
        <w:tab/>
      </w:r>
      <w:r w:rsidR="006847F2" w:rsidRPr="00C6675B">
        <w:rPr>
          <w:lang w:val="ka-GE"/>
        </w:rPr>
        <w:t>მოსალოდნელი ზემოქმედების შეჯამება</w:t>
      </w:r>
      <w:bookmarkEnd w:id="140"/>
    </w:p>
    <w:tbl>
      <w:tblPr>
        <w:tblStyle w:val="TableGrid"/>
        <w:tblW w:w="9198" w:type="dxa"/>
        <w:tblLayout w:type="fixed"/>
        <w:tblLook w:val="01E0" w:firstRow="1" w:lastRow="1" w:firstColumn="1" w:lastColumn="1" w:noHBand="0" w:noVBand="0"/>
      </w:tblPr>
      <w:tblGrid>
        <w:gridCol w:w="2455"/>
        <w:gridCol w:w="2603"/>
        <w:gridCol w:w="2005"/>
        <w:gridCol w:w="2135"/>
      </w:tblGrid>
      <w:tr w:rsidR="006847F2" w:rsidRPr="00C6675B" w14:paraId="7C287218" w14:textId="77777777" w:rsidTr="005F3C76">
        <w:trPr>
          <w:tblHeader/>
        </w:trPr>
        <w:tc>
          <w:tcPr>
            <w:tcW w:w="2455" w:type="dxa"/>
            <w:shd w:val="clear" w:color="auto" w:fill="D9D9D9" w:themeFill="background1" w:themeFillShade="D9"/>
            <w:vAlign w:val="center"/>
          </w:tcPr>
          <w:p w14:paraId="229F26F3" w14:textId="77777777" w:rsidR="006847F2" w:rsidRPr="00C6675B" w:rsidRDefault="006847F2" w:rsidP="005F3C76">
            <w:pPr>
              <w:pStyle w:val="TableText"/>
              <w:jc w:val="left"/>
              <w:rPr>
                <w:rFonts w:eastAsia="Sylfaen"/>
                <w:b/>
                <w:lang w:val="ka-GE"/>
              </w:rPr>
            </w:pPr>
            <w:r w:rsidRPr="00C6675B">
              <w:rPr>
                <w:rFonts w:eastAsia="Sylfaen"/>
                <w:b/>
                <w:lang w:val="ka-GE"/>
              </w:rPr>
              <w:t>ზემოქმედება</w:t>
            </w:r>
          </w:p>
        </w:tc>
        <w:tc>
          <w:tcPr>
            <w:tcW w:w="2603" w:type="dxa"/>
            <w:shd w:val="clear" w:color="auto" w:fill="D9D9D9" w:themeFill="background1" w:themeFillShade="D9"/>
            <w:vAlign w:val="center"/>
          </w:tcPr>
          <w:p w14:paraId="50CA8055" w14:textId="77777777" w:rsidR="006847F2" w:rsidRPr="00C6675B" w:rsidRDefault="006847F2" w:rsidP="005F3C76">
            <w:pPr>
              <w:pStyle w:val="TableText"/>
              <w:jc w:val="left"/>
              <w:rPr>
                <w:rFonts w:eastAsia="Sylfaen"/>
                <w:b/>
                <w:lang w:val="ka-GE"/>
              </w:rPr>
            </w:pPr>
            <w:r w:rsidRPr="00C6675B">
              <w:rPr>
                <w:rFonts w:eastAsia="Sylfaen"/>
                <w:b/>
                <w:lang w:val="ka-GE"/>
              </w:rPr>
              <w:t>ზემოქმედების წყარო</w:t>
            </w:r>
          </w:p>
        </w:tc>
        <w:tc>
          <w:tcPr>
            <w:tcW w:w="2005" w:type="dxa"/>
            <w:shd w:val="clear" w:color="auto" w:fill="D9D9D9" w:themeFill="background1" w:themeFillShade="D9"/>
            <w:vAlign w:val="center"/>
          </w:tcPr>
          <w:p w14:paraId="31418AFB" w14:textId="77777777" w:rsidR="006847F2" w:rsidRPr="00C6675B" w:rsidRDefault="006847F2" w:rsidP="005F3C76">
            <w:pPr>
              <w:pStyle w:val="TableText"/>
              <w:jc w:val="left"/>
              <w:rPr>
                <w:rFonts w:eastAsia="Sylfaen"/>
                <w:b/>
                <w:lang w:val="ka-GE"/>
              </w:rPr>
            </w:pPr>
            <w:r w:rsidRPr="00C6675B">
              <w:rPr>
                <w:rFonts w:eastAsia="Sylfaen"/>
                <w:b/>
                <w:lang w:val="ka-GE"/>
              </w:rPr>
              <w:t>ზემოქმედების რეცეპტორი</w:t>
            </w:r>
          </w:p>
        </w:tc>
        <w:tc>
          <w:tcPr>
            <w:tcW w:w="2135" w:type="dxa"/>
            <w:shd w:val="clear" w:color="auto" w:fill="D9D9D9" w:themeFill="background1" w:themeFillShade="D9"/>
            <w:vAlign w:val="center"/>
          </w:tcPr>
          <w:p w14:paraId="3A7D8372" w14:textId="77777777" w:rsidR="006847F2" w:rsidRPr="00C6675B" w:rsidRDefault="006847F2" w:rsidP="005F3C76">
            <w:pPr>
              <w:pStyle w:val="TableText"/>
              <w:jc w:val="left"/>
              <w:rPr>
                <w:rFonts w:eastAsia="Sylfaen"/>
                <w:b/>
                <w:lang w:val="ka-GE"/>
              </w:rPr>
            </w:pPr>
            <w:r w:rsidRPr="00C6675B">
              <w:rPr>
                <w:rFonts w:eastAsia="Sylfaen"/>
                <w:b/>
                <w:lang w:val="ka-GE"/>
              </w:rPr>
              <w:t>ზემოქმედების პოტენციური მნიშვნელობა</w:t>
            </w:r>
          </w:p>
        </w:tc>
      </w:tr>
      <w:tr w:rsidR="006847F2" w:rsidRPr="00C6675B" w14:paraId="4C45AE65" w14:textId="77777777" w:rsidTr="005F3C76">
        <w:tc>
          <w:tcPr>
            <w:tcW w:w="9198" w:type="dxa"/>
            <w:gridSpan w:val="4"/>
            <w:vAlign w:val="center"/>
          </w:tcPr>
          <w:p w14:paraId="36AE0013" w14:textId="77777777" w:rsidR="006847F2" w:rsidRPr="00C6675B" w:rsidRDefault="006847F2" w:rsidP="005F3C76">
            <w:pPr>
              <w:pStyle w:val="TableText"/>
              <w:jc w:val="left"/>
              <w:rPr>
                <w:rFonts w:eastAsia="Sylfaen"/>
                <w:b/>
                <w:lang w:val="ka-GE"/>
              </w:rPr>
            </w:pPr>
            <w:r w:rsidRPr="00C6675B">
              <w:rPr>
                <w:rFonts w:eastAsia="Sylfaen"/>
                <w:b/>
                <w:position w:val="1"/>
                <w:lang w:val="ka-GE"/>
              </w:rPr>
              <w:t>მშენებლობის ეტაპი:</w:t>
            </w:r>
          </w:p>
        </w:tc>
      </w:tr>
      <w:tr w:rsidR="006847F2" w:rsidRPr="00C6675B" w14:paraId="2D360C43" w14:textId="77777777" w:rsidTr="005F3C76">
        <w:tc>
          <w:tcPr>
            <w:tcW w:w="2455" w:type="dxa"/>
            <w:vAlign w:val="center"/>
          </w:tcPr>
          <w:p w14:paraId="427DFD8D"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მცენარეული საფარის განადგურება/დაზიანება. ჰაბიტატების დაკარგვა/ფრაგმენტაცია.</w:t>
            </w:r>
          </w:p>
        </w:tc>
        <w:tc>
          <w:tcPr>
            <w:tcW w:w="2603" w:type="dxa"/>
            <w:vAlign w:val="center"/>
          </w:tcPr>
          <w:p w14:paraId="7674E269"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პირდაპირი ზემოქმედება: მცენარეების გაჩეხვა ინფრასტრუქტურის მოსაწყობად.</w:t>
            </w:r>
          </w:p>
          <w:p w14:paraId="21DE53D8" w14:textId="1C8AC758" w:rsidR="006847F2" w:rsidRPr="00C6675B" w:rsidRDefault="006847F2" w:rsidP="005F3C76">
            <w:pPr>
              <w:pStyle w:val="TableText"/>
              <w:jc w:val="left"/>
              <w:rPr>
                <w:rFonts w:eastAsia="Sylfaen"/>
                <w:sz w:val="17"/>
                <w:szCs w:val="17"/>
                <w:lang w:val="ka-GE"/>
              </w:rPr>
            </w:pPr>
            <w:r w:rsidRPr="00C6675B">
              <w:rPr>
                <w:rFonts w:eastAsia="Sylfaen"/>
                <w:position w:val="1"/>
                <w:sz w:val="17"/>
                <w:szCs w:val="17"/>
                <w:lang w:val="ka-GE"/>
              </w:rPr>
              <w:t>ირიბი ზემოქმედება:</w:t>
            </w:r>
            <w:r w:rsidR="005F3C76" w:rsidRPr="00C6675B">
              <w:rPr>
                <w:rFonts w:eastAsia="Sylfaen"/>
                <w:position w:val="1"/>
                <w:sz w:val="17"/>
                <w:szCs w:val="17"/>
                <w:lang w:val="ka-GE"/>
              </w:rPr>
              <w:t xml:space="preserve"> </w:t>
            </w:r>
            <w:r w:rsidRPr="00C6675B">
              <w:rPr>
                <w:rFonts w:eastAsia="Sylfaen"/>
                <w:sz w:val="17"/>
                <w:szCs w:val="17"/>
                <w:lang w:val="ka-GE"/>
              </w:rPr>
              <w:t>ნიადაგის დაბინძურება და ეროზია</w:t>
            </w:r>
          </w:p>
        </w:tc>
        <w:tc>
          <w:tcPr>
            <w:tcW w:w="2005" w:type="dxa"/>
            <w:vAlign w:val="center"/>
          </w:tcPr>
          <w:p w14:paraId="276B81C5"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ჰესების და ეგხ-სთვის განკუთვნილი დერეფანი, ცხოველთა სამყარო, მოსახლეობა</w:t>
            </w:r>
          </w:p>
        </w:tc>
        <w:tc>
          <w:tcPr>
            <w:tcW w:w="2135" w:type="dxa"/>
            <w:vAlign w:val="center"/>
          </w:tcPr>
          <w:p w14:paraId="3B7C5E2F" w14:textId="37A59A5F"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საშუალო შემარბილებელი ღონისძიებების</w:t>
            </w:r>
            <w:r w:rsidR="005F3C76" w:rsidRPr="00C6675B">
              <w:rPr>
                <w:rFonts w:eastAsia="Sylfaen"/>
                <w:sz w:val="17"/>
                <w:szCs w:val="17"/>
                <w:lang w:val="ka-GE"/>
              </w:rPr>
              <w:t xml:space="preserve"> </w:t>
            </w:r>
            <w:r w:rsidRPr="00C6675B">
              <w:rPr>
                <w:rFonts w:eastAsia="Sylfaen"/>
                <w:sz w:val="17"/>
                <w:szCs w:val="17"/>
                <w:lang w:val="ka-GE"/>
              </w:rPr>
              <w:t>გათვალისწინებით</w:t>
            </w:r>
            <w:r w:rsidR="005F3C76" w:rsidRPr="00C6675B">
              <w:rPr>
                <w:rFonts w:eastAsia="Sylfaen"/>
                <w:sz w:val="17"/>
                <w:szCs w:val="17"/>
                <w:lang w:val="ka-GE"/>
              </w:rPr>
              <w:t xml:space="preserve"> </w:t>
            </w:r>
            <w:r w:rsidRPr="00C6675B">
              <w:rPr>
                <w:rFonts w:eastAsia="Sylfaen"/>
                <w:sz w:val="17"/>
                <w:szCs w:val="17"/>
                <w:lang w:val="ka-GE"/>
              </w:rPr>
              <w:t>-</w:t>
            </w:r>
            <w:r w:rsidR="005F3C76" w:rsidRPr="00C6675B">
              <w:rPr>
                <w:rFonts w:eastAsia="Sylfaen"/>
                <w:sz w:val="17"/>
                <w:szCs w:val="17"/>
                <w:lang w:val="ka-GE"/>
              </w:rPr>
              <w:t xml:space="preserve"> </w:t>
            </w:r>
            <w:r w:rsidRPr="00C6675B">
              <w:rPr>
                <w:rFonts w:eastAsia="Sylfaen"/>
                <w:sz w:val="17"/>
                <w:szCs w:val="17"/>
                <w:lang w:val="ka-GE"/>
              </w:rPr>
              <w:t>დაბალი</w:t>
            </w:r>
          </w:p>
        </w:tc>
      </w:tr>
      <w:tr w:rsidR="006847F2" w:rsidRPr="00C6675B" w14:paraId="5760E81E" w14:textId="77777777" w:rsidTr="005F3C76">
        <w:tc>
          <w:tcPr>
            <w:tcW w:w="2455" w:type="dxa"/>
            <w:vAlign w:val="center"/>
          </w:tcPr>
          <w:p w14:paraId="22FDE5D3"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ზემოქმედება ხმელეთის ფაუნაზე,</w:t>
            </w:r>
          </w:p>
        </w:tc>
        <w:tc>
          <w:tcPr>
            <w:tcW w:w="2603" w:type="dxa"/>
            <w:vAlign w:val="center"/>
          </w:tcPr>
          <w:p w14:paraId="01668262" w14:textId="1CCDC586"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 xml:space="preserve">მცენარეული საფარისაგან გასუფთავება, გამოყენებული ტექნიკა და </w:t>
            </w:r>
            <w:r w:rsidR="00E5697C" w:rsidRPr="00C6675B">
              <w:rPr>
                <w:rFonts w:eastAsia="Sylfaen"/>
                <w:sz w:val="17"/>
                <w:szCs w:val="17"/>
                <w:lang w:val="ka-GE"/>
              </w:rPr>
              <w:t>სატრანსპორტო</w:t>
            </w:r>
            <w:r w:rsidRPr="00C6675B">
              <w:rPr>
                <w:rFonts w:eastAsia="Sylfaen"/>
                <w:sz w:val="17"/>
                <w:szCs w:val="17"/>
                <w:lang w:val="ka-GE"/>
              </w:rPr>
              <w:t xml:space="preserve"> საშუალებები, მომსახურე პერსონალი, ნარჩენები და სხვ.</w:t>
            </w:r>
          </w:p>
        </w:tc>
        <w:tc>
          <w:tcPr>
            <w:tcW w:w="2005" w:type="dxa"/>
            <w:vAlign w:val="center"/>
          </w:tcPr>
          <w:p w14:paraId="72D77CAE"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რეგიონში მობინადრე ცხოველთა სახეობები</w:t>
            </w:r>
          </w:p>
        </w:tc>
        <w:tc>
          <w:tcPr>
            <w:tcW w:w="2135" w:type="dxa"/>
            <w:vAlign w:val="center"/>
          </w:tcPr>
          <w:p w14:paraId="2F57D3B1" w14:textId="474BA6CC"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საშუალო. შემარბილებელი ღონისძიებების</w:t>
            </w:r>
            <w:r w:rsidR="005F3C76" w:rsidRPr="00C6675B">
              <w:rPr>
                <w:rFonts w:eastAsia="Sylfaen"/>
                <w:sz w:val="17"/>
                <w:szCs w:val="17"/>
                <w:lang w:val="ka-GE"/>
              </w:rPr>
              <w:t xml:space="preserve"> </w:t>
            </w:r>
            <w:r w:rsidRPr="00C6675B">
              <w:rPr>
                <w:rFonts w:eastAsia="Sylfaen"/>
                <w:sz w:val="17"/>
                <w:szCs w:val="17"/>
                <w:lang w:val="ka-GE"/>
              </w:rPr>
              <w:t>გათვალისწინებით</w:t>
            </w:r>
            <w:r w:rsidR="005F3C76" w:rsidRPr="00C6675B">
              <w:rPr>
                <w:rFonts w:eastAsia="Sylfaen"/>
                <w:sz w:val="17"/>
                <w:szCs w:val="17"/>
                <w:lang w:val="ka-GE"/>
              </w:rPr>
              <w:t xml:space="preserve"> </w:t>
            </w:r>
            <w:r w:rsidRPr="00C6675B">
              <w:rPr>
                <w:rFonts w:eastAsia="Sylfaen"/>
                <w:sz w:val="17"/>
                <w:szCs w:val="17"/>
                <w:lang w:val="ka-GE"/>
              </w:rPr>
              <w:t>-</w:t>
            </w:r>
            <w:r w:rsidR="005F3C76" w:rsidRPr="00C6675B">
              <w:rPr>
                <w:rFonts w:eastAsia="Sylfaen"/>
                <w:sz w:val="17"/>
                <w:szCs w:val="17"/>
                <w:lang w:val="ka-GE"/>
              </w:rPr>
              <w:t xml:space="preserve"> </w:t>
            </w:r>
            <w:r w:rsidRPr="00C6675B">
              <w:rPr>
                <w:rFonts w:eastAsia="Sylfaen"/>
                <w:position w:val="1"/>
                <w:sz w:val="17"/>
                <w:szCs w:val="17"/>
                <w:lang w:val="ka-GE"/>
              </w:rPr>
              <w:t>დაბალი</w:t>
            </w:r>
          </w:p>
        </w:tc>
      </w:tr>
      <w:tr w:rsidR="006847F2" w:rsidRPr="00C6675B" w14:paraId="6AEE1D92" w14:textId="77777777" w:rsidTr="005F3C76">
        <w:tc>
          <w:tcPr>
            <w:tcW w:w="2455" w:type="dxa"/>
            <w:vAlign w:val="center"/>
          </w:tcPr>
          <w:p w14:paraId="15E8CB5C"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ზემოქმედება იქთიოფაუნაზე</w:t>
            </w:r>
          </w:p>
        </w:tc>
        <w:tc>
          <w:tcPr>
            <w:tcW w:w="2603" w:type="dxa"/>
            <w:vAlign w:val="center"/>
          </w:tcPr>
          <w:p w14:paraId="6C85CE10" w14:textId="3A80EE1F"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მდინარის კალაპოტში ან კალაპოტის</w:t>
            </w:r>
            <w:r w:rsidR="00E5697C" w:rsidRPr="00C6675B">
              <w:rPr>
                <w:rFonts w:eastAsia="Sylfaen"/>
                <w:sz w:val="17"/>
                <w:szCs w:val="17"/>
                <w:lang w:val="ka-GE"/>
              </w:rPr>
              <w:t xml:space="preserve"> </w:t>
            </w:r>
            <w:r w:rsidRPr="00C6675B">
              <w:rPr>
                <w:rFonts w:eastAsia="Sylfaen"/>
                <w:sz w:val="17"/>
                <w:szCs w:val="17"/>
                <w:lang w:val="ka-GE"/>
              </w:rPr>
              <w:t>პირას მიმდინარე სამუშაოები</w:t>
            </w:r>
          </w:p>
        </w:tc>
        <w:tc>
          <w:tcPr>
            <w:tcW w:w="2005" w:type="dxa"/>
            <w:vAlign w:val="center"/>
          </w:tcPr>
          <w:p w14:paraId="68C03944"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მდინარეების ფარავნის და კორხის იქთიოფაუნა</w:t>
            </w:r>
          </w:p>
        </w:tc>
        <w:tc>
          <w:tcPr>
            <w:tcW w:w="2135" w:type="dxa"/>
            <w:vAlign w:val="center"/>
          </w:tcPr>
          <w:p w14:paraId="64D8C443" w14:textId="44811D48"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საშუალო შემარბილებელი ღონისძიებების</w:t>
            </w:r>
            <w:r w:rsidR="005F3C76" w:rsidRPr="00C6675B">
              <w:rPr>
                <w:rFonts w:eastAsia="Sylfaen"/>
                <w:sz w:val="17"/>
                <w:szCs w:val="17"/>
                <w:lang w:val="ka-GE"/>
              </w:rPr>
              <w:t xml:space="preserve"> </w:t>
            </w:r>
            <w:r w:rsidRPr="00C6675B">
              <w:rPr>
                <w:rFonts w:eastAsia="Sylfaen"/>
                <w:position w:val="1"/>
                <w:sz w:val="17"/>
                <w:szCs w:val="17"/>
                <w:lang w:val="ka-GE"/>
              </w:rPr>
              <w:t>გათვალისწინებით</w:t>
            </w:r>
            <w:r w:rsidR="005F3C76" w:rsidRPr="00C6675B">
              <w:rPr>
                <w:rFonts w:eastAsia="Sylfaen"/>
                <w:position w:val="1"/>
                <w:sz w:val="17"/>
                <w:szCs w:val="17"/>
                <w:lang w:val="ka-GE"/>
              </w:rPr>
              <w:t xml:space="preserve"> </w:t>
            </w:r>
            <w:r w:rsidRPr="00C6675B">
              <w:rPr>
                <w:rFonts w:eastAsia="Sylfaen"/>
                <w:position w:val="1"/>
                <w:sz w:val="17"/>
                <w:szCs w:val="17"/>
                <w:lang w:val="ka-GE"/>
              </w:rPr>
              <w:t>-</w:t>
            </w:r>
            <w:r w:rsidR="005F3C76" w:rsidRPr="00C6675B">
              <w:rPr>
                <w:rFonts w:eastAsia="Sylfaen"/>
                <w:position w:val="1"/>
                <w:sz w:val="17"/>
                <w:szCs w:val="17"/>
                <w:lang w:val="ka-GE"/>
              </w:rPr>
              <w:t xml:space="preserve"> </w:t>
            </w:r>
            <w:r w:rsidRPr="00C6675B">
              <w:rPr>
                <w:rFonts w:eastAsia="Sylfaen"/>
                <w:position w:val="1"/>
                <w:sz w:val="17"/>
                <w:szCs w:val="17"/>
                <w:lang w:val="ka-GE"/>
              </w:rPr>
              <w:t>დაბალი</w:t>
            </w:r>
          </w:p>
        </w:tc>
      </w:tr>
      <w:tr w:rsidR="006847F2" w:rsidRPr="00C6675B" w14:paraId="06BF4746" w14:textId="77777777" w:rsidTr="00F51DE7">
        <w:tc>
          <w:tcPr>
            <w:tcW w:w="9198" w:type="dxa"/>
            <w:gridSpan w:val="4"/>
            <w:tcBorders>
              <w:bottom w:val="single" w:sz="4" w:space="0" w:color="auto"/>
            </w:tcBorders>
            <w:vAlign w:val="center"/>
          </w:tcPr>
          <w:p w14:paraId="4BF16512" w14:textId="77777777" w:rsidR="006847F2" w:rsidRPr="00C6675B" w:rsidRDefault="006847F2" w:rsidP="005F3C76">
            <w:pPr>
              <w:pStyle w:val="TableText"/>
              <w:jc w:val="left"/>
              <w:rPr>
                <w:rFonts w:eastAsia="Sylfaen"/>
                <w:b/>
                <w:lang w:val="ka-GE"/>
              </w:rPr>
            </w:pPr>
            <w:r w:rsidRPr="00C6675B">
              <w:rPr>
                <w:rFonts w:eastAsia="Sylfaen"/>
                <w:b/>
                <w:position w:val="1"/>
                <w:lang w:val="ka-GE"/>
              </w:rPr>
              <w:t>ექსპლუატაციის ეტაპი:</w:t>
            </w:r>
          </w:p>
        </w:tc>
      </w:tr>
      <w:tr w:rsidR="006847F2" w:rsidRPr="00C6675B" w14:paraId="46926427" w14:textId="77777777" w:rsidTr="00F51DE7">
        <w:tc>
          <w:tcPr>
            <w:tcW w:w="2455" w:type="dxa"/>
            <w:tcBorders>
              <w:top w:val="single" w:sz="4" w:space="0" w:color="auto"/>
              <w:left w:val="single" w:sz="4" w:space="0" w:color="auto"/>
              <w:bottom w:val="single" w:sz="4" w:space="0" w:color="auto"/>
              <w:right w:val="single" w:sz="4" w:space="0" w:color="auto"/>
            </w:tcBorders>
            <w:vAlign w:val="center"/>
          </w:tcPr>
          <w:p w14:paraId="5EF9F49A" w14:textId="50F997DD" w:rsidR="006847F2" w:rsidRPr="00C6675B" w:rsidRDefault="006847F2" w:rsidP="00B25B8C">
            <w:pPr>
              <w:pStyle w:val="TableText"/>
              <w:jc w:val="left"/>
              <w:rPr>
                <w:rFonts w:eastAsia="Sylfaen"/>
                <w:sz w:val="17"/>
                <w:szCs w:val="17"/>
                <w:lang w:val="ka-GE"/>
              </w:rPr>
            </w:pPr>
            <w:r w:rsidRPr="00C6675B">
              <w:rPr>
                <w:rFonts w:eastAsia="Sylfaen"/>
                <w:position w:val="1"/>
                <w:sz w:val="17"/>
                <w:szCs w:val="17"/>
                <w:lang w:val="ka-GE"/>
              </w:rPr>
              <w:t>პერიოდული ტექ-</w:t>
            </w:r>
            <w:r w:rsidRPr="00C6675B">
              <w:rPr>
                <w:rFonts w:eastAsia="Sylfaen"/>
                <w:sz w:val="17"/>
                <w:szCs w:val="17"/>
                <w:lang w:val="ka-GE"/>
              </w:rPr>
              <w:t>მომსახურების დროს მცენარეული საფარის განადგურება/დაზიანება. ჰაბიტატების ფრაგმენტაცია.</w:t>
            </w:r>
          </w:p>
        </w:tc>
        <w:tc>
          <w:tcPr>
            <w:tcW w:w="2603" w:type="dxa"/>
            <w:tcBorders>
              <w:top w:val="single" w:sz="4" w:space="0" w:color="auto"/>
              <w:left w:val="single" w:sz="4" w:space="0" w:color="auto"/>
              <w:bottom w:val="single" w:sz="4" w:space="0" w:color="auto"/>
              <w:right w:val="single" w:sz="4" w:space="0" w:color="auto"/>
            </w:tcBorders>
            <w:vAlign w:val="center"/>
          </w:tcPr>
          <w:p w14:paraId="73B95E77"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ჰესის დერეფნის გასხვისების ზოლში მცენარეული საფარის პერიოდული გასუფთავება</w:t>
            </w:r>
          </w:p>
        </w:tc>
        <w:tc>
          <w:tcPr>
            <w:tcW w:w="2005" w:type="dxa"/>
            <w:tcBorders>
              <w:top w:val="single" w:sz="4" w:space="0" w:color="auto"/>
              <w:left w:val="single" w:sz="4" w:space="0" w:color="auto"/>
              <w:bottom w:val="single" w:sz="4" w:space="0" w:color="auto"/>
              <w:right w:val="single" w:sz="4" w:space="0" w:color="auto"/>
            </w:tcBorders>
            <w:vAlign w:val="center"/>
          </w:tcPr>
          <w:p w14:paraId="5FC33B62"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ჰესისთვის განკუთვნილი დერეფანი, ცხოველთა სამყარო, მოსახლეობა</w:t>
            </w:r>
          </w:p>
        </w:tc>
        <w:tc>
          <w:tcPr>
            <w:tcW w:w="2135" w:type="dxa"/>
            <w:tcBorders>
              <w:top w:val="single" w:sz="4" w:space="0" w:color="auto"/>
              <w:left w:val="single" w:sz="4" w:space="0" w:color="auto"/>
              <w:bottom w:val="single" w:sz="4" w:space="0" w:color="auto"/>
              <w:right w:val="single" w:sz="4" w:space="0" w:color="auto"/>
            </w:tcBorders>
            <w:vAlign w:val="center"/>
          </w:tcPr>
          <w:p w14:paraId="5FCA0673" w14:textId="77777777" w:rsidR="006847F2" w:rsidRPr="00C6675B" w:rsidRDefault="006847F2" w:rsidP="005F3C76">
            <w:pPr>
              <w:pStyle w:val="TableText"/>
              <w:jc w:val="left"/>
              <w:rPr>
                <w:rFonts w:eastAsia="Sylfaen"/>
                <w:sz w:val="17"/>
                <w:szCs w:val="17"/>
                <w:lang w:val="ka-GE"/>
              </w:rPr>
            </w:pPr>
            <w:r w:rsidRPr="00C6675B">
              <w:rPr>
                <w:rFonts w:eastAsia="Sylfaen"/>
                <w:position w:val="1"/>
                <w:sz w:val="17"/>
                <w:szCs w:val="17"/>
                <w:lang w:val="ka-GE"/>
              </w:rPr>
              <w:t>დაბალი.</w:t>
            </w:r>
          </w:p>
          <w:p w14:paraId="64666089" w14:textId="77777777" w:rsidR="006847F2" w:rsidRPr="00C6675B" w:rsidRDefault="006847F2" w:rsidP="005F3C76">
            <w:pPr>
              <w:pStyle w:val="TableText"/>
              <w:jc w:val="left"/>
              <w:rPr>
                <w:rFonts w:eastAsia="Sylfaen"/>
                <w:sz w:val="17"/>
                <w:szCs w:val="17"/>
                <w:lang w:val="ka-GE"/>
              </w:rPr>
            </w:pPr>
            <w:r w:rsidRPr="00C6675B">
              <w:rPr>
                <w:rFonts w:eastAsia="Sylfaen"/>
                <w:sz w:val="17"/>
                <w:szCs w:val="17"/>
                <w:lang w:val="ka-GE"/>
              </w:rPr>
              <w:t>შემარბილებელი ღონისძიებების გათვალისწინებით- ძალიან დაბალი</w:t>
            </w:r>
          </w:p>
        </w:tc>
      </w:tr>
      <w:tr w:rsidR="00B25B8C" w:rsidRPr="00C6675B" w14:paraId="0FB8A68D" w14:textId="77777777" w:rsidTr="00F51DE7">
        <w:trPr>
          <w:trHeight w:val="1800"/>
        </w:trPr>
        <w:tc>
          <w:tcPr>
            <w:tcW w:w="2455" w:type="dxa"/>
            <w:tcBorders>
              <w:top w:val="single" w:sz="4" w:space="0" w:color="auto"/>
            </w:tcBorders>
            <w:vAlign w:val="center"/>
          </w:tcPr>
          <w:p w14:paraId="4E4AD146" w14:textId="77777777" w:rsidR="00B25B8C" w:rsidRPr="00C6675B" w:rsidRDefault="00B25B8C" w:rsidP="005F3C76">
            <w:pPr>
              <w:pStyle w:val="TableText"/>
              <w:jc w:val="left"/>
              <w:rPr>
                <w:rFonts w:eastAsia="Sylfaen"/>
                <w:sz w:val="17"/>
                <w:szCs w:val="17"/>
                <w:lang w:val="ka-GE"/>
              </w:rPr>
            </w:pPr>
            <w:r w:rsidRPr="00C6675B">
              <w:rPr>
                <w:rFonts w:eastAsia="Sylfaen"/>
                <w:sz w:val="17"/>
                <w:szCs w:val="17"/>
                <w:lang w:val="ka-GE"/>
              </w:rPr>
              <w:lastRenderedPageBreak/>
              <w:t>ზემოქმედება იქთიოფაუნაზე</w:t>
            </w:r>
          </w:p>
        </w:tc>
        <w:tc>
          <w:tcPr>
            <w:tcW w:w="2603" w:type="dxa"/>
            <w:tcBorders>
              <w:top w:val="single" w:sz="4" w:space="0" w:color="auto"/>
            </w:tcBorders>
            <w:vAlign w:val="center"/>
          </w:tcPr>
          <w:p w14:paraId="766CD816" w14:textId="3E1CC736" w:rsidR="00B25B8C" w:rsidRPr="00C6675B" w:rsidRDefault="00B25B8C" w:rsidP="00B25B8C">
            <w:pPr>
              <w:pStyle w:val="TableText"/>
              <w:jc w:val="left"/>
              <w:rPr>
                <w:rFonts w:eastAsia="Sylfaen"/>
                <w:sz w:val="17"/>
                <w:szCs w:val="17"/>
                <w:lang w:val="ka-GE"/>
              </w:rPr>
            </w:pPr>
            <w:r w:rsidRPr="00C6675B">
              <w:rPr>
                <w:rFonts w:eastAsia="Sylfaen"/>
                <w:sz w:val="17"/>
                <w:szCs w:val="17"/>
                <w:lang w:val="ka-GE"/>
              </w:rPr>
              <w:t xml:space="preserve">მდინარეების ჰიდროლოგიური რეჟიმის ცვლილება, </w:t>
            </w:r>
            <w:r w:rsidRPr="00C6675B">
              <w:rPr>
                <w:rFonts w:eastAsia="Sylfaen"/>
                <w:position w:val="1"/>
                <w:sz w:val="17"/>
                <w:szCs w:val="17"/>
                <w:lang w:val="ka-GE"/>
              </w:rPr>
              <w:t xml:space="preserve">სათავე კვანძის არსებობა, უკანონო თევზჭერა, </w:t>
            </w:r>
            <w:r w:rsidRPr="00C6675B">
              <w:rPr>
                <w:rFonts w:eastAsia="Sylfaen" w:cs="Sylfaen"/>
                <w:sz w:val="17"/>
                <w:szCs w:val="17"/>
                <w:lang w:val="ka-GE"/>
              </w:rPr>
              <w:t>შესრულებული სარემონტო სამუშაოები, წყლის ხარისხის გაუარესება</w:t>
            </w:r>
          </w:p>
        </w:tc>
        <w:tc>
          <w:tcPr>
            <w:tcW w:w="2005" w:type="dxa"/>
            <w:tcBorders>
              <w:top w:val="single" w:sz="4" w:space="0" w:color="auto"/>
            </w:tcBorders>
            <w:vAlign w:val="center"/>
          </w:tcPr>
          <w:p w14:paraId="5AB3FE38" w14:textId="6E19E883" w:rsidR="00B25B8C" w:rsidRPr="00C6675B" w:rsidRDefault="00B25B8C" w:rsidP="005F3C76">
            <w:pPr>
              <w:pStyle w:val="TableText"/>
              <w:jc w:val="left"/>
              <w:rPr>
                <w:rFonts w:eastAsia="Sylfaen"/>
                <w:sz w:val="17"/>
                <w:szCs w:val="17"/>
                <w:lang w:val="ka-GE"/>
              </w:rPr>
            </w:pPr>
            <w:r w:rsidRPr="00C6675B">
              <w:rPr>
                <w:rFonts w:eastAsia="Sylfaen"/>
                <w:sz w:val="17"/>
                <w:szCs w:val="17"/>
                <w:lang w:val="ka-GE"/>
              </w:rPr>
              <w:t>მდინარე თერგის იქთიოფაუნა</w:t>
            </w:r>
          </w:p>
        </w:tc>
        <w:tc>
          <w:tcPr>
            <w:tcW w:w="2135" w:type="dxa"/>
            <w:tcBorders>
              <w:top w:val="single" w:sz="4" w:space="0" w:color="auto"/>
            </w:tcBorders>
            <w:vAlign w:val="center"/>
          </w:tcPr>
          <w:p w14:paraId="1EDFEDF6" w14:textId="7D64993B" w:rsidR="00B25B8C" w:rsidRPr="00C6675B" w:rsidRDefault="00B25B8C" w:rsidP="00B25B8C">
            <w:pPr>
              <w:pStyle w:val="TableText"/>
              <w:jc w:val="left"/>
              <w:rPr>
                <w:rFonts w:eastAsia="Sylfaen"/>
                <w:sz w:val="17"/>
                <w:szCs w:val="17"/>
                <w:lang w:val="ka-GE"/>
              </w:rPr>
            </w:pPr>
            <w:r w:rsidRPr="00C6675B">
              <w:rPr>
                <w:rFonts w:eastAsia="Sylfaen"/>
                <w:sz w:val="17"/>
                <w:szCs w:val="17"/>
                <w:lang w:val="ka-GE"/>
              </w:rPr>
              <w:t xml:space="preserve">მაღალი. შემარბილებელი ღონისძიებების </w:t>
            </w:r>
            <w:r w:rsidRPr="00C6675B">
              <w:rPr>
                <w:rFonts w:eastAsia="Sylfaen"/>
                <w:position w:val="1"/>
                <w:sz w:val="17"/>
                <w:szCs w:val="17"/>
                <w:lang w:val="ka-GE"/>
              </w:rPr>
              <w:t>გათვალისწინებით - საშუალო ან დაბალი</w:t>
            </w:r>
          </w:p>
        </w:tc>
      </w:tr>
    </w:tbl>
    <w:p w14:paraId="43969492" w14:textId="77777777" w:rsidR="001C2D53" w:rsidRPr="00C6675B" w:rsidRDefault="001C2D53" w:rsidP="00EB3C48">
      <w:pPr>
        <w:pStyle w:val="Heading2"/>
        <w:ind w:left="0" w:firstLine="0"/>
        <w:rPr>
          <w:lang w:val="ka-GE"/>
        </w:rPr>
      </w:pPr>
      <w:bookmarkStart w:id="141" w:name="_Toc62724922"/>
      <w:r w:rsidRPr="00C6675B">
        <w:rPr>
          <w:rFonts w:cs="Sylfaen"/>
          <w:lang w:val="ka-GE"/>
        </w:rPr>
        <w:t>ზემოქმედება</w:t>
      </w:r>
      <w:r w:rsidRPr="00C6675B">
        <w:rPr>
          <w:lang w:val="ka-GE"/>
        </w:rPr>
        <w:t xml:space="preserve"> </w:t>
      </w:r>
      <w:r w:rsidRPr="00C6675B">
        <w:rPr>
          <w:rFonts w:cs="Sylfaen"/>
          <w:lang w:val="ka-GE"/>
        </w:rPr>
        <w:t>ნიადაგზე</w:t>
      </w:r>
      <w:bookmarkEnd w:id="141"/>
    </w:p>
    <w:p w14:paraId="02CE7BAA" w14:textId="77777777" w:rsidR="00FF7483" w:rsidRPr="00C6675B" w:rsidRDefault="00FF7483" w:rsidP="00B25B8C">
      <w:pPr>
        <w:rPr>
          <w:rFonts w:eastAsia="Calibri"/>
          <w:lang w:val="ka-GE"/>
        </w:rPr>
      </w:pPr>
      <w:r w:rsidRPr="00C6675B">
        <w:rPr>
          <w:rFonts w:eastAsia="Calibri"/>
          <w:lang w:val="ka-GE"/>
        </w:rPr>
        <w:t>სამშენებლო ნარჩენები უმეტესწილად წარმოდგენილი იქნება ჭარბი მიწით, რომელიც წარმოიშობა დამბის-წყალმიმღების, ჰიდროელექტროსადგურის შენობის, წყალსატარი არხის, სადაწნეო მილსადენის მშენებლობის და გვირაბის გათხრის დროს მიწის სამუშაოების შედეგად. ამოღებული მიწის სრული რაოდენობა იქნება 500-600 ათასი მ</w:t>
      </w:r>
      <w:r w:rsidRPr="00C6675B">
        <w:rPr>
          <w:rFonts w:eastAsia="Calibri"/>
          <w:vertAlign w:val="superscript"/>
          <w:lang w:val="ka-GE"/>
        </w:rPr>
        <w:t>3</w:t>
      </w:r>
      <w:r w:rsidRPr="00C6675B">
        <w:rPr>
          <w:rFonts w:eastAsia="Calibri"/>
          <w:lang w:val="ka-GE"/>
        </w:rPr>
        <w:t>. ზემოთ აღნიშნული გრუნტი გამოყენებული იქნება სადაწნეო მილსადენის მშენებლობის დროს, აგრეთვე მდინარის ნაპირების გამაგრებისა და მილსადენის დამცავი ჯებირის მოწყობის დროს.</w:t>
      </w:r>
    </w:p>
    <w:p w14:paraId="466ACBF9" w14:textId="77777777" w:rsidR="00FF7483" w:rsidRPr="00C6675B" w:rsidRDefault="00FF7483" w:rsidP="00B25B8C">
      <w:pPr>
        <w:rPr>
          <w:rFonts w:eastAsia="Calibri"/>
          <w:lang w:val="ka-GE"/>
        </w:rPr>
      </w:pPr>
      <w:r w:rsidRPr="00C6675B">
        <w:rPr>
          <w:rFonts w:eastAsia="Calibri"/>
          <w:lang w:val="ka-GE"/>
        </w:rPr>
        <w:t>მიწის დასაწყობების უბნების შესწავლა უნდა ჩატარდეს სამშენებლო კომპანიასთან ერთად. თუმცა, საზოგადოდ დაგეგმილია, რომ გრუნტის დასაწყობება მოხდება მშენებლობის უბანთან ახლოს განლაგებულ დამშრალ ხევებში სათანადო დრენაჟის უზრუნველყოფით.</w:t>
      </w:r>
    </w:p>
    <w:p w14:paraId="0A1FF78A" w14:textId="71927DAF" w:rsidR="006847F2" w:rsidRPr="00C6675B" w:rsidRDefault="006847F2" w:rsidP="00B25B8C">
      <w:pPr>
        <w:rPr>
          <w:rFonts w:eastAsia="Sylfaen" w:cs="Sylfaen"/>
          <w:lang w:val="ka-GE"/>
        </w:rPr>
      </w:pPr>
      <w:r w:rsidRPr="00C6675B">
        <w:rPr>
          <w:rFonts w:eastAsia="Sylfaen" w:cs="Sylfaen"/>
          <w:lang w:val="ka-GE"/>
        </w:rPr>
        <w:t>ნიადაგის ხარისხზე და სტაბილურობაზე ზემოქმედება ძირითადად მოსალოდნელია მიწის სამუშაოების პროცესში. ნიადაგის/გრუნტის</w:t>
      </w:r>
      <w:r w:rsidR="00211191" w:rsidRPr="00C6675B">
        <w:rPr>
          <w:rFonts w:eastAsia="Sylfaen" w:cs="Sylfaen"/>
          <w:lang w:val="ka-GE"/>
        </w:rPr>
        <w:t xml:space="preserve"> </w:t>
      </w:r>
      <w:r w:rsidRPr="00C6675B">
        <w:rPr>
          <w:rFonts w:eastAsia="Sylfaen" w:cs="Sylfaen"/>
          <w:lang w:val="ka-GE"/>
        </w:rPr>
        <w:t>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სამარაგო რეზერვუარებიდან</w:t>
      </w:r>
      <w:r w:rsidR="00211191" w:rsidRPr="00C6675B">
        <w:rPr>
          <w:rFonts w:eastAsia="Sylfaen" w:cs="Sylfaen"/>
          <w:lang w:val="ka-GE"/>
        </w:rPr>
        <w:t xml:space="preserve"> </w:t>
      </w:r>
      <w:r w:rsidRPr="00C6675B">
        <w:rPr>
          <w:rFonts w:eastAsia="Sylfaen" w:cs="Sylfaen"/>
          <w:lang w:val="ka-GE"/>
        </w:rPr>
        <w:t>ნავთობპროდუქტების და სხვა დამაბინძურებლების</w:t>
      </w:r>
      <w:r w:rsidR="00211191" w:rsidRPr="00C6675B">
        <w:rPr>
          <w:rFonts w:eastAsia="Sylfaen" w:cs="Sylfaen"/>
          <w:lang w:val="ka-GE"/>
        </w:rPr>
        <w:t xml:space="preserve"> </w:t>
      </w:r>
      <w:r w:rsidRPr="00C6675B">
        <w:rPr>
          <w:rFonts w:eastAsia="Sylfaen" w:cs="Sylfaen"/>
          <w:lang w:val="ka-GE"/>
        </w:rPr>
        <w:t>გაჟონვა.</w:t>
      </w:r>
    </w:p>
    <w:p w14:paraId="3F88E512" w14:textId="4DE19961" w:rsidR="006847F2" w:rsidRPr="00C6675B" w:rsidRDefault="006847F2" w:rsidP="00B25B8C">
      <w:pPr>
        <w:rPr>
          <w:rFonts w:eastAsia="Sylfaen" w:cs="Sylfaen"/>
          <w:lang w:val="ka-GE"/>
        </w:rPr>
      </w:pPr>
      <w:r w:rsidRPr="00C6675B">
        <w:rPr>
          <w:rFonts w:eastAsia="Sylfaen" w:cs="Sylfaen"/>
          <w:lang w:val="ka-GE"/>
        </w:rPr>
        <w:t>უნდა აღნიშნოს, რომ საპროექტო დერეფნის დიდი ნაწილი</w:t>
      </w:r>
      <w:r w:rsidR="00211191" w:rsidRPr="00C6675B">
        <w:rPr>
          <w:rFonts w:eastAsia="Sylfaen" w:cs="Sylfaen"/>
          <w:lang w:val="ka-GE"/>
        </w:rPr>
        <w:t xml:space="preserve"> </w:t>
      </w:r>
      <w:r w:rsidR="008B23B9" w:rsidRPr="00C6675B">
        <w:rPr>
          <w:rFonts w:eastAsia="Sylfaen" w:cs="Sylfaen"/>
          <w:lang w:val="ka-GE"/>
        </w:rPr>
        <w:t>(</w:t>
      </w:r>
      <w:r w:rsidRPr="00C6675B">
        <w:rPr>
          <w:rFonts w:eastAsia="Sylfaen" w:cs="Sylfaen"/>
          <w:lang w:val="ka-GE"/>
        </w:rPr>
        <w:t>სათავე კვანძი, სადაწნეო მილსადენი) გადის მდინარის კალაპოტის სიახლოვეს, ასევე დახრილ ფერდობზე. ხეობის ფერდობების შედარებით მცირედ დახრილ უბნებზე წარმოდგენილ ნიადაგებში მაღალია ქვა-ღორღის შემცველობა. საპროექტო ნაგებობების მნიშვნელოვანი ნაწილი კი მიწისქვეშა</w:t>
      </w:r>
      <w:r w:rsidR="00211191" w:rsidRPr="00C6675B">
        <w:rPr>
          <w:rFonts w:eastAsia="Sylfaen" w:cs="Sylfaen"/>
          <w:lang w:val="ka-GE"/>
        </w:rPr>
        <w:t xml:space="preserve"> </w:t>
      </w:r>
      <w:r w:rsidRPr="00C6675B">
        <w:rPr>
          <w:rFonts w:eastAsia="Sylfaen" w:cs="Sylfaen"/>
          <w:lang w:val="ka-GE"/>
        </w:rPr>
        <w:t>ინფრასტრუქტურაა.</w:t>
      </w:r>
      <w:r w:rsidR="00211191" w:rsidRPr="00C6675B">
        <w:rPr>
          <w:rFonts w:eastAsia="Sylfaen" w:cs="Sylfaen"/>
          <w:lang w:val="ka-GE"/>
        </w:rPr>
        <w:t xml:space="preserve"> </w:t>
      </w:r>
      <w:r w:rsidRPr="00C6675B">
        <w:rPr>
          <w:rFonts w:eastAsia="Sylfaen" w:cs="Sylfaen"/>
          <w:lang w:val="ka-GE"/>
        </w:rPr>
        <w:t>აღნიშნულიდან</w:t>
      </w:r>
      <w:r w:rsidR="00211191" w:rsidRPr="00C6675B">
        <w:rPr>
          <w:rFonts w:eastAsia="Sylfaen" w:cs="Sylfaen"/>
          <w:lang w:val="ka-GE"/>
        </w:rPr>
        <w:t xml:space="preserve"> </w:t>
      </w:r>
      <w:r w:rsidRPr="00C6675B">
        <w:rPr>
          <w:rFonts w:eastAsia="Sylfaen" w:cs="Sylfaen"/>
          <w:lang w:val="ka-GE"/>
        </w:rPr>
        <w:t>გამომდინარე</w:t>
      </w:r>
      <w:r w:rsidR="00211191" w:rsidRPr="00C6675B">
        <w:rPr>
          <w:rFonts w:eastAsia="Sylfaen" w:cs="Sylfaen"/>
          <w:lang w:val="ka-GE"/>
        </w:rPr>
        <w:t xml:space="preserve"> </w:t>
      </w:r>
      <w:r w:rsidRPr="00C6675B">
        <w:rPr>
          <w:rFonts w:eastAsia="Sylfaen" w:cs="Sylfaen"/>
          <w:lang w:val="ka-GE"/>
        </w:rPr>
        <w:t>შეიძლება</w:t>
      </w:r>
      <w:r w:rsidR="00211191" w:rsidRPr="00C6675B">
        <w:rPr>
          <w:rFonts w:eastAsia="Sylfaen" w:cs="Sylfaen"/>
          <w:lang w:val="ka-GE"/>
        </w:rPr>
        <w:t xml:space="preserve"> </w:t>
      </w:r>
      <w:r w:rsidRPr="00C6675B">
        <w:rPr>
          <w:rFonts w:eastAsia="Sylfaen" w:cs="Sylfaen"/>
          <w:lang w:val="ka-GE"/>
        </w:rPr>
        <w:t>ითქვას,</w:t>
      </w:r>
      <w:r w:rsidR="00211191" w:rsidRPr="00C6675B">
        <w:rPr>
          <w:rFonts w:eastAsia="Sylfaen" w:cs="Sylfaen"/>
          <w:lang w:val="ka-GE"/>
        </w:rPr>
        <w:t xml:space="preserve"> </w:t>
      </w:r>
      <w:r w:rsidRPr="00C6675B">
        <w:rPr>
          <w:rFonts w:eastAsia="Sylfaen" w:cs="Sylfaen"/>
          <w:lang w:val="ka-GE"/>
        </w:rPr>
        <w:t>რომ დერეფნის უმეტეს ნაწილზე ნიადაგი ჰუმუსოვანი ფენა არ გხვდება ან ძალზედ მცირე სიმძლავრისაა. შესაბამისად მოსალოდნელი ზემოქმედება იქნება დაბალი მნიშვნელობის.</w:t>
      </w:r>
    </w:p>
    <w:p w14:paraId="0AA3601B" w14:textId="6BF32CBE" w:rsidR="006847F2" w:rsidRPr="00C6675B" w:rsidRDefault="006847F2" w:rsidP="00B25B8C">
      <w:pPr>
        <w:rPr>
          <w:rFonts w:eastAsia="Sylfaen" w:cs="Sylfaen"/>
          <w:lang w:val="ka-GE"/>
        </w:rPr>
      </w:pPr>
      <w:r w:rsidRPr="00C6675B">
        <w:rPr>
          <w:rFonts w:eastAsia="Sylfaen" w:cs="Sylfaen"/>
          <w:lang w:val="ka-GE"/>
        </w:rPr>
        <w:t>მიუხედავად</w:t>
      </w:r>
      <w:r w:rsidR="00211191" w:rsidRPr="00C6675B">
        <w:rPr>
          <w:rFonts w:eastAsia="Sylfaen" w:cs="Sylfaen"/>
          <w:lang w:val="ka-GE"/>
        </w:rPr>
        <w:t xml:space="preserve"> </w:t>
      </w:r>
      <w:r w:rsidRPr="00C6675B">
        <w:rPr>
          <w:rFonts w:eastAsia="Sylfaen" w:cs="Sylfaen"/>
          <w:lang w:val="ka-GE"/>
        </w:rPr>
        <w:t>ამისა,</w:t>
      </w:r>
      <w:r w:rsidR="00211191" w:rsidRPr="00C6675B">
        <w:rPr>
          <w:rFonts w:eastAsia="Sylfaen" w:cs="Sylfaen"/>
          <w:lang w:val="ka-GE"/>
        </w:rPr>
        <w:t xml:space="preserve"> </w:t>
      </w:r>
      <w:r w:rsidRPr="00C6675B">
        <w:rPr>
          <w:rFonts w:eastAsia="Sylfaen" w:cs="Sylfaen"/>
          <w:lang w:val="ka-GE"/>
        </w:rPr>
        <w:t>ნაყოფიერების</w:t>
      </w:r>
      <w:r w:rsidR="00211191" w:rsidRPr="00C6675B">
        <w:rPr>
          <w:rFonts w:eastAsia="Sylfaen" w:cs="Sylfaen"/>
          <w:lang w:val="ka-GE"/>
        </w:rPr>
        <w:t xml:space="preserve"> </w:t>
      </w:r>
      <w:r w:rsidRPr="00C6675B">
        <w:rPr>
          <w:rFonts w:eastAsia="Sylfaen" w:cs="Sylfaen"/>
          <w:lang w:val="ka-GE"/>
        </w:rPr>
        <w:t>და სტაბილურობის</w:t>
      </w:r>
      <w:r w:rsidR="00211191" w:rsidRPr="00C6675B">
        <w:rPr>
          <w:rFonts w:eastAsia="Sylfaen" w:cs="Sylfaen"/>
          <w:lang w:val="ka-GE"/>
        </w:rPr>
        <w:t xml:space="preserve"> </w:t>
      </w:r>
      <w:r w:rsidRPr="00C6675B">
        <w:rPr>
          <w:rFonts w:eastAsia="Sylfaen" w:cs="Sylfaen"/>
          <w:lang w:val="ka-GE"/>
        </w:rPr>
        <w:t>შენარჩუნების</w:t>
      </w:r>
      <w:r w:rsidR="00211191" w:rsidRPr="00C6675B">
        <w:rPr>
          <w:rFonts w:eastAsia="Sylfaen" w:cs="Sylfaen"/>
          <w:lang w:val="ka-GE"/>
        </w:rPr>
        <w:t xml:space="preserve"> </w:t>
      </w:r>
      <w:r w:rsidRPr="00C6675B">
        <w:rPr>
          <w:rFonts w:eastAsia="Sylfaen" w:cs="Sylfaen"/>
          <w:lang w:val="ka-GE"/>
        </w:rPr>
        <w:t>მიზნით,</w:t>
      </w:r>
      <w:r w:rsidR="00211191" w:rsidRPr="00C6675B">
        <w:rPr>
          <w:rFonts w:eastAsia="Sylfaen" w:cs="Sylfaen"/>
          <w:lang w:val="ka-GE"/>
        </w:rPr>
        <w:t xml:space="preserve"> </w:t>
      </w:r>
      <w:r w:rsidRPr="00C6675B">
        <w:rPr>
          <w:rFonts w:eastAsia="Sylfaen" w:cs="Sylfaen"/>
          <w:lang w:val="ka-GE"/>
        </w:rPr>
        <w:t>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ნიადაგის ნაყოფიერი ფენის მოხსნა-დასაწყობება უნდა მოხდეს შემდეგი წესების დაცვით:</w:t>
      </w:r>
    </w:p>
    <w:p w14:paraId="0703814A" w14:textId="3CA3198B" w:rsidR="006847F2" w:rsidRPr="00C6675B" w:rsidRDefault="006847F2" w:rsidP="00960C0D">
      <w:pPr>
        <w:pStyle w:val="ListParagraph"/>
        <w:numPr>
          <w:ilvl w:val="0"/>
          <w:numId w:val="14"/>
        </w:numPr>
        <w:tabs>
          <w:tab w:val="left" w:pos="780"/>
        </w:tabs>
        <w:ind w:right="-14"/>
        <w:rPr>
          <w:rFonts w:eastAsia="Sylfaen" w:cs="Sylfaen"/>
          <w:lang w:val="ka-GE"/>
        </w:rPr>
      </w:pPr>
      <w:r w:rsidRPr="00C6675B">
        <w:rPr>
          <w:rFonts w:eastAsia="Sylfaen" w:cs="Sylfaen"/>
          <w:position w:val="1"/>
          <w:lang w:val="ka-GE"/>
        </w:rPr>
        <w:t>მშენებლობის დაწყებამდე მშენებელი კონტრაქტორის გარემოსდაცვითი</w:t>
      </w:r>
      <w:r w:rsidR="00211191" w:rsidRPr="00C6675B">
        <w:rPr>
          <w:rFonts w:eastAsia="Sylfaen" w:cs="Sylfaen"/>
          <w:position w:val="1"/>
          <w:lang w:val="ka-GE"/>
        </w:rPr>
        <w:t xml:space="preserve"> </w:t>
      </w:r>
      <w:r w:rsidRPr="00C6675B">
        <w:rPr>
          <w:rFonts w:eastAsia="Sylfaen" w:cs="Sylfaen"/>
          <w:position w:val="1"/>
          <w:lang w:val="ka-GE"/>
        </w:rPr>
        <w:t>მმართველის</w:t>
      </w:r>
      <w:r w:rsidR="008B23B9" w:rsidRPr="00C6675B">
        <w:rPr>
          <w:rFonts w:eastAsia="Sylfaen" w:cs="Sylfaen"/>
          <w:position w:val="1"/>
          <w:lang w:val="ka-GE"/>
        </w:rPr>
        <w:t xml:space="preserve"> </w:t>
      </w:r>
      <w:r w:rsidRPr="00C6675B">
        <w:rPr>
          <w:rFonts w:eastAsia="Sylfaen" w:cs="Sylfaen"/>
          <w:lang w:val="ka-GE"/>
        </w:rPr>
        <w:t>მიერ ზუსტად მოინიშნება ის ტერიტორიები, სადაც მოხდება ნიადაგის მოხსნა. ასევე მოინიშნება დასაწყობების ადგილები;</w:t>
      </w:r>
    </w:p>
    <w:p w14:paraId="51C6A572" w14:textId="76DB7EEE" w:rsidR="006847F2" w:rsidRPr="00C6675B" w:rsidRDefault="006847F2" w:rsidP="00960C0D">
      <w:pPr>
        <w:pStyle w:val="ListParagraph"/>
        <w:numPr>
          <w:ilvl w:val="0"/>
          <w:numId w:val="14"/>
        </w:numPr>
        <w:tabs>
          <w:tab w:val="left" w:pos="780"/>
        </w:tabs>
        <w:ind w:right="-14"/>
        <w:rPr>
          <w:rFonts w:eastAsia="Sylfaen" w:cs="Sylfaen"/>
          <w:lang w:val="ka-GE"/>
        </w:rPr>
      </w:pPr>
      <w:r w:rsidRPr="00C6675B">
        <w:rPr>
          <w:rFonts w:eastAsia="Sylfaen" w:cs="Sylfaen"/>
          <w:position w:val="1"/>
          <w:lang w:val="ka-GE"/>
        </w:rPr>
        <w:t>ნიადაგის ნაყოფიერი ფენის მოხსნის სამუშაოები განხორციელდება</w:t>
      </w:r>
      <w:r w:rsidR="00211191" w:rsidRPr="00C6675B">
        <w:rPr>
          <w:rFonts w:eastAsia="Sylfaen" w:cs="Sylfaen"/>
          <w:position w:val="1"/>
          <w:lang w:val="ka-GE"/>
        </w:rPr>
        <w:t xml:space="preserve"> </w:t>
      </w:r>
      <w:r w:rsidRPr="00C6675B">
        <w:rPr>
          <w:rFonts w:eastAsia="Sylfaen" w:cs="Sylfaen"/>
          <w:position w:val="1"/>
          <w:lang w:val="ka-GE"/>
        </w:rPr>
        <w:t>გარემოსდაცვითი</w:t>
      </w:r>
      <w:r w:rsidR="008B23B9" w:rsidRPr="00C6675B">
        <w:rPr>
          <w:rFonts w:eastAsia="Sylfaen" w:cs="Sylfaen"/>
          <w:position w:val="1"/>
          <w:lang w:val="ka-GE"/>
        </w:rPr>
        <w:t xml:space="preserve"> </w:t>
      </w:r>
      <w:r w:rsidRPr="00C6675B">
        <w:rPr>
          <w:rFonts w:eastAsia="Sylfaen" w:cs="Sylfaen"/>
          <w:lang w:val="ka-GE"/>
        </w:rPr>
        <w:t>მმართველის ზედამხედველობით.</w:t>
      </w:r>
      <w:r w:rsidR="00211191" w:rsidRPr="00C6675B">
        <w:rPr>
          <w:rFonts w:eastAsia="Sylfaen" w:cs="Sylfaen"/>
          <w:lang w:val="ka-GE"/>
        </w:rPr>
        <w:t xml:space="preserve"> </w:t>
      </w:r>
      <w:r w:rsidRPr="00C6675B">
        <w:rPr>
          <w:rFonts w:eastAsia="Sylfaen" w:cs="Sylfaen"/>
          <w:lang w:val="ka-GE"/>
        </w:rPr>
        <w:t xml:space="preserve">მაქსიმალურად გაკონტროლდება ნაყოფიერი ფენის, </w:t>
      </w:r>
      <w:r w:rsidRPr="00C6675B">
        <w:rPr>
          <w:rFonts w:eastAsia="Sylfaen" w:cs="Sylfaen"/>
          <w:lang w:val="ka-GE"/>
        </w:rPr>
        <w:lastRenderedPageBreak/>
        <w:t xml:space="preserve">როგორც </w:t>
      </w:r>
      <w:r w:rsidR="00B25B8C" w:rsidRPr="00C6675B">
        <w:rPr>
          <w:rFonts w:eastAsia="Sylfaen" w:cs="Sylfaen"/>
          <w:lang w:val="ka-GE"/>
        </w:rPr>
        <w:t>ჰორიზონტალური</w:t>
      </w:r>
      <w:r w:rsidRPr="00C6675B">
        <w:rPr>
          <w:rFonts w:eastAsia="Sylfaen" w:cs="Sylfaen"/>
          <w:lang w:val="ka-GE"/>
        </w:rPr>
        <w:t>,</w:t>
      </w:r>
      <w:r w:rsidR="00211191" w:rsidRPr="00C6675B">
        <w:rPr>
          <w:rFonts w:eastAsia="Sylfaen" w:cs="Sylfaen"/>
          <w:lang w:val="ka-GE"/>
        </w:rPr>
        <w:t xml:space="preserve"> </w:t>
      </w:r>
      <w:r w:rsidRPr="00C6675B">
        <w:rPr>
          <w:rFonts w:eastAsia="Sylfaen" w:cs="Sylfaen"/>
          <w:lang w:val="ka-GE"/>
        </w:rPr>
        <w:t>ასევე ვერტიკალური საზღვრები, რომ მინიმუმამდე დავიდეს ჰუმუსოვან ფენაში არანაყოფიერი ფენის შერევის შესაძლებლობა;</w:t>
      </w:r>
    </w:p>
    <w:p w14:paraId="60D0F169" w14:textId="310664D9" w:rsidR="006847F2" w:rsidRPr="00C6675B" w:rsidRDefault="006847F2" w:rsidP="00960C0D">
      <w:pPr>
        <w:pStyle w:val="ListParagraph"/>
        <w:numPr>
          <w:ilvl w:val="0"/>
          <w:numId w:val="14"/>
        </w:numPr>
        <w:tabs>
          <w:tab w:val="left" w:pos="780"/>
        </w:tabs>
        <w:ind w:right="-14"/>
        <w:rPr>
          <w:rFonts w:eastAsia="Sylfaen" w:cs="Sylfaen"/>
          <w:lang w:val="ka-GE"/>
        </w:rPr>
      </w:pPr>
      <w:r w:rsidRPr="00C6675B">
        <w:rPr>
          <w:rFonts w:eastAsia="Sylfaen" w:cs="Sylfaen"/>
          <w:position w:val="1"/>
          <w:lang w:val="ka-GE"/>
        </w:rPr>
        <w:t>მოხსნილი ნაყოფიერი ფენა დროებით დასაწყობდება მოხსნის ადგილის სიახლოვეს,</w:t>
      </w:r>
      <w:r w:rsidR="008B23B9" w:rsidRPr="00C6675B">
        <w:rPr>
          <w:rFonts w:eastAsia="Sylfaen" w:cs="Sylfaen"/>
          <w:position w:val="1"/>
          <w:lang w:val="ka-GE"/>
        </w:rPr>
        <w:t xml:space="preserve"> ნიადაგის </w:t>
      </w:r>
      <w:r w:rsidRPr="00C6675B">
        <w:rPr>
          <w:rFonts w:eastAsia="Sylfaen" w:cs="Sylfaen"/>
          <w:lang w:val="ka-GE"/>
        </w:rPr>
        <w:t>არაჰუმუსოვანი ნაყარისგან განცალკევებით, ზედაპირული ჩამონადენიდან და ეროზიული პროცესებისგან შეძლებისდაგვარად</w:t>
      </w:r>
      <w:r w:rsidR="00211191" w:rsidRPr="00C6675B">
        <w:rPr>
          <w:rFonts w:eastAsia="Sylfaen" w:cs="Sylfaen"/>
          <w:lang w:val="ka-GE"/>
        </w:rPr>
        <w:t xml:space="preserve"> </w:t>
      </w:r>
      <w:r w:rsidRPr="00C6675B">
        <w:rPr>
          <w:rFonts w:eastAsia="Sylfaen" w:cs="Sylfaen"/>
          <w:lang w:val="ka-GE"/>
        </w:rPr>
        <w:t>დაცულ ადგილზე;</w:t>
      </w:r>
    </w:p>
    <w:p w14:paraId="6BA2980B" w14:textId="76D3D6E4" w:rsidR="006847F2" w:rsidRPr="00C6675B" w:rsidRDefault="006847F2" w:rsidP="00960C0D">
      <w:pPr>
        <w:pStyle w:val="ListParagraph"/>
        <w:numPr>
          <w:ilvl w:val="0"/>
          <w:numId w:val="14"/>
        </w:numPr>
        <w:tabs>
          <w:tab w:val="left" w:pos="780"/>
        </w:tabs>
        <w:ind w:right="-14"/>
        <w:rPr>
          <w:rFonts w:eastAsia="Sylfaen" w:cs="Sylfaen"/>
          <w:position w:val="1"/>
          <w:lang w:val="ka-GE"/>
        </w:rPr>
      </w:pPr>
      <w:r w:rsidRPr="00C6675B">
        <w:rPr>
          <w:rFonts w:eastAsia="Sylfaen" w:cs="Sylfaen"/>
          <w:position w:val="1"/>
          <w:lang w:val="ka-GE"/>
        </w:rPr>
        <w:t>ნაყოფიერი</w:t>
      </w:r>
      <w:r w:rsidR="00211191" w:rsidRPr="00C6675B">
        <w:rPr>
          <w:rFonts w:eastAsia="Sylfaen" w:cs="Sylfaen"/>
          <w:position w:val="1"/>
          <w:lang w:val="ka-GE"/>
        </w:rPr>
        <w:t xml:space="preserve"> </w:t>
      </w:r>
      <w:r w:rsidRPr="00C6675B">
        <w:rPr>
          <w:rFonts w:eastAsia="Sylfaen" w:cs="Sylfaen"/>
          <w:position w:val="1"/>
          <w:lang w:val="ka-GE"/>
        </w:rPr>
        <w:t>ფენა</w:t>
      </w:r>
      <w:r w:rsidR="00211191" w:rsidRPr="00C6675B">
        <w:rPr>
          <w:rFonts w:eastAsia="Sylfaen" w:cs="Sylfaen"/>
          <w:position w:val="1"/>
          <w:lang w:val="ka-GE"/>
        </w:rPr>
        <w:t xml:space="preserve"> </w:t>
      </w:r>
      <w:r w:rsidRPr="00C6675B">
        <w:rPr>
          <w:rFonts w:eastAsia="Sylfaen" w:cs="Sylfaen"/>
          <w:position w:val="1"/>
          <w:lang w:val="ka-GE"/>
        </w:rPr>
        <w:t>შეინახება</w:t>
      </w:r>
      <w:r w:rsidR="00211191" w:rsidRPr="00C6675B">
        <w:rPr>
          <w:rFonts w:eastAsia="Sylfaen" w:cs="Sylfaen"/>
          <w:position w:val="1"/>
          <w:lang w:val="ka-GE"/>
        </w:rPr>
        <w:t xml:space="preserve"> </w:t>
      </w:r>
      <w:r w:rsidRPr="00C6675B">
        <w:rPr>
          <w:rFonts w:eastAsia="Sylfaen" w:cs="Sylfaen"/>
          <w:position w:val="1"/>
          <w:lang w:val="ka-GE"/>
        </w:rPr>
        <w:t>სამუშაოების</w:t>
      </w:r>
      <w:r w:rsidR="00211191" w:rsidRPr="00C6675B">
        <w:rPr>
          <w:rFonts w:eastAsia="Sylfaen" w:cs="Sylfaen"/>
          <w:position w:val="1"/>
          <w:lang w:val="ka-GE"/>
        </w:rPr>
        <w:t xml:space="preserve"> </w:t>
      </w:r>
      <w:r w:rsidRPr="00C6675B">
        <w:rPr>
          <w:rFonts w:eastAsia="Sylfaen" w:cs="Sylfaen"/>
          <w:position w:val="1"/>
          <w:lang w:val="ka-GE"/>
        </w:rPr>
        <w:t>დამთავრებამდე</w:t>
      </w:r>
      <w:r w:rsidR="00211191" w:rsidRPr="00C6675B">
        <w:rPr>
          <w:rFonts w:eastAsia="Sylfaen" w:cs="Sylfaen"/>
          <w:position w:val="1"/>
          <w:lang w:val="ka-GE"/>
        </w:rPr>
        <w:t xml:space="preserve"> </w:t>
      </w:r>
      <w:r w:rsidRPr="00C6675B">
        <w:rPr>
          <w:rFonts w:eastAsia="Sylfaen" w:cs="Sylfaen"/>
          <w:position w:val="1"/>
          <w:lang w:val="ka-GE"/>
        </w:rPr>
        <w:t>და</w:t>
      </w:r>
      <w:r w:rsidR="00211191" w:rsidRPr="00C6675B">
        <w:rPr>
          <w:rFonts w:eastAsia="Sylfaen" w:cs="Sylfaen"/>
          <w:position w:val="1"/>
          <w:lang w:val="ka-GE"/>
        </w:rPr>
        <w:t xml:space="preserve"> </w:t>
      </w:r>
      <w:r w:rsidRPr="00C6675B">
        <w:rPr>
          <w:rFonts w:eastAsia="Sylfaen" w:cs="Sylfaen"/>
          <w:position w:val="1"/>
          <w:lang w:val="ka-GE"/>
        </w:rPr>
        <w:t>შემდგომ</w:t>
      </w:r>
      <w:r w:rsidR="00211191" w:rsidRPr="00C6675B">
        <w:rPr>
          <w:rFonts w:eastAsia="Sylfaen" w:cs="Sylfaen"/>
          <w:position w:val="1"/>
          <w:lang w:val="ka-GE"/>
        </w:rPr>
        <w:t xml:space="preserve"> </w:t>
      </w:r>
      <w:r w:rsidRPr="00C6675B">
        <w:rPr>
          <w:rFonts w:eastAsia="Sylfaen" w:cs="Sylfaen"/>
          <w:position w:val="1"/>
          <w:lang w:val="ka-GE"/>
        </w:rPr>
        <w:t>გამოყენებული იქნება</w:t>
      </w:r>
      <w:r w:rsidR="00211191" w:rsidRPr="00C6675B">
        <w:rPr>
          <w:rFonts w:eastAsia="Sylfaen" w:cs="Sylfaen"/>
          <w:position w:val="1"/>
          <w:lang w:val="ka-GE"/>
        </w:rPr>
        <w:t xml:space="preserve"> </w:t>
      </w:r>
      <w:r w:rsidRPr="00C6675B">
        <w:rPr>
          <w:rFonts w:eastAsia="Sylfaen" w:cs="Sylfaen"/>
          <w:position w:val="1"/>
          <w:lang w:val="ka-GE"/>
        </w:rPr>
        <w:t>ათვისებული</w:t>
      </w:r>
      <w:r w:rsidR="00211191" w:rsidRPr="00C6675B">
        <w:rPr>
          <w:rFonts w:eastAsia="Sylfaen" w:cs="Sylfaen"/>
          <w:position w:val="1"/>
          <w:lang w:val="ka-GE"/>
        </w:rPr>
        <w:t xml:space="preserve"> </w:t>
      </w:r>
      <w:r w:rsidRPr="00C6675B">
        <w:rPr>
          <w:rFonts w:eastAsia="Sylfaen" w:cs="Sylfaen"/>
          <w:position w:val="1"/>
          <w:lang w:val="ka-GE"/>
        </w:rPr>
        <w:t>ტერიტორიების (</w:t>
      </w:r>
      <w:r w:rsidR="00211191" w:rsidRPr="00C6675B">
        <w:rPr>
          <w:rFonts w:eastAsia="Sylfaen" w:cs="Sylfaen"/>
          <w:position w:val="1"/>
          <w:lang w:val="ka-GE"/>
        </w:rPr>
        <w:t xml:space="preserve"> </w:t>
      </w:r>
      <w:r w:rsidRPr="00C6675B">
        <w:rPr>
          <w:rFonts w:eastAsia="Sylfaen" w:cs="Sylfaen"/>
          <w:position w:val="1"/>
          <w:lang w:val="ka-GE"/>
        </w:rPr>
        <w:t>პირველ</w:t>
      </w:r>
      <w:r w:rsidR="00211191" w:rsidRPr="00C6675B">
        <w:rPr>
          <w:rFonts w:eastAsia="Sylfaen" w:cs="Sylfaen"/>
          <w:position w:val="1"/>
          <w:lang w:val="ka-GE"/>
        </w:rPr>
        <w:t xml:space="preserve"> </w:t>
      </w:r>
      <w:r w:rsidRPr="00C6675B">
        <w:rPr>
          <w:rFonts w:eastAsia="Sylfaen" w:cs="Sylfaen"/>
          <w:position w:val="1"/>
          <w:lang w:val="ka-GE"/>
        </w:rPr>
        <w:t>რიგში</w:t>
      </w:r>
      <w:r w:rsidR="00211191" w:rsidRPr="00C6675B">
        <w:rPr>
          <w:rFonts w:eastAsia="Sylfaen" w:cs="Sylfaen"/>
          <w:position w:val="1"/>
          <w:lang w:val="ka-GE"/>
        </w:rPr>
        <w:t xml:space="preserve"> </w:t>
      </w:r>
      <w:r w:rsidRPr="00C6675B">
        <w:rPr>
          <w:rFonts w:eastAsia="Sylfaen" w:cs="Sylfaen"/>
          <w:position w:val="1"/>
          <w:lang w:val="ka-GE"/>
        </w:rPr>
        <w:t>სანაყაროები)</w:t>
      </w:r>
      <w:r w:rsidR="00211191" w:rsidRPr="00C6675B">
        <w:rPr>
          <w:rFonts w:eastAsia="Sylfaen" w:cs="Sylfaen"/>
          <w:position w:val="1"/>
          <w:lang w:val="ka-GE"/>
        </w:rPr>
        <w:t xml:space="preserve"> </w:t>
      </w:r>
      <w:r w:rsidRPr="00C6675B">
        <w:rPr>
          <w:rFonts w:eastAsia="Sylfaen" w:cs="Sylfaen"/>
          <w:position w:val="1"/>
          <w:lang w:val="ka-GE"/>
        </w:rPr>
        <w:t>ზედაპირების რეკულტივაციისთვის.</w:t>
      </w:r>
    </w:p>
    <w:p w14:paraId="0DE9BEF0" w14:textId="3FB50F5A" w:rsidR="006847F2" w:rsidRPr="00C6675B" w:rsidRDefault="006847F2" w:rsidP="00B25B8C">
      <w:pPr>
        <w:rPr>
          <w:rFonts w:eastAsia="Sylfaen"/>
          <w:lang w:val="ka-GE"/>
        </w:rPr>
      </w:pPr>
      <w:r w:rsidRPr="00C6675B">
        <w:rPr>
          <w:rFonts w:eastAsia="Sylfaen"/>
          <w:lang w:val="ka-GE"/>
        </w:rPr>
        <w:t>გზშ-ს შემდგომ ეტაპზე დაზუსტდება ის უბნები, სადაც მოხდება ნიადაგის ნაყოფიერი ფენის მოხსნა,</w:t>
      </w:r>
      <w:r w:rsidR="00211191" w:rsidRPr="00C6675B">
        <w:rPr>
          <w:rFonts w:eastAsia="Sylfaen"/>
          <w:lang w:val="ka-GE"/>
        </w:rPr>
        <w:t xml:space="preserve"> </w:t>
      </w:r>
      <w:r w:rsidRPr="00C6675B">
        <w:rPr>
          <w:rFonts w:eastAsia="Sylfaen"/>
          <w:lang w:val="ka-GE"/>
        </w:rPr>
        <w:t>მოხსნილი</w:t>
      </w:r>
      <w:r w:rsidR="00211191" w:rsidRPr="00C6675B">
        <w:rPr>
          <w:rFonts w:eastAsia="Sylfaen"/>
          <w:lang w:val="ka-GE"/>
        </w:rPr>
        <w:t xml:space="preserve"> </w:t>
      </w:r>
      <w:r w:rsidRPr="00C6675B">
        <w:rPr>
          <w:rFonts w:eastAsia="Sylfaen"/>
          <w:lang w:val="ka-GE"/>
        </w:rPr>
        <w:t>ნაყოფიერი</w:t>
      </w:r>
      <w:r w:rsidR="00211191" w:rsidRPr="00C6675B">
        <w:rPr>
          <w:rFonts w:eastAsia="Sylfaen"/>
          <w:lang w:val="ka-GE"/>
        </w:rPr>
        <w:t xml:space="preserve"> </w:t>
      </w:r>
      <w:r w:rsidRPr="00C6675B">
        <w:rPr>
          <w:rFonts w:eastAsia="Sylfaen"/>
          <w:lang w:val="ka-GE"/>
        </w:rPr>
        <w:t>ფენის</w:t>
      </w:r>
      <w:r w:rsidR="00211191" w:rsidRPr="00C6675B">
        <w:rPr>
          <w:rFonts w:eastAsia="Sylfaen"/>
          <w:lang w:val="ka-GE"/>
        </w:rPr>
        <w:t xml:space="preserve"> </w:t>
      </w:r>
      <w:r w:rsidRPr="00C6675B">
        <w:rPr>
          <w:rFonts w:eastAsia="Sylfaen"/>
          <w:lang w:val="ka-GE"/>
        </w:rPr>
        <w:t>რაოდენობები</w:t>
      </w:r>
      <w:r w:rsidR="00211191" w:rsidRPr="00C6675B">
        <w:rPr>
          <w:rFonts w:eastAsia="Sylfaen"/>
          <w:lang w:val="ka-GE"/>
        </w:rPr>
        <w:t xml:space="preserve"> </w:t>
      </w:r>
      <w:r w:rsidRPr="00C6675B">
        <w:rPr>
          <w:rFonts w:eastAsia="Sylfaen"/>
          <w:lang w:val="ka-GE"/>
        </w:rPr>
        <w:t>და მათი</w:t>
      </w:r>
      <w:r w:rsidR="00211191" w:rsidRPr="00C6675B">
        <w:rPr>
          <w:rFonts w:eastAsia="Sylfaen"/>
          <w:lang w:val="ka-GE"/>
        </w:rPr>
        <w:t xml:space="preserve"> </w:t>
      </w:r>
      <w:r w:rsidRPr="00C6675B">
        <w:rPr>
          <w:rFonts w:eastAsia="Sylfaen"/>
          <w:lang w:val="ka-GE"/>
        </w:rPr>
        <w:t>დროებითი</w:t>
      </w:r>
      <w:r w:rsidR="00211191" w:rsidRPr="00C6675B">
        <w:rPr>
          <w:rFonts w:eastAsia="Sylfaen"/>
          <w:lang w:val="ka-GE"/>
        </w:rPr>
        <w:t xml:space="preserve"> </w:t>
      </w:r>
      <w:r w:rsidRPr="00C6675B">
        <w:rPr>
          <w:rFonts w:eastAsia="Sylfaen"/>
          <w:lang w:val="ka-GE"/>
        </w:rPr>
        <w:t>დასაწყობების ადგილები.</w:t>
      </w:r>
    </w:p>
    <w:p w14:paraId="749FDE25" w14:textId="545FC69F" w:rsidR="006847F2" w:rsidRPr="00C6675B" w:rsidRDefault="006847F2" w:rsidP="00B25B8C">
      <w:pPr>
        <w:rPr>
          <w:rFonts w:eastAsia="Sylfaen"/>
          <w:lang w:val="ka-GE"/>
        </w:rPr>
      </w:pPr>
      <w:r w:rsidRPr="00C6675B">
        <w:rPr>
          <w:rFonts w:eastAsia="Sylfaen"/>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სამეურნეო-ფეკალური წყლები შეგროვდება ჰერმეტულ საასენიზაციო ორმოებში, დაბინძურების მაღალი პოტენციალის მქონე სტაციონალური ობიექტები(</w:t>
      </w:r>
      <w:r w:rsidR="00211191" w:rsidRPr="00C6675B">
        <w:rPr>
          <w:rFonts w:eastAsia="Sylfaen"/>
          <w:lang w:val="ka-GE"/>
        </w:rPr>
        <w:t xml:space="preserve"> </w:t>
      </w:r>
      <w:r w:rsidRPr="00C6675B">
        <w:rPr>
          <w:rFonts w:eastAsia="Sylfaen"/>
          <w:lang w:val="ka-GE"/>
        </w:rPr>
        <w:t>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დაღვრისას მოხდება დაბინძურებული ფენის დროული მოხსნა და გატანა ტერიტორიიდან.</w:t>
      </w:r>
    </w:p>
    <w:p w14:paraId="341A14A6" w14:textId="18DB453B" w:rsidR="006847F2" w:rsidRPr="00C6675B" w:rsidRDefault="006847F2" w:rsidP="00B25B8C">
      <w:pPr>
        <w:rPr>
          <w:rFonts w:eastAsia="Sylfaen"/>
          <w:lang w:val="ka-GE"/>
        </w:rPr>
      </w:pPr>
      <w:r w:rsidRPr="00C6675B">
        <w:rPr>
          <w:rFonts w:eastAsia="Sylfaen"/>
          <w:lang w:val="ka-GE"/>
        </w:rPr>
        <w:t>ექსპლუატაციის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ნიადაგის</w:t>
      </w:r>
      <w:r w:rsidR="00211191" w:rsidRPr="00C6675B">
        <w:rPr>
          <w:rFonts w:eastAsia="Sylfaen"/>
          <w:lang w:val="ka-GE"/>
        </w:rPr>
        <w:t xml:space="preserve"> </w:t>
      </w:r>
      <w:r w:rsidRPr="00C6675B">
        <w:rPr>
          <w:rFonts w:eastAsia="Sylfaen"/>
          <w:lang w:val="ka-GE"/>
        </w:rPr>
        <w:t>ნაყოფიერებაზე</w:t>
      </w:r>
      <w:r w:rsidR="00211191" w:rsidRPr="00C6675B">
        <w:rPr>
          <w:rFonts w:eastAsia="Sylfaen"/>
          <w:lang w:val="ka-GE"/>
        </w:rPr>
        <w:t xml:space="preserve"> </w:t>
      </w:r>
      <w:r w:rsidRPr="00C6675B">
        <w:rPr>
          <w:rFonts w:eastAsia="Sylfaen"/>
          <w:lang w:val="ka-GE"/>
        </w:rPr>
        <w:t>და ხარისხზე</w:t>
      </w:r>
      <w:r w:rsidR="00211191" w:rsidRPr="00C6675B">
        <w:rPr>
          <w:rFonts w:eastAsia="Sylfaen"/>
          <w:lang w:val="ka-GE"/>
        </w:rPr>
        <w:t xml:space="preserve"> </w:t>
      </w:r>
      <w:r w:rsidRPr="00C6675B">
        <w:rPr>
          <w:rFonts w:eastAsia="Sylfaen"/>
          <w:lang w:val="ka-GE"/>
        </w:rPr>
        <w:t>ზემოქმედების</w:t>
      </w:r>
      <w:r w:rsidR="00211191" w:rsidRPr="00C6675B">
        <w:rPr>
          <w:rFonts w:eastAsia="Sylfaen"/>
          <w:lang w:val="ka-GE"/>
        </w:rPr>
        <w:t xml:space="preserve"> </w:t>
      </w:r>
      <w:r w:rsidRPr="00C6675B">
        <w:rPr>
          <w:rFonts w:eastAsia="Sylfaen"/>
          <w:lang w:val="ka-GE"/>
        </w:rPr>
        <w:t>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w:t>
      </w:r>
      <w:r w:rsidR="00211191" w:rsidRPr="00C6675B">
        <w:rPr>
          <w:rFonts w:eastAsia="Sylfaen"/>
          <w:lang w:val="ka-GE"/>
        </w:rPr>
        <w:t xml:space="preserve"> </w:t>
      </w:r>
      <w:r w:rsidRPr="00C6675B">
        <w:rPr>
          <w:rFonts w:eastAsia="Sylfaen"/>
          <w:lang w:val="ka-GE"/>
        </w:rPr>
        <w:t>ტრანსფორმატორები,</w:t>
      </w:r>
      <w:r w:rsidR="00211191" w:rsidRPr="00C6675B">
        <w:rPr>
          <w:rFonts w:eastAsia="Sylfaen"/>
          <w:lang w:val="ka-GE"/>
        </w:rPr>
        <w:t xml:space="preserve"> </w:t>
      </w:r>
      <w:r w:rsidRPr="00C6675B">
        <w:rPr>
          <w:rFonts w:eastAsia="Sylfaen"/>
          <w:lang w:val="ka-GE"/>
        </w:rPr>
        <w:t>ამომრთველები და სხვ.).</w:t>
      </w:r>
    </w:p>
    <w:p w14:paraId="23B544BD" w14:textId="61337DDA" w:rsidR="006847F2" w:rsidRPr="00C6675B" w:rsidRDefault="006847F2" w:rsidP="00B25B8C">
      <w:pPr>
        <w:rPr>
          <w:rFonts w:eastAsia="Sylfaen"/>
          <w:lang w:val="ka-GE"/>
        </w:rPr>
      </w:pP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განხორციელების</w:t>
      </w:r>
      <w:r w:rsidR="00211191" w:rsidRPr="00C6675B">
        <w:rPr>
          <w:rFonts w:eastAsia="Sylfaen"/>
          <w:lang w:val="ka-GE"/>
        </w:rPr>
        <w:t xml:space="preserve"> </w:t>
      </w:r>
      <w:r w:rsidRPr="00C6675B">
        <w:rPr>
          <w:rFonts w:eastAsia="Sylfaen"/>
          <w:lang w:val="ka-GE"/>
        </w:rPr>
        <w:t>შედეგად</w:t>
      </w:r>
      <w:r w:rsidR="00211191" w:rsidRPr="00C6675B">
        <w:rPr>
          <w:rFonts w:eastAsia="Sylfaen"/>
          <w:lang w:val="ka-GE"/>
        </w:rPr>
        <w:t xml:space="preserve"> </w:t>
      </w:r>
      <w:r w:rsidRPr="00C6675B">
        <w:rPr>
          <w:rFonts w:eastAsia="Sylfaen"/>
          <w:lang w:val="ka-GE"/>
        </w:rPr>
        <w:t>ნიადაგის</w:t>
      </w:r>
      <w:r w:rsidR="00211191" w:rsidRPr="00C6675B">
        <w:rPr>
          <w:rFonts w:eastAsia="Sylfaen"/>
          <w:lang w:val="ka-GE"/>
        </w:rPr>
        <w:t xml:space="preserve"> </w:t>
      </w:r>
      <w:r w:rsidRPr="00C6675B">
        <w:rPr>
          <w:rFonts w:eastAsia="Sylfaen"/>
          <w:lang w:val="ka-GE"/>
        </w:rPr>
        <w:t>ნაყოფიერ</w:t>
      </w:r>
      <w:r w:rsidR="00211191" w:rsidRPr="00C6675B">
        <w:rPr>
          <w:rFonts w:eastAsia="Sylfaen"/>
          <w:lang w:val="ka-GE"/>
        </w:rPr>
        <w:t xml:space="preserve"> </w:t>
      </w:r>
      <w:r w:rsidRPr="00C6675B">
        <w:rPr>
          <w:rFonts w:eastAsia="Sylfaen"/>
          <w:lang w:val="ka-GE"/>
        </w:rPr>
        <w:t>ფენაზე</w:t>
      </w:r>
      <w:r w:rsidR="00211191" w:rsidRPr="00C6675B">
        <w:rPr>
          <w:rFonts w:eastAsia="Sylfaen"/>
          <w:lang w:val="ka-GE"/>
        </w:rPr>
        <w:t xml:space="preserve"> </w:t>
      </w:r>
      <w:r w:rsidRPr="00C6675B">
        <w:rPr>
          <w:rFonts w:eastAsia="Sylfaen"/>
          <w:lang w:val="ka-GE"/>
        </w:rPr>
        <w:t xml:space="preserve">მოსალოდნელი ზემოქმედების და გრუნტის დაბინძურების რისკების შეჯამება მოცემულია </w:t>
      </w:r>
      <w:r w:rsidR="00B25B8C" w:rsidRPr="00C6675B">
        <w:rPr>
          <w:rFonts w:eastAsia="Sylfaen"/>
          <w:b/>
          <w:lang w:val="ka-GE"/>
        </w:rPr>
        <w:fldChar w:fldCharType="begin"/>
      </w:r>
      <w:r w:rsidR="00B25B8C" w:rsidRPr="00C6675B">
        <w:rPr>
          <w:rFonts w:eastAsia="Sylfaen"/>
          <w:b/>
          <w:lang w:val="ka-GE"/>
        </w:rPr>
        <w:instrText xml:space="preserve"> REF _Ref62075970 \h  \* MERGEFORMAT </w:instrText>
      </w:r>
      <w:r w:rsidR="00B25B8C" w:rsidRPr="00C6675B">
        <w:rPr>
          <w:rFonts w:eastAsia="Sylfaen"/>
          <w:b/>
          <w:lang w:val="ka-GE"/>
        </w:rPr>
      </w:r>
      <w:r w:rsidR="00B25B8C" w:rsidRPr="00C6675B">
        <w:rPr>
          <w:rFonts w:eastAsia="Sylfaen"/>
          <w:b/>
          <w:lang w:val="ka-GE"/>
        </w:rPr>
        <w:fldChar w:fldCharType="separate"/>
      </w:r>
      <w:r w:rsidR="00C6675B" w:rsidRPr="00C6675B">
        <w:rPr>
          <w:rFonts w:eastAsia="Calibri"/>
          <w:b/>
          <w:lang w:val="ka-GE"/>
        </w:rPr>
        <w:t xml:space="preserve">ცხრილი </w:t>
      </w:r>
      <w:r w:rsidR="00C6675B" w:rsidRPr="00C6675B">
        <w:rPr>
          <w:b/>
          <w:lang w:val="ka-GE"/>
        </w:rPr>
        <w:t>7</w:t>
      </w:r>
      <w:r w:rsidR="00C6675B" w:rsidRPr="00C6675B">
        <w:rPr>
          <w:b/>
          <w:lang w:val="ka-GE"/>
        </w:rPr>
        <w:noBreakHyphen/>
        <w:t>5</w:t>
      </w:r>
      <w:r w:rsidR="00B25B8C" w:rsidRPr="00C6675B">
        <w:rPr>
          <w:rFonts w:eastAsia="Sylfaen"/>
          <w:b/>
          <w:lang w:val="ka-GE"/>
        </w:rPr>
        <w:fldChar w:fldCharType="end"/>
      </w:r>
      <w:r w:rsidR="00B25B8C" w:rsidRPr="00C6675B">
        <w:rPr>
          <w:rFonts w:eastAsia="Sylfaen"/>
          <w:lang w:val="ka-GE"/>
        </w:rPr>
        <w:t>-ში</w:t>
      </w:r>
      <w:r w:rsidRPr="00C6675B">
        <w:rPr>
          <w:rFonts w:eastAsia="Sylfaen"/>
          <w:lang w:val="ka-GE"/>
        </w:rPr>
        <w:t>.</w:t>
      </w:r>
    </w:p>
    <w:p w14:paraId="2DAAA59B" w14:textId="5B83FC22" w:rsidR="006847F2" w:rsidRPr="00C6675B" w:rsidRDefault="008E7408" w:rsidP="00B25B8C">
      <w:pPr>
        <w:pStyle w:val="Caption"/>
        <w:rPr>
          <w:lang w:val="ka-GE"/>
        </w:rPr>
      </w:pPr>
      <w:bookmarkStart w:id="142" w:name="_Ref62075970"/>
      <w:bookmarkStart w:id="143" w:name="_Toc62724969"/>
      <w:r w:rsidRPr="00C6675B">
        <w:rPr>
          <w:lang w:val="ka-GE"/>
        </w:rPr>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5</w:t>
      </w:r>
      <w:r w:rsidRPr="00C6675B">
        <w:rPr>
          <w:lang w:val="ka-GE"/>
        </w:rPr>
        <w:fldChar w:fldCharType="end"/>
      </w:r>
      <w:bookmarkEnd w:id="142"/>
      <w:r w:rsidRPr="00C6675B">
        <w:rPr>
          <w:lang w:val="ka-GE"/>
        </w:rPr>
        <w:tab/>
      </w:r>
      <w:r w:rsidR="006847F2" w:rsidRPr="00C6675B">
        <w:rPr>
          <w:b w:val="0"/>
          <w:lang w:val="ka-GE"/>
        </w:rPr>
        <w:t>მოსალოდნელი ზემოქმედების შეჯამება</w:t>
      </w:r>
      <w:bookmarkEnd w:id="143"/>
    </w:p>
    <w:tbl>
      <w:tblPr>
        <w:tblStyle w:val="TableGrid"/>
        <w:tblW w:w="9198" w:type="dxa"/>
        <w:tblLayout w:type="fixed"/>
        <w:tblLook w:val="01E0" w:firstRow="1" w:lastRow="1" w:firstColumn="1" w:lastColumn="1" w:noHBand="0" w:noVBand="0"/>
      </w:tblPr>
      <w:tblGrid>
        <w:gridCol w:w="2456"/>
        <w:gridCol w:w="2602"/>
        <w:gridCol w:w="2005"/>
        <w:gridCol w:w="2135"/>
      </w:tblGrid>
      <w:tr w:rsidR="006847F2" w:rsidRPr="00C6675B" w14:paraId="24564515" w14:textId="77777777" w:rsidTr="00B25B8C">
        <w:trPr>
          <w:tblHeader/>
        </w:trPr>
        <w:tc>
          <w:tcPr>
            <w:tcW w:w="2456" w:type="dxa"/>
            <w:shd w:val="clear" w:color="auto" w:fill="D9D9D9" w:themeFill="background1" w:themeFillShade="D9"/>
            <w:vAlign w:val="center"/>
          </w:tcPr>
          <w:p w14:paraId="7C35C1B2" w14:textId="77777777" w:rsidR="006847F2" w:rsidRPr="00C6675B" w:rsidRDefault="006847F2" w:rsidP="00B25B8C">
            <w:pPr>
              <w:pStyle w:val="TableText"/>
              <w:jc w:val="left"/>
              <w:rPr>
                <w:rFonts w:eastAsia="Sylfaen"/>
                <w:b/>
                <w:sz w:val="18"/>
                <w:szCs w:val="18"/>
                <w:lang w:val="ka-GE"/>
              </w:rPr>
            </w:pPr>
            <w:r w:rsidRPr="00C6675B">
              <w:rPr>
                <w:rFonts w:eastAsia="Sylfaen"/>
                <w:b/>
                <w:sz w:val="18"/>
                <w:szCs w:val="18"/>
                <w:lang w:val="ka-GE"/>
              </w:rPr>
              <w:t>ზემოქმედება</w:t>
            </w:r>
          </w:p>
        </w:tc>
        <w:tc>
          <w:tcPr>
            <w:tcW w:w="2602" w:type="dxa"/>
            <w:shd w:val="clear" w:color="auto" w:fill="D9D9D9" w:themeFill="background1" w:themeFillShade="D9"/>
            <w:vAlign w:val="center"/>
          </w:tcPr>
          <w:p w14:paraId="11F36E43" w14:textId="77777777" w:rsidR="006847F2" w:rsidRPr="00C6675B" w:rsidRDefault="006847F2" w:rsidP="00B25B8C">
            <w:pPr>
              <w:pStyle w:val="TableText"/>
              <w:jc w:val="left"/>
              <w:rPr>
                <w:rFonts w:eastAsia="Sylfaen"/>
                <w:b/>
                <w:sz w:val="18"/>
                <w:szCs w:val="18"/>
                <w:lang w:val="ka-GE"/>
              </w:rPr>
            </w:pPr>
            <w:r w:rsidRPr="00C6675B">
              <w:rPr>
                <w:rFonts w:eastAsia="Sylfaen"/>
                <w:b/>
                <w:sz w:val="18"/>
                <w:szCs w:val="18"/>
                <w:lang w:val="ka-GE"/>
              </w:rPr>
              <w:t>ზემოქმედების წყარო</w:t>
            </w:r>
          </w:p>
        </w:tc>
        <w:tc>
          <w:tcPr>
            <w:tcW w:w="2005" w:type="dxa"/>
            <w:shd w:val="clear" w:color="auto" w:fill="D9D9D9" w:themeFill="background1" w:themeFillShade="D9"/>
            <w:vAlign w:val="center"/>
          </w:tcPr>
          <w:p w14:paraId="35A0416B" w14:textId="77777777" w:rsidR="006847F2" w:rsidRPr="00C6675B" w:rsidRDefault="006847F2" w:rsidP="00B25B8C">
            <w:pPr>
              <w:pStyle w:val="TableText"/>
              <w:jc w:val="left"/>
              <w:rPr>
                <w:rFonts w:eastAsia="Sylfaen"/>
                <w:b/>
                <w:sz w:val="18"/>
                <w:szCs w:val="18"/>
                <w:lang w:val="ka-GE"/>
              </w:rPr>
            </w:pPr>
            <w:r w:rsidRPr="00C6675B">
              <w:rPr>
                <w:rFonts w:eastAsia="Sylfaen"/>
                <w:b/>
                <w:sz w:val="18"/>
                <w:szCs w:val="18"/>
                <w:lang w:val="ka-GE"/>
              </w:rPr>
              <w:t>ზემოქმედების რეცეპტორი</w:t>
            </w:r>
          </w:p>
        </w:tc>
        <w:tc>
          <w:tcPr>
            <w:tcW w:w="2135" w:type="dxa"/>
            <w:shd w:val="clear" w:color="auto" w:fill="D9D9D9" w:themeFill="background1" w:themeFillShade="D9"/>
            <w:vAlign w:val="center"/>
          </w:tcPr>
          <w:p w14:paraId="5FFA6735" w14:textId="77777777" w:rsidR="006847F2" w:rsidRPr="00C6675B" w:rsidRDefault="006847F2" w:rsidP="00B25B8C">
            <w:pPr>
              <w:pStyle w:val="TableText"/>
              <w:jc w:val="left"/>
              <w:rPr>
                <w:rFonts w:eastAsia="Sylfaen"/>
                <w:b/>
                <w:sz w:val="18"/>
                <w:szCs w:val="18"/>
                <w:lang w:val="ka-GE"/>
              </w:rPr>
            </w:pPr>
            <w:r w:rsidRPr="00C6675B">
              <w:rPr>
                <w:rFonts w:eastAsia="Sylfaen"/>
                <w:b/>
                <w:sz w:val="18"/>
                <w:szCs w:val="18"/>
                <w:lang w:val="ka-GE"/>
              </w:rPr>
              <w:t>ზემოქმედების პოტენციური მნიშვნელობა</w:t>
            </w:r>
          </w:p>
        </w:tc>
      </w:tr>
      <w:tr w:rsidR="006847F2" w:rsidRPr="00C6675B" w14:paraId="7E5F77D9" w14:textId="77777777" w:rsidTr="00B25B8C">
        <w:tc>
          <w:tcPr>
            <w:tcW w:w="9198" w:type="dxa"/>
            <w:gridSpan w:val="4"/>
            <w:vAlign w:val="center"/>
          </w:tcPr>
          <w:p w14:paraId="1CA4EE87" w14:textId="77777777" w:rsidR="006847F2" w:rsidRPr="00C6675B" w:rsidRDefault="006847F2" w:rsidP="00B25B8C">
            <w:pPr>
              <w:pStyle w:val="TableText"/>
              <w:jc w:val="left"/>
              <w:rPr>
                <w:rFonts w:eastAsia="Sylfaen"/>
                <w:b/>
                <w:sz w:val="18"/>
                <w:szCs w:val="18"/>
                <w:lang w:val="ka-GE"/>
              </w:rPr>
            </w:pPr>
            <w:r w:rsidRPr="00C6675B">
              <w:rPr>
                <w:rFonts w:eastAsia="Sylfaen"/>
                <w:b/>
                <w:sz w:val="18"/>
                <w:szCs w:val="18"/>
                <w:lang w:val="ka-GE"/>
              </w:rPr>
              <w:t>მშენებლობის ეტაპი:</w:t>
            </w:r>
          </w:p>
        </w:tc>
      </w:tr>
      <w:tr w:rsidR="006847F2" w:rsidRPr="00C6675B" w14:paraId="32723516" w14:textId="77777777" w:rsidTr="00B25B8C">
        <w:tc>
          <w:tcPr>
            <w:tcW w:w="2456" w:type="dxa"/>
            <w:vAlign w:val="center"/>
          </w:tcPr>
          <w:p w14:paraId="3D19EE83"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ნიადაგის ნაყოფიერი ფენის დაკარგვა</w:t>
            </w:r>
          </w:p>
        </w:tc>
        <w:tc>
          <w:tcPr>
            <w:tcW w:w="2602" w:type="dxa"/>
            <w:vAlign w:val="center"/>
          </w:tcPr>
          <w:p w14:paraId="77F31DFE" w14:textId="54AE3035"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მანქანებისა და სამშენებლო</w:t>
            </w:r>
            <w:r w:rsidR="00B25B8C" w:rsidRPr="00C6675B">
              <w:rPr>
                <w:rFonts w:eastAsia="Sylfaen"/>
                <w:sz w:val="18"/>
                <w:szCs w:val="18"/>
                <w:lang w:val="ka-GE"/>
              </w:rPr>
              <w:t xml:space="preserve"> </w:t>
            </w:r>
            <w:r w:rsidRPr="00C6675B">
              <w:rPr>
                <w:rFonts w:eastAsia="Sylfaen"/>
                <w:sz w:val="18"/>
                <w:szCs w:val="18"/>
                <w:lang w:val="ka-GE"/>
              </w:rPr>
              <w:t>ტექნიკის გადაადგილება, მიწის სამუშაოები ჰესის ნაგებობების და მისასვლელი გზების მოწყობისთვის, ნაყარი მასალის მართვა.</w:t>
            </w:r>
          </w:p>
        </w:tc>
        <w:tc>
          <w:tcPr>
            <w:tcW w:w="2005" w:type="dxa"/>
            <w:vAlign w:val="center"/>
          </w:tcPr>
          <w:p w14:paraId="7FB8ABC7"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მცენარეული საფარი.</w:t>
            </w:r>
          </w:p>
          <w:p w14:paraId="6AA2DE29" w14:textId="64F57A48"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ცხოველები</w:t>
            </w:r>
          </w:p>
        </w:tc>
        <w:tc>
          <w:tcPr>
            <w:tcW w:w="2135" w:type="dxa"/>
            <w:vAlign w:val="center"/>
          </w:tcPr>
          <w:p w14:paraId="6B18D362" w14:textId="29CD2D33"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დაბალი. შემარბილებელი ღონისძიებების</w:t>
            </w:r>
            <w:r w:rsidR="00B25B8C" w:rsidRPr="00C6675B">
              <w:rPr>
                <w:rFonts w:eastAsia="Sylfaen"/>
                <w:sz w:val="18"/>
                <w:szCs w:val="18"/>
                <w:lang w:val="ka-GE"/>
              </w:rPr>
              <w:t xml:space="preserve"> </w:t>
            </w:r>
            <w:r w:rsidRPr="00C6675B">
              <w:rPr>
                <w:rFonts w:eastAsia="Sylfaen"/>
                <w:sz w:val="18"/>
                <w:szCs w:val="18"/>
                <w:lang w:val="ka-GE"/>
              </w:rPr>
              <w:t>გათვალისწინებით</w:t>
            </w:r>
            <w:r w:rsidR="00B25B8C" w:rsidRPr="00C6675B">
              <w:rPr>
                <w:rFonts w:eastAsia="Sylfaen"/>
                <w:sz w:val="18"/>
                <w:szCs w:val="18"/>
                <w:lang w:val="ka-GE"/>
              </w:rPr>
              <w:t xml:space="preserve"> </w:t>
            </w:r>
            <w:r w:rsidRPr="00C6675B">
              <w:rPr>
                <w:rFonts w:eastAsia="Sylfaen"/>
                <w:sz w:val="18"/>
                <w:szCs w:val="18"/>
                <w:lang w:val="ka-GE"/>
              </w:rPr>
              <w:t>-</w:t>
            </w:r>
            <w:r w:rsidR="00B25B8C" w:rsidRPr="00C6675B">
              <w:rPr>
                <w:rFonts w:eastAsia="Sylfaen"/>
                <w:sz w:val="18"/>
                <w:szCs w:val="18"/>
                <w:lang w:val="ka-GE"/>
              </w:rPr>
              <w:t xml:space="preserve"> </w:t>
            </w:r>
            <w:r w:rsidRPr="00C6675B">
              <w:rPr>
                <w:rFonts w:eastAsia="Sylfaen"/>
                <w:sz w:val="18"/>
                <w:szCs w:val="18"/>
                <w:lang w:val="ka-GE"/>
              </w:rPr>
              <w:t>ძალიან დაბალი</w:t>
            </w:r>
          </w:p>
        </w:tc>
      </w:tr>
      <w:tr w:rsidR="006847F2" w:rsidRPr="00C6675B" w14:paraId="702531AA" w14:textId="77777777" w:rsidTr="00B25B8C">
        <w:tc>
          <w:tcPr>
            <w:tcW w:w="2456" w:type="dxa"/>
            <w:vAlign w:val="center"/>
          </w:tcPr>
          <w:p w14:paraId="7C254C44"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ნიადაგის და გრუნტის დაბინძურება</w:t>
            </w:r>
          </w:p>
        </w:tc>
        <w:tc>
          <w:tcPr>
            <w:tcW w:w="2602" w:type="dxa"/>
            <w:vAlign w:val="center"/>
          </w:tcPr>
          <w:p w14:paraId="19D8D557" w14:textId="7E34CDFF"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ნავთობპროდუქტების ან სხვა ქიმიური ნივთიერებების შემთხვევითი დაღვრა. ნარჩენებით დაბინძურება.</w:t>
            </w:r>
          </w:p>
        </w:tc>
        <w:tc>
          <w:tcPr>
            <w:tcW w:w="2005" w:type="dxa"/>
            <w:vAlign w:val="center"/>
          </w:tcPr>
          <w:p w14:paraId="112E7AD9"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მცენარეული საფარი. ცხოველები, გრუნტის წყლები</w:t>
            </w:r>
          </w:p>
        </w:tc>
        <w:tc>
          <w:tcPr>
            <w:tcW w:w="2135" w:type="dxa"/>
            <w:vAlign w:val="center"/>
          </w:tcPr>
          <w:p w14:paraId="2EA44CDB" w14:textId="41CC9951"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საშუალო ან დაბალი. შემარბილებელი ღონისძიებების</w:t>
            </w:r>
            <w:r w:rsidR="00B25B8C" w:rsidRPr="00C6675B">
              <w:rPr>
                <w:rFonts w:eastAsia="Sylfaen"/>
                <w:sz w:val="18"/>
                <w:szCs w:val="18"/>
                <w:lang w:val="ka-GE"/>
              </w:rPr>
              <w:t xml:space="preserve"> </w:t>
            </w:r>
            <w:r w:rsidRPr="00C6675B">
              <w:rPr>
                <w:rFonts w:eastAsia="Sylfaen"/>
                <w:sz w:val="18"/>
                <w:szCs w:val="18"/>
                <w:lang w:val="ka-GE"/>
              </w:rPr>
              <w:t>გათვალისწინებით</w:t>
            </w:r>
            <w:r w:rsidR="00B25B8C" w:rsidRPr="00C6675B">
              <w:rPr>
                <w:rFonts w:eastAsia="Sylfaen"/>
                <w:sz w:val="18"/>
                <w:szCs w:val="18"/>
                <w:lang w:val="ka-GE"/>
              </w:rPr>
              <w:t xml:space="preserve"> </w:t>
            </w:r>
            <w:r w:rsidRPr="00C6675B">
              <w:rPr>
                <w:rFonts w:eastAsia="Sylfaen"/>
                <w:sz w:val="18"/>
                <w:szCs w:val="18"/>
                <w:lang w:val="ka-GE"/>
              </w:rPr>
              <w:t>-</w:t>
            </w:r>
            <w:r w:rsidR="00B25B8C" w:rsidRPr="00C6675B">
              <w:rPr>
                <w:rFonts w:eastAsia="Sylfaen"/>
                <w:sz w:val="18"/>
                <w:szCs w:val="18"/>
                <w:lang w:val="ka-GE"/>
              </w:rPr>
              <w:t xml:space="preserve"> </w:t>
            </w:r>
            <w:r w:rsidRPr="00C6675B">
              <w:rPr>
                <w:rFonts w:eastAsia="Sylfaen"/>
                <w:sz w:val="18"/>
                <w:szCs w:val="18"/>
                <w:lang w:val="ka-GE"/>
              </w:rPr>
              <w:t>ძალიან დაბალი</w:t>
            </w:r>
          </w:p>
        </w:tc>
      </w:tr>
      <w:tr w:rsidR="006847F2" w:rsidRPr="00C6675B" w14:paraId="4025F5AB" w14:textId="77777777" w:rsidTr="00B25B8C">
        <w:tc>
          <w:tcPr>
            <w:tcW w:w="9198" w:type="dxa"/>
            <w:gridSpan w:val="4"/>
            <w:vAlign w:val="center"/>
          </w:tcPr>
          <w:p w14:paraId="5DEF4B3B" w14:textId="77777777" w:rsidR="006847F2" w:rsidRPr="00C6675B" w:rsidRDefault="006847F2" w:rsidP="00F51DE7">
            <w:pPr>
              <w:pStyle w:val="TableText"/>
              <w:keepNext/>
              <w:jc w:val="left"/>
              <w:rPr>
                <w:rFonts w:eastAsia="Sylfaen"/>
                <w:b/>
                <w:sz w:val="18"/>
                <w:szCs w:val="18"/>
                <w:lang w:val="ka-GE"/>
              </w:rPr>
            </w:pPr>
            <w:r w:rsidRPr="00C6675B">
              <w:rPr>
                <w:rFonts w:eastAsia="Sylfaen"/>
                <w:b/>
                <w:sz w:val="18"/>
                <w:szCs w:val="18"/>
                <w:lang w:val="ka-GE"/>
              </w:rPr>
              <w:lastRenderedPageBreak/>
              <w:t>ექსპლუატაციის ეტაპი:</w:t>
            </w:r>
          </w:p>
        </w:tc>
      </w:tr>
      <w:tr w:rsidR="006847F2" w:rsidRPr="00C6675B" w14:paraId="5A47D44E" w14:textId="77777777" w:rsidTr="00B25B8C">
        <w:tc>
          <w:tcPr>
            <w:tcW w:w="2456" w:type="dxa"/>
            <w:vAlign w:val="center"/>
          </w:tcPr>
          <w:p w14:paraId="5C09A9F6" w14:textId="477A2C89"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პერიოდული ტექ-მომსახურების დროს მიმდებარე ტერიტორიებზე ნიადაგის ეროზია, ნაყოფიერი ფენის დაკარგვა</w:t>
            </w:r>
          </w:p>
        </w:tc>
        <w:tc>
          <w:tcPr>
            <w:tcW w:w="2602" w:type="dxa"/>
            <w:vAlign w:val="center"/>
          </w:tcPr>
          <w:p w14:paraId="5BF6346A"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სპეც. ტექნიკის ფუნქციონირება, სატრანსპორტო ოპერაციები</w:t>
            </w:r>
          </w:p>
        </w:tc>
        <w:tc>
          <w:tcPr>
            <w:tcW w:w="2005" w:type="dxa"/>
            <w:vAlign w:val="center"/>
          </w:tcPr>
          <w:p w14:paraId="35E18981"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მცენარეული საფარი.</w:t>
            </w:r>
          </w:p>
          <w:p w14:paraId="2864E22C" w14:textId="314F1E24"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ცხოველები</w:t>
            </w:r>
          </w:p>
        </w:tc>
        <w:tc>
          <w:tcPr>
            <w:tcW w:w="2135" w:type="dxa"/>
            <w:vAlign w:val="center"/>
          </w:tcPr>
          <w:p w14:paraId="48254EAB"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ძალიან დაბალი ან მოსალოდნელი არ არის</w:t>
            </w:r>
          </w:p>
        </w:tc>
      </w:tr>
      <w:tr w:rsidR="006847F2" w:rsidRPr="00C6675B" w14:paraId="44304317" w14:textId="77777777" w:rsidTr="00B25B8C">
        <w:tc>
          <w:tcPr>
            <w:tcW w:w="2456" w:type="dxa"/>
            <w:vAlign w:val="center"/>
          </w:tcPr>
          <w:p w14:paraId="2F3D70AF"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პერიოდული ტექ- მომსახურების დროს ნიადაგის და გრუნტის დაბინძურება</w:t>
            </w:r>
          </w:p>
        </w:tc>
        <w:tc>
          <w:tcPr>
            <w:tcW w:w="2602" w:type="dxa"/>
            <w:vAlign w:val="center"/>
          </w:tcPr>
          <w:p w14:paraId="43D1DBF0" w14:textId="3342FC96"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დაბინძურების რისკები</w:t>
            </w:r>
            <w:r w:rsidR="00B25B8C" w:rsidRPr="00C6675B">
              <w:rPr>
                <w:rFonts w:eastAsia="Sylfaen"/>
                <w:sz w:val="18"/>
                <w:szCs w:val="18"/>
                <w:lang w:val="ka-GE"/>
              </w:rPr>
              <w:t xml:space="preserve"> </w:t>
            </w:r>
            <w:r w:rsidRPr="00C6675B">
              <w:rPr>
                <w:rFonts w:eastAsia="Sylfaen"/>
                <w:sz w:val="18"/>
                <w:szCs w:val="18"/>
                <w:lang w:val="ka-GE"/>
              </w:rPr>
              <w:t>საღებავებით და სხვა ნივთიერებებით. ნავთობპროდუქტების შემთხვევითი დაღვრა</w:t>
            </w:r>
          </w:p>
        </w:tc>
        <w:tc>
          <w:tcPr>
            <w:tcW w:w="2005" w:type="dxa"/>
            <w:vAlign w:val="center"/>
          </w:tcPr>
          <w:p w14:paraId="4B4FC03A"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მცენარეული საფარი. ცხოველები, გრუნტის წყლები</w:t>
            </w:r>
          </w:p>
        </w:tc>
        <w:tc>
          <w:tcPr>
            <w:tcW w:w="2135" w:type="dxa"/>
            <w:vAlign w:val="center"/>
          </w:tcPr>
          <w:p w14:paraId="3487435E" w14:textId="77777777" w:rsidR="006847F2" w:rsidRPr="00C6675B" w:rsidRDefault="006847F2" w:rsidP="00B25B8C">
            <w:pPr>
              <w:pStyle w:val="TableText"/>
              <w:jc w:val="left"/>
              <w:rPr>
                <w:rFonts w:eastAsia="Sylfaen"/>
                <w:sz w:val="18"/>
                <w:szCs w:val="18"/>
                <w:lang w:val="ka-GE"/>
              </w:rPr>
            </w:pPr>
            <w:r w:rsidRPr="00C6675B">
              <w:rPr>
                <w:rFonts w:eastAsia="Sylfaen"/>
                <w:sz w:val="18"/>
                <w:szCs w:val="18"/>
                <w:lang w:val="ka-GE"/>
              </w:rPr>
              <w:t>დაბალი ან ძალიან დაბალი</w:t>
            </w:r>
          </w:p>
        </w:tc>
      </w:tr>
    </w:tbl>
    <w:p w14:paraId="0B717F13" w14:textId="77777777" w:rsidR="001C2D53" w:rsidRPr="00C6675B" w:rsidRDefault="001C2D53" w:rsidP="00B25B8C">
      <w:pPr>
        <w:pStyle w:val="Heading2"/>
        <w:ind w:left="0" w:firstLine="0"/>
        <w:rPr>
          <w:rFonts w:cs="Sylfaen"/>
          <w:lang w:val="ka-GE"/>
        </w:rPr>
      </w:pPr>
      <w:bookmarkStart w:id="144" w:name="_Toc62724923"/>
      <w:r w:rsidRPr="00C6675B">
        <w:rPr>
          <w:rFonts w:cs="Sylfaen"/>
          <w:lang w:val="ka-GE"/>
        </w:rPr>
        <w:t>ვიზუალურ-ლანდშაფტური ზემოქმედება</w:t>
      </w:r>
      <w:bookmarkEnd w:id="144"/>
    </w:p>
    <w:p w14:paraId="1C24B2E7" w14:textId="4A460750" w:rsidR="006847F2" w:rsidRPr="00C6675B" w:rsidRDefault="006847F2" w:rsidP="0029639D">
      <w:pPr>
        <w:rPr>
          <w:rFonts w:eastAsia="Sylfaen"/>
          <w:lang w:val="ka-GE"/>
        </w:rPr>
      </w:pPr>
      <w:r w:rsidRPr="00C6675B">
        <w:rPr>
          <w:rFonts w:eastAsia="Sylfaen"/>
          <w:lang w:val="ka-GE"/>
        </w:rPr>
        <w:t>მოსამზადებელი და სამშენებლო სამუშაოების დროს ადგილი ექნება გარკვეულ ვიზუალურ</w:t>
      </w:r>
      <w:r w:rsidR="008B23B9" w:rsidRPr="00C6675B">
        <w:rPr>
          <w:rFonts w:eastAsia="Sylfaen"/>
          <w:lang w:val="ka-GE"/>
        </w:rPr>
        <w:t xml:space="preserve"> </w:t>
      </w:r>
      <w:r w:rsidRPr="00C6675B">
        <w:rPr>
          <w:rFonts w:eastAsia="Sylfaen"/>
          <w:lang w:val="ka-GE"/>
        </w:rPr>
        <w:t>– 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w:t>
      </w:r>
      <w:r w:rsidR="00211191" w:rsidRPr="00C6675B">
        <w:rPr>
          <w:rFonts w:eastAsia="Sylfaen"/>
          <w:lang w:val="ka-GE"/>
        </w:rPr>
        <w:t xml:space="preserve"> </w:t>
      </w:r>
      <w:r w:rsidRPr="00C6675B">
        <w:rPr>
          <w:rFonts w:eastAsia="Sylfaen"/>
          <w:lang w:val="ka-GE"/>
        </w:rPr>
        <w:t>არსებობის</w:t>
      </w:r>
      <w:r w:rsidR="00211191" w:rsidRPr="00C6675B">
        <w:rPr>
          <w:rFonts w:eastAsia="Sylfaen"/>
          <w:lang w:val="ka-GE"/>
        </w:rPr>
        <w:t xml:space="preserve"> </w:t>
      </w:r>
      <w:r w:rsidRPr="00C6675B">
        <w:rPr>
          <w:rFonts w:eastAsia="Sylfaen"/>
          <w:lang w:val="ka-GE"/>
        </w:rPr>
        <w:t>გამო.</w:t>
      </w:r>
      <w:r w:rsidR="00211191" w:rsidRPr="00C6675B">
        <w:rPr>
          <w:rFonts w:eastAsia="Sylfaen"/>
          <w:lang w:val="ka-GE"/>
        </w:rPr>
        <w:t xml:space="preserve"> </w:t>
      </w:r>
      <w:r w:rsidRPr="00C6675B">
        <w:rPr>
          <w:rFonts w:eastAsia="Sylfaen"/>
          <w:lang w:val="ka-GE"/>
        </w:rPr>
        <w:t>მოსახლეობისთვის</w:t>
      </w:r>
      <w:r w:rsidR="00211191" w:rsidRPr="00C6675B">
        <w:rPr>
          <w:rFonts w:eastAsia="Sylfaen"/>
          <w:lang w:val="ka-GE"/>
        </w:rPr>
        <w:t xml:space="preserve"> </w:t>
      </w:r>
      <w:r w:rsidRPr="00C6675B">
        <w:rPr>
          <w:rFonts w:eastAsia="Sylfaen"/>
          <w:lang w:val="ka-GE"/>
        </w:rPr>
        <w:t>შედარებით</w:t>
      </w:r>
      <w:r w:rsidR="00211191" w:rsidRPr="00C6675B">
        <w:rPr>
          <w:rFonts w:eastAsia="Sylfaen"/>
          <w:lang w:val="ka-GE"/>
        </w:rPr>
        <w:t xml:space="preserve"> </w:t>
      </w:r>
      <w:r w:rsidRPr="00C6675B">
        <w:rPr>
          <w:rFonts w:eastAsia="Sylfaen"/>
          <w:lang w:val="ka-GE"/>
        </w:rPr>
        <w:t>შესამჩნევი</w:t>
      </w:r>
      <w:r w:rsidR="00211191" w:rsidRPr="00C6675B">
        <w:rPr>
          <w:rFonts w:eastAsia="Sylfaen"/>
          <w:lang w:val="ka-GE"/>
        </w:rPr>
        <w:t xml:space="preserve"> </w:t>
      </w:r>
      <w:r w:rsidRPr="00C6675B">
        <w:rPr>
          <w:rFonts w:eastAsia="Sylfaen"/>
          <w:lang w:val="ka-GE"/>
        </w:rPr>
        <w:t>იქნება</w:t>
      </w:r>
      <w:r w:rsidR="00211191" w:rsidRPr="00C6675B">
        <w:rPr>
          <w:rFonts w:eastAsia="Sylfaen"/>
          <w:lang w:val="ka-GE"/>
        </w:rPr>
        <w:t xml:space="preserve"> </w:t>
      </w:r>
      <w:r w:rsidRPr="00C6675B">
        <w:rPr>
          <w:rFonts w:eastAsia="Sylfaen"/>
          <w:lang w:val="ka-GE"/>
        </w:rPr>
        <w:t xml:space="preserve">სამშენებლო ბანაკი, ასევე სააგრეგატე შენობის, გამათანაბრებელი რეზერვუარის სამშენებლო მოედნები, გვირაბის </w:t>
      </w:r>
      <w:r w:rsidR="008B23B9" w:rsidRPr="00C6675B">
        <w:rPr>
          <w:rFonts w:eastAsia="Sylfaen"/>
          <w:lang w:val="ka-GE"/>
        </w:rPr>
        <w:t xml:space="preserve">შესასვლელი და </w:t>
      </w:r>
      <w:r w:rsidRPr="00C6675B">
        <w:rPr>
          <w:rFonts w:eastAsia="Sylfaen"/>
          <w:lang w:val="ka-GE"/>
        </w:rPr>
        <w:t>გამოსასვლელი პორტალ</w:t>
      </w:r>
      <w:r w:rsidR="008B23B9" w:rsidRPr="00C6675B">
        <w:rPr>
          <w:rFonts w:eastAsia="Sylfaen"/>
          <w:lang w:val="ka-GE"/>
        </w:rPr>
        <w:t>ებ</w:t>
      </w:r>
      <w:r w:rsidRPr="00C6675B">
        <w:rPr>
          <w:rFonts w:eastAsia="Sylfaen"/>
          <w:lang w:val="ka-GE"/>
        </w:rPr>
        <w:t xml:space="preserve">ი და მასთან მისასვლელი ახალი გზა. აღნიშნული ობიექტები შესამჩნევია </w:t>
      </w:r>
      <w:r w:rsidR="008B23B9" w:rsidRPr="00C6675B">
        <w:rPr>
          <w:rFonts w:eastAsia="Sylfaen"/>
          <w:lang w:val="ka-GE"/>
        </w:rPr>
        <w:t>სტეფანწმინდაში მიმავალი</w:t>
      </w:r>
      <w:r w:rsidRPr="00C6675B">
        <w:rPr>
          <w:rFonts w:eastAsia="Sylfaen"/>
          <w:lang w:val="ka-GE"/>
        </w:rPr>
        <w:t xml:space="preserve"> გზიდან. სადანწეო მილსადენის დერეფანი </w:t>
      </w:r>
      <w:r w:rsidR="008B23B9" w:rsidRPr="00C6675B">
        <w:rPr>
          <w:rFonts w:eastAsia="Sylfaen"/>
          <w:lang w:val="ka-GE"/>
        </w:rPr>
        <w:t xml:space="preserve">და გვირაბი </w:t>
      </w:r>
      <w:r w:rsidRPr="00C6675B">
        <w:rPr>
          <w:rFonts w:eastAsia="Sylfaen"/>
          <w:lang w:val="ka-GE"/>
        </w:rPr>
        <w:t>ადგილობრივი მოსახლეობის ვიზუალური თვალთახედვის არეალს</w:t>
      </w:r>
      <w:r w:rsidR="00211191" w:rsidRPr="00C6675B">
        <w:rPr>
          <w:rFonts w:eastAsia="Sylfaen"/>
          <w:lang w:val="ka-GE"/>
        </w:rPr>
        <w:t xml:space="preserve"> </w:t>
      </w:r>
      <w:r w:rsidRPr="00C6675B">
        <w:rPr>
          <w:rFonts w:eastAsia="Sylfaen"/>
          <w:lang w:val="ka-GE"/>
        </w:rPr>
        <w:t>სცდება.</w:t>
      </w:r>
      <w:r w:rsidR="00211191" w:rsidRPr="00C6675B">
        <w:rPr>
          <w:rFonts w:eastAsia="Sylfaen"/>
          <w:lang w:val="ka-GE"/>
        </w:rPr>
        <w:t xml:space="preserve"> </w:t>
      </w:r>
    </w:p>
    <w:p w14:paraId="01694DE6" w14:textId="7DA48EC4" w:rsidR="006847F2" w:rsidRPr="00C6675B" w:rsidRDefault="006847F2" w:rsidP="0029639D">
      <w:pPr>
        <w:rPr>
          <w:rFonts w:eastAsia="Sylfaen"/>
          <w:lang w:val="ka-GE"/>
        </w:rPr>
      </w:pPr>
      <w:r w:rsidRPr="00C6675B">
        <w:rPr>
          <w:rFonts w:eastAsia="Sylfaen"/>
          <w:lang w:val="ka-GE"/>
        </w:rPr>
        <w:t>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w:t>
      </w:r>
      <w:r w:rsidR="00211191" w:rsidRPr="00C6675B">
        <w:rPr>
          <w:rFonts w:eastAsia="Sylfaen"/>
          <w:lang w:val="ka-GE"/>
        </w:rPr>
        <w:t xml:space="preserve"> </w:t>
      </w:r>
      <w:r w:rsidR="0029639D" w:rsidRPr="00C6675B">
        <w:rPr>
          <w:rFonts w:eastAsia="Sylfaen"/>
          <w:lang w:val="ka-GE"/>
        </w:rPr>
        <w:t>დროებით</w:t>
      </w:r>
      <w:r w:rsidRPr="00C6675B">
        <w:rPr>
          <w:rFonts w:eastAsia="Sylfaen"/>
          <w:lang w:val="ka-GE"/>
        </w:rPr>
        <w:t xml:space="preserve"> გამოყენებული</w:t>
      </w:r>
      <w:r w:rsidR="00211191" w:rsidRPr="00C6675B">
        <w:rPr>
          <w:rFonts w:eastAsia="Sylfaen"/>
          <w:lang w:val="ka-GE"/>
        </w:rPr>
        <w:t xml:space="preserve"> </w:t>
      </w:r>
      <w:r w:rsidRPr="00C6675B">
        <w:rPr>
          <w:rFonts w:eastAsia="Sylfaen"/>
          <w:lang w:val="ka-GE"/>
        </w:rPr>
        <w:t>ტერიტორიების</w:t>
      </w:r>
      <w:r w:rsidR="00211191" w:rsidRPr="00C6675B">
        <w:rPr>
          <w:rFonts w:eastAsia="Sylfaen"/>
          <w:lang w:val="ka-GE"/>
        </w:rPr>
        <w:t xml:space="preserve"> </w:t>
      </w:r>
      <w:r w:rsidRPr="00C6675B">
        <w:rPr>
          <w:rFonts w:eastAsia="Sylfaen"/>
          <w:lang w:val="ka-GE"/>
        </w:rPr>
        <w:t>რეკულტივაცია</w:t>
      </w:r>
      <w:r w:rsidR="00211191" w:rsidRPr="00C6675B">
        <w:rPr>
          <w:rFonts w:eastAsia="Sylfaen"/>
          <w:lang w:val="ka-GE"/>
        </w:rPr>
        <w:t xml:space="preserve"> </w:t>
      </w:r>
      <w:r w:rsidRPr="00C6675B">
        <w:rPr>
          <w:rFonts w:eastAsia="Sylfaen"/>
          <w:lang w:val="ka-GE"/>
        </w:rPr>
        <w:t>შესაბამისი</w:t>
      </w:r>
      <w:r w:rsidR="00211191" w:rsidRPr="00C6675B">
        <w:rPr>
          <w:rFonts w:eastAsia="Sylfaen"/>
          <w:lang w:val="ka-GE"/>
        </w:rPr>
        <w:t xml:space="preserve"> </w:t>
      </w: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მიხედვით.</w:t>
      </w:r>
    </w:p>
    <w:p w14:paraId="3DD30C31" w14:textId="154160C6" w:rsidR="001C2D53" w:rsidRPr="00C6675B" w:rsidRDefault="001C2D53" w:rsidP="00B25B8C">
      <w:pPr>
        <w:pStyle w:val="Heading2"/>
        <w:ind w:left="0" w:firstLine="0"/>
        <w:rPr>
          <w:rFonts w:cs="Sylfaen"/>
          <w:lang w:val="ka-GE"/>
        </w:rPr>
      </w:pPr>
      <w:bookmarkStart w:id="145" w:name="_Toc62724924"/>
      <w:r w:rsidRPr="00C6675B">
        <w:rPr>
          <w:rFonts w:cs="Sylfaen"/>
          <w:lang w:val="ka-GE"/>
        </w:rPr>
        <w:t>ნარჩენები</w:t>
      </w:r>
      <w:bookmarkEnd w:id="145"/>
    </w:p>
    <w:p w14:paraId="64878818" w14:textId="77777777" w:rsidR="006847F2" w:rsidRPr="00C6675B" w:rsidRDefault="006847F2" w:rsidP="0001448E">
      <w:pPr>
        <w:rPr>
          <w:rFonts w:eastAsia="Sylfaen"/>
          <w:lang w:val="ka-GE"/>
        </w:rPr>
      </w:pPr>
      <w:r w:rsidRPr="00C6675B">
        <w:rPr>
          <w:rFonts w:eastAsia="Sylfaen"/>
          <w:lang w:val="ka-GE"/>
        </w:rPr>
        <w:t>როგორც მშენებლობის, ასევე ექსპლუატაციის ეტაპზე მოსალოდნელია გარკვეული რაოდენობის სახიფათო და სხვა ტიპის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ასევე გრუნტების დასაწყობების წესების დარღვევა შეიძლება ეროზიის მიზეზი გახდეს.</w:t>
      </w:r>
    </w:p>
    <w:p w14:paraId="58D63ABB" w14:textId="5DCE422A" w:rsidR="006847F2" w:rsidRPr="00C6675B" w:rsidRDefault="006847F2" w:rsidP="0001448E">
      <w:pPr>
        <w:rPr>
          <w:rFonts w:eastAsia="Sylfaen"/>
          <w:lang w:val="ka-GE"/>
        </w:rPr>
      </w:pPr>
      <w:r w:rsidRPr="00C6675B">
        <w:rPr>
          <w:rFonts w:eastAsia="Sylfaen"/>
          <w:lang w:val="ka-GE"/>
        </w:rPr>
        <w:t>რაოდენობრივი თვალსაზრისით გამოსარჩევია მიწის სამუშაოების შესრულების და გვირაბ(ებ)ის გაყვანის</w:t>
      </w:r>
      <w:r w:rsidR="00211191" w:rsidRPr="00C6675B">
        <w:rPr>
          <w:rFonts w:eastAsia="Sylfaen"/>
          <w:lang w:val="ka-GE"/>
        </w:rPr>
        <w:t xml:space="preserve"> </w:t>
      </w:r>
      <w:r w:rsidRPr="00C6675B">
        <w:rPr>
          <w:rFonts w:eastAsia="Sylfaen"/>
          <w:lang w:val="ka-GE"/>
        </w:rPr>
        <w:t>დროს</w:t>
      </w:r>
      <w:r w:rsidR="00211191" w:rsidRPr="00C6675B">
        <w:rPr>
          <w:rFonts w:eastAsia="Sylfaen"/>
          <w:lang w:val="ka-GE"/>
        </w:rPr>
        <w:t xml:space="preserve"> </w:t>
      </w:r>
      <w:r w:rsidRPr="00C6675B">
        <w:rPr>
          <w:rFonts w:eastAsia="Sylfaen"/>
          <w:lang w:val="ka-GE"/>
        </w:rPr>
        <w:t>წარმოქმნილი</w:t>
      </w:r>
      <w:r w:rsidR="00211191" w:rsidRPr="00C6675B">
        <w:rPr>
          <w:rFonts w:eastAsia="Sylfaen"/>
          <w:lang w:val="ka-GE"/>
        </w:rPr>
        <w:t xml:space="preserve"> </w:t>
      </w:r>
      <w:r w:rsidRPr="00C6675B">
        <w:rPr>
          <w:rFonts w:eastAsia="Sylfaen"/>
          <w:lang w:val="ka-GE"/>
        </w:rPr>
        <w:t>გამონამუშევარი</w:t>
      </w:r>
      <w:r w:rsidR="00211191" w:rsidRPr="00C6675B">
        <w:rPr>
          <w:rFonts w:eastAsia="Sylfaen"/>
          <w:lang w:val="ka-GE"/>
        </w:rPr>
        <w:t xml:space="preserve"> </w:t>
      </w:r>
      <w:r w:rsidRPr="00C6675B">
        <w:rPr>
          <w:rFonts w:eastAsia="Sylfaen"/>
          <w:lang w:val="ka-GE"/>
        </w:rPr>
        <w:t>ქანები.</w:t>
      </w:r>
      <w:r w:rsidR="00211191" w:rsidRPr="00C6675B">
        <w:rPr>
          <w:rFonts w:eastAsia="Sylfaen"/>
          <w:lang w:val="ka-GE"/>
        </w:rPr>
        <w:t xml:space="preserve"> </w:t>
      </w:r>
      <w:r w:rsidR="0083608B" w:rsidRPr="00C6675B">
        <w:rPr>
          <w:rFonts w:eastAsia="Sylfaen"/>
          <w:lang w:val="ka-GE"/>
        </w:rPr>
        <w:t>გამონამუშევარი ქანების მოსალოდნელი ჯამური მოცულობა შეადგენს 600 000 კუბ.მ-ს.</w:t>
      </w:r>
      <w:r w:rsidRPr="00C6675B">
        <w:rPr>
          <w:rFonts w:eastAsia="Sylfaen"/>
          <w:lang w:val="ka-GE"/>
        </w:rPr>
        <w:t xml:space="preserve"> </w:t>
      </w:r>
      <w:r w:rsidR="0029639D" w:rsidRPr="00C6675B">
        <w:rPr>
          <w:rFonts w:eastAsia="Sylfaen"/>
          <w:lang w:val="ka-GE"/>
        </w:rPr>
        <w:t>გამონამუშევარი</w:t>
      </w:r>
      <w:r w:rsidR="00211191" w:rsidRPr="00C6675B">
        <w:rPr>
          <w:rFonts w:eastAsia="Sylfaen"/>
          <w:lang w:val="ka-GE"/>
        </w:rPr>
        <w:t xml:space="preserve"> </w:t>
      </w:r>
      <w:r w:rsidRPr="00C6675B">
        <w:rPr>
          <w:rFonts w:eastAsia="Sylfaen"/>
          <w:lang w:val="ka-GE"/>
        </w:rPr>
        <w:t>ქანების</w:t>
      </w:r>
      <w:r w:rsidR="00211191" w:rsidRPr="00C6675B">
        <w:rPr>
          <w:rFonts w:eastAsia="Sylfaen"/>
          <w:lang w:val="ka-GE"/>
        </w:rPr>
        <w:t xml:space="preserve"> </w:t>
      </w:r>
      <w:r w:rsidRPr="00C6675B">
        <w:rPr>
          <w:rFonts w:eastAsia="Sylfaen"/>
          <w:lang w:val="ka-GE"/>
        </w:rPr>
        <w:t>სანაყაროები მოეწყობა</w:t>
      </w:r>
      <w:r w:rsidR="00211191" w:rsidRPr="00C6675B">
        <w:rPr>
          <w:rFonts w:eastAsia="Sylfaen"/>
          <w:lang w:val="ka-GE"/>
        </w:rPr>
        <w:t xml:space="preserve"> </w:t>
      </w:r>
      <w:r w:rsidRPr="00C6675B">
        <w:rPr>
          <w:rFonts w:eastAsia="Sylfaen"/>
          <w:lang w:val="ka-GE"/>
        </w:rPr>
        <w:t>შესაბამისი</w:t>
      </w:r>
      <w:r w:rsidR="00211191" w:rsidRPr="00C6675B">
        <w:rPr>
          <w:rFonts w:eastAsia="Sylfaen"/>
          <w:lang w:val="ka-GE"/>
        </w:rPr>
        <w:t xml:space="preserve"> </w:t>
      </w:r>
      <w:r w:rsidRPr="00C6675B">
        <w:rPr>
          <w:rFonts w:eastAsia="Sylfaen"/>
          <w:lang w:val="ka-GE"/>
        </w:rPr>
        <w:t>გარემოსდაცვითი</w:t>
      </w:r>
      <w:r w:rsidR="00211191" w:rsidRPr="00C6675B">
        <w:rPr>
          <w:rFonts w:eastAsia="Sylfaen"/>
          <w:lang w:val="ka-GE"/>
        </w:rPr>
        <w:t xml:space="preserve"> </w:t>
      </w:r>
      <w:r w:rsidRPr="00C6675B">
        <w:rPr>
          <w:rFonts w:eastAsia="Sylfaen"/>
          <w:lang w:val="ka-GE"/>
        </w:rPr>
        <w:t>ნორმების</w:t>
      </w:r>
      <w:r w:rsidR="00211191" w:rsidRPr="00C6675B">
        <w:rPr>
          <w:rFonts w:eastAsia="Sylfaen"/>
          <w:lang w:val="ka-GE"/>
        </w:rPr>
        <w:t xml:space="preserve"> </w:t>
      </w:r>
      <w:r w:rsidRPr="00C6675B">
        <w:rPr>
          <w:rFonts w:eastAsia="Sylfaen"/>
          <w:lang w:val="ka-GE"/>
        </w:rPr>
        <w:t>გათვალისწინებით</w:t>
      </w:r>
      <w:r w:rsidR="00211191" w:rsidRPr="00C6675B">
        <w:rPr>
          <w:rFonts w:eastAsia="Sylfaen"/>
          <w:lang w:val="ka-GE"/>
        </w:rPr>
        <w:t xml:space="preserve"> </w:t>
      </w:r>
      <w:r w:rsidRPr="00C6675B">
        <w:rPr>
          <w:rFonts w:eastAsia="Sylfaen"/>
          <w:lang w:val="ka-GE"/>
        </w:rPr>
        <w:t>. განსაკუთრებული ყურადღება მიექცევა</w:t>
      </w:r>
      <w:r w:rsidR="0083608B" w:rsidRPr="00C6675B">
        <w:rPr>
          <w:rFonts w:eastAsia="Sylfaen"/>
          <w:lang w:val="ka-GE"/>
        </w:rPr>
        <w:t xml:space="preserve"> </w:t>
      </w:r>
      <w:r w:rsidRPr="00C6675B">
        <w:rPr>
          <w:rFonts w:eastAsia="Sylfaen"/>
          <w:lang w:val="ka-GE"/>
        </w:rPr>
        <w:t>ნაყარების სტაბილურობას და მათ დაცვას მდინარ</w:t>
      </w:r>
      <w:r w:rsidR="0083608B" w:rsidRPr="00C6675B">
        <w:rPr>
          <w:rFonts w:eastAsia="Sylfaen"/>
          <w:lang w:val="ka-GE"/>
        </w:rPr>
        <w:t>ე თერგის მოდიდების შემთხვევაში,</w:t>
      </w:r>
      <w:r w:rsidRPr="00C6675B">
        <w:rPr>
          <w:rFonts w:eastAsia="Sylfaen"/>
          <w:lang w:val="ka-GE"/>
        </w:rPr>
        <w:t xml:space="preserve"> </w:t>
      </w:r>
      <w:r w:rsidR="0083608B" w:rsidRPr="00C6675B">
        <w:rPr>
          <w:rFonts w:eastAsia="Sylfaen"/>
          <w:lang w:val="ka-GE"/>
        </w:rPr>
        <w:t>გარეცხვ</w:t>
      </w:r>
      <w:r w:rsidRPr="00C6675B">
        <w:rPr>
          <w:rFonts w:eastAsia="Sylfaen"/>
          <w:lang w:val="ka-GE"/>
        </w:rPr>
        <w:t>ისგან. სანაყაროების შევსების შემდგომ მოხდება მათი რეკულტივაცია, წინასწარ მომზადებული პროექტის შესაბამისად.</w:t>
      </w:r>
    </w:p>
    <w:p w14:paraId="38FDAC49" w14:textId="5D822BCF" w:rsidR="006847F2" w:rsidRPr="00C6675B" w:rsidRDefault="006847F2" w:rsidP="0001448E">
      <w:pPr>
        <w:rPr>
          <w:rFonts w:eastAsia="Sylfaen"/>
          <w:lang w:val="ka-GE"/>
        </w:rPr>
      </w:pPr>
      <w:r w:rsidRPr="00C6675B">
        <w:rPr>
          <w:rFonts w:eastAsia="Sylfaen"/>
          <w:lang w:val="ka-GE"/>
        </w:rPr>
        <w:lastRenderedPageBreak/>
        <w:t>გზშ-ს</w:t>
      </w:r>
      <w:r w:rsidR="00211191" w:rsidRPr="00C6675B">
        <w:rPr>
          <w:rFonts w:eastAsia="Sylfaen"/>
          <w:lang w:val="ka-GE"/>
        </w:rPr>
        <w:t xml:space="preserve"> </w:t>
      </w:r>
      <w:r w:rsidRPr="00C6675B">
        <w:rPr>
          <w:rFonts w:eastAsia="Sylfaen"/>
          <w:lang w:val="ka-GE"/>
        </w:rPr>
        <w:t>პროცესში</w:t>
      </w:r>
      <w:r w:rsidR="00211191" w:rsidRPr="00C6675B">
        <w:rPr>
          <w:rFonts w:eastAsia="Sylfaen"/>
          <w:lang w:val="ka-GE"/>
        </w:rPr>
        <w:t xml:space="preserve"> </w:t>
      </w:r>
      <w:r w:rsidRPr="00C6675B">
        <w:rPr>
          <w:rFonts w:eastAsia="Sylfaen"/>
          <w:lang w:val="ka-GE"/>
        </w:rPr>
        <w:t>შემუშავდება</w:t>
      </w:r>
      <w:r w:rsidR="00211191" w:rsidRPr="00C6675B">
        <w:rPr>
          <w:rFonts w:eastAsia="Sylfaen"/>
          <w:lang w:val="ka-GE"/>
        </w:rPr>
        <w:t xml:space="preserve"> </w:t>
      </w:r>
      <w:r w:rsidRPr="00C6675B">
        <w:rPr>
          <w:rFonts w:eastAsia="Sylfaen"/>
          <w:lang w:val="ka-GE"/>
        </w:rPr>
        <w:t>საქმიანობის</w:t>
      </w:r>
      <w:r w:rsidR="00211191" w:rsidRPr="00C6675B">
        <w:rPr>
          <w:rFonts w:eastAsia="Sylfaen"/>
          <w:lang w:val="ka-GE"/>
        </w:rPr>
        <w:t xml:space="preserve"> </w:t>
      </w:r>
      <w:r w:rsidRPr="00C6675B">
        <w:rPr>
          <w:rFonts w:eastAsia="Sylfaen"/>
          <w:lang w:val="ka-GE"/>
        </w:rPr>
        <w:t>განხორციელების</w:t>
      </w:r>
      <w:r w:rsidR="00211191" w:rsidRPr="00C6675B">
        <w:rPr>
          <w:rFonts w:eastAsia="Sylfaen"/>
          <w:lang w:val="ka-GE"/>
        </w:rPr>
        <w:t xml:space="preserve"> </w:t>
      </w:r>
      <w:r w:rsidRPr="00C6675B">
        <w:rPr>
          <w:rFonts w:eastAsia="Sylfaen"/>
          <w:lang w:val="ka-GE"/>
        </w:rPr>
        <w:t>პროცესში</w:t>
      </w:r>
      <w:r w:rsidR="00211191" w:rsidRPr="00C6675B">
        <w:rPr>
          <w:rFonts w:eastAsia="Sylfaen"/>
          <w:lang w:val="ka-GE"/>
        </w:rPr>
        <w:t xml:space="preserve"> </w:t>
      </w:r>
      <w:r w:rsidRPr="00C6675B">
        <w:rPr>
          <w:rFonts w:eastAsia="Sylfaen"/>
          <w:lang w:val="ka-GE"/>
        </w:rPr>
        <w:t>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14:paraId="525991D5" w14:textId="77777777" w:rsidR="00E37456" w:rsidRPr="00C6675B" w:rsidRDefault="00E37456" w:rsidP="0001448E">
      <w:pPr>
        <w:rPr>
          <w:rFonts w:eastAsia="Sylfaen"/>
          <w:lang w:val="ka-GE"/>
        </w:rPr>
      </w:pPr>
      <w:r w:rsidRPr="00C6675B">
        <w:rPr>
          <w:rFonts w:eastAsia="Sylfaen"/>
          <w:lang w:val="ka-GE"/>
        </w:rPr>
        <w:t>სამშენებლო ნარჩენები უმეტესწილად წარმოდგენილი იქნება ჭარბი მიწით, რომელიც წარმოიშობა დამბის-წყალმიმღების, ჰიდროელექტროსადგურის შენობის, წყალსატარი არხის, სადაწნეო მილსადენის მშენებლობის და გვირაბის გათხრის დროს მიწის სამუშაოების შედეგად. ამოღებული მიწის სრული რაოდენობა იქნება 500-600 ათასი მ3. ზემოთ აღნიშნული გრუნტი გამოყენებული იქნება სადაწნეო მილსადენის მშენებლობის დროს, აგრეთვე მდინარის ნაპირების გამაგრებისა და მილსადენის დამცავი ჯებირის მოწყობის დროს.</w:t>
      </w:r>
    </w:p>
    <w:p w14:paraId="513C6BA0" w14:textId="77777777" w:rsidR="00E37456" w:rsidRPr="00C6675B" w:rsidRDefault="00E37456" w:rsidP="0001448E">
      <w:pPr>
        <w:rPr>
          <w:rFonts w:eastAsia="Sylfaen"/>
          <w:lang w:val="ka-GE"/>
        </w:rPr>
      </w:pPr>
      <w:r w:rsidRPr="00C6675B">
        <w:rPr>
          <w:rFonts w:eastAsia="Sylfaen"/>
          <w:lang w:val="ka-GE"/>
        </w:rPr>
        <w:t>მიწის დასაწყობების უბნების შესწავლა უნდა ჩატარდეს სამშენებლო კომპანიასთან ერთად. თუმცა, საზოგადოდ დაგეგმილია, რომ გრუნტის დასაწყობება მოხდება მშენებლობის უბანთან ახლოს განლაგებულ დამშრალ ხევებში სათანადო დრენაჟის უზრუნველყოფით.</w:t>
      </w:r>
    </w:p>
    <w:p w14:paraId="15F9AB66" w14:textId="77777777" w:rsidR="00E12734" w:rsidRPr="00C6675B" w:rsidRDefault="00E12734" w:rsidP="0001448E">
      <w:pPr>
        <w:rPr>
          <w:rFonts w:eastAsia="Sylfaen"/>
          <w:lang w:val="ka-GE"/>
        </w:rPr>
      </w:pPr>
      <w:r w:rsidRPr="00C6675B">
        <w:rPr>
          <w:rFonts w:eastAsia="Sylfaen"/>
          <w:lang w:val="ka-GE"/>
        </w:rPr>
        <w:t>მშენებლობის ფაზის განმავლობაში მოხდება საყოფაცხოვრებო მყარი ნარჩენების წარმოქმნა. მოხდება საყოფაცხოვრებო მყარი ნარჩენების შეგროვება სახურავიან კონტეინერებში, რომლებიც განლაგებული იქნება მშენებლობის უბნების სხვადასხვა ადგილებში. კონტეინერებში შეგროვებული ამ მყარი ნარჩენების გატანა მოხდება პერიოდულად შესაბამისი მუნიციპალიტეტის მყარი ნარჩენების შეგროვების სისტემისთვის გადაცემით.</w:t>
      </w:r>
    </w:p>
    <w:p w14:paraId="4783A4DA" w14:textId="77777777" w:rsidR="00E12734" w:rsidRPr="00C6675B" w:rsidRDefault="00E12734" w:rsidP="0001448E">
      <w:pPr>
        <w:rPr>
          <w:rFonts w:eastAsia="Sylfaen"/>
          <w:lang w:val="ka-GE"/>
        </w:rPr>
      </w:pPr>
      <w:r w:rsidRPr="00C6675B">
        <w:rPr>
          <w:rFonts w:eastAsia="Sylfaen"/>
          <w:lang w:val="ka-GE"/>
        </w:rPr>
        <w:t>საყოფაცხოვრებო მყარი ნარჩენების (ქაღალდი, მინა, პლასტმასი, თუნუქის ქილები და ა.შ.) შეგროვება მოხდება ცალ-ცალკე და მხედველობაში იქნება მიღებული მათი ხელმეორედ გამოყენების და გადამუშავების შესაძლებლობა „შესაფუთი მასალების ნარჩენების მართვის წესების“ შესაბამისი მოთხოვნების შესაბამისად.</w:t>
      </w:r>
    </w:p>
    <w:p w14:paraId="5F7DA21F" w14:textId="1752F413" w:rsidR="001C2D53" w:rsidRPr="00C6675B" w:rsidRDefault="001C2D53" w:rsidP="005D16D8">
      <w:pPr>
        <w:pStyle w:val="Heading2"/>
        <w:ind w:left="0" w:firstLine="0"/>
        <w:rPr>
          <w:lang w:val="ka-GE"/>
        </w:rPr>
      </w:pPr>
      <w:bookmarkStart w:id="146" w:name="_Toc62724925"/>
      <w:r w:rsidRPr="00C6675B">
        <w:rPr>
          <w:rFonts w:cs="Sylfaen"/>
          <w:lang w:val="ka-GE"/>
        </w:rPr>
        <w:t>საზოგადოების</w:t>
      </w:r>
      <w:r w:rsidRPr="00C6675B">
        <w:rPr>
          <w:lang w:val="ka-GE"/>
        </w:rPr>
        <w:t xml:space="preserve"> </w:t>
      </w:r>
      <w:r w:rsidRPr="00C6675B">
        <w:rPr>
          <w:rFonts w:cs="Sylfaen"/>
          <w:lang w:val="ka-GE"/>
        </w:rPr>
        <w:t>ჯანმრთელობასა</w:t>
      </w:r>
      <w:r w:rsidRPr="00C6675B">
        <w:rPr>
          <w:lang w:val="ka-GE"/>
        </w:rPr>
        <w:t xml:space="preserve"> </w:t>
      </w:r>
      <w:r w:rsidRPr="00C6675B">
        <w:rPr>
          <w:rFonts w:cs="Sylfaen"/>
          <w:lang w:val="ka-GE"/>
        </w:rPr>
        <w:t>და</w:t>
      </w:r>
      <w:r w:rsidRPr="00C6675B">
        <w:rPr>
          <w:lang w:val="ka-GE"/>
        </w:rPr>
        <w:t xml:space="preserve"> </w:t>
      </w:r>
      <w:r w:rsidRPr="00C6675B">
        <w:rPr>
          <w:rFonts w:cs="Sylfaen"/>
          <w:lang w:val="ka-GE"/>
        </w:rPr>
        <w:t>უსაფრთხოებასთან</w:t>
      </w:r>
      <w:r w:rsidR="00211191" w:rsidRPr="00C6675B">
        <w:rPr>
          <w:lang w:val="ka-GE"/>
        </w:rPr>
        <w:t xml:space="preserve"> </w:t>
      </w:r>
      <w:r w:rsidRPr="00C6675B">
        <w:rPr>
          <w:rFonts w:cs="Sylfaen"/>
          <w:lang w:val="ka-GE"/>
        </w:rPr>
        <w:t>დაკავშირებული</w:t>
      </w:r>
      <w:r w:rsidRPr="00C6675B">
        <w:rPr>
          <w:lang w:val="ka-GE"/>
        </w:rPr>
        <w:t xml:space="preserve"> </w:t>
      </w:r>
      <w:r w:rsidRPr="00C6675B">
        <w:rPr>
          <w:rFonts w:cs="Sylfaen"/>
          <w:lang w:val="ka-GE"/>
        </w:rPr>
        <w:t>რისკები</w:t>
      </w:r>
      <w:bookmarkEnd w:id="146"/>
    </w:p>
    <w:p w14:paraId="22F9BB4F" w14:textId="08264F4D" w:rsidR="006847F2" w:rsidRPr="00C6675B" w:rsidRDefault="006847F2" w:rsidP="0001448E">
      <w:pPr>
        <w:rPr>
          <w:rFonts w:eastAsia="Sylfaen"/>
          <w:lang w:val="ka-GE"/>
        </w:rPr>
      </w:pPr>
      <w:r w:rsidRPr="00C6675B">
        <w:rPr>
          <w:rFonts w:eastAsia="Sylfaen"/>
          <w:lang w:val="ka-GE"/>
        </w:rPr>
        <w:t>სამშენებლო სამუშაოების წარმოების და ჰესის ნორმალური ოპერირების პირობებში</w:t>
      </w:r>
      <w:r w:rsidR="00211191" w:rsidRPr="00C6675B">
        <w:rPr>
          <w:rFonts w:eastAsia="Sylfaen"/>
          <w:lang w:val="ka-GE"/>
        </w:rPr>
        <w:t xml:space="preserve"> </w:t>
      </w:r>
      <w:r w:rsidRPr="00C6675B">
        <w:rPr>
          <w:rFonts w:eastAsia="Sylfaen"/>
          <w:lang w:val="ka-GE"/>
        </w:rPr>
        <w:t>ადამიანის</w:t>
      </w:r>
      <w:r w:rsidR="0083608B" w:rsidRPr="00C6675B">
        <w:rPr>
          <w:rFonts w:eastAsia="Sylfaen"/>
          <w:lang w:val="ka-GE"/>
        </w:rPr>
        <w:t xml:space="preserve"> </w:t>
      </w:r>
      <w:r w:rsidRPr="00C6675B">
        <w:rPr>
          <w:rFonts w:eastAsia="Sylfaen"/>
          <w:lang w:val="ka-GE"/>
        </w:rPr>
        <w:t>ჯანმრთელობაზე</w:t>
      </w:r>
      <w:r w:rsidR="00211191" w:rsidRPr="00C6675B">
        <w:rPr>
          <w:rFonts w:eastAsia="Sylfaen"/>
          <w:lang w:val="ka-GE"/>
        </w:rPr>
        <w:t xml:space="preserve"> </w:t>
      </w:r>
      <w:r w:rsidRPr="00C6675B">
        <w:rPr>
          <w:rFonts w:eastAsia="Sylfaen"/>
          <w:lang w:val="ka-GE"/>
        </w:rPr>
        <w:t>და უსაფრთხოებაზე</w:t>
      </w:r>
      <w:r w:rsidR="00211191" w:rsidRPr="00C6675B">
        <w:rPr>
          <w:rFonts w:eastAsia="Sylfaen"/>
          <w:lang w:val="ka-GE"/>
        </w:rPr>
        <w:t xml:space="preserve"> </w:t>
      </w:r>
      <w:r w:rsidRPr="00C6675B">
        <w:rPr>
          <w:rFonts w:eastAsia="Sylfaen"/>
          <w:lang w:val="ka-GE"/>
        </w:rPr>
        <w:t>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მოსახლეობაზე.</w:t>
      </w:r>
    </w:p>
    <w:p w14:paraId="186483FD" w14:textId="51809E24" w:rsidR="006847F2" w:rsidRPr="00C6675B" w:rsidRDefault="006847F2" w:rsidP="0001448E">
      <w:pPr>
        <w:rPr>
          <w:rFonts w:eastAsia="Sylfaen"/>
          <w:lang w:val="ka-GE"/>
        </w:rPr>
      </w:pPr>
      <w:r w:rsidRPr="00C6675B">
        <w:rPr>
          <w:rFonts w:eastAsia="Sylfaen"/>
          <w:lang w:val="ka-GE"/>
        </w:rPr>
        <w:t>მშენებლობის ეტაპზე მოსახლეობის უსაფრთხოებასთან დაკავშირებული რისკების სათანადო მართვა</w:t>
      </w:r>
      <w:r w:rsidR="00211191" w:rsidRPr="00C6675B">
        <w:rPr>
          <w:rFonts w:eastAsia="Sylfaen"/>
          <w:lang w:val="ka-GE"/>
        </w:rPr>
        <w:t xml:space="preserve"> </w:t>
      </w:r>
      <w:r w:rsidRPr="00C6675B">
        <w:rPr>
          <w:rFonts w:eastAsia="Sylfaen"/>
          <w:lang w:val="ka-GE"/>
        </w:rPr>
        <w:t>პირველ</w:t>
      </w:r>
      <w:r w:rsidR="00211191" w:rsidRPr="00C6675B">
        <w:rPr>
          <w:rFonts w:eastAsia="Sylfaen"/>
          <w:lang w:val="ka-GE"/>
        </w:rPr>
        <w:t xml:space="preserve"> </w:t>
      </w:r>
      <w:r w:rsidRPr="00C6675B">
        <w:rPr>
          <w:rFonts w:eastAsia="Sylfaen"/>
          <w:lang w:val="ka-GE"/>
        </w:rPr>
        <w:t>რიგში</w:t>
      </w:r>
      <w:r w:rsidR="00211191" w:rsidRPr="00C6675B">
        <w:rPr>
          <w:rFonts w:eastAsia="Sylfaen"/>
          <w:lang w:val="ka-GE"/>
        </w:rPr>
        <w:t xml:space="preserve"> </w:t>
      </w:r>
      <w:r w:rsidRPr="00C6675B">
        <w:rPr>
          <w:rFonts w:eastAsia="Sylfaen"/>
          <w:lang w:val="ka-GE"/>
        </w:rPr>
        <w:t>საჭიროა</w:t>
      </w:r>
      <w:r w:rsidR="00211191" w:rsidRPr="00C6675B">
        <w:rPr>
          <w:rFonts w:eastAsia="Sylfaen"/>
          <w:lang w:val="ka-GE"/>
        </w:rPr>
        <w:t xml:space="preserve"> </w:t>
      </w:r>
      <w:r w:rsidRPr="00C6675B">
        <w:rPr>
          <w:rFonts w:eastAsia="Sylfaen"/>
          <w:lang w:val="ka-GE"/>
        </w:rPr>
        <w:t>სოფ</w:t>
      </w:r>
      <w:r w:rsidR="002D652D" w:rsidRPr="00C6675B">
        <w:rPr>
          <w:rFonts w:eastAsia="Sylfaen"/>
          <w:lang w:val="ka-GE"/>
        </w:rPr>
        <w:t>ლების</w:t>
      </w:r>
      <w:r w:rsidR="00211191" w:rsidRPr="00C6675B">
        <w:rPr>
          <w:rFonts w:eastAsia="Sylfaen"/>
          <w:lang w:val="ka-GE"/>
        </w:rPr>
        <w:t xml:space="preserve"> </w:t>
      </w:r>
      <w:r w:rsidRPr="00C6675B">
        <w:rPr>
          <w:rFonts w:eastAsia="Sylfaen"/>
          <w:lang w:val="ka-GE"/>
        </w:rPr>
        <w:t>სიახლოვეს</w:t>
      </w:r>
      <w:r w:rsidR="00211191" w:rsidRPr="00C6675B">
        <w:rPr>
          <w:rFonts w:eastAsia="Sylfaen"/>
          <w:lang w:val="ka-GE"/>
        </w:rPr>
        <w:t xml:space="preserve"> </w:t>
      </w:r>
      <w:r w:rsidRPr="00C6675B">
        <w:rPr>
          <w:rFonts w:eastAsia="Sylfaen"/>
          <w:lang w:val="ka-GE"/>
        </w:rPr>
        <w:t>დაგეგმილი</w:t>
      </w:r>
      <w:r w:rsidR="00211191" w:rsidRPr="00C6675B">
        <w:rPr>
          <w:rFonts w:eastAsia="Sylfaen"/>
          <w:lang w:val="ka-GE"/>
        </w:rPr>
        <w:t xml:space="preserve"> </w:t>
      </w:r>
      <w:r w:rsidRPr="00C6675B">
        <w:rPr>
          <w:rFonts w:eastAsia="Sylfaen"/>
          <w:lang w:val="ka-GE"/>
        </w:rPr>
        <w:t>სატრანსპორტო</w:t>
      </w:r>
      <w:r w:rsidR="00F51155" w:rsidRPr="00C6675B">
        <w:rPr>
          <w:rFonts w:eastAsia="Sylfaen"/>
          <w:lang w:val="ka-GE"/>
        </w:rPr>
        <w:t xml:space="preserve"> ოპ</w:t>
      </w:r>
      <w:r w:rsidRPr="00C6675B">
        <w:rPr>
          <w:rFonts w:eastAsia="Sylfaen"/>
          <w:lang w:val="ka-GE"/>
        </w:rPr>
        <w:t>ერაციების</w:t>
      </w:r>
      <w:r w:rsidR="00211191" w:rsidRPr="00C6675B">
        <w:rPr>
          <w:rFonts w:eastAsia="Sylfaen"/>
          <w:lang w:val="ka-GE"/>
        </w:rPr>
        <w:t xml:space="preserve"> </w:t>
      </w:r>
      <w:r w:rsidRPr="00C6675B">
        <w:rPr>
          <w:rFonts w:eastAsia="Sylfaen"/>
          <w:lang w:val="ka-GE"/>
        </w:rPr>
        <w:t>დროს.</w:t>
      </w:r>
      <w:r w:rsidR="00211191" w:rsidRPr="00C6675B">
        <w:rPr>
          <w:rFonts w:eastAsia="Sylfaen"/>
          <w:lang w:val="ka-GE"/>
        </w:rPr>
        <w:t xml:space="preserve"> </w:t>
      </w:r>
      <w:r w:rsidRPr="00C6675B">
        <w:rPr>
          <w:rFonts w:eastAsia="Sylfaen"/>
          <w:lang w:val="ka-GE"/>
        </w:rPr>
        <w:t>თუმცა</w:t>
      </w:r>
      <w:r w:rsidR="00211191" w:rsidRPr="00C6675B">
        <w:rPr>
          <w:rFonts w:eastAsia="Sylfaen"/>
          <w:lang w:val="ka-GE"/>
        </w:rPr>
        <w:t xml:space="preserve"> </w:t>
      </w:r>
      <w:r w:rsidRPr="00C6675B">
        <w:rPr>
          <w:rFonts w:eastAsia="Sylfaen"/>
          <w:lang w:val="ka-GE"/>
        </w:rPr>
        <w:t>აღსანიშნავია,</w:t>
      </w:r>
      <w:r w:rsidR="00211191" w:rsidRPr="00C6675B">
        <w:rPr>
          <w:rFonts w:eastAsia="Sylfaen"/>
          <w:lang w:val="ka-GE"/>
        </w:rPr>
        <w:t xml:space="preserve"> </w:t>
      </w:r>
      <w:r w:rsidRPr="00C6675B">
        <w:rPr>
          <w:rFonts w:eastAsia="Sylfaen"/>
          <w:lang w:val="ka-GE"/>
        </w:rPr>
        <w:t>რომ</w:t>
      </w:r>
      <w:r w:rsidR="00211191" w:rsidRPr="00C6675B">
        <w:rPr>
          <w:rFonts w:eastAsia="Sylfaen"/>
          <w:lang w:val="ka-GE"/>
        </w:rPr>
        <w:t xml:space="preserve"> </w:t>
      </w:r>
      <w:r w:rsidRPr="00C6675B">
        <w:rPr>
          <w:rFonts w:eastAsia="Sylfaen"/>
          <w:lang w:val="ka-GE"/>
        </w:rPr>
        <w:t>ბანაკიდან</w:t>
      </w:r>
      <w:r w:rsidR="00211191" w:rsidRPr="00C6675B">
        <w:rPr>
          <w:rFonts w:eastAsia="Sylfaen"/>
          <w:lang w:val="ka-GE"/>
        </w:rPr>
        <w:t xml:space="preserve"> </w:t>
      </w:r>
      <w:r w:rsidRPr="00C6675B">
        <w:rPr>
          <w:rFonts w:eastAsia="Sylfaen"/>
          <w:lang w:val="ka-GE"/>
        </w:rPr>
        <w:t>სამშენებლო</w:t>
      </w:r>
      <w:r w:rsidR="00211191" w:rsidRPr="00C6675B">
        <w:rPr>
          <w:rFonts w:eastAsia="Sylfaen"/>
          <w:lang w:val="ka-GE"/>
        </w:rPr>
        <w:t xml:space="preserve"> </w:t>
      </w:r>
      <w:r w:rsidRPr="00C6675B">
        <w:rPr>
          <w:rFonts w:eastAsia="Sylfaen"/>
          <w:lang w:val="ka-GE"/>
        </w:rPr>
        <w:t>მოედნებამდე მისასვლელი გზები მჭიდროდ დასახლებულ ზონებს არ გაივლის.</w:t>
      </w:r>
    </w:p>
    <w:p w14:paraId="1C87BC6F" w14:textId="7EC23DBF" w:rsidR="006847F2" w:rsidRPr="00C6675B" w:rsidRDefault="006847F2" w:rsidP="0001448E">
      <w:pPr>
        <w:rPr>
          <w:rFonts w:eastAsia="Sylfaen"/>
          <w:lang w:val="ka-GE"/>
        </w:rPr>
      </w:pPr>
      <w:r w:rsidRPr="00C6675B">
        <w:rPr>
          <w:rFonts w:eastAsia="Sylfaen"/>
          <w:lang w:val="ka-GE"/>
        </w:rPr>
        <w:t>ჰესების ექსპლუატაციის ეტაპზე მოსახლეობის უსაფრთხოებასთან დაკავშირებული რისკები არ იქნება</w:t>
      </w:r>
      <w:r w:rsidR="00211191" w:rsidRPr="00C6675B">
        <w:rPr>
          <w:rFonts w:eastAsia="Sylfaen"/>
          <w:lang w:val="ka-GE"/>
        </w:rPr>
        <w:t xml:space="preserve"> </w:t>
      </w:r>
      <w:r w:rsidRPr="00C6675B">
        <w:rPr>
          <w:rFonts w:eastAsia="Sylfaen"/>
          <w:lang w:val="ka-GE"/>
        </w:rPr>
        <w:t>მაღალი.</w:t>
      </w:r>
      <w:r w:rsidR="00211191" w:rsidRPr="00C6675B">
        <w:rPr>
          <w:rFonts w:eastAsia="Sylfaen"/>
          <w:lang w:val="ka-GE"/>
        </w:rPr>
        <w:t xml:space="preserve"> </w:t>
      </w: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არ</w:t>
      </w:r>
      <w:r w:rsidR="00211191" w:rsidRPr="00C6675B">
        <w:rPr>
          <w:rFonts w:eastAsia="Sylfaen"/>
          <w:lang w:val="ka-GE"/>
        </w:rPr>
        <w:t xml:space="preserve"> </w:t>
      </w:r>
      <w:r w:rsidRPr="00C6675B">
        <w:rPr>
          <w:rFonts w:eastAsia="Sylfaen"/>
          <w:lang w:val="ka-GE"/>
        </w:rPr>
        <w:t>ითვალისწინებს</w:t>
      </w:r>
      <w:r w:rsidR="00211191" w:rsidRPr="00C6675B">
        <w:rPr>
          <w:rFonts w:eastAsia="Sylfaen"/>
          <w:lang w:val="ka-GE"/>
        </w:rPr>
        <w:t xml:space="preserve"> </w:t>
      </w:r>
      <w:r w:rsidRPr="00C6675B">
        <w:rPr>
          <w:rFonts w:eastAsia="Sylfaen"/>
          <w:lang w:val="ka-GE"/>
        </w:rPr>
        <w:t>მაღალი</w:t>
      </w:r>
      <w:r w:rsidR="00211191" w:rsidRPr="00C6675B">
        <w:rPr>
          <w:rFonts w:eastAsia="Sylfaen"/>
          <w:lang w:val="ka-GE"/>
        </w:rPr>
        <w:t xml:space="preserve"> </w:t>
      </w:r>
      <w:r w:rsidRPr="00C6675B">
        <w:rPr>
          <w:rFonts w:eastAsia="Sylfaen"/>
          <w:lang w:val="ka-GE"/>
        </w:rPr>
        <w:t>კაშხლების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დიდი</w:t>
      </w:r>
      <w:r w:rsidR="00211191" w:rsidRPr="00C6675B">
        <w:rPr>
          <w:rFonts w:eastAsia="Sylfaen"/>
          <w:lang w:val="ka-GE"/>
        </w:rPr>
        <w:t xml:space="preserve"> </w:t>
      </w:r>
      <w:r w:rsidRPr="00C6675B">
        <w:rPr>
          <w:rFonts w:eastAsia="Sylfaen"/>
          <w:lang w:val="ka-GE"/>
        </w:rPr>
        <w:t>ზომის წყალსაცავების</w:t>
      </w:r>
      <w:r w:rsidR="00211191" w:rsidRPr="00C6675B">
        <w:rPr>
          <w:rFonts w:eastAsia="Sylfaen"/>
          <w:lang w:val="ka-GE"/>
        </w:rPr>
        <w:t xml:space="preserve"> </w:t>
      </w:r>
      <w:r w:rsidRPr="00C6675B">
        <w:rPr>
          <w:rFonts w:eastAsia="Sylfaen"/>
          <w:lang w:val="ka-GE"/>
        </w:rPr>
        <w:t>მოწყობას.</w:t>
      </w:r>
      <w:r w:rsidR="00211191" w:rsidRPr="00C6675B">
        <w:rPr>
          <w:rFonts w:eastAsia="Sylfaen"/>
          <w:lang w:val="ka-GE"/>
        </w:rPr>
        <w:t xml:space="preserve"> </w:t>
      </w:r>
      <w:r w:rsidRPr="00C6675B">
        <w:rPr>
          <w:rFonts w:eastAsia="Sylfaen"/>
          <w:lang w:val="ka-GE"/>
        </w:rPr>
        <w:t>ამ</w:t>
      </w:r>
      <w:r w:rsidR="00211191" w:rsidRPr="00C6675B">
        <w:rPr>
          <w:rFonts w:eastAsia="Sylfaen"/>
          <w:lang w:val="ka-GE"/>
        </w:rPr>
        <w:t xml:space="preserve"> </w:t>
      </w:r>
      <w:r w:rsidRPr="00C6675B">
        <w:rPr>
          <w:rFonts w:eastAsia="Sylfaen"/>
          <w:lang w:val="ka-GE"/>
        </w:rPr>
        <w:t>მიზეზით</w:t>
      </w:r>
      <w:r w:rsidR="00211191" w:rsidRPr="00C6675B">
        <w:rPr>
          <w:rFonts w:eastAsia="Sylfaen"/>
          <w:lang w:val="ka-GE"/>
        </w:rPr>
        <w:t xml:space="preserve"> </w:t>
      </w:r>
      <w:r w:rsidRPr="00C6675B">
        <w:rPr>
          <w:rFonts w:eastAsia="Sylfaen"/>
          <w:lang w:val="ka-GE"/>
        </w:rPr>
        <w:t>ოპერირების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მოსალოდნელი</w:t>
      </w:r>
      <w:r w:rsidR="00211191" w:rsidRPr="00C6675B">
        <w:rPr>
          <w:rFonts w:eastAsia="Sylfaen"/>
          <w:lang w:val="ka-GE"/>
        </w:rPr>
        <w:t xml:space="preserve"> </w:t>
      </w:r>
      <w:r w:rsidRPr="00C6675B">
        <w:rPr>
          <w:rFonts w:eastAsia="Sylfaen"/>
          <w:lang w:val="ka-GE"/>
        </w:rPr>
        <w:t>არ</w:t>
      </w:r>
      <w:r w:rsidR="00211191" w:rsidRPr="00C6675B">
        <w:rPr>
          <w:rFonts w:eastAsia="Sylfaen"/>
          <w:lang w:val="ka-GE"/>
        </w:rPr>
        <w:t xml:space="preserve"> </w:t>
      </w:r>
      <w:r w:rsidRPr="00C6675B">
        <w:rPr>
          <w:rFonts w:eastAsia="Sylfaen"/>
          <w:lang w:val="ka-GE"/>
        </w:rPr>
        <w:t>არის</w:t>
      </w:r>
      <w:r w:rsidR="00211191" w:rsidRPr="00C6675B">
        <w:rPr>
          <w:rFonts w:eastAsia="Sylfaen"/>
          <w:lang w:val="ka-GE"/>
        </w:rPr>
        <w:t xml:space="preserve"> </w:t>
      </w:r>
      <w:r w:rsidRPr="00C6675B">
        <w:rPr>
          <w:rFonts w:eastAsia="Sylfaen"/>
          <w:lang w:val="ka-GE"/>
        </w:rPr>
        <w:t>ქვედა ბიეფში ჰიდროპიკებით გამოწვეული რისკები.</w:t>
      </w:r>
    </w:p>
    <w:p w14:paraId="344AF38B" w14:textId="41B8AF69" w:rsidR="006847F2" w:rsidRPr="00C6675B" w:rsidRDefault="006847F2" w:rsidP="0001448E">
      <w:pPr>
        <w:rPr>
          <w:rFonts w:eastAsia="Sylfaen"/>
          <w:lang w:val="ka-GE"/>
        </w:rPr>
      </w:pPr>
      <w:r w:rsidRPr="00C6675B">
        <w:rPr>
          <w:rFonts w:eastAsia="Sylfaen"/>
          <w:lang w:val="ka-GE"/>
        </w:rPr>
        <w:lastRenderedPageBreak/>
        <w:t>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w:t>
      </w:r>
      <w:r w:rsidR="00211191" w:rsidRPr="00C6675B">
        <w:rPr>
          <w:rFonts w:eastAsia="Sylfaen"/>
          <w:lang w:val="ka-GE"/>
        </w:rPr>
        <w:t xml:space="preserve"> </w:t>
      </w:r>
      <w:r w:rsidRPr="00C6675B">
        <w:rPr>
          <w:rFonts w:eastAsia="Sylfaen"/>
          <w:lang w:val="ka-GE"/>
        </w:rPr>
        <w:t>გააქტიურების</w:t>
      </w:r>
      <w:r w:rsidR="00211191" w:rsidRPr="00C6675B">
        <w:rPr>
          <w:rFonts w:eastAsia="Sylfaen"/>
          <w:lang w:val="ka-GE"/>
        </w:rPr>
        <w:t xml:space="preserve"> </w:t>
      </w:r>
      <w:r w:rsidRPr="00C6675B">
        <w:rPr>
          <w:rFonts w:eastAsia="Sylfaen"/>
          <w:lang w:val="ka-GE"/>
        </w:rPr>
        <w:t>შემთხვევაში (მაგალითად</w:t>
      </w:r>
      <w:r w:rsidR="00211191" w:rsidRPr="00C6675B">
        <w:rPr>
          <w:rFonts w:eastAsia="Sylfaen"/>
          <w:lang w:val="ka-GE"/>
        </w:rPr>
        <w:t xml:space="preserve"> </w:t>
      </w:r>
      <w:r w:rsidRPr="00C6675B">
        <w:rPr>
          <w:rFonts w:eastAsia="Sylfaen"/>
          <w:lang w:val="ka-GE"/>
        </w:rPr>
        <w:t>ქვათაცვენა),</w:t>
      </w:r>
      <w:r w:rsidR="00211191" w:rsidRPr="00C6675B">
        <w:rPr>
          <w:rFonts w:eastAsia="Sylfaen"/>
          <w:lang w:val="ka-GE"/>
        </w:rPr>
        <w:t xml:space="preserve"> </w:t>
      </w:r>
      <w:r w:rsidRPr="00C6675B">
        <w:rPr>
          <w:rFonts w:eastAsia="Sylfaen"/>
          <w:lang w:val="ka-GE"/>
        </w:rPr>
        <w:t>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w:t>
      </w:r>
      <w:r w:rsidR="00211191" w:rsidRPr="00C6675B">
        <w:rPr>
          <w:rFonts w:eastAsia="Sylfaen"/>
          <w:lang w:val="ka-GE"/>
        </w:rPr>
        <w:t xml:space="preserve"> </w:t>
      </w:r>
      <w:r w:rsidRPr="00C6675B">
        <w:rPr>
          <w:rFonts w:eastAsia="Sylfaen"/>
          <w:lang w:val="ka-GE"/>
        </w:rPr>
        <w:t>მუშაობისას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სხვ.</w:t>
      </w:r>
      <w:r w:rsidR="00211191" w:rsidRPr="00C6675B">
        <w:rPr>
          <w:rFonts w:eastAsia="Sylfaen"/>
          <w:lang w:val="ka-GE"/>
        </w:rPr>
        <w:t xml:space="preserve"> </w:t>
      </w:r>
      <w:r w:rsidRPr="00C6675B">
        <w:rPr>
          <w:rFonts w:eastAsia="Sylfaen"/>
          <w:lang w:val="ka-GE"/>
        </w:rPr>
        <w:t>პირდაპირი</w:t>
      </w:r>
      <w:r w:rsidR="00211191" w:rsidRPr="00C6675B">
        <w:rPr>
          <w:rFonts w:eastAsia="Sylfaen"/>
          <w:lang w:val="ka-GE"/>
        </w:rPr>
        <w:t xml:space="preserve"> </w:t>
      </w:r>
      <w:r w:rsidRPr="00C6675B">
        <w:rPr>
          <w:rFonts w:eastAsia="Sylfaen"/>
          <w:lang w:val="ka-GE"/>
        </w:rPr>
        <w:t>ზემოქმედების</w:t>
      </w:r>
      <w:r w:rsidR="00211191" w:rsidRPr="00C6675B">
        <w:rPr>
          <w:rFonts w:eastAsia="Sylfaen"/>
          <w:lang w:val="ka-GE"/>
        </w:rPr>
        <w:t xml:space="preserve"> </w:t>
      </w:r>
      <w:r w:rsidRPr="00C6675B">
        <w:rPr>
          <w:rFonts w:eastAsia="Sylfaen"/>
          <w:lang w:val="ka-GE"/>
        </w:rPr>
        <w:t>პრევენციის</w:t>
      </w:r>
      <w:r w:rsidR="00211191" w:rsidRPr="00C6675B">
        <w:rPr>
          <w:rFonts w:eastAsia="Sylfaen"/>
          <w:lang w:val="ka-GE"/>
        </w:rPr>
        <w:t xml:space="preserve"> </w:t>
      </w:r>
      <w:r w:rsidRPr="00C6675B">
        <w:rPr>
          <w:rFonts w:eastAsia="Sylfaen"/>
          <w:lang w:val="ka-GE"/>
        </w:rPr>
        <w:t>მიზნით</w:t>
      </w:r>
      <w:r w:rsidR="00211191" w:rsidRPr="00C6675B">
        <w:rPr>
          <w:rFonts w:eastAsia="Sylfaen"/>
          <w:lang w:val="ka-GE"/>
        </w:rPr>
        <w:t xml:space="preserve"> </w:t>
      </w:r>
      <w:r w:rsidRPr="00C6675B">
        <w:rPr>
          <w:rFonts w:eastAsia="Sylfaen"/>
          <w:lang w:val="ka-GE"/>
        </w:rPr>
        <w:t>დაცული იქნება</w:t>
      </w:r>
      <w:r w:rsidR="00211191" w:rsidRPr="00C6675B">
        <w:rPr>
          <w:rFonts w:eastAsia="Sylfaen"/>
          <w:lang w:val="ka-GE"/>
        </w:rPr>
        <w:t xml:space="preserve"> </w:t>
      </w:r>
      <w:r w:rsidRPr="00C6675B">
        <w:rPr>
          <w:rFonts w:eastAsia="Sylfaen"/>
          <w:lang w:val="ka-GE"/>
        </w:rPr>
        <w:t>უსაფრთხოების</w:t>
      </w:r>
      <w:r w:rsidR="00211191" w:rsidRPr="00C6675B">
        <w:rPr>
          <w:rFonts w:eastAsia="Sylfaen"/>
          <w:lang w:val="ka-GE"/>
        </w:rPr>
        <w:t xml:space="preserve"> </w:t>
      </w:r>
      <w:r w:rsidRPr="00C6675B">
        <w:rPr>
          <w:rFonts w:eastAsia="Sylfaen"/>
          <w:lang w:val="ka-GE"/>
        </w:rPr>
        <w:t>ნორმები,</w:t>
      </w:r>
      <w:r w:rsidR="00211191" w:rsidRPr="00C6675B">
        <w:rPr>
          <w:rFonts w:eastAsia="Sylfaen"/>
          <w:lang w:val="ka-GE"/>
        </w:rPr>
        <w:t xml:space="preserve"> </w:t>
      </w:r>
      <w:r w:rsidRPr="00C6675B">
        <w:rPr>
          <w:rFonts w:eastAsia="Sylfaen"/>
          <w:lang w:val="ka-GE"/>
        </w:rPr>
        <w:t>მკაცრი</w:t>
      </w:r>
      <w:r w:rsidR="00211191" w:rsidRPr="00C6675B">
        <w:rPr>
          <w:rFonts w:eastAsia="Sylfaen"/>
          <w:lang w:val="ka-GE"/>
        </w:rPr>
        <w:t xml:space="preserve"> </w:t>
      </w:r>
      <w:r w:rsidRPr="00C6675B">
        <w:rPr>
          <w:rFonts w:eastAsia="Sylfaen"/>
          <w:lang w:val="ka-GE"/>
        </w:rPr>
        <w:t>ზედამხედველობის</w:t>
      </w:r>
      <w:r w:rsidR="00211191" w:rsidRPr="00C6675B">
        <w:rPr>
          <w:rFonts w:eastAsia="Sylfaen"/>
          <w:lang w:val="ka-GE"/>
        </w:rPr>
        <w:t xml:space="preserve"> </w:t>
      </w:r>
      <w:r w:rsidRPr="00C6675B">
        <w:rPr>
          <w:rFonts w:eastAsia="Sylfaen"/>
          <w:lang w:val="ka-GE"/>
        </w:rPr>
        <w:t>პირობებში.</w:t>
      </w:r>
      <w:r w:rsidR="00211191" w:rsidRPr="00C6675B">
        <w:rPr>
          <w:rFonts w:eastAsia="Sylfaen"/>
          <w:lang w:val="ka-GE"/>
        </w:rPr>
        <w:t xml:space="preserve"> </w:t>
      </w:r>
      <w:r w:rsidRPr="00C6675B">
        <w:rPr>
          <w:rFonts w:eastAsia="Sylfaen"/>
          <w:lang w:val="ka-GE"/>
        </w:rPr>
        <w:t>სამუშაოების დაწყებამდე 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სიახლოლოვეს, განსაკუთრებით სამშენებლო ბანაკი, დაცული იქნება სათანადოდ( გამოყენებული იქნება შემოღობვა, გამართხილებელი ნიშნები. ტერიტორიაზე უცხო პირების გადაადგილებას გააკონტროლებს დაცვის თანამშრომელი).</w:t>
      </w:r>
    </w:p>
    <w:p w14:paraId="28248D82" w14:textId="5515A163" w:rsidR="006847F2" w:rsidRPr="00C6675B" w:rsidRDefault="006847F2" w:rsidP="0001448E">
      <w:pPr>
        <w:rPr>
          <w:rFonts w:eastAsia="Sylfaen"/>
          <w:lang w:val="ka-GE"/>
        </w:rPr>
      </w:pPr>
      <w:r w:rsidRPr="00C6675B">
        <w:rPr>
          <w:rFonts w:eastAsia="Sylfaen"/>
          <w:lang w:val="ka-GE"/>
        </w:rPr>
        <w:t>ადამიანის (დასაქმებული</w:t>
      </w:r>
      <w:r w:rsidR="00211191" w:rsidRPr="00C6675B">
        <w:rPr>
          <w:rFonts w:eastAsia="Sylfaen"/>
          <w:lang w:val="ka-GE"/>
        </w:rPr>
        <w:t xml:space="preserve"> </w:t>
      </w:r>
      <w:r w:rsidRPr="00C6675B">
        <w:rPr>
          <w:rFonts w:eastAsia="Sylfaen"/>
          <w:lang w:val="ka-GE"/>
        </w:rPr>
        <w:t>პერსონალის)</w:t>
      </w:r>
      <w:r w:rsidR="00211191" w:rsidRPr="00C6675B">
        <w:rPr>
          <w:rFonts w:eastAsia="Sylfaen"/>
          <w:lang w:val="ka-GE"/>
        </w:rPr>
        <w:t xml:space="preserve"> </w:t>
      </w:r>
      <w:r w:rsidRPr="00C6675B">
        <w:rPr>
          <w:rFonts w:eastAsia="Sylfaen"/>
          <w:lang w:val="ka-GE"/>
        </w:rPr>
        <w:t>ჯანმრთელობის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უსაფრთხოების</w:t>
      </w:r>
      <w:r w:rsidR="00211191" w:rsidRPr="00C6675B">
        <w:rPr>
          <w:rFonts w:eastAsia="Sylfaen"/>
          <w:lang w:val="ka-GE"/>
        </w:rPr>
        <w:t xml:space="preserve"> </w:t>
      </w:r>
      <w:r w:rsidRPr="00C6675B">
        <w:rPr>
          <w:rFonts w:eastAsia="Sylfaen"/>
          <w:lang w:val="ka-GE"/>
        </w:rPr>
        <w:t xml:space="preserve">საკითხებს განსაკუთრებული </w:t>
      </w:r>
      <w:r w:rsidR="0029639D" w:rsidRPr="00C6675B">
        <w:rPr>
          <w:rFonts w:eastAsia="Sylfaen"/>
          <w:lang w:val="ka-GE"/>
        </w:rPr>
        <w:t>ყურადღება</w:t>
      </w:r>
      <w:r w:rsidRPr="00C6675B">
        <w:rPr>
          <w:rFonts w:eastAsia="Sylfaen"/>
          <w:lang w:val="ka-GE"/>
        </w:rPr>
        <w:t xml:space="preserve"> დაეთმობა გვირაბ(ებ)ის გაყვანის პროცესში. სამუშაო სივრცეები აღჭურვილი იქნება სათანადო ვენტილაციის სისტემებით; გვირაბების თაღის და კედლების გამაგრება</w:t>
      </w:r>
      <w:r w:rsidR="00211191" w:rsidRPr="00C6675B">
        <w:rPr>
          <w:rFonts w:eastAsia="Sylfaen"/>
          <w:lang w:val="ka-GE"/>
        </w:rPr>
        <w:t xml:space="preserve"> </w:t>
      </w:r>
      <w:r w:rsidRPr="00C6675B">
        <w:rPr>
          <w:rFonts w:eastAsia="Sylfaen"/>
          <w:lang w:val="ka-GE"/>
        </w:rPr>
        <w:t>მოხდება</w:t>
      </w:r>
      <w:r w:rsidR="00211191" w:rsidRPr="00C6675B">
        <w:rPr>
          <w:rFonts w:eastAsia="Sylfaen"/>
          <w:lang w:val="ka-GE"/>
        </w:rPr>
        <w:t xml:space="preserve"> </w:t>
      </w:r>
      <w:r w:rsidRPr="00C6675B">
        <w:rPr>
          <w:rFonts w:eastAsia="Sylfaen"/>
          <w:lang w:val="ka-GE"/>
        </w:rPr>
        <w:t>შემხვედრი</w:t>
      </w:r>
      <w:r w:rsidR="00211191" w:rsidRPr="00C6675B">
        <w:rPr>
          <w:rFonts w:eastAsia="Sylfaen"/>
          <w:lang w:val="ka-GE"/>
        </w:rPr>
        <w:t xml:space="preserve"> </w:t>
      </w:r>
      <w:r w:rsidRPr="00C6675B">
        <w:rPr>
          <w:rFonts w:eastAsia="Sylfaen"/>
          <w:lang w:val="ka-GE"/>
        </w:rPr>
        <w:t>ქანების</w:t>
      </w:r>
      <w:r w:rsidR="00211191" w:rsidRPr="00C6675B">
        <w:rPr>
          <w:rFonts w:eastAsia="Sylfaen"/>
          <w:lang w:val="ka-GE"/>
        </w:rPr>
        <w:t xml:space="preserve"> </w:t>
      </w:r>
      <w:r w:rsidRPr="00C6675B">
        <w:rPr>
          <w:rFonts w:eastAsia="Sylfaen"/>
          <w:lang w:val="ka-GE"/>
        </w:rPr>
        <w:t>ფიზიკურ-მექანიკური</w:t>
      </w:r>
      <w:r w:rsidR="00211191" w:rsidRPr="00C6675B">
        <w:rPr>
          <w:rFonts w:eastAsia="Sylfaen"/>
          <w:lang w:val="ka-GE"/>
        </w:rPr>
        <w:t xml:space="preserve"> </w:t>
      </w:r>
      <w:r w:rsidRPr="00C6675B">
        <w:rPr>
          <w:rFonts w:eastAsia="Sylfaen"/>
          <w:lang w:val="ka-GE"/>
        </w:rPr>
        <w:t>მდგომარეობის გათვალისწინებით; მუდმივად გაკონტროლდება გვირაბებში მომუშავე პერსონალის მიერ უსაფრთხოების ნორმების შესრულება და ინდივიდუალური</w:t>
      </w:r>
      <w:r w:rsidR="00211191" w:rsidRPr="00C6675B">
        <w:rPr>
          <w:rFonts w:eastAsia="Sylfaen"/>
          <w:lang w:val="ka-GE"/>
        </w:rPr>
        <w:t xml:space="preserve"> </w:t>
      </w:r>
      <w:r w:rsidRPr="00C6675B">
        <w:rPr>
          <w:rFonts w:eastAsia="Sylfaen"/>
          <w:lang w:val="ka-GE"/>
        </w:rPr>
        <w:t>დაცვის საშუალებების გამოყენება.</w:t>
      </w:r>
    </w:p>
    <w:p w14:paraId="76409375" w14:textId="766471FD" w:rsidR="001C2D53" w:rsidRPr="00C6675B" w:rsidRDefault="001C2D53" w:rsidP="00E5697C">
      <w:pPr>
        <w:pStyle w:val="Heading2"/>
        <w:keepNext/>
        <w:widowControl/>
        <w:ind w:left="0" w:firstLine="0"/>
        <w:rPr>
          <w:lang w:val="ka-GE"/>
        </w:rPr>
      </w:pPr>
      <w:bookmarkStart w:id="147" w:name="_Toc62724926"/>
      <w:r w:rsidRPr="00C6675B">
        <w:rPr>
          <w:lang w:val="ka-GE"/>
        </w:rPr>
        <w:t xml:space="preserve">განსახლება და მიწების </w:t>
      </w:r>
      <w:r w:rsidR="0029639D" w:rsidRPr="00C6675B">
        <w:rPr>
          <w:lang w:val="ka-GE"/>
        </w:rPr>
        <w:t>შესყიდვა</w:t>
      </w:r>
      <w:bookmarkEnd w:id="147"/>
    </w:p>
    <w:p w14:paraId="2665E2E5" w14:textId="77777777" w:rsidR="006847F2" w:rsidRPr="00C6675B" w:rsidRDefault="006847F2" w:rsidP="0001448E">
      <w:pPr>
        <w:rPr>
          <w:rFonts w:eastAsia="Sylfaen"/>
          <w:lang w:val="ka-GE"/>
        </w:rPr>
      </w:pPr>
      <w:r w:rsidRPr="00C6675B">
        <w:rPr>
          <w:rFonts w:eastAsia="Sylfaen"/>
          <w:lang w:val="ka-GE"/>
        </w:rPr>
        <w:t>საპროექტო ჰესების და ეგხ-ს პროექტის ფარგლებში ასათვისებელ დერეფანში საკარმიდამო ნაკვეთები წარმოდგენილი არ არის. პროექტი არ ითვალისწინებს მოსახლეობის ფიზიკურ განსახლებას.</w:t>
      </w:r>
    </w:p>
    <w:p w14:paraId="75D8A7AE" w14:textId="716C7599" w:rsidR="006847F2" w:rsidRPr="00C6675B" w:rsidRDefault="006847F2" w:rsidP="0001448E">
      <w:pPr>
        <w:rPr>
          <w:rFonts w:eastAsia="Sylfaen"/>
          <w:lang w:val="ka-GE"/>
        </w:rPr>
      </w:pPr>
      <w:r w:rsidRPr="00C6675B">
        <w:rPr>
          <w:rFonts w:eastAsia="Sylfaen"/>
          <w:lang w:val="ka-GE"/>
        </w:rPr>
        <w:t xml:space="preserve">ამ ეტაპზე ჩატარებული კვლევებით პროექტის პირდაპირი ზემოქმედების ქვეშ შესაძლებელია მოექცეს კერძო საკუთრებაში არსებული </w:t>
      </w:r>
      <w:r w:rsidR="0029639D" w:rsidRPr="00C6675B">
        <w:rPr>
          <w:rFonts w:eastAsia="Sylfaen"/>
          <w:lang w:val="ka-GE"/>
        </w:rPr>
        <w:t>რამდენიმე</w:t>
      </w:r>
      <w:r w:rsidRPr="00C6675B">
        <w:rPr>
          <w:rFonts w:eastAsia="Sylfaen"/>
          <w:lang w:val="ka-GE"/>
        </w:rPr>
        <w:t xml:space="preserve"> ნაკვეთი. ზემოქმედების ქვეშ მოქცეული ნაკვეთების უმეტესობა გამოყენებული იქნება დროებით(</w:t>
      </w:r>
      <w:r w:rsidR="00211191" w:rsidRPr="00C6675B">
        <w:rPr>
          <w:rFonts w:eastAsia="Sylfaen"/>
          <w:lang w:val="ka-GE"/>
        </w:rPr>
        <w:t xml:space="preserve"> </w:t>
      </w:r>
      <w:r w:rsidRPr="00C6675B">
        <w:rPr>
          <w:rFonts w:eastAsia="Sylfaen"/>
          <w:lang w:val="ka-GE"/>
        </w:rPr>
        <w:t>ბანაკის ან</w:t>
      </w:r>
      <w:r w:rsidR="00211191" w:rsidRPr="00C6675B">
        <w:rPr>
          <w:rFonts w:eastAsia="Sylfaen"/>
          <w:lang w:val="ka-GE"/>
        </w:rPr>
        <w:t xml:space="preserve"> </w:t>
      </w:r>
      <w:r w:rsidRPr="00C6675B">
        <w:rPr>
          <w:rFonts w:eastAsia="Sylfaen"/>
          <w:lang w:val="ka-GE"/>
        </w:rPr>
        <w:t>სანაყაროს</w:t>
      </w:r>
      <w:r w:rsidR="00211191" w:rsidRPr="00C6675B">
        <w:rPr>
          <w:rFonts w:eastAsia="Sylfaen"/>
          <w:lang w:val="ka-GE"/>
        </w:rPr>
        <w:t xml:space="preserve"> </w:t>
      </w:r>
      <w:r w:rsidRPr="00C6675B">
        <w:rPr>
          <w:rFonts w:eastAsia="Sylfaen"/>
          <w:lang w:val="ka-GE"/>
        </w:rPr>
        <w:t>მოსაწყობად</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სხვ.).</w:t>
      </w:r>
      <w:r w:rsidR="00211191" w:rsidRPr="00C6675B">
        <w:rPr>
          <w:rFonts w:eastAsia="Sylfaen"/>
          <w:lang w:val="ka-GE"/>
        </w:rPr>
        <w:t xml:space="preserve"> </w:t>
      </w:r>
      <w:r w:rsidRPr="00C6675B">
        <w:rPr>
          <w:rFonts w:eastAsia="Sylfaen"/>
          <w:lang w:val="ka-GE"/>
        </w:rPr>
        <w:t>ასეთ</w:t>
      </w:r>
      <w:r w:rsidR="00211191" w:rsidRPr="00C6675B">
        <w:rPr>
          <w:rFonts w:eastAsia="Sylfaen"/>
          <w:lang w:val="ka-GE"/>
        </w:rPr>
        <w:t xml:space="preserve"> </w:t>
      </w:r>
      <w:r w:rsidRPr="00C6675B">
        <w:rPr>
          <w:rFonts w:eastAsia="Sylfaen"/>
          <w:lang w:val="ka-GE"/>
        </w:rPr>
        <w:t>შემთხვევაშიც</w:t>
      </w:r>
      <w:r w:rsidR="00211191" w:rsidRPr="00C6675B">
        <w:rPr>
          <w:rFonts w:eastAsia="Sylfaen"/>
          <w:lang w:val="ka-GE"/>
        </w:rPr>
        <w:t xml:space="preserve"> </w:t>
      </w:r>
      <w:r w:rsidRPr="00C6675B">
        <w:rPr>
          <w:rFonts w:eastAsia="Sylfaen"/>
          <w:lang w:val="ka-GE"/>
        </w:rPr>
        <w:t>იწარმოებს</w:t>
      </w:r>
      <w:r w:rsidR="00211191" w:rsidRPr="00C6675B">
        <w:rPr>
          <w:rFonts w:eastAsia="Sylfaen"/>
          <w:lang w:val="ka-GE"/>
        </w:rPr>
        <w:t xml:space="preserve"> </w:t>
      </w:r>
      <w:r w:rsidRPr="00C6675B">
        <w:rPr>
          <w:rFonts w:eastAsia="Sylfaen"/>
          <w:lang w:val="ka-GE"/>
        </w:rPr>
        <w:t xml:space="preserve">ინდივიდუალური მოლაპარაკება და ნაკვეთის </w:t>
      </w:r>
      <w:r w:rsidR="0029639D" w:rsidRPr="00C6675B">
        <w:rPr>
          <w:rFonts w:eastAsia="Sylfaen"/>
          <w:lang w:val="ka-GE"/>
        </w:rPr>
        <w:t>მესაკუთრესთან</w:t>
      </w:r>
      <w:r w:rsidRPr="00C6675B">
        <w:rPr>
          <w:rFonts w:eastAsia="Sylfaen"/>
          <w:lang w:val="ka-GE"/>
        </w:rPr>
        <w:t xml:space="preserve"> გაფორმდება შესაბამისი ხელშეკრულება. საკითხი დაზუსტდება</w:t>
      </w:r>
      <w:r w:rsidR="00211191" w:rsidRPr="00C6675B">
        <w:rPr>
          <w:rFonts w:eastAsia="Sylfaen"/>
          <w:lang w:val="ka-GE"/>
        </w:rPr>
        <w:t xml:space="preserve"> </w:t>
      </w:r>
      <w:r w:rsidRPr="00C6675B">
        <w:rPr>
          <w:rFonts w:eastAsia="Sylfaen"/>
          <w:lang w:val="ka-GE"/>
        </w:rPr>
        <w:t>გზშ-ს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ჰესის</w:t>
      </w:r>
      <w:r w:rsidR="00211191" w:rsidRPr="00C6675B">
        <w:rPr>
          <w:rFonts w:eastAsia="Sylfaen"/>
          <w:lang w:val="ka-GE"/>
        </w:rPr>
        <w:t xml:space="preserve"> </w:t>
      </w:r>
      <w:r w:rsidRPr="00C6675B">
        <w:rPr>
          <w:rFonts w:eastAsia="Sylfaen"/>
          <w:lang w:val="ka-GE"/>
        </w:rPr>
        <w:t>ინფრასტრუქტურული</w:t>
      </w:r>
      <w:r w:rsidR="00211191" w:rsidRPr="00C6675B">
        <w:rPr>
          <w:rFonts w:eastAsia="Sylfaen"/>
          <w:lang w:val="ka-GE"/>
        </w:rPr>
        <w:t xml:space="preserve"> </w:t>
      </w:r>
      <w:r w:rsidRPr="00C6675B">
        <w:rPr>
          <w:rFonts w:eastAsia="Sylfaen"/>
          <w:lang w:val="ka-GE"/>
        </w:rPr>
        <w:t>ობიექტების</w:t>
      </w:r>
      <w:r w:rsidR="00211191" w:rsidRPr="00C6675B">
        <w:rPr>
          <w:rFonts w:eastAsia="Sylfaen"/>
          <w:lang w:val="ka-GE"/>
        </w:rPr>
        <w:t xml:space="preserve"> </w:t>
      </w:r>
      <w:r w:rsidR="0029639D" w:rsidRPr="00C6675B">
        <w:rPr>
          <w:rFonts w:eastAsia="Sylfaen"/>
          <w:lang w:val="ka-GE"/>
        </w:rPr>
        <w:t>განთავსების</w:t>
      </w:r>
      <w:r w:rsidRPr="00C6675B">
        <w:rPr>
          <w:rFonts w:eastAsia="Sylfaen"/>
          <w:lang w:val="ka-GE"/>
        </w:rPr>
        <w:t xml:space="preserve"> ტერიტორიის დიდი ნაწილი სახელმწიფო საკუთრებაშია.</w:t>
      </w:r>
    </w:p>
    <w:p w14:paraId="58AEF871" w14:textId="525DEAE7" w:rsidR="006847F2" w:rsidRPr="00C6675B" w:rsidRDefault="006847F2" w:rsidP="0001448E">
      <w:pPr>
        <w:rPr>
          <w:rFonts w:eastAsia="Sylfaen"/>
          <w:lang w:val="ka-GE"/>
        </w:rPr>
      </w:pPr>
      <w:r w:rsidRPr="00C6675B">
        <w:rPr>
          <w:rFonts w:eastAsia="Sylfaen"/>
          <w:lang w:val="ka-GE"/>
        </w:rPr>
        <w:t xml:space="preserve">საერთო ჯამში შეიძლება ითქვას, რომ პროექტის განხორციელების შედეგად ფიზიკური განსახლების რისკები არ არსებობს, ხოლო კერძო </w:t>
      </w:r>
      <w:r w:rsidR="0029639D" w:rsidRPr="00C6675B">
        <w:rPr>
          <w:rFonts w:eastAsia="Sylfaen"/>
          <w:lang w:val="ka-GE"/>
        </w:rPr>
        <w:t>მესაკუთრეებისგან</w:t>
      </w:r>
      <w:r w:rsidR="00211191" w:rsidRPr="00C6675B">
        <w:rPr>
          <w:rFonts w:eastAsia="Sylfaen"/>
          <w:lang w:val="ka-GE"/>
        </w:rPr>
        <w:t xml:space="preserve"> </w:t>
      </w:r>
      <w:r w:rsidRPr="00C6675B">
        <w:rPr>
          <w:rFonts w:eastAsia="Sylfaen"/>
          <w:lang w:val="ka-GE"/>
        </w:rPr>
        <w:t>მიწის შესყიდვის საჭიროება ძალზედ დაბალია.</w:t>
      </w:r>
    </w:p>
    <w:p w14:paraId="1C9D7F2C" w14:textId="3031C611" w:rsidR="008E7408" w:rsidRPr="00C6675B" w:rsidRDefault="008E7408" w:rsidP="0029639D">
      <w:pPr>
        <w:pStyle w:val="Caption"/>
        <w:rPr>
          <w:b w:val="0"/>
        </w:rPr>
      </w:pPr>
      <w:bookmarkStart w:id="148" w:name="_Toc62724970"/>
      <w:r w:rsidRPr="00C6675B">
        <w:rPr>
          <w:lang w:val="ka-GE"/>
        </w:rPr>
        <w:lastRenderedPageBreak/>
        <w:t xml:space="preserve">ცხრილი </w:t>
      </w:r>
      <w:r w:rsidRPr="00C6675B">
        <w:rPr>
          <w:lang w:val="ka-GE"/>
        </w:rPr>
        <w:fldChar w:fldCharType="begin"/>
      </w:r>
      <w:r w:rsidRPr="00C6675B">
        <w:rPr>
          <w:lang w:val="ka-GE"/>
        </w:rPr>
        <w:instrText xml:space="preserve"> STYLEREF 1 \s </w:instrText>
      </w:r>
      <w:r w:rsidRPr="00C6675B">
        <w:rPr>
          <w:lang w:val="ka-GE"/>
        </w:rPr>
        <w:fldChar w:fldCharType="separate"/>
      </w:r>
      <w:r w:rsidR="00C6675B">
        <w:rPr>
          <w:noProof/>
          <w:lang w:val="ka-GE"/>
        </w:rPr>
        <w:t>7</w:t>
      </w:r>
      <w:r w:rsidRPr="00C6675B">
        <w:rPr>
          <w:lang w:val="ka-GE"/>
        </w:rPr>
        <w:fldChar w:fldCharType="end"/>
      </w:r>
      <w:r w:rsidRPr="00C6675B">
        <w:rPr>
          <w:lang w:val="ka-GE"/>
        </w:rPr>
        <w:noBreakHyphen/>
      </w:r>
      <w:r w:rsidRPr="00C6675B">
        <w:rPr>
          <w:lang w:val="ka-GE"/>
        </w:rPr>
        <w:fldChar w:fldCharType="begin"/>
      </w:r>
      <w:r w:rsidRPr="00C6675B">
        <w:rPr>
          <w:lang w:val="ka-GE"/>
        </w:rPr>
        <w:instrText xml:space="preserve"> SEQ Table \* ARABIC \s 1 </w:instrText>
      </w:r>
      <w:r w:rsidRPr="00C6675B">
        <w:rPr>
          <w:lang w:val="ka-GE"/>
        </w:rPr>
        <w:fldChar w:fldCharType="separate"/>
      </w:r>
      <w:r w:rsidR="00C6675B">
        <w:rPr>
          <w:noProof/>
          <w:lang w:val="ka-GE"/>
        </w:rPr>
        <w:t>6</w:t>
      </w:r>
      <w:r w:rsidRPr="00C6675B">
        <w:rPr>
          <w:lang w:val="ka-GE"/>
        </w:rPr>
        <w:fldChar w:fldCharType="end"/>
      </w:r>
      <w:r w:rsidRPr="00C6675B">
        <w:rPr>
          <w:lang w:val="ka-GE"/>
        </w:rPr>
        <w:tab/>
      </w:r>
      <w:r w:rsidR="00B45788" w:rsidRPr="00C6675B">
        <w:rPr>
          <w:b w:val="0"/>
          <w:lang w:val="ka-GE"/>
        </w:rPr>
        <w:t>მიწ</w:t>
      </w:r>
      <w:r w:rsidR="000758E7" w:rsidRPr="00C6675B">
        <w:rPr>
          <w:b w:val="0"/>
          <w:lang w:val="ka-GE"/>
        </w:rPr>
        <w:t>ის ნაკვეთები,</w:t>
      </w:r>
      <w:r w:rsidR="00B45788" w:rsidRPr="00C6675B">
        <w:rPr>
          <w:b w:val="0"/>
          <w:lang w:val="ka-GE"/>
        </w:rPr>
        <w:t xml:space="preserve"> რომ</w:t>
      </w:r>
      <w:r w:rsidR="000758E7" w:rsidRPr="00C6675B">
        <w:rPr>
          <w:b w:val="0"/>
          <w:lang w:val="ka-GE"/>
        </w:rPr>
        <w:t>ლ</w:t>
      </w:r>
      <w:r w:rsidR="00B45788" w:rsidRPr="00C6675B">
        <w:rPr>
          <w:b w:val="0"/>
          <w:lang w:val="ka-GE"/>
        </w:rPr>
        <w:t>ე</w:t>
      </w:r>
      <w:r w:rsidR="000758E7" w:rsidRPr="00C6675B">
        <w:rPr>
          <w:b w:val="0"/>
          <w:lang w:val="ka-GE"/>
        </w:rPr>
        <w:t>ბ</w:t>
      </w:r>
      <w:r w:rsidR="00B45788" w:rsidRPr="00C6675B">
        <w:rPr>
          <w:b w:val="0"/>
          <w:lang w:val="ka-GE"/>
        </w:rPr>
        <w:t>იც უშუალოდ უკავშირდება კამარას ჰესის მშენებლობას</w:t>
      </w:r>
      <w:bookmarkEnd w:id="148"/>
    </w:p>
    <w:tbl>
      <w:tblPr>
        <w:tblStyle w:val="TableGrid"/>
        <w:tblW w:w="0" w:type="auto"/>
        <w:shd w:val="clear" w:color="auto" w:fill="F2F2F2" w:themeFill="background1" w:themeFillShade="F2"/>
        <w:tblLook w:val="04A0" w:firstRow="1" w:lastRow="0" w:firstColumn="1" w:lastColumn="0" w:noHBand="0" w:noVBand="1"/>
      </w:tblPr>
      <w:tblGrid>
        <w:gridCol w:w="9242"/>
      </w:tblGrid>
      <w:tr w:rsidR="000758E7" w:rsidRPr="00C6675B" w14:paraId="7CF95C13" w14:textId="77777777" w:rsidTr="000758E7">
        <w:trPr>
          <w:trHeight w:val="5210"/>
        </w:trPr>
        <w:tc>
          <w:tcPr>
            <w:tcW w:w="9242" w:type="dxa"/>
            <w:shd w:val="clear" w:color="auto" w:fill="F2F2F2" w:themeFill="background1" w:themeFillShade="F2"/>
          </w:tcPr>
          <w:p w14:paraId="054E2EB4" w14:textId="77777777" w:rsidR="000758E7" w:rsidRPr="00C6675B" w:rsidRDefault="000758E7" w:rsidP="000758E7">
            <w:pPr>
              <w:ind w:left="432" w:right="-90"/>
              <w:jc w:val="center"/>
              <w:rPr>
                <w:b/>
                <w:bCs/>
                <w:sz w:val="24"/>
                <w:szCs w:val="24"/>
                <w:lang w:val="ka-GE"/>
              </w:rPr>
            </w:pPr>
            <w:r w:rsidRPr="00C6675B">
              <w:rPr>
                <w:b/>
                <w:bCs/>
                <w:sz w:val="24"/>
                <w:szCs w:val="24"/>
                <w:lang w:val="ka-GE"/>
              </w:rPr>
              <w:t>„კამარა ჰესის“ პროექტის განხორციელებისათვის სსიპ სახელმწიფო ქონების ეროვნული სააგენტოსგან კონკრეტული ფუნქციური დანიშნულებებით მოთხოვნილია შემდეგი მიწის ნაკვეთები:</w:t>
            </w:r>
          </w:p>
          <w:p w14:paraId="133510C5" w14:textId="77777777" w:rsidR="000758E7" w:rsidRPr="00C6675B" w:rsidRDefault="000758E7" w:rsidP="000758E7">
            <w:pPr>
              <w:tabs>
                <w:tab w:val="left" w:pos="5985"/>
              </w:tabs>
              <w:ind w:left="432" w:right="-90"/>
              <w:rPr>
                <w:b/>
                <w:lang w:val="ka-GE"/>
              </w:rPr>
            </w:pPr>
            <w:r w:rsidRPr="00C6675B">
              <w:rPr>
                <w:b/>
                <w:lang w:val="ka-GE"/>
              </w:rPr>
              <w:t>სახელმწიფოს საკუთრებაში არსებული ნაკვეთები საკადასტრო კოდებით:</w:t>
            </w:r>
          </w:p>
          <w:p w14:paraId="75D1007F"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t>74.04.14.461</w:t>
            </w:r>
            <w:r w:rsidRPr="00C6675B">
              <w:rPr>
                <w:lang w:val="ka-GE"/>
              </w:rPr>
              <w:t xml:space="preserve"> – მილსადენის მშენებლობისთვის; </w:t>
            </w:r>
          </w:p>
          <w:p w14:paraId="6E0D0B69"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74.03.17.356 - სააგრეგატე შენობის მშენებლობისთვის;</w:t>
            </w:r>
          </w:p>
          <w:p w14:paraId="057B9DFB"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74.03.14.338 - სააგრეგატე შენობის მშენებლობისთვის;</w:t>
            </w:r>
          </w:p>
          <w:p w14:paraId="726849C6"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74.03.12.223 - სამშენებლო ბანაკისა და სასაწყობე სივრცის მოსაწყობად;</w:t>
            </w:r>
          </w:p>
          <w:p w14:paraId="25E3157C"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74.03.14.337 - ელექტრო-გადამცემი ხაზის მშენებლობისთვის;</w:t>
            </w:r>
          </w:p>
          <w:p w14:paraId="13BC06BF"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74.03.14.287 - ელექტრო-გადამცემი ხაზის მშენებლობისთვის;</w:t>
            </w:r>
          </w:p>
          <w:p w14:paraId="2F5B98EA"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74.03.14.286 - ელექტრო-გადამცემი ხაზის მშენებლობისთვის;</w:t>
            </w:r>
          </w:p>
          <w:p w14:paraId="68062671"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74.03.16.057 - ელექტრო-გადამცემი ხაზის მშენებლობისთვის;</w:t>
            </w:r>
          </w:p>
          <w:p w14:paraId="4EFDAA4C" w14:textId="77777777" w:rsidR="000758E7" w:rsidRPr="00C6675B" w:rsidRDefault="000758E7" w:rsidP="000758E7">
            <w:pPr>
              <w:pStyle w:val="ListParagraph"/>
              <w:numPr>
                <w:ilvl w:val="0"/>
                <w:numId w:val="23"/>
              </w:numPr>
              <w:tabs>
                <w:tab w:val="left" w:pos="630"/>
                <w:tab w:val="left" w:pos="5985"/>
              </w:tabs>
              <w:spacing w:before="0" w:after="200"/>
              <w:ind w:left="432" w:right="-90"/>
              <w:contextualSpacing/>
              <w:rPr>
                <w:lang w:val="ka-GE"/>
              </w:rPr>
            </w:pPr>
            <w:r w:rsidRPr="00C6675B">
              <w:rPr>
                <w:lang w:val="ka-GE"/>
              </w:rPr>
              <w:t>74.03.16.059 - ელექტრო-გადამცემი ხაზის მშენებლობისთვის;</w:t>
            </w:r>
          </w:p>
          <w:p w14:paraId="747AF900" w14:textId="77777777" w:rsidR="000758E7" w:rsidRPr="00C6675B" w:rsidRDefault="000758E7" w:rsidP="000758E7">
            <w:pPr>
              <w:tabs>
                <w:tab w:val="left" w:pos="630"/>
                <w:tab w:val="left" w:pos="5985"/>
              </w:tabs>
              <w:ind w:left="432" w:right="-90"/>
              <w:rPr>
                <w:lang w:val="ka-GE"/>
              </w:rPr>
            </w:pPr>
            <w:r w:rsidRPr="00C6675B">
              <w:rPr>
                <w:b/>
                <w:lang w:val="ka-GE"/>
              </w:rPr>
              <w:t xml:space="preserve">სახელმწიფოს საკუთრებაში დარეგისტრირებული ქვემოთ მოცემული ნაკვეთებიდან გასამიჯნი ფართები: </w:t>
            </w:r>
          </w:p>
          <w:p w14:paraId="2CAF7B93" w14:textId="77777777" w:rsidR="000758E7" w:rsidRPr="00C6675B" w:rsidRDefault="000758E7" w:rsidP="000758E7">
            <w:pPr>
              <w:pStyle w:val="ListParagraph"/>
              <w:numPr>
                <w:ilvl w:val="0"/>
                <w:numId w:val="22"/>
              </w:numPr>
              <w:spacing w:before="0" w:after="200"/>
              <w:ind w:left="432" w:right="-90"/>
              <w:contextualSpacing/>
              <w:rPr>
                <w:lang w:val="ka-GE"/>
              </w:rPr>
            </w:pPr>
            <w:r w:rsidRPr="00C6675B">
              <w:t xml:space="preserve">74.04.14.460 </w:t>
            </w:r>
            <w:r w:rsidRPr="00C6675B">
              <w:rPr>
                <w:lang w:val="ka-GE"/>
              </w:rPr>
              <w:t>ს/კ-ით რეგისტრირებული უძრავი ქონებიდან გამიჯვნის შედეგად გამოსაყოფი 146131 კვ.მ.-ს მქონე ნაკვეთი - ჰესის სათავე-წყალმიმღების კონსტრუქციების მშენებლობისათვის;</w:t>
            </w:r>
          </w:p>
          <w:p w14:paraId="63247291" w14:textId="77777777" w:rsidR="000758E7" w:rsidRPr="00C6675B" w:rsidRDefault="000758E7" w:rsidP="000758E7">
            <w:pPr>
              <w:pStyle w:val="ListParagraph"/>
              <w:numPr>
                <w:ilvl w:val="0"/>
                <w:numId w:val="22"/>
              </w:numPr>
              <w:spacing w:before="0" w:after="200"/>
              <w:ind w:left="432" w:right="-90"/>
              <w:contextualSpacing/>
              <w:jc w:val="left"/>
              <w:rPr>
                <w:lang w:val="ka-GE"/>
              </w:rPr>
            </w:pPr>
            <w:r w:rsidRPr="00C6675B">
              <w:t>74.04.1</w:t>
            </w:r>
            <w:r w:rsidRPr="00C6675B">
              <w:rPr>
                <w:lang w:val="ka-GE"/>
              </w:rPr>
              <w:t>3</w:t>
            </w:r>
            <w:r w:rsidRPr="00C6675B">
              <w:t xml:space="preserve">.661 </w:t>
            </w:r>
            <w:r w:rsidRPr="00C6675B">
              <w:rPr>
                <w:lang w:val="ka-GE"/>
              </w:rPr>
              <w:t xml:space="preserve">ს/კ-ით რეგისტრირებული უძრავი ქონებიდან გამიჯვნის შედეგად გამოსაყოფი 3536 კვ.მ.-ის ფართი მილსადენის მშენებლობისთვის; </w:t>
            </w:r>
          </w:p>
          <w:p w14:paraId="084C1F69" w14:textId="77777777" w:rsidR="000758E7" w:rsidRPr="00C6675B" w:rsidRDefault="000758E7" w:rsidP="000758E7">
            <w:pPr>
              <w:pStyle w:val="ListParagraph"/>
              <w:numPr>
                <w:ilvl w:val="0"/>
                <w:numId w:val="22"/>
              </w:numPr>
              <w:spacing w:before="0" w:after="200"/>
              <w:ind w:left="432" w:right="-90"/>
              <w:contextualSpacing/>
              <w:jc w:val="left"/>
              <w:rPr>
                <w:lang w:val="ka-GE"/>
              </w:rPr>
            </w:pPr>
            <w:r w:rsidRPr="00C6675B">
              <w:t>74.04.1</w:t>
            </w:r>
            <w:r w:rsidRPr="00C6675B">
              <w:rPr>
                <w:lang w:val="ka-GE"/>
              </w:rPr>
              <w:t>3</w:t>
            </w:r>
            <w:r w:rsidRPr="00C6675B">
              <w:t>.66</w:t>
            </w:r>
            <w:r w:rsidRPr="00C6675B">
              <w:rPr>
                <w:lang w:val="ka-GE"/>
              </w:rPr>
              <w:t>6</w:t>
            </w:r>
            <w:r w:rsidRPr="00C6675B">
              <w:t xml:space="preserve"> </w:t>
            </w:r>
            <w:r w:rsidRPr="00C6675B">
              <w:rPr>
                <w:lang w:val="ka-GE"/>
              </w:rPr>
              <w:t xml:space="preserve">ს/კ-ით რეგისტრირებული უძრავი ქონებიდან გამიჯვნის შედეგად გამოსაყოფი 3723  კვ.მ.-ის ფართი მილსადენის მშენებლობისთვის; </w:t>
            </w:r>
          </w:p>
          <w:p w14:paraId="6B5DC6D9" w14:textId="77777777" w:rsidR="000758E7" w:rsidRPr="00C6675B" w:rsidRDefault="000758E7" w:rsidP="000758E7">
            <w:pPr>
              <w:pStyle w:val="ListParagraph"/>
              <w:numPr>
                <w:ilvl w:val="0"/>
                <w:numId w:val="22"/>
              </w:numPr>
              <w:spacing w:before="0" w:after="200"/>
              <w:ind w:left="432" w:right="-90"/>
              <w:contextualSpacing/>
              <w:jc w:val="left"/>
              <w:rPr>
                <w:lang w:val="ka-GE"/>
              </w:rPr>
            </w:pPr>
            <w:r w:rsidRPr="00C6675B">
              <w:t>74.04.1</w:t>
            </w:r>
            <w:r w:rsidRPr="00C6675B">
              <w:rPr>
                <w:lang w:val="ka-GE"/>
              </w:rPr>
              <w:t>3</w:t>
            </w:r>
            <w:r w:rsidRPr="00C6675B">
              <w:t>.66</w:t>
            </w:r>
            <w:r w:rsidRPr="00C6675B">
              <w:rPr>
                <w:lang w:val="ka-GE"/>
              </w:rPr>
              <w:t>8</w:t>
            </w:r>
            <w:r w:rsidRPr="00C6675B">
              <w:t xml:space="preserve"> </w:t>
            </w:r>
            <w:r w:rsidRPr="00C6675B">
              <w:rPr>
                <w:lang w:val="ka-GE"/>
              </w:rPr>
              <w:t xml:space="preserve">ს/კ-ით რეგისტრირებული უძრავი ქონებიდან გამიჯვნის შედეგად გამოსაყოფი 2088   კვ.მ.-ის ფართი მილსადენის მშენებლობისთვის; </w:t>
            </w:r>
          </w:p>
          <w:p w14:paraId="07A26C85" w14:textId="77777777" w:rsidR="000758E7" w:rsidRPr="00C6675B" w:rsidRDefault="000758E7" w:rsidP="000758E7">
            <w:pPr>
              <w:pStyle w:val="ListParagraph"/>
              <w:numPr>
                <w:ilvl w:val="0"/>
                <w:numId w:val="22"/>
              </w:numPr>
              <w:spacing w:before="0" w:after="200"/>
              <w:ind w:left="432" w:right="-90"/>
              <w:contextualSpacing/>
              <w:jc w:val="left"/>
              <w:rPr>
                <w:lang w:val="ka-GE"/>
              </w:rPr>
            </w:pPr>
            <w:r w:rsidRPr="00C6675B">
              <w:rPr>
                <w:rStyle w:val="addr"/>
                <w:rFonts w:eastAsia="Times New Roman"/>
                <w:color w:val="000000"/>
              </w:rPr>
              <w:t>74.03.14.336</w:t>
            </w:r>
            <w:r w:rsidRPr="00C6675B">
              <w:rPr>
                <w:rStyle w:val="addr"/>
                <w:rFonts w:eastAsia="Times New Roman"/>
                <w:color w:val="000000"/>
                <w:lang w:val="ka-GE"/>
              </w:rPr>
              <w:t xml:space="preserve"> </w:t>
            </w:r>
            <w:r w:rsidRPr="00C6675B">
              <w:rPr>
                <w:lang w:val="ka-GE"/>
              </w:rPr>
              <w:t xml:space="preserve">ს/კ-ით რეგისტრირებული უძრავი ქონებიდან გამიჯვნის შედეგად გამოსაყოფი </w:t>
            </w:r>
            <w:r w:rsidRPr="00C6675B">
              <w:rPr>
                <w:rFonts w:ascii="AcadMtavr" w:hAnsi="AcadMtavr" w:cs="AcadMtavr"/>
                <w:b/>
                <w:bCs/>
                <w:sz w:val="19"/>
                <w:szCs w:val="19"/>
              </w:rPr>
              <w:t>51383</w:t>
            </w:r>
            <w:r w:rsidRPr="00C6675B">
              <w:rPr>
                <w:lang w:val="ka-GE"/>
              </w:rPr>
              <w:t xml:space="preserve">  კვ.მ.-ის ფართი ელექტრო-გადამცემი ხაზის მშენებლობისთვის;</w:t>
            </w:r>
          </w:p>
          <w:p w14:paraId="7D29DD30" w14:textId="77777777" w:rsidR="000758E7" w:rsidRPr="00C6675B" w:rsidRDefault="000758E7" w:rsidP="000758E7">
            <w:pPr>
              <w:ind w:left="432" w:right="-90"/>
              <w:rPr>
                <w:b/>
                <w:bCs/>
                <w:lang w:val="ka-GE"/>
              </w:rPr>
            </w:pPr>
            <w:r w:rsidRPr="00C6675B">
              <w:rPr>
                <w:b/>
                <w:bCs/>
                <w:lang w:val="ka-GE"/>
              </w:rPr>
              <w:t>ქონების ეროვნული სააგენტოსგან მოთხოვნილია ასევე, ამჟამად დაურეგისტრირებელი მიწის ნაკვეთები, შემდეგი ფართობებითა და ფუნქციური დანიშნულებებით:</w:t>
            </w:r>
          </w:p>
          <w:p w14:paraId="4A178774"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86694 კვ.მ</w:t>
            </w:r>
            <w:r w:rsidRPr="00C6675B">
              <w:t xml:space="preserve"> - </w:t>
            </w:r>
            <w:r w:rsidRPr="00C6675B">
              <w:rPr>
                <w:lang w:val="ka-GE"/>
              </w:rPr>
              <w:t>სააგრეგატე შენობისა და გვირაბის გამოსასვლელი პორტალის დამაკავშირებელი გზის მშენებლობისთვის;</w:t>
            </w:r>
          </w:p>
          <w:p w14:paraId="03B44124" w14:textId="77777777" w:rsidR="000758E7" w:rsidRPr="00C6675B" w:rsidRDefault="000758E7" w:rsidP="000758E7">
            <w:pPr>
              <w:pStyle w:val="ListParagraph"/>
              <w:numPr>
                <w:ilvl w:val="0"/>
                <w:numId w:val="24"/>
              </w:numPr>
              <w:spacing w:before="0" w:after="200"/>
              <w:ind w:left="432" w:right="-90"/>
              <w:contextualSpacing/>
              <w:rPr>
                <w:lang w:val="ka-GE"/>
              </w:rPr>
            </w:pPr>
            <w:r w:rsidRPr="00C6675B">
              <w:rPr>
                <w:lang w:val="ka-GE"/>
              </w:rPr>
              <w:t xml:space="preserve">6785 კვ.მ - </w:t>
            </w:r>
            <w:r w:rsidRPr="00C6675B">
              <w:t xml:space="preserve"> </w:t>
            </w:r>
            <w:r w:rsidRPr="00C6675B">
              <w:rPr>
                <w:lang w:val="ka-GE"/>
              </w:rPr>
              <w:t>სააგრეგატე შენობისა და გვირაბის გამოსასვლელი პორტალის დამაკავშირებელი გზის მშენებლობისთვის;</w:t>
            </w:r>
          </w:p>
          <w:p w14:paraId="3533A6F2" w14:textId="77777777" w:rsidR="000758E7" w:rsidRPr="00C6675B" w:rsidRDefault="000758E7" w:rsidP="000758E7">
            <w:pPr>
              <w:pStyle w:val="ListParagraph"/>
              <w:numPr>
                <w:ilvl w:val="0"/>
                <w:numId w:val="24"/>
              </w:numPr>
              <w:spacing w:before="0" w:after="200"/>
              <w:ind w:left="432" w:right="-90"/>
              <w:contextualSpacing/>
              <w:rPr>
                <w:lang w:val="ka-GE"/>
              </w:rPr>
            </w:pPr>
            <w:r w:rsidRPr="00C6675B">
              <w:rPr>
                <w:lang w:val="ka-GE"/>
              </w:rPr>
              <w:t>47642 კვ.მ -- სანაყაროს მოსაწყობად;</w:t>
            </w:r>
          </w:p>
          <w:p w14:paraId="1998537B" w14:textId="77777777" w:rsidR="000758E7" w:rsidRPr="00C6675B" w:rsidRDefault="000758E7" w:rsidP="000758E7">
            <w:pPr>
              <w:pStyle w:val="ListParagraph"/>
              <w:numPr>
                <w:ilvl w:val="0"/>
                <w:numId w:val="24"/>
              </w:numPr>
              <w:spacing w:before="0" w:after="200"/>
              <w:ind w:left="432" w:right="-90"/>
              <w:contextualSpacing/>
              <w:rPr>
                <w:lang w:val="ka-GE"/>
              </w:rPr>
            </w:pPr>
            <w:r w:rsidRPr="00C6675B">
              <w:rPr>
                <w:lang w:val="ka-GE"/>
              </w:rPr>
              <w:t>34084 კვ.მ. - სანაყაროს მოსაწყობად;</w:t>
            </w:r>
          </w:p>
          <w:p w14:paraId="03C746B1" w14:textId="77777777" w:rsidR="000758E7" w:rsidRPr="00C6675B" w:rsidRDefault="000758E7" w:rsidP="000758E7">
            <w:pPr>
              <w:pStyle w:val="ListParagraph"/>
              <w:numPr>
                <w:ilvl w:val="0"/>
                <w:numId w:val="24"/>
              </w:numPr>
              <w:spacing w:before="0" w:after="200"/>
              <w:ind w:left="432" w:right="-90"/>
              <w:contextualSpacing/>
              <w:rPr>
                <w:lang w:val="ka-GE"/>
              </w:rPr>
            </w:pPr>
            <w:r w:rsidRPr="00C6675B">
              <w:rPr>
                <w:rFonts w:cs="ArialMT"/>
              </w:rPr>
              <w:t>12336</w:t>
            </w:r>
            <w:r w:rsidRPr="00C6675B">
              <w:rPr>
                <w:lang w:val="ka-GE"/>
              </w:rPr>
              <w:t xml:space="preserve"> კვ.მ. - სანაყაროს მოსაწყობად;</w:t>
            </w:r>
          </w:p>
          <w:p w14:paraId="0EEF9FD6"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8328 კვ.მ -– მილსადენის მშენებლობისთვის;</w:t>
            </w:r>
          </w:p>
          <w:p w14:paraId="19D39CAD"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16285 კვ.მ. – მილსადენის მშენებლობისთვის;</w:t>
            </w:r>
          </w:p>
          <w:p w14:paraId="662E5AB5"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610 კვ.მ. – მილსადენის მშენებლობისთვის;</w:t>
            </w:r>
          </w:p>
          <w:p w14:paraId="1B5AC4FF"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4650 კვ.მ. – მილსადენის მშენებლობისთვის;</w:t>
            </w:r>
          </w:p>
          <w:p w14:paraId="04442C0E"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8198 კვ.მ. – მილსადენის მშენებლობისთვის;</w:t>
            </w:r>
          </w:p>
          <w:p w14:paraId="465AB827" w14:textId="77777777"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8180 კვ.მ. – მილსადენის მშენებლობისთვის</w:t>
            </w:r>
          </w:p>
          <w:p w14:paraId="69E1229A" w14:textId="1C1B8AF3" w:rsidR="000758E7" w:rsidRPr="00C6675B" w:rsidRDefault="000758E7" w:rsidP="000758E7">
            <w:pPr>
              <w:pStyle w:val="ListParagraph"/>
              <w:numPr>
                <w:ilvl w:val="0"/>
                <w:numId w:val="24"/>
              </w:numPr>
              <w:spacing w:before="0" w:after="200"/>
              <w:ind w:left="432" w:right="-90"/>
              <w:contextualSpacing/>
              <w:jc w:val="left"/>
              <w:rPr>
                <w:lang w:val="ka-GE"/>
              </w:rPr>
            </w:pPr>
            <w:r w:rsidRPr="00C6675B">
              <w:rPr>
                <w:lang w:val="ka-GE"/>
              </w:rPr>
              <w:t>4687 კვ.მ. – მილსადენის მშენებლობისთვის.</w:t>
            </w:r>
          </w:p>
        </w:tc>
      </w:tr>
    </w:tbl>
    <w:p w14:paraId="4E47F8C6" w14:textId="0AE92239" w:rsidR="00627FA9" w:rsidRPr="00C6675B" w:rsidRDefault="003B7B8A" w:rsidP="00111827">
      <w:pPr>
        <w:spacing w:before="0" w:after="0" w:line="248" w:lineRule="auto"/>
        <w:ind w:left="106" w:right="44"/>
        <w:jc w:val="center"/>
        <w:rPr>
          <w:rFonts w:cs="Calibri"/>
        </w:rPr>
      </w:pPr>
      <w:r w:rsidRPr="00C6675B">
        <w:rPr>
          <w:rFonts w:cs="Calibri"/>
          <w:noProof/>
        </w:rPr>
        <w:lastRenderedPageBreak/>
        <w:drawing>
          <wp:inline distT="0" distB="0" distL="0" distR="0" wp14:anchorId="54DB22F0" wp14:editId="7A550735">
            <wp:extent cx="5561141" cy="3931920"/>
            <wp:effectExtent l="0" t="0" r="1905" b="0"/>
            <wp:docPr id="9" name="Picture 9" descr="H:\KAMARA HPP\Scoping Report\SCOPING PACKAGE\Nika Files 25.01.2021\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AMARA HPP\Scoping Report\SCOPING PACKAGE\Nika Files 25.01.2021\Untitled2.jpg"/>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5561141" cy="3931920"/>
                    </a:xfrm>
                    <a:prstGeom prst="rect">
                      <a:avLst/>
                    </a:prstGeom>
                    <a:noFill/>
                    <a:ln>
                      <a:noFill/>
                    </a:ln>
                  </pic:spPr>
                </pic:pic>
              </a:graphicData>
            </a:graphic>
          </wp:inline>
        </w:drawing>
      </w:r>
    </w:p>
    <w:p w14:paraId="6209552B" w14:textId="75538A9D" w:rsidR="003B7B8A" w:rsidRPr="00C6675B" w:rsidRDefault="00111827" w:rsidP="00111827">
      <w:pPr>
        <w:spacing w:before="0" w:after="120" w:line="248" w:lineRule="auto"/>
        <w:ind w:left="106" w:right="44"/>
        <w:jc w:val="center"/>
        <w:rPr>
          <w:rFonts w:cs="Calibri"/>
          <w:lang w:val="ka-GE"/>
        </w:rPr>
      </w:pPr>
      <w:bookmarkStart w:id="149" w:name="_Toc62725000"/>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7</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4</w:t>
      </w:r>
      <w:r w:rsidRPr="00C6675B">
        <w:rPr>
          <w:b/>
          <w:lang w:val="ka-GE"/>
        </w:rPr>
        <w:fldChar w:fldCharType="end"/>
      </w:r>
      <w:r w:rsidRPr="00C6675B">
        <w:rPr>
          <w:b/>
          <w:lang w:val="ka-GE"/>
        </w:rPr>
        <w:tab/>
      </w:r>
      <w:r w:rsidR="003B7B8A" w:rsidRPr="00C6675B">
        <w:rPr>
          <w:rFonts w:cs="Calibri"/>
          <w:lang w:val="ka-GE"/>
        </w:rPr>
        <w:t>კამარა ჰეს-ის ობიექტებისათვის გამოთხოვნილი სხელმწიფო მიწის ნაკვეთები</w:t>
      </w:r>
      <w:bookmarkEnd w:id="149"/>
    </w:p>
    <w:p w14:paraId="1B1539E0" w14:textId="3A7DC556" w:rsidR="003B7B8A" w:rsidRPr="00C6675B" w:rsidRDefault="003B7B8A" w:rsidP="00111827">
      <w:pPr>
        <w:spacing w:before="0" w:after="0" w:line="248" w:lineRule="auto"/>
        <w:ind w:left="106" w:right="44"/>
        <w:jc w:val="center"/>
        <w:rPr>
          <w:rFonts w:cs="Calibri"/>
        </w:rPr>
      </w:pPr>
      <w:r w:rsidRPr="00C6675B">
        <w:rPr>
          <w:rFonts w:cs="Calibri"/>
          <w:noProof/>
        </w:rPr>
        <w:drawing>
          <wp:inline distT="0" distB="0" distL="0" distR="0" wp14:anchorId="3DB7AC16" wp14:editId="06731D25">
            <wp:extent cx="5561141" cy="3931920"/>
            <wp:effectExtent l="0" t="0" r="1905" b="0"/>
            <wp:docPr id="10" name="Picture 10" descr="H:\KAMARA HPP\Scoping Report\SCOPING PACKAGE\Nika Files 25.01.2021\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KAMARA HPP\Scoping Report\SCOPING PACKAGE\Nika Files 25.01.2021\Untitled.jpg"/>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5561141" cy="3931920"/>
                    </a:xfrm>
                    <a:prstGeom prst="rect">
                      <a:avLst/>
                    </a:prstGeom>
                    <a:noFill/>
                    <a:ln>
                      <a:noFill/>
                    </a:ln>
                  </pic:spPr>
                </pic:pic>
              </a:graphicData>
            </a:graphic>
          </wp:inline>
        </w:drawing>
      </w:r>
    </w:p>
    <w:p w14:paraId="2C74269E" w14:textId="14C9CB27" w:rsidR="003B7B8A" w:rsidRPr="00C6675B" w:rsidRDefault="00111827" w:rsidP="00111827">
      <w:pPr>
        <w:spacing w:before="0" w:after="120" w:line="248" w:lineRule="auto"/>
        <w:ind w:left="106" w:right="44"/>
        <w:jc w:val="center"/>
        <w:rPr>
          <w:rFonts w:cs="Calibri"/>
          <w:lang w:val="ka-GE"/>
        </w:rPr>
      </w:pPr>
      <w:bookmarkStart w:id="150" w:name="_Toc62725001"/>
      <w:r w:rsidRPr="00C6675B">
        <w:rPr>
          <w:b/>
          <w:lang w:val="ka-GE"/>
        </w:rPr>
        <w:t xml:space="preserve">სურათი </w:t>
      </w:r>
      <w:r w:rsidRPr="00C6675B">
        <w:rPr>
          <w:b/>
          <w:lang w:val="ka-GE"/>
        </w:rPr>
        <w:fldChar w:fldCharType="begin"/>
      </w:r>
      <w:r w:rsidRPr="00C6675B">
        <w:rPr>
          <w:b/>
          <w:lang w:val="ka-GE"/>
        </w:rPr>
        <w:instrText xml:space="preserve"> STYLEREF 1 \s </w:instrText>
      </w:r>
      <w:r w:rsidRPr="00C6675B">
        <w:rPr>
          <w:b/>
          <w:lang w:val="ka-GE"/>
        </w:rPr>
        <w:fldChar w:fldCharType="separate"/>
      </w:r>
      <w:r w:rsidR="00C6675B">
        <w:rPr>
          <w:b/>
          <w:noProof/>
          <w:lang w:val="ka-GE"/>
        </w:rPr>
        <w:t>7</w:t>
      </w:r>
      <w:r w:rsidRPr="00C6675B">
        <w:rPr>
          <w:b/>
          <w:lang w:val="ka-GE"/>
        </w:rPr>
        <w:fldChar w:fldCharType="end"/>
      </w:r>
      <w:r w:rsidRPr="00C6675B">
        <w:rPr>
          <w:b/>
          <w:lang w:val="ka-GE"/>
        </w:rPr>
        <w:noBreakHyphen/>
      </w:r>
      <w:r w:rsidRPr="00C6675B">
        <w:rPr>
          <w:b/>
          <w:lang w:val="ka-GE"/>
        </w:rPr>
        <w:fldChar w:fldCharType="begin"/>
      </w:r>
      <w:r w:rsidRPr="00C6675B">
        <w:rPr>
          <w:b/>
          <w:lang w:val="ka-GE"/>
        </w:rPr>
        <w:instrText xml:space="preserve"> SEQ ნახაზი \* ARABIC \s 1 </w:instrText>
      </w:r>
      <w:r w:rsidRPr="00C6675B">
        <w:rPr>
          <w:b/>
          <w:lang w:val="ka-GE"/>
        </w:rPr>
        <w:fldChar w:fldCharType="separate"/>
      </w:r>
      <w:r w:rsidR="00C6675B">
        <w:rPr>
          <w:b/>
          <w:noProof/>
          <w:lang w:val="ka-GE"/>
        </w:rPr>
        <w:t>5</w:t>
      </w:r>
      <w:r w:rsidRPr="00C6675B">
        <w:rPr>
          <w:b/>
          <w:lang w:val="ka-GE"/>
        </w:rPr>
        <w:fldChar w:fldCharType="end"/>
      </w:r>
      <w:r w:rsidRPr="00C6675B">
        <w:rPr>
          <w:b/>
          <w:lang w:val="ka-GE"/>
        </w:rPr>
        <w:tab/>
      </w:r>
      <w:r w:rsidR="003B7B8A" w:rsidRPr="00C6675B">
        <w:rPr>
          <w:rFonts w:cs="Calibri"/>
          <w:lang w:val="ka-GE"/>
        </w:rPr>
        <w:t>შემაერთებელი ეგხ-ს ალტერნატივებისათვის გამოთხოვნილი სახელმწიფო მიწის ნაკვეთები</w:t>
      </w:r>
      <w:bookmarkEnd w:id="150"/>
    </w:p>
    <w:p w14:paraId="6B3651C0" w14:textId="491664CF" w:rsidR="001C2D53" w:rsidRPr="00C6675B" w:rsidRDefault="001C2D53" w:rsidP="005D16D8">
      <w:pPr>
        <w:pStyle w:val="Heading2"/>
        <w:ind w:left="0" w:firstLine="0"/>
        <w:rPr>
          <w:lang w:val="ka-GE"/>
        </w:rPr>
      </w:pPr>
      <w:bookmarkStart w:id="151" w:name="_Toc62724927"/>
      <w:r w:rsidRPr="00C6675B">
        <w:rPr>
          <w:lang w:val="ka-GE"/>
        </w:rPr>
        <w:lastRenderedPageBreak/>
        <w:t>ზემოქმედება ადგილობრივ რესურსებზე და მათზე ხელმისაწვდომობის</w:t>
      </w:r>
      <w:r w:rsidR="00211191" w:rsidRPr="00C6675B">
        <w:rPr>
          <w:lang w:val="ka-GE"/>
        </w:rPr>
        <w:t xml:space="preserve"> </w:t>
      </w:r>
      <w:r w:rsidRPr="00C6675B">
        <w:rPr>
          <w:lang w:val="ka-GE"/>
        </w:rPr>
        <w:t>შეზღუდვის რისკები</w:t>
      </w:r>
      <w:bookmarkEnd w:id="151"/>
    </w:p>
    <w:p w14:paraId="1DEB314E" w14:textId="50E8AA80" w:rsidR="006847F2" w:rsidRPr="00C6675B" w:rsidRDefault="006847F2" w:rsidP="0001448E">
      <w:pPr>
        <w:rPr>
          <w:rFonts w:eastAsia="Sylfaen"/>
          <w:lang w:val="ka-GE"/>
        </w:rPr>
      </w:pPr>
      <w:r w:rsidRPr="00C6675B">
        <w:rPr>
          <w:rFonts w:eastAsia="Sylfaen"/>
          <w:lang w:val="ka-GE"/>
        </w:rPr>
        <w:t>მშენებლობის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შესაძლებელია</w:t>
      </w:r>
      <w:r w:rsidR="00211191" w:rsidRPr="00C6675B">
        <w:rPr>
          <w:rFonts w:eastAsia="Sylfaen"/>
          <w:lang w:val="ka-GE"/>
        </w:rPr>
        <w:t xml:space="preserve"> </w:t>
      </w:r>
      <w:r w:rsidRPr="00C6675B">
        <w:rPr>
          <w:rFonts w:eastAsia="Sylfaen"/>
          <w:lang w:val="ka-GE"/>
        </w:rPr>
        <w:t>გარკვეულწილად</w:t>
      </w:r>
      <w:r w:rsidR="00211191" w:rsidRPr="00C6675B">
        <w:rPr>
          <w:rFonts w:eastAsia="Sylfaen"/>
          <w:lang w:val="ka-GE"/>
        </w:rPr>
        <w:t xml:space="preserve"> </w:t>
      </w:r>
      <w:r w:rsidRPr="00C6675B">
        <w:rPr>
          <w:rFonts w:eastAsia="Sylfaen"/>
          <w:lang w:val="ka-GE"/>
        </w:rPr>
        <w:t>შეიზღუდოს</w:t>
      </w:r>
      <w:r w:rsidR="00211191" w:rsidRPr="00C6675B">
        <w:rPr>
          <w:rFonts w:eastAsia="Sylfaen"/>
          <w:lang w:val="ka-GE"/>
        </w:rPr>
        <w:t xml:space="preserve"> </w:t>
      </w:r>
      <w:r w:rsidRPr="00C6675B">
        <w:rPr>
          <w:rFonts w:eastAsia="Sylfaen"/>
          <w:lang w:val="ka-GE"/>
        </w:rPr>
        <w:t>ადგილობრივი რესურსებით (ტყის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წყლის</w:t>
      </w:r>
      <w:r w:rsidR="00211191" w:rsidRPr="00C6675B">
        <w:rPr>
          <w:rFonts w:eastAsia="Sylfaen"/>
          <w:lang w:val="ka-GE"/>
        </w:rPr>
        <w:t xml:space="preserve"> </w:t>
      </w:r>
      <w:r w:rsidRPr="00C6675B">
        <w:rPr>
          <w:rFonts w:eastAsia="Sylfaen"/>
          <w:lang w:val="ka-GE"/>
        </w:rPr>
        <w:t>რესურსები,</w:t>
      </w:r>
      <w:r w:rsidR="00211191" w:rsidRPr="00C6675B">
        <w:rPr>
          <w:rFonts w:eastAsia="Sylfaen"/>
          <w:lang w:val="ka-GE"/>
        </w:rPr>
        <w:t xml:space="preserve"> </w:t>
      </w:r>
      <w:r w:rsidRPr="00C6675B">
        <w:rPr>
          <w:rFonts w:eastAsia="Sylfaen"/>
          <w:lang w:val="ka-GE"/>
        </w:rPr>
        <w:t>საძოვრები)</w:t>
      </w:r>
      <w:r w:rsidR="00211191" w:rsidRPr="00C6675B">
        <w:rPr>
          <w:rFonts w:eastAsia="Sylfaen"/>
          <w:lang w:val="ka-GE"/>
        </w:rPr>
        <w:t xml:space="preserve"> </w:t>
      </w:r>
      <w:r w:rsidRPr="00C6675B">
        <w:rPr>
          <w:rFonts w:eastAsia="Sylfaen"/>
          <w:lang w:val="ka-GE"/>
        </w:rPr>
        <w:t>სარგებლობა.</w:t>
      </w:r>
      <w:r w:rsidR="00211191" w:rsidRPr="00C6675B">
        <w:rPr>
          <w:rFonts w:eastAsia="Sylfaen"/>
          <w:lang w:val="ka-GE"/>
        </w:rPr>
        <w:t xml:space="preserve"> </w:t>
      </w:r>
      <w:r w:rsidRPr="00C6675B">
        <w:rPr>
          <w:rFonts w:eastAsia="Sylfaen"/>
          <w:lang w:val="ka-GE"/>
        </w:rPr>
        <w:t xml:space="preserve">აღნიშნული დაკავშირებული იქნება დროებითი ნაგებობების განთავსების გამო გადაადგილების შეზღუდვასთან, რასაც შესაძლოა მოჰყვეს მოსახლეობის უკმაყოფილება. ასეთი შემთხვევების შესახებ წინასწარ ინფორმირებული უნდა იყოს ადგილობრივი მოსახლეობა და </w:t>
      </w:r>
      <w:r w:rsidR="0083608B" w:rsidRPr="00C6675B">
        <w:rPr>
          <w:rFonts w:eastAsia="Sylfaen"/>
          <w:lang w:val="ka-GE"/>
        </w:rPr>
        <w:t>რეგიონის</w:t>
      </w:r>
      <w:r w:rsidRPr="00C6675B">
        <w:rPr>
          <w:rFonts w:eastAsia="Sylfaen"/>
          <w:lang w:val="ka-GE"/>
        </w:rPr>
        <w:t xml:space="preserve">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უნდა იქნეს მიღებული საჭირო ზომები.</w:t>
      </w:r>
    </w:p>
    <w:p w14:paraId="58D2E1FC" w14:textId="7293E96C" w:rsidR="006847F2" w:rsidRPr="00C6675B" w:rsidRDefault="006847F2" w:rsidP="0001448E">
      <w:pPr>
        <w:rPr>
          <w:rFonts w:eastAsia="Sylfaen"/>
          <w:lang w:val="ka-GE"/>
        </w:rPr>
      </w:pPr>
      <w:r w:rsidRPr="00C6675B">
        <w:rPr>
          <w:rFonts w:eastAsia="Sylfaen"/>
          <w:lang w:val="ka-GE"/>
        </w:rPr>
        <w:t>ექსპლუატაციის</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აღსანიშნავია</w:t>
      </w:r>
      <w:r w:rsidR="00211191" w:rsidRPr="00C6675B">
        <w:rPr>
          <w:rFonts w:eastAsia="Sylfaen"/>
          <w:lang w:val="ka-GE"/>
        </w:rPr>
        <w:t xml:space="preserve"> </w:t>
      </w:r>
      <w:r w:rsidRPr="00C6675B">
        <w:rPr>
          <w:rFonts w:eastAsia="Sylfaen"/>
          <w:lang w:val="ka-GE"/>
        </w:rPr>
        <w:t>ის</w:t>
      </w:r>
      <w:r w:rsidR="00211191" w:rsidRPr="00C6675B">
        <w:rPr>
          <w:rFonts w:eastAsia="Sylfaen"/>
          <w:lang w:val="ka-GE"/>
        </w:rPr>
        <w:t xml:space="preserve"> </w:t>
      </w:r>
      <w:r w:rsidRPr="00C6675B">
        <w:rPr>
          <w:rFonts w:eastAsia="Sylfaen"/>
          <w:lang w:val="ka-GE"/>
        </w:rPr>
        <w:t>გარემოება,</w:t>
      </w:r>
      <w:r w:rsidR="00211191" w:rsidRPr="00C6675B">
        <w:rPr>
          <w:rFonts w:eastAsia="Sylfaen"/>
          <w:lang w:val="ka-GE"/>
        </w:rPr>
        <w:t xml:space="preserve"> </w:t>
      </w:r>
      <w:r w:rsidRPr="00C6675B">
        <w:rPr>
          <w:rFonts w:eastAsia="Sylfaen"/>
          <w:lang w:val="ka-GE"/>
        </w:rPr>
        <w:t>რომ</w:t>
      </w:r>
      <w:r w:rsidR="00211191" w:rsidRPr="00C6675B">
        <w:rPr>
          <w:rFonts w:eastAsia="Sylfaen"/>
          <w:lang w:val="ka-GE"/>
        </w:rPr>
        <w:t xml:space="preserve"> </w:t>
      </w:r>
      <w:r w:rsidRPr="00C6675B">
        <w:rPr>
          <w:rFonts w:eastAsia="Sylfaen"/>
          <w:lang w:val="ka-GE"/>
        </w:rPr>
        <w:t>მდინარის</w:t>
      </w:r>
      <w:r w:rsidR="00211191" w:rsidRPr="00C6675B">
        <w:rPr>
          <w:rFonts w:eastAsia="Sylfaen"/>
          <w:lang w:val="ka-GE"/>
        </w:rPr>
        <w:t xml:space="preserve"> </w:t>
      </w:r>
      <w:r w:rsidRPr="00C6675B">
        <w:rPr>
          <w:rFonts w:eastAsia="Sylfaen"/>
          <w:lang w:val="ka-GE"/>
        </w:rPr>
        <w:t>საპროექტო</w:t>
      </w:r>
      <w:r w:rsidR="00211191" w:rsidRPr="00C6675B">
        <w:rPr>
          <w:rFonts w:eastAsia="Sylfaen"/>
          <w:lang w:val="ka-GE"/>
        </w:rPr>
        <w:t xml:space="preserve"> </w:t>
      </w:r>
      <w:r w:rsidRPr="00C6675B">
        <w:rPr>
          <w:rFonts w:eastAsia="Sylfaen"/>
          <w:lang w:val="ka-GE"/>
        </w:rPr>
        <w:t>მონაკვეთში წყლის ხარჯი შემცირდება. შესაბამისად შეიზღუდება მოსახლეობის მიერ წყლის რესურსებით სარგებლობა. ამასთან დაკავშირებით უნდა აღინიშნოს, რომ სათავე კვანძიდან ძალურ კვანძამდე მონაკვეთში წყალმომხმარებელი</w:t>
      </w:r>
      <w:r w:rsidR="00211191" w:rsidRPr="00C6675B">
        <w:rPr>
          <w:rFonts w:eastAsia="Sylfaen"/>
          <w:lang w:val="ka-GE"/>
        </w:rPr>
        <w:t xml:space="preserve"> </w:t>
      </w:r>
      <w:r w:rsidRPr="00C6675B">
        <w:rPr>
          <w:rFonts w:eastAsia="Sylfaen"/>
          <w:lang w:val="ka-GE"/>
        </w:rPr>
        <w:t>ობიექტები(</w:t>
      </w:r>
      <w:r w:rsidR="00211191" w:rsidRPr="00C6675B">
        <w:rPr>
          <w:rFonts w:eastAsia="Sylfaen"/>
          <w:lang w:val="ka-GE"/>
        </w:rPr>
        <w:t xml:space="preserve"> </w:t>
      </w:r>
      <w:r w:rsidRPr="00C6675B">
        <w:rPr>
          <w:rFonts w:eastAsia="Sylfaen"/>
          <w:lang w:val="ka-GE"/>
        </w:rPr>
        <w:t>მაგ. წისქვილი, თევზსაშენი და სხვ). არ არსებობს. შესაძლოა შეიზღუდოს მდინარის გამოყენება რეკრეაციული დანიშნულებით, თუმცა ადგილობრივი</w:t>
      </w:r>
      <w:r w:rsidR="00211191" w:rsidRPr="00C6675B">
        <w:rPr>
          <w:rFonts w:eastAsia="Sylfaen"/>
          <w:lang w:val="ka-GE"/>
        </w:rPr>
        <w:t xml:space="preserve"> </w:t>
      </w:r>
      <w:r w:rsidRPr="00C6675B">
        <w:rPr>
          <w:rFonts w:eastAsia="Sylfaen"/>
          <w:lang w:val="ka-GE"/>
        </w:rPr>
        <w:t>მოსახლეობის</w:t>
      </w:r>
      <w:r w:rsidR="00211191" w:rsidRPr="00C6675B">
        <w:rPr>
          <w:rFonts w:eastAsia="Sylfaen"/>
          <w:lang w:val="ka-GE"/>
        </w:rPr>
        <w:t xml:space="preserve"> </w:t>
      </w:r>
      <w:r w:rsidRPr="00C6675B">
        <w:rPr>
          <w:rFonts w:eastAsia="Sylfaen"/>
          <w:lang w:val="ka-GE"/>
        </w:rPr>
        <w:t>რიცხოვნობიდან</w:t>
      </w:r>
      <w:r w:rsidR="00211191" w:rsidRPr="00C6675B">
        <w:rPr>
          <w:rFonts w:eastAsia="Sylfaen"/>
          <w:lang w:val="ka-GE"/>
        </w:rPr>
        <w:t xml:space="preserve"> </w:t>
      </w:r>
      <w:r w:rsidRPr="00C6675B">
        <w:rPr>
          <w:rFonts w:eastAsia="Sylfaen"/>
          <w:lang w:val="ka-GE"/>
        </w:rPr>
        <w:t>გამომდინარე</w:t>
      </w:r>
      <w:r w:rsidR="00211191" w:rsidRPr="00C6675B">
        <w:rPr>
          <w:rFonts w:eastAsia="Sylfaen"/>
          <w:lang w:val="ka-GE"/>
        </w:rPr>
        <w:t xml:space="preserve"> </w:t>
      </w:r>
      <w:r w:rsidRPr="00C6675B">
        <w:rPr>
          <w:rFonts w:eastAsia="Sylfaen"/>
          <w:lang w:val="ka-GE"/>
        </w:rPr>
        <w:t>ესეთი</w:t>
      </w:r>
      <w:r w:rsidR="00211191" w:rsidRPr="00C6675B">
        <w:rPr>
          <w:rFonts w:eastAsia="Sylfaen"/>
          <w:lang w:val="ka-GE"/>
        </w:rPr>
        <w:t xml:space="preserve"> </w:t>
      </w:r>
      <w:r w:rsidRPr="00C6675B">
        <w:rPr>
          <w:rFonts w:eastAsia="Sylfaen"/>
          <w:lang w:val="ka-GE"/>
        </w:rPr>
        <w:t>სახის</w:t>
      </w:r>
      <w:r w:rsidR="00211191" w:rsidRPr="00C6675B">
        <w:rPr>
          <w:rFonts w:eastAsia="Sylfaen"/>
          <w:lang w:val="ka-GE"/>
        </w:rPr>
        <w:t xml:space="preserve"> </w:t>
      </w:r>
      <w:r w:rsidRPr="00C6675B">
        <w:rPr>
          <w:rFonts w:eastAsia="Sylfaen"/>
          <w:lang w:val="ka-GE"/>
        </w:rPr>
        <w:t>ზემოქმედებაც</w:t>
      </w:r>
      <w:r w:rsidR="00211191" w:rsidRPr="00C6675B">
        <w:rPr>
          <w:rFonts w:eastAsia="Sylfaen"/>
          <w:lang w:val="ka-GE"/>
        </w:rPr>
        <w:t xml:space="preserve"> </w:t>
      </w:r>
      <w:r w:rsidRPr="00C6675B">
        <w:rPr>
          <w:rFonts w:eastAsia="Sylfaen"/>
          <w:lang w:val="ka-GE"/>
        </w:rPr>
        <w:t>არ იქნება მნიშვნელოვანი.</w:t>
      </w:r>
    </w:p>
    <w:p w14:paraId="4E930195" w14:textId="4C8AEDFD" w:rsidR="006847F2" w:rsidRPr="00C6675B" w:rsidRDefault="006847F2" w:rsidP="0001448E">
      <w:pPr>
        <w:rPr>
          <w:rFonts w:eastAsia="Sylfaen"/>
          <w:lang w:val="ka-GE"/>
        </w:rPr>
      </w:pPr>
      <w:r w:rsidRPr="00C6675B">
        <w:rPr>
          <w:rFonts w:eastAsia="Sylfaen"/>
          <w:lang w:val="ka-GE"/>
        </w:rPr>
        <w:t>ოპერირების ეტაპზე არსებული გზის რეაბილიტაციის შედეგად მოსახლეობას გაუადვილდება საპროექტო ტერიტორიებამდე</w:t>
      </w:r>
      <w:r w:rsidR="00211191" w:rsidRPr="00C6675B">
        <w:rPr>
          <w:rFonts w:eastAsia="Sylfaen"/>
          <w:lang w:val="ka-GE"/>
        </w:rPr>
        <w:t xml:space="preserve"> </w:t>
      </w:r>
      <w:r w:rsidRPr="00C6675B">
        <w:rPr>
          <w:rFonts w:eastAsia="Sylfaen"/>
          <w:lang w:val="ka-GE"/>
        </w:rPr>
        <w:t>და ხეობის ზედა მონაკვეთების მიმართულებით</w:t>
      </w:r>
      <w:r w:rsidR="00211191" w:rsidRPr="00C6675B">
        <w:rPr>
          <w:rFonts w:eastAsia="Sylfaen"/>
          <w:lang w:val="ka-GE"/>
        </w:rPr>
        <w:t xml:space="preserve"> </w:t>
      </w:r>
      <w:r w:rsidRPr="00C6675B">
        <w:rPr>
          <w:rFonts w:eastAsia="Sylfaen"/>
          <w:lang w:val="ka-GE"/>
        </w:rPr>
        <w:t>გადაადგილება, მათთვის</w:t>
      </w:r>
      <w:r w:rsidR="00211191" w:rsidRPr="00C6675B">
        <w:rPr>
          <w:rFonts w:eastAsia="Sylfaen"/>
          <w:lang w:val="ka-GE"/>
        </w:rPr>
        <w:t xml:space="preserve"> </w:t>
      </w:r>
      <w:r w:rsidRPr="00C6675B">
        <w:rPr>
          <w:rFonts w:eastAsia="Sylfaen"/>
          <w:lang w:val="ka-GE"/>
        </w:rPr>
        <w:t>ხელმისაწვდომი</w:t>
      </w:r>
      <w:r w:rsidR="00211191" w:rsidRPr="00C6675B">
        <w:rPr>
          <w:rFonts w:eastAsia="Sylfaen"/>
          <w:lang w:val="ka-GE"/>
        </w:rPr>
        <w:t xml:space="preserve"> </w:t>
      </w:r>
      <w:r w:rsidRPr="00C6675B">
        <w:rPr>
          <w:rFonts w:eastAsia="Sylfaen"/>
          <w:lang w:val="ka-GE"/>
        </w:rPr>
        <w:t>გახდება არსებული</w:t>
      </w:r>
      <w:r w:rsidR="00211191" w:rsidRPr="00C6675B">
        <w:rPr>
          <w:rFonts w:eastAsia="Sylfaen"/>
          <w:lang w:val="ka-GE"/>
        </w:rPr>
        <w:t xml:space="preserve"> </w:t>
      </w:r>
      <w:r w:rsidRPr="00C6675B">
        <w:rPr>
          <w:rFonts w:eastAsia="Sylfaen"/>
          <w:lang w:val="ka-GE"/>
        </w:rPr>
        <w:t>ტყის რესურსები,</w:t>
      </w:r>
      <w:r w:rsidR="00211191" w:rsidRPr="00C6675B">
        <w:rPr>
          <w:rFonts w:eastAsia="Sylfaen"/>
          <w:lang w:val="ka-GE"/>
        </w:rPr>
        <w:t xml:space="preserve"> </w:t>
      </w:r>
      <w:r w:rsidRPr="00C6675B">
        <w:rPr>
          <w:rFonts w:eastAsia="Sylfaen"/>
          <w:lang w:val="ka-GE"/>
        </w:rPr>
        <w:t>რაც სოციალური თვალსაზრისით დადებით ზემოქმედებად უნდა ჩაითვალოს.</w:t>
      </w:r>
    </w:p>
    <w:p w14:paraId="27DB9D40" w14:textId="28058524" w:rsidR="006847F2" w:rsidRPr="00C6675B" w:rsidRDefault="006847F2" w:rsidP="00B45788">
      <w:pPr>
        <w:rPr>
          <w:b/>
          <w:lang w:val="ka-GE"/>
        </w:rPr>
      </w:pPr>
      <w:r w:rsidRPr="00C6675B">
        <w:rPr>
          <w:rFonts w:eastAsia="Sylfaen"/>
          <w:b/>
          <w:lang w:val="ka-GE"/>
        </w:rPr>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მოსახლეობის/მეწარმეების უკმაყოფილოების</w:t>
      </w:r>
      <w:r w:rsidR="00211191" w:rsidRPr="00C6675B">
        <w:rPr>
          <w:rFonts w:eastAsia="Sylfaen"/>
          <w:b/>
          <w:lang w:val="ka-GE"/>
        </w:rPr>
        <w:t xml:space="preserve"> </w:t>
      </w:r>
      <w:r w:rsidRPr="00C6675B">
        <w:rPr>
          <w:rFonts w:eastAsia="Sylfaen"/>
          <w:b/>
          <w:lang w:val="ka-GE"/>
        </w:rPr>
        <w:t>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w:t>
      </w:r>
      <w:r w:rsidR="00211191" w:rsidRPr="00C6675B">
        <w:rPr>
          <w:rFonts w:eastAsia="Sylfaen"/>
          <w:b/>
          <w:lang w:val="ka-GE"/>
        </w:rPr>
        <w:t xml:space="preserve"> </w:t>
      </w:r>
      <w:r w:rsidRPr="00C6675B">
        <w:rPr>
          <w:rFonts w:eastAsia="Sylfaen"/>
          <w:b/>
          <w:lang w:val="ka-GE"/>
        </w:rPr>
        <w:t>გაწევის</w:t>
      </w:r>
      <w:r w:rsidR="00211191" w:rsidRPr="00C6675B">
        <w:rPr>
          <w:rFonts w:eastAsia="Sylfaen"/>
          <w:b/>
          <w:lang w:val="ka-GE"/>
        </w:rPr>
        <w:t xml:space="preserve"> </w:t>
      </w:r>
      <w:r w:rsidRPr="00C6675B">
        <w:rPr>
          <w:rFonts w:eastAsia="Sylfaen"/>
          <w:b/>
          <w:lang w:val="ka-GE"/>
        </w:rPr>
        <w:t>გზით.</w:t>
      </w:r>
      <w:r w:rsidR="00211191" w:rsidRPr="00C6675B">
        <w:rPr>
          <w:rFonts w:eastAsia="Sylfaen"/>
          <w:b/>
          <w:lang w:val="ka-GE"/>
        </w:rPr>
        <w:t xml:space="preserve"> </w:t>
      </w:r>
      <w:r w:rsidRPr="00C6675B">
        <w:rPr>
          <w:rFonts w:eastAsia="Sylfaen"/>
          <w:b/>
          <w:lang w:val="ka-GE"/>
        </w:rPr>
        <w:t>გარდა</w:t>
      </w:r>
      <w:r w:rsidR="00211191" w:rsidRPr="00C6675B">
        <w:rPr>
          <w:rFonts w:eastAsia="Sylfaen"/>
          <w:b/>
          <w:lang w:val="ka-GE"/>
        </w:rPr>
        <w:t xml:space="preserve"> </w:t>
      </w:r>
      <w:r w:rsidRPr="00C6675B">
        <w:rPr>
          <w:rFonts w:eastAsia="Sylfaen"/>
          <w:b/>
          <w:lang w:val="ka-GE"/>
        </w:rPr>
        <w:t>ამისა:</w:t>
      </w:r>
      <w:r w:rsidR="00211191" w:rsidRPr="00C6675B">
        <w:rPr>
          <w:rFonts w:eastAsia="Sylfaen"/>
          <w:b/>
          <w:lang w:val="ka-GE"/>
        </w:rPr>
        <w:t xml:space="preserve"> </w:t>
      </w:r>
      <w:r w:rsidRPr="00C6675B">
        <w:rPr>
          <w:rFonts w:eastAsia="Sylfaen"/>
          <w:b/>
          <w:lang w:val="ka-GE"/>
        </w:rPr>
        <w:t>მოსახლეობას</w:t>
      </w:r>
      <w:r w:rsidR="00211191" w:rsidRPr="00C6675B">
        <w:rPr>
          <w:rFonts w:eastAsia="Sylfaen"/>
          <w:b/>
          <w:lang w:val="ka-GE"/>
        </w:rPr>
        <w:t xml:space="preserve"> </w:t>
      </w:r>
      <w:r w:rsidRPr="00C6675B">
        <w:rPr>
          <w:rFonts w:eastAsia="Sylfaen"/>
          <w:b/>
          <w:lang w:val="ka-GE"/>
        </w:rPr>
        <w:t>წინასწარ</w:t>
      </w:r>
      <w:r w:rsidR="00211191" w:rsidRPr="00C6675B">
        <w:rPr>
          <w:rFonts w:eastAsia="Sylfaen"/>
          <w:b/>
          <w:lang w:val="ka-GE"/>
        </w:rPr>
        <w:t xml:space="preserve"> </w:t>
      </w:r>
      <w:r w:rsidRPr="00C6675B">
        <w:rPr>
          <w:rFonts w:eastAsia="Sylfaen"/>
          <w:b/>
          <w:lang w:val="ka-GE"/>
        </w:rPr>
        <w:t>ეცნობება</w:t>
      </w:r>
      <w:r w:rsidR="00211191" w:rsidRPr="00C6675B">
        <w:rPr>
          <w:rFonts w:eastAsia="Sylfaen"/>
          <w:b/>
          <w:lang w:val="ka-GE"/>
        </w:rPr>
        <w:t xml:space="preserve"> </w:t>
      </w:r>
      <w:r w:rsidRPr="00C6675B">
        <w:rPr>
          <w:rFonts w:eastAsia="Sylfaen"/>
          <w:b/>
          <w:lang w:val="ka-GE"/>
        </w:rPr>
        <w:t>ისეთი გადაწყვეტილების შესახებ, რომელიც დროებით შეზღუდავს ადგილობრივი რესურსების ხელმისაწვდომობას;</w:t>
      </w:r>
      <w:r w:rsidR="00211191" w:rsidRPr="00C6675B">
        <w:rPr>
          <w:rFonts w:eastAsia="Sylfaen"/>
          <w:b/>
          <w:lang w:val="ka-GE"/>
        </w:rPr>
        <w:t xml:space="preserve"> </w:t>
      </w:r>
      <w:r w:rsidRPr="00C6675B">
        <w:rPr>
          <w:rFonts w:eastAsia="Sylfaen"/>
          <w:b/>
          <w:lang w:val="ka-GE"/>
        </w:rPr>
        <w:t xml:space="preserve">ისეთი სამუშაოები, რომელიც შეზღუდავს ადგილობრივ რესურსებს და მდ. </w:t>
      </w:r>
      <w:r w:rsidR="0083608B" w:rsidRPr="00C6675B">
        <w:rPr>
          <w:rFonts w:eastAsia="Sylfaen"/>
          <w:b/>
          <w:lang w:val="ka-GE"/>
        </w:rPr>
        <w:t>თერგის</w:t>
      </w:r>
      <w:r w:rsidRPr="00C6675B">
        <w:rPr>
          <w:rFonts w:eastAsia="Sylfaen"/>
          <w:b/>
          <w:lang w:val="ka-GE"/>
        </w:rPr>
        <w:t xml:space="preserve"> ხეობაში გადაადგილებას, ჩატარდება შეძლებისდაგვარად</w:t>
      </w:r>
      <w:r w:rsidR="00211191" w:rsidRPr="00C6675B">
        <w:rPr>
          <w:rFonts w:eastAsia="Sylfaen"/>
          <w:b/>
          <w:lang w:val="ka-GE"/>
        </w:rPr>
        <w:t xml:space="preserve"> </w:t>
      </w:r>
      <w:r w:rsidRPr="00C6675B">
        <w:rPr>
          <w:rFonts w:eastAsia="Sylfaen"/>
          <w:b/>
          <w:lang w:val="ka-GE"/>
        </w:rPr>
        <w:t>მოკლე დროში.</w:t>
      </w:r>
    </w:p>
    <w:p w14:paraId="2F2C694E" w14:textId="7922E0E1" w:rsidR="001C2D53" w:rsidRPr="00C6675B" w:rsidRDefault="001C2D53" w:rsidP="005D16D8">
      <w:pPr>
        <w:pStyle w:val="Heading2"/>
        <w:ind w:left="0" w:firstLine="0"/>
        <w:rPr>
          <w:lang w:val="ka-GE"/>
        </w:rPr>
      </w:pPr>
      <w:bookmarkStart w:id="152" w:name="_Toc62724928"/>
      <w:r w:rsidRPr="00C6675B">
        <w:rPr>
          <w:lang w:val="ka-GE"/>
        </w:rPr>
        <w:t>დასაქმება</w:t>
      </w:r>
      <w:bookmarkEnd w:id="152"/>
    </w:p>
    <w:p w14:paraId="55D0B2FF" w14:textId="77A75DBE" w:rsidR="006847F2" w:rsidRPr="00C6675B" w:rsidRDefault="006847F2" w:rsidP="00B45788">
      <w:pPr>
        <w:rPr>
          <w:rFonts w:eastAsia="Sylfaen"/>
          <w:lang w:val="ka-GE"/>
        </w:rPr>
      </w:pPr>
      <w:r w:rsidRPr="00C6675B">
        <w:rPr>
          <w:rFonts w:eastAsia="Sylfaen"/>
          <w:lang w:val="ka-GE"/>
        </w:rPr>
        <w:t>დადებით ზემოქმედებად უნდა ჩაითვალოს პროექტის განხორციელების შედეგად დასაქმების შესაძლებლობის</w:t>
      </w:r>
      <w:r w:rsidR="00211191" w:rsidRPr="00C6675B">
        <w:rPr>
          <w:rFonts w:eastAsia="Sylfaen"/>
          <w:lang w:val="ka-GE"/>
        </w:rPr>
        <w:t xml:space="preserve"> </w:t>
      </w:r>
      <w:r w:rsidRPr="00C6675B">
        <w:rPr>
          <w:rFonts w:eastAsia="Sylfaen"/>
          <w:lang w:val="ka-GE"/>
        </w:rPr>
        <w:t>ზრდა,</w:t>
      </w:r>
      <w:r w:rsidR="00211191" w:rsidRPr="00C6675B">
        <w:rPr>
          <w:rFonts w:eastAsia="Sylfaen"/>
          <w:lang w:val="ka-GE"/>
        </w:rPr>
        <w:t xml:space="preserve"> </w:t>
      </w:r>
      <w:r w:rsidRPr="00C6675B">
        <w:rPr>
          <w:rFonts w:eastAsia="Sylfaen"/>
          <w:lang w:val="ka-GE"/>
        </w:rPr>
        <w:t>რაც</w:t>
      </w:r>
      <w:r w:rsidR="00211191" w:rsidRPr="00C6675B">
        <w:rPr>
          <w:rFonts w:eastAsia="Sylfaen"/>
          <w:lang w:val="ka-GE"/>
        </w:rPr>
        <w:t xml:space="preserve"> </w:t>
      </w:r>
      <w:r w:rsidRPr="00C6675B">
        <w:rPr>
          <w:rFonts w:eastAsia="Sylfaen"/>
          <w:lang w:val="ka-GE"/>
        </w:rPr>
        <w:t>განსაკუთრებით</w:t>
      </w:r>
      <w:r w:rsidR="00211191" w:rsidRPr="00C6675B">
        <w:rPr>
          <w:rFonts w:eastAsia="Sylfaen"/>
          <w:lang w:val="ka-GE"/>
        </w:rPr>
        <w:t xml:space="preserve"> </w:t>
      </w:r>
      <w:r w:rsidRPr="00C6675B">
        <w:rPr>
          <w:rFonts w:eastAsia="Sylfaen"/>
          <w:lang w:val="ka-GE"/>
        </w:rPr>
        <w:t>მნიშვნელოვანია</w:t>
      </w:r>
      <w:r w:rsidR="00211191" w:rsidRPr="00C6675B">
        <w:rPr>
          <w:rFonts w:eastAsia="Sylfaen"/>
          <w:lang w:val="ka-GE"/>
        </w:rPr>
        <w:t xml:space="preserve"> </w:t>
      </w:r>
      <w:r w:rsidRPr="00C6675B">
        <w:rPr>
          <w:rFonts w:eastAsia="Sylfaen"/>
          <w:lang w:val="ka-GE"/>
        </w:rPr>
        <w:t>ადგილობრივი მოსახლეობისთვის. მშენებლობის ეტაპზე სამშენებლო სამუშაოებში ჩართული იქნება დაახლოებით</w:t>
      </w:r>
      <w:r w:rsidR="0083608B" w:rsidRPr="00C6675B">
        <w:rPr>
          <w:rFonts w:eastAsia="Sylfaen"/>
          <w:lang w:val="ka-GE"/>
        </w:rPr>
        <w:t xml:space="preserve"> </w:t>
      </w:r>
      <w:r w:rsidRPr="00C6675B">
        <w:rPr>
          <w:rFonts w:eastAsia="Sylfaen"/>
          <w:lang w:val="ka-GE"/>
        </w:rPr>
        <w:t>1</w:t>
      </w:r>
      <w:r w:rsidR="0083608B" w:rsidRPr="00C6675B">
        <w:rPr>
          <w:rFonts w:eastAsia="Sylfaen"/>
          <w:lang w:val="ka-GE"/>
        </w:rPr>
        <w:t>0</w:t>
      </w:r>
      <w:r w:rsidRPr="00C6675B">
        <w:rPr>
          <w:rFonts w:eastAsia="Sylfaen"/>
          <w:lang w:val="ka-GE"/>
        </w:rPr>
        <w:t>0</w:t>
      </w:r>
      <w:r w:rsidR="0083608B" w:rsidRPr="00C6675B">
        <w:rPr>
          <w:rFonts w:eastAsia="Sylfaen"/>
          <w:lang w:val="ka-GE"/>
        </w:rPr>
        <w:t xml:space="preserve"> - 300</w:t>
      </w:r>
      <w:r w:rsidR="00211191" w:rsidRPr="00C6675B">
        <w:rPr>
          <w:rFonts w:eastAsia="Sylfaen"/>
          <w:lang w:val="ka-GE"/>
        </w:rPr>
        <w:t xml:space="preserve"> </w:t>
      </w:r>
      <w:r w:rsidRPr="00C6675B">
        <w:rPr>
          <w:rFonts w:eastAsia="Sylfaen"/>
          <w:lang w:val="ka-GE"/>
        </w:rPr>
        <w:t xml:space="preserve">ადამიანი, რომელთაგან ადგილობრივი მოსახლეობის წილი საკმაოდ მაღალი იქნება. </w:t>
      </w:r>
      <w:r w:rsidR="00B45788" w:rsidRPr="00C6675B">
        <w:rPr>
          <w:rFonts w:eastAsia="Sylfaen"/>
          <w:lang w:val="ka-GE"/>
        </w:rPr>
        <w:t>ექსპლუატაციის</w:t>
      </w:r>
      <w:r w:rsidR="0083608B" w:rsidRPr="00C6675B">
        <w:rPr>
          <w:rFonts w:eastAsia="Sylfaen"/>
          <w:lang w:val="ka-GE"/>
        </w:rPr>
        <w:t xml:space="preserve"> ეტაპზე დასაქმდება 14 ადამიანი. </w:t>
      </w:r>
      <w:r w:rsidRPr="00C6675B">
        <w:rPr>
          <w:rFonts w:eastAsia="Sylfaen"/>
          <w:lang w:val="ka-GE"/>
        </w:rPr>
        <w:t>სამუშაოზე აყვანისას უპირატესობა მიენიჭება მიმდებარე სოფლების მაცხოვრებლებს (აღსანიშნავია, რომ ადგილობრივებს უკვე გააჩნიათ საკმაოდ კარგი გამოცდილება მსგავს პროექტებში მონაწილეობის თვალსაზრისით).</w:t>
      </w:r>
    </w:p>
    <w:p w14:paraId="539C68A1" w14:textId="791F3B91" w:rsidR="006847F2" w:rsidRPr="00C6675B" w:rsidRDefault="006847F2" w:rsidP="00B45788">
      <w:pPr>
        <w:rPr>
          <w:rFonts w:eastAsia="Sylfaen"/>
          <w:lang w:val="ka-GE"/>
        </w:rPr>
      </w:pPr>
      <w:r w:rsidRPr="00C6675B">
        <w:rPr>
          <w:rFonts w:eastAsia="Sylfaen"/>
          <w:lang w:val="ka-GE"/>
        </w:rPr>
        <w:t>დასაქმებით გამოწვეული დადებითი ზემოქმედება გარკვეულ წვლილს შეიტანს მოსახლეობის ცხოვრების</w:t>
      </w:r>
      <w:r w:rsidR="00211191" w:rsidRPr="00C6675B">
        <w:rPr>
          <w:rFonts w:eastAsia="Sylfaen"/>
          <w:lang w:val="ka-GE"/>
        </w:rPr>
        <w:t xml:space="preserve"> </w:t>
      </w:r>
      <w:r w:rsidRPr="00C6675B">
        <w:rPr>
          <w:rFonts w:eastAsia="Sylfaen"/>
          <w:lang w:val="ka-GE"/>
        </w:rPr>
        <w:t>დონის</w:t>
      </w:r>
      <w:r w:rsidR="00211191" w:rsidRPr="00C6675B">
        <w:rPr>
          <w:rFonts w:eastAsia="Sylfaen"/>
          <w:lang w:val="ka-GE"/>
        </w:rPr>
        <w:t xml:space="preserve"> </w:t>
      </w:r>
      <w:r w:rsidRPr="00C6675B">
        <w:rPr>
          <w:rFonts w:eastAsia="Sylfaen"/>
          <w:lang w:val="ka-GE"/>
        </w:rPr>
        <w:t>ამაღლებასა</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მიგრაციის</w:t>
      </w:r>
      <w:r w:rsidR="00211191" w:rsidRPr="00C6675B">
        <w:rPr>
          <w:rFonts w:eastAsia="Sylfaen"/>
          <w:lang w:val="ka-GE"/>
        </w:rPr>
        <w:t xml:space="preserve"> </w:t>
      </w:r>
      <w:r w:rsidRPr="00C6675B">
        <w:rPr>
          <w:rFonts w:eastAsia="Sylfaen"/>
          <w:lang w:val="ka-GE"/>
        </w:rPr>
        <w:t>შემცირებაში.</w:t>
      </w:r>
      <w:r w:rsidR="00211191" w:rsidRPr="00C6675B">
        <w:rPr>
          <w:rFonts w:eastAsia="Sylfaen"/>
          <w:lang w:val="ka-GE"/>
        </w:rPr>
        <w:t xml:space="preserve"> </w:t>
      </w:r>
      <w:r w:rsidRPr="00C6675B">
        <w:rPr>
          <w:rFonts w:eastAsia="Sylfaen"/>
          <w:lang w:val="ka-GE"/>
        </w:rPr>
        <w:t>გარდა</w:t>
      </w:r>
      <w:r w:rsidR="00211191" w:rsidRPr="00C6675B">
        <w:rPr>
          <w:rFonts w:eastAsia="Sylfaen"/>
          <w:lang w:val="ka-GE"/>
        </w:rPr>
        <w:t xml:space="preserve"> </w:t>
      </w:r>
      <w:r w:rsidRPr="00C6675B">
        <w:rPr>
          <w:rFonts w:eastAsia="Sylfaen"/>
          <w:lang w:val="ka-GE"/>
        </w:rPr>
        <w:t>ამისა,</w:t>
      </w:r>
      <w:r w:rsidR="00211191" w:rsidRPr="00C6675B">
        <w:rPr>
          <w:rFonts w:eastAsia="Sylfaen"/>
          <w:lang w:val="ka-GE"/>
        </w:rPr>
        <w:t xml:space="preserve"> </w:t>
      </w:r>
      <w:r w:rsidRPr="00C6675B">
        <w:rPr>
          <w:rFonts w:eastAsia="Sylfaen"/>
          <w:lang w:val="ka-GE"/>
        </w:rPr>
        <w:t>გარკვეული</w:t>
      </w:r>
    </w:p>
    <w:p w14:paraId="3266C9D2" w14:textId="2ABB9CD2" w:rsidR="006847F2" w:rsidRPr="00C6675B" w:rsidRDefault="006847F2" w:rsidP="00B45788">
      <w:pPr>
        <w:rPr>
          <w:rFonts w:eastAsia="Sylfaen"/>
          <w:lang w:val="ka-GE"/>
        </w:rPr>
      </w:pPr>
      <w:r w:rsidRPr="00C6675B">
        <w:rPr>
          <w:rFonts w:eastAsia="Sylfaen"/>
          <w:lang w:val="ka-GE"/>
        </w:rPr>
        <w:lastRenderedPageBreak/>
        <w:t>გადასახადების</w:t>
      </w:r>
      <w:r w:rsidR="00211191" w:rsidRPr="00C6675B">
        <w:rPr>
          <w:rFonts w:eastAsia="Sylfaen"/>
          <w:lang w:val="ka-GE"/>
        </w:rPr>
        <w:t xml:space="preserve"> </w:t>
      </w:r>
      <w:r w:rsidRPr="00C6675B">
        <w:rPr>
          <w:rFonts w:eastAsia="Sylfaen"/>
          <w:lang w:val="ka-GE"/>
        </w:rPr>
        <w:t>სახით</w:t>
      </w:r>
      <w:r w:rsidR="00211191" w:rsidRPr="00C6675B">
        <w:rPr>
          <w:rFonts w:eastAsia="Sylfaen"/>
          <w:lang w:val="ka-GE"/>
        </w:rPr>
        <w:t xml:space="preserve"> </w:t>
      </w:r>
      <w:r w:rsidRPr="00C6675B">
        <w:rPr>
          <w:rFonts w:eastAsia="Sylfaen"/>
          <w:lang w:val="ka-GE"/>
        </w:rPr>
        <w:t>დამატებითი</w:t>
      </w:r>
      <w:r w:rsidR="00211191" w:rsidRPr="00C6675B">
        <w:rPr>
          <w:rFonts w:eastAsia="Sylfaen"/>
          <w:lang w:val="ka-GE"/>
        </w:rPr>
        <w:t xml:space="preserve"> </w:t>
      </w:r>
      <w:r w:rsidRPr="00C6675B">
        <w:rPr>
          <w:rFonts w:eastAsia="Sylfaen"/>
          <w:lang w:val="ka-GE"/>
        </w:rPr>
        <w:t>თანხები</w:t>
      </w:r>
      <w:r w:rsidR="00211191" w:rsidRPr="00C6675B">
        <w:rPr>
          <w:rFonts w:eastAsia="Sylfaen"/>
          <w:lang w:val="ka-GE"/>
        </w:rPr>
        <w:t xml:space="preserve"> </w:t>
      </w:r>
      <w:r w:rsidRPr="00C6675B">
        <w:rPr>
          <w:rFonts w:eastAsia="Sylfaen"/>
          <w:lang w:val="ka-GE"/>
        </w:rPr>
        <w:t>შევა</w:t>
      </w:r>
      <w:r w:rsidR="00211191" w:rsidRPr="00C6675B">
        <w:rPr>
          <w:rFonts w:eastAsia="Sylfaen"/>
          <w:lang w:val="ka-GE"/>
        </w:rPr>
        <w:t xml:space="preserve"> </w:t>
      </w:r>
      <w:r w:rsidRPr="00C6675B">
        <w:rPr>
          <w:rFonts w:eastAsia="Sylfaen"/>
          <w:lang w:val="ka-GE"/>
        </w:rPr>
        <w:t>ადგილობრივ</w:t>
      </w:r>
      <w:r w:rsidR="00211191" w:rsidRPr="00C6675B">
        <w:rPr>
          <w:rFonts w:eastAsia="Sylfaen"/>
          <w:lang w:val="ka-GE"/>
        </w:rPr>
        <w:t xml:space="preserve"> </w:t>
      </w:r>
      <w:r w:rsidRPr="00C6675B">
        <w:rPr>
          <w:rFonts w:eastAsia="Sylfaen"/>
          <w:lang w:val="ka-GE"/>
        </w:rPr>
        <w:t>ბიუჯეტში,</w:t>
      </w:r>
      <w:r w:rsidR="00211191" w:rsidRPr="00C6675B">
        <w:rPr>
          <w:rFonts w:eastAsia="Sylfaen"/>
          <w:lang w:val="ka-GE"/>
        </w:rPr>
        <w:t xml:space="preserve"> </w:t>
      </w:r>
      <w:r w:rsidRPr="00C6675B">
        <w:rPr>
          <w:rFonts w:eastAsia="Sylfaen"/>
          <w:lang w:val="ka-GE"/>
        </w:rPr>
        <w:t>რომლის</w:t>
      </w:r>
      <w:r w:rsidR="00211191" w:rsidRPr="00C6675B">
        <w:rPr>
          <w:rFonts w:eastAsia="Sylfaen"/>
          <w:lang w:val="ka-GE"/>
        </w:rPr>
        <w:t xml:space="preserve"> </w:t>
      </w:r>
      <w:r w:rsidRPr="00C6675B">
        <w:rPr>
          <w:rFonts w:eastAsia="Sylfaen"/>
          <w:lang w:val="ka-GE"/>
        </w:rPr>
        <w:t>დიდი ნაწილი რეგიონის ინფრასტრუქტურული პროექტების განხორციელებას მოხმარდება.</w:t>
      </w:r>
    </w:p>
    <w:p w14:paraId="7A2881E4" w14:textId="77777777" w:rsidR="006847F2" w:rsidRPr="00C6675B" w:rsidRDefault="006847F2" w:rsidP="00B45788">
      <w:pPr>
        <w:rPr>
          <w:rFonts w:eastAsia="Sylfaen"/>
          <w:lang w:val="ka-GE"/>
        </w:rPr>
      </w:pPr>
      <w:r w:rsidRPr="00C6675B">
        <w:rPr>
          <w:rFonts w:eastAsia="Sylfaen"/>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14:paraId="7F0BFB84" w14:textId="0B909447" w:rsidR="006847F2" w:rsidRPr="00C6675B" w:rsidRDefault="006847F2" w:rsidP="00960C0D">
      <w:pPr>
        <w:pStyle w:val="ListParagraph"/>
        <w:numPr>
          <w:ilvl w:val="0"/>
          <w:numId w:val="15"/>
        </w:numPr>
        <w:tabs>
          <w:tab w:val="left" w:pos="920"/>
        </w:tabs>
        <w:ind w:right="-20"/>
        <w:rPr>
          <w:rFonts w:eastAsia="Sylfaen" w:cs="Sylfaen"/>
          <w:lang w:val="ka-GE"/>
        </w:rPr>
      </w:pPr>
      <w:r w:rsidRPr="00C6675B">
        <w:rPr>
          <w:rFonts w:eastAsia="Sylfaen" w:cs="Sylfaen"/>
          <w:lang w:val="ka-GE"/>
        </w:rPr>
        <w:t>ადგილობრივი მოსახლეობის დასაქმების მოლოდინი და უკმაყოფილება;</w:t>
      </w:r>
    </w:p>
    <w:p w14:paraId="09BCE22E" w14:textId="6A30B218" w:rsidR="006847F2" w:rsidRPr="00C6675B" w:rsidRDefault="006847F2" w:rsidP="00960C0D">
      <w:pPr>
        <w:pStyle w:val="ListParagraph"/>
        <w:numPr>
          <w:ilvl w:val="0"/>
          <w:numId w:val="15"/>
        </w:numPr>
        <w:tabs>
          <w:tab w:val="left" w:pos="920"/>
        </w:tabs>
        <w:ind w:right="-20"/>
        <w:rPr>
          <w:rFonts w:eastAsia="Sylfaen" w:cs="Sylfaen"/>
          <w:lang w:val="ka-GE"/>
        </w:rPr>
      </w:pPr>
      <w:r w:rsidRPr="00C6675B">
        <w:rPr>
          <w:rFonts w:eastAsia="Sylfaen" w:cs="Sylfaen"/>
          <w:lang w:val="ka-GE"/>
        </w:rPr>
        <w:t>დასაქმებულთა უფლებების დარღვევა;</w:t>
      </w:r>
    </w:p>
    <w:p w14:paraId="2E3DAF7E" w14:textId="49B04D41" w:rsidR="006847F2" w:rsidRPr="00C6675B" w:rsidRDefault="006847F2" w:rsidP="00960C0D">
      <w:pPr>
        <w:pStyle w:val="ListParagraph"/>
        <w:numPr>
          <w:ilvl w:val="0"/>
          <w:numId w:val="15"/>
        </w:numPr>
        <w:tabs>
          <w:tab w:val="left" w:pos="920"/>
        </w:tabs>
        <w:ind w:right="886"/>
        <w:rPr>
          <w:rFonts w:eastAsia="Sylfaen" w:cs="Sylfaen"/>
          <w:lang w:val="ka-GE"/>
        </w:rPr>
      </w:pPr>
      <w:r w:rsidRPr="00C6675B">
        <w:rPr>
          <w:rFonts w:eastAsia="Sylfaen" w:cs="Sylfaen"/>
          <w:lang w:val="ka-GE"/>
        </w:rPr>
        <w:t>პროექტის დასრულებასთან დაკავშირებით სამუშაო ადგილების შემცირება და უკმაყოფილება;</w:t>
      </w:r>
    </w:p>
    <w:p w14:paraId="0F8231C5" w14:textId="294A743B" w:rsidR="006847F2" w:rsidRPr="00C6675B" w:rsidRDefault="006847F2" w:rsidP="00960C0D">
      <w:pPr>
        <w:pStyle w:val="ListParagraph"/>
        <w:numPr>
          <w:ilvl w:val="0"/>
          <w:numId w:val="15"/>
        </w:numPr>
        <w:tabs>
          <w:tab w:val="left" w:pos="920"/>
        </w:tabs>
        <w:ind w:right="886"/>
        <w:rPr>
          <w:rFonts w:eastAsia="Sylfaen" w:cs="Sylfaen"/>
          <w:lang w:val="ka-GE"/>
        </w:rPr>
      </w:pPr>
      <w:r w:rsidRPr="00C6675B">
        <w:rPr>
          <w:rFonts w:eastAsia="Sylfaen" w:cs="Sylfaen"/>
          <w:lang w:val="ka-GE"/>
        </w:rPr>
        <w:t xml:space="preserve">უთანხმოება ადგილობრივ მოსახლეობასა და </w:t>
      </w:r>
      <w:r w:rsidR="00B45788" w:rsidRPr="00C6675B">
        <w:rPr>
          <w:rFonts w:eastAsia="Sylfaen" w:cs="Sylfaen"/>
          <w:lang w:val="ka-GE"/>
        </w:rPr>
        <w:t>დასაქმებულთა</w:t>
      </w:r>
      <w:r w:rsidRPr="00C6675B">
        <w:rPr>
          <w:rFonts w:eastAsia="Sylfaen" w:cs="Sylfaen"/>
          <w:lang w:val="ka-GE"/>
        </w:rPr>
        <w:t xml:space="preserve"> შორის.</w:t>
      </w:r>
    </w:p>
    <w:p w14:paraId="10BC0080" w14:textId="77777777" w:rsidR="001C2D53" w:rsidRPr="00C6675B" w:rsidRDefault="001C2D53" w:rsidP="00B45788">
      <w:pPr>
        <w:pStyle w:val="Heading2"/>
        <w:ind w:left="0" w:firstLine="0"/>
        <w:jc w:val="left"/>
        <w:rPr>
          <w:lang w:val="ka-GE"/>
        </w:rPr>
      </w:pPr>
      <w:bookmarkStart w:id="153" w:name="_Toc62724929"/>
      <w:r w:rsidRPr="00C6675B">
        <w:rPr>
          <w:rFonts w:cs="Sylfaen"/>
          <w:lang w:val="ka-GE"/>
        </w:rPr>
        <w:t>ზემოქმედება</w:t>
      </w:r>
      <w:r w:rsidRPr="00C6675B">
        <w:rPr>
          <w:lang w:val="ka-GE"/>
        </w:rPr>
        <w:t xml:space="preserve"> </w:t>
      </w:r>
      <w:r w:rsidRPr="00C6675B">
        <w:rPr>
          <w:rFonts w:cs="Sylfaen"/>
          <w:lang w:val="ka-GE"/>
        </w:rPr>
        <w:t>ეკონომიკაზე</w:t>
      </w:r>
      <w:r w:rsidRPr="00C6675B">
        <w:rPr>
          <w:lang w:val="ka-GE"/>
        </w:rPr>
        <w:t xml:space="preserve"> </w:t>
      </w:r>
      <w:r w:rsidRPr="00C6675B">
        <w:rPr>
          <w:rFonts w:cs="Sylfaen"/>
          <w:lang w:val="ka-GE"/>
        </w:rPr>
        <w:t>და</w:t>
      </w:r>
      <w:r w:rsidRPr="00C6675B">
        <w:rPr>
          <w:lang w:val="ka-GE"/>
        </w:rPr>
        <w:t xml:space="preserve"> </w:t>
      </w:r>
      <w:r w:rsidRPr="00C6675B">
        <w:rPr>
          <w:rFonts w:cs="Sylfaen"/>
          <w:lang w:val="ka-GE"/>
        </w:rPr>
        <w:t>ადგილობრივი</w:t>
      </w:r>
      <w:r w:rsidRPr="00C6675B">
        <w:rPr>
          <w:lang w:val="ka-GE"/>
        </w:rPr>
        <w:t xml:space="preserve"> </w:t>
      </w:r>
      <w:r w:rsidRPr="00C6675B">
        <w:rPr>
          <w:rFonts w:cs="Sylfaen"/>
          <w:lang w:val="ka-GE"/>
        </w:rPr>
        <w:t>მოსახლეობის</w:t>
      </w:r>
      <w:r w:rsidRPr="00C6675B">
        <w:rPr>
          <w:lang w:val="ka-GE"/>
        </w:rPr>
        <w:t xml:space="preserve"> </w:t>
      </w:r>
      <w:r w:rsidRPr="00C6675B">
        <w:rPr>
          <w:rFonts w:cs="Sylfaen"/>
          <w:lang w:val="ka-GE"/>
        </w:rPr>
        <w:t>ცხოვრების</w:t>
      </w:r>
      <w:r w:rsidRPr="00C6675B">
        <w:rPr>
          <w:lang w:val="ka-GE"/>
        </w:rPr>
        <w:t xml:space="preserve"> </w:t>
      </w:r>
      <w:r w:rsidRPr="00C6675B">
        <w:rPr>
          <w:rFonts w:cs="Sylfaen"/>
          <w:lang w:val="ka-GE"/>
        </w:rPr>
        <w:t>პირობებზე</w:t>
      </w:r>
      <w:bookmarkEnd w:id="153"/>
    </w:p>
    <w:p w14:paraId="176BEF3E" w14:textId="03C89B17" w:rsidR="0024293F" w:rsidRPr="00C6675B" w:rsidRDefault="0024293F" w:rsidP="00B45788">
      <w:pPr>
        <w:rPr>
          <w:rFonts w:eastAsia="Sylfaen"/>
          <w:lang w:val="ka-GE"/>
        </w:rPr>
      </w:pPr>
      <w:r w:rsidRPr="00C6675B">
        <w:rPr>
          <w:rFonts w:eastAsia="Sylfaen"/>
          <w:lang w:val="ka-GE"/>
        </w:rPr>
        <w:t>ჰესის მშენებლობის და ექსპლუატაციის</w:t>
      </w:r>
      <w:r w:rsidR="00211191" w:rsidRPr="00C6675B">
        <w:rPr>
          <w:rFonts w:eastAsia="Sylfaen"/>
          <w:lang w:val="ka-GE"/>
        </w:rPr>
        <w:t xml:space="preserve"> </w:t>
      </w:r>
      <w:r w:rsidRPr="00C6675B">
        <w:rPr>
          <w:rFonts w:eastAsia="Sylfaen"/>
          <w:lang w:val="ka-GE"/>
        </w:rPr>
        <w:t>პროექტის განხორციელება</w:t>
      </w:r>
      <w:r w:rsidR="00211191" w:rsidRPr="00C6675B">
        <w:rPr>
          <w:rFonts w:eastAsia="Sylfaen"/>
          <w:lang w:val="ka-GE"/>
        </w:rPr>
        <w:t xml:space="preserve"> </w:t>
      </w:r>
      <w:r w:rsidRPr="00C6675B">
        <w:rPr>
          <w:rFonts w:eastAsia="Sylfaen"/>
          <w:lang w:val="ka-GE"/>
        </w:rPr>
        <w:t>დადებით წვლილს შეიტანს რეგიონის სოციალურ-ეკონომიკურ განვითარებაში.</w:t>
      </w:r>
    </w:p>
    <w:p w14:paraId="1993C2D0" w14:textId="557092D7" w:rsidR="0024293F" w:rsidRPr="00C6675B" w:rsidRDefault="0024293F" w:rsidP="00B45788">
      <w:pPr>
        <w:rPr>
          <w:rFonts w:eastAsia="Sylfaen"/>
          <w:lang w:val="ka-GE"/>
        </w:rPr>
      </w:pPr>
      <w:r w:rsidRPr="00C6675B">
        <w:rPr>
          <w:rFonts w:eastAsia="Sylfaen"/>
          <w:lang w:val="ka-GE"/>
        </w:rPr>
        <w:t>მშენებლობაზე</w:t>
      </w:r>
      <w:r w:rsidR="00211191" w:rsidRPr="00C6675B">
        <w:rPr>
          <w:rFonts w:eastAsia="Sylfaen"/>
          <w:lang w:val="ka-GE"/>
        </w:rPr>
        <w:t xml:space="preserve"> </w:t>
      </w:r>
      <w:r w:rsidRPr="00C6675B">
        <w:rPr>
          <w:rFonts w:eastAsia="Sylfaen"/>
          <w:lang w:val="ka-GE"/>
        </w:rPr>
        <w:t>გამოყენებული</w:t>
      </w:r>
      <w:r w:rsidR="00211191" w:rsidRPr="00C6675B">
        <w:rPr>
          <w:rFonts w:eastAsia="Sylfaen"/>
          <w:lang w:val="ka-GE"/>
        </w:rPr>
        <w:t xml:space="preserve"> </w:t>
      </w:r>
      <w:r w:rsidRPr="00C6675B">
        <w:rPr>
          <w:rFonts w:eastAsia="Sylfaen"/>
          <w:lang w:val="ka-GE"/>
        </w:rPr>
        <w:t>იქნება</w:t>
      </w:r>
      <w:r w:rsidR="00211191" w:rsidRPr="00C6675B">
        <w:rPr>
          <w:rFonts w:eastAsia="Sylfaen"/>
          <w:lang w:val="ka-GE"/>
        </w:rPr>
        <w:t xml:space="preserve"> </w:t>
      </w:r>
      <w:r w:rsidRPr="00C6675B">
        <w:rPr>
          <w:rFonts w:eastAsia="Sylfaen"/>
          <w:lang w:val="ka-GE"/>
        </w:rPr>
        <w:t>სამშენებლო</w:t>
      </w:r>
      <w:r w:rsidR="00211191" w:rsidRPr="00C6675B">
        <w:rPr>
          <w:rFonts w:eastAsia="Sylfaen"/>
          <w:lang w:val="ka-GE"/>
        </w:rPr>
        <w:t xml:space="preserve"> </w:t>
      </w:r>
      <w:r w:rsidRPr="00C6675B">
        <w:rPr>
          <w:rFonts w:eastAsia="Sylfaen"/>
          <w:lang w:val="ka-GE"/>
        </w:rPr>
        <w:t>მასალების</w:t>
      </w:r>
      <w:r w:rsidR="00211191" w:rsidRPr="00C6675B">
        <w:rPr>
          <w:rFonts w:eastAsia="Sylfaen"/>
          <w:lang w:val="ka-GE"/>
        </w:rPr>
        <w:t xml:space="preserve"> </w:t>
      </w:r>
      <w:r w:rsidRPr="00C6675B">
        <w:rPr>
          <w:rFonts w:eastAsia="Sylfaen"/>
          <w:lang w:val="ka-GE"/>
        </w:rPr>
        <w:t>ადგილობრივი</w:t>
      </w:r>
      <w:r w:rsidR="00211191" w:rsidRPr="00C6675B">
        <w:rPr>
          <w:rFonts w:eastAsia="Sylfaen"/>
          <w:lang w:val="ka-GE"/>
        </w:rPr>
        <w:t xml:space="preserve"> </w:t>
      </w:r>
      <w:r w:rsidRPr="00C6675B">
        <w:rPr>
          <w:rFonts w:eastAsia="Sylfaen"/>
          <w:lang w:val="ka-GE"/>
        </w:rPr>
        <w:t>რესურსები,</w:t>
      </w:r>
      <w:r w:rsidR="00211191" w:rsidRPr="00C6675B">
        <w:rPr>
          <w:rFonts w:eastAsia="Sylfaen"/>
          <w:lang w:val="ka-GE"/>
        </w:rPr>
        <w:t xml:space="preserve"> </w:t>
      </w:r>
      <w:r w:rsidRPr="00C6675B">
        <w:rPr>
          <w:rFonts w:eastAsia="Sylfaen"/>
          <w:lang w:val="ka-GE"/>
        </w:rPr>
        <w:t>რაც ხელს შეუწყობს სამშენებლო მასალების წარმოების სექტორის გააქტიურებას.</w:t>
      </w:r>
    </w:p>
    <w:p w14:paraId="68C84A1C" w14:textId="77777777" w:rsidR="0024293F" w:rsidRPr="00C6675B" w:rsidRDefault="0024293F" w:rsidP="00B45788">
      <w:pPr>
        <w:rPr>
          <w:rFonts w:eastAsia="Sylfaen"/>
          <w:lang w:val="ka-GE"/>
        </w:rPr>
      </w:pPr>
      <w:r w:rsidRPr="00C6675B">
        <w:rPr>
          <w:rFonts w:eastAsia="Sylfaen"/>
          <w:lang w:val="ka-GE"/>
        </w:rPr>
        <w:t>ექსპლუატაციაში გაშვების შემდგომ ენერგოსისტემა მიიღებს დამატებით ელექტროენერგიას.</w:t>
      </w:r>
    </w:p>
    <w:p w14:paraId="553214FF" w14:textId="7A55C71A" w:rsidR="0024293F" w:rsidRPr="00C6675B" w:rsidRDefault="0024293F" w:rsidP="00B45788">
      <w:pPr>
        <w:rPr>
          <w:rFonts w:eastAsia="Sylfaen"/>
          <w:lang w:val="ka-GE"/>
        </w:rPr>
      </w:pPr>
      <w:r w:rsidRPr="00C6675B">
        <w:rPr>
          <w:rFonts w:eastAsia="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w:t>
      </w:r>
      <w:r w:rsidR="00211191" w:rsidRPr="00C6675B">
        <w:rPr>
          <w:rFonts w:eastAsia="Sylfaen"/>
          <w:lang w:val="ka-GE"/>
        </w:rPr>
        <w:t xml:space="preserve"> </w:t>
      </w:r>
      <w:r w:rsidRPr="00C6675B">
        <w:rPr>
          <w:rFonts w:eastAsia="Sylfaen"/>
          <w:lang w:val="ka-GE"/>
        </w:rPr>
        <w:t>განვითარებას</w:t>
      </w:r>
      <w:r w:rsidR="00211191" w:rsidRPr="00C6675B">
        <w:rPr>
          <w:rFonts w:eastAsia="Sylfaen"/>
          <w:lang w:val="ka-GE"/>
        </w:rPr>
        <w:t xml:space="preserve"> </w:t>
      </w:r>
      <w:r w:rsidRPr="00C6675B">
        <w:rPr>
          <w:rFonts w:eastAsia="Sylfaen"/>
          <w:lang w:val="ka-GE"/>
        </w:rPr>
        <w:t>და სხვადასხვა სოციალურ პროექტებს მოხმარდება.</w:t>
      </w:r>
    </w:p>
    <w:p w14:paraId="5DB3B4DD" w14:textId="6E9C22C8" w:rsidR="0024293F" w:rsidRPr="00C6675B" w:rsidRDefault="0024293F" w:rsidP="00B45788">
      <w:pPr>
        <w:rPr>
          <w:rFonts w:eastAsia="Sylfaen"/>
          <w:lang w:val="ka-GE"/>
        </w:rPr>
      </w:pPr>
      <w:r w:rsidRPr="00C6675B">
        <w:rPr>
          <w:rFonts w:eastAsia="Sylfaen"/>
          <w:lang w:val="ka-GE"/>
        </w:rPr>
        <w:t>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w:t>
      </w:r>
      <w:r w:rsidR="00D51B41" w:rsidRPr="00C6675B">
        <w:rPr>
          <w:rFonts w:eastAsia="Sylfaen"/>
          <w:lang w:val="ka-GE"/>
        </w:rPr>
        <w:t xml:space="preserve"> </w:t>
      </w:r>
      <w:r w:rsidRPr="00C6675B">
        <w:rPr>
          <w:rFonts w:eastAsia="Sylfaen"/>
          <w:lang w:val="ka-GE"/>
        </w:rPr>
        <w:t>(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w:t>
      </w:r>
    </w:p>
    <w:p w14:paraId="5C53D276" w14:textId="4C68A39A" w:rsidR="0024293F" w:rsidRPr="00C6675B" w:rsidRDefault="0024293F" w:rsidP="00B45788">
      <w:pPr>
        <w:rPr>
          <w:rFonts w:eastAsia="Sylfaen"/>
          <w:lang w:val="ka-GE"/>
        </w:rPr>
      </w:pPr>
      <w:r w:rsidRPr="00C6675B">
        <w:rPr>
          <w:rFonts w:eastAsia="Sylfaen"/>
          <w:lang w:val="ka-GE"/>
        </w:rPr>
        <w:t>საერთო ჯამში პროექტის განხორციელება ადგილობრივ ეკონომიკაზე მნიშვნელოვან დადებით ზემოქმედებას იქონიებს. ეს შესამჩნევი იქნება იმ ფონზე, რომ დღეის მდგომარეობით</w:t>
      </w:r>
      <w:r w:rsidR="00211191" w:rsidRPr="00C6675B">
        <w:rPr>
          <w:rFonts w:eastAsia="Sylfaen"/>
          <w:lang w:val="ka-GE"/>
        </w:rPr>
        <w:t xml:space="preserve"> </w:t>
      </w:r>
      <w:r w:rsidRPr="00C6675B">
        <w:rPr>
          <w:rFonts w:eastAsia="Sylfaen"/>
          <w:lang w:val="ka-GE"/>
        </w:rPr>
        <w:t>რეგიონში არასახარბიელო სოციალურ-ეკონომიკური მდგომარეობაა და საკმაოდ მაღალია უმუშევრობის დონე.</w:t>
      </w:r>
    </w:p>
    <w:p w14:paraId="0DD2DE34" w14:textId="476C0A85" w:rsidR="001C2D53" w:rsidRPr="00C6675B" w:rsidRDefault="001C2D53" w:rsidP="005D16D8">
      <w:pPr>
        <w:pStyle w:val="Heading2"/>
        <w:ind w:left="0" w:firstLine="0"/>
        <w:rPr>
          <w:lang w:val="ka-GE"/>
        </w:rPr>
      </w:pPr>
      <w:bookmarkStart w:id="154" w:name="_Toc62724930"/>
      <w:r w:rsidRPr="00C6675B">
        <w:rPr>
          <w:rFonts w:cs="Sylfaen"/>
          <w:lang w:val="ka-GE"/>
        </w:rPr>
        <w:t>ზემოქმედება</w:t>
      </w:r>
      <w:r w:rsidRPr="00C6675B">
        <w:rPr>
          <w:lang w:val="ka-GE"/>
        </w:rPr>
        <w:t xml:space="preserve"> </w:t>
      </w:r>
      <w:r w:rsidRPr="00C6675B">
        <w:rPr>
          <w:rFonts w:cs="Sylfaen"/>
          <w:lang w:val="ka-GE"/>
        </w:rPr>
        <w:t>სატრანსპორტო</w:t>
      </w:r>
      <w:r w:rsidRPr="00C6675B">
        <w:rPr>
          <w:lang w:val="ka-GE"/>
        </w:rPr>
        <w:t xml:space="preserve"> </w:t>
      </w:r>
      <w:r w:rsidRPr="00C6675B">
        <w:rPr>
          <w:rFonts w:cs="Sylfaen"/>
          <w:lang w:val="ka-GE"/>
        </w:rPr>
        <w:t>ნაკადებზე</w:t>
      </w:r>
      <w:bookmarkEnd w:id="154"/>
    </w:p>
    <w:p w14:paraId="14324903" w14:textId="19F1E4F6" w:rsidR="0024293F" w:rsidRPr="00C6675B" w:rsidRDefault="0024293F" w:rsidP="00B45788">
      <w:pPr>
        <w:rPr>
          <w:rFonts w:eastAsia="Sylfaen"/>
          <w:lang w:val="ka-GE"/>
        </w:rPr>
      </w:pPr>
      <w:r w:rsidRPr="00C6675B">
        <w:rPr>
          <w:rFonts w:eastAsia="Sylfaen"/>
          <w:lang w:val="ka-GE"/>
        </w:rPr>
        <w:t>გარკვეულ პერიოდებში სამშენებლო მასალების და კონსტრუქციების ინტენსიური ტრანსპორტირების პროცესში სატრანსპორტო ნაკადებზე ზემოქმედების რისკები მოიმატებს. მშენებლობის ეტაპზე სატრანსპორტო მარშრუტები შეირჩევა მჭიდროდ დასახლებული ზონების გვერდის ავლით. ამასთანავე განისაზღვრება ტრანსპორტირებისთვის ხელსაყრელი პერიოდები. მშენებელ</w:t>
      </w:r>
      <w:r w:rsidR="00211191" w:rsidRPr="00C6675B">
        <w:rPr>
          <w:rFonts w:eastAsia="Sylfaen"/>
          <w:lang w:val="ka-GE"/>
        </w:rPr>
        <w:t xml:space="preserve"> </w:t>
      </w:r>
      <w:r w:rsidRPr="00C6675B">
        <w:rPr>
          <w:rFonts w:eastAsia="Sylfaen"/>
          <w:lang w:val="ka-GE"/>
        </w:rPr>
        <w:t>კონტრაქტორს</w:t>
      </w:r>
      <w:r w:rsidR="00211191" w:rsidRPr="00C6675B">
        <w:rPr>
          <w:rFonts w:eastAsia="Sylfaen"/>
          <w:lang w:val="ka-GE"/>
        </w:rPr>
        <w:t xml:space="preserve"> </w:t>
      </w:r>
      <w:r w:rsidRPr="00C6675B">
        <w:rPr>
          <w:rFonts w:eastAsia="Sylfaen"/>
          <w:lang w:val="ka-GE"/>
        </w:rPr>
        <w:t>ექნება სწორი</w:t>
      </w:r>
      <w:r w:rsidR="00211191" w:rsidRPr="00C6675B">
        <w:rPr>
          <w:rFonts w:eastAsia="Sylfaen"/>
          <w:lang w:val="ka-GE"/>
        </w:rPr>
        <w:t xml:space="preserve"> </w:t>
      </w:r>
      <w:r w:rsidRPr="00C6675B">
        <w:rPr>
          <w:rFonts w:eastAsia="Sylfaen"/>
          <w:lang w:val="ka-GE"/>
        </w:rPr>
        <w:t>და ეფექტური</w:t>
      </w:r>
      <w:r w:rsidR="00211191" w:rsidRPr="00C6675B">
        <w:rPr>
          <w:rFonts w:eastAsia="Sylfaen"/>
          <w:lang w:val="ka-GE"/>
        </w:rPr>
        <w:t xml:space="preserve"> </w:t>
      </w:r>
      <w:r w:rsidRPr="00C6675B">
        <w:rPr>
          <w:rFonts w:eastAsia="Sylfaen"/>
          <w:lang w:val="ka-GE"/>
        </w:rPr>
        <w:t>კომუნიკაცია</w:t>
      </w:r>
      <w:r w:rsidR="00211191" w:rsidRPr="00C6675B">
        <w:rPr>
          <w:rFonts w:eastAsia="Sylfaen"/>
          <w:lang w:val="ka-GE"/>
        </w:rPr>
        <w:t xml:space="preserve"> </w:t>
      </w:r>
      <w:r w:rsidRPr="00C6675B">
        <w:rPr>
          <w:rFonts w:eastAsia="Sylfaen"/>
          <w:lang w:val="ka-GE"/>
        </w:rPr>
        <w:t>ადგილობრივ</w:t>
      </w:r>
      <w:r w:rsidR="00F51155" w:rsidRPr="00C6675B">
        <w:rPr>
          <w:rFonts w:eastAsia="Sylfaen"/>
          <w:lang w:val="ka-GE"/>
        </w:rPr>
        <w:t xml:space="preserve"> </w:t>
      </w:r>
      <w:r w:rsidRPr="00C6675B">
        <w:rPr>
          <w:rFonts w:eastAsia="Sylfaen"/>
          <w:lang w:val="ka-GE"/>
        </w:rPr>
        <w:t>მოსახლეობასთან,</w:t>
      </w:r>
      <w:r w:rsidR="00211191" w:rsidRPr="00C6675B">
        <w:rPr>
          <w:rFonts w:eastAsia="Sylfaen"/>
          <w:lang w:val="ka-GE"/>
        </w:rPr>
        <w:t xml:space="preserve"> </w:t>
      </w:r>
      <w:r w:rsidRPr="00C6675B">
        <w:rPr>
          <w:rFonts w:eastAsia="Sylfaen"/>
          <w:lang w:val="ka-GE"/>
        </w:rPr>
        <w:t>რათა მათ არ შეეზღუდოთ თავისუფალი გადაადგილების შესაძლებლობა.</w:t>
      </w:r>
      <w:r w:rsidR="00F51155" w:rsidRPr="00C6675B">
        <w:rPr>
          <w:rFonts w:eastAsia="Sylfaen"/>
          <w:lang w:val="ka-GE"/>
        </w:rPr>
        <w:t xml:space="preserve"> </w:t>
      </w:r>
    </w:p>
    <w:p w14:paraId="6827C32A" w14:textId="77777777" w:rsidR="0024293F" w:rsidRPr="00C6675B" w:rsidRDefault="0024293F" w:rsidP="00B45788">
      <w:pPr>
        <w:rPr>
          <w:rFonts w:eastAsia="Sylfaen"/>
          <w:lang w:val="ka-GE"/>
        </w:rPr>
        <w:sectPr w:rsidR="0024293F" w:rsidRPr="00C6675B" w:rsidSect="00731730">
          <w:footerReference w:type="default" r:id="rId157"/>
          <w:pgSz w:w="11906" w:h="16838" w:code="9"/>
          <w:pgMar w:top="1584" w:right="1440" w:bottom="1296" w:left="1440" w:header="576" w:footer="432" w:gutter="0"/>
          <w:cols w:space="720"/>
          <w:docGrid w:linePitch="272"/>
        </w:sectPr>
      </w:pPr>
    </w:p>
    <w:p w14:paraId="0439165C" w14:textId="7FD2F96B" w:rsidR="001C2D53" w:rsidRPr="00C6675B" w:rsidRDefault="001C2D53" w:rsidP="00B45788">
      <w:pPr>
        <w:pStyle w:val="Heading2"/>
        <w:ind w:left="0" w:firstLine="0"/>
        <w:jc w:val="left"/>
        <w:rPr>
          <w:lang w:val="ka-GE"/>
        </w:rPr>
      </w:pPr>
      <w:bookmarkStart w:id="155" w:name="_Toc62724931"/>
      <w:r w:rsidRPr="00C6675B">
        <w:rPr>
          <w:rFonts w:cs="Sylfaen"/>
          <w:lang w:val="ka-GE"/>
        </w:rPr>
        <w:lastRenderedPageBreak/>
        <w:t>ისტორიულ</w:t>
      </w:r>
      <w:r w:rsidRPr="00C6675B">
        <w:rPr>
          <w:lang w:val="ka-GE"/>
        </w:rPr>
        <w:t>-</w:t>
      </w:r>
      <w:r w:rsidRPr="00C6675B">
        <w:rPr>
          <w:rFonts w:cs="Sylfaen"/>
          <w:lang w:val="ka-GE"/>
        </w:rPr>
        <w:t>კულტურულ</w:t>
      </w:r>
      <w:r w:rsidRPr="00C6675B">
        <w:rPr>
          <w:lang w:val="ka-GE"/>
        </w:rPr>
        <w:t xml:space="preserve"> </w:t>
      </w:r>
      <w:r w:rsidRPr="00C6675B">
        <w:rPr>
          <w:rFonts w:cs="Sylfaen"/>
          <w:lang w:val="ka-GE"/>
        </w:rPr>
        <w:t>და</w:t>
      </w:r>
      <w:r w:rsidRPr="00C6675B">
        <w:rPr>
          <w:lang w:val="ka-GE"/>
        </w:rPr>
        <w:t xml:space="preserve"> </w:t>
      </w:r>
      <w:r w:rsidRPr="00C6675B">
        <w:rPr>
          <w:rFonts w:cs="Sylfaen"/>
          <w:lang w:val="ka-GE"/>
        </w:rPr>
        <w:t>არქეოლოგიურ</w:t>
      </w:r>
      <w:r w:rsidRPr="00C6675B">
        <w:rPr>
          <w:lang w:val="ka-GE"/>
        </w:rPr>
        <w:t xml:space="preserve"> </w:t>
      </w:r>
      <w:r w:rsidRPr="00C6675B">
        <w:rPr>
          <w:rFonts w:cs="Sylfaen"/>
          <w:lang w:val="ka-GE"/>
        </w:rPr>
        <w:t>ძეგლებზე</w:t>
      </w:r>
      <w:r w:rsidRPr="00C6675B">
        <w:rPr>
          <w:lang w:val="ka-GE"/>
        </w:rPr>
        <w:t xml:space="preserve"> </w:t>
      </w:r>
      <w:r w:rsidRPr="00C6675B">
        <w:rPr>
          <w:rFonts w:cs="Sylfaen"/>
          <w:lang w:val="ka-GE"/>
        </w:rPr>
        <w:t>ზემოქმედების</w:t>
      </w:r>
      <w:r w:rsidRPr="00C6675B">
        <w:rPr>
          <w:lang w:val="ka-GE"/>
        </w:rPr>
        <w:t xml:space="preserve"> </w:t>
      </w:r>
      <w:r w:rsidRPr="00C6675B">
        <w:rPr>
          <w:rFonts w:cs="Sylfaen"/>
          <w:lang w:val="ka-GE"/>
        </w:rPr>
        <w:t>რისკები</w:t>
      </w:r>
      <w:bookmarkEnd w:id="155"/>
    </w:p>
    <w:p w14:paraId="1D1B7C2D" w14:textId="483FE5E8" w:rsidR="0024293F" w:rsidRPr="00C6675B" w:rsidRDefault="0024293F" w:rsidP="00B45788">
      <w:pPr>
        <w:rPr>
          <w:rFonts w:eastAsia="Sylfaen"/>
          <w:lang w:val="ka-GE"/>
        </w:rPr>
      </w:pPr>
      <w:r w:rsidRPr="00C6675B">
        <w:rPr>
          <w:rFonts w:eastAsia="Sylfaen"/>
          <w:lang w:val="ka-GE"/>
        </w:rPr>
        <w:t xml:space="preserve">საპროექტო დერეფანში ხილული ისტორიული ძეგლები არ ფიქსირდება. </w:t>
      </w:r>
      <w:r w:rsidR="00D51B41" w:rsidRPr="00C6675B">
        <w:rPr>
          <w:rFonts w:eastAsia="Sylfaen"/>
          <w:lang w:val="ka-GE"/>
        </w:rPr>
        <w:t>წინასწარი კვლევის</w:t>
      </w:r>
      <w:r w:rsidRPr="00C6675B">
        <w:rPr>
          <w:rFonts w:eastAsia="Sylfaen"/>
          <w:lang w:val="ka-GE"/>
        </w:rPr>
        <w:t xml:space="preserve"> მიხედვით საპროექტო მიწის</w:t>
      </w:r>
      <w:r w:rsidR="00211191" w:rsidRPr="00C6675B">
        <w:rPr>
          <w:rFonts w:eastAsia="Sylfaen"/>
          <w:lang w:val="ka-GE"/>
        </w:rPr>
        <w:t xml:space="preserve"> </w:t>
      </w:r>
      <w:r w:rsidRPr="00C6675B">
        <w:rPr>
          <w:rFonts w:eastAsia="Sylfaen"/>
          <w:lang w:val="ka-GE"/>
        </w:rPr>
        <w:t>ფართობებზე</w:t>
      </w:r>
      <w:r w:rsidR="00211191" w:rsidRPr="00C6675B">
        <w:rPr>
          <w:rFonts w:eastAsia="Sylfaen"/>
          <w:lang w:val="ka-GE"/>
        </w:rPr>
        <w:t xml:space="preserve"> </w:t>
      </w:r>
      <w:r w:rsidRPr="00C6675B">
        <w:rPr>
          <w:rFonts w:eastAsia="Sylfaen"/>
          <w:lang w:val="ka-GE"/>
        </w:rPr>
        <w:t>და მის მიმდებარედ</w:t>
      </w:r>
      <w:r w:rsidR="00211191" w:rsidRPr="00C6675B">
        <w:rPr>
          <w:rFonts w:eastAsia="Sylfaen"/>
          <w:lang w:val="ka-GE"/>
        </w:rPr>
        <w:t xml:space="preserve"> </w:t>
      </w:r>
      <w:r w:rsidRPr="00C6675B">
        <w:rPr>
          <w:rFonts w:eastAsia="Sylfaen"/>
          <w:lang w:val="ka-GE"/>
        </w:rPr>
        <w:t>არქეოლოგიური</w:t>
      </w:r>
      <w:r w:rsidR="00211191" w:rsidRPr="00C6675B">
        <w:rPr>
          <w:rFonts w:eastAsia="Sylfaen"/>
          <w:lang w:val="ka-GE"/>
        </w:rPr>
        <w:t xml:space="preserve"> </w:t>
      </w:r>
      <w:r w:rsidRPr="00C6675B">
        <w:rPr>
          <w:rFonts w:eastAsia="Sylfaen"/>
          <w:lang w:val="ka-GE"/>
        </w:rPr>
        <w:t>ნიშნის</w:t>
      </w:r>
      <w:r w:rsidR="00211191" w:rsidRPr="00C6675B">
        <w:rPr>
          <w:rFonts w:eastAsia="Sylfaen"/>
          <w:lang w:val="ka-GE"/>
        </w:rPr>
        <w:t xml:space="preserve"> </w:t>
      </w:r>
      <w:r w:rsidRPr="00C6675B">
        <w:rPr>
          <w:rFonts w:eastAsia="Sylfaen"/>
          <w:lang w:val="ka-GE"/>
        </w:rPr>
        <w:t>მქონე</w:t>
      </w:r>
      <w:r w:rsidR="00211191" w:rsidRPr="00C6675B">
        <w:rPr>
          <w:rFonts w:eastAsia="Sylfaen"/>
          <w:lang w:val="ka-GE"/>
        </w:rPr>
        <w:t xml:space="preserve"> </w:t>
      </w:r>
      <w:r w:rsidRPr="00C6675B">
        <w:rPr>
          <w:rFonts w:eastAsia="Sylfaen"/>
          <w:lang w:val="ka-GE"/>
        </w:rPr>
        <w:t>ობიექტები</w:t>
      </w:r>
      <w:r w:rsidR="00211191" w:rsidRPr="00C6675B">
        <w:rPr>
          <w:rFonts w:eastAsia="Sylfaen"/>
          <w:lang w:val="ka-GE"/>
        </w:rPr>
        <w:t xml:space="preserve"> </w:t>
      </w:r>
      <w:r w:rsidRPr="00C6675B">
        <w:rPr>
          <w:rFonts w:eastAsia="Sylfaen"/>
          <w:lang w:val="ka-GE"/>
        </w:rPr>
        <w:t>და არტეფაქტები წარმოდგენილი არ არის. შესაბამისად გაცემულია ნებართვა ტერიტორიების შემდგომი გამოყენების თაობაზე.</w:t>
      </w:r>
    </w:p>
    <w:p w14:paraId="7C6AE199" w14:textId="2911CB17" w:rsidR="0024293F" w:rsidRPr="00C6675B" w:rsidRDefault="0024293F" w:rsidP="00B45788">
      <w:pPr>
        <w:rPr>
          <w:rFonts w:eastAsia="Sylfaen"/>
          <w:lang w:val="ka-GE"/>
        </w:rPr>
      </w:pPr>
      <w:r w:rsidRPr="00C6675B">
        <w:rPr>
          <w:rFonts w:eastAsia="Sylfaen"/>
          <w:lang w:val="ka-GE"/>
        </w:rPr>
        <w:t>თუმცა მიწის სამუშაოების პროცესში შესაძლოა გამოვლინდეს არქეოლოგიური ძეგლები. იმისათვის,</w:t>
      </w:r>
      <w:r w:rsidR="00211191" w:rsidRPr="00C6675B">
        <w:rPr>
          <w:rFonts w:eastAsia="Sylfaen"/>
          <w:lang w:val="ka-GE"/>
        </w:rPr>
        <w:t xml:space="preserve"> </w:t>
      </w:r>
      <w:r w:rsidRPr="00C6675B">
        <w:rPr>
          <w:rFonts w:eastAsia="Sylfaen"/>
          <w:lang w:val="ka-GE"/>
        </w:rPr>
        <w:t>რომ ადგილი არ ჰქონდეს მათ დაზიანებას,</w:t>
      </w:r>
      <w:r w:rsidR="00211191" w:rsidRPr="00C6675B">
        <w:rPr>
          <w:rFonts w:eastAsia="Sylfaen"/>
          <w:lang w:val="ka-GE"/>
        </w:rPr>
        <w:t xml:space="preserve"> </w:t>
      </w:r>
      <w:r w:rsidRPr="00C6675B">
        <w:rPr>
          <w:rFonts w:eastAsia="Sylfaen"/>
          <w:lang w:val="ka-GE"/>
        </w:rPr>
        <w:t>საჭიროა ასეთის სამუშაოების</w:t>
      </w:r>
      <w:r w:rsidR="00211191" w:rsidRPr="00C6675B">
        <w:rPr>
          <w:rFonts w:eastAsia="Sylfaen"/>
          <w:lang w:val="ka-GE"/>
        </w:rPr>
        <w:t xml:space="preserve"> </w:t>
      </w:r>
      <w:r w:rsidRPr="00C6675B">
        <w:rPr>
          <w:rFonts w:eastAsia="Sylfaen"/>
          <w:lang w:val="ka-GE"/>
        </w:rPr>
        <w:t>მუდმივი მეთვალყურეობა</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სიფრთხილის</w:t>
      </w:r>
      <w:r w:rsidR="00211191" w:rsidRPr="00C6675B">
        <w:rPr>
          <w:rFonts w:eastAsia="Sylfaen"/>
          <w:lang w:val="ka-GE"/>
        </w:rPr>
        <w:t xml:space="preserve"> </w:t>
      </w:r>
      <w:r w:rsidRPr="00C6675B">
        <w:rPr>
          <w:rFonts w:eastAsia="Sylfaen"/>
          <w:lang w:val="ka-GE"/>
        </w:rPr>
        <w:t>ზომების</w:t>
      </w:r>
      <w:r w:rsidR="00211191" w:rsidRPr="00C6675B">
        <w:rPr>
          <w:rFonts w:eastAsia="Sylfaen"/>
          <w:lang w:val="ka-GE"/>
        </w:rPr>
        <w:t xml:space="preserve"> </w:t>
      </w:r>
      <w:r w:rsidRPr="00C6675B">
        <w:rPr>
          <w:rFonts w:eastAsia="Sylfaen"/>
          <w:lang w:val="ka-GE"/>
        </w:rPr>
        <w:t>მიღება.</w:t>
      </w:r>
      <w:r w:rsidR="00211191" w:rsidRPr="00C6675B">
        <w:rPr>
          <w:rFonts w:eastAsia="Sylfaen"/>
          <w:lang w:val="ka-GE"/>
        </w:rPr>
        <w:t xml:space="preserve"> </w:t>
      </w:r>
      <w:r w:rsidRPr="00C6675B">
        <w:rPr>
          <w:rFonts w:eastAsia="Sylfaen"/>
          <w:lang w:val="ka-GE"/>
        </w:rPr>
        <w:t>არქეოლოგიური</w:t>
      </w:r>
      <w:r w:rsidR="00211191" w:rsidRPr="00C6675B">
        <w:rPr>
          <w:rFonts w:eastAsia="Sylfaen"/>
          <w:lang w:val="ka-GE"/>
        </w:rPr>
        <w:t xml:space="preserve"> </w:t>
      </w:r>
      <w:r w:rsidRPr="00C6675B">
        <w:rPr>
          <w:rFonts w:eastAsia="Sylfaen"/>
          <w:lang w:val="ka-GE"/>
        </w:rPr>
        <w:t>ძეგლების</w:t>
      </w:r>
      <w:r w:rsidR="00211191" w:rsidRPr="00C6675B">
        <w:rPr>
          <w:rFonts w:eastAsia="Sylfaen"/>
          <w:lang w:val="ka-GE"/>
        </w:rPr>
        <w:t xml:space="preserve"> </w:t>
      </w:r>
      <w:r w:rsidRPr="00C6675B">
        <w:rPr>
          <w:rFonts w:eastAsia="Sylfaen"/>
          <w:lang w:val="ka-GE"/>
        </w:rPr>
        <w:t>გვიანი გამოვლენის შემთხვევაში მოხდება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w:t>
      </w:r>
      <w:r w:rsidR="00211191" w:rsidRPr="00C6675B">
        <w:rPr>
          <w:rFonts w:eastAsia="Sylfaen"/>
          <w:lang w:val="ka-GE"/>
        </w:rPr>
        <w:t xml:space="preserve"> </w:t>
      </w:r>
      <w:r w:rsidRPr="00C6675B">
        <w:rPr>
          <w:rFonts w:eastAsia="Sylfaen"/>
          <w:lang w:val="ka-GE"/>
        </w:rPr>
        <w:t>მოწვევა.</w:t>
      </w:r>
    </w:p>
    <w:p w14:paraId="42A47BD2" w14:textId="77777777" w:rsidR="0024293F" w:rsidRPr="00C6675B" w:rsidRDefault="0024293F" w:rsidP="00B45788">
      <w:pPr>
        <w:rPr>
          <w:rFonts w:eastAsia="Sylfaen"/>
          <w:lang w:val="ka-GE"/>
        </w:rPr>
      </w:pPr>
      <w:r w:rsidRPr="00C6675B">
        <w:rPr>
          <w:rFonts w:eastAsia="Sylfaen"/>
          <w:lang w:val="ka-GE"/>
        </w:rPr>
        <w:t>წინასწარი შეფასებით ადგილობრივ ისტორიულ-კულტურულ ძეგლებზე პირდაპირი სახის ზემოქმედება მოსალოდნელი არ არის.</w:t>
      </w:r>
    </w:p>
    <w:p w14:paraId="1382153A" w14:textId="77777777" w:rsidR="001C2D53" w:rsidRPr="00C6675B" w:rsidRDefault="001C2D53" w:rsidP="005D16D8">
      <w:pPr>
        <w:pStyle w:val="Heading2"/>
        <w:ind w:left="0" w:firstLine="0"/>
        <w:rPr>
          <w:lang w:val="ka-GE"/>
        </w:rPr>
      </w:pPr>
      <w:bookmarkStart w:id="156" w:name="_Toc62724932"/>
      <w:r w:rsidRPr="00C6675B">
        <w:rPr>
          <w:rFonts w:cs="Sylfaen"/>
          <w:lang w:val="ka-GE"/>
        </w:rPr>
        <w:t>კუმულაციური</w:t>
      </w:r>
      <w:r w:rsidRPr="00C6675B">
        <w:rPr>
          <w:lang w:val="ka-GE"/>
        </w:rPr>
        <w:t xml:space="preserve"> </w:t>
      </w:r>
      <w:r w:rsidRPr="00C6675B">
        <w:rPr>
          <w:rFonts w:cs="Sylfaen"/>
          <w:lang w:val="ka-GE"/>
        </w:rPr>
        <w:t>ზემოქმედება</w:t>
      </w:r>
      <w:bookmarkEnd w:id="156"/>
      <w:r w:rsidRPr="00C6675B">
        <w:rPr>
          <w:lang w:val="ka-GE"/>
        </w:rPr>
        <w:t xml:space="preserve"> </w:t>
      </w:r>
    </w:p>
    <w:p w14:paraId="0075082C" w14:textId="4570CF4E" w:rsidR="0024293F" w:rsidRPr="00C6675B" w:rsidRDefault="0024293F" w:rsidP="00B45788">
      <w:pPr>
        <w:rPr>
          <w:rFonts w:eastAsia="Sylfaen"/>
          <w:lang w:val="ka-GE"/>
        </w:rPr>
      </w:pPr>
      <w:r w:rsidRPr="00C6675B">
        <w:rPr>
          <w:rFonts w:eastAsia="Sylfaen"/>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w:t>
      </w:r>
      <w:r w:rsidR="00211191" w:rsidRPr="00C6675B">
        <w:rPr>
          <w:rFonts w:eastAsia="Sylfaen"/>
          <w:lang w:val="ka-GE"/>
        </w:rPr>
        <w:t xml:space="preserve"> </w:t>
      </w:r>
      <w:r w:rsidRPr="00C6675B">
        <w:rPr>
          <w:rFonts w:eastAsia="Sylfaen"/>
          <w:lang w:val="ka-GE"/>
        </w:rPr>
        <w:t>არ</w:t>
      </w:r>
      <w:r w:rsidR="00211191" w:rsidRPr="00C6675B">
        <w:rPr>
          <w:rFonts w:eastAsia="Sylfaen"/>
          <w:lang w:val="ka-GE"/>
        </w:rPr>
        <w:t xml:space="preserve"> </w:t>
      </w:r>
      <w:r w:rsidRPr="00C6675B">
        <w:rPr>
          <w:rFonts w:eastAsia="Sylfaen"/>
          <w:lang w:val="ka-GE"/>
        </w:rPr>
        <w:t>იქნება</w:t>
      </w:r>
      <w:r w:rsidR="00211191" w:rsidRPr="00C6675B">
        <w:rPr>
          <w:rFonts w:eastAsia="Sylfaen"/>
          <w:lang w:val="ka-GE"/>
        </w:rPr>
        <w:t xml:space="preserve"> </w:t>
      </w:r>
      <w:r w:rsidRPr="00C6675B">
        <w:rPr>
          <w:rFonts w:eastAsia="Sylfaen"/>
          <w:lang w:val="ka-GE"/>
        </w:rPr>
        <w:t>მასშტაბური</w:t>
      </w:r>
      <w:r w:rsidR="00211191" w:rsidRPr="00C6675B">
        <w:rPr>
          <w:rFonts w:eastAsia="Sylfaen"/>
          <w:lang w:val="ka-GE"/>
        </w:rPr>
        <w:t xml:space="preserve"> </w:t>
      </w:r>
      <w:r w:rsidRPr="00C6675B">
        <w:rPr>
          <w:rFonts w:eastAsia="Sylfaen"/>
          <w:lang w:val="ka-GE"/>
        </w:rPr>
        <w:t>ხასიათის,</w:t>
      </w:r>
      <w:r w:rsidR="00211191" w:rsidRPr="00C6675B">
        <w:rPr>
          <w:rFonts w:eastAsia="Sylfaen"/>
          <w:lang w:val="ka-GE"/>
        </w:rPr>
        <w:t xml:space="preserve"> </w:t>
      </w:r>
      <w:r w:rsidRPr="00C6675B">
        <w:rPr>
          <w:rFonts w:eastAsia="Sylfaen"/>
          <w:lang w:val="ka-GE"/>
        </w:rPr>
        <w:t>მაგრამ</w:t>
      </w:r>
      <w:r w:rsidR="00211191" w:rsidRPr="00C6675B">
        <w:rPr>
          <w:rFonts w:eastAsia="Sylfaen"/>
          <w:lang w:val="ka-GE"/>
        </w:rPr>
        <w:t xml:space="preserve"> </w:t>
      </w:r>
      <w:r w:rsidRPr="00C6675B">
        <w:rPr>
          <w:rFonts w:eastAsia="Sylfaen"/>
          <w:lang w:val="ka-GE"/>
        </w:rPr>
        <w:t>სხვა -</w:t>
      </w:r>
      <w:r w:rsidR="00211191" w:rsidRPr="00C6675B">
        <w:rPr>
          <w:rFonts w:eastAsia="Sylfaen"/>
          <w:lang w:val="ka-GE"/>
        </w:rPr>
        <w:t xml:space="preserve"> </w:t>
      </w:r>
      <w:r w:rsidRPr="00C6675B">
        <w:rPr>
          <w:rFonts w:eastAsia="Sylfaen"/>
          <w:lang w:val="ka-GE"/>
        </w:rPr>
        <w:t>არსებული,</w:t>
      </w:r>
      <w:r w:rsidR="00211191" w:rsidRPr="00C6675B">
        <w:rPr>
          <w:rFonts w:eastAsia="Sylfaen"/>
          <w:lang w:val="ka-GE"/>
        </w:rPr>
        <w:t xml:space="preserve"> </w:t>
      </w:r>
      <w:r w:rsidRPr="00C6675B">
        <w:rPr>
          <w:rFonts w:eastAsia="Sylfaen"/>
          <w:lang w:val="ka-GE"/>
        </w:rPr>
        <w:t>მიმდინარე</w:t>
      </w:r>
      <w:r w:rsidR="00211191" w:rsidRPr="00C6675B">
        <w:rPr>
          <w:rFonts w:eastAsia="Sylfaen"/>
          <w:lang w:val="ka-GE"/>
        </w:rPr>
        <w:t xml:space="preserve"> </w:t>
      </w:r>
      <w:r w:rsidRPr="00C6675B">
        <w:rPr>
          <w:rFonts w:eastAsia="Sylfaen"/>
          <w:lang w:val="ka-GE"/>
        </w:rPr>
        <w:t>თუ პერსპექტიული</w:t>
      </w:r>
      <w:r w:rsidR="00211191" w:rsidRPr="00C6675B">
        <w:rPr>
          <w:rFonts w:eastAsia="Sylfaen"/>
          <w:lang w:val="ka-GE"/>
        </w:rPr>
        <w:t xml:space="preserve"> </w:t>
      </w:r>
      <w:r w:rsidRPr="00C6675B">
        <w:rPr>
          <w:rFonts w:eastAsia="Sylfaen"/>
          <w:lang w:val="ka-GE"/>
        </w:rPr>
        <w:t>პროექტების განხორციელებით</w:t>
      </w:r>
      <w:r w:rsidR="00211191" w:rsidRPr="00C6675B">
        <w:rPr>
          <w:rFonts w:eastAsia="Sylfaen"/>
          <w:lang w:val="ka-GE"/>
        </w:rPr>
        <w:t xml:space="preserve"> </w:t>
      </w:r>
      <w:r w:rsidRPr="00C6675B">
        <w:rPr>
          <w:rFonts w:eastAsia="Sylfaen"/>
          <w:lang w:val="ka-GE"/>
        </w:rPr>
        <w:t>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14:paraId="09E2BDF9" w14:textId="2655B2CE" w:rsidR="0024293F" w:rsidRPr="00C6675B" w:rsidRDefault="0024293F" w:rsidP="00B45788">
      <w:pPr>
        <w:rPr>
          <w:rFonts w:eastAsia="Sylfaen"/>
          <w:lang w:val="ka-GE"/>
        </w:rPr>
      </w:pPr>
      <w:r w:rsidRPr="00C6675B">
        <w:rPr>
          <w:rFonts w:eastAsia="Sylfaen"/>
          <w:lang w:val="ka-GE"/>
        </w:rPr>
        <w:t xml:space="preserve">გზშ-ს შემდგომ ეტაპზე კუმულაციური ზემოქმედების შეფასებისას გათვალისწინებული იქნება რეგიონში, კერძოდ </w:t>
      </w:r>
      <w:r w:rsidR="00D51B41" w:rsidRPr="00C6675B">
        <w:rPr>
          <w:rFonts w:eastAsia="Sylfaen"/>
          <w:lang w:val="ka-GE"/>
        </w:rPr>
        <w:t>მდ. თერგის</w:t>
      </w:r>
      <w:r w:rsidRPr="00C6675B">
        <w:rPr>
          <w:rFonts w:eastAsia="Sylfaen"/>
          <w:lang w:val="ka-GE"/>
        </w:rPr>
        <w:t xml:space="preserve"> ხეობაში დაგეგმილი და მიმდინარე მსგავსი პროექტები, მათ შორის განსაკუთრებით </w:t>
      </w:r>
      <w:r w:rsidR="00D51B41" w:rsidRPr="00C6675B">
        <w:rPr>
          <w:rFonts w:eastAsia="Sylfaen"/>
          <w:lang w:val="ka-GE"/>
        </w:rPr>
        <w:t>დარიალ</w:t>
      </w:r>
      <w:r w:rsidRPr="00C6675B">
        <w:rPr>
          <w:rFonts w:eastAsia="Sylfaen"/>
          <w:lang w:val="ka-GE"/>
        </w:rPr>
        <w:t xml:space="preserve"> ჰესი.</w:t>
      </w:r>
    </w:p>
    <w:p w14:paraId="164FD810" w14:textId="40B93FC2" w:rsidR="0024293F" w:rsidRPr="00C6675B" w:rsidRDefault="0024293F" w:rsidP="00B45788">
      <w:pPr>
        <w:rPr>
          <w:rFonts w:eastAsia="Sylfaen"/>
          <w:lang w:val="ka-GE"/>
        </w:rPr>
      </w:pPr>
      <w:r w:rsidRPr="00C6675B">
        <w:rPr>
          <w:rFonts w:eastAsia="Sylfaen"/>
          <w:lang w:val="ka-GE"/>
        </w:rPr>
        <w:t>კუმულაციური ზემოქმედება მოსალოდნელია შემდეგი მიმართულებებით:</w:t>
      </w:r>
    </w:p>
    <w:p w14:paraId="10208B86" w14:textId="46538C09" w:rsidR="0024293F" w:rsidRPr="00C6675B" w:rsidRDefault="0024293F" w:rsidP="00960C0D">
      <w:pPr>
        <w:pStyle w:val="ListParagraph"/>
        <w:numPr>
          <w:ilvl w:val="0"/>
          <w:numId w:val="16"/>
        </w:numPr>
        <w:tabs>
          <w:tab w:val="left" w:pos="780"/>
        </w:tabs>
        <w:spacing w:before="1" w:after="0" w:line="240" w:lineRule="auto"/>
        <w:ind w:right="-20"/>
        <w:rPr>
          <w:rFonts w:eastAsia="Sylfaen" w:cs="Sylfaen"/>
          <w:lang w:val="ka-GE"/>
        </w:rPr>
      </w:pPr>
      <w:r w:rsidRPr="00C6675B">
        <w:rPr>
          <w:rFonts w:eastAsia="Sylfaen" w:cs="Sylfaen"/>
          <w:lang w:val="ka-GE"/>
        </w:rPr>
        <w:t>ხმაურის გავრცელება და ემისიები ატმოსფერულ ჰაერში;</w:t>
      </w:r>
    </w:p>
    <w:p w14:paraId="4B953F83" w14:textId="0E301EB2" w:rsidR="0024293F" w:rsidRPr="00C6675B" w:rsidRDefault="0024293F" w:rsidP="00960C0D">
      <w:pPr>
        <w:pStyle w:val="ListParagraph"/>
        <w:numPr>
          <w:ilvl w:val="0"/>
          <w:numId w:val="16"/>
        </w:numPr>
        <w:tabs>
          <w:tab w:val="left" w:pos="780"/>
        </w:tabs>
        <w:spacing w:before="8" w:after="0" w:line="240" w:lineRule="auto"/>
        <w:ind w:right="-20"/>
        <w:rPr>
          <w:rFonts w:eastAsia="Sylfaen" w:cs="Sylfaen"/>
          <w:lang w:val="ka-GE"/>
        </w:rPr>
      </w:pPr>
      <w:r w:rsidRPr="00C6675B">
        <w:rPr>
          <w:rFonts w:eastAsia="Sylfaen" w:cs="Sylfaen"/>
          <w:lang w:val="ka-GE"/>
        </w:rPr>
        <w:t>ზემოქმედება წყლის ხარისხზე;</w:t>
      </w:r>
    </w:p>
    <w:p w14:paraId="37B26865" w14:textId="67165BF1" w:rsidR="0024293F" w:rsidRPr="00C6675B" w:rsidRDefault="0024293F" w:rsidP="00960C0D">
      <w:pPr>
        <w:pStyle w:val="ListParagraph"/>
        <w:numPr>
          <w:ilvl w:val="0"/>
          <w:numId w:val="16"/>
        </w:numPr>
        <w:tabs>
          <w:tab w:val="left" w:pos="780"/>
        </w:tabs>
        <w:spacing w:before="10" w:after="0" w:line="240" w:lineRule="auto"/>
        <w:ind w:right="-20"/>
        <w:rPr>
          <w:rFonts w:eastAsia="Sylfaen" w:cs="Sylfaen"/>
          <w:lang w:val="ka-GE"/>
        </w:rPr>
      </w:pPr>
      <w:r w:rsidRPr="00C6675B">
        <w:rPr>
          <w:rFonts w:eastAsia="Sylfaen" w:cs="Sylfaen"/>
          <w:lang w:val="ka-GE"/>
        </w:rPr>
        <w:t>ზემოქმედება ბიოლოგიურ გარემოზე;</w:t>
      </w:r>
    </w:p>
    <w:p w14:paraId="525BC26F" w14:textId="5FD21F1D" w:rsidR="0024293F" w:rsidRPr="00C6675B" w:rsidRDefault="0024293F" w:rsidP="00960C0D">
      <w:pPr>
        <w:pStyle w:val="ListParagraph"/>
        <w:numPr>
          <w:ilvl w:val="0"/>
          <w:numId w:val="16"/>
        </w:numPr>
        <w:tabs>
          <w:tab w:val="left" w:pos="760"/>
        </w:tabs>
        <w:spacing w:before="9" w:after="0" w:line="247" w:lineRule="auto"/>
        <w:ind w:right="1012"/>
        <w:rPr>
          <w:rFonts w:eastAsia="Sylfaen" w:cs="Sylfaen"/>
          <w:lang w:val="ka-GE"/>
        </w:rPr>
      </w:pPr>
      <w:r w:rsidRPr="00C6675B">
        <w:rPr>
          <w:rFonts w:eastAsia="Sylfaen" w:cs="Sylfaen"/>
          <w:lang w:val="ka-GE"/>
        </w:rPr>
        <w:t>ზემოქმედება თავისუფალ გადაადგილებაზე რესურსებზე ხელმისაწვდომობის შეზღუდვის რისკები.</w:t>
      </w:r>
    </w:p>
    <w:p w14:paraId="79BEAEB7" w14:textId="504C93FD" w:rsidR="0024293F" w:rsidRPr="00C6675B" w:rsidRDefault="0024293F" w:rsidP="00B45788">
      <w:pPr>
        <w:rPr>
          <w:rFonts w:eastAsia="Sylfaen"/>
          <w:lang w:val="ka-GE"/>
        </w:rPr>
      </w:pPr>
      <w:r w:rsidRPr="00C6675B">
        <w:rPr>
          <w:rFonts w:eastAsia="Sylfaen"/>
          <w:lang w:val="ka-GE"/>
        </w:rPr>
        <w:t>გზშ-ს ანგარიშში ასევე ფართო განხილვას ექვემდებარება ექსპლუატაციის ეტაპისთვის დამახასიათებელი კუმულაციური ზემოქმედებები, რაც პირველ რიგში წყლის რესურსებზე და ადგილობრივი</w:t>
      </w:r>
      <w:r w:rsidR="00211191" w:rsidRPr="00C6675B">
        <w:rPr>
          <w:rFonts w:eastAsia="Sylfaen"/>
          <w:lang w:val="ka-GE"/>
        </w:rPr>
        <w:t xml:space="preserve"> </w:t>
      </w:r>
      <w:r w:rsidRPr="00C6675B">
        <w:rPr>
          <w:rFonts w:eastAsia="Sylfaen"/>
          <w:lang w:val="ka-GE"/>
        </w:rPr>
        <w:t>მოსახლეობის</w:t>
      </w:r>
      <w:r w:rsidR="00211191" w:rsidRPr="00C6675B">
        <w:rPr>
          <w:rFonts w:eastAsia="Sylfaen"/>
          <w:lang w:val="ka-GE"/>
        </w:rPr>
        <w:t xml:space="preserve"> </w:t>
      </w:r>
      <w:r w:rsidRPr="00C6675B">
        <w:rPr>
          <w:rFonts w:eastAsia="Sylfaen"/>
          <w:lang w:val="ka-GE"/>
        </w:rPr>
        <w:t>სოციალურ-ეკონომიკურ</w:t>
      </w:r>
      <w:r w:rsidR="00211191" w:rsidRPr="00C6675B">
        <w:rPr>
          <w:rFonts w:eastAsia="Sylfaen"/>
          <w:lang w:val="ka-GE"/>
        </w:rPr>
        <w:t xml:space="preserve"> </w:t>
      </w:r>
      <w:r w:rsidR="00B45788" w:rsidRPr="00C6675B">
        <w:rPr>
          <w:rFonts w:eastAsia="Sylfaen"/>
          <w:lang w:val="ka-GE"/>
        </w:rPr>
        <w:t>პირობებზე</w:t>
      </w:r>
      <w:r w:rsidR="00211191" w:rsidRPr="00C6675B">
        <w:rPr>
          <w:rFonts w:eastAsia="Sylfaen"/>
          <w:lang w:val="ka-GE"/>
        </w:rPr>
        <w:t xml:space="preserve"> </w:t>
      </w:r>
      <w:r w:rsidRPr="00C6675B">
        <w:rPr>
          <w:rFonts w:eastAsia="Sylfaen"/>
          <w:lang w:val="ka-GE"/>
        </w:rPr>
        <w:t>ზემოქმედებას გულისხმობს.</w:t>
      </w:r>
    </w:p>
    <w:p w14:paraId="24BAEB66" w14:textId="77777777" w:rsidR="001C2D53" w:rsidRPr="00C6675B" w:rsidRDefault="001C2D53" w:rsidP="00216E97">
      <w:pPr>
        <w:pStyle w:val="Heading1"/>
        <w:keepNext/>
        <w:pageBreakBefore/>
        <w:widowControl/>
        <w:rPr>
          <w:rFonts w:cs="Sylfaen"/>
          <w:b/>
          <w:lang w:val="ka-GE"/>
        </w:rPr>
      </w:pPr>
      <w:bookmarkStart w:id="157" w:name="_Toc62724933"/>
      <w:r w:rsidRPr="00C6675B">
        <w:rPr>
          <w:rFonts w:cs="Sylfaen"/>
          <w:b/>
          <w:lang w:val="ka-GE"/>
        </w:rPr>
        <w:lastRenderedPageBreak/>
        <w:t>გარემოსდაცვითი მენეჯმენტის და მონიტორინგის პრინციპები</w:t>
      </w:r>
      <w:bookmarkEnd w:id="157"/>
    </w:p>
    <w:p w14:paraId="478FE26E" w14:textId="1AB78A42" w:rsidR="00D51B41" w:rsidRPr="00C6675B" w:rsidRDefault="00D51B41" w:rsidP="00527CAA">
      <w:pPr>
        <w:rPr>
          <w:rFonts w:eastAsia="Sylfaen"/>
          <w:lang w:val="ka-GE"/>
        </w:rPr>
      </w:pPr>
      <w:r w:rsidRPr="00C6675B">
        <w:rPr>
          <w:rFonts w:eastAsia="Sylfaen"/>
          <w:lang w:val="ka-GE"/>
        </w:rPr>
        <w:t xml:space="preserve">საქმიანობის განხორციელებისას, მშენებლობის და ობიექტის ექსპლუატაციის ეტაპებზე, მნიშვნელოვანია გარემოსდაცვითი პრევენციული, შემარბილებელი და საკომპენსაციო ღონისძიებების </w:t>
      </w:r>
      <w:r w:rsidR="00527CAA" w:rsidRPr="00C6675B">
        <w:rPr>
          <w:rFonts w:eastAsia="Sylfaen"/>
          <w:lang w:val="ka-GE"/>
        </w:rPr>
        <w:t>სწორად</w:t>
      </w:r>
      <w:r w:rsidRPr="00C6675B">
        <w:rPr>
          <w:rFonts w:eastAsia="Sylfaen"/>
          <w:lang w:val="ka-GE"/>
        </w:rPr>
        <w:t xml:space="preserve"> დაგეგმვა და მართვა, რაც პროექტის მავნე ზემოქმედების მნიშვნელოვნად შემცირების საშუალებას იძლევა. გზშ-ს ფარგლებში, შემარბილებელი ღონისძიებები ინტეგრირებული იქნება </w:t>
      </w:r>
      <w:r w:rsidR="0087181D" w:rsidRPr="00C6675B">
        <w:rPr>
          <w:rFonts w:eastAsia="Sylfaen"/>
          <w:lang w:val="ka-GE"/>
        </w:rPr>
        <w:t>გარემოსდაცვითი მართვის გეგმის სახით. კონტროლის და მუდმივი ზედამხედველობის განხორციელების მიზნით, შემუშავებულ იქნება ასევე, მონიტორინგის გეგმა.</w:t>
      </w:r>
      <w:r w:rsidR="00211191" w:rsidRPr="00C6675B">
        <w:rPr>
          <w:rFonts w:eastAsia="Sylfaen"/>
          <w:lang w:val="ka-GE"/>
        </w:rPr>
        <w:t xml:space="preserve"> </w:t>
      </w:r>
    </w:p>
    <w:p w14:paraId="48B2FB9E" w14:textId="31CA32D6" w:rsidR="0024293F" w:rsidRPr="00C6675B" w:rsidRDefault="0024293F" w:rsidP="00527CAA">
      <w:pPr>
        <w:rPr>
          <w:rFonts w:eastAsia="Sylfaen" w:cs="Sylfaen"/>
          <w:position w:val="1"/>
          <w:lang w:val="ka-GE"/>
        </w:rPr>
      </w:pPr>
      <w:r w:rsidRPr="00C6675B">
        <w:rPr>
          <w:rFonts w:eastAsia="Sylfaen"/>
          <w:lang w:val="ka-GE"/>
        </w:rPr>
        <w:t>საქმიანობის</w:t>
      </w:r>
      <w:r w:rsidR="00211191" w:rsidRPr="00C6675B">
        <w:rPr>
          <w:rFonts w:eastAsia="Sylfaen"/>
          <w:lang w:val="ka-GE"/>
        </w:rPr>
        <w:t xml:space="preserve"> </w:t>
      </w:r>
      <w:r w:rsidRPr="00C6675B">
        <w:rPr>
          <w:rFonts w:eastAsia="Sylfaen"/>
          <w:lang w:val="ka-GE"/>
        </w:rPr>
        <w:t>განხორციელების</w:t>
      </w:r>
      <w:r w:rsidR="00211191" w:rsidRPr="00C6675B">
        <w:rPr>
          <w:rFonts w:eastAsia="Sylfaen"/>
          <w:lang w:val="ka-GE"/>
        </w:rPr>
        <w:t xml:space="preserve"> </w:t>
      </w:r>
      <w:r w:rsidRPr="00C6675B">
        <w:rPr>
          <w:rFonts w:eastAsia="Sylfaen"/>
          <w:lang w:val="ka-GE"/>
        </w:rPr>
        <w:t>პროცესში</w:t>
      </w:r>
      <w:r w:rsidR="00211191" w:rsidRPr="00C6675B">
        <w:rPr>
          <w:rFonts w:eastAsia="Sylfaen"/>
          <w:lang w:val="ka-GE"/>
        </w:rPr>
        <w:t xml:space="preserve"> </w:t>
      </w:r>
      <w:r w:rsidRPr="00C6675B">
        <w:rPr>
          <w:rFonts w:eastAsia="Sylfaen"/>
          <w:lang w:val="ka-GE"/>
        </w:rPr>
        <w:t>უარყოფითი</w:t>
      </w:r>
      <w:r w:rsidR="00211191" w:rsidRPr="00C6675B">
        <w:rPr>
          <w:rFonts w:eastAsia="Sylfaen"/>
          <w:lang w:val="ka-GE"/>
        </w:rPr>
        <w:t xml:space="preserve"> </w:t>
      </w:r>
      <w:r w:rsidRPr="00C6675B">
        <w:rPr>
          <w:rFonts w:eastAsia="Sylfaen"/>
          <w:lang w:val="ka-GE"/>
        </w:rPr>
        <w:t>ზემოქმედებების</w:t>
      </w:r>
      <w:r w:rsidR="00211191" w:rsidRPr="00C6675B">
        <w:rPr>
          <w:rFonts w:eastAsia="Sylfaen"/>
          <w:lang w:val="ka-GE"/>
        </w:rPr>
        <w:t xml:space="preserve"> </w:t>
      </w:r>
      <w:r w:rsidRPr="00C6675B">
        <w:rPr>
          <w:rFonts w:eastAsia="Sylfaen"/>
          <w:lang w:val="ka-GE"/>
        </w:rPr>
        <w:t>მნიშვნელოვნების შემცირების ერთერთი წინაპირობაა დაგეგმილი საქმიანობის სწორი მართვა მკაცრი</w:t>
      </w:r>
      <w:r w:rsidR="00527CAA" w:rsidRPr="00C6675B">
        <w:rPr>
          <w:rFonts w:eastAsia="Sylfaen"/>
          <w:lang w:val="ka-GE"/>
        </w:rPr>
        <w:t xml:space="preserve"> </w:t>
      </w:r>
      <w:r w:rsidRPr="00C6675B">
        <w:rPr>
          <w:rFonts w:eastAsia="Sylfaen" w:cs="Sylfaen"/>
          <w:position w:val="1"/>
          <w:lang w:val="ka-GE"/>
        </w:rPr>
        <w:t>მეთვალყურეობის</w:t>
      </w:r>
      <w:r w:rsidR="00527CAA" w:rsidRPr="00C6675B">
        <w:rPr>
          <w:rFonts w:eastAsia="Sylfaen" w:cs="Sylfaen"/>
          <w:position w:val="1"/>
          <w:lang w:val="ka-GE"/>
        </w:rPr>
        <w:t xml:space="preserve"> </w:t>
      </w:r>
      <w:r w:rsidRPr="00C6675B">
        <w:rPr>
          <w:rFonts w:eastAsia="Sylfaen" w:cs="Sylfaen"/>
          <w:position w:val="1"/>
          <w:lang w:val="ka-GE"/>
        </w:rPr>
        <w:t>გარემოსდაცვითი</w:t>
      </w:r>
      <w:r w:rsidR="00211191" w:rsidRPr="00C6675B">
        <w:rPr>
          <w:rFonts w:eastAsia="Sylfaen" w:cs="Sylfaen"/>
          <w:position w:val="1"/>
          <w:lang w:val="ka-GE"/>
        </w:rPr>
        <w:t xml:space="preserve"> </w:t>
      </w:r>
      <w:r w:rsidRPr="00C6675B">
        <w:rPr>
          <w:rFonts w:eastAsia="Sylfaen" w:cs="Sylfaen"/>
          <w:position w:val="1"/>
          <w:lang w:val="ka-GE"/>
        </w:rPr>
        <w:t>მონიტორინგის) პირობებში.</w:t>
      </w:r>
    </w:p>
    <w:p w14:paraId="6A23ADB7" w14:textId="77777777" w:rsidR="001C2D53" w:rsidRPr="00C6675B" w:rsidRDefault="001C2D53" w:rsidP="005D16D8">
      <w:pPr>
        <w:pStyle w:val="Heading2"/>
        <w:ind w:left="0" w:firstLine="0"/>
        <w:rPr>
          <w:lang w:val="ka-GE"/>
        </w:rPr>
      </w:pPr>
      <w:bookmarkStart w:id="158" w:name="_Toc62724934"/>
      <w:r w:rsidRPr="00C6675B">
        <w:rPr>
          <w:rFonts w:cs="Sylfaen"/>
          <w:lang w:val="ka-GE"/>
        </w:rPr>
        <w:t>გარემოზე</w:t>
      </w:r>
      <w:r w:rsidRPr="00C6675B">
        <w:rPr>
          <w:lang w:val="ka-GE"/>
        </w:rPr>
        <w:t xml:space="preserve"> </w:t>
      </w:r>
      <w:r w:rsidRPr="00C6675B">
        <w:rPr>
          <w:rFonts w:cs="Sylfaen"/>
          <w:lang w:val="ka-GE"/>
        </w:rPr>
        <w:t>ზემოქმედების</w:t>
      </w:r>
      <w:r w:rsidRPr="00C6675B">
        <w:rPr>
          <w:lang w:val="ka-GE"/>
        </w:rPr>
        <w:t xml:space="preserve"> </w:t>
      </w:r>
      <w:r w:rsidRPr="00C6675B">
        <w:rPr>
          <w:rFonts w:cs="Sylfaen"/>
          <w:lang w:val="ka-GE"/>
        </w:rPr>
        <w:t>შემამცირებელი</w:t>
      </w:r>
      <w:r w:rsidRPr="00C6675B">
        <w:rPr>
          <w:lang w:val="ka-GE"/>
        </w:rPr>
        <w:t xml:space="preserve"> </w:t>
      </w:r>
      <w:r w:rsidRPr="00C6675B">
        <w:rPr>
          <w:rFonts w:cs="Sylfaen"/>
          <w:lang w:val="ka-GE"/>
        </w:rPr>
        <w:t>ღონისძიებების</w:t>
      </w:r>
      <w:r w:rsidRPr="00C6675B">
        <w:rPr>
          <w:lang w:val="ka-GE"/>
        </w:rPr>
        <w:t xml:space="preserve"> </w:t>
      </w:r>
      <w:r w:rsidRPr="00C6675B">
        <w:rPr>
          <w:rFonts w:cs="Sylfaen"/>
          <w:lang w:val="ka-GE"/>
        </w:rPr>
        <w:t>წინასწარი</w:t>
      </w:r>
      <w:r w:rsidRPr="00C6675B">
        <w:rPr>
          <w:lang w:val="ka-GE"/>
        </w:rPr>
        <w:t xml:space="preserve"> </w:t>
      </w:r>
      <w:r w:rsidRPr="00C6675B">
        <w:rPr>
          <w:rFonts w:cs="Sylfaen"/>
          <w:lang w:val="ka-GE"/>
        </w:rPr>
        <w:t>მონახაზი</w:t>
      </w:r>
      <w:bookmarkEnd w:id="158"/>
    </w:p>
    <w:p w14:paraId="75CC429C" w14:textId="77E67B92" w:rsidR="0024293F" w:rsidRPr="00C6675B" w:rsidRDefault="0024293F" w:rsidP="00527CAA">
      <w:pPr>
        <w:rPr>
          <w:rFonts w:eastAsia="Sylfaen"/>
          <w:lang w:val="ka-GE"/>
        </w:rPr>
      </w:pPr>
      <w:r w:rsidRPr="00C6675B">
        <w:rPr>
          <w:rFonts w:eastAsia="Sylfaen"/>
          <w:lang w:val="ka-GE"/>
        </w:rPr>
        <w:t>პროექტის</w:t>
      </w:r>
      <w:r w:rsidR="00211191" w:rsidRPr="00C6675B">
        <w:rPr>
          <w:rFonts w:eastAsia="Sylfaen"/>
          <w:lang w:val="ka-GE"/>
        </w:rPr>
        <w:t xml:space="preserve"> </w:t>
      </w:r>
      <w:r w:rsidRPr="00C6675B">
        <w:rPr>
          <w:rFonts w:eastAsia="Sylfaen"/>
          <w:lang w:val="ka-GE"/>
        </w:rPr>
        <w:t>განხორციელების</w:t>
      </w:r>
      <w:r w:rsidR="00211191" w:rsidRPr="00C6675B">
        <w:rPr>
          <w:rFonts w:eastAsia="Sylfaen"/>
          <w:lang w:val="ka-GE"/>
        </w:rPr>
        <w:t xml:space="preserve"> </w:t>
      </w:r>
      <w:r w:rsidRPr="00C6675B">
        <w:rPr>
          <w:rFonts w:eastAsia="Sylfaen"/>
          <w:lang w:val="ka-GE"/>
        </w:rPr>
        <w:t>პროცესში</w:t>
      </w:r>
      <w:r w:rsidR="00211191" w:rsidRPr="00C6675B">
        <w:rPr>
          <w:rFonts w:eastAsia="Sylfaen"/>
          <w:lang w:val="ka-GE"/>
        </w:rPr>
        <w:t xml:space="preserve"> </w:t>
      </w:r>
      <w:r w:rsidRPr="00C6675B">
        <w:rPr>
          <w:rFonts w:eastAsia="Sylfaen"/>
          <w:lang w:val="ka-GE"/>
        </w:rPr>
        <w:t>მოსალოდნელი</w:t>
      </w:r>
      <w:r w:rsidR="00211191" w:rsidRPr="00C6675B">
        <w:rPr>
          <w:rFonts w:eastAsia="Sylfaen"/>
          <w:lang w:val="ka-GE"/>
        </w:rPr>
        <w:t xml:space="preserve"> </w:t>
      </w:r>
      <w:r w:rsidRPr="00C6675B">
        <w:rPr>
          <w:rFonts w:eastAsia="Sylfaen"/>
          <w:lang w:val="ka-GE"/>
        </w:rPr>
        <w:t>ზემოქმედების</w:t>
      </w:r>
      <w:r w:rsidR="00211191" w:rsidRPr="00C6675B">
        <w:rPr>
          <w:rFonts w:eastAsia="Sylfaen"/>
          <w:lang w:val="ka-GE"/>
        </w:rPr>
        <w:t xml:space="preserve"> </w:t>
      </w:r>
      <w:r w:rsidRPr="00C6675B">
        <w:rPr>
          <w:rFonts w:eastAsia="Sylfaen"/>
          <w:lang w:val="ka-GE"/>
        </w:rPr>
        <w:t>თავიდან</w:t>
      </w:r>
      <w:r w:rsidR="00211191" w:rsidRPr="00C6675B">
        <w:rPr>
          <w:rFonts w:eastAsia="Sylfaen"/>
          <w:lang w:val="ka-GE"/>
        </w:rPr>
        <w:t xml:space="preserve"> </w:t>
      </w:r>
      <w:r w:rsidRPr="00C6675B">
        <w:rPr>
          <w:rFonts w:eastAsia="Sylfaen"/>
          <w:lang w:val="ka-GE"/>
        </w:rPr>
        <w:t>აცილება</w:t>
      </w:r>
      <w:r w:rsidR="00211191" w:rsidRPr="00C6675B">
        <w:rPr>
          <w:rFonts w:eastAsia="Sylfaen"/>
          <w:lang w:val="ka-GE"/>
        </w:rPr>
        <w:t xml:space="preserve"> </w:t>
      </w:r>
      <w:r w:rsidRPr="00C6675B">
        <w:rPr>
          <w:rFonts w:eastAsia="Sylfaen"/>
          <w:lang w:val="ka-GE"/>
        </w:rPr>
        <w:t>და რისკის</w:t>
      </w:r>
      <w:r w:rsidR="00211191" w:rsidRPr="00C6675B">
        <w:rPr>
          <w:rFonts w:eastAsia="Sylfaen"/>
          <w:lang w:val="ka-GE"/>
        </w:rPr>
        <w:t xml:space="preserve"> </w:t>
      </w:r>
      <w:r w:rsidRPr="00C6675B">
        <w:rPr>
          <w:rFonts w:eastAsia="Sylfaen"/>
          <w:lang w:val="ka-GE"/>
        </w:rPr>
        <w:t>შემცირება</w:t>
      </w:r>
      <w:r w:rsidR="00211191" w:rsidRPr="00C6675B">
        <w:rPr>
          <w:rFonts w:eastAsia="Sylfaen"/>
          <w:lang w:val="ka-GE"/>
        </w:rPr>
        <w:t xml:space="preserve"> </w:t>
      </w:r>
      <w:r w:rsidRPr="00C6675B">
        <w:rPr>
          <w:rFonts w:eastAsia="Sylfaen"/>
          <w:lang w:val="ka-GE"/>
        </w:rPr>
        <w:t>შეიძლება</w:t>
      </w:r>
      <w:r w:rsidR="00211191" w:rsidRPr="00C6675B">
        <w:rPr>
          <w:rFonts w:eastAsia="Sylfaen"/>
          <w:lang w:val="ka-GE"/>
        </w:rPr>
        <w:t xml:space="preserve"> </w:t>
      </w:r>
      <w:r w:rsidRPr="00C6675B">
        <w:rPr>
          <w:rFonts w:eastAsia="Sylfaen"/>
          <w:lang w:val="ka-GE"/>
        </w:rPr>
        <w:t>მიღწეულ</w:t>
      </w:r>
      <w:r w:rsidR="00211191" w:rsidRPr="00C6675B">
        <w:rPr>
          <w:rFonts w:eastAsia="Sylfaen"/>
          <w:lang w:val="ka-GE"/>
        </w:rPr>
        <w:t xml:space="preserve"> </w:t>
      </w:r>
      <w:r w:rsidRPr="00C6675B">
        <w:rPr>
          <w:rFonts w:eastAsia="Sylfaen"/>
          <w:lang w:val="ka-GE"/>
        </w:rPr>
        <w:t>იქნას</w:t>
      </w:r>
      <w:r w:rsidR="00211191" w:rsidRPr="00C6675B">
        <w:rPr>
          <w:rFonts w:eastAsia="Sylfaen"/>
          <w:lang w:val="ka-GE"/>
        </w:rPr>
        <w:t xml:space="preserve"> </w:t>
      </w:r>
      <w:r w:rsidRPr="00C6675B">
        <w:rPr>
          <w:rFonts w:eastAsia="Sylfaen"/>
          <w:lang w:val="ka-GE"/>
        </w:rPr>
        <w:t>სამშენებლო</w:t>
      </w:r>
      <w:r w:rsidR="00211191" w:rsidRPr="00C6675B">
        <w:rPr>
          <w:rFonts w:eastAsia="Sylfaen"/>
          <w:lang w:val="ka-GE"/>
        </w:rPr>
        <w:t xml:space="preserve"> </w:t>
      </w:r>
      <w:r w:rsidRPr="00C6675B">
        <w:rPr>
          <w:rFonts w:eastAsia="Sylfaen"/>
          <w:lang w:val="ka-GE"/>
        </w:rPr>
        <w:t>სამუშაოების</w:t>
      </w:r>
      <w:r w:rsidR="00211191" w:rsidRPr="00C6675B">
        <w:rPr>
          <w:rFonts w:eastAsia="Sylfaen"/>
          <w:lang w:val="ka-GE"/>
        </w:rPr>
        <w:t xml:space="preserve"> </w:t>
      </w:r>
      <w:r w:rsidRPr="00C6675B">
        <w:rPr>
          <w:rFonts w:eastAsia="Sylfaen"/>
          <w:lang w:val="ka-GE"/>
        </w:rPr>
        <w:t>წარმოების</w:t>
      </w:r>
      <w:r w:rsidR="00211191" w:rsidRPr="00C6675B">
        <w:rPr>
          <w:rFonts w:eastAsia="Sylfaen"/>
          <w:lang w:val="ka-GE"/>
        </w:rPr>
        <w:t xml:space="preserve"> </w:t>
      </w:r>
      <w:r w:rsidRPr="00C6675B">
        <w:rPr>
          <w:rFonts w:eastAsia="Sylfaen"/>
          <w:lang w:val="ka-GE"/>
        </w:rPr>
        <w:t>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w:t>
      </w:r>
      <w:r w:rsidR="00211191" w:rsidRPr="00C6675B">
        <w:rPr>
          <w:rFonts w:eastAsia="Sylfaen"/>
          <w:lang w:val="ka-GE"/>
        </w:rPr>
        <w:t xml:space="preserve"> </w:t>
      </w:r>
      <w:r w:rsidRPr="00C6675B">
        <w:rPr>
          <w:rFonts w:eastAsia="Sylfaen"/>
          <w:lang w:val="ka-GE"/>
        </w:rPr>
        <w:t>პროექტის შემუშავებისას.</w:t>
      </w:r>
    </w:p>
    <w:p w14:paraId="61F380D5" w14:textId="34D978B0" w:rsidR="0024293F" w:rsidRPr="00C6675B" w:rsidRDefault="0024293F" w:rsidP="00527CAA">
      <w:pPr>
        <w:rPr>
          <w:rFonts w:eastAsia="Sylfaen"/>
          <w:lang w:val="ka-GE"/>
        </w:rPr>
      </w:pPr>
      <w:r w:rsidRPr="00C6675B">
        <w:rPr>
          <w:rFonts w:eastAsia="Sylfaen"/>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მოცემულია ქვემოთ. გარემოსდაცვითი</w:t>
      </w:r>
      <w:r w:rsidR="00211191" w:rsidRPr="00C6675B">
        <w:rPr>
          <w:rFonts w:eastAsia="Sylfaen"/>
          <w:lang w:val="ka-GE"/>
        </w:rPr>
        <w:t xml:space="preserve"> </w:t>
      </w:r>
      <w:r w:rsidRPr="00C6675B">
        <w:rPr>
          <w:rFonts w:eastAsia="Sylfaen"/>
          <w:lang w:val="ka-GE"/>
        </w:rPr>
        <w:t>ღონისძიებების გატარებაზე პასუხისმგებლობა</w:t>
      </w:r>
      <w:r w:rsidR="00211191" w:rsidRPr="00C6675B">
        <w:rPr>
          <w:rFonts w:eastAsia="Sylfaen"/>
          <w:lang w:val="ka-GE"/>
        </w:rPr>
        <w:t xml:space="preserve"> </w:t>
      </w:r>
      <w:r w:rsidRPr="00C6675B">
        <w:rPr>
          <w:rFonts w:eastAsia="Sylfaen"/>
          <w:lang w:val="ka-GE"/>
        </w:rPr>
        <w:t>ეკისრება საქმიანობის განმახორციელებელს.</w:t>
      </w:r>
    </w:p>
    <w:p w14:paraId="50068755" w14:textId="77777777" w:rsidR="0024293F" w:rsidRPr="00C6675B" w:rsidRDefault="0024293F" w:rsidP="00527CAA">
      <w:pPr>
        <w:rPr>
          <w:rFonts w:eastAsia="Sylfaen"/>
          <w:lang w:val="ka-GE"/>
        </w:rPr>
      </w:pPr>
      <w:r w:rsidRPr="00C6675B">
        <w:rPr>
          <w:rFonts w:eastAsia="Sylfaen"/>
          <w:lang w:val="ka-GE"/>
        </w:rPr>
        <w:t>შემარბილებელი ღონისძიებები შეიძლება დაიყოს შედეგ ჯგუფებად:</w:t>
      </w:r>
    </w:p>
    <w:p w14:paraId="1D9D1760" w14:textId="77777777" w:rsidR="0024293F" w:rsidRPr="00C6675B" w:rsidRDefault="0024293F" w:rsidP="00960C0D">
      <w:pPr>
        <w:pStyle w:val="ListParagraph"/>
        <w:numPr>
          <w:ilvl w:val="0"/>
          <w:numId w:val="7"/>
        </w:numPr>
        <w:tabs>
          <w:tab w:val="left" w:pos="780"/>
        </w:tabs>
        <w:ind w:left="1166" w:right="-14"/>
        <w:rPr>
          <w:rFonts w:eastAsia="Sylfaen" w:cs="Sylfaen"/>
          <w:lang w:val="ka-GE"/>
        </w:rPr>
      </w:pPr>
      <w:r w:rsidRPr="00C6675B">
        <w:rPr>
          <w:rFonts w:eastAsia="Sylfaen" w:cs="Sylfaen"/>
          <w:lang w:val="ka-GE"/>
        </w:rPr>
        <w:t>შემსუბუქების ღონისძიებები-პროექტის ნეგატიური ზეგავლენის შემცირება ან აღმოფხვრა;</w:t>
      </w:r>
    </w:p>
    <w:p w14:paraId="2E9676D2" w14:textId="7EB0D635" w:rsidR="0024293F" w:rsidRPr="00C6675B" w:rsidRDefault="0024293F" w:rsidP="00960C0D">
      <w:pPr>
        <w:pStyle w:val="ListParagraph"/>
        <w:numPr>
          <w:ilvl w:val="0"/>
          <w:numId w:val="7"/>
        </w:numPr>
        <w:tabs>
          <w:tab w:val="left" w:pos="780"/>
        </w:tabs>
        <w:ind w:left="1166" w:right="-14"/>
        <w:rPr>
          <w:rFonts w:eastAsia="Sylfaen" w:cs="Sylfaen"/>
          <w:lang w:val="ka-GE"/>
        </w:rPr>
      </w:pPr>
      <w:r w:rsidRPr="00C6675B">
        <w:rPr>
          <w:rFonts w:eastAsia="Sylfaen" w:cs="Sylfaen"/>
          <w:lang w:val="ka-GE"/>
        </w:rPr>
        <w:t>ოპტიმიზაციის ღონისძიებები-დადებითი ზემოქმედების გაძლიერება;</w:t>
      </w:r>
    </w:p>
    <w:p w14:paraId="5D5931ED" w14:textId="7DADC87A" w:rsidR="0024293F" w:rsidRPr="00C6675B" w:rsidRDefault="0024293F" w:rsidP="00960C0D">
      <w:pPr>
        <w:pStyle w:val="ListParagraph"/>
        <w:numPr>
          <w:ilvl w:val="0"/>
          <w:numId w:val="7"/>
        </w:numPr>
        <w:tabs>
          <w:tab w:val="left" w:pos="780"/>
        </w:tabs>
        <w:ind w:left="1166" w:right="-14"/>
        <w:rPr>
          <w:rFonts w:eastAsia="Sylfaen" w:cs="Sylfaen"/>
          <w:lang w:val="ka-GE"/>
        </w:rPr>
      </w:pPr>
      <w:r w:rsidRPr="00C6675B">
        <w:rPr>
          <w:rFonts w:eastAsia="Sylfaen" w:cs="Sylfaen"/>
          <w:lang w:val="ka-GE"/>
        </w:rPr>
        <w:t>საკომპენსაციო ღონისძიებები-ნეგატიური ზემოქმედების კომპენსაცია;</w:t>
      </w:r>
    </w:p>
    <w:p w14:paraId="41DD308E" w14:textId="1BEE8021" w:rsidR="0024293F" w:rsidRPr="00C6675B" w:rsidRDefault="0024293F" w:rsidP="00960C0D">
      <w:pPr>
        <w:pStyle w:val="ListParagraph"/>
        <w:numPr>
          <w:ilvl w:val="0"/>
          <w:numId w:val="7"/>
        </w:numPr>
        <w:tabs>
          <w:tab w:val="left" w:pos="780"/>
        </w:tabs>
        <w:ind w:left="1166" w:right="-14"/>
        <w:rPr>
          <w:rFonts w:eastAsia="Sylfaen" w:cs="Sylfaen"/>
          <w:lang w:val="ka-GE"/>
        </w:rPr>
      </w:pPr>
      <w:r w:rsidRPr="00C6675B">
        <w:rPr>
          <w:rFonts w:eastAsia="Sylfaen" w:cs="Sylfaen"/>
          <w:lang w:val="ka-GE"/>
        </w:rPr>
        <w:t>ზედამხედველობის</w:t>
      </w:r>
      <w:r w:rsidR="00211191" w:rsidRPr="00C6675B">
        <w:rPr>
          <w:rFonts w:eastAsia="Sylfaen" w:cs="Sylfaen"/>
          <w:lang w:val="ka-GE"/>
        </w:rPr>
        <w:t xml:space="preserve"> </w:t>
      </w:r>
      <w:r w:rsidRPr="00C6675B">
        <w:rPr>
          <w:rFonts w:eastAsia="Sylfaen" w:cs="Sylfaen"/>
          <w:lang w:val="ka-GE"/>
        </w:rPr>
        <w:t>ღონისძიებები-გარემოს დაცვით და სოციალურ პრობლემებთან დაკავშირებულ ცვლილებებზე</w:t>
      </w:r>
      <w:r w:rsidR="00211191" w:rsidRPr="00C6675B">
        <w:rPr>
          <w:rFonts w:eastAsia="Sylfaen" w:cs="Sylfaen"/>
          <w:lang w:val="ka-GE"/>
        </w:rPr>
        <w:t xml:space="preserve"> </w:t>
      </w:r>
      <w:r w:rsidRPr="00C6675B">
        <w:rPr>
          <w:rFonts w:eastAsia="Sylfaen" w:cs="Sylfaen"/>
          <w:lang w:val="ka-GE"/>
        </w:rPr>
        <w:t>კონტროლი.</w:t>
      </w:r>
    </w:p>
    <w:p w14:paraId="294A0550" w14:textId="07D54F22" w:rsidR="0024293F" w:rsidRPr="00C6675B" w:rsidRDefault="0024293F" w:rsidP="00527CAA">
      <w:pPr>
        <w:rPr>
          <w:rFonts w:eastAsia="Sylfaen" w:cs="Sylfaen"/>
          <w:sz w:val="17"/>
          <w:szCs w:val="17"/>
          <w:lang w:val="ka-GE"/>
        </w:rPr>
      </w:pPr>
      <w:r w:rsidRPr="00C6675B">
        <w:rPr>
          <w:rFonts w:eastAsia="Sylfaen" w:cs="Sylfaen"/>
          <w:lang w:val="ka-GE"/>
        </w:rPr>
        <w:t>დაგეგმილი</w:t>
      </w:r>
      <w:r w:rsidR="00211191" w:rsidRPr="00C6675B">
        <w:rPr>
          <w:rFonts w:eastAsia="Sylfaen" w:cs="Sylfaen"/>
          <w:lang w:val="ka-GE"/>
        </w:rPr>
        <w:t xml:space="preserve"> </w:t>
      </w:r>
      <w:r w:rsidRPr="00C6675B">
        <w:rPr>
          <w:rFonts w:eastAsia="Sylfaen" w:cs="Sylfaen"/>
          <w:lang w:val="ka-GE"/>
        </w:rPr>
        <w:t>საქმიანობის</w:t>
      </w:r>
      <w:r w:rsidR="00211191" w:rsidRPr="00C6675B">
        <w:rPr>
          <w:rFonts w:eastAsia="Sylfaen" w:cs="Sylfaen"/>
          <w:lang w:val="ka-GE"/>
        </w:rPr>
        <w:t xml:space="preserve"> </w:t>
      </w:r>
      <w:r w:rsidRPr="00C6675B">
        <w:rPr>
          <w:rFonts w:eastAsia="Sylfaen" w:cs="Sylfaen"/>
          <w:lang w:val="ka-GE"/>
        </w:rPr>
        <w:t>განხორციელების</w:t>
      </w:r>
      <w:r w:rsidR="00211191" w:rsidRPr="00C6675B">
        <w:rPr>
          <w:rFonts w:eastAsia="Sylfaen" w:cs="Sylfaen"/>
          <w:lang w:val="ka-GE"/>
        </w:rPr>
        <w:t xml:space="preserve"> </w:t>
      </w:r>
      <w:r w:rsidRPr="00C6675B">
        <w:rPr>
          <w:rFonts w:eastAsia="Sylfaen" w:cs="Sylfaen"/>
          <w:lang w:val="ka-GE"/>
        </w:rPr>
        <w:t>პროცესში ბუნებრივ და სოციალურ</w:t>
      </w:r>
      <w:r w:rsidR="00211191" w:rsidRPr="00C6675B">
        <w:rPr>
          <w:rFonts w:eastAsia="Sylfaen" w:cs="Sylfaen"/>
          <w:lang w:val="ka-GE"/>
        </w:rPr>
        <w:t xml:space="preserve"> </w:t>
      </w:r>
      <w:r w:rsidRPr="00C6675B">
        <w:rPr>
          <w:rFonts w:eastAsia="Sylfaen" w:cs="Sylfaen"/>
          <w:lang w:val="ka-GE"/>
        </w:rPr>
        <w:t>გარემოზე შესაძლო</w:t>
      </w:r>
      <w:r w:rsidR="00211191" w:rsidRPr="00C6675B">
        <w:rPr>
          <w:rFonts w:eastAsia="Sylfaen" w:cs="Sylfaen"/>
          <w:lang w:val="ka-GE"/>
        </w:rPr>
        <w:t xml:space="preserve"> </w:t>
      </w:r>
      <w:r w:rsidRPr="00C6675B">
        <w:rPr>
          <w:rFonts w:eastAsia="Sylfaen" w:cs="Sylfaen"/>
          <w:lang w:val="ka-GE"/>
        </w:rPr>
        <w:t>ზემოქმედების</w:t>
      </w:r>
      <w:r w:rsidR="00211191" w:rsidRPr="00C6675B">
        <w:rPr>
          <w:rFonts w:eastAsia="Sylfaen" w:cs="Sylfaen"/>
          <w:lang w:val="ka-GE"/>
        </w:rPr>
        <w:t xml:space="preserve"> </w:t>
      </w:r>
      <w:r w:rsidRPr="00C6675B">
        <w:rPr>
          <w:rFonts w:eastAsia="Sylfaen" w:cs="Sylfaen"/>
          <w:lang w:val="ka-GE"/>
        </w:rPr>
        <w:t>შერბილების</w:t>
      </w:r>
      <w:r w:rsidR="00211191" w:rsidRPr="00C6675B">
        <w:rPr>
          <w:rFonts w:eastAsia="Sylfaen" w:cs="Sylfaen"/>
          <w:lang w:val="ka-GE"/>
        </w:rPr>
        <w:t xml:space="preserve"> </w:t>
      </w:r>
      <w:r w:rsidRPr="00C6675B">
        <w:rPr>
          <w:rFonts w:eastAsia="Sylfaen" w:cs="Sylfaen"/>
          <w:lang w:val="ka-GE"/>
        </w:rPr>
        <w:t>ღონისძიებების</w:t>
      </w:r>
      <w:r w:rsidR="00211191" w:rsidRPr="00C6675B">
        <w:rPr>
          <w:rFonts w:eastAsia="Sylfaen" w:cs="Sylfaen"/>
          <w:lang w:val="ka-GE"/>
        </w:rPr>
        <w:t xml:space="preserve"> </w:t>
      </w:r>
      <w:r w:rsidRPr="00C6675B">
        <w:rPr>
          <w:rFonts w:eastAsia="Sylfaen" w:cs="Sylfaen"/>
          <w:lang w:val="ka-GE"/>
        </w:rPr>
        <w:t>დეტალური</w:t>
      </w:r>
      <w:r w:rsidR="00211191" w:rsidRPr="00C6675B">
        <w:rPr>
          <w:rFonts w:eastAsia="Sylfaen" w:cs="Sylfaen"/>
          <w:lang w:val="ka-GE"/>
        </w:rPr>
        <w:t xml:space="preserve"> </w:t>
      </w:r>
      <w:r w:rsidRPr="00C6675B">
        <w:rPr>
          <w:rFonts w:eastAsia="Sylfaen" w:cs="Sylfaen"/>
          <w:lang w:val="ka-GE"/>
        </w:rPr>
        <w:t>პროგრამის</w:t>
      </w:r>
      <w:r w:rsidR="00211191" w:rsidRPr="00C6675B">
        <w:rPr>
          <w:rFonts w:eastAsia="Sylfaen" w:cs="Sylfaen"/>
          <w:lang w:val="ka-GE"/>
        </w:rPr>
        <w:t xml:space="preserve"> </w:t>
      </w:r>
      <w:r w:rsidRPr="00C6675B">
        <w:rPr>
          <w:rFonts w:eastAsia="Sylfaen" w:cs="Sylfaen"/>
          <w:lang w:val="ka-GE"/>
        </w:rPr>
        <w:t>დამუშავება მოხდება</w:t>
      </w:r>
      <w:r w:rsidR="00211191" w:rsidRPr="00C6675B">
        <w:rPr>
          <w:rFonts w:eastAsia="Sylfaen" w:cs="Sylfaen"/>
          <w:lang w:val="ka-GE"/>
        </w:rPr>
        <w:t xml:space="preserve"> </w:t>
      </w:r>
      <w:r w:rsidRPr="00C6675B">
        <w:rPr>
          <w:rFonts w:eastAsia="Sylfaen" w:cs="Sylfaen"/>
          <w:lang w:val="ka-GE"/>
        </w:rPr>
        <w:t>შეფასების</w:t>
      </w:r>
      <w:r w:rsidR="00211191" w:rsidRPr="00C6675B">
        <w:rPr>
          <w:rFonts w:eastAsia="Sylfaen" w:cs="Sylfaen"/>
          <w:lang w:val="ka-GE"/>
        </w:rPr>
        <w:t xml:space="preserve"> </w:t>
      </w:r>
      <w:r w:rsidRPr="00C6675B">
        <w:rPr>
          <w:rFonts w:eastAsia="Sylfaen" w:cs="Sylfaen"/>
          <w:lang w:val="ka-GE"/>
        </w:rPr>
        <w:t>შემდგომ</w:t>
      </w:r>
      <w:r w:rsidR="00211191" w:rsidRPr="00C6675B">
        <w:rPr>
          <w:rFonts w:eastAsia="Sylfaen" w:cs="Sylfaen"/>
          <w:lang w:val="ka-GE"/>
        </w:rPr>
        <w:t xml:space="preserve"> </w:t>
      </w:r>
      <w:r w:rsidRPr="00C6675B">
        <w:rPr>
          <w:rFonts w:eastAsia="Sylfaen" w:cs="Sylfaen"/>
          <w:lang w:val="ka-GE"/>
        </w:rPr>
        <w:t>ეტაპზე</w:t>
      </w:r>
      <w:r w:rsidR="0087181D" w:rsidRPr="00C6675B">
        <w:rPr>
          <w:rFonts w:eastAsia="Sylfaen" w:cs="Sylfaen"/>
          <w:lang w:val="ka-GE"/>
        </w:rPr>
        <w:t xml:space="preserve"> </w:t>
      </w:r>
      <w:r w:rsidRPr="00C6675B">
        <w:rPr>
          <w:rFonts w:eastAsia="Sylfaen" w:cs="Sylfaen"/>
          <w:lang w:val="ka-GE"/>
        </w:rPr>
        <w:t>(გზშ-ის</w:t>
      </w:r>
      <w:r w:rsidR="00211191" w:rsidRPr="00C6675B">
        <w:rPr>
          <w:rFonts w:eastAsia="Sylfaen" w:cs="Sylfaen"/>
          <w:lang w:val="ka-GE"/>
        </w:rPr>
        <w:t xml:space="preserve"> </w:t>
      </w:r>
      <w:r w:rsidRPr="00C6675B">
        <w:rPr>
          <w:rFonts w:eastAsia="Sylfaen" w:cs="Sylfaen"/>
          <w:lang w:val="ka-GE"/>
        </w:rPr>
        <w:t>ანგარიშის</w:t>
      </w:r>
      <w:r w:rsidR="00211191" w:rsidRPr="00C6675B">
        <w:rPr>
          <w:rFonts w:eastAsia="Sylfaen" w:cs="Sylfaen"/>
          <w:lang w:val="ka-GE"/>
        </w:rPr>
        <w:t xml:space="preserve"> </w:t>
      </w:r>
      <w:r w:rsidRPr="00C6675B">
        <w:rPr>
          <w:rFonts w:eastAsia="Sylfaen" w:cs="Sylfaen"/>
          <w:lang w:val="ka-GE"/>
        </w:rPr>
        <w:t>მომზადება),</w:t>
      </w:r>
      <w:r w:rsidR="00211191" w:rsidRPr="00C6675B">
        <w:rPr>
          <w:rFonts w:eastAsia="Sylfaen" w:cs="Sylfaen"/>
          <w:lang w:val="ka-GE"/>
        </w:rPr>
        <w:t xml:space="preserve"> </w:t>
      </w:r>
      <w:r w:rsidRPr="00C6675B">
        <w:rPr>
          <w:rFonts w:eastAsia="Sylfaen" w:cs="Sylfaen"/>
          <w:lang w:val="ka-GE"/>
        </w:rPr>
        <w:t>როდესაც</w:t>
      </w:r>
      <w:r w:rsidR="00211191" w:rsidRPr="00C6675B">
        <w:rPr>
          <w:rFonts w:eastAsia="Sylfaen" w:cs="Sylfaen"/>
          <w:lang w:val="ka-GE"/>
        </w:rPr>
        <w:t xml:space="preserve"> </w:t>
      </w:r>
      <w:r w:rsidR="0087181D" w:rsidRPr="00C6675B">
        <w:rPr>
          <w:rFonts w:eastAsia="Sylfaen" w:cs="Sylfaen"/>
          <w:lang w:val="ka-GE"/>
        </w:rPr>
        <w:t>დაზუსტდება</w:t>
      </w:r>
      <w:r w:rsidRPr="00C6675B">
        <w:rPr>
          <w:rFonts w:eastAsia="Sylfaen" w:cs="Sylfaen"/>
          <w:lang w:val="ka-GE"/>
        </w:rPr>
        <w:t xml:space="preserve"> პროექტის ტექნიკური დეტალები</w:t>
      </w:r>
      <w:r w:rsidR="00527CAA" w:rsidRPr="00C6675B">
        <w:rPr>
          <w:rFonts w:eastAsia="Sylfaen" w:cs="Sylfaen"/>
          <w:lang w:val="ka-GE"/>
        </w:rPr>
        <w:t>.</w:t>
      </w:r>
    </w:p>
    <w:p w14:paraId="17BA8F2E" w14:textId="77777777" w:rsidR="0024293F" w:rsidRPr="00C6675B" w:rsidRDefault="0024293F" w:rsidP="00527CAA">
      <w:pPr>
        <w:rPr>
          <w:lang w:val="ka-GE"/>
        </w:rPr>
        <w:sectPr w:rsidR="0024293F" w:rsidRPr="00C6675B" w:rsidSect="00731730">
          <w:pgSz w:w="11906" w:h="16838" w:code="9"/>
          <w:pgMar w:top="1584" w:right="1440" w:bottom="1296" w:left="1440" w:header="576" w:footer="432" w:gutter="0"/>
          <w:cols w:space="720"/>
          <w:docGrid w:linePitch="272"/>
        </w:sectPr>
      </w:pPr>
    </w:p>
    <w:p w14:paraId="17049847" w14:textId="6EA5D66E" w:rsidR="0024293F" w:rsidRPr="00C6675B" w:rsidRDefault="008E7408" w:rsidP="00527CAA">
      <w:pPr>
        <w:pStyle w:val="Caption"/>
        <w:rPr>
          <w:b w:val="0"/>
          <w:lang w:val="ka-GE"/>
        </w:rPr>
      </w:pPr>
      <w:bookmarkStart w:id="159" w:name="_Toc62724971"/>
      <w:r w:rsidRPr="00C6675B">
        <w:rPr>
          <w:rFonts w:eastAsia="Calibri"/>
          <w:lang w:val="ka-GE"/>
        </w:rPr>
        <w:lastRenderedPageBreak/>
        <w:t xml:space="preserve">ცხრილი </w:t>
      </w:r>
      <w:r w:rsidRPr="00C6675B">
        <w:rPr>
          <w:rFonts w:eastAsia="Calibri"/>
          <w:lang w:val="ka-GE"/>
        </w:rPr>
        <w:fldChar w:fldCharType="begin"/>
      </w:r>
      <w:r w:rsidRPr="00C6675B">
        <w:rPr>
          <w:rFonts w:eastAsia="Calibri"/>
          <w:lang w:val="ka-GE"/>
        </w:rPr>
        <w:instrText xml:space="preserve"> STYLEREF 1 \s </w:instrText>
      </w:r>
      <w:r w:rsidRPr="00C6675B">
        <w:rPr>
          <w:rFonts w:eastAsia="Calibri"/>
          <w:lang w:val="ka-GE"/>
        </w:rPr>
        <w:fldChar w:fldCharType="separate"/>
      </w:r>
      <w:r w:rsidR="00C6675B">
        <w:rPr>
          <w:rFonts w:eastAsia="Calibri"/>
          <w:noProof/>
          <w:lang w:val="ka-GE"/>
        </w:rPr>
        <w:t>8</w:t>
      </w:r>
      <w:r w:rsidRPr="00C6675B">
        <w:rPr>
          <w:rFonts w:eastAsia="Calibri"/>
          <w:lang w:val="ka-GE"/>
        </w:rPr>
        <w:fldChar w:fldCharType="end"/>
      </w:r>
      <w:r w:rsidRPr="00C6675B">
        <w:rPr>
          <w:rFonts w:eastAsia="Calibri"/>
          <w:lang w:val="ka-GE"/>
        </w:rPr>
        <w:noBreakHyphen/>
      </w:r>
      <w:r w:rsidRPr="00C6675B">
        <w:rPr>
          <w:rFonts w:eastAsia="Calibri"/>
          <w:lang w:val="ka-GE"/>
        </w:rPr>
        <w:fldChar w:fldCharType="begin"/>
      </w:r>
      <w:r w:rsidRPr="00C6675B">
        <w:rPr>
          <w:rFonts w:eastAsia="Calibri"/>
          <w:lang w:val="ka-GE"/>
        </w:rPr>
        <w:instrText xml:space="preserve"> SEQ Table \* ARABIC \s 1 </w:instrText>
      </w:r>
      <w:r w:rsidRPr="00C6675B">
        <w:rPr>
          <w:rFonts w:eastAsia="Calibri"/>
          <w:lang w:val="ka-GE"/>
        </w:rPr>
        <w:fldChar w:fldCharType="separate"/>
      </w:r>
      <w:r w:rsidR="00C6675B">
        <w:rPr>
          <w:rFonts w:eastAsia="Calibri"/>
          <w:noProof/>
          <w:lang w:val="ka-GE"/>
        </w:rPr>
        <w:t>1</w:t>
      </w:r>
      <w:r w:rsidRPr="00C6675B">
        <w:rPr>
          <w:rFonts w:eastAsia="Calibri"/>
          <w:lang w:val="ka-GE"/>
        </w:rPr>
        <w:fldChar w:fldCharType="end"/>
      </w:r>
      <w:r w:rsidRPr="00C6675B">
        <w:rPr>
          <w:rFonts w:eastAsia="Calibri"/>
          <w:lang w:val="ka-GE"/>
        </w:rPr>
        <w:tab/>
      </w:r>
      <w:r w:rsidR="0024293F" w:rsidRPr="00C6675B">
        <w:rPr>
          <w:b w:val="0"/>
          <w:lang w:val="ka-GE"/>
        </w:rPr>
        <w:t>შემარბილებელი ღონისძიებები მშენებლობის ეტაპზე</w:t>
      </w:r>
      <w:bookmarkEnd w:id="159"/>
    </w:p>
    <w:tbl>
      <w:tblPr>
        <w:tblStyle w:val="TableGrid"/>
        <w:tblW w:w="13345" w:type="dxa"/>
        <w:tblLayout w:type="fixed"/>
        <w:tblLook w:val="01E0" w:firstRow="1" w:lastRow="1" w:firstColumn="1" w:lastColumn="1" w:noHBand="0" w:noVBand="0"/>
      </w:tblPr>
      <w:tblGrid>
        <w:gridCol w:w="2141"/>
        <w:gridCol w:w="3464"/>
        <w:gridCol w:w="7740"/>
      </w:tblGrid>
      <w:tr w:rsidR="0024293F" w:rsidRPr="00C6675B" w14:paraId="48CA5FD6" w14:textId="77777777" w:rsidTr="00E5697C">
        <w:trPr>
          <w:tblHeader/>
        </w:trPr>
        <w:tc>
          <w:tcPr>
            <w:tcW w:w="2141" w:type="dxa"/>
            <w:shd w:val="clear" w:color="auto" w:fill="D9D9D9" w:themeFill="background1" w:themeFillShade="D9"/>
          </w:tcPr>
          <w:p w14:paraId="48ED34A0" w14:textId="77777777" w:rsidR="0024293F" w:rsidRPr="00C6675B" w:rsidRDefault="0024293F" w:rsidP="006463FC">
            <w:pPr>
              <w:pStyle w:val="TableText"/>
              <w:jc w:val="left"/>
              <w:rPr>
                <w:rFonts w:eastAsia="Sylfaen"/>
                <w:b/>
                <w:sz w:val="18"/>
                <w:szCs w:val="18"/>
                <w:lang w:val="ka-GE"/>
              </w:rPr>
            </w:pPr>
            <w:r w:rsidRPr="00C6675B">
              <w:rPr>
                <w:rFonts w:eastAsia="Sylfaen"/>
                <w:b/>
                <w:sz w:val="18"/>
                <w:szCs w:val="18"/>
                <w:lang w:val="ka-GE"/>
              </w:rPr>
              <w:t>რეცეპტორი/</w:t>
            </w:r>
          </w:p>
          <w:p w14:paraId="4F08BB09" w14:textId="77777777" w:rsidR="0024293F" w:rsidRPr="00C6675B" w:rsidRDefault="0024293F" w:rsidP="006463FC">
            <w:pPr>
              <w:pStyle w:val="TableText"/>
              <w:jc w:val="left"/>
              <w:rPr>
                <w:rFonts w:eastAsia="Sylfaen"/>
                <w:b/>
                <w:sz w:val="18"/>
                <w:szCs w:val="18"/>
                <w:lang w:val="ka-GE"/>
              </w:rPr>
            </w:pPr>
            <w:r w:rsidRPr="00C6675B">
              <w:rPr>
                <w:rFonts w:eastAsia="Sylfaen"/>
                <w:b/>
                <w:sz w:val="18"/>
                <w:szCs w:val="18"/>
                <w:lang w:val="ka-GE"/>
              </w:rPr>
              <w:t>ზემოქმედება</w:t>
            </w:r>
          </w:p>
        </w:tc>
        <w:tc>
          <w:tcPr>
            <w:tcW w:w="3464" w:type="dxa"/>
            <w:shd w:val="clear" w:color="auto" w:fill="D9D9D9" w:themeFill="background1" w:themeFillShade="D9"/>
          </w:tcPr>
          <w:p w14:paraId="110E4E54" w14:textId="77777777" w:rsidR="0024293F" w:rsidRPr="00C6675B" w:rsidRDefault="0024293F" w:rsidP="006463FC">
            <w:pPr>
              <w:pStyle w:val="TableText"/>
              <w:jc w:val="left"/>
              <w:rPr>
                <w:rFonts w:eastAsia="Sylfaen"/>
                <w:b/>
                <w:sz w:val="18"/>
                <w:szCs w:val="18"/>
                <w:lang w:val="ka-GE"/>
              </w:rPr>
            </w:pPr>
            <w:r w:rsidRPr="00C6675B">
              <w:rPr>
                <w:rFonts w:eastAsia="Sylfaen"/>
                <w:b/>
                <w:sz w:val="18"/>
                <w:szCs w:val="18"/>
                <w:lang w:val="ka-GE"/>
              </w:rPr>
              <w:t>ზემოქმედების აღწერა</w:t>
            </w:r>
          </w:p>
        </w:tc>
        <w:tc>
          <w:tcPr>
            <w:tcW w:w="7740" w:type="dxa"/>
            <w:shd w:val="clear" w:color="auto" w:fill="D9D9D9" w:themeFill="background1" w:themeFillShade="D9"/>
          </w:tcPr>
          <w:p w14:paraId="5A995E7A" w14:textId="77777777" w:rsidR="0024293F" w:rsidRPr="00C6675B" w:rsidRDefault="0024293F" w:rsidP="006463FC">
            <w:pPr>
              <w:pStyle w:val="TableText"/>
              <w:jc w:val="left"/>
              <w:rPr>
                <w:rFonts w:eastAsia="Sylfaen"/>
                <w:b/>
                <w:sz w:val="18"/>
                <w:szCs w:val="18"/>
                <w:lang w:val="ka-GE"/>
              </w:rPr>
            </w:pPr>
            <w:r w:rsidRPr="00C6675B">
              <w:rPr>
                <w:rFonts w:eastAsia="Sylfaen"/>
                <w:b/>
                <w:sz w:val="18"/>
                <w:szCs w:val="18"/>
                <w:lang w:val="ka-GE"/>
              </w:rPr>
              <w:t>პირველადი წინადადება შემარბილებელი ღონისძიებების შესახებ</w:t>
            </w:r>
          </w:p>
        </w:tc>
      </w:tr>
      <w:tr w:rsidR="0024293F" w:rsidRPr="00C6675B" w14:paraId="1FD1C0D5" w14:textId="77777777" w:rsidTr="00E5697C">
        <w:tc>
          <w:tcPr>
            <w:tcW w:w="2141" w:type="dxa"/>
          </w:tcPr>
          <w:p w14:paraId="16CB75B4" w14:textId="77777777" w:rsidR="0024293F" w:rsidRPr="00C6675B" w:rsidRDefault="0024293F" w:rsidP="006463FC">
            <w:pPr>
              <w:pStyle w:val="TableText"/>
              <w:jc w:val="left"/>
              <w:rPr>
                <w:rFonts w:eastAsia="Sylfaen"/>
                <w:sz w:val="18"/>
                <w:szCs w:val="18"/>
                <w:lang w:val="ka-GE"/>
              </w:rPr>
            </w:pPr>
            <w:r w:rsidRPr="00C6675B">
              <w:rPr>
                <w:rFonts w:eastAsia="Sylfaen"/>
                <w:sz w:val="18"/>
                <w:szCs w:val="18"/>
                <w:lang w:val="ka-GE"/>
              </w:rPr>
              <w:t>ემისიები ატმოსფერული ჰაერის ხარისხზე, ხმაურის და ვიბრაციის გავრცელება</w:t>
            </w:r>
          </w:p>
        </w:tc>
        <w:tc>
          <w:tcPr>
            <w:tcW w:w="3464" w:type="dxa"/>
          </w:tcPr>
          <w:p w14:paraId="166F2F85" w14:textId="4A0E3C11"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მიწის სამუშაოების და სატრანსპორტო ოპერაციების შედეგად წარმოქმნილი მტვერი და ხმაური;</w:t>
            </w:r>
          </w:p>
          <w:p w14:paraId="10AB8FC7" w14:textId="1C719BA8"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მანქანების, სამშენებლო</w:t>
            </w:r>
            <w:r w:rsidR="006463FC" w:rsidRPr="00C6675B">
              <w:rPr>
                <w:rFonts w:eastAsia="Sylfaen"/>
                <w:sz w:val="18"/>
                <w:szCs w:val="18"/>
                <w:lang w:val="ka-GE"/>
              </w:rPr>
              <w:t xml:space="preserve"> </w:t>
            </w:r>
            <w:r w:rsidRPr="00C6675B">
              <w:rPr>
                <w:rFonts w:eastAsia="Sylfaen"/>
                <w:sz w:val="18"/>
                <w:szCs w:val="18"/>
                <w:lang w:val="ka-GE"/>
              </w:rPr>
              <w:t>ტექნიკის გამონაბოლქვი;</w:t>
            </w:r>
          </w:p>
          <w:p w14:paraId="0BA63379" w14:textId="6DC6D37C"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 xml:space="preserve">სხვადასხვა დანადგარ-მექანიზმების </w:t>
            </w:r>
            <w:r w:rsidR="006463FC" w:rsidRPr="00C6675B">
              <w:rPr>
                <w:rFonts w:eastAsia="Sylfaen"/>
                <w:sz w:val="18"/>
                <w:szCs w:val="18"/>
                <w:lang w:val="ka-GE"/>
              </w:rPr>
              <w:t>(</w:t>
            </w:r>
            <w:r w:rsidRPr="00C6675B">
              <w:rPr>
                <w:rFonts w:eastAsia="Sylfaen"/>
                <w:sz w:val="18"/>
                <w:szCs w:val="18"/>
                <w:lang w:val="ka-GE"/>
              </w:rPr>
              <w:t>ბეტონის კვანძი,</w:t>
            </w:r>
            <w:r w:rsidR="006463FC" w:rsidRPr="00C6675B">
              <w:rPr>
                <w:rFonts w:eastAsia="Sylfaen"/>
                <w:sz w:val="18"/>
                <w:szCs w:val="18"/>
                <w:lang w:val="ka-GE"/>
              </w:rPr>
              <w:t xml:space="preserve"> </w:t>
            </w:r>
            <w:r w:rsidRPr="00C6675B">
              <w:rPr>
                <w:rFonts w:eastAsia="Sylfaen"/>
                <w:sz w:val="18"/>
                <w:szCs w:val="18"/>
                <w:lang w:val="ka-GE"/>
              </w:rPr>
              <w:t>სამსხვრევი) გამონაბოლქვი;</w:t>
            </w:r>
          </w:p>
          <w:p w14:paraId="02116654" w14:textId="71553E41"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სამშენებლო და სატრანსპორტო ოპერაციებით გამოწვეული ხმაური და ვიბრაცია;</w:t>
            </w:r>
          </w:p>
          <w:p w14:paraId="44D3AC99" w14:textId="0BB39F3B"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გვირაბ(ებ)ის გაყვანის პროცესში</w:t>
            </w:r>
            <w:r w:rsidR="009462FC" w:rsidRPr="00C6675B">
              <w:rPr>
                <w:rFonts w:eastAsia="Sylfaen"/>
                <w:sz w:val="18"/>
                <w:szCs w:val="18"/>
                <w:lang w:val="ka-GE"/>
              </w:rPr>
              <w:t xml:space="preserve"> </w:t>
            </w:r>
            <w:r w:rsidRPr="00C6675B">
              <w:rPr>
                <w:rFonts w:eastAsia="Sylfaen"/>
                <w:sz w:val="18"/>
                <w:szCs w:val="18"/>
                <w:lang w:val="ka-GE"/>
              </w:rPr>
              <w:t>გამოწვეული ხმაური და ვიბრაცია;</w:t>
            </w:r>
          </w:p>
        </w:tc>
        <w:tc>
          <w:tcPr>
            <w:tcW w:w="7740" w:type="dxa"/>
          </w:tcPr>
          <w:p w14:paraId="0791338A" w14:textId="5CB2D730"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სატრანსპორტო საშუალებების და სამშენებლო ტექნიკის გამართულ მდგომარეობაში ექსპლუატაცია. სამშენებლო მოედნებზე არ დაიშვებიან ის სატრანსპორტო საშუალებები, რომლებსაც არ ექნებათ გავლილი ტექნიკური ინსპექტირება;</w:t>
            </w:r>
          </w:p>
          <w:p w14:paraId="6872F352" w14:textId="53F621B4"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გვირაბების გაყვანისას აფეთქებითი სამუშაოების წარმოება მინიმალური მუხტების გამოყენებით;</w:t>
            </w:r>
          </w:p>
          <w:p w14:paraId="1CED87DA" w14:textId="2477EB5B"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სატრანსპორტო საშუალებების სიჩქარის შეზღუდვა;</w:t>
            </w:r>
          </w:p>
          <w:p w14:paraId="065A73A5" w14:textId="4784530F"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მიწის სამუშაოების და ნაყარი ტვირთების მართვის პროცესში სიფრთხილის ზომების</w:t>
            </w:r>
            <w:r w:rsidR="006463FC" w:rsidRPr="00C6675B">
              <w:rPr>
                <w:rFonts w:eastAsia="Sylfaen"/>
                <w:sz w:val="18"/>
                <w:szCs w:val="18"/>
                <w:lang w:val="ka-GE"/>
              </w:rPr>
              <w:t xml:space="preserve"> </w:t>
            </w:r>
            <w:r w:rsidRPr="00C6675B">
              <w:rPr>
                <w:rFonts w:eastAsia="Sylfaen"/>
                <w:sz w:val="18"/>
                <w:szCs w:val="18"/>
                <w:lang w:val="ka-GE"/>
              </w:rPr>
              <w:t>მიღება, დაყრის სიმაღლეების შეზღუდვა;</w:t>
            </w:r>
          </w:p>
          <w:p w14:paraId="571347D3" w14:textId="5F39569E" w:rsidR="0024293F" w:rsidRPr="00C6675B" w:rsidRDefault="0024293F" w:rsidP="00960C0D">
            <w:pPr>
              <w:pStyle w:val="TableText"/>
              <w:numPr>
                <w:ilvl w:val="0"/>
                <w:numId w:val="21"/>
              </w:numPr>
              <w:jc w:val="left"/>
              <w:rPr>
                <w:rFonts w:eastAsia="Sylfaen"/>
                <w:sz w:val="18"/>
                <w:szCs w:val="18"/>
                <w:lang w:val="ka-GE"/>
              </w:rPr>
            </w:pPr>
            <w:r w:rsidRPr="00C6675B">
              <w:rPr>
                <w:rFonts w:eastAsia="Sylfaen"/>
                <w:sz w:val="18"/>
                <w:szCs w:val="18"/>
                <w:lang w:val="ka-GE"/>
              </w:rPr>
              <w:t>გზის ღია ზედაპირების მორწყვა მტვრის წარმოქმნის თავიდან ასაცილებლად;</w:t>
            </w:r>
          </w:p>
          <w:p w14:paraId="19B73D0D" w14:textId="35BCCE28"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 xml:space="preserve">ხმაურიანი </w:t>
            </w:r>
            <w:r w:rsidR="00527CAA" w:rsidRPr="00C6675B">
              <w:rPr>
                <w:rFonts w:eastAsia="Sylfaen"/>
                <w:sz w:val="18"/>
                <w:szCs w:val="18"/>
                <w:lang w:val="ka-GE"/>
              </w:rPr>
              <w:t xml:space="preserve">სამუშაოებისთვის </w:t>
            </w:r>
            <w:r w:rsidRPr="00C6675B">
              <w:rPr>
                <w:rFonts w:eastAsia="Sylfaen"/>
                <w:sz w:val="18"/>
                <w:szCs w:val="18"/>
                <w:lang w:val="ka-GE"/>
              </w:rPr>
              <w:t>(მათ შორის გვირაბების გაყვანა) ნაკლებად სენსიტიური პერიოდის შერჩევა;</w:t>
            </w:r>
          </w:p>
          <w:p w14:paraId="25ADD592" w14:textId="273D9772"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14:paraId="18E6FE36" w14:textId="00E7ABC3"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70B30B9F" w14:textId="2186142E"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 xml:space="preserve">სათანადო მონიტორინგის დაწესება, პირველ რიგში სოფ. </w:t>
            </w:r>
            <w:r w:rsidR="0087181D" w:rsidRPr="00C6675B">
              <w:rPr>
                <w:rFonts w:eastAsia="Sylfaen"/>
                <w:sz w:val="18"/>
                <w:szCs w:val="18"/>
                <w:lang w:val="ka-GE"/>
              </w:rPr>
              <w:t>ყანობის , გარბანის და</w:t>
            </w:r>
            <w:r w:rsidR="00211191" w:rsidRPr="00C6675B">
              <w:rPr>
                <w:rFonts w:eastAsia="Sylfaen"/>
                <w:sz w:val="18"/>
                <w:szCs w:val="18"/>
                <w:lang w:val="ka-GE"/>
              </w:rPr>
              <w:t xml:space="preserve"> </w:t>
            </w:r>
            <w:r w:rsidR="0087181D" w:rsidRPr="00C6675B">
              <w:rPr>
                <w:rFonts w:eastAsia="Sylfaen"/>
                <w:sz w:val="18"/>
                <w:szCs w:val="18"/>
                <w:lang w:val="ka-GE"/>
              </w:rPr>
              <w:t>ტყარშე</w:t>
            </w:r>
            <w:r w:rsidR="009C319D" w:rsidRPr="00C6675B">
              <w:rPr>
                <w:rFonts w:eastAsia="Sylfaen"/>
                <w:sz w:val="18"/>
                <w:szCs w:val="18"/>
                <w:lang w:val="ka-GE"/>
              </w:rPr>
              <w:t>ტ</w:t>
            </w:r>
            <w:r w:rsidR="0087181D" w:rsidRPr="00C6675B">
              <w:rPr>
                <w:rFonts w:eastAsia="Sylfaen"/>
                <w:sz w:val="18"/>
                <w:szCs w:val="18"/>
                <w:lang w:val="ka-GE"/>
              </w:rPr>
              <w:t xml:space="preserve">ის </w:t>
            </w:r>
            <w:r w:rsidRPr="00C6675B">
              <w:rPr>
                <w:rFonts w:eastAsia="Sylfaen"/>
                <w:sz w:val="18"/>
                <w:szCs w:val="18"/>
                <w:lang w:val="ka-GE"/>
              </w:rPr>
              <w:t>საცხოვრებელი სახლების სიახლოვეს. მონიტორინგი შეიძლება გულისხმობდეს გვირაბების გაყვანის პროცესში ახლოს მდებარე საცხოვრებელი სახლების ვიბრაციით დაზიანების პერიოდულ კონტროლსაც;</w:t>
            </w:r>
          </w:p>
        </w:tc>
      </w:tr>
      <w:tr w:rsidR="009462FC" w:rsidRPr="00C6675B" w14:paraId="5E6BA5FE" w14:textId="77777777" w:rsidTr="00E5697C">
        <w:tc>
          <w:tcPr>
            <w:tcW w:w="2141" w:type="dxa"/>
          </w:tcPr>
          <w:p w14:paraId="4CDF7EC6" w14:textId="34B4B364" w:rsidR="009462FC" w:rsidRPr="00C6675B" w:rsidRDefault="009462FC" w:rsidP="006463FC">
            <w:pPr>
              <w:pStyle w:val="TableText"/>
              <w:jc w:val="left"/>
              <w:rPr>
                <w:rFonts w:eastAsia="Sylfaen"/>
                <w:sz w:val="18"/>
                <w:szCs w:val="18"/>
                <w:lang w:val="ka-GE"/>
              </w:rPr>
            </w:pPr>
            <w:r w:rsidRPr="00C6675B">
              <w:rPr>
                <w:rFonts w:eastAsia="Sylfaen"/>
                <w:sz w:val="18"/>
                <w:szCs w:val="18"/>
                <w:lang w:val="ka-GE"/>
              </w:rPr>
              <w:t>საშიში გეოდინამიკური პროცესები(ს ეროზია, მეწყერი, ქვათაცვენა და სხვ.) გააქტიურების რისკები;</w:t>
            </w:r>
          </w:p>
        </w:tc>
        <w:tc>
          <w:tcPr>
            <w:tcW w:w="3464" w:type="dxa"/>
          </w:tcPr>
          <w:p w14:paraId="350F5223" w14:textId="25F78F0B"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ქანების დესტაბილიზაცია და გეოლოგიური პროცესების გააქტიურება დერეფნის მომზადების/გაფართოების პროცესში, ან გვირაბების მოწყობის და გზის გაყვანის სამუშაოებისას;</w:t>
            </w:r>
          </w:p>
          <w:p w14:paraId="39BAEE80" w14:textId="77777777"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ქანების დესტაბილიზაცია,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14:paraId="535C7BB7" w14:textId="77777777" w:rsidR="009462FC" w:rsidRPr="00C6675B" w:rsidRDefault="009462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lastRenderedPageBreak/>
              <w:t>გვირაბ(ებ)ის გაყვანის პროცესში მისი თაღების და კედლების ჩამოქცევა და მომსახურე პერსონალის უსაფრთხოებასთან დაკავშირებული რისკები;</w:t>
            </w:r>
          </w:p>
          <w:p w14:paraId="4823A441" w14:textId="1E0305CE"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cs="Sylfaen"/>
                <w:sz w:val="18"/>
                <w:szCs w:val="18"/>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7740" w:type="dxa"/>
          </w:tcPr>
          <w:p w14:paraId="1A613FB0" w14:textId="33DBFFE3"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lastRenderedPageBreak/>
              <w:t>ფერდობების მაქსიმალური სიფრთხილით ჩამოშლა (უპირატესობა მიენიჭება მექანიკურ საშუალებებს);</w:t>
            </w:r>
          </w:p>
          <w:p w14:paraId="1FD4EFE6" w14:textId="2EC0F86D"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რთულ უბნებზე შესასრულებელი სამუშაოების შეზღუდვა ძლიერი ნალექის პირობებში;</w:t>
            </w:r>
          </w:p>
          <w:p w14:paraId="4703FD6E" w14:textId="3C072CFD"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მილსადენის სენსიტიურ მონაკვეთზე ფერდობის გამაგრებითი და დამცავი სამუშაოების განხორციელდება დეტალური კვლევის საფუძველზე;</w:t>
            </w:r>
          </w:p>
          <w:p w14:paraId="7F1E4B9C" w14:textId="5134DE03"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გვირაბების თაღების და კედლების პარალელურად გამაგრება, შემხვედრი ქანების ფიზიკურ-მექანიკური თვისებების და ჰიდროგეოლოგიური პირობების შესაბამისად;</w:t>
            </w:r>
          </w:p>
          <w:p w14:paraId="48479A08" w14:textId="44C15068"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სენსიტიურ მონაკვეთებში საყრდენი კედლების მოწყობა ან მდინარის ნაპირების</w:t>
            </w:r>
          </w:p>
          <w:p w14:paraId="7DECF035" w14:textId="77777777"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ლოდებით გამაგრება;</w:t>
            </w:r>
          </w:p>
          <w:p w14:paraId="5C0F08B9" w14:textId="77777777"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 xml:space="preserve">სადაწნეო მილსადენის გარკვეული უბნების დაცვა ქვათაცვენისგან შესაბამისი </w:t>
            </w:r>
            <w:r w:rsidRPr="00C6675B">
              <w:rPr>
                <w:rFonts w:eastAsia="Sylfaen"/>
                <w:sz w:val="18"/>
                <w:szCs w:val="18"/>
                <w:lang w:val="ka-GE"/>
              </w:rPr>
              <w:lastRenderedPageBreak/>
              <w:t>საინჟინრო ნაგებობებით;</w:t>
            </w:r>
          </w:p>
          <w:p w14:paraId="47CE92F3" w14:textId="77777777" w:rsidR="009462FC" w:rsidRPr="00C6675B" w:rsidRDefault="009462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სენსიტიურ უბნებზე სამშენებლო სამუშაოები( მათ შორის განსაკუთრებით გვირაბის გაყვანისას) განხორციელდება ინჟინერ-გეოლოგის მუდმივი მეთვალყურეობის პირობებში. მისი მოთხოვნის საფუძველზე დამატებითი ღონისძიებების გატარება;</w:t>
            </w:r>
          </w:p>
          <w:p w14:paraId="1B7CF86B" w14:textId="626866DD" w:rsidR="009462FC" w:rsidRPr="00C6675B" w:rsidRDefault="009462F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ძირითადი ნაგებობების ფუნდირება საინჟინრო-გეოლოგიური კვლევების საფუძველზე,</w:t>
            </w:r>
            <w:r w:rsidR="00056B0D" w:rsidRPr="00C6675B">
              <w:rPr>
                <w:rFonts w:eastAsia="Sylfaen" w:cs="Sylfaen"/>
                <w:position w:val="1"/>
                <w:sz w:val="18"/>
                <w:szCs w:val="18"/>
                <w:lang w:val="ka-GE"/>
              </w:rPr>
              <w:t xml:space="preserve"> </w:t>
            </w:r>
            <w:r w:rsidRPr="00C6675B">
              <w:rPr>
                <w:rFonts w:eastAsia="Sylfaen" w:cs="Sylfaen"/>
                <w:position w:val="1"/>
                <w:sz w:val="18"/>
                <w:szCs w:val="18"/>
                <w:lang w:val="ka-GE"/>
              </w:rPr>
              <w:t>მყარ გრუნტებში;</w:t>
            </w:r>
          </w:p>
          <w:p w14:paraId="6720550C" w14:textId="2452F385" w:rsidR="009462FC" w:rsidRPr="00C6675B" w:rsidRDefault="009462FC" w:rsidP="00960C0D">
            <w:pPr>
              <w:pStyle w:val="TableText"/>
              <w:numPr>
                <w:ilvl w:val="0"/>
                <w:numId w:val="20"/>
              </w:numPr>
              <w:ind w:left="197" w:hanging="197"/>
              <w:jc w:val="left"/>
              <w:rPr>
                <w:rFonts w:eastAsia="Sylfaen"/>
                <w:sz w:val="18"/>
                <w:szCs w:val="18"/>
                <w:lang w:val="ka-GE"/>
              </w:rPr>
            </w:pPr>
            <w:r w:rsidRPr="00C6675B">
              <w:rPr>
                <w:rFonts w:eastAsia="Sylfaen" w:cs="Sylfaen"/>
                <w:sz w:val="18"/>
                <w:szCs w:val="18"/>
                <w:lang w:val="ka-GE"/>
              </w:rPr>
              <w:t>სამუშაოების დასრულების შემდგომ სარეკულტივაციო ღონისძიებების გატარება, განსაკუთრებით სანაყაროების პერიმეტრზე და მილსადენის დერეფანში დამუშავებულ ფერდობებზე.</w:t>
            </w:r>
          </w:p>
        </w:tc>
      </w:tr>
      <w:tr w:rsidR="006463FC" w:rsidRPr="00C6675B" w14:paraId="68FDD2EC" w14:textId="77777777" w:rsidTr="00E5697C">
        <w:tc>
          <w:tcPr>
            <w:tcW w:w="2141" w:type="dxa"/>
          </w:tcPr>
          <w:p w14:paraId="58BEB198" w14:textId="6C9188EA" w:rsidR="006463FC" w:rsidRPr="00C6675B" w:rsidRDefault="006463FC" w:rsidP="006463FC">
            <w:pPr>
              <w:pStyle w:val="TableText"/>
              <w:jc w:val="left"/>
              <w:rPr>
                <w:rFonts w:eastAsia="Sylfaen"/>
                <w:sz w:val="18"/>
                <w:szCs w:val="18"/>
                <w:lang w:val="ka-GE"/>
              </w:rPr>
            </w:pPr>
            <w:r w:rsidRPr="00C6675B">
              <w:rPr>
                <w:rFonts w:eastAsia="Sylfaen" w:cs="Sylfaen"/>
                <w:sz w:val="18"/>
                <w:szCs w:val="18"/>
                <w:lang w:val="ka-GE"/>
              </w:rPr>
              <w:lastRenderedPageBreak/>
              <w:t>ზედაპირული და გრუნტის წყლების დაბინძურების რისკები</w:t>
            </w:r>
          </w:p>
        </w:tc>
        <w:tc>
          <w:tcPr>
            <w:tcW w:w="3464" w:type="dxa"/>
          </w:tcPr>
          <w:p w14:paraId="26AFF986" w14:textId="630B30D4"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მათ შორის გვირაბ(ებიდან გამოსული ნაჟური წყლების)) მდინარეში ჩაშვებისას და ნარჩენების/მასალების არასწორი მართვის შემთხვევაში;</w:t>
            </w:r>
          </w:p>
        </w:tc>
        <w:tc>
          <w:tcPr>
            <w:tcW w:w="7740" w:type="dxa"/>
          </w:tcPr>
          <w:p w14:paraId="435E5994"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w:t>
            </w:r>
          </w:p>
          <w:p w14:paraId="159F4F58"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მანქანა/დანადგარების ტექნიკური გამართულობის უზრუნველყოფა;</w:t>
            </w:r>
          </w:p>
          <w:p w14:paraId="1BB3AEE0"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სამუშაოს დასრულების შემდეგ ყველა პოტენციური დამაბინძურებელი მასალა გატანა.</w:t>
            </w:r>
          </w:p>
          <w:p w14:paraId="57487AED"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საწვავის/საპოხი მასალის დაღვრის შემთხვევაში დაბინძურებული უბნის ლოკალიზაცია/გაწმენდა;</w:t>
            </w:r>
          </w:p>
          <w:p w14:paraId="12A0AEBE"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ყურადღება მიექცევა მომიჯნავე ფერდობების სტაბილურობას, რათა გამოირიცხოს გრუნტის მასების მდინარის კალაპოტში მოხვედრა და შეწონილი ნაწილაკების მატება;</w:t>
            </w:r>
          </w:p>
          <w:p w14:paraId="395C5DEE"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ჩამდინარე წყლების წყაროებისთვი(ს ასეთის არსებობის შემთხვევაში)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p w14:paraId="48045356" w14:textId="677E2DFD"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ჩამდინარე წყლებისთვის შესაბამისი გამწმენდი საშუალებების გამოყენება, მათ შორის</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გვირაბებიდან გამოსული ნაჟური წყლებისთვის სასედიმენტაციო გუბურების მოწყობა;</w:t>
            </w:r>
          </w:p>
        </w:tc>
      </w:tr>
      <w:tr w:rsidR="006463FC" w:rsidRPr="00C6675B" w14:paraId="1E492C8D" w14:textId="77777777" w:rsidTr="00E5697C">
        <w:tc>
          <w:tcPr>
            <w:tcW w:w="2141" w:type="dxa"/>
          </w:tcPr>
          <w:p w14:paraId="2E6EDD53" w14:textId="783ED843" w:rsidR="006463FC" w:rsidRPr="00C6675B" w:rsidRDefault="006463FC" w:rsidP="006463FC">
            <w:pPr>
              <w:pStyle w:val="TableText"/>
              <w:jc w:val="left"/>
              <w:rPr>
                <w:rFonts w:eastAsia="Sylfaen" w:cs="Sylfaen"/>
                <w:sz w:val="18"/>
                <w:szCs w:val="18"/>
                <w:lang w:val="ka-GE"/>
              </w:rPr>
            </w:pPr>
            <w:r w:rsidRPr="00C6675B">
              <w:rPr>
                <w:rFonts w:eastAsia="Sylfaen" w:cs="Sylfaen"/>
                <w:sz w:val="18"/>
                <w:szCs w:val="18"/>
                <w:lang w:val="ka-GE"/>
              </w:rPr>
              <w:t>ზემოქმედება ფლორისტულ გარემოზე</w:t>
            </w:r>
          </w:p>
        </w:tc>
        <w:tc>
          <w:tcPr>
            <w:tcW w:w="3464" w:type="dxa"/>
          </w:tcPr>
          <w:p w14:paraId="6E2D8D99" w14:textId="2B33A5BA" w:rsidR="006463FC" w:rsidRPr="00C6675B" w:rsidRDefault="006463FC" w:rsidP="00960C0D">
            <w:pPr>
              <w:pStyle w:val="TableText"/>
              <w:numPr>
                <w:ilvl w:val="0"/>
                <w:numId w:val="20"/>
              </w:numPr>
              <w:ind w:left="197" w:hanging="197"/>
              <w:jc w:val="left"/>
              <w:rPr>
                <w:rFonts w:eastAsia="Symbol" w:cs="Symbol"/>
                <w:sz w:val="18"/>
                <w:szCs w:val="18"/>
                <w:lang w:val="ka-GE"/>
              </w:rPr>
            </w:pPr>
            <w:r w:rsidRPr="00C6675B">
              <w:rPr>
                <w:rFonts w:eastAsia="Sylfaen" w:cs="Sylfaen"/>
                <w:sz w:val="18"/>
                <w:szCs w:val="18"/>
                <w:lang w:val="ka-GE"/>
              </w:rPr>
              <w:t>სამუშაო დერეფნის მცენარეული საფარისგან გასუფთავება;</w:t>
            </w:r>
          </w:p>
        </w:tc>
        <w:tc>
          <w:tcPr>
            <w:tcW w:w="7740" w:type="dxa"/>
          </w:tcPr>
          <w:p w14:paraId="558F5773" w14:textId="77777777"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14:paraId="649E0C42" w14:textId="3FE82DF2" w:rsidR="006463FC" w:rsidRPr="00C6675B" w:rsidRDefault="006463F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 xml:space="preserve">შეძლებისდაგვარად გამწვანებითი სამუშაოების გატარება </w:t>
            </w:r>
            <w:r w:rsidR="009462FC" w:rsidRPr="00C6675B">
              <w:rPr>
                <w:rFonts w:eastAsia="Sylfaen" w:cs="Sylfaen"/>
                <w:sz w:val="18"/>
                <w:szCs w:val="18"/>
                <w:lang w:val="ka-GE"/>
              </w:rPr>
              <w:t>(</w:t>
            </w:r>
            <w:r w:rsidRPr="00C6675B">
              <w:rPr>
                <w:rFonts w:eastAsia="Sylfaen" w:cs="Sylfaen"/>
                <w:sz w:val="18"/>
                <w:szCs w:val="18"/>
                <w:lang w:val="ka-GE"/>
              </w:rPr>
              <w:t xml:space="preserve">ჰესის </w:t>
            </w:r>
            <w:r w:rsidR="006B0A26" w:rsidRPr="00C6675B">
              <w:rPr>
                <w:rFonts w:eastAsia="Sylfaen" w:cs="Sylfaen"/>
                <w:sz w:val="18"/>
                <w:szCs w:val="18"/>
                <w:lang w:val="ka-GE"/>
              </w:rPr>
              <w:t>სააგრეგატო</w:t>
            </w:r>
            <w:r w:rsidRPr="00C6675B">
              <w:rPr>
                <w:rFonts w:eastAsia="Sylfaen" w:cs="Sylfaen"/>
                <w:sz w:val="18"/>
                <w:szCs w:val="18"/>
                <w:lang w:val="ka-GE"/>
              </w:rPr>
              <w:t xml:space="preserve"> შენობასთან);</w:t>
            </w:r>
          </w:p>
        </w:tc>
      </w:tr>
      <w:tr w:rsidR="002B28A5" w:rsidRPr="00C6675B" w14:paraId="57259085" w14:textId="77777777" w:rsidTr="00E5697C">
        <w:tc>
          <w:tcPr>
            <w:tcW w:w="2141" w:type="dxa"/>
          </w:tcPr>
          <w:p w14:paraId="707644E2" w14:textId="31D36A66" w:rsidR="002B28A5" w:rsidRPr="00C6675B" w:rsidRDefault="002B28A5" w:rsidP="002B28A5">
            <w:pPr>
              <w:pStyle w:val="TableText"/>
              <w:jc w:val="left"/>
              <w:rPr>
                <w:rFonts w:eastAsia="Sylfaen" w:cs="Sylfaen"/>
                <w:sz w:val="18"/>
                <w:szCs w:val="18"/>
                <w:lang w:val="ka-GE"/>
              </w:rPr>
            </w:pPr>
            <w:r w:rsidRPr="00C6675B">
              <w:rPr>
                <w:rFonts w:eastAsia="Sylfaen" w:cs="Sylfaen"/>
                <w:sz w:val="18"/>
                <w:szCs w:val="18"/>
                <w:lang w:val="ka-GE"/>
              </w:rPr>
              <w:t xml:space="preserve">ზემოქმედება ცხოველთა სახეობებზე ( მათ შორის </w:t>
            </w:r>
            <w:r w:rsidRPr="00C6675B">
              <w:rPr>
                <w:rFonts w:eastAsia="Sylfaen" w:cs="Sylfaen"/>
                <w:sz w:val="18"/>
                <w:szCs w:val="18"/>
                <w:lang w:val="ka-GE"/>
              </w:rPr>
              <w:lastRenderedPageBreak/>
              <w:t>იქთიოფაუნაზე) და მათ საბინადრო ადგილებზე</w:t>
            </w:r>
          </w:p>
        </w:tc>
        <w:tc>
          <w:tcPr>
            <w:tcW w:w="3464" w:type="dxa"/>
          </w:tcPr>
          <w:p w14:paraId="16A58DF8" w14:textId="075C5B78"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lastRenderedPageBreak/>
              <w:t>პირდაპირი ზემოქმედება ცხოველთა დაღუპვა, დაზიანება.</w:t>
            </w:r>
          </w:p>
          <w:p w14:paraId="18508322" w14:textId="1E0446DF"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ცხოველთა საბინადრო</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 xml:space="preserve">ადგილების </w:t>
            </w:r>
            <w:r w:rsidRPr="00C6675B">
              <w:rPr>
                <w:rFonts w:eastAsia="Sylfaen" w:cs="Sylfaen"/>
                <w:position w:val="1"/>
                <w:sz w:val="18"/>
                <w:szCs w:val="18"/>
                <w:lang w:val="ka-GE"/>
              </w:rPr>
              <w:lastRenderedPageBreak/>
              <w:t>დაზიანება;</w:t>
            </w:r>
          </w:p>
          <w:p w14:paraId="5DC6A1BE" w14:textId="50678BB1"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ცხოველების შეშფოთება და</w:t>
            </w:r>
            <w:r w:rsidR="009462FC" w:rsidRPr="00C6675B">
              <w:rPr>
                <w:rFonts w:eastAsia="Sylfaen" w:cs="Sylfaen"/>
                <w:position w:val="1"/>
                <w:sz w:val="18"/>
                <w:szCs w:val="18"/>
                <w:lang w:val="ka-GE"/>
              </w:rPr>
              <w:t xml:space="preserve"> </w:t>
            </w:r>
            <w:r w:rsidRPr="00C6675B">
              <w:rPr>
                <w:rFonts w:eastAsia="Sylfaen" w:cs="Sylfaen"/>
                <w:sz w:val="18"/>
                <w:szCs w:val="18"/>
                <w:lang w:val="ka-GE"/>
              </w:rPr>
              <w:t>მიგრაცია საპროექტო დერეფნის მიმდებარე ტერიტორიებიდან;</w:t>
            </w:r>
          </w:p>
          <w:p w14:paraId="043D960E" w14:textId="4BEFE7BE" w:rsidR="002B28A5" w:rsidRPr="00C6675B" w:rsidRDefault="002B28A5" w:rsidP="00960C0D">
            <w:pPr>
              <w:pStyle w:val="TableText"/>
              <w:numPr>
                <w:ilvl w:val="0"/>
                <w:numId w:val="20"/>
              </w:numPr>
              <w:ind w:left="197" w:hanging="197"/>
              <w:jc w:val="left"/>
              <w:rPr>
                <w:rFonts w:eastAsia="Symbol" w:cs="Symbol"/>
                <w:sz w:val="18"/>
                <w:szCs w:val="18"/>
                <w:lang w:val="ka-GE"/>
              </w:rPr>
            </w:pPr>
            <w:r w:rsidRPr="00C6675B">
              <w:rPr>
                <w:rFonts w:eastAsia="Sylfaen" w:cs="Sylfaen"/>
                <w:sz w:val="18"/>
                <w:szCs w:val="18"/>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7740" w:type="dxa"/>
          </w:tcPr>
          <w:p w14:paraId="00258359"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lastRenderedPageBreak/>
              <w:t>საპროექტო დერეფნის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14:paraId="3A2CACB9"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lastRenderedPageBreak/>
              <w:t>თხრილების და მშენებლობის პროცესში დატოვებული სხვა მსგავსი სახიფათო უბნების შემოღობვა ცხოველების შიგნით ჩავარდნის პრევენციის მიზნით;</w:t>
            </w:r>
          </w:p>
          <w:p w14:paraId="5EEB024F"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თხრილების და მშენებლობის პროცესში დატოვებული სხვა მსგავსი სახიფათო უბნების წინასწარი შემოწმება მათ ამოვსებამდე;</w:t>
            </w:r>
          </w:p>
          <w:p w14:paraId="78C47566"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ღამის განათების სისტემების ოპტიმალურად გამოყენება;</w:t>
            </w:r>
          </w:p>
          <w:p w14:paraId="4F8C0F72" w14:textId="0276305B"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ხმაურის გავრცელების და ატმოსფერულ ჰაერში მავნე ნივთიერებების ემისიების</w:t>
            </w:r>
            <w:r w:rsidR="009462FC" w:rsidRPr="00C6675B">
              <w:rPr>
                <w:rFonts w:eastAsia="Sylfaen"/>
                <w:sz w:val="18"/>
                <w:szCs w:val="18"/>
                <w:lang w:val="ka-GE"/>
              </w:rPr>
              <w:t xml:space="preserve"> </w:t>
            </w:r>
            <w:r w:rsidRPr="00C6675B">
              <w:rPr>
                <w:rFonts w:eastAsia="Sylfaen"/>
                <w:sz w:val="18"/>
                <w:szCs w:val="18"/>
                <w:lang w:val="ka-GE"/>
              </w:rPr>
              <w:t>პრევენციული ღონისძიებების გატარება;</w:t>
            </w:r>
          </w:p>
          <w:p w14:paraId="752D35C1" w14:textId="6639ACD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sz w:val="18"/>
                <w:szCs w:val="18"/>
                <w:lang w:val="ka-GE"/>
              </w:rPr>
              <w:t>ძლიერი ხმაურის</w:t>
            </w:r>
            <w:r w:rsidRPr="00C6675B">
              <w:rPr>
                <w:rFonts w:eastAsia="Sylfaen" w:cs="Sylfaen"/>
                <w:position w:val="1"/>
                <w:sz w:val="18"/>
                <w:szCs w:val="18"/>
                <w:lang w:val="ka-GE"/>
              </w:rPr>
              <w:t xml:space="preserve"> </w:t>
            </w:r>
            <w:r w:rsidR="009462FC" w:rsidRPr="00C6675B">
              <w:rPr>
                <w:rFonts w:eastAsia="Sylfaen" w:cs="Sylfaen"/>
                <w:position w:val="1"/>
                <w:sz w:val="18"/>
                <w:szCs w:val="18"/>
                <w:lang w:val="ka-GE"/>
              </w:rPr>
              <w:t>(</w:t>
            </w:r>
            <w:r w:rsidRPr="00C6675B">
              <w:rPr>
                <w:rFonts w:eastAsia="Sylfaen" w:cs="Sylfaen"/>
                <w:position w:val="1"/>
                <w:sz w:val="18"/>
                <w:szCs w:val="18"/>
                <w:lang w:val="ka-GE"/>
              </w:rPr>
              <w:t>აფეთქებების) დროის განსაზღვრისას ფაუნაზე გავლენის</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 xml:space="preserve">გათვალისწინება </w:t>
            </w:r>
            <w:r w:rsidR="009462FC" w:rsidRPr="00C6675B">
              <w:rPr>
                <w:rFonts w:eastAsia="Sylfaen" w:cs="Sylfaen"/>
                <w:position w:val="1"/>
                <w:sz w:val="18"/>
                <w:szCs w:val="18"/>
                <w:lang w:val="ka-GE"/>
              </w:rPr>
              <w:t>(</w:t>
            </w:r>
            <w:r w:rsidRPr="00C6675B">
              <w:rPr>
                <w:rFonts w:eastAsia="Sylfaen" w:cs="Sylfaen"/>
                <w:position w:val="1"/>
                <w:sz w:val="18"/>
                <w:szCs w:val="18"/>
                <w:lang w:val="ka-GE"/>
              </w:rPr>
              <w:t>მაგ., ხმაურის თავიდან აცილება გამრავლების პერიოდში);</w:t>
            </w:r>
          </w:p>
          <w:p w14:paraId="62742466"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მუშებისათვის კოდექსის დაწესება ბრაკონიერობის პრევენციისთვის;</w:t>
            </w:r>
          </w:p>
          <w:p w14:paraId="1CA53D7D"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ნარჩენების სათანადო მართვა, წყლის და ნიადაგის ხარისხის შენარჩუნება;</w:t>
            </w:r>
          </w:p>
          <w:p w14:paraId="23231E0E" w14:textId="652E13F9"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მშენებლობის დასრულების შემდგომ გათვალისწინებული სარეკულტივაციო</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სამუშაოების განხორციელება;</w:t>
            </w:r>
          </w:p>
          <w:p w14:paraId="49B2459E" w14:textId="3BE4A5B6"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სენსიტიურ უბნებში სამშენებლო სამუშაოების დაგეგმვა-განხორციელება მოწყვლადი</w:t>
            </w:r>
            <w:r w:rsidR="009462FC" w:rsidRPr="00C6675B">
              <w:rPr>
                <w:rFonts w:eastAsia="Sylfaen" w:cs="Sylfaen"/>
                <w:position w:val="1"/>
                <w:sz w:val="18"/>
                <w:szCs w:val="18"/>
                <w:lang w:val="ka-GE"/>
              </w:rPr>
              <w:t xml:space="preserve"> </w:t>
            </w:r>
            <w:r w:rsidRPr="00C6675B">
              <w:rPr>
                <w:rFonts w:eastAsia="Sylfaen" w:cs="Sylfaen"/>
                <w:sz w:val="18"/>
                <w:szCs w:val="18"/>
                <w:lang w:val="ka-GE"/>
              </w:rPr>
              <w:t>სახეობებისთვის ნაკლებად მგრძნობიარე პერიოდში (მაგ. სათავე ნაგებობის მშენებლობისას კალაპოტში შესასრულებელი სამუშაოების შეზღუდვა ნაკადულის კალმახის მიგრაციის პერიოდში).</w:t>
            </w:r>
          </w:p>
        </w:tc>
      </w:tr>
      <w:tr w:rsidR="002B28A5" w:rsidRPr="00C6675B" w14:paraId="6864655E" w14:textId="77777777" w:rsidTr="00E5697C">
        <w:tc>
          <w:tcPr>
            <w:tcW w:w="2141" w:type="dxa"/>
          </w:tcPr>
          <w:p w14:paraId="08CF80A8" w14:textId="6E91A87A" w:rsidR="002B28A5" w:rsidRPr="00C6675B" w:rsidRDefault="002B28A5" w:rsidP="002B28A5">
            <w:pPr>
              <w:pStyle w:val="TableText"/>
              <w:jc w:val="left"/>
              <w:rPr>
                <w:rFonts w:eastAsia="Sylfaen" w:cs="Sylfaen"/>
                <w:sz w:val="18"/>
                <w:szCs w:val="18"/>
                <w:lang w:val="ka-GE"/>
              </w:rPr>
            </w:pPr>
            <w:r w:rsidRPr="00C6675B">
              <w:rPr>
                <w:rFonts w:eastAsia="Sylfaen" w:cs="Sylfaen"/>
                <w:sz w:val="18"/>
                <w:szCs w:val="18"/>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3464" w:type="dxa"/>
          </w:tcPr>
          <w:p w14:paraId="64F94EA6"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სტაბილურობის დარღვევა გზის გაფართოების და სამშენებლო სამუშაოების დროს;</w:t>
            </w:r>
          </w:p>
          <w:p w14:paraId="1B271C90" w14:textId="6A106FA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ნაყოფიერი ფენის განადგურება</w:t>
            </w:r>
            <w:r w:rsidR="009462FC" w:rsidRPr="00C6675B">
              <w:rPr>
                <w:rFonts w:eastAsia="Sylfaen"/>
                <w:sz w:val="18"/>
                <w:szCs w:val="18"/>
                <w:lang w:val="ka-GE"/>
              </w:rPr>
              <w:t xml:space="preserve"> </w:t>
            </w:r>
            <w:r w:rsidRPr="00C6675B">
              <w:rPr>
                <w:rFonts w:eastAsia="Sylfaen"/>
                <w:sz w:val="18"/>
                <w:szCs w:val="18"/>
                <w:lang w:val="ka-GE"/>
              </w:rPr>
              <w:t>სამშენებლო მოედნების მომზადების ტერიტორიების გაწმენდის დროს.</w:t>
            </w:r>
          </w:p>
          <w:p w14:paraId="23E88E47" w14:textId="738776F3"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ნიადაგის დაბინძურება</w:t>
            </w:r>
            <w:r w:rsidR="009462FC" w:rsidRPr="00C6675B">
              <w:rPr>
                <w:rFonts w:eastAsia="Sylfaen"/>
                <w:sz w:val="18"/>
                <w:szCs w:val="18"/>
                <w:lang w:val="ka-GE"/>
              </w:rPr>
              <w:t xml:space="preserve"> </w:t>
            </w:r>
            <w:r w:rsidRPr="00C6675B">
              <w:rPr>
                <w:rFonts w:eastAsia="Sylfaen"/>
                <w:sz w:val="18"/>
                <w:szCs w:val="18"/>
                <w:lang w:val="ka-GE"/>
              </w:rPr>
              <w:t>ნარჩენებით;</w:t>
            </w:r>
          </w:p>
          <w:p w14:paraId="1B876455" w14:textId="076EB8AD"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sz w:val="18"/>
                <w:szCs w:val="18"/>
                <w:lang w:val="ka-GE"/>
              </w:rPr>
              <w:t>დაბინძურება საწვავის, ზეთების</w:t>
            </w:r>
            <w:r w:rsidR="009462FC" w:rsidRPr="00C6675B">
              <w:rPr>
                <w:rFonts w:eastAsia="Sylfaen"/>
                <w:sz w:val="18"/>
                <w:szCs w:val="18"/>
                <w:lang w:val="ka-GE"/>
              </w:rPr>
              <w:t xml:space="preserve"> </w:t>
            </w:r>
            <w:r w:rsidRPr="00C6675B">
              <w:rPr>
                <w:rFonts w:eastAsia="Sylfaen"/>
                <w:sz w:val="18"/>
                <w:szCs w:val="18"/>
                <w:lang w:val="ka-GE"/>
              </w:rPr>
              <w:t>ან სხვა ნივთიერებების დაღვრის</w:t>
            </w:r>
            <w:r w:rsidR="009462FC" w:rsidRPr="00C6675B">
              <w:rPr>
                <w:rFonts w:eastAsia="Sylfaen"/>
                <w:sz w:val="18"/>
                <w:szCs w:val="18"/>
                <w:lang w:val="ka-GE"/>
              </w:rPr>
              <w:t xml:space="preserve"> </w:t>
            </w:r>
            <w:r w:rsidRPr="00C6675B">
              <w:rPr>
                <w:rFonts w:eastAsia="Sylfaen"/>
                <w:sz w:val="18"/>
                <w:szCs w:val="18"/>
                <w:lang w:val="ka-GE"/>
              </w:rPr>
              <w:t>შემთხვევაში.</w:t>
            </w:r>
          </w:p>
        </w:tc>
        <w:tc>
          <w:tcPr>
            <w:tcW w:w="7740" w:type="dxa"/>
          </w:tcPr>
          <w:p w14:paraId="386A6199"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14:paraId="642F09D0"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ნარჩენების სათანადო მართვა;</w:t>
            </w:r>
          </w:p>
          <w:p w14:paraId="216489CD" w14:textId="44F47741"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სამეურნეო-ფეკალური წყლების შეგროვება ჰერმეტულ საასენიზაციო ორმოებში, მათი</w:t>
            </w:r>
            <w:r w:rsidR="009462FC" w:rsidRPr="00C6675B">
              <w:rPr>
                <w:rFonts w:eastAsia="Sylfaen"/>
                <w:sz w:val="18"/>
                <w:szCs w:val="18"/>
                <w:lang w:val="ka-GE"/>
              </w:rPr>
              <w:t xml:space="preserve"> </w:t>
            </w:r>
            <w:r w:rsidRPr="00C6675B">
              <w:rPr>
                <w:rFonts w:eastAsia="Sylfaen"/>
                <w:sz w:val="18"/>
                <w:szCs w:val="18"/>
                <w:lang w:val="ka-GE"/>
              </w:rPr>
              <w:t>გატანა და უტილიზაცია;</w:t>
            </w:r>
          </w:p>
          <w:p w14:paraId="163DD150" w14:textId="4CBE9A65"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 xml:space="preserve">დაბინძურების მაღალი პოტენციალის მქონე სტაციონალური ობიექტების </w:t>
            </w:r>
            <w:r w:rsidR="009462FC" w:rsidRPr="00C6675B">
              <w:rPr>
                <w:rFonts w:eastAsia="Sylfaen"/>
                <w:sz w:val="18"/>
                <w:szCs w:val="18"/>
                <w:lang w:val="ka-GE"/>
              </w:rPr>
              <w:t>(</w:t>
            </w:r>
            <w:r w:rsidRPr="00C6675B">
              <w:rPr>
                <w:rFonts w:eastAsia="Sylfaen"/>
                <w:sz w:val="18"/>
                <w:szCs w:val="18"/>
                <w:lang w:val="ka-GE"/>
              </w:rPr>
              <w:t>მაგალითად</w:t>
            </w:r>
            <w:r w:rsidR="009462FC" w:rsidRPr="00C6675B">
              <w:rPr>
                <w:rFonts w:eastAsia="Sylfaen"/>
                <w:sz w:val="18"/>
                <w:szCs w:val="18"/>
                <w:lang w:val="ka-GE"/>
              </w:rPr>
              <w:t xml:space="preserve"> </w:t>
            </w:r>
            <w:r w:rsidRPr="00C6675B">
              <w:rPr>
                <w:rFonts w:eastAsia="Sylfaen"/>
                <w:sz w:val="18"/>
                <w:szCs w:val="18"/>
                <w:lang w:val="ka-GE"/>
              </w:rPr>
              <w:t>საწვავის სამარაგო რეზერვუარები) ავარიული დაღვრის შემაკავებელი ბარიერებით შემოზღუდვა;</w:t>
            </w:r>
          </w:p>
          <w:p w14:paraId="3420C64E" w14:textId="0757C796"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2B28A5" w:rsidRPr="00C6675B" w14:paraId="42410D43" w14:textId="77777777" w:rsidTr="00E5697C">
        <w:tc>
          <w:tcPr>
            <w:tcW w:w="2141" w:type="dxa"/>
          </w:tcPr>
          <w:p w14:paraId="223DDFCC" w14:textId="54A6A6C5" w:rsidR="002B28A5" w:rsidRPr="00C6675B" w:rsidRDefault="002B28A5" w:rsidP="002B28A5">
            <w:pPr>
              <w:pStyle w:val="TableText"/>
              <w:jc w:val="left"/>
              <w:rPr>
                <w:rFonts w:eastAsia="Sylfaen" w:cs="Sylfaen"/>
                <w:sz w:val="18"/>
                <w:szCs w:val="18"/>
                <w:lang w:val="ka-GE"/>
              </w:rPr>
            </w:pPr>
            <w:r w:rsidRPr="00C6675B">
              <w:rPr>
                <w:rFonts w:eastAsia="Sylfaen" w:cs="Sylfaen"/>
                <w:sz w:val="18"/>
                <w:szCs w:val="18"/>
                <w:lang w:val="ka-GE"/>
              </w:rPr>
              <w:t>ვიზუალურ- ლანდშაფტური ცვლილება</w:t>
            </w:r>
          </w:p>
        </w:tc>
        <w:tc>
          <w:tcPr>
            <w:tcW w:w="3464" w:type="dxa"/>
          </w:tcPr>
          <w:p w14:paraId="3ABF5480" w14:textId="7B083813"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ვიზუალურ-ლანდშაფტური ცვლილებები.</w:t>
            </w:r>
          </w:p>
        </w:tc>
        <w:tc>
          <w:tcPr>
            <w:tcW w:w="7740" w:type="dxa"/>
          </w:tcPr>
          <w:p w14:paraId="1D37DE00"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59197F9A" w14:textId="1A52857F"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sz w:val="18"/>
                <w:szCs w:val="18"/>
                <w:lang w:val="ka-GE"/>
              </w:rPr>
              <w:t>სამუშაოს დასრულების შემდეგ სარეკულტივაციო-გამწვანებითი სამუშაოების ჩატარება.</w:t>
            </w:r>
          </w:p>
        </w:tc>
      </w:tr>
      <w:tr w:rsidR="002B28A5" w:rsidRPr="00C6675B" w14:paraId="60E471F6" w14:textId="77777777" w:rsidTr="00E5697C">
        <w:tc>
          <w:tcPr>
            <w:tcW w:w="2141" w:type="dxa"/>
          </w:tcPr>
          <w:p w14:paraId="3256BCDF" w14:textId="08B30FCA" w:rsidR="002B28A5" w:rsidRPr="00C6675B" w:rsidRDefault="002B28A5" w:rsidP="002B28A5">
            <w:pPr>
              <w:pStyle w:val="TableText"/>
              <w:jc w:val="left"/>
              <w:rPr>
                <w:rFonts w:eastAsia="Sylfaen" w:cs="Sylfaen"/>
                <w:sz w:val="18"/>
                <w:szCs w:val="18"/>
                <w:lang w:val="ka-GE"/>
              </w:rPr>
            </w:pPr>
            <w:r w:rsidRPr="00C6675B">
              <w:rPr>
                <w:rFonts w:eastAsia="Sylfaen" w:cs="Sylfaen"/>
                <w:position w:val="1"/>
                <w:sz w:val="18"/>
                <w:szCs w:val="18"/>
                <w:lang w:val="ka-GE"/>
              </w:rPr>
              <w:t>ნარჩენები</w:t>
            </w:r>
          </w:p>
        </w:tc>
        <w:tc>
          <w:tcPr>
            <w:tcW w:w="3464" w:type="dxa"/>
          </w:tcPr>
          <w:p w14:paraId="130FBF6A" w14:textId="5FC49879"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სამშენებლო ნარჩენები</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lastRenderedPageBreak/>
              <w:t>(გამუნამუშევარი ქანები და სხვ.);</w:t>
            </w:r>
          </w:p>
          <w:p w14:paraId="4D26754B" w14:textId="154CB440"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სახიფათო ნარჩენები(საწვავ-</w:t>
            </w:r>
            <w:r w:rsidRPr="00C6675B">
              <w:rPr>
                <w:rFonts w:eastAsia="Sylfaen" w:cs="Sylfaen"/>
                <w:sz w:val="18"/>
                <w:szCs w:val="18"/>
                <w:lang w:val="ka-GE"/>
              </w:rPr>
              <w:t>საპოხი მასალების ნარჩენები და სხვ.);</w:t>
            </w:r>
          </w:p>
          <w:p w14:paraId="44987AF9" w14:textId="576E9C81" w:rsidR="002B28A5" w:rsidRPr="00C6675B" w:rsidRDefault="002B28A5" w:rsidP="00960C0D">
            <w:pPr>
              <w:pStyle w:val="TableText"/>
              <w:numPr>
                <w:ilvl w:val="0"/>
                <w:numId w:val="20"/>
              </w:numPr>
              <w:ind w:left="197" w:hanging="197"/>
              <w:jc w:val="left"/>
              <w:rPr>
                <w:rFonts w:eastAsia="Symbol" w:cs="Symbol"/>
                <w:sz w:val="18"/>
                <w:szCs w:val="18"/>
                <w:lang w:val="ka-GE"/>
              </w:rPr>
            </w:pPr>
            <w:r w:rsidRPr="00C6675B">
              <w:rPr>
                <w:rFonts w:eastAsia="Sylfaen" w:cs="Sylfaen"/>
                <w:position w:val="1"/>
                <w:sz w:val="18"/>
                <w:szCs w:val="18"/>
                <w:lang w:val="ka-GE"/>
              </w:rPr>
              <w:t>საყოფაცხოვრებო ნარჩენები.</w:t>
            </w:r>
          </w:p>
        </w:tc>
        <w:tc>
          <w:tcPr>
            <w:tcW w:w="7740" w:type="dxa"/>
          </w:tcPr>
          <w:p w14:paraId="4976EE09"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lastRenderedPageBreak/>
              <w:t xml:space="preserve">სამშენებლო და სხვა საჭირო მასალების შემოტანა იმ რაოდენობით, რაც საჭიროა </w:t>
            </w:r>
            <w:r w:rsidRPr="00C6675B">
              <w:rPr>
                <w:rFonts w:eastAsia="Sylfaen" w:cs="Sylfaen"/>
                <w:sz w:val="18"/>
                <w:szCs w:val="18"/>
                <w:lang w:val="ka-GE"/>
              </w:rPr>
              <w:lastRenderedPageBreak/>
              <w:t>პროექტის მიზნებისათვის;</w:t>
            </w:r>
          </w:p>
          <w:p w14:paraId="16DFDFFF" w14:textId="72CFEC25"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 xml:space="preserve">გამონამუშევარი ქანების ნაწილის გამოყენება პროექტის </w:t>
            </w:r>
            <w:r w:rsidR="006B0A26" w:rsidRPr="00C6675B">
              <w:rPr>
                <w:rFonts w:eastAsia="Sylfaen" w:cs="Sylfaen"/>
                <w:position w:val="1"/>
                <w:sz w:val="18"/>
                <w:szCs w:val="18"/>
                <w:lang w:val="ka-GE"/>
              </w:rPr>
              <w:t xml:space="preserve">მიზნებისთვის </w:t>
            </w:r>
            <w:r w:rsidRPr="00C6675B">
              <w:rPr>
                <w:rFonts w:eastAsia="Sylfaen" w:cs="Sylfaen"/>
                <w:position w:val="1"/>
                <w:sz w:val="18"/>
                <w:szCs w:val="18"/>
                <w:lang w:val="ka-GE"/>
              </w:rPr>
              <w:t>(ვაკისების</w:t>
            </w:r>
            <w:r w:rsidR="009462FC" w:rsidRPr="00C6675B">
              <w:rPr>
                <w:rFonts w:eastAsia="Sylfaen" w:cs="Sylfaen"/>
                <w:position w:val="1"/>
                <w:sz w:val="18"/>
                <w:szCs w:val="18"/>
                <w:lang w:val="ka-GE"/>
              </w:rPr>
              <w:t xml:space="preserve"> </w:t>
            </w:r>
            <w:r w:rsidRPr="00C6675B">
              <w:rPr>
                <w:rFonts w:eastAsia="Sylfaen" w:cs="Sylfaen"/>
                <w:sz w:val="18"/>
                <w:szCs w:val="18"/>
                <w:lang w:val="ka-GE"/>
              </w:rPr>
              <w:t>მოსაწყობად და სხვ.) დანარჩენი ნაწილი შესაბამისი წესების დაცვით დასაწყობდება წინასწარ შერჩეულ ადგილებში;</w:t>
            </w:r>
          </w:p>
          <w:p w14:paraId="25A0F582"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გამონამუშევარი ქანების სანაყაროების ზედაპირების რეკულტივაციის სამუშაოების ჩატარება;</w:t>
            </w:r>
          </w:p>
          <w:p w14:paraId="2AF734B9"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ნარჩენების შეძლებისდაგვარად ხელმეორედ გამოყენება;</w:t>
            </w:r>
          </w:p>
          <w:p w14:paraId="07DA9BE1" w14:textId="77A17B71"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სახიფათო ნარჩენების გატანა შემდგომი მართვის მიზნით მხოლოდ ამ საქმიანობაზე</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სათანადო ნებართვის მქონე კონტრაქტორის საშუალებით;</w:t>
            </w:r>
          </w:p>
          <w:p w14:paraId="3E56D161" w14:textId="6C43650F"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ნარჩენების წარმოქმნის, დროებითი დასაწყობების და შემდგომი მართვის</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პროცესებისთვის სათანადო აღრიცხვის მექანიზმის შემოღება და შესაბამისი ჟურნალის</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წარმოება;</w:t>
            </w:r>
          </w:p>
          <w:p w14:paraId="7B09E504" w14:textId="7AADD19C"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ნარჩენების მართვისათვის გამოყოფილი იქნება სათანადო მომზადების მქონე</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პერსონალი;</w:t>
            </w:r>
          </w:p>
          <w:p w14:paraId="28B272A2" w14:textId="34BD4140"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პერსონალის ინსტრუქტაჟი.</w:t>
            </w:r>
          </w:p>
        </w:tc>
      </w:tr>
      <w:tr w:rsidR="002B28A5" w:rsidRPr="00C6675B" w14:paraId="25C9F61D" w14:textId="77777777" w:rsidTr="00E5697C">
        <w:tc>
          <w:tcPr>
            <w:tcW w:w="2141" w:type="dxa"/>
          </w:tcPr>
          <w:p w14:paraId="45FD4F83" w14:textId="4FF3782C" w:rsidR="002B28A5" w:rsidRPr="00C6675B" w:rsidRDefault="002B28A5" w:rsidP="002B28A5">
            <w:pPr>
              <w:pStyle w:val="TableText"/>
              <w:jc w:val="left"/>
              <w:rPr>
                <w:rFonts w:eastAsia="Sylfaen" w:cs="Sylfaen"/>
                <w:position w:val="1"/>
                <w:sz w:val="18"/>
                <w:szCs w:val="18"/>
                <w:lang w:val="ka-GE"/>
              </w:rPr>
            </w:pPr>
            <w:r w:rsidRPr="00C6675B">
              <w:rPr>
                <w:rFonts w:eastAsia="Sylfaen" w:cs="Sylfaen"/>
                <w:sz w:val="18"/>
                <w:szCs w:val="18"/>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3464" w:type="dxa"/>
          </w:tcPr>
          <w:p w14:paraId="21E0243E" w14:textId="514BA819" w:rsidR="002B28A5" w:rsidRPr="00C6675B" w:rsidRDefault="002B28A5" w:rsidP="00960C0D">
            <w:pPr>
              <w:pStyle w:val="TableText"/>
              <w:numPr>
                <w:ilvl w:val="0"/>
                <w:numId w:val="20"/>
              </w:numPr>
              <w:ind w:left="197" w:hanging="197"/>
              <w:jc w:val="left"/>
              <w:rPr>
                <w:rFonts w:eastAsia="Sylfaen" w:cs="Sylfaen"/>
                <w:position w:val="1"/>
                <w:sz w:val="18"/>
                <w:szCs w:val="18"/>
                <w:lang w:val="ka-GE"/>
              </w:rPr>
            </w:pPr>
            <w:r w:rsidRPr="00C6675B">
              <w:rPr>
                <w:rFonts w:eastAsia="Sylfaen" w:cs="Sylfaen"/>
                <w:sz w:val="18"/>
                <w:szCs w:val="18"/>
                <w:lang w:val="ka-GE"/>
              </w:rPr>
              <w:t>განსახლების და რესურსებზე ხელმისაწვდომობის შეზღუდვის რისკები</w:t>
            </w:r>
          </w:p>
        </w:tc>
        <w:tc>
          <w:tcPr>
            <w:tcW w:w="7740" w:type="dxa"/>
          </w:tcPr>
          <w:p w14:paraId="62702D90"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14:paraId="0490DBFC"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სამშენებლო და სატრანსპორტო ოპერაციების დაგეგმვა-განხორციელება ისე, რომ ადგილი არ ჰქონდეს მიმდებარე საძოვარ ტერიტორიებზე ან/და ტყის რესურსებზე ხელმისაწვდომობის ხელშეშლას;</w:t>
            </w:r>
          </w:p>
          <w:p w14:paraId="2EDB1539" w14:textId="2CCA31E8"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საჭიროების შემთხვევაში ფინანსური კომპენსაცია ან/და უძრავი ქონების აღდგენა.</w:t>
            </w:r>
          </w:p>
        </w:tc>
      </w:tr>
      <w:tr w:rsidR="002B28A5" w:rsidRPr="00C6675B" w14:paraId="5F9177E5" w14:textId="77777777" w:rsidTr="00E5697C">
        <w:tc>
          <w:tcPr>
            <w:tcW w:w="2141" w:type="dxa"/>
          </w:tcPr>
          <w:p w14:paraId="4C33A01A" w14:textId="6AB1869F" w:rsidR="002B28A5" w:rsidRPr="00C6675B" w:rsidRDefault="002B28A5" w:rsidP="002B28A5">
            <w:pPr>
              <w:pStyle w:val="TableText"/>
              <w:jc w:val="left"/>
              <w:rPr>
                <w:rFonts w:eastAsia="Sylfaen" w:cs="Sylfaen"/>
                <w:sz w:val="18"/>
                <w:szCs w:val="18"/>
                <w:lang w:val="ka-GE"/>
              </w:rPr>
            </w:pPr>
            <w:r w:rsidRPr="00C6675B">
              <w:rPr>
                <w:rFonts w:eastAsia="Sylfaen" w:cs="Sylfaen"/>
                <w:sz w:val="18"/>
                <w:szCs w:val="18"/>
                <w:lang w:val="ka-GE"/>
              </w:rPr>
              <w:t>დასაქმება და მასთან დაკავშირებული უარყოფითი ზემოქმედების რისკები.</w:t>
            </w:r>
          </w:p>
        </w:tc>
        <w:tc>
          <w:tcPr>
            <w:tcW w:w="3464" w:type="dxa"/>
          </w:tcPr>
          <w:p w14:paraId="37867A52"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ადგილობრივი მოსახლეობის დასაქმების მოლოდინი და უკმაყოფილება;</w:t>
            </w:r>
          </w:p>
          <w:p w14:paraId="3D0F7F98" w14:textId="77777777" w:rsidR="002B28A5" w:rsidRPr="00C6675B" w:rsidRDefault="002B28A5"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დასაქმებულთა უფლებების დარღვევა;</w:t>
            </w:r>
          </w:p>
          <w:p w14:paraId="169EC1F6" w14:textId="77777777" w:rsidR="002B28A5" w:rsidRPr="00C6675B" w:rsidRDefault="002B28A5" w:rsidP="00960C0D">
            <w:pPr>
              <w:pStyle w:val="TableText"/>
              <w:keepLines/>
              <w:numPr>
                <w:ilvl w:val="0"/>
                <w:numId w:val="20"/>
              </w:numPr>
              <w:ind w:left="202" w:hanging="202"/>
              <w:jc w:val="left"/>
              <w:rPr>
                <w:rFonts w:eastAsia="Sylfaen" w:cs="Sylfaen"/>
                <w:sz w:val="18"/>
                <w:szCs w:val="18"/>
                <w:lang w:val="ka-GE"/>
              </w:rPr>
            </w:pPr>
            <w:r w:rsidRPr="00C6675B">
              <w:rPr>
                <w:rFonts w:eastAsia="Sylfaen" w:cs="Sylfaen"/>
                <w:sz w:val="18"/>
                <w:szCs w:val="18"/>
                <w:lang w:val="ka-GE"/>
              </w:rPr>
              <w:t>პროექტის დასრულებასთან დაკავშირებით სამუშაო ადგილების შემცირება და უკმაყოფილება;</w:t>
            </w:r>
          </w:p>
          <w:p w14:paraId="7391D5FE" w14:textId="51F4CE7A" w:rsidR="002B28A5" w:rsidRPr="00C6675B" w:rsidRDefault="002B28A5" w:rsidP="00960C0D">
            <w:pPr>
              <w:pStyle w:val="TableText"/>
              <w:numPr>
                <w:ilvl w:val="0"/>
                <w:numId w:val="20"/>
              </w:numPr>
              <w:ind w:left="197" w:hanging="197"/>
              <w:jc w:val="left"/>
              <w:rPr>
                <w:rFonts w:eastAsia="Symbol" w:cs="Symbol"/>
                <w:sz w:val="18"/>
                <w:szCs w:val="18"/>
                <w:lang w:val="ka-GE"/>
              </w:rPr>
            </w:pPr>
            <w:r w:rsidRPr="00C6675B">
              <w:rPr>
                <w:rFonts w:eastAsia="Sylfaen" w:cs="Sylfaen"/>
                <w:position w:val="1"/>
                <w:sz w:val="18"/>
                <w:szCs w:val="18"/>
                <w:lang w:val="ka-GE"/>
              </w:rPr>
              <w:t>უთანხმოება ადგილობრივ</w:t>
            </w:r>
            <w:r w:rsidR="009462FC" w:rsidRPr="00C6675B">
              <w:rPr>
                <w:rFonts w:eastAsia="Sylfaen" w:cs="Sylfaen"/>
                <w:position w:val="1"/>
                <w:sz w:val="18"/>
                <w:szCs w:val="18"/>
                <w:lang w:val="ka-GE"/>
              </w:rPr>
              <w:t xml:space="preserve"> </w:t>
            </w:r>
            <w:r w:rsidRPr="00C6675B">
              <w:rPr>
                <w:rFonts w:eastAsia="Sylfaen" w:cs="Sylfaen"/>
                <w:sz w:val="18"/>
                <w:szCs w:val="18"/>
                <w:lang w:val="ka-GE"/>
              </w:rPr>
              <w:t xml:space="preserve">მოსახლეობასა და დასაქმებულთა </w:t>
            </w:r>
            <w:r w:rsidRPr="00C6675B">
              <w:rPr>
                <w:rFonts w:eastAsia="Sylfaen" w:cs="Sylfaen"/>
                <w:sz w:val="18"/>
                <w:szCs w:val="18"/>
                <w:lang w:val="ka-GE"/>
              </w:rPr>
              <w:lastRenderedPageBreak/>
              <w:t>(არაადგილობრივები) შორის.</w:t>
            </w:r>
          </w:p>
        </w:tc>
        <w:tc>
          <w:tcPr>
            <w:tcW w:w="7740" w:type="dxa"/>
          </w:tcPr>
          <w:p w14:paraId="40770237"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lastRenderedPageBreak/>
              <w:t>პერსონალის აყვანა მოხდება შესაბამისი ტესტირების საფუძველზე;</w:t>
            </w:r>
          </w:p>
          <w:p w14:paraId="309CD99D"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თითოეულ პერსონალთან გაფორმდება ინდივიდუალური სამუშაო კონტრაქტი;</w:t>
            </w:r>
          </w:p>
          <w:p w14:paraId="3A265963" w14:textId="7A9E8C5F"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პერსონალთან გაფორმებულ ხელშეკრულებაში ჩაერთვება მუხლები ყველა გეგმის,</w:t>
            </w:r>
            <w:r w:rsidR="009462FC" w:rsidRPr="00C6675B">
              <w:rPr>
                <w:rFonts w:eastAsia="Sylfaen"/>
                <w:sz w:val="18"/>
                <w:szCs w:val="18"/>
                <w:lang w:val="ka-GE"/>
              </w:rPr>
              <w:t xml:space="preserve"> </w:t>
            </w:r>
            <w:r w:rsidRPr="00C6675B">
              <w:rPr>
                <w:rFonts w:eastAsia="Sylfaen"/>
                <w:sz w:val="18"/>
                <w:szCs w:val="18"/>
                <w:lang w:val="ka-GE"/>
              </w:rPr>
              <w:t>პროცედურის და შემარბილებელ ღონისძიებებთან დაკავშირებით, აგრეთვე, იმ მუხლების ჩართვა, რომლებიც ეხება უსაფრთხოების გეგმების მონიტორინგსა და უბედური შემთხვევების შესახებ ანგარიშებს;</w:t>
            </w:r>
          </w:p>
          <w:p w14:paraId="6C3FF9C9" w14:textId="77777777" w:rsidR="002B28A5" w:rsidRPr="00C6675B" w:rsidRDefault="002B28A5" w:rsidP="00960C0D">
            <w:pPr>
              <w:pStyle w:val="TableText"/>
              <w:keepNext/>
              <w:keepLines/>
              <w:numPr>
                <w:ilvl w:val="0"/>
                <w:numId w:val="20"/>
              </w:numPr>
              <w:ind w:left="202" w:hanging="202"/>
              <w:jc w:val="left"/>
              <w:rPr>
                <w:rFonts w:eastAsia="Sylfaen"/>
                <w:sz w:val="18"/>
                <w:szCs w:val="18"/>
                <w:lang w:val="ka-GE"/>
              </w:rPr>
            </w:pPr>
            <w:r w:rsidRPr="00C6675B">
              <w:rPr>
                <w:rFonts w:eastAsia="Sylfaen"/>
                <w:sz w:val="18"/>
                <w:szCs w:val="18"/>
                <w:lang w:val="ka-GE"/>
              </w:rPr>
              <w:t>პერსონალს მიეწოდება ინფორმაცია მათი სამსახურის შესახებ- შემუშავდება სამუშაო ქცევის კოდექსი;</w:t>
            </w:r>
          </w:p>
          <w:p w14:paraId="6D5E9784"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ყველა არაადგილობრივ პერსონალს მიეწოდება ინფორმაცია ადგილობრივი მოსახლეობის უნარ-ჩვევების და კულტურის შესახებ;</w:t>
            </w:r>
          </w:p>
          <w:p w14:paraId="43F1B4B9" w14:textId="75437E13"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lastRenderedPageBreak/>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ხე-ტყე) და მოხდება ადგილობრივი საწარმოების მხარდაჭერა;</w:t>
            </w:r>
          </w:p>
          <w:p w14:paraId="32A18A10" w14:textId="77777777" w:rsidR="002B28A5" w:rsidRPr="00C6675B" w:rsidRDefault="002B28A5"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შემუშავდება პერსონალის საჩივრების განხილვის მექანიზმი და მოხდება მისი პრაქტიკულად გამოყენება;</w:t>
            </w:r>
          </w:p>
          <w:p w14:paraId="3CCB553A" w14:textId="0671CA8D" w:rsidR="00056B0D" w:rsidRPr="00C6675B" w:rsidRDefault="00056B0D" w:rsidP="00960C0D">
            <w:pPr>
              <w:pStyle w:val="TableText"/>
              <w:numPr>
                <w:ilvl w:val="0"/>
                <w:numId w:val="20"/>
              </w:numPr>
              <w:ind w:left="197" w:hanging="197"/>
              <w:jc w:val="left"/>
              <w:rPr>
                <w:rFonts w:eastAsia="Sylfaen"/>
                <w:sz w:val="18"/>
                <w:szCs w:val="18"/>
                <w:lang w:val="ka-GE"/>
              </w:rPr>
            </w:pPr>
            <w:r w:rsidRPr="00C6675B">
              <w:rPr>
                <w:rFonts w:eastAsia="Sylfaen" w:cs="Sylfaen"/>
                <w:spacing w:val="2"/>
                <w:position w:val="1"/>
                <w:sz w:val="19"/>
                <w:szCs w:val="19"/>
                <w:lang w:val="ka-GE"/>
              </w:rPr>
              <w:t>ი</w:t>
            </w:r>
            <w:r w:rsidRPr="00C6675B">
              <w:rPr>
                <w:rFonts w:eastAsia="Sylfaen" w:cs="Sylfaen"/>
                <w:position w:val="1"/>
                <w:sz w:val="19"/>
                <w:szCs w:val="19"/>
                <w:lang w:val="ka-GE"/>
              </w:rPr>
              <w:t>წ</w:t>
            </w:r>
            <w:r w:rsidRPr="00C6675B">
              <w:rPr>
                <w:rFonts w:eastAsia="Sylfaen" w:cs="Sylfaen"/>
                <w:spacing w:val="-1"/>
                <w:position w:val="1"/>
                <w:sz w:val="19"/>
                <w:szCs w:val="19"/>
                <w:lang w:val="ka-GE"/>
              </w:rPr>
              <w:t>ა</w:t>
            </w:r>
            <w:r w:rsidRPr="00C6675B">
              <w:rPr>
                <w:rFonts w:eastAsia="Sylfaen" w:cs="Sylfaen"/>
                <w:position w:val="1"/>
                <w:sz w:val="19"/>
                <w:szCs w:val="19"/>
                <w:lang w:val="ka-GE"/>
              </w:rPr>
              <w:t>რმ</w:t>
            </w:r>
            <w:r w:rsidRPr="00C6675B">
              <w:rPr>
                <w:rFonts w:eastAsia="Sylfaen" w:cs="Sylfaen"/>
                <w:spacing w:val="-1"/>
                <w:position w:val="1"/>
                <w:sz w:val="19"/>
                <w:szCs w:val="19"/>
                <w:lang w:val="ka-GE"/>
              </w:rPr>
              <w:t>ო</w:t>
            </w:r>
            <w:r w:rsidRPr="00C6675B">
              <w:rPr>
                <w:rFonts w:eastAsia="Sylfaen" w:cs="Sylfaen"/>
                <w:position w:val="1"/>
                <w:sz w:val="19"/>
                <w:szCs w:val="19"/>
                <w:lang w:val="ka-GE"/>
              </w:rPr>
              <w:t>ე</w:t>
            </w:r>
            <w:r w:rsidRPr="00C6675B">
              <w:rPr>
                <w:rFonts w:eastAsia="Sylfaen" w:cs="Sylfaen"/>
                <w:spacing w:val="-1"/>
                <w:position w:val="1"/>
                <w:sz w:val="19"/>
                <w:szCs w:val="19"/>
                <w:lang w:val="ka-GE"/>
              </w:rPr>
              <w:t>ბ</w:t>
            </w:r>
            <w:r w:rsidRPr="00C6675B">
              <w:rPr>
                <w:rFonts w:eastAsia="Sylfaen" w:cs="Sylfaen"/>
                <w:position w:val="1"/>
                <w:sz w:val="19"/>
                <w:szCs w:val="19"/>
                <w:lang w:val="ka-GE"/>
              </w:rPr>
              <w:t>ს</w:t>
            </w:r>
            <w:r w:rsidRPr="00C6675B">
              <w:rPr>
                <w:rFonts w:eastAsia="Sylfaen" w:cs="Sylfaen"/>
                <w:spacing w:val="-9"/>
                <w:position w:val="1"/>
                <w:sz w:val="19"/>
                <w:szCs w:val="19"/>
                <w:lang w:val="ka-GE"/>
              </w:rPr>
              <w:t xml:space="preserve"> </w:t>
            </w:r>
            <w:r w:rsidRPr="00C6675B">
              <w:rPr>
                <w:rFonts w:eastAsia="Sylfaen" w:cs="Sylfaen"/>
                <w:position w:val="1"/>
                <w:sz w:val="19"/>
                <w:szCs w:val="19"/>
                <w:lang w:val="ka-GE"/>
              </w:rPr>
              <w:t>პერსონა</w:t>
            </w:r>
            <w:r w:rsidRPr="00C6675B">
              <w:rPr>
                <w:rFonts w:eastAsia="Sylfaen" w:cs="Sylfaen"/>
                <w:spacing w:val="-1"/>
                <w:position w:val="1"/>
                <w:sz w:val="19"/>
                <w:szCs w:val="19"/>
                <w:lang w:val="ka-GE"/>
              </w:rPr>
              <w:t>ლ</w:t>
            </w:r>
            <w:r w:rsidRPr="00C6675B">
              <w:rPr>
                <w:rFonts w:eastAsia="Sylfaen" w:cs="Sylfaen"/>
                <w:spacing w:val="2"/>
                <w:position w:val="1"/>
                <w:sz w:val="19"/>
                <w:szCs w:val="19"/>
                <w:lang w:val="ka-GE"/>
              </w:rPr>
              <w:t>ი</w:t>
            </w:r>
            <w:r w:rsidRPr="00C6675B">
              <w:rPr>
                <w:rFonts w:eastAsia="Sylfaen" w:cs="Sylfaen"/>
                <w:position w:val="1"/>
                <w:sz w:val="19"/>
                <w:szCs w:val="19"/>
                <w:lang w:val="ka-GE"/>
              </w:rPr>
              <w:t>ს</w:t>
            </w:r>
            <w:r w:rsidRPr="00C6675B">
              <w:rPr>
                <w:rFonts w:eastAsia="Sylfaen" w:cs="Sylfaen"/>
                <w:spacing w:val="-11"/>
                <w:position w:val="1"/>
                <w:sz w:val="19"/>
                <w:szCs w:val="19"/>
                <w:lang w:val="ka-GE"/>
              </w:rPr>
              <w:t xml:space="preserve"> </w:t>
            </w:r>
            <w:r w:rsidRPr="00C6675B">
              <w:rPr>
                <w:rFonts w:eastAsia="Sylfaen" w:cs="Sylfaen"/>
                <w:spacing w:val="-1"/>
                <w:position w:val="1"/>
                <w:sz w:val="19"/>
                <w:szCs w:val="19"/>
                <w:lang w:val="ka-GE"/>
              </w:rPr>
              <w:t>საჩ</w:t>
            </w:r>
            <w:r w:rsidRPr="00C6675B">
              <w:rPr>
                <w:rFonts w:eastAsia="Sylfaen" w:cs="Sylfaen"/>
                <w:spacing w:val="2"/>
                <w:position w:val="1"/>
                <w:sz w:val="19"/>
                <w:szCs w:val="19"/>
                <w:lang w:val="ka-GE"/>
              </w:rPr>
              <w:t>ი</w:t>
            </w:r>
            <w:r w:rsidRPr="00C6675B">
              <w:rPr>
                <w:rFonts w:eastAsia="Sylfaen" w:cs="Sylfaen"/>
                <w:spacing w:val="-1"/>
                <w:position w:val="1"/>
                <w:sz w:val="19"/>
                <w:szCs w:val="19"/>
                <w:lang w:val="ka-GE"/>
              </w:rPr>
              <w:t>ვრ</w:t>
            </w:r>
            <w:r w:rsidRPr="00C6675B">
              <w:rPr>
                <w:rFonts w:eastAsia="Sylfaen" w:cs="Sylfaen"/>
                <w:spacing w:val="1"/>
                <w:position w:val="1"/>
                <w:sz w:val="19"/>
                <w:szCs w:val="19"/>
                <w:lang w:val="ka-GE"/>
              </w:rPr>
              <w:t>ე</w:t>
            </w:r>
            <w:r w:rsidRPr="00C6675B">
              <w:rPr>
                <w:rFonts w:eastAsia="Sylfaen" w:cs="Sylfaen"/>
                <w:spacing w:val="-1"/>
                <w:position w:val="1"/>
                <w:sz w:val="19"/>
                <w:szCs w:val="19"/>
                <w:lang w:val="ka-GE"/>
              </w:rPr>
              <w:t>ბი</w:t>
            </w:r>
            <w:r w:rsidRPr="00C6675B">
              <w:rPr>
                <w:rFonts w:eastAsia="Sylfaen" w:cs="Sylfaen"/>
                <w:position w:val="1"/>
                <w:sz w:val="19"/>
                <w:szCs w:val="19"/>
                <w:lang w:val="ka-GE"/>
              </w:rPr>
              <w:t>ს</w:t>
            </w:r>
            <w:r w:rsidRPr="00C6675B">
              <w:rPr>
                <w:rFonts w:eastAsia="Sylfaen" w:cs="Sylfaen"/>
                <w:spacing w:val="-10"/>
                <w:position w:val="1"/>
                <w:sz w:val="19"/>
                <w:szCs w:val="19"/>
                <w:lang w:val="ka-GE"/>
              </w:rPr>
              <w:t xml:space="preserve"> </w:t>
            </w:r>
            <w:r w:rsidRPr="00C6675B">
              <w:rPr>
                <w:rFonts w:eastAsia="Sylfaen" w:cs="Sylfaen"/>
                <w:position w:val="1"/>
                <w:sz w:val="19"/>
                <w:szCs w:val="19"/>
                <w:lang w:val="ka-GE"/>
              </w:rPr>
              <w:t>ჟურნა</w:t>
            </w:r>
            <w:r w:rsidRPr="00C6675B">
              <w:rPr>
                <w:rFonts w:eastAsia="Sylfaen" w:cs="Sylfaen"/>
                <w:spacing w:val="-3"/>
                <w:position w:val="1"/>
                <w:sz w:val="19"/>
                <w:szCs w:val="19"/>
                <w:lang w:val="ka-GE"/>
              </w:rPr>
              <w:t>ლ</w:t>
            </w:r>
            <w:r w:rsidRPr="00C6675B">
              <w:rPr>
                <w:rFonts w:eastAsia="Sylfaen" w:cs="Sylfaen"/>
                <w:spacing w:val="1"/>
                <w:position w:val="1"/>
                <w:sz w:val="19"/>
                <w:szCs w:val="19"/>
                <w:lang w:val="ka-GE"/>
              </w:rPr>
              <w:t>ი</w:t>
            </w:r>
            <w:r w:rsidRPr="00C6675B">
              <w:rPr>
                <w:rFonts w:eastAsia="Sylfaen" w:cs="Sylfaen"/>
                <w:position w:val="1"/>
                <w:sz w:val="19"/>
                <w:szCs w:val="19"/>
                <w:lang w:val="ka-GE"/>
              </w:rPr>
              <w:t>.</w:t>
            </w:r>
          </w:p>
        </w:tc>
      </w:tr>
      <w:tr w:rsidR="009A70BC" w:rsidRPr="00C6675B" w14:paraId="4A275DF7" w14:textId="77777777" w:rsidTr="00E5697C">
        <w:tc>
          <w:tcPr>
            <w:tcW w:w="2141" w:type="dxa"/>
          </w:tcPr>
          <w:p w14:paraId="5BC26B0B" w14:textId="634C9A0E" w:rsidR="009A70BC" w:rsidRPr="00C6675B" w:rsidRDefault="009A70BC" w:rsidP="009A70BC">
            <w:pPr>
              <w:pStyle w:val="TableText"/>
              <w:jc w:val="left"/>
              <w:rPr>
                <w:rFonts w:eastAsia="Sylfaen" w:cs="Sylfaen"/>
                <w:sz w:val="18"/>
                <w:szCs w:val="18"/>
                <w:lang w:val="ka-GE"/>
              </w:rPr>
            </w:pPr>
            <w:r w:rsidRPr="00C6675B">
              <w:rPr>
                <w:rFonts w:eastAsia="Sylfaen" w:cs="Sylfaen"/>
                <w:sz w:val="18"/>
                <w:szCs w:val="18"/>
                <w:lang w:val="ka-GE"/>
              </w:rPr>
              <w:lastRenderedPageBreak/>
              <w:t>ჯანმრთელობასა და უსაფრთხოებასთან დაკავშირებული რისკები</w:t>
            </w:r>
          </w:p>
        </w:tc>
        <w:tc>
          <w:tcPr>
            <w:tcW w:w="3464" w:type="dxa"/>
          </w:tcPr>
          <w:p w14:paraId="0CBF01C7"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მოსახლეობის ჯანმრთელობასა და უსაფრთხოებაზე მოსალოდნელი ზემოქმედება;</w:t>
            </w:r>
          </w:p>
          <w:p w14:paraId="4C916654" w14:textId="16B3D7FB"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დასაქმებული პერსონალის ჯანმრთელობასა და უსაფრთხოებაზე მოსალოდნელი ზემოქმედება.</w:t>
            </w:r>
          </w:p>
        </w:tc>
        <w:tc>
          <w:tcPr>
            <w:tcW w:w="7740" w:type="dxa"/>
          </w:tcPr>
          <w:p w14:paraId="0C7183DD"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პერსონალისთვის ტრეინინგების ჩატარება უსაფრთხოებისა და შრომის დაცვის საკითხებზე;</w:t>
            </w:r>
          </w:p>
          <w:p w14:paraId="79DC7A4A"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დასაქმებული პერსონალის უზრუნველყოფა ინდივიდუალური დაცვის საშუალებებით;</w:t>
            </w:r>
          </w:p>
          <w:p w14:paraId="1A4C7441"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მშენებარე გვირაბ(ებ)ის აღჭურვა სათანადო ვენტილაციის სისტემებით;</w:t>
            </w:r>
          </w:p>
          <w:p w14:paraId="69CDEEDB" w14:textId="76A45246"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ჯანმრთელობისათვის სახიფათო უბნებში და გზებზე შესაბამისი გამაფრთხილებელი,</w:t>
            </w:r>
            <w:r w:rsidR="00056B0D" w:rsidRPr="00C6675B">
              <w:rPr>
                <w:rFonts w:eastAsia="Sylfaen"/>
                <w:sz w:val="18"/>
                <w:szCs w:val="18"/>
                <w:lang w:val="ka-GE"/>
              </w:rPr>
              <w:t xml:space="preserve"> </w:t>
            </w:r>
            <w:r w:rsidRPr="00C6675B">
              <w:rPr>
                <w:rFonts w:eastAsia="Sylfaen"/>
                <w:sz w:val="18"/>
                <w:szCs w:val="18"/>
                <w:lang w:val="ka-GE"/>
              </w:rPr>
              <w:t>მიმთითებელი და ამკრძალავი ნიშნების დამონტაჟება;</w:t>
            </w:r>
          </w:p>
          <w:p w14:paraId="1C51273F"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ჯანმრთელობისათვის სახიფათო უბნების შემოღობვა;</w:t>
            </w:r>
          </w:p>
          <w:p w14:paraId="705B64A4"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ჯანმრთელობისათვის სახიფათო უბნებზე და სამშენებლო ბანაკზე სტანდარტული სამედიცინო ყუთების არსებობა;</w:t>
            </w:r>
          </w:p>
          <w:p w14:paraId="7D30CFBA"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მანქანა-დანადგარების ტექნიკური გამართულობის უზრუნველყოფა;</w:t>
            </w:r>
          </w:p>
          <w:p w14:paraId="4C4C29D1" w14:textId="44E1CC21"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სატრანსპორტო ოპერაციებისას უსაფრთხოების წესების მაქსიმალური დაცვა,</w:t>
            </w:r>
            <w:r w:rsidR="009462FC" w:rsidRPr="00C6675B">
              <w:rPr>
                <w:rFonts w:eastAsia="Sylfaen"/>
                <w:sz w:val="18"/>
                <w:szCs w:val="18"/>
                <w:lang w:val="ka-GE"/>
              </w:rPr>
              <w:t xml:space="preserve"> </w:t>
            </w:r>
            <w:r w:rsidRPr="00C6675B">
              <w:rPr>
                <w:rFonts w:eastAsia="Sylfaen"/>
                <w:sz w:val="18"/>
                <w:szCs w:val="18"/>
                <w:lang w:val="ka-GE"/>
              </w:rPr>
              <w:t>სიჩქარეების შეზღუდვა;</w:t>
            </w:r>
          </w:p>
          <w:p w14:paraId="20ED2513"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დასახლებულ პუნქტებში გამავალი გზებით სარგებლობის მინიმუმამდე შეზღუდვა;</w:t>
            </w:r>
          </w:p>
          <w:p w14:paraId="44B3FDD4"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481D8322" w14:textId="1CB811A6"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სიმაღლეზე მუშაობისას პერსონალის დაზღვევა თოკებით და სპეციალური სამაგრებით;</w:t>
            </w:r>
          </w:p>
          <w:p w14:paraId="2F3C9661" w14:textId="73CF54D6"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სათანადო სამუშაო უბნის და სამუშაო სივრცის უზრუნველყოფა;</w:t>
            </w:r>
          </w:p>
          <w:p w14:paraId="4261D7B6" w14:textId="0D317134"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14:paraId="3164553F" w14:textId="7B83FD8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სამუშაო უბნებზე, მათ შორის გვირაბებში სისუფთავის, საჭირო ტემპერატურის,</w:t>
            </w:r>
            <w:r w:rsidR="009462FC" w:rsidRPr="00C6675B">
              <w:rPr>
                <w:rFonts w:eastAsia="Sylfaen"/>
                <w:sz w:val="18"/>
                <w:szCs w:val="18"/>
                <w:lang w:val="ka-GE"/>
              </w:rPr>
              <w:t xml:space="preserve"> </w:t>
            </w:r>
            <w:r w:rsidRPr="00C6675B">
              <w:rPr>
                <w:rFonts w:eastAsia="Sylfaen"/>
                <w:sz w:val="18"/>
                <w:szCs w:val="18"/>
                <w:lang w:val="ka-GE"/>
              </w:rPr>
              <w:t>განათების და ტენიანობის უზრუნველყოფა;</w:t>
            </w:r>
          </w:p>
          <w:p w14:paraId="010F7C7C" w14:textId="0886B069"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ინციდენტებისა და უბედური შემთხვევების სააღრიცხვო ჟურნალის წარმოება.</w:t>
            </w:r>
          </w:p>
        </w:tc>
      </w:tr>
      <w:tr w:rsidR="009A70BC" w:rsidRPr="00C6675B" w14:paraId="0D02E797" w14:textId="77777777" w:rsidTr="00E5697C">
        <w:tc>
          <w:tcPr>
            <w:tcW w:w="2141" w:type="dxa"/>
          </w:tcPr>
          <w:p w14:paraId="2826B540" w14:textId="63D78A23" w:rsidR="009A70BC" w:rsidRPr="00C6675B" w:rsidRDefault="009A70BC" w:rsidP="009A70BC">
            <w:pPr>
              <w:pStyle w:val="TableText"/>
              <w:jc w:val="left"/>
              <w:rPr>
                <w:rFonts w:eastAsia="Sylfaen" w:cs="Sylfaen"/>
                <w:sz w:val="18"/>
                <w:szCs w:val="18"/>
                <w:lang w:val="ka-GE"/>
              </w:rPr>
            </w:pPr>
            <w:r w:rsidRPr="00C6675B">
              <w:rPr>
                <w:rFonts w:eastAsia="Sylfaen" w:cs="Sylfaen"/>
                <w:sz w:val="18"/>
                <w:szCs w:val="18"/>
                <w:lang w:val="ka-GE"/>
              </w:rPr>
              <w:t>ზემოქმედება სატრანსპორტო ნაკადებზე</w:t>
            </w:r>
          </w:p>
        </w:tc>
        <w:tc>
          <w:tcPr>
            <w:tcW w:w="3464" w:type="dxa"/>
          </w:tcPr>
          <w:p w14:paraId="5EDB3E73"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სატრანსპორტო ნაკადების გადატვირთვა;</w:t>
            </w:r>
          </w:p>
          <w:p w14:paraId="70042CD7" w14:textId="108D4723"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lastRenderedPageBreak/>
              <w:t>გადაადგილების შეზღუდვა.</w:t>
            </w:r>
          </w:p>
        </w:tc>
        <w:tc>
          <w:tcPr>
            <w:tcW w:w="7740" w:type="dxa"/>
          </w:tcPr>
          <w:p w14:paraId="066FDEAF"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cs="Sylfaen"/>
                <w:sz w:val="18"/>
                <w:szCs w:val="18"/>
                <w:lang w:val="ka-GE"/>
              </w:rPr>
              <w:lastRenderedPageBreak/>
              <w:t xml:space="preserve">შეძლებისდაგვარად საზოგადოებრივ გზებზე მანქანები(ს განსაკუთრებით </w:t>
            </w:r>
            <w:r w:rsidRPr="00C6675B">
              <w:rPr>
                <w:rFonts w:eastAsia="Sylfaen"/>
                <w:sz w:val="18"/>
                <w:szCs w:val="18"/>
                <w:lang w:val="ka-GE"/>
              </w:rPr>
              <w:t>მუხლუხოიანი ტექნიკის) გადაადგილების შეზღუდვა;</w:t>
            </w:r>
          </w:p>
          <w:p w14:paraId="0749FDD2" w14:textId="76A045B1"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სატრანსპორტო ოპერაციების წარმოების დროის და პერიოდის შესახებ</w:t>
            </w:r>
            <w:r w:rsidR="009462FC" w:rsidRPr="00C6675B">
              <w:rPr>
                <w:rFonts w:eastAsia="Sylfaen"/>
                <w:sz w:val="18"/>
                <w:szCs w:val="18"/>
                <w:lang w:val="ka-GE"/>
              </w:rPr>
              <w:t xml:space="preserve"> </w:t>
            </w:r>
            <w:r w:rsidRPr="00C6675B">
              <w:rPr>
                <w:rFonts w:eastAsia="Sylfaen"/>
                <w:sz w:val="18"/>
                <w:szCs w:val="18"/>
                <w:lang w:val="ka-GE"/>
              </w:rPr>
              <w:lastRenderedPageBreak/>
              <w:t>მოსახლეობისთვის ინფორმაციის მიწოდება;</w:t>
            </w:r>
          </w:p>
          <w:p w14:paraId="22CC2826" w14:textId="61059D2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საჭიროების შემთხვევაში მოსახლეობას გაეწევა დამხარება გადაადგილების</w:t>
            </w:r>
            <w:r w:rsidR="009462FC" w:rsidRPr="00C6675B">
              <w:rPr>
                <w:rFonts w:eastAsia="Sylfaen"/>
                <w:sz w:val="18"/>
                <w:szCs w:val="18"/>
                <w:lang w:val="ka-GE"/>
              </w:rPr>
              <w:t xml:space="preserve"> </w:t>
            </w:r>
            <w:r w:rsidRPr="00C6675B">
              <w:rPr>
                <w:rFonts w:eastAsia="Sylfaen"/>
                <w:sz w:val="18"/>
                <w:szCs w:val="18"/>
                <w:lang w:val="ka-GE"/>
              </w:rPr>
              <w:t>ალტერნატიული მარშრუტების მოძიებისთვის;</w:t>
            </w:r>
          </w:p>
          <w:p w14:paraId="0F8F1538" w14:textId="1682918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გზის ყველა დაზიანებული უბნის აღდგება მაქსიმალურად მოკლე ვადებში, რათა</w:t>
            </w:r>
            <w:r w:rsidR="009462FC" w:rsidRPr="00C6675B">
              <w:rPr>
                <w:rFonts w:eastAsia="Sylfaen"/>
                <w:sz w:val="18"/>
                <w:szCs w:val="18"/>
                <w:lang w:val="ka-GE"/>
              </w:rPr>
              <w:t xml:space="preserve"> </w:t>
            </w:r>
            <w:r w:rsidRPr="00C6675B">
              <w:rPr>
                <w:rFonts w:eastAsia="Sylfaen"/>
                <w:sz w:val="18"/>
                <w:szCs w:val="18"/>
                <w:lang w:val="ka-GE"/>
              </w:rPr>
              <w:t>ხელმისაწვდომი იყოს მოსახლეობისთვის;</w:t>
            </w:r>
          </w:p>
          <w:p w14:paraId="19E12D67" w14:textId="3328AA26"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სამშენებლო ბანაკის და სამშენებლო მოედნების სიახლოვეს განთავსდება შესაბამისი</w:t>
            </w:r>
            <w:r w:rsidR="009462FC" w:rsidRPr="00C6675B">
              <w:rPr>
                <w:rFonts w:eastAsia="Sylfaen"/>
                <w:sz w:val="18"/>
                <w:szCs w:val="18"/>
                <w:lang w:val="ka-GE"/>
              </w:rPr>
              <w:t xml:space="preserve"> </w:t>
            </w:r>
            <w:r w:rsidRPr="00C6675B">
              <w:rPr>
                <w:rFonts w:eastAsia="Sylfaen"/>
                <w:sz w:val="18"/>
                <w:szCs w:val="18"/>
                <w:lang w:val="ka-GE"/>
              </w:rPr>
              <w:t>გამაფრთხილებელი, მიმთითებელი და ამკრძალავი ნიშნები;</w:t>
            </w:r>
          </w:p>
          <w:p w14:paraId="6B393714" w14:textId="2B3A6AD6"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sz w:val="18"/>
                <w:szCs w:val="18"/>
                <w:lang w:val="ka-GE"/>
              </w:rPr>
              <w:t>საჩივრების შემოსვლის შემთხვევაში მათი დაფიქსირება/აღრიცხვა და სათანადო</w:t>
            </w:r>
            <w:r w:rsidR="009462FC" w:rsidRPr="00C6675B">
              <w:rPr>
                <w:rFonts w:eastAsia="Sylfaen"/>
                <w:sz w:val="18"/>
                <w:szCs w:val="18"/>
                <w:lang w:val="ka-GE"/>
              </w:rPr>
              <w:t xml:space="preserve"> </w:t>
            </w:r>
            <w:r w:rsidRPr="00C6675B">
              <w:rPr>
                <w:rFonts w:eastAsia="Sylfaen"/>
                <w:sz w:val="18"/>
                <w:szCs w:val="18"/>
                <w:lang w:val="ka-GE"/>
              </w:rPr>
              <w:t>რეაგირება.</w:t>
            </w:r>
          </w:p>
        </w:tc>
      </w:tr>
      <w:tr w:rsidR="009A70BC" w:rsidRPr="00C6675B" w14:paraId="38C49CBF" w14:textId="77777777" w:rsidTr="00E5697C">
        <w:tc>
          <w:tcPr>
            <w:tcW w:w="2141" w:type="dxa"/>
          </w:tcPr>
          <w:p w14:paraId="56DBCE50" w14:textId="69BE0D9F" w:rsidR="009A70BC" w:rsidRPr="00C6675B" w:rsidRDefault="009A70BC" w:rsidP="009A70BC">
            <w:pPr>
              <w:pStyle w:val="TableText"/>
              <w:jc w:val="left"/>
              <w:rPr>
                <w:rFonts w:eastAsia="Sylfaen" w:cs="Sylfaen"/>
                <w:sz w:val="18"/>
                <w:szCs w:val="18"/>
                <w:lang w:val="ka-GE"/>
              </w:rPr>
            </w:pPr>
            <w:r w:rsidRPr="00C6675B">
              <w:rPr>
                <w:rFonts w:eastAsia="Sylfaen" w:cs="Sylfaen"/>
                <w:sz w:val="18"/>
                <w:szCs w:val="18"/>
                <w:lang w:val="ka-GE"/>
              </w:rPr>
              <w:lastRenderedPageBreak/>
              <w:t>ზემოქმედება ისტორიულ- კულტურულ ძეგლებზე</w:t>
            </w:r>
          </w:p>
        </w:tc>
        <w:tc>
          <w:tcPr>
            <w:tcW w:w="3464" w:type="dxa"/>
          </w:tcPr>
          <w:p w14:paraId="4986AA81" w14:textId="7A9A8386"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აღურიცხავი არქეოლოგიური ობიექტების დაზიანება მიწის სამუშაოების შესრულებისას.</w:t>
            </w:r>
          </w:p>
        </w:tc>
        <w:tc>
          <w:tcPr>
            <w:tcW w:w="7740" w:type="dxa"/>
          </w:tcPr>
          <w:p w14:paraId="4E47EFBA" w14:textId="625B693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14:paraId="140F0CE1" w14:textId="77777777" w:rsidR="006B0A26" w:rsidRPr="00C6675B" w:rsidRDefault="006B0A26">
      <w:pPr>
        <w:spacing w:before="0" w:after="200"/>
        <w:jc w:val="left"/>
      </w:pPr>
      <w:r w:rsidRPr="00C6675B">
        <w:br w:type="page"/>
      </w:r>
    </w:p>
    <w:p w14:paraId="3151D058" w14:textId="3AF81337" w:rsidR="0024293F" w:rsidRPr="00C6675B" w:rsidRDefault="008E7408" w:rsidP="00054704">
      <w:pPr>
        <w:pStyle w:val="Caption"/>
        <w:rPr>
          <w:b w:val="0"/>
          <w:lang w:val="ka-GE"/>
        </w:rPr>
      </w:pPr>
      <w:bookmarkStart w:id="160" w:name="_Toc62724972"/>
      <w:r w:rsidRPr="00C6675B">
        <w:rPr>
          <w:rFonts w:eastAsia="Calibri"/>
          <w:lang w:val="ka-GE"/>
        </w:rPr>
        <w:lastRenderedPageBreak/>
        <w:t xml:space="preserve">ცხრილი </w:t>
      </w:r>
      <w:r w:rsidRPr="00C6675B">
        <w:rPr>
          <w:rFonts w:eastAsia="Calibri"/>
          <w:lang w:val="ka-GE"/>
        </w:rPr>
        <w:fldChar w:fldCharType="begin"/>
      </w:r>
      <w:r w:rsidRPr="00C6675B">
        <w:rPr>
          <w:rFonts w:eastAsia="Calibri"/>
          <w:lang w:val="ka-GE"/>
        </w:rPr>
        <w:instrText xml:space="preserve"> STYLEREF 1 \s </w:instrText>
      </w:r>
      <w:r w:rsidRPr="00C6675B">
        <w:rPr>
          <w:rFonts w:eastAsia="Calibri"/>
          <w:lang w:val="ka-GE"/>
        </w:rPr>
        <w:fldChar w:fldCharType="separate"/>
      </w:r>
      <w:r w:rsidR="00C6675B">
        <w:rPr>
          <w:rFonts w:eastAsia="Calibri"/>
          <w:noProof/>
          <w:lang w:val="ka-GE"/>
        </w:rPr>
        <w:t>8</w:t>
      </w:r>
      <w:r w:rsidRPr="00C6675B">
        <w:rPr>
          <w:rFonts w:eastAsia="Calibri"/>
          <w:lang w:val="ka-GE"/>
        </w:rPr>
        <w:fldChar w:fldCharType="end"/>
      </w:r>
      <w:r w:rsidRPr="00C6675B">
        <w:rPr>
          <w:rFonts w:eastAsia="Calibri"/>
          <w:lang w:val="ka-GE"/>
        </w:rPr>
        <w:noBreakHyphen/>
      </w:r>
      <w:r w:rsidRPr="00C6675B">
        <w:rPr>
          <w:rFonts w:eastAsia="Calibri"/>
          <w:lang w:val="ka-GE"/>
        </w:rPr>
        <w:fldChar w:fldCharType="begin"/>
      </w:r>
      <w:r w:rsidRPr="00C6675B">
        <w:rPr>
          <w:rFonts w:eastAsia="Calibri"/>
          <w:lang w:val="ka-GE"/>
        </w:rPr>
        <w:instrText xml:space="preserve"> SEQ Table \* ARABIC \s 1 </w:instrText>
      </w:r>
      <w:r w:rsidRPr="00C6675B">
        <w:rPr>
          <w:rFonts w:eastAsia="Calibri"/>
          <w:lang w:val="ka-GE"/>
        </w:rPr>
        <w:fldChar w:fldCharType="separate"/>
      </w:r>
      <w:r w:rsidR="00C6675B">
        <w:rPr>
          <w:rFonts w:eastAsia="Calibri"/>
          <w:noProof/>
          <w:lang w:val="ka-GE"/>
        </w:rPr>
        <w:t>2</w:t>
      </w:r>
      <w:r w:rsidRPr="00C6675B">
        <w:rPr>
          <w:rFonts w:eastAsia="Calibri"/>
          <w:lang w:val="ka-GE"/>
        </w:rPr>
        <w:fldChar w:fldCharType="end"/>
      </w:r>
      <w:r w:rsidRPr="00C6675B">
        <w:rPr>
          <w:rFonts w:eastAsia="Calibri"/>
          <w:lang w:val="ka-GE"/>
        </w:rPr>
        <w:tab/>
      </w:r>
      <w:r w:rsidR="0024293F" w:rsidRPr="00C6675B">
        <w:rPr>
          <w:b w:val="0"/>
          <w:lang w:val="ka-GE"/>
        </w:rPr>
        <w:t>შემარბილებელი ღონისძიებები ექსპლუატაციის ეტაპზე</w:t>
      </w:r>
      <w:bookmarkEnd w:id="160"/>
    </w:p>
    <w:tbl>
      <w:tblPr>
        <w:tblW w:w="13693" w:type="dxa"/>
        <w:tblInd w:w="100" w:type="dxa"/>
        <w:tblLayout w:type="fixed"/>
        <w:tblCellMar>
          <w:left w:w="115" w:type="dxa"/>
          <w:right w:w="115" w:type="dxa"/>
        </w:tblCellMar>
        <w:tblLook w:val="01E0" w:firstRow="1" w:lastRow="1" w:firstColumn="1" w:lastColumn="1" w:noHBand="0" w:noVBand="0"/>
      </w:tblPr>
      <w:tblGrid>
        <w:gridCol w:w="2100"/>
        <w:gridCol w:w="3405"/>
        <w:gridCol w:w="8188"/>
      </w:tblGrid>
      <w:tr w:rsidR="0024293F" w:rsidRPr="00C6675B" w14:paraId="4129D63A" w14:textId="77777777" w:rsidTr="006B0A26">
        <w:trPr>
          <w:tblHeader/>
        </w:trPr>
        <w:tc>
          <w:tcPr>
            <w:tcW w:w="21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93109A" w14:textId="77777777" w:rsidR="0024293F" w:rsidRPr="00C6675B" w:rsidRDefault="0024293F" w:rsidP="009462FC">
            <w:pPr>
              <w:spacing w:after="0" w:line="250" w:lineRule="exact"/>
              <w:ind w:right="-20"/>
              <w:jc w:val="left"/>
              <w:rPr>
                <w:rFonts w:eastAsia="Sylfaen" w:cs="Sylfaen"/>
                <w:b/>
                <w:sz w:val="18"/>
                <w:szCs w:val="18"/>
                <w:lang w:val="ka-GE"/>
              </w:rPr>
            </w:pPr>
            <w:r w:rsidRPr="00C6675B">
              <w:rPr>
                <w:rFonts w:eastAsia="Sylfaen" w:cs="Sylfaen"/>
                <w:b/>
                <w:position w:val="1"/>
                <w:sz w:val="18"/>
                <w:szCs w:val="18"/>
                <w:lang w:val="ka-GE"/>
              </w:rPr>
              <w:t>რეცეპტორი/</w:t>
            </w:r>
          </w:p>
          <w:p w14:paraId="2DF0AA74" w14:textId="77777777" w:rsidR="0024293F" w:rsidRPr="00C6675B" w:rsidRDefault="0024293F" w:rsidP="009462FC">
            <w:pPr>
              <w:spacing w:after="0" w:line="244" w:lineRule="exact"/>
              <w:ind w:left="360" w:right="-20"/>
              <w:jc w:val="left"/>
              <w:rPr>
                <w:rFonts w:eastAsia="Sylfaen" w:cs="Sylfaen"/>
                <w:b/>
                <w:sz w:val="18"/>
                <w:szCs w:val="18"/>
                <w:lang w:val="ka-GE"/>
              </w:rPr>
            </w:pPr>
            <w:r w:rsidRPr="00C6675B">
              <w:rPr>
                <w:rFonts w:eastAsia="Sylfaen" w:cs="Sylfaen"/>
                <w:b/>
                <w:position w:val="1"/>
                <w:sz w:val="18"/>
                <w:szCs w:val="18"/>
                <w:lang w:val="ka-GE"/>
              </w:rPr>
              <w:t>ზემოქმედება</w:t>
            </w:r>
          </w:p>
        </w:tc>
        <w:tc>
          <w:tcPr>
            <w:tcW w:w="34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6F73CE7" w14:textId="77777777" w:rsidR="0024293F" w:rsidRPr="00C6675B" w:rsidRDefault="0024293F" w:rsidP="009462FC">
            <w:pPr>
              <w:spacing w:after="0" w:line="240" w:lineRule="auto"/>
              <w:ind w:right="-20"/>
              <w:jc w:val="left"/>
              <w:rPr>
                <w:rFonts w:eastAsia="Sylfaen" w:cs="Sylfaen"/>
                <w:b/>
                <w:sz w:val="18"/>
                <w:szCs w:val="18"/>
                <w:lang w:val="ka-GE"/>
              </w:rPr>
            </w:pPr>
            <w:r w:rsidRPr="00C6675B">
              <w:rPr>
                <w:rFonts w:eastAsia="Sylfaen" w:cs="Sylfaen"/>
                <w:b/>
                <w:sz w:val="18"/>
                <w:szCs w:val="18"/>
                <w:lang w:val="ka-GE"/>
              </w:rPr>
              <w:t>ზემოქმედების აღწერა</w:t>
            </w:r>
          </w:p>
        </w:tc>
        <w:tc>
          <w:tcPr>
            <w:tcW w:w="818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5C21198" w14:textId="77777777" w:rsidR="0024293F" w:rsidRPr="00C6675B" w:rsidRDefault="0024293F" w:rsidP="009462FC">
            <w:pPr>
              <w:pStyle w:val="TableText"/>
              <w:jc w:val="left"/>
              <w:rPr>
                <w:rFonts w:eastAsia="Sylfaen" w:cs="Sylfaen"/>
                <w:b/>
                <w:sz w:val="18"/>
                <w:szCs w:val="18"/>
                <w:lang w:val="ka-GE"/>
              </w:rPr>
            </w:pPr>
            <w:r w:rsidRPr="00C6675B">
              <w:rPr>
                <w:rFonts w:eastAsia="Sylfaen" w:cs="Sylfaen"/>
                <w:b/>
                <w:sz w:val="18"/>
                <w:szCs w:val="18"/>
                <w:lang w:val="ka-GE"/>
              </w:rPr>
              <w:t>პირველადი წინადადება შემარბილებელი ღონისძიებების შესახებ</w:t>
            </w:r>
          </w:p>
        </w:tc>
      </w:tr>
      <w:tr w:rsidR="0024293F" w:rsidRPr="00C6675B" w14:paraId="13C361B6"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7D0C3905" w14:textId="611BA11D" w:rsidR="0024293F" w:rsidRPr="00C6675B" w:rsidRDefault="0024293F" w:rsidP="00924F79">
            <w:pPr>
              <w:spacing w:before="1" w:after="0" w:line="237" w:lineRule="auto"/>
              <w:ind w:right="71"/>
              <w:jc w:val="left"/>
              <w:rPr>
                <w:rFonts w:eastAsia="Sylfaen" w:cs="Sylfaen"/>
                <w:sz w:val="18"/>
                <w:szCs w:val="18"/>
                <w:lang w:val="ka-GE"/>
              </w:rPr>
            </w:pPr>
            <w:r w:rsidRPr="00C6675B">
              <w:rPr>
                <w:rFonts w:eastAsia="Sylfaen" w:cs="Sylfaen"/>
                <w:sz w:val="18"/>
                <w:szCs w:val="18"/>
                <w:lang w:val="ka-GE"/>
              </w:rPr>
              <w:t>საშიში გეოდინამიკური პროცესები(ს</w:t>
            </w:r>
            <w:r w:rsidR="00211191" w:rsidRPr="00C6675B">
              <w:rPr>
                <w:rFonts w:eastAsia="Sylfaen" w:cs="Sylfaen"/>
                <w:sz w:val="18"/>
                <w:szCs w:val="18"/>
                <w:lang w:val="ka-GE"/>
              </w:rPr>
              <w:t xml:space="preserve"> </w:t>
            </w:r>
            <w:r w:rsidRPr="00C6675B">
              <w:rPr>
                <w:rFonts w:eastAsia="Sylfaen" w:cs="Sylfaen"/>
                <w:sz w:val="18"/>
                <w:szCs w:val="18"/>
                <w:lang w:val="ka-GE"/>
              </w:rPr>
              <w:t>ეროზია, მეწყერი და სხვ.) გააქტიურების რისკები;</w:t>
            </w:r>
          </w:p>
        </w:tc>
        <w:tc>
          <w:tcPr>
            <w:tcW w:w="3405" w:type="dxa"/>
            <w:tcBorders>
              <w:top w:val="single" w:sz="6" w:space="0" w:color="000000"/>
              <w:left w:val="single" w:sz="6" w:space="0" w:color="000000"/>
              <w:bottom w:val="single" w:sz="6" w:space="0" w:color="000000"/>
              <w:right w:val="single" w:sz="6" w:space="0" w:color="000000"/>
            </w:tcBorders>
          </w:tcPr>
          <w:p w14:paraId="58F47FBB" w14:textId="4F3A4861"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გზების და მილსადენის დერეფნის ფარგლებში გეოლოგიური პროცესების გააქტიურება;</w:t>
            </w:r>
          </w:p>
          <w:p w14:paraId="293F04E8" w14:textId="16768045"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სანაპირო ზოლის წარეცხვის</w:t>
            </w:r>
            <w:r w:rsidR="009462FC" w:rsidRPr="00C6675B">
              <w:rPr>
                <w:rFonts w:eastAsia="Sylfaen"/>
                <w:sz w:val="18"/>
                <w:szCs w:val="18"/>
                <w:lang w:val="ka-GE"/>
              </w:rPr>
              <w:t xml:space="preserve"> </w:t>
            </w:r>
            <w:r w:rsidRPr="00C6675B">
              <w:rPr>
                <w:rFonts w:eastAsia="Sylfaen"/>
                <w:sz w:val="18"/>
                <w:szCs w:val="18"/>
                <w:lang w:val="ka-GE"/>
              </w:rPr>
              <w:t>რისკები;</w:t>
            </w:r>
          </w:p>
          <w:p w14:paraId="708DC8F3" w14:textId="416141D3" w:rsidR="0024293F" w:rsidRPr="00C6675B" w:rsidRDefault="0024293F"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სათავე ნაგებობის და ჰესის</w:t>
            </w:r>
            <w:r w:rsidR="009462FC" w:rsidRPr="00C6675B">
              <w:rPr>
                <w:rFonts w:eastAsia="Sylfaen"/>
                <w:sz w:val="18"/>
                <w:szCs w:val="18"/>
                <w:lang w:val="ka-GE"/>
              </w:rPr>
              <w:t xml:space="preserve"> </w:t>
            </w:r>
            <w:r w:rsidRPr="00C6675B">
              <w:rPr>
                <w:rFonts w:eastAsia="Sylfaen"/>
                <w:sz w:val="18"/>
                <w:szCs w:val="18"/>
                <w:lang w:val="ka-GE"/>
              </w:rPr>
              <w:t>შენობის უსაფრთხოებასთან დაკავშირებული რისკები;</w:t>
            </w:r>
          </w:p>
        </w:tc>
        <w:tc>
          <w:tcPr>
            <w:tcW w:w="8188" w:type="dxa"/>
            <w:tcBorders>
              <w:top w:val="single" w:sz="6" w:space="0" w:color="000000"/>
              <w:left w:val="single" w:sz="6" w:space="0" w:color="000000"/>
              <w:bottom w:val="single" w:sz="6" w:space="0" w:color="000000"/>
              <w:right w:val="single" w:sz="6" w:space="0" w:color="000000"/>
            </w:tcBorders>
          </w:tcPr>
          <w:p w14:paraId="0A6304FF" w14:textId="619BCFA0"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საწყისი2</w:t>
            </w:r>
            <w:r w:rsidR="00211191" w:rsidRPr="00C6675B">
              <w:rPr>
                <w:rFonts w:eastAsia="Sylfaen" w:cs="Sylfaen"/>
                <w:sz w:val="18"/>
                <w:szCs w:val="18"/>
                <w:lang w:val="ka-GE"/>
              </w:rPr>
              <w:t xml:space="preserve"> </w:t>
            </w:r>
            <w:r w:rsidRPr="00C6675B">
              <w:rPr>
                <w:rFonts w:eastAsia="Sylfaen" w:cs="Sylfaen"/>
                <w:sz w:val="18"/>
                <w:szCs w:val="18"/>
                <w:lang w:val="ka-GE"/>
              </w:rPr>
              <w:t>წლის განმავლობაში. მონიტორინგულ სამუშაოებში ჩართული იქნება შესაბამისი კომპეტენციის მქონე პერსონალი(</w:t>
            </w:r>
            <w:r w:rsidR="00211191" w:rsidRPr="00C6675B">
              <w:rPr>
                <w:rFonts w:eastAsia="Sylfaen" w:cs="Sylfaen"/>
                <w:sz w:val="18"/>
                <w:szCs w:val="18"/>
                <w:lang w:val="ka-GE"/>
              </w:rPr>
              <w:t xml:space="preserve"> </w:t>
            </w:r>
            <w:r w:rsidRPr="00C6675B">
              <w:rPr>
                <w:rFonts w:eastAsia="Sylfaen" w:cs="Sylfaen"/>
                <w:sz w:val="18"/>
                <w:szCs w:val="18"/>
                <w:lang w:val="ka-GE"/>
              </w:rPr>
              <w:t>ინჟინერ-გეოლოგები). საჭიროების შემთხვევაში უმოკლეს ვადებში გატარდება დამატებითი ღონისძიებები(</w:t>
            </w:r>
            <w:r w:rsidR="00211191" w:rsidRPr="00C6675B">
              <w:rPr>
                <w:rFonts w:eastAsia="Sylfaen" w:cs="Sylfaen"/>
                <w:sz w:val="18"/>
                <w:szCs w:val="18"/>
                <w:lang w:val="ka-GE"/>
              </w:rPr>
              <w:t xml:space="preserve"> </w:t>
            </w:r>
            <w:r w:rsidRPr="00C6675B">
              <w:rPr>
                <w:rFonts w:eastAsia="Sylfaen" w:cs="Sylfaen"/>
                <w:sz w:val="18"/>
                <w:szCs w:val="18"/>
                <w:lang w:val="ka-GE"/>
              </w:rPr>
              <w:t>გეოლოგიური შესწავლა, პროექტის დამუშავება და გამაგრებითი სამუშაოები).</w:t>
            </w:r>
          </w:p>
        </w:tc>
      </w:tr>
      <w:tr w:rsidR="0024293F" w:rsidRPr="00C6675B" w14:paraId="0C8CC384"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49884A00" w14:textId="77777777" w:rsidR="0024293F" w:rsidRPr="00C6675B" w:rsidRDefault="0024293F" w:rsidP="00924F79">
            <w:pPr>
              <w:spacing w:after="0" w:line="237" w:lineRule="auto"/>
              <w:ind w:left="19" w:right="319" w:hanging="19"/>
              <w:jc w:val="left"/>
              <w:rPr>
                <w:rFonts w:eastAsia="Sylfaen" w:cs="Sylfaen"/>
                <w:sz w:val="18"/>
                <w:szCs w:val="18"/>
                <w:lang w:val="ka-GE"/>
              </w:rPr>
            </w:pPr>
            <w:r w:rsidRPr="00C6675B">
              <w:rPr>
                <w:rFonts w:eastAsia="Sylfaen" w:cs="Sylfaen"/>
                <w:sz w:val="18"/>
                <w:szCs w:val="18"/>
                <w:lang w:val="ka-GE"/>
              </w:rPr>
              <w:t>ზედაპირული და გრუნტის წყლების დაბინძურების რისკები</w:t>
            </w:r>
          </w:p>
        </w:tc>
        <w:tc>
          <w:tcPr>
            <w:tcW w:w="3405" w:type="dxa"/>
            <w:tcBorders>
              <w:top w:val="single" w:sz="6" w:space="0" w:color="000000"/>
              <w:left w:val="single" w:sz="6" w:space="0" w:color="000000"/>
              <w:bottom w:val="single" w:sz="6" w:space="0" w:color="000000"/>
              <w:right w:val="single" w:sz="6" w:space="0" w:color="000000"/>
            </w:tcBorders>
          </w:tcPr>
          <w:p w14:paraId="0C8BB566" w14:textId="2889535C"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ზედაპირული წყლების დაბინძურება ფერდობებიდან ჩამონაშალი ქანებით;</w:t>
            </w:r>
          </w:p>
          <w:p w14:paraId="66BAC3E6" w14:textId="379A7348"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8188" w:type="dxa"/>
            <w:tcBorders>
              <w:top w:val="single" w:sz="6" w:space="0" w:color="000000"/>
              <w:left w:val="single" w:sz="6" w:space="0" w:color="000000"/>
              <w:bottom w:val="single" w:sz="6" w:space="0" w:color="000000"/>
              <w:right w:val="single" w:sz="6" w:space="0" w:color="000000"/>
            </w:tcBorders>
          </w:tcPr>
          <w:p w14:paraId="25FA3116" w14:textId="50598C55"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საპროექტო დერეფანში გეოლოგიური სტაბილურობის შენარჩუნება;</w:t>
            </w:r>
          </w:p>
          <w:p w14:paraId="0A39ED5D" w14:textId="6D679490"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6B53D07D" w14:textId="64611771"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ზეთების შენახვისა და გამოყენების წესების დაცვაზე სისტემატური ზედამხედველობა;</w:t>
            </w:r>
          </w:p>
          <w:p w14:paraId="7FD182F4" w14:textId="092C2C3D"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საწვავის/ზეთების ავარიული დაღვრის შემთხვევაში დაბინძურების ლოკალიზაცია და</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ზედაპირულ წყლებში მოხვედრის პრევენციის ღონისძიებების გატარება;</w:t>
            </w:r>
          </w:p>
          <w:p w14:paraId="2399D7A8" w14:textId="0ED64E4C"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ქვესადგურის აღჭურვა ავარიული დაღვრის ზეთშემკრები სისტემით;</w:t>
            </w:r>
          </w:p>
          <w:p w14:paraId="5FF31C2D" w14:textId="3A7C79CA"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პერსონალს ინსტრუქტაჟი გარემოს დაცვის და უსაფრთხოების საკითხებზე.</w:t>
            </w:r>
          </w:p>
        </w:tc>
      </w:tr>
      <w:tr w:rsidR="0024293F" w:rsidRPr="00C6675B" w14:paraId="4186926E"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0F355847" w14:textId="77777777" w:rsidR="0024293F" w:rsidRPr="00C6675B" w:rsidRDefault="0024293F" w:rsidP="00924F79">
            <w:pPr>
              <w:spacing w:before="1" w:after="0" w:line="237" w:lineRule="auto"/>
              <w:ind w:left="19" w:right="508" w:hanging="19"/>
              <w:jc w:val="left"/>
              <w:rPr>
                <w:rFonts w:eastAsia="Sylfaen" w:cs="Sylfaen"/>
                <w:sz w:val="18"/>
                <w:szCs w:val="18"/>
                <w:lang w:val="ka-GE"/>
              </w:rPr>
            </w:pPr>
            <w:r w:rsidRPr="00C6675B">
              <w:rPr>
                <w:rFonts w:eastAsia="Sylfaen" w:cs="Sylfaen"/>
                <w:sz w:val="18"/>
                <w:szCs w:val="18"/>
                <w:lang w:val="ka-GE"/>
              </w:rPr>
              <w:t>ზემოქმედება ჰიდროლოგიურ რეჟიმზე</w:t>
            </w:r>
          </w:p>
        </w:tc>
        <w:tc>
          <w:tcPr>
            <w:tcW w:w="3405" w:type="dxa"/>
            <w:tcBorders>
              <w:top w:val="single" w:sz="6" w:space="0" w:color="000000"/>
              <w:left w:val="single" w:sz="6" w:space="0" w:color="000000"/>
              <w:bottom w:val="single" w:sz="6" w:space="0" w:color="000000"/>
              <w:right w:val="single" w:sz="6" w:space="0" w:color="000000"/>
            </w:tcBorders>
          </w:tcPr>
          <w:p w14:paraId="6413BEB6" w14:textId="3DD83D37"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ენერგეტიკული დანიშნულებით წყლის აღების გამო</w:t>
            </w:r>
            <w:r w:rsidR="009462FC" w:rsidRPr="00C6675B">
              <w:rPr>
                <w:rFonts w:eastAsia="Sylfaen" w:cs="Sylfaen"/>
                <w:sz w:val="18"/>
                <w:szCs w:val="18"/>
                <w:lang w:val="ka-GE"/>
              </w:rPr>
              <w:t xml:space="preserve"> </w:t>
            </w:r>
            <w:r w:rsidRPr="00C6675B">
              <w:rPr>
                <w:rFonts w:eastAsia="Sylfaen" w:cs="Sylfaen"/>
                <w:sz w:val="18"/>
                <w:szCs w:val="18"/>
                <w:lang w:val="ka-GE"/>
              </w:rPr>
              <w:t>მდინარეების საპროექტო მონაკვეთებში წყლის ბუნებრივი ხარჯის შემცირება</w:t>
            </w:r>
          </w:p>
        </w:tc>
        <w:tc>
          <w:tcPr>
            <w:tcW w:w="8188" w:type="dxa"/>
            <w:tcBorders>
              <w:top w:val="single" w:sz="6" w:space="0" w:color="000000"/>
              <w:left w:val="single" w:sz="6" w:space="0" w:color="000000"/>
              <w:bottom w:val="single" w:sz="6" w:space="0" w:color="000000"/>
              <w:right w:val="single" w:sz="6" w:space="0" w:color="000000"/>
            </w:tcBorders>
          </w:tcPr>
          <w:p w14:paraId="64883790" w14:textId="503BA831"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დამყარდება კონტროლი სათავე კვანძის ქვედა ბიეფში ეკოლოგიური ხარჯის გატარებაზე;</w:t>
            </w:r>
          </w:p>
          <w:p w14:paraId="767A0108" w14:textId="0350472A"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მდინარეში ეკოლოგიური ხარჯის ტოლი ან მასზე ნაკლები ხარჯის მოდინების</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შემთხვევაში მოხდება ჰესის მუშაობის შეჩერება და მოდინებული წყლის ხარჯი სრულად</w:t>
            </w:r>
            <w:r w:rsidR="009462FC" w:rsidRPr="00C6675B">
              <w:rPr>
                <w:rFonts w:eastAsia="Sylfaen" w:cs="Sylfaen"/>
                <w:position w:val="1"/>
                <w:sz w:val="18"/>
                <w:szCs w:val="18"/>
                <w:lang w:val="ka-GE"/>
              </w:rPr>
              <w:t xml:space="preserve"> </w:t>
            </w:r>
            <w:r w:rsidRPr="00C6675B">
              <w:rPr>
                <w:rFonts w:eastAsia="Sylfaen" w:cs="Sylfaen"/>
                <w:position w:val="1"/>
                <w:sz w:val="18"/>
                <w:szCs w:val="18"/>
                <w:lang w:val="ka-GE"/>
              </w:rPr>
              <w:t>გატარდება სათავე კვანძების ქვედა ბიეფში;</w:t>
            </w:r>
          </w:p>
        </w:tc>
      </w:tr>
      <w:tr w:rsidR="0024293F" w:rsidRPr="00C6675B" w14:paraId="345E339D"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62AC6FFC" w14:textId="77777777" w:rsidR="0024293F" w:rsidRPr="00C6675B" w:rsidRDefault="0024293F" w:rsidP="00924F79">
            <w:pPr>
              <w:spacing w:before="1" w:after="0" w:line="237" w:lineRule="auto"/>
              <w:ind w:left="19" w:right="243" w:hanging="19"/>
              <w:jc w:val="left"/>
              <w:rPr>
                <w:rFonts w:eastAsia="Sylfaen" w:cs="Sylfaen"/>
                <w:sz w:val="18"/>
                <w:szCs w:val="18"/>
                <w:lang w:val="ka-GE"/>
              </w:rPr>
            </w:pPr>
            <w:r w:rsidRPr="00C6675B">
              <w:rPr>
                <w:rFonts w:eastAsia="Sylfaen" w:cs="Sylfaen"/>
                <w:sz w:val="18"/>
                <w:szCs w:val="18"/>
                <w:lang w:val="ka-GE"/>
              </w:rPr>
              <w:t>ზემოქმედება მყარი ნატანის ტრანსპორტირების პირობებზე</w:t>
            </w:r>
          </w:p>
        </w:tc>
        <w:tc>
          <w:tcPr>
            <w:tcW w:w="3405" w:type="dxa"/>
            <w:tcBorders>
              <w:top w:val="single" w:sz="6" w:space="0" w:color="000000"/>
              <w:left w:val="single" w:sz="6" w:space="0" w:color="000000"/>
              <w:bottom w:val="single" w:sz="6" w:space="0" w:color="000000"/>
              <w:right w:val="single" w:sz="6" w:space="0" w:color="000000"/>
            </w:tcBorders>
          </w:tcPr>
          <w:p w14:paraId="0C50F137" w14:textId="0B2073C4"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ენერგეტიკული დანიშნულებით წყლის აღების გამო და დამბების არსებობის შედეგად მყარი ნატანის ბუნებრივი ტრანსპორტირების პირობების დარღვევა;</w:t>
            </w:r>
          </w:p>
          <w:p w14:paraId="48BDEE67" w14:textId="474B871A"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სანაპირო ზოლის ცალკეულ</w:t>
            </w:r>
            <w:r w:rsidR="009462FC" w:rsidRPr="00C6675B">
              <w:rPr>
                <w:rFonts w:eastAsia="Sylfaen" w:cs="Sylfaen"/>
                <w:position w:val="1"/>
                <w:sz w:val="18"/>
                <w:szCs w:val="18"/>
                <w:lang w:val="ka-GE"/>
              </w:rPr>
              <w:t xml:space="preserve"> </w:t>
            </w:r>
            <w:r w:rsidRPr="00C6675B">
              <w:rPr>
                <w:rFonts w:eastAsia="Sylfaen" w:cs="Sylfaen"/>
                <w:sz w:val="18"/>
                <w:szCs w:val="18"/>
                <w:lang w:val="ka-GE"/>
              </w:rPr>
              <w:t>უბნებში მყარი ნატანის დეფიციტი ან მოჭარბებული დაგროვება.</w:t>
            </w:r>
          </w:p>
        </w:tc>
        <w:tc>
          <w:tcPr>
            <w:tcW w:w="8188" w:type="dxa"/>
            <w:tcBorders>
              <w:top w:val="single" w:sz="6" w:space="0" w:color="000000"/>
              <w:left w:val="single" w:sz="6" w:space="0" w:color="000000"/>
              <w:bottom w:val="single" w:sz="6" w:space="0" w:color="000000"/>
              <w:right w:val="single" w:sz="6" w:space="0" w:color="000000"/>
            </w:tcBorders>
          </w:tcPr>
          <w:p w14:paraId="396FB7C4" w14:textId="5E10CDC0"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გაზაფხულის და შემოდგომის წყალდიდობების პერიოდში გარკვეული ხანგრძლივობით მაქსიმალურად გაიხსნება სათავე ნაგებობის გამრეცხი ფარები და მოხდება მყარი ნატანის ქვედა ბიეფის მიმართულებით გადარეცხვა;</w:t>
            </w:r>
          </w:p>
          <w:p w14:paraId="0DE9A596" w14:textId="492DBEFA"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w:t>
            </w:r>
          </w:p>
          <w:p w14:paraId="578214A0" w14:textId="66B5E041" w:rsidR="0024293F" w:rsidRPr="00C6675B" w:rsidRDefault="0024293F"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ჩატარებული მონიტორინგის მიხედვით, თუ დადგინდა, რომ ნატანის გატარება ფერხდება, გატარდება შესაბამისი პროფილაქტიკური ღონისძიებები(</w:t>
            </w:r>
            <w:r w:rsidR="00211191" w:rsidRPr="00C6675B">
              <w:rPr>
                <w:rFonts w:eastAsia="Sylfaen" w:cs="Sylfaen"/>
                <w:sz w:val="18"/>
                <w:szCs w:val="18"/>
                <w:lang w:val="ka-GE"/>
              </w:rPr>
              <w:t xml:space="preserve"> </w:t>
            </w:r>
            <w:r w:rsidRPr="00C6675B">
              <w:rPr>
                <w:rFonts w:eastAsia="Sylfaen" w:cs="Sylfaen"/>
                <w:sz w:val="18"/>
                <w:szCs w:val="18"/>
                <w:lang w:val="ka-GE"/>
              </w:rPr>
              <w:t>მაგ. ექსკავატორის დახმარებით ზედა ბიეფის გაწმენდა და სხვ).</w:t>
            </w:r>
          </w:p>
        </w:tc>
      </w:tr>
      <w:tr w:rsidR="009A70BC" w:rsidRPr="00C6675B" w14:paraId="26C7F393"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53552DCD" w14:textId="124B2357" w:rsidR="009A70BC" w:rsidRPr="00C6675B" w:rsidRDefault="009A70BC" w:rsidP="00924F79">
            <w:pPr>
              <w:spacing w:before="1" w:after="0" w:line="237" w:lineRule="auto"/>
              <w:ind w:left="19" w:right="243" w:hanging="19"/>
              <w:jc w:val="left"/>
              <w:rPr>
                <w:rFonts w:eastAsia="Sylfaen" w:cs="Sylfaen"/>
                <w:sz w:val="18"/>
                <w:szCs w:val="18"/>
                <w:lang w:val="ka-GE"/>
              </w:rPr>
            </w:pPr>
            <w:r w:rsidRPr="00C6675B">
              <w:rPr>
                <w:rFonts w:eastAsia="Sylfaen" w:cs="Sylfaen"/>
                <w:sz w:val="18"/>
                <w:szCs w:val="18"/>
                <w:lang w:val="ka-GE"/>
              </w:rPr>
              <w:lastRenderedPageBreak/>
              <w:t>ზემოქმედება ფლორისტულ გარემოზე</w:t>
            </w:r>
          </w:p>
        </w:tc>
        <w:tc>
          <w:tcPr>
            <w:tcW w:w="3405" w:type="dxa"/>
            <w:tcBorders>
              <w:top w:val="single" w:sz="6" w:space="0" w:color="000000"/>
              <w:left w:val="single" w:sz="6" w:space="0" w:color="000000"/>
              <w:bottom w:val="single" w:sz="6" w:space="0" w:color="000000"/>
              <w:right w:val="single" w:sz="6" w:space="0" w:color="000000"/>
            </w:tcBorders>
          </w:tcPr>
          <w:p w14:paraId="05CAFDE6" w14:textId="7F62D241"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დერეფნის პერიოდული გასუფთავება ხე-მცენარეული საფარისგან;</w:t>
            </w:r>
          </w:p>
        </w:tc>
        <w:tc>
          <w:tcPr>
            <w:tcW w:w="8188" w:type="dxa"/>
            <w:tcBorders>
              <w:top w:val="single" w:sz="6" w:space="0" w:color="000000"/>
              <w:left w:val="single" w:sz="6" w:space="0" w:color="000000"/>
              <w:bottom w:val="single" w:sz="6" w:space="0" w:color="000000"/>
              <w:right w:val="single" w:sz="6" w:space="0" w:color="000000"/>
            </w:tcBorders>
          </w:tcPr>
          <w:p w14:paraId="577B0DA9" w14:textId="3A21A639"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დაზიანებას.</w:t>
            </w:r>
          </w:p>
        </w:tc>
      </w:tr>
      <w:tr w:rsidR="009A70BC" w:rsidRPr="00C6675B" w14:paraId="4E486F15"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52347258" w14:textId="4BDA5B29" w:rsidR="009A70BC" w:rsidRPr="00C6675B" w:rsidRDefault="009A70BC" w:rsidP="00924F79">
            <w:pPr>
              <w:spacing w:before="1" w:after="0" w:line="237" w:lineRule="auto"/>
              <w:ind w:left="19" w:right="243" w:hanging="19"/>
              <w:jc w:val="left"/>
              <w:rPr>
                <w:rFonts w:eastAsia="Sylfaen" w:cs="Sylfaen"/>
                <w:sz w:val="18"/>
                <w:szCs w:val="18"/>
                <w:lang w:val="ka-GE"/>
              </w:rPr>
            </w:pPr>
            <w:r w:rsidRPr="00C6675B">
              <w:rPr>
                <w:rFonts w:eastAsia="Sylfaen" w:cs="Sylfaen"/>
                <w:sz w:val="18"/>
                <w:szCs w:val="18"/>
                <w:lang w:val="ka-GE"/>
              </w:rPr>
              <w:t>ზემოქმედება ცხოველთა სამყაროზე</w:t>
            </w:r>
          </w:p>
        </w:tc>
        <w:tc>
          <w:tcPr>
            <w:tcW w:w="3405" w:type="dxa"/>
            <w:tcBorders>
              <w:top w:val="single" w:sz="6" w:space="0" w:color="000000"/>
              <w:left w:val="single" w:sz="6" w:space="0" w:color="000000"/>
              <w:bottom w:val="single" w:sz="6" w:space="0" w:color="000000"/>
              <w:right w:val="single" w:sz="6" w:space="0" w:color="000000"/>
            </w:tcBorders>
          </w:tcPr>
          <w:p w14:paraId="12E80844"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ზემოქმედება ცხოველთა სახეობებზე ნარჩენების არასწორი მართვის გამო;</w:t>
            </w:r>
          </w:p>
          <w:p w14:paraId="6A91E068"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ზემოქმედება წყლის მოყვარულ ცხოველებზე მდ. ფარავნის და კორხის ჰიდროლოგიური პირობების ცვლილების გამო;</w:t>
            </w:r>
          </w:p>
          <w:p w14:paraId="41138737" w14:textId="0D5EC612" w:rsidR="009A70BC" w:rsidRPr="00C6675B" w:rsidRDefault="009A70BC" w:rsidP="00960C0D">
            <w:pPr>
              <w:pStyle w:val="TableText"/>
              <w:numPr>
                <w:ilvl w:val="0"/>
                <w:numId w:val="20"/>
              </w:numPr>
              <w:ind w:left="197" w:hanging="197"/>
              <w:jc w:val="left"/>
              <w:rPr>
                <w:rFonts w:eastAsia="Symbol" w:cs="Symbol"/>
                <w:sz w:val="18"/>
                <w:szCs w:val="18"/>
                <w:lang w:val="ka-GE"/>
              </w:rPr>
            </w:pPr>
            <w:r w:rsidRPr="00C6675B">
              <w:rPr>
                <w:rFonts w:eastAsia="Sylfaen" w:cs="Sylfaen"/>
                <w:position w:val="1"/>
                <w:sz w:val="18"/>
                <w:szCs w:val="18"/>
                <w:lang w:val="ka-GE"/>
              </w:rPr>
              <w:t>ბრაკონიერობა.</w:t>
            </w:r>
          </w:p>
        </w:tc>
        <w:tc>
          <w:tcPr>
            <w:tcW w:w="8188" w:type="dxa"/>
            <w:tcBorders>
              <w:top w:val="single" w:sz="6" w:space="0" w:color="000000"/>
              <w:left w:val="single" w:sz="6" w:space="0" w:color="000000"/>
              <w:bottom w:val="single" w:sz="6" w:space="0" w:color="000000"/>
              <w:right w:val="single" w:sz="6" w:space="0" w:color="000000"/>
            </w:tcBorders>
          </w:tcPr>
          <w:p w14:paraId="30A18179"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ყურადღება მიექცევა ნარჩენების სათანადო მართვას;</w:t>
            </w:r>
          </w:p>
          <w:p w14:paraId="3EF0BF52"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სათავე კვანძის ქვედა ბიეფში მუდმივად გატარდება სავალდებულო ეკოლოგიური ხარჯი;</w:t>
            </w:r>
          </w:p>
          <w:p w14:paraId="25371C61" w14:textId="74DCD08B"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sz w:val="18"/>
                <w:szCs w:val="18"/>
                <w:lang w:val="ka-GE"/>
              </w:rPr>
              <w:t>მომსახურე პერსონალის ცნობიერების ამაღლება უკანონო ნადირობა/თევზაობასთან</w:t>
            </w:r>
            <w:r w:rsidR="00924F79" w:rsidRPr="00C6675B">
              <w:rPr>
                <w:rFonts w:eastAsia="Sylfaen"/>
                <w:sz w:val="18"/>
                <w:szCs w:val="18"/>
                <w:lang w:val="ka-GE"/>
              </w:rPr>
              <w:t xml:space="preserve"> </w:t>
            </w:r>
            <w:r w:rsidRPr="00C6675B">
              <w:rPr>
                <w:rFonts w:eastAsia="Sylfaen"/>
                <w:sz w:val="18"/>
                <w:szCs w:val="18"/>
                <w:lang w:val="ka-GE"/>
              </w:rPr>
              <w:t>დაკავშირებით და შესაბამისი მონიტორინგის</w:t>
            </w:r>
            <w:r w:rsidRPr="00C6675B">
              <w:rPr>
                <w:rFonts w:eastAsia="Sylfaen" w:cs="Sylfaen"/>
                <w:position w:val="1"/>
                <w:sz w:val="18"/>
                <w:szCs w:val="18"/>
                <w:lang w:val="ka-GE"/>
              </w:rPr>
              <w:t xml:space="preserve"> წარმოება.</w:t>
            </w:r>
          </w:p>
        </w:tc>
      </w:tr>
      <w:tr w:rsidR="009A70BC" w:rsidRPr="00C6675B" w14:paraId="2271A5D1"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3BEABFA7" w14:textId="7CF30F93" w:rsidR="009A70BC" w:rsidRPr="00C6675B" w:rsidRDefault="009A70BC" w:rsidP="00924F79">
            <w:pPr>
              <w:spacing w:before="1" w:after="0" w:line="237" w:lineRule="auto"/>
              <w:ind w:left="19" w:right="243" w:hanging="19"/>
              <w:jc w:val="left"/>
              <w:rPr>
                <w:rFonts w:eastAsia="Sylfaen" w:cs="Sylfaen"/>
                <w:sz w:val="18"/>
                <w:szCs w:val="18"/>
                <w:lang w:val="ka-GE"/>
              </w:rPr>
            </w:pPr>
            <w:r w:rsidRPr="00C6675B">
              <w:rPr>
                <w:rFonts w:eastAsia="Sylfaen" w:cs="Sylfaen"/>
                <w:sz w:val="18"/>
                <w:szCs w:val="18"/>
                <w:lang w:val="ka-GE"/>
              </w:rPr>
              <w:t>ზემოქმედება იქთიოფაუნაზე</w:t>
            </w:r>
          </w:p>
        </w:tc>
        <w:tc>
          <w:tcPr>
            <w:tcW w:w="3405" w:type="dxa"/>
            <w:tcBorders>
              <w:top w:val="single" w:sz="6" w:space="0" w:color="000000"/>
              <w:left w:val="single" w:sz="6" w:space="0" w:color="000000"/>
              <w:bottom w:val="single" w:sz="6" w:space="0" w:color="000000"/>
              <w:right w:val="single" w:sz="6" w:space="0" w:color="000000"/>
            </w:tcBorders>
          </w:tcPr>
          <w:p w14:paraId="13A973A4"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წყლის ბიომრავალფეროვნების საცხოვრებელი პირობების გაუარესება ჰიდროლოგიური პირობების ცვლილების გამო;</w:t>
            </w:r>
          </w:p>
          <w:p w14:paraId="66C60A28"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თევზების სამიგრაციო მარშრუტის ბლოკირება დამბის არსებობის გამო;</w:t>
            </w:r>
          </w:p>
          <w:p w14:paraId="37C7404A" w14:textId="57EF6E24"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თევზის წყალმიმღებში</w:t>
            </w:r>
            <w:r w:rsidR="00924F79" w:rsidRPr="00C6675B">
              <w:rPr>
                <w:rFonts w:eastAsia="Sylfaen" w:cs="Sylfaen"/>
                <w:position w:val="1"/>
                <w:sz w:val="18"/>
                <w:szCs w:val="18"/>
                <w:lang w:val="ka-GE"/>
              </w:rPr>
              <w:t xml:space="preserve"> </w:t>
            </w:r>
            <w:r w:rsidRPr="00C6675B">
              <w:rPr>
                <w:rFonts w:eastAsia="Sylfaen" w:cs="Sylfaen"/>
                <w:position w:val="1"/>
                <w:sz w:val="18"/>
                <w:szCs w:val="18"/>
                <w:lang w:val="ka-GE"/>
              </w:rPr>
              <w:t>მოხვედრის რისკი;</w:t>
            </w:r>
          </w:p>
        </w:tc>
        <w:tc>
          <w:tcPr>
            <w:tcW w:w="8188" w:type="dxa"/>
            <w:tcBorders>
              <w:top w:val="single" w:sz="6" w:space="0" w:color="000000"/>
              <w:left w:val="single" w:sz="6" w:space="0" w:color="000000"/>
              <w:bottom w:val="single" w:sz="6" w:space="0" w:color="000000"/>
              <w:right w:val="single" w:sz="6" w:space="0" w:color="000000"/>
            </w:tcBorders>
          </w:tcPr>
          <w:p w14:paraId="25102755"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სათავე ნაგებობიდან ქვედა დინებაში ეკოლოგიური ხარჯის მუდმივი გატარება;</w:t>
            </w:r>
          </w:p>
          <w:p w14:paraId="5BC7A8D4" w14:textId="6A3A00DF"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სათავე კვანძზე ეფექტური თევზსავალის მოწყობა და მისი ტექნიკური გამართულობის</w:t>
            </w:r>
            <w:r w:rsidR="00924F79" w:rsidRPr="00C6675B">
              <w:rPr>
                <w:rFonts w:eastAsia="Sylfaen"/>
                <w:sz w:val="18"/>
                <w:szCs w:val="18"/>
                <w:lang w:val="ka-GE"/>
              </w:rPr>
              <w:t xml:space="preserve"> </w:t>
            </w:r>
            <w:r w:rsidRPr="00C6675B">
              <w:rPr>
                <w:rFonts w:eastAsia="Sylfaen"/>
                <w:sz w:val="18"/>
                <w:szCs w:val="18"/>
                <w:lang w:val="ka-GE"/>
              </w:rPr>
              <w:t>კონტროლი;</w:t>
            </w:r>
          </w:p>
          <w:p w14:paraId="15A4BFBC"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თევზის დაზიანების რისკის მინიმიზაციის მიზნით წყალმიმღებზე თევზამრიდის</w:t>
            </w:r>
          </w:p>
          <w:p w14:paraId="6C5C464B" w14:textId="77777777"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დამონტაჟება;</w:t>
            </w:r>
          </w:p>
          <w:p w14:paraId="76389945" w14:textId="3698AC64" w:rsidR="009A70BC" w:rsidRPr="00C6675B" w:rsidRDefault="009A70BC" w:rsidP="00960C0D">
            <w:pPr>
              <w:pStyle w:val="TableText"/>
              <w:numPr>
                <w:ilvl w:val="0"/>
                <w:numId w:val="20"/>
              </w:numPr>
              <w:ind w:left="197" w:hanging="197"/>
              <w:jc w:val="left"/>
              <w:rPr>
                <w:rFonts w:eastAsia="Sylfaen"/>
                <w:sz w:val="18"/>
                <w:szCs w:val="18"/>
                <w:lang w:val="ka-GE"/>
              </w:rPr>
            </w:pPr>
            <w:r w:rsidRPr="00C6675B">
              <w:rPr>
                <w:rFonts w:eastAsia="Sylfaen"/>
                <w:sz w:val="18"/>
                <w:szCs w:val="18"/>
                <w:lang w:val="ka-GE"/>
              </w:rPr>
              <w:t>ზედაპირული წყლების ხარისხის გაუარესების თავიდან აცილების ყველა შემარბილებელი</w:t>
            </w:r>
            <w:r w:rsidR="00924F79" w:rsidRPr="00C6675B">
              <w:rPr>
                <w:rFonts w:eastAsia="Sylfaen"/>
                <w:sz w:val="18"/>
                <w:szCs w:val="18"/>
                <w:lang w:val="ka-GE"/>
              </w:rPr>
              <w:t xml:space="preserve"> </w:t>
            </w:r>
            <w:r w:rsidRPr="00C6675B">
              <w:rPr>
                <w:rFonts w:eastAsia="Sylfaen"/>
                <w:sz w:val="18"/>
                <w:szCs w:val="18"/>
                <w:lang w:val="ka-GE"/>
              </w:rPr>
              <w:t>ღონისძიებების გატარება;</w:t>
            </w:r>
          </w:p>
          <w:p w14:paraId="71FA17D8" w14:textId="76A5FA2D" w:rsidR="009A70BC" w:rsidRPr="00C6675B" w:rsidRDefault="009A70BC" w:rsidP="00960C0D">
            <w:pPr>
              <w:pStyle w:val="TableText"/>
              <w:numPr>
                <w:ilvl w:val="0"/>
                <w:numId w:val="20"/>
              </w:numPr>
              <w:ind w:left="197" w:hanging="197"/>
              <w:jc w:val="left"/>
              <w:rPr>
                <w:rFonts w:eastAsia="Sylfaen" w:cs="Sylfaen"/>
                <w:position w:val="1"/>
                <w:sz w:val="18"/>
                <w:szCs w:val="18"/>
                <w:lang w:val="ka-GE"/>
              </w:rPr>
            </w:pPr>
            <w:r w:rsidRPr="00C6675B">
              <w:rPr>
                <w:rFonts w:eastAsia="Sylfaen" w:cs="Sylfaen"/>
                <w:position w:val="1"/>
                <w:sz w:val="18"/>
                <w:szCs w:val="18"/>
                <w:lang w:val="ka-GE"/>
              </w:rPr>
              <w:t xml:space="preserve">საჭიროების შემთხვევაში მდ. თერგის კალაპოტის მართვის </w:t>
            </w:r>
            <w:r w:rsidR="00924F79" w:rsidRPr="00C6675B">
              <w:rPr>
                <w:rFonts w:eastAsia="Sylfaen" w:cs="Sylfaen"/>
                <w:position w:val="1"/>
                <w:sz w:val="18"/>
                <w:szCs w:val="18"/>
                <w:lang w:val="ka-GE"/>
              </w:rPr>
              <w:t>ღონისძიებების</w:t>
            </w:r>
            <w:r w:rsidRPr="00C6675B">
              <w:rPr>
                <w:rFonts w:eastAsia="Sylfaen" w:cs="Sylfaen"/>
                <w:position w:val="1"/>
                <w:sz w:val="18"/>
                <w:szCs w:val="18"/>
                <w:lang w:val="ka-GE"/>
              </w:rPr>
              <w:t xml:space="preserve"> გატარება;</w:t>
            </w:r>
          </w:p>
        </w:tc>
      </w:tr>
      <w:tr w:rsidR="009A70BC" w:rsidRPr="00C6675B" w14:paraId="249D200B" w14:textId="77777777" w:rsidTr="006B0A26">
        <w:tc>
          <w:tcPr>
            <w:tcW w:w="2100" w:type="dxa"/>
            <w:tcBorders>
              <w:top w:val="single" w:sz="6" w:space="0" w:color="000000"/>
              <w:left w:val="single" w:sz="6" w:space="0" w:color="000000"/>
              <w:bottom w:val="single" w:sz="6" w:space="0" w:color="000000"/>
              <w:right w:val="single" w:sz="6" w:space="0" w:color="000000"/>
            </w:tcBorders>
          </w:tcPr>
          <w:p w14:paraId="4DAA2DD5" w14:textId="3AE30683" w:rsidR="009A70BC" w:rsidRPr="00C6675B" w:rsidRDefault="009A70BC" w:rsidP="00924F79">
            <w:pPr>
              <w:spacing w:before="1" w:after="0" w:line="237" w:lineRule="auto"/>
              <w:ind w:left="19" w:right="243" w:hanging="19"/>
              <w:jc w:val="left"/>
              <w:rPr>
                <w:rFonts w:eastAsia="Sylfaen" w:cs="Sylfaen"/>
                <w:sz w:val="18"/>
                <w:szCs w:val="18"/>
                <w:lang w:val="ka-GE"/>
              </w:rPr>
            </w:pPr>
            <w:r w:rsidRPr="00C6675B">
              <w:rPr>
                <w:rFonts w:eastAsia="Sylfaen" w:cs="Sylfaen"/>
                <w:sz w:val="18"/>
                <w:szCs w:val="18"/>
                <w:lang w:val="ka-GE"/>
              </w:rPr>
              <w:t>ჯანმრთელობასა და უსაფრთხოებასთან დაკავშირებული რისკები</w:t>
            </w:r>
          </w:p>
        </w:tc>
        <w:tc>
          <w:tcPr>
            <w:tcW w:w="3405" w:type="dxa"/>
            <w:tcBorders>
              <w:top w:val="single" w:sz="6" w:space="0" w:color="000000"/>
              <w:left w:val="single" w:sz="6" w:space="0" w:color="000000"/>
              <w:bottom w:val="single" w:sz="6" w:space="0" w:color="000000"/>
              <w:right w:val="single" w:sz="6" w:space="0" w:color="000000"/>
            </w:tcBorders>
          </w:tcPr>
          <w:p w14:paraId="14AD13CE" w14:textId="47D579BB"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sz w:val="18"/>
                <w:szCs w:val="18"/>
                <w:lang w:val="ka-GE"/>
              </w:rPr>
              <w:t>სხვადასხვა გაუთვალისწინებელი შემთხვევები</w:t>
            </w:r>
          </w:p>
        </w:tc>
        <w:tc>
          <w:tcPr>
            <w:tcW w:w="8188" w:type="dxa"/>
            <w:tcBorders>
              <w:top w:val="single" w:sz="6" w:space="0" w:color="000000"/>
              <w:left w:val="single" w:sz="6" w:space="0" w:color="000000"/>
              <w:bottom w:val="single" w:sz="6" w:space="0" w:color="000000"/>
              <w:right w:val="single" w:sz="6" w:space="0" w:color="000000"/>
            </w:tcBorders>
          </w:tcPr>
          <w:p w14:paraId="165BBADB" w14:textId="77777777"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ადგილობრივი მოსახლეობის ინფორმირება შესაძლო რისკების შესახებ;</w:t>
            </w:r>
          </w:p>
          <w:p w14:paraId="4AF40BB0" w14:textId="7D119109" w:rsidR="009A70BC" w:rsidRPr="00C6675B" w:rsidRDefault="009A70BC" w:rsidP="00960C0D">
            <w:pPr>
              <w:pStyle w:val="TableText"/>
              <w:numPr>
                <w:ilvl w:val="0"/>
                <w:numId w:val="20"/>
              </w:numPr>
              <w:ind w:left="197" w:hanging="197"/>
              <w:jc w:val="left"/>
              <w:rPr>
                <w:rFonts w:eastAsia="Sylfaen" w:cs="Sylfaen"/>
                <w:sz w:val="18"/>
                <w:szCs w:val="18"/>
                <w:lang w:val="ka-GE"/>
              </w:rPr>
            </w:pPr>
            <w:r w:rsidRPr="00C6675B">
              <w:rPr>
                <w:rFonts w:eastAsia="Sylfaen" w:cs="Sylfaen"/>
                <w:position w:val="1"/>
                <w:sz w:val="18"/>
                <w:szCs w:val="18"/>
                <w:lang w:val="ka-GE"/>
              </w:rPr>
              <w:t>ჰესების სათავე ნაგებობის და ძალური კვანძების ტერიტორიაზე შესაბამისი ამკრძალავი,</w:t>
            </w:r>
            <w:r w:rsidR="00924F79" w:rsidRPr="00C6675B">
              <w:rPr>
                <w:rFonts w:eastAsia="Sylfaen" w:cs="Sylfaen"/>
                <w:position w:val="1"/>
                <w:sz w:val="18"/>
                <w:szCs w:val="18"/>
                <w:lang w:val="ka-GE"/>
              </w:rPr>
              <w:t xml:space="preserve"> </w:t>
            </w:r>
            <w:r w:rsidRPr="00C6675B">
              <w:rPr>
                <w:rFonts w:eastAsia="Sylfaen" w:cs="Sylfaen"/>
                <w:position w:val="1"/>
                <w:sz w:val="18"/>
                <w:szCs w:val="18"/>
                <w:lang w:val="ka-GE"/>
              </w:rPr>
              <w:t>გამაფრთხილებელი და მიმთითებელი ნიშნების მოწყობა;</w:t>
            </w:r>
          </w:p>
          <w:p w14:paraId="4EDD8DFE" w14:textId="4CD6ED2F" w:rsidR="009A70BC" w:rsidRPr="00C6675B" w:rsidRDefault="009A70BC" w:rsidP="00960C0D">
            <w:pPr>
              <w:pStyle w:val="TableText"/>
              <w:numPr>
                <w:ilvl w:val="0"/>
                <w:numId w:val="20"/>
              </w:numPr>
              <w:ind w:left="197" w:hanging="197"/>
              <w:jc w:val="left"/>
              <w:rPr>
                <w:rFonts w:eastAsia="Sylfaen" w:cs="Sylfaen"/>
                <w:position w:val="1"/>
                <w:sz w:val="18"/>
                <w:szCs w:val="18"/>
                <w:lang w:val="ka-GE"/>
              </w:rPr>
            </w:pPr>
            <w:r w:rsidRPr="00C6675B">
              <w:rPr>
                <w:rFonts w:eastAsia="Sylfaen" w:cs="Sylfaen"/>
                <w:position w:val="1"/>
                <w:sz w:val="18"/>
                <w:szCs w:val="18"/>
                <w:lang w:val="ka-GE"/>
              </w:rPr>
              <w:t>გეგმიური სარემონტო-</w:t>
            </w:r>
            <w:r w:rsidR="00924F79" w:rsidRPr="00C6675B">
              <w:rPr>
                <w:rFonts w:eastAsia="Sylfaen" w:cs="Sylfaen"/>
                <w:position w:val="1"/>
                <w:sz w:val="18"/>
                <w:szCs w:val="18"/>
                <w:lang w:val="ka-GE"/>
              </w:rPr>
              <w:t>პროფილაქტიკური</w:t>
            </w:r>
            <w:r w:rsidRPr="00C6675B">
              <w:rPr>
                <w:rFonts w:eastAsia="Sylfaen" w:cs="Sylfaen"/>
                <w:position w:val="1"/>
                <w:sz w:val="18"/>
                <w:szCs w:val="18"/>
                <w:lang w:val="ka-GE"/>
              </w:rPr>
              <w:t xml:space="preserve"> სამუშაოების ჩატარება.</w:t>
            </w:r>
          </w:p>
        </w:tc>
      </w:tr>
    </w:tbl>
    <w:p w14:paraId="4CCAB843" w14:textId="77777777" w:rsidR="009A70BC" w:rsidRPr="00C6675B" w:rsidRDefault="009A70BC">
      <w:pPr>
        <w:rPr>
          <w:lang w:val="ka-GE"/>
        </w:rPr>
      </w:pPr>
    </w:p>
    <w:p w14:paraId="1CEEE0AF" w14:textId="77777777" w:rsidR="0024293F" w:rsidRPr="00C6675B" w:rsidRDefault="0024293F" w:rsidP="0024293F">
      <w:pPr>
        <w:spacing w:after="0"/>
        <w:rPr>
          <w:lang w:val="ka-GE"/>
        </w:rPr>
        <w:sectPr w:rsidR="0024293F" w:rsidRPr="00C6675B" w:rsidSect="00731730">
          <w:footerReference w:type="default" r:id="rId158"/>
          <w:pgSz w:w="15840" w:h="12240" w:orient="landscape" w:code="1"/>
          <w:pgMar w:top="1584" w:right="1440" w:bottom="1296" w:left="1440" w:header="576" w:footer="432" w:gutter="0"/>
          <w:cols w:space="720"/>
        </w:sectPr>
      </w:pPr>
    </w:p>
    <w:p w14:paraId="30C6C227" w14:textId="77777777" w:rsidR="001C2D53" w:rsidRPr="00C6675B" w:rsidRDefault="001C2D53" w:rsidP="006B0A26">
      <w:pPr>
        <w:pStyle w:val="Heading1"/>
        <w:keepNext/>
        <w:pageBreakBefore/>
        <w:widowControl/>
        <w:jc w:val="left"/>
        <w:rPr>
          <w:rFonts w:cs="Sylfaen"/>
          <w:b/>
          <w:lang w:val="ka-GE"/>
        </w:rPr>
      </w:pPr>
      <w:bookmarkStart w:id="161" w:name="_Toc62724935"/>
      <w:r w:rsidRPr="00C6675B">
        <w:rPr>
          <w:rFonts w:cs="Sylfaen"/>
          <w:b/>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161"/>
    </w:p>
    <w:p w14:paraId="541310CF" w14:textId="19996BA7" w:rsidR="0024293F" w:rsidRPr="00C6675B" w:rsidRDefault="0024293F" w:rsidP="00527CAA">
      <w:pPr>
        <w:rPr>
          <w:rFonts w:eastAsia="Sylfaen"/>
          <w:lang w:val="ka-GE"/>
        </w:rPr>
      </w:pPr>
      <w:r w:rsidRPr="00C6675B">
        <w:rPr>
          <w:rFonts w:eastAsia="Sylfaen"/>
          <w:lang w:val="ka-GE"/>
        </w:rPr>
        <w:t>გზშ-ს ანგარიშის მომზადების პროცესში განხორციელდება საპროექტო ტერიტორიის დეტალური</w:t>
      </w:r>
      <w:r w:rsidR="00211191" w:rsidRPr="00C6675B">
        <w:rPr>
          <w:rFonts w:eastAsia="Sylfaen"/>
          <w:lang w:val="ka-GE"/>
        </w:rPr>
        <w:t xml:space="preserve"> </w:t>
      </w:r>
      <w:r w:rsidRPr="00C6675B">
        <w:rPr>
          <w:rFonts w:eastAsia="Sylfaen"/>
          <w:lang w:val="ka-GE"/>
        </w:rPr>
        <w:t>შესწავლა,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w:t>
      </w:r>
      <w:r w:rsidR="00211191" w:rsidRPr="00C6675B">
        <w:rPr>
          <w:rFonts w:eastAsia="Sylfaen"/>
          <w:lang w:val="ka-GE"/>
        </w:rPr>
        <w:t xml:space="preserve"> </w:t>
      </w:r>
      <w:r w:rsidRPr="00C6675B">
        <w:rPr>
          <w:rFonts w:eastAsia="Sylfaen"/>
          <w:lang w:val="ka-GE"/>
        </w:rPr>
        <w:t>იქნება პროექტირების შემდგომ ეტაპებზე დაზუსტებული ცალკეული საკითხები, მათ შორის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w:t>
      </w:r>
      <w:r w:rsidR="00216E97" w:rsidRPr="00C6675B">
        <w:rPr>
          <w:rFonts w:eastAsia="Sylfaen"/>
          <w:lang w:val="ka-GE"/>
        </w:rPr>
        <w:t xml:space="preserve"> </w:t>
      </w:r>
      <w:r w:rsidRPr="00C6675B">
        <w:rPr>
          <w:rFonts w:eastAsia="Sylfaen"/>
          <w:lang w:val="ka-GE"/>
        </w:rPr>
        <w:t>იქნება</w:t>
      </w:r>
      <w:r w:rsidR="00216E97" w:rsidRPr="00C6675B">
        <w:rPr>
          <w:rFonts w:eastAsia="Sylfaen"/>
          <w:lang w:val="ka-GE"/>
        </w:rPr>
        <w:t xml:space="preserve"> </w:t>
      </w:r>
      <w:r w:rsidRPr="00C6675B">
        <w:rPr>
          <w:rFonts w:eastAsia="Sylfaen"/>
          <w:lang w:val="ka-GE"/>
        </w:rPr>
        <w:t>საქართველოს</w:t>
      </w:r>
      <w:r w:rsidR="00216E97" w:rsidRPr="00C6675B">
        <w:rPr>
          <w:rFonts w:eastAsia="Sylfaen"/>
          <w:lang w:val="ka-GE"/>
        </w:rPr>
        <w:t xml:space="preserve"> </w:t>
      </w:r>
      <w:r w:rsidRPr="00C6675B">
        <w:rPr>
          <w:rFonts w:eastAsia="Sylfaen"/>
          <w:lang w:val="ka-GE"/>
        </w:rPr>
        <w:t>კანონის „გარემოსდაცვითი</w:t>
      </w:r>
      <w:r w:rsidR="00216E97" w:rsidRPr="00C6675B">
        <w:rPr>
          <w:rFonts w:eastAsia="Sylfaen"/>
          <w:lang w:val="ka-GE"/>
        </w:rPr>
        <w:t xml:space="preserve"> </w:t>
      </w:r>
      <w:r w:rsidRPr="00C6675B">
        <w:rPr>
          <w:rFonts w:eastAsia="Sylfaen"/>
          <w:lang w:val="ka-GE"/>
        </w:rPr>
        <w:t>შეფასების კოდექსი“-ს მე-10 მუხლის მოთხოვნებთან.</w:t>
      </w:r>
    </w:p>
    <w:p w14:paraId="0577E66F" w14:textId="4402102C" w:rsidR="0024293F" w:rsidRPr="00C6675B" w:rsidRDefault="0024293F" w:rsidP="00527CAA">
      <w:pPr>
        <w:rPr>
          <w:rFonts w:eastAsia="Sylfaen"/>
          <w:lang w:val="ka-GE"/>
        </w:rPr>
      </w:pPr>
      <w:r w:rsidRPr="00C6675B">
        <w:rPr>
          <w:rFonts w:eastAsia="Sylfaen"/>
          <w:lang w:val="ka-GE"/>
        </w:rPr>
        <w:t>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w:t>
      </w:r>
      <w:r w:rsidR="00211191" w:rsidRPr="00C6675B">
        <w:rPr>
          <w:rFonts w:eastAsia="Sylfaen"/>
          <w:lang w:val="ka-GE"/>
        </w:rPr>
        <w:t xml:space="preserve"> </w:t>
      </w:r>
      <w:r w:rsidRPr="00C6675B">
        <w:rPr>
          <w:rFonts w:eastAsia="Sylfaen"/>
          <w:lang w:val="ka-GE"/>
        </w:rPr>
        <w:t>გამომდინარე.</w:t>
      </w:r>
    </w:p>
    <w:p w14:paraId="3A65B581" w14:textId="77777777" w:rsidR="0024293F" w:rsidRPr="00C6675B" w:rsidRDefault="0024293F" w:rsidP="00216E97">
      <w:pPr>
        <w:rPr>
          <w:rFonts w:eastAsia="Sylfaen"/>
          <w:b/>
          <w:lang w:val="ka-GE"/>
        </w:rPr>
      </w:pPr>
      <w:r w:rsidRPr="00C6675B">
        <w:rPr>
          <w:rFonts w:eastAsia="Sylfaen"/>
          <w:b/>
          <w:lang w:val="ka-GE"/>
        </w:rPr>
        <w:t>ემისიები ატმოსფერულ ჰაერში და ხმაურის გავრცელება:</w:t>
      </w:r>
    </w:p>
    <w:p w14:paraId="3A0008DB" w14:textId="1A0BD3DC" w:rsidR="0024293F" w:rsidRPr="00C6675B" w:rsidRDefault="0024293F" w:rsidP="00087310">
      <w:pPr>
        <w:rPr>
          <w:rFonts w:eastAsia="Sylfaen" w:cs="Sylfaen"/>
          <w:lang w:val="ka-GE"/>
        </w:rPr>
      </w:pPr>
      <w:r w:rsidRPr="00C6675B">
        <w:rPr>
          <w:rFonts w:eastAsia="Sylfaen" w:cs="Sylfaen"/>
          <w:lang w:val="ka-GE"/>
        </w:rPr>
        <w:t>გზშ-ს შემდგომი ეტაპის ფარგლებში დაზუსტდება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w:t>
      </w:r>
      <w:r w:rsidR="00211191" w:rsidRPr="00C6675B">
        <w:rPr>
          <w:rFonts w:eastAsia="Sylfaen" w:cs="Sylfaen"/>
          <w:lang w:val="ka-GE"/>
        </w:rPr>
        <w:t xml:space="preserve"> </w:t>
      </w:r>
      <w:r w:rsidRPr="00C6675B">
        <w:rPr>
          <w:rFonts w:eastAsia="Sylfaen" w:cs="Sylfaen"/>
          <w:lang w:val="ka-GE"/>
        </w:rPr>
        <w:t>მაგალითად</w:t>
      </w:r>
      <w:r w:rsidR="00211191" w:rsidRPr="00C6675B">
        <w:rPr>
          <w:rFonts w:eastAsia="Sylfaen" w:cs="Sylfaen"/>
          <w:lang w:val="ka-GE"/>
        </w:rPr>
        <w:t xml:space="preserve"> </w:t>
      </w:r>
      <w:r w:rsidRPr="00C6675B">
        <w:rPr>
          <w:rFonts w:eastAsia="Sylfaen" w:cs="Sylfaen"/>
          <w:lang w:val="ka-GE"/>
        </w:rPr>
        <w:t>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w:t>
      </w:r>
    </w:p>
    <w:p w14:paraId="466BAB1C" w14:textId="77777777" w:rsidR="0024293F" w:rsidRPr="00C6675B" w:rsidRDefault="0024293F" w:rsidP="00527CAA">
      <w:pPr>
        <w:rPr>
          <w:rFonts w:eastAsia="Sylfaen"/>
          <w:b/>
          <w:lang w:val="ka-GE"/>
        </w:rPr>
      </w:pPr>
      <w:r w:rsidRPr="00C6675B">
        <w:rPr>
          <w:rFonts w:eastAsia="Sylfaen"/>
          <w:b/>
          <w:lang w:val="ka-GE"/>
        </w:rPr>
        <w:t>გეოლოგიურ გარემო, საშიში-გეოდინამიკური პროცესები:</w:t>
      </w:r>
    </w:p>
    <w:p w14:paraId="56E58BB5" w14:textId="76EFC85B" w:rsidR="0024293F" w:rsidRPr="00C6675B" w:rsidRDefault="0024293F" w:rsidP="00087310">
      <w:pPr>
        <w:rPr>
          <w:rFonts w:eastAsia="Sylfaen" w:cs="Sylfaen"/>
          <w:lang w:val="ka-GE"/>
        </w:rPr>
      </w:pPr>
      <w:r w:rsidRPr="00C6675B">
        <w:rPr>
          <w:rFonts w:eastAsia="Sylfaen" w:cs="Sylfaen"/>
          <w:lang w:val="ka-GE"/>
        </w:rPr>
        <w:t>გზშ-ს პროცესის შემდგომ ეტაპებზე არსებული გეოლოგიური გარემოს შესწავლას და საინჟინრო- 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ჭაბურღილებიდან მოპოვებულ მასალას ჩაუტარდება ლაბორატორიული გამოკვლევები</w:t>
      </w:r>
      <w:r w:rsidR="00211191" w:rsidRPr="00C6675B">
        <w:rPr>
          <w:rFonts w:eastAsia="Sylfaen" w:cs="Sylfaen"/>
          <w:lang w:val="ka-GE"/>
        </w:rPr>
        <w:t xml:space="preserve"> </w:t>
      </w:r>
      <w:r w:rsidRPr="00C6675B">
        <w:rPr>
          <w:rFonts w:eastAsia="Sylfaen" w:cs="Sylfaen"/>
          <w:lang w:val="ka-GE"/>
        </w:rPr>
        <w:t>და განისაზღვრება</w:t>
      </w:r>
      <w:r w:rsidR="00211191" w:rsidRPr="00C6675B">
        <w:rPr>
          <w:rFonts w:eastAsia="Sylfaen" w:cs="Sylfaen"/>
          <w:lang w:val="ka-GE"/>
        </w:rPr>
        <w:t xml:space="preserve"> </w:t>
      </w:r>
      <w:r w:rsidRPr="00C6675B">
        <w:rPr>
          <w:rFonts w:eastAsia="Sylfaen" w:cs="Sylfaen"/>
          <w:lang w:val="ka-GE"/>
        </w:rPr>
        <w:t>გრუნტებისა</w:t>
      </w:r>
      <w:r w:rsidR="00211191" w:rsidRPr="00C6675B">
        <w:rPr>
          <w:rFonts w:eastAsia="Sylfaen" w:cs="Sylfaen"/>
          <w:lang w:val="ka-GE"/>
        </w:rPr>
        <w:t xml:space="preserve"> </w:t>
      </w:r>
      <w:r w:rsidRPr="00C6675B">
        <w:rPr>
          <w:rFonts w:eastAsia="Sylfaen" w:cs="Sylfaen"/>
          <w:lang w:val="ka-GE"/>
        </w:rPr>
        <w:t>და კლდოვანი</w:t>
      </w:r>
      <w:r w:rsidR="00211191" w:rsidRPr="00C6675B">
        <w:rPr>
          <w:rFonts w:eastAsia="Sylfaen" w:cs="Sylfaen"/>
          <w:lang w:val="ka-GE"/>
        </w:rPr>
        <w:t xml:space="preserve"> </w:t>
      </w:r>
      <w:r w:rsidRPr="00C6675B">
        <w:rPr>
          <w:rFonts w:eastAsia="Sylfaen" w:cs="Sylfaen"/>
          <w:lang w:val="ka-GE"/>
        </w:rPr>
        <w:t>ქანების შედგენილობა</w:t>
      </w:r>
      <w:r w:rsidR="00211191" w:rsidRPr="00C6675B">
        <w:rPr>
          <w:rFonts w:eastAsia="Sylfaen" w:cs="Sylfaen"/>
          <w:lang w:val="ka-GE"/>
        </w:rPr>
        <w:t xml:space="preserve"> </w:t>
      </w:r>
      <w:r w:rsidRPr="00C6675B">
        <w:rPr>
          <w:rFonts w:eastAsia="Sylfaen" w:cs="Sylfaen"/>
          <w:lang w:val="ka-GE"/>
        </w:rPr>
        <w:t>და ფიზიკურ-მექანიკური თვისებები. საიჟინრო-გეოლოგიური შესწავლის ფარგლებში განსაკუთრებული</w:t>
      </w:r>
      <w:r w:rsidR="00211191" w:rsidRPr="00C6675B">
        <w:rPr>
          <w:rFonts w:eastAsia="Sylfaen" w:cs="Sylfaen"/>
          <w:lang w:val="ka-GE"/>
        </w:rPr>
        <w:t xml:space="preserve"> </w:t>
      </w:r>
      <w:r w:rsidRPr="00C6675B">
        <w:rPr>
          <w:rFonts w:eastAsia="Sylfaen" w:cs="Sylfaen"/>
          <w:lang w:val="ka-GE"/>
        </w:rPr>
        <w:t>ყურადღება დაეთმობა საპროექტო გვირაბის დერეფანს და შემო</w:t>
      </w:r>
      <w:r w:rsidR="0073159F" w:rsidRPr="00C6675B">
        <w:rPr>
          <w:rFonts w:eastAsia="Sylfaen" w:cs="Sylfaen"/>
          <w:lang w:val="ka-GE"/>
        </w:rPr>
        <w:t>თ</w:t>
      </w:r>
      <w:r w:rsidRPr="00C6675B">
        <w:rPr>
          <w:rFonts w:eastAsia="Sylfaen" w:cs="Sylfaen"/>
          <w:lang w:val="ka-GE"/>
        </w:rPr>
        <w:t>ავაზებული იქნება მისი გაყვანის პროცესში გამოყენებული შემარბილებელი ღონისძიებები.</w:t>
      </w:r>
    </w:p>
    <w:p w14:paraId="4E83B05F" w14:textId="08D0D547" w:rsidR="0024293F" w:rsidRPr="00C6675B" w:rsidRDefault="0024293F" w:rsidP="00087310">
      <w:pPr>
        <w:rPr>
          <w:rFonts w:eastAsia="Sylfaen"/>
          <w:lang w:val="ka-GE"/>
        </w:rPr>
      </w:pPr>
      <w:r w:rsidRPr="00C6675B">
        <w:rPr>
          <w:rFonts w:eastAsia="Sylfaen"/>
          <w:lang w:val="ka-GE"/>
        </w:rPr>
        <w:t xml:space="preserve">ყურადღება გამახვილდება საპროექტო დერეფანში საშიში-გეოდინამიკური პროცესების შესწავლაზე. შეფასებული იქნება </w:t>
      </w:r>
      <w:r w:rsidR="0073159F" w:rsidRPr="00C6675B">
        <w:rPr>
          <w:rFonts w:eastAsia="Sylfaen"/>
          <w:lang w:val="ka-GE"/>
        </w:rPr>
        <w:t xml:space="preserve">ზვავსაშიშროებისა და </w:t>
      </w:r>
      <w:r w:rsidRPr="00C6675B">
        <w:rPr>
          <w:rFonts w:eastAsia="Sylfaen"/>
          <w:lang w:val="ka-GE"/>
        </w:rPr>
        <w:t xml:space="preserve">ქვათაცვენის მხრივ მაღალი რისკის მქონე </w:t>
      </w:r>
      <w:r w:rsidRPr="00C6675B">
        <w:rPr>
          <w:rFonts w:eastAsia="Sylfaen"/>
          <w:lang w:val="ka-GE"/>
        </w:rPr>
        <w:lastRenderedPageBreak/>
        <w:t xml:space="preserve">უბნები, რის საფუძველზეც დაკონკრეტდება ამ უბანზე ჩასატარებელი </w:t>
      </w:r>
      <w:r w:rsidR="0073159F" w:rsidRPr="00C6675B">
        <w:rPr>
          <w:rFonts w:eastAsia="Sylfaen"/>
          <w:lang w:val="ka-GE"/>
        </w:rPr>
        <w:t xml:space="preserve">დამცავი და </w:t>
      </w:r>
      <w:r w:rsidRPr="00C6675B">
        <w:rPr>
          <w:rFonts w:eastAsia="Sylfaen"/>
          <w:lang w:val="ka-GE"/>
        </w:rPr>
        <w:t>გამაგრებითი ღონისძიებები. ასევე დამატებით აღწერილი და შეფასებული იქნება ეროზიის მხრივ მაღალი რისკის მქონე უბნები და წარმოდგენილი იქნება ინფორმაცია ეროზიული პროცესებისგან მილსადენის დაცვის ღონისძიებების შესახებ.</w:t>
      </w:r>
    </w:p>
    <w:p w14:paraId="064C37B5" w14:textId="21687E13" w:rsidR="0073159F" w:rsidRPr="00C6675B" w:rsidRDefault="0073159F" w:rsidP="00527CAA">
      <w:pPr>
        <w:spacing w:before="8" w:after="0" w:line="248" w:lineRule="auto"/>
        <w:ind w:right="45"/>
        <w:rPr>
          <w:rFonts w:eastAsia="Sylfaen" w:cs="Sylfaen"/>
          <w:b/>
          <w:lang w:val="ka-GE"/>
        </w:rPr>
      </w:pPr>
      <w:r w:rsidRPr="00C6675B">
        <w:rPr>
          <w:rFonts w:eastAsia="Sylfaen" w:cs="Sylfaen"/>
          <w:b/>
          <w:lang w:val="ka-GE"/>
        </w:rPr>
        <w:t>წყლის გარემო</w:t>
      </w:r>
    </w:p>
    <w:p w14:paraId="6FED4559" w14:textId="5E3E9723" w:rsidR="0024293F" w:rsidRPr="00C6675B" w:rsidRDefault="0024293F" w:rsidP="00087310">
      <w:pPr>
        <w:rPr>
          <w:rFonts w:eastAsia="Sylfaen"/>
          <w:lang w:val="ka-GE"/>
        </w:rPr>
      </w:pPr>
      <w:r w:rsidRPr="00C6675B">
        <w:rPr>
          <w:rFonts w:eastAsia="Sylfaen"/>
          <w:lang w:val="ka-GE"/>
        </w:rPr>
        <w:t>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შესაბამისი მეთოდების გამოყენებით გაანგარიშდება საპროექტო მონაკვეთისთვის საშუალო წლიური, მინიმალური</w:t>
      </w:r>
      <w:r w:rsidR="00211191" w:rsidRPr="00C6675B">
        <w:rPr>
          <w:rFonts w:eastAsia="Sylfaen"/>
          <w:lang w:val="ka-GE"/>
        </w:rPr>
        <w:t xml:space="preserve"> </w:t>
      </w:r>
      <w:r w:rsidRPr="00C6675B">
        <w:rPr>
          <w:rFonts w:eastAsia="Sylfaen"/>
          <w:lang w:val="ka-GE"/>
        </w:rPr>
        <w:t>და მაქსიმალური</w:t>
      </w:r>
      <w:r w:rsidR="00211191" w:rsidRPr="00C6675B">
        <w:rPr>
          <w:rFonts w:eastAsia="Sylfaen"/>
          <w:lang w:val="ka-GE"/>
        </w:rPr>
        <w:t xml:space="preserve"> </w:t>
      </w:r>
      <w:r w:rsidRPr="00C6675B">
        <w:rPr>
          <w:rFonts w:eastAsia="Sylfaen"/>
          <w:lang w:val="ka-GE"/>
        </w:rPr>
        <w:t>ხარჯები, ასევე მყარი ჩამონადენის</w:t>
      </w:r>
      <w:r w:rsidR="00211191" w:rsidRPr="00C6675B">
        <w:rPr>
          <w:rFonts w:eastAsia="Sylfaen"/>
          <w:lang w:val="ka-GE"/>
        </w:rPr>
        <w:t xml:space="preserve"> </w:t>
      </w:r>
      <w:r w:rsidRPr="00C6675B">
        <w:rPr>
          <w:rFonts w:eastAsia="Sylfaen"/>
          <w:lang w:val="ka-GE"/>
        </w:rPr>
        <w:t>რაოდენობა.</w:t>
      </w:r>
      <w:r w:rsidR="00211191" w:rsidRPr="00C6675B">
        <w:rPr>
          <w:rFonts w:eastAsia="Sylfaen"/>
          <w:lang w:val="ka-GE"/>
        </w:rPr>
        <w:t xml:space="preserve"> </w:t>
      </w:r>
      <w:r w:rsidRPr="00C6675B">
        <w:rPr>
          <w:rFonts w:eastAsia="Sylfaen"/>
          <w:lang w:val="ka-GE"/>
        </w:rPr>
        <w:t>განისაზღვრება ეკოლოგიური ხარჯის ის რაოდენობა, რომელიც უზრუნველყოფს მდინარის სანიტარულ- ეკოლოგიური და სოციალური ფუნქციის, ასევე წყლის ბიომრავალფეროვნების ცხოველქმედებისთვის საჭირო საარსებო პირობების შენარჩუნებას.</w:t>
      </w:r>
    </w:p>
    <w:p w14:paraId="6120ADA4" w14:textId="1863B2DF" w:rsidR="0024293F" w:rsidRPr="00C6675B" w:rsidRDefault="0024293F" w:rsidP="00087310">
      <w:pPr>
        <w:rPr>
          <w:rFonts w:eastAsia="Sylfaen"/>
          <w:lang w:val="ka-GE"/>
        </w:rPr>
      </w:pPr>
      <w:r w:rsidRPr="00C6675B">
        <w:rPr>
          <w:rFonts w:eastAsia="Sylfaen"/>
          <w:lang w:val="ka-GE"/>
        </w:rPr>
        <w:t>დეტალური</w:t>
      </w:r>
      <w:r w:rsidR="00211191" w:rsidRPr="00C6675B">
        <w:rPr>
          <w:rFonts w:eastAsia="Sylfaen"/>
          <w:lang w:val="ka-GE"/>
        </w:rPr>
        <w:t xml:space="preserve"> </w:t>
      </w:r>
      <w:r w:rsidRPr="00C6675B">
        <w:rPr>
          <w:rFonts w:eastAsia="Sylfaen"/>
          <w:lang w:val="ka-GE"/>
        </w:rPr>
        <w:t>შეფასების პროცესში დაზუსტებული</w:t>
      </w:r>
      <w:r w:rsidR="00211191" w:rsidRPr="00C6675B">
        <w:rPr>
          <w:rFonts w:eastAsia="Sylfaen"/>
          <w:lang w:val="ka-GE"/>
        </w:rPr>
        <w:t xml:space="preserve"> </w:t>
      </w:r>
      <w:r w:rsidRPr="00C6675B">
        <w:rPr>
          <w:rFonts w:eastAsia="Sylfaen"/>
          <w:lang w:val="ka-GE"/>
        </w:rPr>
        <w:t>იქნება წყლის ხარისხზე ზემოქმედების წყაროები, მათი განლაგება და</w:t>
      </w:r>
      <w:r w:rsidR="00211191" w:rsidRPr="00C6675B">
        <w:rPr>
          <w:rFonts w:eastAsia="Sylfaen"/>
          <w:lang w:val="ka-GE"/>
        </w:rPr>
        <w:t xml:space="preserve"> </w:t>
      </w:r>
      <w:r w:rsidRPr="00C6675B">
        <w:rPr>
          <w:rFonts w:eastAsia="Sylfaen"/>
          <w:lang w:val="ka-GE"/>
        </w:rPr>
        <w:t>საპროექტო მახასიათებლები. აღნიშნულის საფუძველზე შემუშავდება</w:t>
      </w:r>
      <w:r w:rsidR="00211191" w:rsidRPr="00C6675B">
        <w:rPr>
          <w:rFonts w:eastAsia="Sylfaen"/>
          <w:lang w:val="ka-GE"/>
        </w:rPr>
        <w:t xml:space="preserve"> </w:t>
      </w:r>
      <w:r w:rsidRPr="00C6675B">
        <w:rPr>
          <w:rFonts w:eastAsia="Sylfaen"/>
          <w:lang w:val="ka-GE"/>
        </w:rPr>
        <w:t>კონკრეტული</w:t>
      </w:r>
      <w:r w:rsidR="00211191" w:rsidRPr="00C6675B">
        <w:rPr>
          <w:rFonts w:eastAsia="Sylfaen"/>
          <w:lang w:val="ka-GE"/>
        </w:rPr>
        <w:t xml:space="preserve"> </w:t>
      </w:r>
      <w:r w:rsidRPr="00C6675B">
        <w:rPr>
          <w:rFonts w:eastAsia="Sylfaen"/>
          <w:lang w:val="ka-GE"/>
        </w:rPr>
        <w:t>შემარბილებელი</w:t>
      </w:r>
      <w:r w:rsidR="00211191" w:rsidRPr="00C6675B">
        <w:rPr>
          <w:rFonts w:eastAsia="Sylfaen"/>
          <w:lang w:val="ka-GE"/>
        </w:rPr>
        <w:t xml:space="preserve"> </w:t>
      </w:r>
      <w:r w:rsidRPr="00C6675B">
        <w:rPr>
          <w:rFonts w:eastAsia="Sylfaen"/>
          <w:lang w:val="ka-GE"/>
        </w:rPr>
        <w:t>ღონისძიებები</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გარემოსდაცვითი მონიტორინგის</w:t>
      </w:r>
      <w:r w:rsidR="00211191" w:rsidRPr="00C6675B">
        <w:rPr>
          <w:rFonts w:eastAsia="Sylfaen"/>
          <w:lang w:val="ka-GE"/>
        </w:rPr>
        <w:t xml:space="preserve"> </w:t>
      </w:r>
      <w:r w:rsidRPr="00C6675B">
        <w:rPr>
          <w:rFonts w:eastAsia="Sylfaen"/>
          <w:lang w:val="ka-GE"/>
        </w:rPr>
        <w:t>პროგრამა.</w:t>
      </w:r>
      <w:r w:rsidR="00211191" w:rsidRPr="00C6675B">
        <w:rPr>
          <w:rFonts w:eastAsia="Sylfaen"/>
          <w:lang w:val="ka-GE"/>
        </w:rPr>
        <w:t xml:space="preserve"> </w:t>
      </w:r>
      <w:r w:rsidRPr="00C6675B">
        <w:rPr>
          <w:rFonts w:eastAsia="Sylfaen"/>
          <w:lang w:val="ka-GE"/>
        </w:rPr>
        <w:t>ჩამდინარე</w:t>
      </w:r>
      <w:r w:rsidR="00211191" w:rsidRPr="00C6675B">
        <w:rPr>
          <w:rFonts w:eastAsia="Sylfaen"/>
          <w:lang w:val="ka-GE"/>
        </w:rPr>
        <w:t xml:space="preserve"> </w:t>
      </w:r>
      <w:r w:rsidRPr="00C6675B">
        <w:rPr>
          <w:rFonts w:eastAsia="Sylfaen"/>
          <w:lang w:val="ka-GE"/>
        </w:rPr>
        <w:t>წყლების</w:t>
      </w:r>
      <w:r w:rsidR="00211191" w:rsidRPr="00C6675B">
        <w:rPr>
          <w:rFonts w:eastAsia="Sylfaen"/>
          <w:lang w:val="ka-GE"/>
        </w:rPr>
        <w:t xml:space="preserve"> </w:t>
      </w:r>
      <w:r w:rsidRPr="00C6675B">
        <w:rPr>
          <w:rFonts w:eastAsia="Sylfaen"/>
          <w:lang w:val="ka-GE"/>
        </w:rPr>
        <w:t>მდინარეში</w:t>
      </w:r>
      <w:r w:rsidR="00211191" w:rsidRPr="00C6675B">
        <w:rPr>
          <w:rFonts w:eastAsia="Sylfaen"/>
          <w:lang w:val="ka-GE"/>
        </w:rPr>
        <w:t xml:space="preserve"> </w:t>
      </w:r>
      <w:r w:rsidRPr="00C6675B">
        <w:rPr>
          <w:rFonts w:eastAsia="Sylfaen"/>
          <w:lang w:val="ka-GE"/>
        </w:rPr>
        <w:t>ჩაშვების შემთხვევაში</w:t>
      </w:r>
      <w:r w:rsidR="00211191" w:rsidRPr="00C6675B">
        <w:rPr>
          <w:rFonts w:eastAsia="Sylfaen"/>
          <w:lang w:val="ka-GE"/>
        </w:rPr>
        <w:t xml:space="preserve"> </w:t>
      </w:r>
      <w:r w:rsidRPr="00C6675B">
        <w:rPr>
          <w:rFonts w:eastAsia="Sylfaen"/>
          <w:lang w:val="ka-GE"/>
        </w:rPr>
        <w:t>შემუშავდება და სამინისტროს შესათანხმებლად წარედგინება ზდჩ-ს ნორმატივების პროექტი.</w:t>
      </w:r>
    </w:p>
    <w:p w14:paraId="2157DC60" w14:textId="2DC74CE1" w:rsidR="0073159F" w:rsidRPr="00C6675B" w:rsidRDefault="0073159F" w:rsidP="00527CAA">
      <w:pPr>
        <w:spacing w:after="0" w:line="248" w:lineRule="auto"/>
        <w:ind w:right="45"/>
        <w:rPr>
          <w:rFonts w:eastAsia="Sylfaen" w:cs="Sylfaen"/>
          <w:b/>
          <w:lang w:val="ka-GE"/>
        </w:rPr>
      </w:pPr>
      <w:r w:rsidRPr="00C6675B">
        <w:rPr>
          <w:rFonts w:eastAsia="Sylfaen" w:cs="Sylfaen"/>
          <w:b/>
          <w:lang w:val="ka-GE"/>
        </w:rPr>
        <w:t>ბიოლოგიური გარემო</w:t>
      </w:r>
    </w:p>
    <w:p w14:paraId="108A763D" w14:textId="449FE010" w:rsidR="0024293F" w:rsidRPr="00C6675B" w:rsidRDefault="0024293F" w:rsidP="00087310">
      <w:pPr>
        <w:rPr>
          <w:rFonts w:eastAsia="Sylfaen"/>
          <w:lang w:val="ka-GE"/>
        </w:rPr>
      </w:pPr>
      <w:r w:rsidRPr="00C6675B">
        <w:rPr>
          <w:rFonts w:eastAsia="Sylfaen"/>
          <w:lang w:val="ka-GE"/>
        </w:rPr>
        <w:t>მნიშვნელოვანი კვლევების ჩატარება იგეგმება საპროექტო დერეფანში წარმოდგენილი ბიომრავალფეროვნების</w:t>
      </w:r>
      <w:r w:rsidR="00211191" w:rsidRPr="00C6675B">
        <w:rPr>
          <w:rFonts w:eastAsia="Sylfaen"/>
          <w:lang w:val="ka-GE"/>
        </w:rPr>
        <w:t xml:space="preserve"> </w:t>
      </w:r>
      <w:r w:rsidRPr="00C6675B">
        <w:rPr>
          <w:rFonts w:eastAsia="Sylfaen"/>
          <w:lang w:val="ka-GE"/>
        </w:rPr>
        <w:t>დეტალური ( დამატებითი)</w:t>
      </w:r>
      <w:r w:rsidR="00211191" w:rsidRPr="00C6675B">
        <w:rPr>
          <w:rFonts w:eastAsia="Sylfaen"/>
          <w:lang w:val="ka-GE"/>
        </w:rPr>
        <w:t xml:space="preserve"> </w:t>
      </w:r>
      <w:r w:rsidRPr="00C6675B">
        <w:rPr>
          <w:rFonts w:eastAsia="Sylfaen"/>
          <w:lang w:val="ka-GE"/>
        </w:rPr>
        <w:t>შესწავლის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მოსალოდნელი ზემოქმედების შეფასების მიზნით. კვლევა მოიცავს სამ ძირითად კომპონენტს:.</w:t>
      </w:r>
      <w:r w:rsidR="00211191" w:rsidRPr="00C6675B">
        <w:rPr>
          <w:rFonts w:eastAsia="Sylfaen"/>
          <w:lang w:val="ka-GE"/>
        </w:rPr>
        <w:t xml:space="preserve"> </w:t>
      </w:r>
      <w:r w:rsidR="0073159F" w:rsidRPr="00C6675B">
        <w:rPr>
          <w:rFonts w:eastAsia="Sylfaen"/>
          <w:lang w:val="ka-GE"/>
        </w:rPr>
        <w:t xml:space="preserve">1. </w:t>
      </w:r>
      <w:r w:rsidRPr="00C6675B">
        <w:rPr>
          <w:rFonts w:eastAsia="Sylfaen"/>
          <w:lang w:val="ka-GE"/>
        </w:rPr>
        <w:t>ფლორისტული გარემოს შესწავლა.</w:t>
      </w:r>
      <w:r w:rsidR="0073159F" w:rsidRPr="00C6675B">
        <w:rPr>
          <w:rFonts w:eastAsia="Sylfaen"/>
          <w:lang w:val="ka-GE"/>
        </w:rPr>
        <w:t>;</w:t>
      </w:r>
      <w:r w:rsidR="00211191" w:rsidRPr="00C6675B">
        <w:rPr>
          <w:rFonts w:eastAsia="Sylfaen"/>
          <w:lang w:val="ka-GE"/>
        </w:rPr>
        <w:t xml:space="preserve"> </w:t>
      </w:r>
      <w:r w:rsidR="0073159F" w:rsidRPr="00C6675B">
        <w:rPr>
          <w:rFonts w:eastAsia="Sylfaen"/>
          <w:lang w:val="ka-GE"/>
        </w:rPr>
        <w:t>2.</w:t>
      </w:r>
      <w:r w:rsidRPr="00C6675B">
        <w:rPr>
          <w:rFonts w:eastAsia="Sylfaen"/>
          <w:lang w:val="ka-GE"/>
        </w:rPr>
        <w:t xml:space="preserve"> ხმელეთის ფაუნის შესწავლა</w:t>
      </w:r>
      <w:r w:rsidR="00211191" w:rsidRPr="00C6675B">
        <w:rPr>
          <w:rFonts w:eastAsia="Sylfaen"/>
          <w:lang w:val="ka-GE"/>
        </w:rPr>
        <w:t xml:space="preserve"> </w:t>
      </w:r>
      <w:r w:rsidR="0073159F" w:rsidRPr="00C6675B">
        <w:rPr>
          <w:rFonts w:eastAsia="Sylfaen"/>
          <w:lang w:val="ka-GE"/>
        </w:rPr>
        <w:t>და 3.</w:t>
      </w:r>
      <w:r w:rsidRPr="00C6675B">
        <w:rPr>
          <w:rFonts w:eastAsia="Sylfaen"/>
          <w:lang w:val="ka-GE"/>
        </w:rPr>
        <w:t>იქთიოფაუნის შესწავლა.</w:t>
      </w:r>
    </w:p>
    <w:p w14:paraId="7106920C" w14:textId="66A6BD0A" w:rsidR="0024293F" w:rsidRPr="00C6675B" w:rsidRDefault="0024293F" w:rsidP="00087310">
      <w:pPr>
        <w:rPr>
          <w:rFonts w:eastAsia="Sylfaen"/>
          <w:lang w:val="ka-GE"/>
        </w:rPr>
      </w:pPr>
      <w:r w:rsidRPr="00C6675B">
        <w:rPr>
          <w:rFonts w:eastAsia="Sylfaen"/>
          <w:lang w:val="ka-GE"/>
        </w:rPr>
        <w:t>ფლორისტული</w:t>
      </w:r>
      <w:r w:rsidR="00211191" w:rsidRPr="00C6675B">
        <w:rPr>
          <w:rFonts w:eastAsia="Sylfaen"/>
          <w:lang w:val="ka-GE"/>
        </w:rPr>
        <w:t xml:space="preserve"> </w:t>
      </w:r>
      <w:r w:rsidRPr="00C6675B">
        <w:rPr>
          <w:rFonts w:eastAsia="Sylfaen"/>
          <w:lang w:val="ka-GE"/>
        </w:rPr>
        <w:t>შეფასება</w:t>
      </w:r>
      <w:r w:rsidR="00211191" w:rsidRPr="00C6675B">
        <w:rPr>
          <w:rFonts w:eastAsia="Sylfaen"/>
          <w:lang w:val="ka-GE"/>
        </w:rPr>
        <w:t xml:space="preserve"> </w:t>
      </w:r>
      <w:r w:rsidRPr="00C6675B">
        <w:rPr>
          <w:rFonts w:eastAsia="Sylfaen"/>
          <w:lang w:val="ka-GE"/>
        </w:rPr>
        <w:t>მოიცავს</w:t>
      </w:r>
      <w:r w:rsidR="00211191" w:rsidRPr="00C6675B">
        <w:rPr>
          <w:rFonts w:eastAsia="Sylfaen"/>
          <w:lang w:val="ka-GE"/>
        </w:rPr>
        <w:t xml:space="preserve"> </w:t>
      </w:r>
      <w:r w:rsidRPr="00C6675B">
        <w:rPr>
          <w:rFonts w:eastAsia="Sylfaen"/>
          <w:lang w:val="ka-GE"/>
        </w:rPr>
        <w:t>ორ</w:t>
      </w:r>
      <w:r w:rsidR="00211191" w:rsidRPr="00C6675B">
        <w:rPr>
          <w:rFonts w:eastAsia="Sylfaen"/>
          <w:lang w:val="ka-GE"/>
        </w:rPr>
        <w:t xml:space="preserve"> </w:t>
      </w:r>
      <w:r w:rsidRPr="00C6675B">
        <w:rPr>
          <w:rFonts w:eastAsia="Sylfaen"/>
          <w:lang w:val="ka-GE"/>
        </w:rPr>
        <w:t>კომპონენტს:</w:t>
      </w:r>
      <w:r w:rsidR="00211191" w:rsidRPr="00C6675B">
        <w:rPr>
          <w:rFonts w:eastAsia="Sylfaen"/>
          <w:lang w:val="ka-GE"/>
        </w:rPr>
        <w:t xml:space="preserve"> </w:t>
      </w:r>
      <w:r w:rsidRPr="00C6675B">
        <w:rPr>
          <w:rFonts w:eastAsia="Sylfaen"/>
          <w:lang w:val="ka-GE"/>
        </w:rPr>
        <w:t>საპროექტო</w:t>
      </w:r>
      <w:r w:rsidR="00211191" w:rsidRPr="00C6675B">
        <w:rPr>
          <w:rFonts w:eastAsia="Sylfaen"/>
          <w:lang w:val="ka-GE"/>
        </w:rPr>
        <w:t xml:space="preserve"> </w:t>
      </w:r>
      <w:r w:rsidRPr="00C6675B">
        <w:rPr>
          <w:rFonts w:eastAsia="Sylfaen"/>
          <w:lang w:val="ka-GE"/>
        </w:rPr>
        <w:t>დერეფანში</w:t>
      </w:r>
      <w:r w:rsidR="00211191" w:rsidRPr="00C6675B">
        <w:rPr>
          <w:rFonts w:eastAsia="Sylfaen"/>
          <w:lang w:val="ka-GE"/>
        </w:rPr>
        <w:t xml:space="preserve"> </w:t>
      </w:r>
      <w:r w:rsidRPr="00C6675B">
        <w:rPr>
          <w:rFonts w:eastAsia="Sylfaen"/>
          <w:lang w:val="ka-GE"/>
        </w:rPr>
        <w:t>არსებული ჰაბიტატების დეტალური ნუსხების შედგენას და მცენარეული</w:t>
      </w:r>
      <w:r w:rsidR="0073159F" w:rsidRPr="00C6675B">
        <w:rPr>
          <w:rFonts w:eastAsia="Sylfaen"/>
          <w:lang w:val="ka-GE"/>
        </w:rPr>
        <w:t xml:space="preserve"> შემადგენლობის</w:t>
      </w:r>
      <w:r w:rsidRPr="00C6675B">
        <w:rPr>
          <w:rFonts w:eastAsia="Sylfaen"/>
          <w:lang w:val="ka-GE"/>
        </w:rPr>
        <w:t xml:space="preserve"> ინვენტარიზაციას დერეფნის გასწვრივ შემთხვევითი წესით დანიმუშებული</w:t>
      </w:r>
      <w:r w:rsidR="00211191" w:rsidRPr="00C6675B">
        <w:rPr>
          <w:rFonts w:eastAsia="Sylfaen"/>
          <w:lang w:val="ka-GE"/>
        </w:rPr>
        <w:t xml:space="preserve"> </w:t>
      </w:r>
      <w:r w:rsidRPr="00C6675B">
        <w:rPr>
          <w:rFonts w:eastAsia="Sylfaen"/>
          <w:lang w:val="ka-GE"/>
        </w:rPr>
        <w:t>ზომის ნაკვეთებში. მცენარეთა სახეობების იდენტიფიკაციასა</w:t>
      </w:r>
      <w:r w:rsidR="00211191" w:rsidRPr="00C6675B">
        <w:rPr>
          <w:rFonts w:eastAsia="Sylfaen"/>
          <w:lang w:val="ka-GE"/>
        </w:rPr>
        <w:t xml:space="preserve"> </w:t>
      </w:r>
      <w:r w:rsidRPr="00C6675B">
        <w:rPr>
          <w:rFonts w:eastAsia="Sylfaen"/>
          <w:lang w:val="ka-GE"/>
        </w:rPr>
        <w:t>და ნუსხების შედგენასთან ერთად განისაზღვრება</w:t>
      </w:r>
      <w:r w:rsidR="00211191" w:rsidRPr="00C6675B">
        <w:rPr>
          <w:rFonts w:eastAsia="Sylfaen"/>
          <w:lang w:val="ka-GE"/>
        </w:rPr>
        <w:t xml:space="preserve"> </w:t>
      </w:r>
      <w:r w:rsidRPr="00C6675B">
        <w:rPr>
          <w:rFonts w:eastAsia="Sylfaen"/>
          <w:lang w:val="ka-GE"/>
        </w:rPr>
        <w:t>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w:t>
      </w:r>
      <w:r w:rsidR="00211191" w:rsidRPr="00C6675B">
        <w:rPr>
          <w:rFonts w:eastAsia="Sylfaen"/>
          <w:lang w:val="ka-GE"/>
        </w:rPr>
        <w:t xml:space="preserve"> </w:t>
      </w:r>
      <w:r w:rsidRPr="00C6675B">
        <w:rPr>
          <w:rFonts w:eastAsia="Sylfaen"/>
          <w:lang w:val="ka-GE"/>
        </w:rPr>
        <w:t>ინფორმაცია</w:t>
      </w:r>
      <w:r w:rsidR="00211191" w:rsidRPr="00C6675B">
        <w:rPr>
          <w:rFonts w:eastAsia="Sylfaen"/>
          <w:lang w:val="ka-GE"/>
        </w:rPr>
        <w:t xml:space="preserve"> </w:t>
      </w:r>
      <w:r w:rsidRPr="00C6675B">
        <w:rPr>
          <w:rFonts w:eastAsia="Sylfaen"/>
          <w:lang w:val="ka-GE"/>
        </w:rPr>
        <w:t>იქნება</w:t>
      </w:r>
      <w:r w:rsidR="00211191" w:rsidRPr="00C6675B">
        <w:rPr>
          <w:rFonts w:eastAsia="Sylfaen"/>
          <w:lang w:val="ka-GE"/>
        </w:rPr>
        <w:t xml:space="preserve"> </w:t>
      </w:r>
      <w:r w:rsidRPr="00C6675B">
        <w:rPr>
          <w:rFonts w:eastAsia="Sylfaen"/>
          <w:lang w:val="ka-GE"/>
        </w:rPr>
        <w:t>წარმოდგენილი,</w:t>
      </w:r>
      <w:r w:rsidR="00211191" w:rsidRPr="00C6675B">
        <w:rPr>
          <w:rFonts w:eastAsia="Sylfaen"/>
          <w:lang w:val="ka-GE"/>
        </w:rPr>
        <w:t xml:space="preserve"> </w:t>
      </w:r>
      <w:r w:rsidRPr="00C6675B">
        <w:rPr>
          <w:rFonts w:eastAsia="Sylfaen"/>
          <w:lang w:val="ka-GE"/>
        </w:rPr>
        <w:t>ჰაბიტატის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დანიმუშებული</w:t>
      </w:r>
      <w:r w:rsidR="00211191" w:rsidRPr="00C6675B">
        <w:rPr>
          <w:rFonts w:eastAsia="Sylfaen"/>
          <w:lang w:val="ka-GE"/>
        </w:rPr>
        <w:t xml:space="preserve"> </w:t>
      </w:r>
      <w:r w:rsidRPr="00C6675B">
        <w:rPr>
          <w:rFonts w:eastAsia="Sylfaen"/>
          <w:lang w:val="ka-GE"/>
        </w:rPr>
        <w:t>ნაკვეთების მცენარეულ ნუსხებში.</w:t>
      </w:r>
    </w:p>
    <w:p w14:paraId="034A85B2" w14:textId="45395A38" w:rsidR="0024293F" w:rsidRPr="00C6675B" w:rsidRDefault="0024293F" w:rsidP="00087310">
      <w:pPr>
        <w:rPr>
          <w:rFonts w:eastAsia="Sylfaen"/>
          <w:lang w:val="ka-GE"/>
        </w:rPr>
      </w:pPr>
      <w:r w:rsidRPr="00C6675B">
        <w:rPr>
          <w:rFonts w:eastAsia="Sylfaen"/>
          <w:lang w:val="ka-GE"/>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w:t>
      </w:r>
      <w:r w:rsidR="00211191" w:rsidRPr="00C6675B">
        <w:rPr>
          <w:rFonts w:eastAsia="Sylfaen"/>
          <w:lang w:val="ka-GE"/>
        </w:rPr>
        <w:t xml:space="preserve"> </w:t>
      </w:r>
      <w:r w:rsidRPr="00C6675B">
        <w:rPr>
          <w:rFonts w:eastAsia="Sylfaen"/>
          <w:lang w:val="ka-GE"/>
        </w:rPr>
        <w:t>ასევე</w:t>
      </w:r>
      <w:r w:rsidR="00211191" w:rsidRPr="00C6675B">
        <w:rPr>
          <w:rFonts w:eastAsia="Sylfaen"/>
          <w:lang w:val="ka-GE"/>
        </w:rPr>
        <w:t xml:space="preserve"> </w:t>
      </w:r>
      <w:r w:rsidRPr="00C6675B">
        <w:rPr>
          <w:rFonts w:eastAsia="Sylfaen"/>
          <w:lang w:val="ka-GE"/>
        </w:rPr>
        <w:t>განხორციელდება</w:t>
      </w:r>
      <w:r w:rsidR="00211191" w:rsidRPr="00C6675B">
        <w:rPr>
          <w:rFonts w:eastAsia="Sylfaen"/>
          <w:lang w:val="ka-GE"/>
        </w:rPr>
        <w:t xml:space="preserve"> </w:t>
      </w:r>
      <w:r w:rsidRPr="00C6675B">
        <w:rPr>
          <w:rFonts w:eastAsia="Sylfaen"/>
          <w:lang w:val="ka-GE"/>
        </w:rPr>
        <w:t>ცხოველთა</w:t>
      </w:r>
      <w:r w:rsidR="00211191" w:rsidRPr="00C6675B">
        <w:rPr>
          <w:rFonts w:eastAsia="Sylfaen"/>
          <w:lang w:val="ka-GE"/>
        </w:rPr>
        <w:t xml:space="preserve"> </w:t>
      </w:r>
      <w:r w:rsidRPr="00C6675B">
        <w:rPr>
          <w:rFonts w:eastAsia="Sylfaen"/>
          <w:lang w:val="ka-GE"/>
        </w:rPr>
        <w:t>სახეობების</w:t>
      </w:r>
      <w:r w:rsidR="00211191" w:rsidRPr="00C6675B">
        <w:rPr>
          <w:rFonts w:eastAsia="Sylfaen"/>
          <w:lang w:val="ka-GE"/>
        </w:rPr>
        <w:t xml:space="preserve"> </w:t>
      </w:r>
      <w:r w:rsidRPr="00C6675B">
        <w:rPr>
          <w:rFonts w:eastAsia="Sylfaen"/>
          <w:lang w:val="ka-GE"/>
        </w:rPr>
        <w:t>გავრცელების</w:t>
      </w:r>
      <w:r w:rsidR="00211191" w:rsidRPr="00C6675B">
        <w:rPr>
          <w:rFonts w:eastAsia="Sylfaen"/>
          <w:lang w:val="ka-GE"/>
        </w:rPr>
        <w:t xml:space="preserve"> </w:t>
      </w:r>
      <w:r w:rsidR="00527CAA" w:rsidRPr="00C6675B">
        <w:rPr>
          <w:rFonts w:eastAsia="Sylfaen"/>
          <w:lang w:val="ka-GE"/>
        </w:rPr>
        <w:t>ექსტრაპოლაცია</w:t>
      </w:r>
      <w:r w:rsidRPr="00C6675B">
        <w:rPr>
          <w:rFonts w:eastAsia="Sylfaen"/>
          <w:lang w:val="ka-GE"/>
        </w:rPr>
        <w:t xml:space="preserve">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w:t>
      </w:r>
      <w:r w:rsidR="00211191" w:rsidRPr="00C6675B">
        <w:rPr>
          <w:rFonts w:eastAsia="Sylfaen"/>
          <w:lang w:val="ka-GE"/>
        </w:rPr>
        <w:t xml:space="preserve"> </w:t>
      </w:r>
      <w:r w:rsidRPr="00C6675B">
        <w:rPr>
          <w:rFonts w:eastAsia="Sylfaen"/>
          <w:lang w:val="ka-GE"/>
        </w:rPr>
        <w:t>როგორია</w:t>
      </w:r>
      <w:r w:rsidR="00211191" w:rsidRPr="00C6675B">
        <w:rPr>
          <w:rFonts w:eastAsia="Sylfaen"/>
          <w:lang w:val="ka-GE"/>
        </w:rPr>
        <w:t xml:space="preserve"> </w:t>
      </w:r>
      <w:r w:rsidRPr="00C6675B">
        <w:rPr>
          <w:rFonts w:eastAsia="Sylfaen"/>
          <w:lang w:val="ka-GE"/>
        </w:rPr>
        <w:t>მათი დანიშნულება</w:t>
      </w:r>
      <w:r w:rsidR="00211191" w:rsidRPr="00C6675B">
        <w:rPr>
          <w:rFonts w:eastAsia="Sylfaen"/>
          <w:lang w:val="ka-GE"/>
        </w:rPr>
        <w:t xml:space="preserve"> </w:t>
      </w:r>
      <w:r w:rsidRPr="00C6675B">
        <w:rPr>
          <w:rFonts w:eastAsia="Sylfaen"/>
          <w:lang w:val="ka-GE"/>
        </w:rPr>
        <w:t>ცალკეული</w:t>
      </w:r>
      <w:r w:rsidR="00211191" w:rsidRPr="00C6675B">
        <w:rPr>
          <w:rFonts w:eastAsia="Sylfaen"/>
          <w:lang w:val="ka-GE"/>
        </w:rPr>
        <w:t xml:space="preserve"> </w:t>
      </w:r>
      <w:r w:rsidRPr="00C6675B">
        <w:rPr>
          <w:rFonts w:eastAsia="Sylfaen"/>
          <w:lang w:val="ka-GE"/>
        </w:rPr>
        <w:t>სახეობებისთვის-</w:t>
      </w:r>
      <w:r w:rsidR="00211191" w:rsidRPr="00C6675B">
        <w:rPr>
          <w:rFonts w:eastAsia="Sylfaen"/>
          <w:lang w:val="ka-GE"/>
        </w:rPr>
        <w:t xml:space="preserve"> </w:t>
      </w:r>
      <w:r w:rsidRPr="00C6675B">
        <w:rPr>
          <w:rFonts w:eastAsia="Sylfaen"/>
          <w:lang w:val="ka-GE"/>
        </w:rPr>
        <w:t>იყენებენ</w:t>
      </w:r>
      <w:r w:rsidR="00211191" w:rsidRPr="00C6675B">
        <w:rPr>
          <w:rFonts w:eastAsia="Sylfaen"/>
          <w:lang w:val="ka-GE"/>
        </w:rPr>
        <w:t xml:space="preserve"> </w:t>
      </w:r>
      <w:r w:rsidRPr="00C6675B">
        <w:rPr>
          <w:rFonts w:eastAsia="Sylfaen"/>
          <w:lang w:val="ka-GE"/>
        </w:rPr>
        <w:t>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14:paraId="23E3944F" w14:textId="666B8FFE" w:rsidR="0024293F" w:rsidRPr="00C6675B" w:rsidRDefault="0024293F" w:rsidP="00087310">
      <w:pPr>
        <w:rPr>
          <w:rFonts w:eastAsia="Sylfaen"/>
          <w:lang w:val="ka-GE"/>
        </w:rPr>
      </w:pPr>
      <w:r w:rsidRPr="00C6675B">
        <w:rPr>
          <w:rFonts w:eastAsia="Sylfaen"/>
          <w:lang w:val="ka-GE"/>
        </w:rPr>
        <w:lastRenderedPageBreak/>
        <w:t>მსხვილი და საშუალო ზომის ძუძუმწოვრები აღრიცხვა მოხდება ნაკვალევით1-5</w:t>
      </w:r>
      <w:r w:rsidR="00211191" w:rsidRPr="00C6675B">
        <w:rPr>
          <w:rFonts w:eastAsia="Sylfaen"/>
          <w:lang w:val="ka-GE"/>
        </w:rPr>
        <w:t xml:space="preserve"> </w:t>
      </w:r>
      <w:r w:rsidRPr="00C6675B">
        <w:rPr>
          <w:rFonts w:eastAsia="Sylfaen"/>
          <w:lang w:val="ka-GE"/>
        </w:rPr>
        <w:t>კმ-ს მარშრუტებზე</w:t>
      </w:r>
      <w:r w:rsidR="00211191" w:rsidRPr="00C6675B">
        <w:rPr>
          <w:rFonts w:eastAsia="Sylfaen"/>
          <w:lang w:val="ka-GE"/>
        </w:rPr>
        <w:t xml:space="preserve"> </w:t>
      </w:r>
      <w:r w:rsidRPr="00C6675B">
        <w:rPr>
          <w:rFonts w:eastAsia="Sylfaen"/>
          <w:lang w:val="ka-GE"/>
        </w:rPr>
        <w:t>და ტრანსექტებზე.</w:t>
      </w:r>
      <w:r w:rsidR="00211191" w:rsidRPr="00C6675B">
        <w:rPr>
          <w:rFonts w:eastAsia="Sylfaen"/>
          <w:lang w:val="ka-GE"/>
        </w:rPr>
        <w:t xml:space="preserve"> </w:t>
      </w:r>
      <w:r w:rsidRPr="00C6675B">
        <w:rPr>
          <w:rFonts w:eastAsia="Sylfaen"/>
          <w:lang w:val="ka-GE"/>
        </w:rPr>
        <w:t>ხელფრთიანების</w:t>
      </w:r>
      <w:r w:rsidR="00211191" w:rsidRPr="00C6675B">
        <w:rPr>
          <w:rFonts w:eastAsia="Sylfaen"/>
          <w:lang w:val="ka-GE"/>
        </w:rPr>
        <w:t xml:space="preserve"> </w:t>
      </w:r>
      <w:r w:rsidRPr="00C6675B">
        <w:rPr>
          <w:rFonts w:eastAsia="Sylfaen"/>
          <w:lang w:val="ka-GE"/>
        </w:rPr>
        <w:t>აღრიცხვა</w:t>
      </w:r>
      <w:r w:rsidR="00211191" w:rsidRPr="00C6675B">
        <w:rPr>
          <w:rFonts w:eastAsia="Sylfaen"/>
          <w:lang w:val="ka-GE"/>
        </w:rPr>
        <w:t xml:space="preserve"> </w:t>
      </w:r>
      <w:r w:rsidRPr="00C6675B">
        <w:rPr>
          <w:rFonts w:eastAsia="Sylfaen"/>
          <w:lang w:val="ka-GE"/>
        </w:rPr>
        <w:t>მოხდება</w:t>
      </w:r>
      <w:r w:rsidR="00211191" w:rsidRPr="00C6675B">
        <w:rPr>
          <w:rFonts w:eastAsia="Sylfaen"/>
          <w:lang w:val="ka-GE"/>
        </w:rPr>
        <w:t xml:space="preserve"> </w:t>
      </w:r>
      <w:r w:rsidRPr="00C6675B">
        <w:rPr>
          <w:rFonts w:eastAsia="Sylfaen"/>
          <w:lang w:val="ka-GE"/>
        </w:rPr>
        <w:t>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w:t>
      </w:r>
      <w:r w:rsidR="00211191" w:rsidRPr="00C6675B">
        <w:rPr>
          <w:rFonts w:eastAsia="Sylfaen"/>
          <w:lang w:val="ka-GE"/>
        </w:rPr>
        <w:t xml:space="preserve"> </w:t>
      </w:r>
      <w:r w:rsidRPr="00C6675B">
        <w:rPr>
          <w:rFonts w:eastAsia="Sylfaen"/>
          <w:lang w:val="ka-GE"/>
        </w:rPr>
        <w:t>აღრიცხვა განხორციელდა</w:t>
      </w:r>
      <w:r w:rsidR="00211191" w:rsidRPr="00C6675B">
        <w:rPr>
          <w:rFonts w:eastAsia="Sylfaen"/>
          <w:lang w:val="ka-GE"/>
        </w:rPr>
        <w:t xml:space="preserve"> </w:t>
      </w:r>
      <w:r w:rsidRPr="00C6675B">
        <w:rPr>
          <w:rFonts w:eastAsia="Sylfaen"/>
          <w:lang w:val="ka-GE"/>
        </w:rPr>
        <w:t>როგორც ვიზუალურად,</w:t>
      </w:r>
      <w:r w:rsidR="00211191" w:rsidRPr="00C6675B">
        <w:rPr>
          <w:rFonts w:eastAsia="Sylfaen"/>
          <w:lang w:val="ka-GE"/>
        </w:rPr>
        <w:t xml:space="preserve"> </w:t>
      </w:r>
      <w:r w:rsidRPr="00C6675B">
        <w:rPr>
          <w:rFonts w:eastAsia="Sylfaen"/>
          <w:lang w:val="ka-GE"/>
        </w:rPr>
        <w:t>ასევე შესაძლოა გამოყენებული იქნეს ულტრაბგერითი დეტექტორი.</w:t>
      </w:r>
    </w:p>
    <w:p w14:paraId="375E2FA6" w14:textId="77777777" w:rsidR="001C2D53" w:rsidRPr="00C6675B" w:rsidRDefault="0024293F" w:rsidP="00527CAA">
      <w:pPr>
        <w:rPr>
          <w:rFonts w:eastAsia="Sylfaen"/>
          <w:b/>
          <w:lang w:val="ka-GE"/>
        </w:rPr>
      </w:pPr>
      <w:r w:rsidRPr="00C6675B">
        <w:rPr>
          <w:rFonts w:eastAsia="Sylfaen"/>
          <w:b/>
          <w:lang w:val="ka-GE"/>
        </w:rPr>
        <w:t>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w:t>
      </w:r>
    </w:p>
    <w:p w14:paraId="3356B65E" w14:textId="024A5D7C" w:rsidR="0024293F" w:rsidRPr="00C6675B" w:rsidRDefault="0024293F" w:rsidP="00527CAA">
      <w:pPr>
        <w:rPr>
          <w:rFonts w:eastAsia="Sylfaen"/>
          <w:lang w:val="ka-GE"/>
        </w:rPr>
      </w:pPr>
      <w:r w:rsidRPr="00C6675B">
        <w:rPr>
          <w:rFonts w:eastAsia="Sylfaen"/>
          <w:lang w:val="ka-GE"/>
        </w:rPr>
        <w:t>ქვეწარმავლები</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ამფიბიები</w:t>
      </w:r>
      <w:r w:rsidR="00211191" w:rsidRPr="00C6675B">
        <w:rPr>
          <w:rFonts w:eastAsia="Sylfaen"/>
          <w:lang w:val="ka-GE"/>
        </w:rPr>
        <w:t xml:space="preserve"> </w:t>
      </w:r>
      <w:r w:rsidRPr="00C6675B">
        <w:rPr>
          <w:rFonts w:eastAsia="Sylfaen"/>
          <w:lang w:val="ka-GE"/>
        </w:rPr>
        <w:t>დაფიქსირდება</w:t>
      </w:r>
      <w:r w:rsidR="00211191" w:rsidRPr="00C6675B">
        <w:rPr>
          <w:rFonts w:eastAsia="Sylfaen"/>
          <w:lang w:val="ka-GE"/>
        </w:rPr>
        <w:t xml:space="preserve"> </w:t>
      </w:r>
      <w:r w:rsidRPr="00C6675B">
        <w:rPr>
          <w:rFonts w:eastAsia="Sylfaen"/>
          <w:lang w:val="ka-GE"/>
        </w:rPr>
        <w:t>ტრანსექტებზე,</w:t>
      </w:r>
      <w:r w:rsidR="00211191" w:rsidRPr="00C6675B">
        <w:rPr>
          <w:rFonts w:eastAsia="Sylfaen"/>
          <w:lang w:val="ka-GE"/>
        </w:rPr>
        <w:t xml:space="preserve"> </w:t>
      </w:r>
      <w:r w:rsidRPr="00C6675B">
        <w:rPr>
          <w:rFonts w:eastAsia="Sylfaen"/>
          <w:lang w:val="ka-GE"/>
        </w:rPr>
        <w:t>თავშესაფარებში</w:t>
      </w:r>
      <w:r w:rsidR="00211191" w:rsidRPr="00C6675B">
        <w:rPr>
          <w:rFonts w:eastAsia="Sylfaen"/>
          <w:lang w:val="ka-GE"/>
        </w:rPr>
        <w:t xml:space="preserve"> </w:t>
      </w:r>
      <w:r w:rsidRPr="00C6675B">
        <w:rPr>
          <w:rFonts w:eastAsia="Sylfaen"/>
          <w:lang w:val="ka-GE"/>
        </w:rPr>
        <w:t>და წყალსატევებში.</w:t>
      </w:r>
    </w:p>
    <w:p w14:paraId="0E6D312B" w14:textId="77777777" w:rsidR="0024293F" w:rsidRPr="00C6675B" w:rsidRDefault="0024293F" w:rsidP="00527CAA">
      <w:pPr>
        <w:rPr>
          <w:rFonts w:eastAsia="Sylfaen"/>
          <w:lang w:val="ka-GE"/>
        </w:rPr>
      </w:pPr>
      <w:r w:rsidRPr="00C6675B">
        <w:rPr>
          <w:rFonts w:eastAsia="Sylfaen"/>
          <w:lang w:val="ka-GE"/>
        </w:rPr>
        <w:t>საპროექტო მდინარეებში გავრცელებული იქთიოფაუნის კვლევა განხორციელდება რამდენიმე მეთოდით. მათ შორის განხორციელდება საკონტროლო ჭერები, ასევე გაანალიზდება ლიტერატურული წყაროები და საფონდო მასალები, მოხდება ადგილობრივი მოსახლეობის გამოკითხვა.</w:t>
      </w:r>
    </w:p>
    <w:p w14:paraId="46DBECBB" w14:textId="7CED7C0C" w:rsidR="0024293F" w:rsidRPr="00C6675B" w:rsidRDefault="0024293F" w:rsidP="00527CAA">
      <w:pPr>
        <w:rPr>
          <w:rFonts w:eastAsia="Sylfaen"/>
          <w:lang w:val="ka-GE"/>
        </w:rPr>
      </w:pPr>
      <w:r w:rsidRPr="00C6675B">
        <w:rPr>
          <w:rFonts w:eastAsia="Sylfaen"/>
          <w:lang w:val="ka-GE"/>
        </w:rPr>
        <w:t>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w:t>
      </w:r>
      <w:r w:rsidR="00211191" w:rsidRPr="00C6675B">
        <w:rPr>
          <w:rFonts w:eastAsia="Sylfaen"/>
          <w:lang w:val="ka-GE"/>
        </w:rPr>
        <w:t xml:space="preserve"> </w:t>
      </w:r>
      <w:r w:rsidRPr="00C6675B">
        <w:rPr>
          <w:rFonts w:eastAsia="Sylfaen"/>
          <w:lang w:val="ka-GE"/>
        </w:rPr>
        <w:t>შესახებ;</w:t>
      </w:r>
      <w:r w:rsidR="00211191" w:rsidRPr="00C6675B">
        <w:rPr>
          <w:rFonts w:eastAsia="Sylfaen"/>
          <w:lang w:val="ka-GE"/>
        </w:rPr>
        <w:t xml:space="preserve"> </w:t>
      </w:r>
      <w:r w:rsidRPr="00C6675B">
        <w:rPr>
          <w:rFonts w:eastAsia="Sylfaen"/>
          <w:lang w:val="ka-GE"/>
        </w:rPr>
        <w:t>დაზუსტდება</w:t>
      </w:r>
      <w:r w:rsidR="00211191" w:rsidRPr="00C6675B">
        <w:rPr>
          <w:rFonts w:eastAsia="Sylfaen"/>
          <w:lang w:val="ka-GE"/>
        </w:rPr>
        <w:t xml:space="preserve"> </w:t>
      </w:r>
      <w:r w:rsidRPr="00C6675B">
        <w:rPr>
          <w:rFonts w:eastAsia="Sylfaen"/>
          <w:lang w:val="ka-GE"/>
        </w:rPr>
        <w:t>მოსალოდნელი</w:t>
      </w:r>
      <w:r w:rsidR="00211191" w:rsidRPr="00C6675B">
        <w:rPr>
          <w:rFonts w:eastAsia="Sylfaen"/>
          <w:lang w:val="ka-GE"/>
        </w:rPr>
        <w:t xml:space="preserve"> </w:t>
      </w:r>
      <w:r w:rsidRPr="00C6675B">
        <w:rPr>
          <w:rFonts w:eastAsia="Sylfaen"/>
          <w:lang w:val="ka-GE"/>
        </w:rPr>
        <w:t>ზემოქმედებების</w:t>
      </w:r>
      <w:r w:rsidR="00211191" w:rsidRPr="00C6675B">
        <w:rPr>
          <w:rFonts w:eastAsia="Sylfaen"/>
          <w:lang w:val="ka-GE"/>
        </w:rPr>
        <w:t xml:space="preserve"> </w:t>
      </w:r>
      <w:r w:rsidRPr="00C6675B">
        <w:rPr>
          <w:rFonts w:eastAsia="Sylfaen"/>
          <w:lang w:val="ka-GE"/>
        </w:rPr>
        <w:t>ხასიათი</w:t>
      </w:r>
      <w:r w:rsidR="00211191" w:rsidRPr="00C6675B">
        <w:rPr>
          <w:rFonts w:eastAsia="Sylfaen"/>
          <w:lang w:val="ka-GE"/>
        </w:rPr>
        <w:t xml:space="preserve"> </w:t>
      </w:r>
      <w:r w:rsidRPr="00C6675B">
        <w:rPr>
          <w:rFonts w:eastAsia="Sylfaen"/>
          <w:lang w:val="ka-GE"/>
        </w:rPr>
        <w:t>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w:t>
      </w:r>
      <w:r w:rsidR="00211191" w:rsidRPr="00C6675B">
        <w:rPr>
          <w:rFonts w:eastAsia="Sylfaen"/>
          <w:lang w:val="ka-GE"/>
        </w:rPr>
        <w:t xml:space="preserve"> </w:t>
      </w:r>
      <w:r w:rsidRPr="00C6675B">
        <w:rPr>
          <w:rFonts w:eastAsia="Sylfaen"/>
          <w:lang w:val="ka-GE"/>
        </w:rPr>
        <w:t>ბიომრავალფეროვნების მონიტორინგის</w:t>
      </w:r>
      <w:r w:rsidR="00211191" w:rsidRPr="00C6675B">
        <w:rPr>
          <w:rFonts w:eastAsia="Sylfaen"/>
          <w:lang w:val="ka-GE"/>
        </w:rPr>
        <w:t xml:space="preserve"> </w:t>
      </w:r>
      <w:r w:rsidRPr="00C6675B">
        <w:rPr>
          <w:rFonts w:eastAsia="Sylfaen"/>
          <w:lang w:val="ka-GE"/>
        </w:rPr>
        <w:t>პროგრამა,</w:t>
      </w:r>
      <w:r w:rsidR="00211191" w:rsidRPr="00C6675B">
        <w:rPr>
          <w:rFonts w:eastAsia="Sylfaen"/>
          <w:lang w:val="ka-GE"/>
        </w:rPr>
        <w:t xml:space="preserve"> </w:t>
      </w:r>
      <w:r w:rsidRPr="00C6675B">
        <w:rPr>
          <w:rFonts w:eastAsia="Sylfaen"/>
          <w:lang w:val="ka-GE"/>
        </w:rPr>
        <w:t>რომელიც</w:t>
      </w:r>
      <w:r w:rsidR="00211191" w:rsidRPr="00C6675B">
        <w:rPr>
          <w:rFonts w:eastAsia="Sylfaen"/>
          <w:lang w:val="ka-GE"/>
        </w:rPr>
        <w:t xml:space="preserve"> </w:t>
      </w:r>
      <w:r w:rsidRPr="00C6675B">
        <w:rPr>
          <w:rFonts w:eastAsia="Sylfaen"/>
          <w:lang w:val="ka-GE"/>
        </w:rPr>
        <w:t>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14:paraId="50057CC9" w14:textId="7D910B86" w:rsidR="00D835C0" w:rsidRPr="00C6675B" w:rsidRDefault="00D835C0" w:rsidP="00527CAA">
      <w:pPr>
        <w:spacing w:after="0" w:line="248" w:lineRule="auto"/>
        <w:ind w:right="45"/>
        <w:rPr>
          <w:rFonts w:eastAsia="Sylfaen" w:cs="Sylfaen"/>
          <w:b/>
          <w:lang w:val="ka-GE"/>
        </w:rPr>
      </w:pPr>
      <w:r w:rsidRPr="00C6675B">
        <w:rPr>
          <w:rFonts w:eastAsia="Sylfaen" w:cs="Sylfaen"/>
          <w:b/>
          <w:lang w:val="ka-GE"/>
        </w:rPr>
        <w:t>ნიადაგი და გრუნტის ხარისხი:</w:t>
      </w:r>
    </w:p>
    <w:p w14:paraId="5347FE06" w14:textId="71E2A936" w:rsidR="0024293F" w:rsidRPr="00C6675B" w:rsidRDefault="0024293F" w:rsidP="00527CAA">
      <w:pPr>
        <w:rPr>
          <w:rFonts w:eastAsia="Sylfaen"/>
          <w:lang w:val="ka-GE"/>
        </w:rPr>
      </w:pPr>
      <w:r w:rsidRPr="00C6675B">
        <w:rPr>
          <w:rFonts w:eastAsia="Sylfaen"/>
          <w:lang w:val="ka-GE"/>
        </w:rPr>
        <w:t>გზშ-ს</w:t>
      </w:r>
      <w:r w:rsidR="00211191" w:rsidRPr="00C6675B">
        <w:rPr>
          <w:rFonts w:eastAsia="Sylfaen"/>
          <w:lang w:val="ka-GE"/>
        </w:rPr>
        <w:t xml:space="preserve"> </w:t>
      </w:r>
      <w:r w:rsidRPr="00C6675B">
        <w:rPr>
          <w:rFonts w:eastAsia="Sylfaen"/>
          <w:lang w:val="ka-GE"/>
        </w:rPr>
        <w:t>შემდგომ</w:t>
      </w:r>
      <w:r w:rsidR="00211191" w:rsidRPr="00C6675B">
        <w:rPr>
          <w:rFonts w:eastAsia="Sylfaen"/>
          <w:lang w:val="ka-GE"/>
        </w:rPr>
        <w:t xml:space="preserve"> </w:t>
      </w:r>
      <w:r w:rsidRPr="00C6675B">
        <w:rPr>
          <w:rFonts w:eastAsia="Sylfaen"/>
          <w:lang w:val="ka-GE"/>
        </w:rPr>
        <w:t>ეტაპზე</w:t>
      </w:r>
      <w:r w:rsidR="00211191" w:rsidRPr="00C6675B">
        <w:rPr>
          <w:rFonts w:eastAsia="Sylfaen"/>
          <w:lang w:val="ka-GE"/>
        </w:rPr>
        <w:t xml:space="preserve"> </w:t>
      </w:r>
      <w:r w:rsidRPr="00C6675B">
        <w:rPr>
          <w:rFonts w:eastAsia="Sylfaen"/>
          <w:lang w:val="ka-GE"/>
        </w:rPr>
        <w:t>დაზუსტდება</w:t>
      </w:r>
      <w:r w:rsidR="00211191" w:rsidRPr="00C6675B">
        <w:rPr>
          <w:rFonts w:eastAsia="Sylfaen"/>
          <w:lang w:val="ka-GE"/>
        </w:rPr>
        <w:t xml:space="preserve"> </w:t>
      </w:r>
      <w:r w:rsidRPr="00C6675B">
        <w:rPr>
          <w:rFonts w:eastAsia="Sylfaen"/>
          <w:lang w:val="ka-GE"/>
        </w:rPr>
        <w:t>იმ</w:t>
      </w:r>
      <w:r w:rsidR="00211191" w:rsidRPr="00C6675B">
        <w:rPr>
          <w:rFonts w:eastAsia="Sylfaen"/>
          <w:lang w:val="ka-GE"/>
        </w:rPr>
        <w:t xml:space="preserve"> </w:t>
      </w:r>
      <w:r w:rsidRPr="00C6675B">
        <w:rPr>
          <w:rFonts w:eastAsia="Sylfaen"/>
          <w:lang w:val="ka-GE"/>
        </w:rPr>
        <w:t>საპროექტო</w:t>
      </w:r>
      <w:r w:rsidR="00211191" w:rsidRPr="00C6675B">
        <w:rPr>
          <w:rFonts w:eastAsia="Sylfaen"/>
          <w:lang w:val="ka-GE"/>
        </w:rPr>
        <w:t xml:space="preserve"> </w:t>
      </w:r>
      <w:r w:rsidRPr="00C6675B">
        <w:rPr>
          <w:rFonts w:eastAsia="Sylfaen"/>
          <w:lang w:val="ka-GE"/>
        </w:rPr>
        <w:t>უბნების</w:t>
      </w:r>
      <w:r w:rsidR="00211191" w:rsidRPr="00C6675B">
        <w:rPr>
          <w:rFonts w:eastAsia="Sylfaen"/>
          <w:lang w:val="ka-GE"/>
        </w:rPr>
        <w:t xml:space="preserve"> </w:t>
      </w:r>
      <w:r w:rsidRPr="00C6675B">
        <w:rPr>
          <w:rFonts w:eastAsia="Sylfaen"/>
          <w:lang w:val="ka-GE"/>
        </w:rPr>
        <w:t>ფართობები,</w:t>
      </w:r>
      <w:r w:rsidR="00211191" w:rsidRPr="00C6675B">
        <w:rPr>
          <w:rFonts w:eastAsia="Sylfaen"/>
          <w:lang w:val="ka-GE"/>
        </w:rPr>
        <w:t xml:space="preserve"> </w:t>
      </w:r>
      <w:r w:rsidRPr="00C6675B">
        <w:rPr>
          <w:rFonts w:eastAsia="Sylfaen"/>
          <w:lang w:val="ka-GE"/>
        </w:rPr>
        <w:t>სადაც წარმოდგენილია ღირებული ჰუმუსოვანი ფენა. აღნიშნულის საფუძველზე განისაზღვრება მოსახსნელი</w:t>
      </w:r>
      <w:r w:rsidR="00211191" w:rsidRPr="00C6675B">
        <w:rPr>
          <w:rFonts w:eastAsia="Sylfaen"/>
          <w:lang w:val="ka-GE"/>
        </w:rPr>
        <w:t xml:space="preserve"> </w:t>
      </w:r>
      <w:r w:rsidRPr="00C6675B">
        <w:rPr>
          <w:rFonts w:eastAsia="Sylfaen"/>
          <w:lang w:val="ka-GE"/>
        </w:rPr>
        <w:t>ნაყოფიერი</w:t>
      </w:r>
      <w:r w:rsidR="00211191" w:rsidRPr="00C6675B">
        <w:rPr>
          <w:rFonts w:eastAsia="Sylfaen"/>
          <w:lang w:val="ka-GE"/>
        </w:rPr>
        <w:t xml:space="preserve"> </w:t>
      </w:r>
      <w:r w:rsidRPr="00C6675B">
        <w:rPr>
          <w:rFonts w:eastAsia="Sylfaen"/>
          <w:lang w:val="ka-GE"/>
        </w:rPr>
        <w:t>ფენის</w:t>
      </w:r>
      <w:r w:rsidR="00211191" w:rsidRPr="00C6675B">
        <w:rPr>
          <w:rFonts w:eastAsia="Sylfaen"/>
          <w:lang w:val="ka-GE"/>
        </w:rPr>
        <w:t xml:space="preserve"> </w:t>
      </w:r>
      <w:r w:rsidRPr="00C6675B">
        <w:rPr>
          <w:rFonts w:eastAsia="Sylfaen"/>
          <w:lang w:val="ka-GE"/>
        </w:rPr>
        <w:t>მიახლოებითი</w:t>
      </w:r>
      <w:r w:rsidR="00211191" w:rsidRPr="00C6675B">
        <w:rPr>
          <w:rFonts w:eastAsia="Sylfaen"/>
          <w:lang w:val="ka-GE"/>
        </w:rPr>
        <w:t xml:space="preserve"> </w:t>
      </w:r>
      <w:r w:rsidRPr="00C6675B">
        <w:rPr>
          <w:rFonts w:eastAsia="Sylfaen"/>
          <w:lang w:val="ka-GE"/>
        </w:rPr>
        <w:t>მოცულობა</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დროებითი</w:t>
      </w:r>
      <w:r w:rsidR="00211191" w:rsidRPr="00C6675B">
        <w:rPr>
          <w:rFonts w:eastAsia="Sylfaen"/>
          <w:lang w:val="ka-GE"/>
        </w:rPr>
        <w:t xml:space="preserve"> </w:t>
      </w:r>
      <w:r w:rsidRPr="00C6675B">
        <w:rPr>
          <w:rFonts w:eastAsia="Sylfaen"/>
          <w:lang w:val="ka-GE"/>
        </w:rPr>
        <w:t>დასაწყობების ადგილები (</w:t>
      </w:r>
      <w:r w:rsidR="00211191" w:rsidRPr="00C6675B">
        <w:rPr>
          <w:rFonts w:eastAsia="Sylfaen"/>
          <w:lang w:val="ka-GE"/>
        </w:rPr>
        <w:t xml:space="preserve"> </w:t>
      </w:r>
      <w:r w:rsidRPr="00C6675B">
        <w:rPr>
          <w:rFonts w:eastAsia="Sylfaen"/>
          <w:lang w:val="ka-GE"/>
        </w:rPr>
        <w:t>საჭიროების</w:t>
      </w:r>
      <w:r w:rsidR="00211191" w:rsidRPr="00C6675B">
        <w:rPr>
          <w:rFonts w:eastAsia="Sylfaen"/>
          <w:lang w:val="ka-GE"/>
        </w:rPr>
        <w:t xml:space="preserve"> </w:t>
      </w:r>
      <w:r w:rsidRPr="00C6675B">
        <w:rPr>
          <w:rFonts w:eastAsia="Sylfaen"/>
          <w:lang w:val="ka-GE"/>
        </w:rPr>
        <w:t>შემთხვევაში).</w:t>
      </w:r>
      <w:r w:rsidR="00211191" w:rsidRPr="00C6675B">
        <w:rPr>
          <w:rFonts w:eastAsia="Sylfaen"/>
          <w:lang w:val="ka-GE"/>
        </w:rPr>
        <w:t xml:space="preserve"> </w:t>
      </w:r>
      <w:r w:rsidRPr="00C6675B">
        <w:rPr>
          <w:rFonts w:eastAsia="Sylfaen"/>
          <w:lang w:val="ka-GE"/>
        </w:rPr>
        <w:t>გარდა</w:t>
      </w:r>
      <w:r w:rsidR="00211191" w:rsidRPr="00C6675B">
        <w:rPr>
          <w:rFonts w:eastAsia="Sylfaen"/>
          <w:lang w:val="ka-GE"/>
        </w:rPr>
        <w:t xml:space="preserve"> </w:t>
      </w:r>
      <w:r w:rsidRPr="00C6675B">
        <w:rPr>
          <w:rFonts w:eastAsia="Sylfaen"/>
          <w:lang w:val="ka-GE"/>
        </w:rPr>
        <w:t>ამისა,</w:t>
      </w:r>
      <w:r w:rsidR="00211191" w:rsidRPr="00C6675B">
        <w:rPr>
          <w:rFonts w:eastAsia="Sylfaen"/>
          <w:lang w:val="ka-GE"/>
        </w:rPr>
        <w:t xml:space="preserve"> </w:t>
      </w:r>
      <w:r w:rsidRPr="00C6675B">
        <w:rPr>
          <w:rFonts w:eastAsia="Sylfaen"/>
          <w:lang w:val="ka-GE"/>
        </w:rPr>
        <w:t>განისაზღვრება</w:t>
      </w:r>
      <w:r w:rsidR="00211191" w:rsidRPr="00C6675B">
        <w:rPr>
          <w:rFonts w:eastAsia="Sylfaen"/>
          <w:lang w:val="ka-GE"/>
        </w:rPr>
        <w:t xml:space="preserve"> </w:t>
      </w:r>
      <w:r w:rsidRPr="00C6675B">
        <w:rPr>
          <w:rFonts w:eastAsia="Sylfaen"/>
          <w:lang w:val="ka-GE"/>
        </w:rPr>
        <w:t>ნიადაგის/გრუნტის ზედაპირული</w:t>
      </w:r>
      <w:r w:rsidR="00211191" w:rsidRPr="00C6675B">
        <w:rPr>
          <w:rFonts w:eastAsia="Sylfaen"/>
          <w:lang w:val="ka-GE"/>
        </w:rPr>
        <w:t xml:space="preserve"> </w:t>
      </w:r>
      <w:r w:rsidRPr="00C6675B">
        <w:rPr>
          <w:rFonts w:eastAsia="Sylfaen"/>
          <w:lang w:val="ka-GE"/>
        </w:rPr>
        <w:t>ფენის</w:t>
      </w:r>
      <w:r w:rsidR="00211191" w:rsidRPr="00C6675B">
        <w:rPr>
          <w:rFonts w:eastAsia="Sylfaen"/>
          <w:lang w:val="ka-GE"/>
        </w:rPr>
        <w:t xml:space="preserve"> </w:t>
      </w:r>
      <w:r w:rsidRPr="00C6675B">
        <w:rPr>
          <w:rFonts w:eastAsia="Sylfaen"/>
          <w:lang w:val="ka-GE"/>
        </w:rPr>
        <w:t>დაბინძურების</w:t>
      </w:r>
      <w:r w:rsidR="00211191" w:rsidRPr="00C6675B">
        <w:rPr>
          <w:rFonts w:eastAsia="Sylfaen"/>
          <w:lang w:val="ka-GE"/>
        </w:rPr>
        <w:t xml:space="preserve"> </w:t>
      </w:r>
      <w:r w:rsidRPr="00C6675B">
        <w:rPr>
          <w:rFonts w:eastAsia="Sylfaen"/>
          <w:lang w:val="ka-GE"/>
        </w:rPr>
        <w:t>მაღალი</w:t>
      </w:r>
      <w:r w:rsidR="00211191" w:rsidRPr="00C6675B">
        <w:rPr>
          <w:rFonts w:eastAsia="Sylfaen"/>
          <w:lang w:val="ka-GE"/>
        </w:rPr>
        <w:t xml:space="preserve"> </w:t>
      </w:r>
      <w:r w:rsidRPr="00C6675B">
        <w:rPr>
          <w:rFonts w:eastAsia="Sylfaen"/>
          <w:lang w:val="ka-GE"/>
        </w:rPr>
        <w:t>რისკის</w:t>
      </w:r>
      <w:r w:rsidR="00211191" w:rsidRPr="00C6675B">
        <w:rPr>
          <w:rFonts w:eastAsia="Sylfaen"/>
          <w:lang w:val="ka-GE"/>
        </w:rPr>
        <w:t xml:space="preserve"> </w:t>
      </w:r>
      <w:r w:rsidRPr="00C6675B">
        <w:rPr>
          <w:rFonts w:eastAsia="Sylfaen"/>
          <w:lang w:val="ka-GE"/>
        </w:rPr>
        <w:t>უბნები</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მათთვის</w:t>
      </w:r>
      <w:r w:rsidR="00211191" w:rsidRPr="00C6675B">
        <w:rPr>
          <w:rFonts w:eastAsia="Sylfaen"/>
          <w:lang w:val="ka-GE"/>
        </w:rPr>
        <w:t xml:space="preserve"> </w:t>
      </w:r>
      <w:r w:rsidRPr="00C6675B">
        <w:rPr>
          <w:rFonts w:eastAsia="Sylfaen"/>
          <w:lang w:val="ka-GE"/>
        </w:rPr>
        <w:t>დამატებით შემუშავდება</w:t>
      </w:r>
      <w:r w:rsidR="00211191" w:rsidRPr="00C6675B">
        <w:rPr>
          <w:rFonts w:eastAsia="Sylfaen"/>
          <w:lang w:val="ka-GE"/>
        </w:rPr>
        <w:t xml:space="preserve"> </w:t>
      </w:r>
      <w:r w:rsidRPr="00C6675B">
        <w:rPr>
          <w:rFonts w:eastAsia="Sylfaen"/>
          <w:lang w:val="ka-GE"/>
        </w:rPr>
        <w:t>შესაბამისი</w:t>
      </w:r>
      <w:r w:rsidR="00211191" w:rsidRPr="00C6675B">
        <w:rPr>
          <w:rFonts w:eastAsia="Sylfaen"/>
          <w:lang w:val="ka-GE"/>
        </w:rPr>
        <w:t xml:space="preserve"> </w:t>
      </w:r>
      <w:r w:rsidRPr="00C6675B">
        <w:rPr>
          <w:rFonts w:eastAsia="Sylfaen"/>
          <w:lang w:val="ka-GE"/>
        </w:rPr>
        <w:t>პრევენციული/შემარბილებელი ღონისძიებები.</w:t>
      </w:r>
      <w:r w:rsidR="00211191" w:rsidRPr="00C6675B">
        <w:rPr>
          <w:rFonts w:eastAsia="Sylfaen"/>
          <w:lang w:val="ka-GE"/>
        </w:rPr>
        <w:t xml:space="preserve"> </w:t>
      </w:r>
      <w:r w:rsidRPr="00C6675B">
        <w:rPr>
          <w:rFonts w:eastAsia="Sylfaen"/>
          <w:lang w:val="ka-GE"/>
        </w:rPr>
        <w:t>გზშ-ს ანგარიშში</w:t>
      </w:r>
      <w:r w:rsidR="00211191" w:rsidRPr="00C6675B">
        <w:rPr>
          <w:rFonts w:eastAsia="Sylfaen"/>
          <w:lang w:val="ka-GE"/>
        </w:rPr>
        <w:t xml:space="preserve"> </w:t>
      </w:r>
      <w:r w:rsidRPr="00C6675B">
        <w:rPr>
          <w:rFonts w:eastAsia="Sylfaen"/>
          <w:lang w:val="ka-GE"/>
        </w:rPr>
        <w:t>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w:t>
      </w:r>
    </w:p>
    <w:p w14:paraId="3FE699F4" w14:textId="0CACF5D1" w:rsidR="00D835C0" w:rsidRPr="00C6675B" w:rsidRDefault="00D835C0" w:rsidP="00527CAA">
      <w:pPr>
        <w:spacing w:after="0" w:line="248" w:lineRule="auto"/>
        <w:ind w:right="45"/>
        <w:rPr>
          <w:rFonts w:eastAsia="Sylfaen" w:cs="Sylfaen"/>
          <w:b/>
          <w:lang w:val="ka-GE"/>
        </w:rPr>
      </w:pPr>
      <w:r w:rsidRPr="00C6675B">
        <w:rPr>
          <w:rFonts w:eastAsia="Sylfaen" w:cs="Sylfaen"/>
          <w:b/>
          <w:lang w:val="ka-GE"/>
        </w:rPr>
        <w:t>ნარჩენების მართვა:</w:t>
      </w:r>
    </w:p>
    <w:p w14:paraId="38AB9FB5" w14:textId="33BE8F7B" w:rsidR="0024293F" w:rsidRPr="00C6675B" w:rsidRDefault="0024293F" w:rsidP="00527CAA">
      <w:pPr>
        <w:rPr>
          <w:rFonts w:eastAsia="Sylfaen"/>
          <w:lang w:val="ka-GE"/>
        </w:rPr>
      </w:pPr>
      <w:r w:rsidRPr="00C6675B">
        <w:rPr>
          <w:rFonts w:eastAsia="Sylfaen"/>
          <w:lang w:val="ka-GE"/>
        </w:rPr>
        <w:t>გზშ-ს შემდგომ ეტაპზე დაზუსტდება მშენებლობის პროცესში</w:t>
      </w:r>
      <w:r w:rsidR="00C6675B" w:rsidRPr="00C6675B">
        <w:rPr>
          <w:rFonts w:eastAsia="Sylfaen"/>
          <w:lang w:val="ka-GE"/>
        </w:rPr>
        <w:t xml:space="preserve"> </w:t>
      </w:r>
      <w:r w:rsidRPr="00C6675B">
        <w:rPr>
          <w:rFonts w:eastAsia="Sylfaen"/>
          <w:lang w:val="ka-GE"/>
        </w:rPr>
        <w:t>(მათ შორის გვირაბ(ებ)ის გაყვანის პროცესში) წარმოქმნილი გამონამუშევარი ქანების რაოდენობა და მათი მართვის საკითხები, მათ შორის განისაზღვრება თუ რა რაოდენობის გამონამუშევარი ქანები დაექვემდებარება მუდმივ დასაწყობებას და სად მოხდება მათი განთავსება. წარმოდგენილი იქნება ინფორმაცია გამონამუშევარი</w:t>
      </w:r>
      <w:r w:rsidR="00211191" w:rsidRPr="00C6675B">
        <w:rPr>
          <w:rFonts w:eastAsia="Sylfaen"/>
          <w:lang w:val="ka-GE"/>
        </w:rPr>
        <w:t xml:space="preserve"> </w:t>
      </w:r>
      <w:r w:rsidRPr="00C6675B">
        <w:rPr>
          <w:rFonts w:eastAsia="Sylfaen"/>
          <w:lang w:val="ka-GE"/>
        </w:rPr>
        <w:t>ქანების</w:t>
      </w:r>
      <w:r w:rsidR="00211191" w:rsidRPr="00C6675B">
        <w:rPr>
          <w:rFonts w:eastAsia="Sylfaen"/>
          <w:lang w:val="ka-GE"/>
        </w:rPr>
        <w:t xml:space="preserve"> </w:t>
      </w:r>
      <w:r w:rsidRPr="00C6675B">
        <w:rPr>
          <w:rFonts w:eastAsia="Sylfaen"/>
          <w:lang w:val="ka-GE"/>
        </w:rPr>
        <w:t>მუდმივი</w:t>
      </w:r>
      <w:r w:rsidR="00211191" w:rsidRPr="00C6675B">
        <w:rPr>
          <w:rFonts w:eastAsia="Sylfaen"/>
          <w:lang w:val="ka-GE"/>
        </w:rPr>
        <w:t xml:space="preserve"> </w:t>
      </w:r>
      <w:r w:rsidRPr="00C6675B">
        <w:rPr>
          <w:rFonts w:eastAsia="Sylfaen"/>
          <w:lang w:val="ka-GE"/>
        </w:rPr>
        <w:t>დასაწყობების</w:t>
      </w:r>
      <w:r w:rsidR="00211191" w:rsidRPr="00C6675B">
        <w:rPr>
          <w:rFonts w:eastAsia="Sylfaen"/>
          <w:lang w:val="ka-GE"/>
        </w:rPr>
        <w:t xml:space="preserve"> </w:t>
      </w:r>
      <w:r w:rsidRPr="00C6675B">
        <w:rPr>
          <w:rFonts w:eastAsia="Sylfaen"/>
          <w:lang w:val="ka-GE"/>
        </w:rPr>
        <w:t>და</w:t>
      </w:r>
      <w:r w:rsidR="00211191" w:rsidRPr="00C6675B">
        <w:rPr>
          <w:rFonts w:eastAsia="Sylfaen"/>
          <w:lang w:val="ka-GE"/>
        </w:rPr>
        <w:t xml:space="preserve"> </w:t>
      </w:r>
      <w:r w:rsidRPr="00C6675B">
        <w:rPr>
          <w:rFonts w:eastAsia="Sylfaen"/>
          <w:lang w:val="ka-GE"/>
        </w:rPr>
        <w:t>მისი</w:t>
      </w:r>
      <w:r w:rsidR="00211191" w:rsidRPr="00C6675B">
        <w:rPr>
          <w:rFonts w:eastAsia="Sylfaen"/>
          <w:lang w:val="ka-GE"/>
        </w:rPr>
        <w:t xml:space="preserve"> </w:t>
      </w:r>
      <w:r w:rsidRPr="00C6675B">
        <w:rPr>
          <w:rFonts w:eastAsia="Sylfaen"/>
          <w:lang w:val="ka-GE"/>
        </w:rPr>
        <w:t>ზედაპირის</w:t>
      </w:r>
      <w:r w:rsidR="00211191" w:rsidRPr="00C6675B">
        <w:rPr>
          <w:rFonts w:eastAsia="Sylfaen"/>
          <w:lang w:val="ka-GE"/>
        </w:rPr>
        <w:t xml:space="preserve"> </w:t>
      </w:r>
      <w:r w:rsidRPr="00C6675B">
        <w:rPr>
          <w:rFonts w:eastAsia="Sylfaen"/>
          <w:lang w:val="ka-GE"/>
        </w:rPr>
        <w:t>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w:t>
      </w:r>
    </w:p>
    <w:p w14:paraId="7490978D" w14:textId="6A12E6D8" w:rsidR="00D835C0" w:rsidRPr="00C6675B" w:rsidRDefault="00D835C0" w:rsidP="006B0A26">
      <w:pPr>
        <w:keepNext/>
        <w:rPr>
          <w:rFonts w:eastAsia="Sylfaen"/>
          <w:b/>
          <w:lang w:val="ka-GE"/>
        </w:rPr>
      </w:pPr>
      <w:r w:rsidRPr="00C6675B">
        <w:rPr>
          <w:rFonts w:eastAsia="Sylfaen"/>
          <w:b/>
          <w:lang w:val="ka-GE"/>
        </w:rPr>
        <w:lastRenderedPageBreak/>
        <w:t>სოციალური საკითხები:</w:t>
      </w:r>
    </w:p>
    <w:p w14:paraId="71792F6F" w14:textId="1A264274" w:rsidR="0024293F" w:rsidRPr="002A10E8" w:rsidRDefault="0024293F" w:rsidP="00527CAA">
      <w:pPr>
        <w:rPr>
          <w:rFonts w:eastAsia="Sylfaen"/>
          <w:b/>
          <w:lang w:val="ka-GE"/>
        </w:rPr>
      </w:pPr>
      <w:r w:rsidRPr="00C6675B">
        <w:rPr>
          <w:rFonts w:eastAsia="Sylfaen"/>
          <w:b/>
          <w:lang w:val="ka-GE"/>
        </w:rPr>
        <w:t>სოციალურ</w:t>
      </w:r>
      <w:r w:rsidR="00211191" w:rsidRPr="00C6675B">
        <w:rPr>
          <w:rFonts w:eastAsia="Sylfaen"/>
          <w:b/>
          <w:lang w:val="ka-GE"/>
        </w:rPr>
        <w:t xml:space="preserve"> </w:t>
      </w:r>
      <w:r w:rsidRPr="00C6675B">
        <w:rPr>
          <w:rFonts w:eastAsia="Sylfaen"/>
          <w:b/>
          <w:lang w:val="ka-GE"/>
        </w:rPr>
        <w:t>გარემოზე</w:t>
      </w:r>
      <w:r w:rsidR="00211191" w:rsidRPr="00C6675B">
        <w:rPr>
          <w:rFonts w:eastAsia="Sylfaen"/>
          <w:b/>
          <w:lang w:val="ka-GE"/>
        </w:rPr>
        <w:t xml:space="preserve"> </w:t>
      </w:r>
      <w:r w:rsidRPr="00C6675B">
        <w:rPr>
          <w:rFonts w:eastAsia="Sylfaen"/>
          <w:b/>
          <w:lang w:val="ka-GE"/>
        </w:rPr>
        <w:t>ზემოქმედების</w:t>
      </w:r>
      <w:r w:rsidR="00211191" w:rsidRPr="00C6675B">
        <w:rPr>
          <w:rFonts w:eastAsia="Sylfaen"/>
          <w:b/>
          <w:lang w:val="ka-GE"/>
        </w:rPr>
        <w:t xml:space="preserve"> </w:t>
      </w:r>
      <w:r w:rsidRPr="00C6675B">
        <w:rPr>
          <w:rFonts w:eastAsia="Sylfaen"/>
          <w:b/>
          <w:lang w:val="ka-GE"/>
        </w:rPr>
        <w:t>განხილვისას</w:t>
      </w:r>
      <w:r w:rsidR="00211191" w:rsidRPr="00C6675B">
        <w:rPr>
          <w:rFonts w:eastAsia="Sylfaen"/>
          <w:b/>
          <w:lang w:val="ka-GE"/>
        </w:rPr>
        <w:t xml:space="preserve"> </w:t>
      </w:r>
      <w:r w:rsidRPr="00C6675B">
        <w:rPr>
          <w:rFonts w:eastAsia="Sylfaen"/>
          <w:b/>
          <w:lang w:val="ka-GE"/>
        </w:rPr>
        <w:t>გზშ-ს</w:t>
      </w:r>
      <w:r w:rsidR="00211191" w:rsidRPr="00C6675B">
        <w:rPr>
          <w:rFonts w:eastAsia="Sylfaen"/>
          <w:b/>
          <w:lang w:val="ka-GE"/>
        </w:rPr>
        <w:t xml:space="preserve"> </w:t>
      </w:r>
      <w:r w:rsidRPr="00C6675B">
        <w:rPr>
          <w:rFonts w:eastAsia="Sylfaen"/>
          <w:b/>
          <w:lang w:val="ka-GE"/>
        </w:rPr>
        <w:t>შემდგომ</w:t>
      </w:r>
      <w:r w:rsidR="00211191" w:rsidRPr="00C6675B">
        <w:rPr>
          <w:rFonts w:eastAsia="Sylfaen"/>
          <w:b/>
          <w:lang w:val="ka-GE"/>
        </w:rPr>
        <w:t xml:space="preserve"> </w:t>
      </w:r>
      <w:r w:rsidRPr="00C6675B">
        <w:rPr>
          <w:rFonts w:eastAsia="Sylfaen"/>
          <w:b/>
          <w:lang w:val="ka-GE"/>
        </w:rPr>
        <w:t>ეტაპზე</w:t>
      </w:r>
      <w:r w:rsidR="00211191" w:rsidRPr="00C6675B">
        <w:rPr>
          <w:rFonts w:eastAsia="Sylfaen"/>
          <w:b/>
          <w:lang w:val="ka-GE"/>
        </w:rPr>
        <w:t xml:space="preserve"> </w:t>
      </w:r>
      <w:r w:rsidRPr="00C6675B">
        <w:rPr>
          <w:rFonts w:eastAsia="Sylfaen"/>
          <w:b/>
          <w:lang w:val="ka-GE"/>
        </w:rPr>
        <w:t>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w:t>
      </w:r>
      <w:r w:rsidR="00211191" w:rsidRPr="00C6675B">
        <w:rPr>
          <w:rFonts w:eastAsia="Sylfaen"/>
          <w:b/>
          <w:lang w:val="ka-GE"/>
        </w:rPr>
        <w:t xml:space="preserve"> </w:t>
      </w:r>
      <w:r w:rsidRPr="00C6675B">
        <w:rPr>
          <w:rFonts w:eastAsia="Sylfaen"/>
          <w:b/>
          <w:lang w:val="ka-GE"/>
        </w:rPr>
        <w:t>ნაკადებზე</w:t>
      </w:r>
      <w:r w:rsidR="00211191" w:rsidRPr="00C6675B">
        <w:rPr>
          <w:rFonts w:eastAsia="Sylfaen"/>
          <w:b/>
          <w:lang w:val="ka-GE"/>
        </w:rPr>
        <w:t xml:space="preserve"> </w:t>
      </w:r>
      <w:r w:rsidRPr="00C6675B">
        <w:rPr>
          <w:rFonts w:eastAsia="Sylfaen"/>
          <w:b/>
          <w:lang w:val="ka-GE"/>
        </w:rPr>
        <w:t>და ა.შ. დამატებითი</w:t>
      </w:r>
      <w:r w:rsidR="00211191" w:rsidRPr="00C6675B">
        <w:rPr>
          <w:rFonts w:eastAsia="Sylfaen"/>
          <w:b/>
          <w:lang w:val="ka-GE"/>
        </w:rPr>
        <w:t xml:space="preserve"> </w:t>
      </w:r>
      <w:r w:rsidRPr="00C6675B">
        <w:rPr>
          <w:rFonts w:eastAsia="Sylfaen"/>
          <w:b/>
          <w:lang w:val="ka-GE"/>
        </w:rPr>
        <w:t>ინფორმაცია</w:t>
      </w:r>
      <w:r w:rsidR="00211191" w:rsidRPr="00C6675B">
        <w:rPr>
          <w:rFonts w:eastAsia="Sylfaen"/>
          <w:b/>
          <w:lang w:val="ka-GE"/>
        </w:rPr>
        <w:t xml:space="preserve"> </w:t>
      </w:r>
      <w:r w:rsidRPr="00C6675B">
        <w:rPr>
          <w:rFonts w:eastAsia="Sylfaen"/>
          <w:b/>
          <w:lang w:val="ka-GE"/>
        </w:rPr>
        <w:t>აისახება</w:t>
      </w:r>
      <w:r w:rsidR="00211191" w:rsidRPr="00C6675B">
        <w:rPr>
          <w:rFonts w:eastAsia="Sylfaen"/>
          <w:b/>
          <w:lang w:val="ka-GE"/>
        </w:rPr>
        <w:t xml:space="preserve"> </w:t>
      </w:r>
      <w:r w:rsidRPr="00C6675B">
        <w:rPr>
          <w:rFonts w:eastAsia="Sylfaen"/>
          <w:b/>
          <w:lang w:val="ka-GE"/>
        </w:rPr>
        <w:t>გავლენის</w:t>
      </w:r>
      <w:r w:rsidR="00211191" w:rsidRPr="00C6675B">
        <w:rPr>
          <w:rFonts w:eastAsia="Sylfaen"/>
          <w:b/>
          <w:lang w:val="ka-GE"/>
        </w:rPr>
        <w:t xml:space="preserve"> </w:t>
      </w:r>
      <w:r w:rsidRPr="00C6675B">
        <w:rPr>
          <w:rFonts w:eastAsia="Sylfaen"/>
          <w:b/>
          <w:lang w:val="ka-GE"/>
        </w:rPr>
        <w:t>ზონაში მოქცეულ საინჟინრო ნაგებობებზე</w:t>
      </w:r>
      <w:r w:rsidR="00D835C0" w:rsidRPr="00C6675B">
        <w:rPr>
          <w:rFonts w:eastAsia="Sylfaen"/>
          <w:b/>
          <w:lang w:val="ka-GE"/>
        </w:rPr>
        <w:t xml:space="preserve"> </w:t>
      </w:r>
      <w:r w:rsidRPr="00C6675B">
        <w:rPr>
          <w:rFonts w:eastAsia="Sylfaen"/>
          <w:b/>
          <w:lang w:val="ka-GE"/>
        </w:rPr>
        <w:t>(ასეთის არსებობის შემთხვევაში), სასოფლო-სამეურნეო სავარგულებზე, საძოვრებზე, კერძო ნაკვეთებზე შესაძლო ზემოქმედების და ადგილობრივ რესურსებზე(</w:t>
      </w:r>
      <w:r w:rsidR="00211191" w:rsidRPr="00C6675B">
        <w:rPr>
          <w:rFonts w:eastAsia="Sylfaen"/>
          <w:b/>
          <w:lang w:val="ka-GE"/>
        </w:rPr>
        <w:t xml:space="preserve"> </w:t>
      </w:r>
      <w:r w:rsidRPr="00C6675B">
        <w:rPr>
          <w:rFonts w:eastAsia="Sylfaen"/>
          <w:b/>
          <w:lang w:val="ka-GE"/>
        </w:rPr>
        <w:t>მათ შორის საძოვარ ტერიტორიებზე</w:t>
      </w:r>
      <w:r w:rsidR="00211191" w:rsidRPr="00C6675B">
        <w:rPr>
          <w:rFonts w:eastAsia="Sylfaen"/>
          <w:b/>
          <w:lang w:val="ka-GE"/>
        </w:rPr>
        <w:t xml:space="preserve"> </w:t>
      </w:r>
      <w:r w:rsidRPr="00C6675B">
        <w:rPr>
          <w:rFonts w:eastAsia="Sylfaen"/>
          <w:b/>
          <w:lang w:val="ka-GE"/>
        </w:rPr>
        <w:t>და წყლის რესურსებზე) ხელმისაწვდომობის შეზღუდვის რისკების შესახებ.</w:t>
      </w:r>
    </w:p>
    <w:sectPr w:rsidR="0024293F" w:rsidRPr="002A10E8" w:rsidSect="00731730">
      <w:footerReference w:type="default" r:id="rId159"/>
      <w:footerReference w:type="first" r:id="rId160"/>
      <w:pgSz w:w="11907" w:h="16839" w:code="9"/>
      <w:pgMar w:top="1584" w:right="1440" w:bottom="1296" w:left="1440" w:header="57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CE9C6" w14:textId="77777777" w:rsidR="008E7D95" w:rsidRDefault="008E7D95" w:rsidP="00D71682">
      <w:pPr>
        <w:spacing w:after="0" w:line="240" w:lineRule="auto"/>
      </w:pPr>
      <w:r>
        <w:separator/>
      </w:r>
    </w:p>
  </w:endnote>
  <w:endnote w:type="continuationSeparator" w:id="0">
    <w:p w14:paraId="5FF336B9" w14:textId="77777777" w:rsidR="008E7D95" w:rsidRDefault="008E7D95" w:rsidP="00D7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Bold">
    <w:altName w:val="Arial"/>
    <w:panose1 w:val="00000000000000000000"/>
    <w:charset w:val="00"/>
    <w:family w:val="swiss"/>
    <w:notTrueType/>
    <w:pitch w:val="default"/>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ArialMT">
    <w:altName w:val="MS Gothic"/>
    <w:panose1 w:val="00000000000000000000"/>
    <w:charset w:val="80"/>
    <w:family w:val="auto"/>
    <w:notTrueType/>
    <w:pitch w:val="default"/>
    <w:sig w:usb0="00000001" w:usb1="08070000" w:usb2="00000010" w:usb3="00000000" w:csb0="00020000"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C6675B" w:rsidRPr="00B32F5F" w14:paraId="34696DC0" w14:textId="77777777" w:rsidTr="00B32F5F">
      <w:trPr>
        <w:trHeight w:val="864"/>
      </w:trPr>
      <w:tc>
        <w:tcPr>
          <w:tcW w:w="3005" w:type="dxa"/>
        </w:tcPr>
        <w:p w14:paraId="0969BEFD" w14:textId="77777777" w:rsidR="00C6675B" w:rsidRPr="00B32F5F" w:rsidRDefault="00C6675B" w:rsidP="00B32F5F">
          <w:pPr>
            <w:pStyle w:val="Header"/>
            <w:tabs>
              <w:tab w:val="clear" w:pos="4677"/>
              <w:tab w:val="center" w:pos="5130"/>
              <w:tab w:val="right" w:pos="9000"/>
            </w:tabs>
            <w:rPr>
              <w:rFonts w:cs="Arial"/>
              <w:szCs w:val="20"/>
            </w:rPr>
          </w:pPr>
          <w:r w:rsidRPr="00B32F5F">
            <w:rPr>
              <w:noProof/>
            </w:rPr>
            <w:drawing>
              <wp:anchor distT="0" distB="0" distL="114300" distR="114300" simplePos="0" relativeHeight="251652608" behindDoc="0" locked="0" layoutInCell="1" allowOverlap="1" wp14:anchorId="1BB68EF2" wp14:editId="7554150B">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3006" w:type="dxa"/>
          <w:vAlign w:val="center"/>
        </w:tcPr>
        <w:p w14:paraId="38D0A975" w14:textId="161BDA43" w:rsidR="00C6675B" w:rsidRPr="00B32F5F" w:rsidRDefault="00C6675B" w:rsidP="00B32F5F">
          <w:pPr>
            <w:pStyle w:val="Footer"/>
            <w:jc w:val="center"/>
            <w:rPr>
              <w:sz w:val="18"/>
              <w:szCs w:val="20"/>
            </w:rPr>
          </w:pPr>
        </w:p>
      </w:tc>
      <w:tc>
        <w:tcPr>
          <w:tcW w:w="3006" w:type="dxa"/>
          <w:vAlign w:val="center"/>
        </w:tcPr>
        <w:p w14:paraId="3801B429" w14:textId="3E44685A" w:rsidR="00C6675B" w:rsidRPr="00B32F5F" w:rsidRDefault="00C6675B" w:rsidP="002D4214">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12</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4BA424F5" w14:textId="77777777" w:rsidR="00C6675B" w:rsidRPr="00C90C20" w:rsidRDefault="00C6675B" w:rsidP="00211191">
    <w:pPr>
      <w:pStyle w:val="Footer"/>
      <w:spacing w:before="0"/>
      <w:rPr>
        <w:sz w:val="6"/>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C6675B" w:rsidRPr="00B32F5F" w14:paraId="55134F9C" w14:textId="77777777" w:rsidTr="005A3E26">
      <w:trPr>
        <w:trHeight w:val="864"/>
      </w:trPr>
      <w:tc>
        <w:tcPr>
          <w:tcW w:w="3005" w:type="dxa"/>
        </w:tcPr>
        <w:p w14:paraId="665FDF1B" w14:textId="77777777" w:rsidR="00C6675B" w:rsidRPr="00B32F5F" w:rsidRDefault="00C6675B" w:rsidP="00731730">
          <w:pPr>
            <w:pStyle w:val="Header"/>
            <w:tabs>
              <w:tab w:val="clear" w:pos="4677"/>
              <w:tab w:val="center" w:pos="5130"/>
              <w:tab w:val="right" w:pos="9000"/>
            </w:tabs>
            <w:spacing w:before="0"/>
            <w:rPr>
              <w:rFonts w:cs="Arial"/>
              <w:szCs w:val="20"/>
            </w:rPr>
          </w:pPr>
          <w:r w:rsidRPr="00B32F5F">
            <w:rPr>
              <w:noProof/>
            </w:rPr>
            <w:drawing>
              <wp:anchor distT="0" distB="0" distL="114300" distR="114300" simplePos="0" relativeHeight="251628544" behindDoc="0" locked="0" layoutInCell="1" allowOverlap="1" wp14:anchorId="36354759" wp14:editId="6AC125C1">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1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3006" w:type="dxa"/>
          <w:vAlign w:val="center"/>
        </w:tcPr>
        <w:p w14:paraId="06FEFE4E" w14:textId="1FACD334" w:rsidR="00C6675B" w:rsidRPr="00B32F5F" w:rsidRDefault="00C6675B" w:rsidP="00731730">
          <w:pPr>
            <w:pStyle w:val="Footer"/>
            <w:spacing w:before="0"/>
            <w:jc w:val="center"/>
            <w:rPr>
              <w:sz w:val="18"/>
              <w:szCs w:val="20"/>
            </w:rPr>
          </w:pPr>
        </w:p>
      </w:tc>
      <w:tc>
        <w:tcPr>
          <w:tcW w:w="3006" w:type="dxa"/>
          <w:vAlign w:val="center"/>
        </w:tcPr>
        <w:p w14:paraId="7F6EB499" w14:textId="403BF794" w:rsidR="00C6675B" w:rsidRPr="00B32F5F" w:rsidRDefault="00C6675B" w:rsidP="00731730">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117</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60E20197" w14:textId="77777777" w:rsidR="00C6675B" w:rsidRPr="00C90C20" w:rsidRDefault="00C6675B" w:rsidP="00C56423">
    <w:pPr>
      <w:pStyle w:val="Footer"/>
      <w:spacing w:before="0"/>
      <w:rPr>
        <w:sz w:val="6"/>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C6675B" w:rsidRPr="00B32F5F" w14:paraId="76091635" w14:textId="77777777" w:rsidTr="005A3E26">
      <w:trPr>
        <w:trHeight w:val="864"/>
      </w:trPr>
      <w:tc>
        <w:tcPr>
          <w:tcW w:w="3005" w:type="dxa"/>
        </w:tcPr>
        <w:p w14:paraId="69059A6D" w14:textId="77777777" w:rsidR="00C6675B" w:rsidRPr="00B32F5F" w:rsidRDefault="00C6675B" w:rsidP="00731730">
          <w:pPr>
            <w:pStyle w:val="Header"/>
            <w:tabs>
              <w:tab w:val="clear" w:pos="4677"/>
              <w:tab w:val="center" w:pos="5130"/>
              <w:tab w:val="right" w:pos="9000"/>
            </w:tabs>
            <w:spacing w:before="0"/>
            <w:rPr>
              <w:rFonts w:cs="Arial"/>
              <w:szCs w:val="20"/>
            </w:rPr>
          </w:pPr>
          <w:r w:rsidRPr="00B32F5F">
            <w:rPr>
              <w:noProof/>
            </w:rPr>
            <w:drawing>
              <wp:anchor distT="0" distB="0" distL="114300" distR="114300" simplePos="0" relativeHeight="251630592" behindDoc="0" locked="0" layoutInCell="1" allowOverlap="1" wp14:anchorId="35723319" wp14:editId="0ED2445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3006" w:type="dxa"/>
          <w:vAlign w:val="center"/>
        </w:tcPr>
        <w:p w14:paraId="17022D81" w14:textId="245281C5" w:rsidR="00C6675B" w:rsidRPr="00B32F5F" w:rsidRDefault="00C6675B" w:rsidP="00731730">
          <w:pPr>
            <w:pStyle w:val="Footer"/>
            <w:spacing w:before="0"/>
            <w:jc w:val="center"/>
            <w:rPr>
              <w:sz w:val="18"/>
              <w:szCs w:val="20"/>
            </w:rPr>
          </w:pPr>
        </w:p>
      </w:tc>
      <w:tc>
        <w:tcPr>
          <w:tcW w:w="3006" w:type="dxa"/>
          <w:vAlign w:val="center"/>
        </w:tcPr>
        <w:p w14:paraId="4998628A" w14:textId="36D999B0" w:rsidR="00C6675B" w:rsidRPr="00B32F5F" w:rsidRDefault="00C6675B" w:rsidP="00731730">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114</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55A5D36F" w14:textId="77777777" w:rsidR="00C6675B" w:rsidRPr="00F65D14" w:rsidRDefault="00C6675B" w:rsidP="00F65D14">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51714" w14:textId="77777777" w:rsidR="00C6675B" w:rsidRPr="005B1681" w:rsidRDefault="00C6675B" w:rsidP="005B1681">
    <w:pPr>
      <w:pStyle w:val="Footer"/>
      <w:tabs>
        <w:tab w:val="clear" w:pos="4677"/>
        <w:tab w:val="clear" w:pos="9355"/>
        <w:tab w:val="center" w:pos="6300"/>
        <w:tab w:val="right" w:pos="8640"/>
      </w:tabs>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1B82C" w14:textId="04C49544" w:rsidR="00C6675B" w:rsidRPr="005B1681" w:rsidRDefault="00C6675B" w:rsidP="00A61777">
    <w:pPr>
      <w:pStyle w:val="Footer"/>
      <w:tabs>
        <w:tab w:val="clear" w:pos="4677"/>
        <w:tab w:val="clear" w:pos="9355"/>
        <w:tab w:val="center" w:pos="6300"/>
        <w:tab w:val="right" w:pos="8640"/>
      </w:tabs>
      <w:rPr>
        <w:rFonts w:cs="Arial"/>
      </w:rPr>
    </w:pPr>
    <w:r>
      <w:rPr>
        <w:rFonts w:cs="Arial"/>
        <w:bCs/>
        <w:noProof/>
        <w:szCs w:val="20"/>
      </w:rPr>
      <mc:AlternateContent>
        <mc:Choice Requires="wps">
          <w:drawing>
            <wp:anchor distT="4294967293" distB="4294967293" distL="114300" distR="114300" simplePos="0" relativeHeight="251679232" behindDoc="0" locked="0" layoutInCell="1" allowOverlap="1" wp14:anchorId="3B98888D" wp14:editId="35B83D62">
              <wp:simplePos x="0" y="0"/>
              <wp:positionH relativeFrom="column">
                <wp:posOffset>-59055</wp:posOffset>
              </wp:positionH>
              <wp:positionV relativeFrom="paragraph">
                <wp:posOffset>-391796</wp:posOffset>
              </wp:positionV>
              <wp:extent cx="5878195" cy="0"/>
              <wp:effectExtent l="0" t="0" r="27305" b="19050"/>
              <wp:wrapNone/>
              <wp:docPr id="76"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8195" cy="0"/>
                      </a:xfrm>
                      <a:prstGeom prst="line">
                        <a:avLst/>
                      </a:prstGeom>
                      <a:ln w="9525">
                        <a:solidFill>
                          <a:srgbClr val="66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A26E73E" id="Straight Connector 71" o:spid="_x0000_s1026" style="position:absolute;z-index:251679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4.65pt,-30.85pt" to="458.2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" strokecolor="#669">
              <o:lock v:ext="edit" shapetype="f"/>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6"/>
      <w:gridCol w:w="3036"/>
    </w:tblGrid>
    <w:tr w:rsidR="00C6675B" w:rsidRPr="00B32F5F" w14:paraId="61A2734E" w14:textId="77777777" w:rsidTr="00E070A0">
      <w:trPr>
        <w:trHeight w:val="864"/>
      </w:trPr>
      <w:tc>
        <w:tcPr>
          <w:tcW w:w="3036" w:type="dxa"/>
        </w:tcPr>
        <w:p w14:paraId="657C77AB" w14:textId="77777777" w:rsidR="00C6675B" w:rsidRPr="00B32F5F" w:rsidRDefault="00C6675B" w:rsidP="00B32F5F">
          <w:pPr>
            <w:pStyle w:val="Header"/>
            <w:tabs>
              <w:tab w:val="clear" w:pos="4677"/>
              <w:tab w:val="center" w:pos="5130"/>
              <w:tab w:val="right" w:pos="9000"/>
            </w:tabs>
            <w:rPr>
              <w:rFonts w:cs="Arial"/>
              <w:szCs w:val="20"/>
            </w:rPr>
          </w:pPr>
          <w:r w:rsidRPr="00B32F5F">
            <w:rPr>
              <w:noProof/>
            </w:rPr>
            <w:drawing>
              <wp:anchor distT="0" distB="0" distL="114300" distR="114300" simplePos="0" relativeHeight="251615232" behindDoc="0" locked="0" layoutInCell="1" allowOverlap="1" wp14:anchorId="626C5C1E" wp14:editId="4019EB3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3036" w:type="dxa"/>
          <w:vAlign w:val="center"/>
        </w:tcPr>
        <w:p w14:paraId="7307C8BD" w14:textId="3A5AFA1E" w:rsidR="00C6675B" w:rsidRPr="00B32F5F" w:rsidRDefault="00C6675B" w:rsidP="00B32F5F">
          <w:pPr>
            <w:pStyle w:val="Footer"/>
            <w:jc w:val="center"/>
            <w:rPr>
              <w:sz w:val="18"/>
              <w:szCs w:val="20"/>
            </w:rPr>
          </w:pPr>
        </w:p>
      </w:tc>
      <w:tc>
        <w:tcPr>
          <w:tcW w:w="3036" w:type="dxa"/>
          <w:vAlign w:val="center"/>
        </w:tcPr>
        <w:p w14:paraId="0CACF0E7" w14:textId="6C398D2B" w:rsidR="00C6675B" w:rsidRPr="00B32F5F" w:rsidRDefault="00C6675B" w:rsidP="00B32F5F">
          <w:pPr>
            <w:pStyle w:val="Footer"/>
            <w:tabs>
              <w:tab w:val="clear" w:pos="4677"/>
              <w:tab w:val="center" w:pos="5130"/>
              <w:tab w:val="right" w:pos="9000"/>
            </w:tabs>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3</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302E69AE" w14:textId="77777777" w:rsidR="00C6675B" w:rsidRPr="00E070A0" w:rsidRDefault="00C6675B" w:rsidP="00E070A0">
    <w:pPr>
      <w:pStyle w:val="Footer"/>
      <w:spacing w:before="0"/>
      <w:rPr>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364"/>
      <w:gridCol w:w="4398"/>
    </w:tblGrid>
    <w:tr w:rsidR="00C6675B" w:rsidRPr="00B32F5F" w14:paraId="174EE319" w14:textId="77777777" w:rsidTr="00211191">
      <w:trPr>
        <w:trHeight w:val="864"/>
      </w:trPr>
      <w:tc>
        <w:tcPr>
          <w:tcW w:w="4596" w:type="dxa"/>
        </w:tcPr>
        <w:p w14:paraId="7C2516FC" w14:textId="77777777" w:rsidR="00C6675B" w:rsidRPr="00B32F5F" w:rsidRDefault="00C6675B" w:rsidP="00B32F5F">
          <w:pPr>
            <w:pStyle w:val="Header"/>
            <w:tabs>
              <w:tab w:val="clear" w:pos="4677"/>
              <w:tab w:val="center" w:pos="5130"/>
              <w:tab w:val="right" w:pos="9000"/>
            </w:tabs>
            <w:rPr>
              <w:rFonts w:cs="Arial"/>
              <w:szCs w:val="20"/>
            </w:rPr>
          </w:pPr>
          <w:r w:rsidRPr="00B32F5F">
            <w:rPr>
              <w:noProof/>
            </w:rPr>
            <w:drawing>
              <wp:anchor distT="0" distB="0" distL="114300" distR="114300" simplePos="0" relativeHeight="251626496" behindDoc="0" locked="0" layoutInCell="1" allowOverlap="1" wp14:anchorId="487DA566" wp14:editId="04037EB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1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4596" w:type="dxa"/>
          <w:vAlign w:val="center"/>
        </w:tcPr>
        <w:p w14:paraId="35EFB649" w14:textId="07A92F89" w:rsidR="00C6675B" w:rsidRPr="00B32F5F" w:rsidRDefault="00C6675B" w:rsidP="00B32F5F">
          <w:pPr>
            <w:pStyle w:val="Footer"/>
            <w:jc w:val="center"/>
            <w:rPr>
              <w:sz w:val="18"/>
              <w:szCs w:val="20"/>
            </w:rPr>
          </w:pPr>
        </w:p>
      </w:tc>
      <w:tc>
        <w:tcPr>
          <w:tcW w:w="4596" w:type="dxa"/>
          <w:vAlign w:val="center"/>
        </w:tcPr>
        <w:p w14:paraId="4830E85C" w14:textId="1C7B7D24" w:rsidR="00C6675B" w:rsidRPr="00B32F5F" w:rsidRDefault="00C6675B" w:rsidP="002D4214">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14</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486AE91C" w14:textId="77777777" w:rsidR="00C6675B" w:rsidRPr="00C90C20" w:rsidRDefault="00C6675B" w:rsidP="00211191">
    <w:pPr>
      <w:pStyle w:val="Footer"/>
      <w:spacing w:before="0"/>
      <w:rPr>
        <w:sz w:val="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2835"/>
      <w:gridCol w:w="3093"/>
    </w:tblGrid>
    <w:tr w:rsidR="00C6675B" w:rsidRPr="00B32F5F" w14:paraId="439C57AA" w14:textId="77777777" w:rsidTr="00A61777">
      <w:trPr>
        <w:trHeight w:val="864"/>
      </w:trPr>
      <w:tc>
        <w:tcPr>
          <w:tcW w:w="4596" w:type="dxa"/>
        </w:tcPr>
        <w:p w14:paraId="3DACE191" w14:textId="77777777" w:rsidR="00C6675B" w:rsidRPr="00B32F5F" w:rsidRDefault="00C6675B" w:rsidP="00C56423">
          <w:pPr>
            <w:pStyle w:val="Header"/>
            <w:tabs>
              <w:tab w:val="clear" w:pos="4677"/>
              <w:tab w:val="center" w:pos="5130"/>
              <w:tab w:val="right" w:pos="9000"/>
            </w:tabs>
            <w:rPr>
              <w:rFonts w:cs="Arial"/>
              <w:szCs w:val="20"/>
            </w:rPr>
          </w:pPr>
          <w:r w:rsidRPr="00B32F5F">
            <w:rPr>
              <w:noProof/>
            </w:rPr>
            <w:drawing>
              <wp:anchor distT="0" distB="0" distL="114300" distR="114300" simplePos="0" relativeHeight="251640832" behindDoc="0" locked="0" layoutInCell="1" allowOverlap="1" wp14:anchorId="13CD5037" wp14:editId="5124B866">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3"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4596" w:type="dxa"/>
          <w:vAlign w:val="center"/>
        </w:tcPr>
        <w:p w14:paraId="2C564514" w14:textId="739DBE0B" w:rsidR="00C6675B" w:rsidRPr="00B32F5F" w:rsidRDefault="00C6675B" w:rsidP="00C56423">
          <w:pPr>
            <w:pStyle w:val="Footer"/>
            <w:jc w:val="center"/>
            <w:rPr>
              <w:sz w:val="18"/>
              <w:szCs w:val="20"/>
            </w:rPr>
          </w:pPr>
        </w:p>
      </w:tc>
      <w:tc>
        <w:tcPr>
          <w:tcW w:w="4596" w:type="dxa"/>
          <w:vAlign w:val="center"/>
        </w:tcPr>
        <w:p w14:paraId="04A4DC19" w14:textId="4E475EF8" w:rsidR="00C6675B" w:rsidRPr="00B32F5F" w:rsidRDefault="00C6675B" w:rsidP="002D4214">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16</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31116BC9" w14:textId="114FB34C" w:rsidR="00C6675B" w:rsidRPr="002D4214" w:rsidRDefault="00C6675B" w:rsidP="002D4214">
    <w:pPr>
      <w:pStyle w:val="Footer"/>
      <w:spacing w:before="0"/>
      <w:rPr>
        <w:sz w:val="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364"/>
      <w:gridCol w:w="4398"/>
    </w:tblGrid>
    <w:tr w:rsidR="00C6675B" w:rsidRPr="00B32F5F" w14:paraId="120041EC" w14:textId="77777777" w:rsidTr="00A61777">
      <w:trPr>
        <w:trHeight w:val="864"/>
      </w:trPr>
      <w:tc>
        <w:tcPr>
          <w:tcW w:w="4596" w:type="dxa"/>
        </w:tcPr>
        <w:p w14:paraId="76364618" w14:textId="77777777" w:rsidR="00C6675B" w:rsidRPr="00B32F5F" w:rsidRDefault="00C6675B" w:rsidP="002D4214">
          <w:pPr>
            <w:pStyle w:val="Header"/>
            <w:tabs>
              <w:tab w:val="clear" w:pos="4677"/>
              <w:tab w:val="center" w:pos="5130"/>
              <w:tab w:val="right" w:pos="9000"/>
            </w:tabs>
            <w:spacing w:before="0"/>
            <w:rPr>
              <w:rFonts w:cs="Arial"/>
              <w:szCs w:val="20"/>
            </w:rPr>
          </w:pPr>
          <w:r w:rsidRPr="00B32F5F">
            <w:rPr>
              <w:noProof/>
            </w:rPr>
            <w:drawing>
              <wp:anchor distT="0" distB="0" distL="114300" distR="114300" simplePos="0" relativeHeight="251693056" behindDoc="0" locked="0" layoutInCell="1" allowOverlap="1" wp14:anchorId="700A563C" wp14:editId="3A0081CC">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4596" w:type="dxa"/>
          <w:vAlign w:val="center"/>
        </w:tcPr>
        <w:p w14:paraId="1B2C0B1F" w14:textId="42C141BC" w:rsidR="00C6675B" w:rsidRPr="00B32F5F" w:rsidRDefault="00C6675B" w:rsidP="00C56423">
          <w:pPr>
            <w:pStyle w:val="Footer"/>
            <w:jc w:val="center"/>
            <w:rPr>
              <w:sz w:val="18"/>
              <w:szCs w:val="20"/>
            </w:rPr>
          </w:pPr>
        </w:p>
      </w:tc>
      <w:tc>
        <w:tcPr>
          <w:tcW w:w="4596" w:type="dxa"/>
          <w:vAlign w:val="center"/>
        </w:tcPr>
        <w:p w14:paraId="03B3563E" w14:textId="7220598C" w:rsidR="00C6675B" w:rsidRPr="00B32F5F" w:rsidRDefault="00C6675B" w:rsidP="002D4214">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36</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38</w:t>
          </w:r>
          <w:r w:rsidRPr="00B32F5F">
            <w:rPr>
              <w:b/>
              <w:bCs/>
              <w:sz w:val="18"/>
            </w:rPr>
            <w:fldChar w:fldCharType="end"/>
          </w:r>
        </w:p>
      </w:tc>
    </w:tr>
  </w:tbl>
  <w:p w14:paraId="2EEDB375" w14:textId="77777777" w:rsidR="00C6675B" w:rsidRPr="00C56423" w:rsidRDefault="00C6675B" w:rsidP="00C56423">
    <w:pPr>
      <w:pStyle w:val="Footer"/>
      <w:spacing w:before="0"/>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2834"/>
      <w:gridCol w:w="3093"/>
    </w:tblGrid>
    <w:tr w:rsidR="00C6675B" w:rsidRPr="00B32F5F" w14:paraId="3D90C8D7" w14:textId="77777777" w:rsidTr="00A61777">
      <w:trPr>
        <w:trHeight w:val="864"/>
      </w:trPr>
      <w:tc>
        <w:tcPr>
          <w:tcW w:w="4596" w:type="dxa"/>
        </w:tcPr>
        <w:p w14:paraId="5F0E697F" w14:textId="77777777" w:rsidR="00C6675B" w:rsidRPr="00B32F5F" w:rsidRDefault="00C6675B" w:rsidP="00731730">
          <w:pPr>
            <w:pStyle w:val="Header"/>
            <w:tabs>
              <w:tab w:val="clear" w:pos="4677"/>
              <w:tab w:val="center" w:pos="5130"/>
              <w:tab w:val="right" w:pos="9000"/>
            </w:tabs>
            <w:spacing w:before="0"/>
            <w:rPr>
              <w:rFonts w:cs="Arial"/>
              <w:szCs w:val="20"/>
            </w:rPr>
          </w:pPr>
          <w:r w:rsidRPr="00B32F5F">
            <w:rPr>
              <w:noProof/>
            </w:rPr>
            <w:drawing>
              <wp:anchor distT="0" distB="0" distL="114300" distR="114300" simplePos="0" relativeHeight="251662336" behindDoc="0" locked="0" layoutInCell="1" allowOverlap="1" wp14:anchorId="1D48CC24" wp14:editId="40803E9C">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9"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4596" w:type="dxa"/>
          <w:vAlign w:val="center"/>
        </w:tcPr>
        <w:p w14:paraId="46F210CB" w14:textId="39EEDABA" w:rsidR="00C6675B" w:rsidRPr="00B32F5F" w:rsidRDefault="00C6675B" w:rsidP="00C56423">
          <w:pPr>
            <w:pStyle w:val="Footer"/>
            <w:jc w:val="center"/>
            <w:rPr>
              <w:sz w:val="18"/>
              <w:szCs w:val="20"/>
            </w:rPr>
          </w:pPr>
        </w:p>
      </w:tc>
      <w:tc>
        <w:tcPr>
          <w:tcW w:w="4596" w:type="dxa"/>
          <w:vAlign w:val="center"/>
        </w:tcPr>
        <w:p w14:paraId="4F7B058D" w14:textId="7D20DDBE" w:rsidR="00C6675B" w:rsidRPr="00B32F5F" w:rsidRDefault="00C6675B" w:rsidP="00731730">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105</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108</w:t>
          </w:r>
          <w:r w:rsidRPr="00B32F5F">
            <w:rPr>
              <w:b/>
              <w:bCs/>
              <w:sz w:val="18"/>
            </w:rPr>
            <w:fldChar w:fldCharType="end"/>
          </w:r>
        </w:p>
      </w:tc>
    </w:tr>
  </w:tbl>
  <w:p w14:paraId="7675B90B" w14:textId="77777777" w:rsidR="00C6675B" w:rsidRPr="00C56423" w:rsidRDefault="00C6675B" w:rsidP="00C56423">
    <w:pPr>
      <w:pStyle w:val="Footer"/>
      <w:spacing w:before="0"/>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364"/>
      <w:gridCol w:w="4398"/>
    </w:tblGrid>
    <w:tr w:rsidR="00C6675B" w:rsidRPr="00B32F5F" w14:paraId="2F78D691" w14:textId="77777777" w:rsidTr="00A61777">
      <w:trPr>
        <w:trHeight w:val="864"/>
      </w:trPr>
      <w:tc>
        <w:tcPr>
          <w:tcW w:w="4596" w:type="dxa"/>
        </w:tcPr>
        <w:p w14:paraId="62F0E4AA" w14:textId="77777777" w:rsidR="00C6675B" w:rsidRPr="00B32F5F" w:rsidRDefault="00C6675B" w:rsidP="00731730">
          <w:pPr>
            <w:pStyle w:val="Header"/>
            <w:tabs>
              <w:tab w:val="clear" w:pos="4677"/>
              <w:tab w:val="center" w:pos="5130"/>
              <w:tab w:val="right" w:pos="9000"/>
            </w:tabs>
            <w:spacing w:before="0"/>
            <w:rPr>
              <w:rFonts w:cs="Arial"/>
              <w:szCs w:val="20"/>
            </w:rPr>
          </w:pPr>
          <w:r w:rsidRPr="00B32F5F">
            <w:rPr>
              <w:noProof/>
            </w:rPr>
            <w:drawing>
              <wp:anchor distT="0" distB="0" distL="114300" distR="114300" simplePos="0" relativeHeight="251702272" behindDoc="0" locked="0" layoutInCell="1" allowOverlap="1" wp14:anchorId="3EA8E213" wp14:editId="12EEB5CD">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4"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anchor>
            </w:drawing>
          </w:r>
        </w:p>
      </w:tc>
      <w:tc>
        <w:tcPr>
          <w:tcW w:w="4596" w:type="dxa"/>
          <w:vAlign w:val="center"/>
        </w:tcPr>
        <w:p w14:paraId="4E8148CA" w14:textId="39F7572A" w:rsidR="00C6675B" w:rsidRPr="00B32F5F" w:rsidRDefault="00C6675B" w:rsidP="00731730">
          <w:pPr>
            <w:pStyle w:val="Footer"/>
            <w:spacing w:before="0"/>
            <w:jc w:val="center"/>
            <w:rPr>
              <w:sz w:val="18"/>
              <w:szCs w:val="20"/>
            </w:rPr>
          </w:pPr>
        </w:p>
      </w:tc>
      <w:tc>
        <w:tcPr>
          <w:tcW w:w="4596" w:type="dxa"/>
          <w:vAlign w:val="center"/>
        </w:tcPr>
        <w:p w14:paraId="50D250F6" w14:textId="0D025B10" w:rsidR="00C6675B" w:rsidRPr="00B32F5F" w:rsidRDefault="00C6675B" w:rsidP="00731730">
          <w:pPr>
            <w:pStyle w:val="Footer"/>
            <w:tabs>
              <w:tab w:val="clear" w:pos="4677"/>
              <w:tab w:val="center" w:pos="5130"/>
              <w:tab w:val="right" w:pos="9000"/>
            </w:tabs>
            <w:spacing w:before="0"/>
            <w:jc w:val="right"/>
            <w:rPr>
              <w:rFonts w:cs="Arial"/>
              <w:szCs w:val="20"/>
            </w:rPr>
          </w:pPr>
          <w:r w:rsidRPr="00B32F5F">
            <w:rPr>
              <w:sz w:val="18"/>
              <w:szCs w:val="20"/>
            </w:rPr>
            <w:t xml:space="preserve">გვერდი </w:t>
          </w:r>
          <w:r w:rsidRPr="00B32F5F">
            <w:rPr>
              <w:b/>
              <w:bCs/>
              <w:sz w:val="18"/>
            </w:rPr>
            <w:fldChar w:fldCharType="begin"/>
          </w:r>
          <w:r w:rsidRPr="00B32F5F">
            <w:rPr>
              <w:b/>
              <w:bCs/>
              <w:sz w:val="18"/>
              <w:szCs w:val="20"/>
            </w:rPr>
            <w:instrText xml:space="preserve"> PAGE </w:instrText>
          </w:r>
          <w:r w:rsidRPr="00B32F5F">
            <w:rPr>
              <w:b/>
              <w:bCs/>
              <w:sz w:val="18"/>
            </w:rPr>
            <w:fldChar w:fldCharType="separate"/>
          </w:r>
          <w:r w:rsidR="00455DAB">
            <w:rPr>
              <w:b/>
              <w:bCs/>
              <w:noProof/>
              <w:sz w:val="18"/>
              <w:szCs w:val="20"/>
            </w:rPr>
            <w:t>113</w:t>
          </w:r>
          <w:r w:rsidRPr="00B32F5F">
            <w:rPr>
              <w:b/>
              <w:bCs/>
              <w:sz w:val="18"/>
            </w:rPr>
            <w:fldChar w:fldCharType="end"/>
          </w:r>
          <w:r w:rsidRPr="00B32F5F">
            <w:rPr>
              <w:sz w:val="18"/>
              <w:szCs w:val="20"/>
            </w:rPr>
            <w:t xml:space="preserve"> || </w:t>
          </w:r>
          <w:r w:rsidRPr="00B32F5F">
            <w:rPr>
              <w:b/>
              <w:bCs/>
              <w:sz w:val="18"/>
            </w:rPr>
            <w:fldChar w:fldCharType="begin"/>
          </w:r>
          <w:r w:rsidRPr="00B32F5F">
            <w:rPr>
              <w:b/>
              <w:bCs/>
              <w:sz w:val="18"/>
              <w:szCs w:val="20"/>
            </w:rPr>
            <w:instrText xml:space="preserve"> NUMPAGES  </w:instrText>
          </w:r>
          <w:r w:rsidRPr="00B32F5F">
            <w:rPr>
              <w:b/>
              <w:bCs/>
              <w:sz w:val="18"/>
            </w:rPr>
            <w:fldChar w:fldCharType="separate"/>
          </w:r>
          <w:r w:rsidR="00455DAB">
            <w:rPr>
              <w:b/>
              <w:bCs/>
              <w:noProof/>
              <w:sz w:val="18"/>
              <w:szCs w:val="20"/>
            </w:rPr>
            <w:t>117</w:t>
          </w:r>
          <w:r w:rsidRPr="00B32F5F">
            <w:rPr>
              <w:b/>
              <w:bCs/>
              <w:sz w:val="18"/>
            </w:rPr>
            <w:fldChar w:fldCharType="end"/>
          </w:r>
        </w:p>
      </w:tc>
    </w:tr>
  </w:tbl>
  <w:p w14:paraId="49CC536A" w14:textId="77777777" w:rsidR="00C6675B" w:rsidRPr="00C90C20" w:rsidRDefault="00C6675B" w:rsidP="00C56423">
    <w:pPr>
      <w:pStyle w:val="Footer"/>
      <w:spacing w:before="0"/>
      <w:rPr>
        <w:sz w:val="6"/>
      </w:rPr>
    </w:pPr>
  </w:p>
  <w:p w14:paraId="100F9E13" w14:textId="77777777" w:rsidR="00C6675B" w:rsidRDefault="00C6675B" w:rsidP="00C56423">
    <w:pPr>
      <w:spacing w:before="0"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9EA52" w14:textId="77777777" w:rsidR="008E7D95" w:rsidRDefault="008E7D95" w:rsidP="00D71682">
      <w:pPr>
        <w:spacing w:after="0" w:line="240" w:lineRule="auto"/>
      </w:pPr>
      <w:r>
        <w:separator/>
      </w:r>
    </w:p>
  </w:footnote>
  <w:footnote w:type="continuationSeparator" w:id="0">
    <w:p w14:paraId="5F4099FE" w14:textId="77777777" w:rsidR="008E7D95" w:rsidRDefault="008E7D95" w:rsidP="00D71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4" w:space="0" w:color="666699"/>
        <w:right w:val="none" w:sz="0" w:space="0" w:color="auto"/>
        <w:insideH w:val="none" w:sz="0" w:space="0" w:color="auto"/>
        <w:insideV w:val="none" w:sz="0" w:space="0" w:color="auto"/>
      </w:tblBorders>
      <w:tblLook w:val="04A0" w:firstRow="1" w:lastRow="0" w:firstColumn="1" w:lastColumn="0" w:noHBand="0" w:noVBand="1"/>
    </w:tblPr>
    <w:tblGrid>
      <w:gridCol w:w="1638"/>
      <w:gridCol w:w="7560"/>
    </w:tblGrid>
    <w:tr w:rsidR="00C6675B" w:rsidRPr="00B82C3D" w14:paraId="3E7C4EF9" w14:textId="77777777" w:rsidTr="00D51061">
      <w:trPr>
        <w:trHeight w:val="720"/>
      </w:trPr>
      <w:tc>
        <w:tcPr>
          <w:tcW w:w="1638" w:type="dxa"/>
          <w:vAlign w:val="center"/>
        </w:tcPr>
        <w:p w14:paraId="1F3F4DA6" w14:textId="77777777" w:rsidR="00C6675B" w:rsidRPr="00B82C3D" w:rsidRDefault="00C6675B" w:rsidP="00D51061">
          <w:pPr>
            <w:pStyle w:val="Header"/>
            <w:tabs>
              <w:tab w:val="clear" w:pos="4677"/>
              <w:tab w:val="center" w:pos="5130"/>
              <w:tab w:val="right" w:pos="9000"/>
            </w:tabs>
            <w:spacing w:before="0"/>
            <w:jc w:val="left"/>
            <w:rPr>
              <w:rFonts w:cs="Arial"/>
              <w:sz w:val="18"/>
              <w:szCs w:val="20"/>
            </w:rPr>
          </w:pPr>
          <w:r w:rsidRPr="00B82C3D">
            <w:rPr>
              <w:noProof/>
              <w:sz w:val="18"/>
            </w:rPr>
            <w:drawing>
              <wp:anchor distT="0" distB="0" distL="114300" distR="114300" simplePos="0" relativeHeight="251680256" behindDoc="0" locked="0" layoutInCell="1" allowOverlap="1" wp14:anchorId="74B4412D" wp14:editId="5A764203">
                <wp:simplePos x="0" y="0"/>
                <wp:positionH relativeFrom="column">
                  <wp:posOffset>-73025</wp:posOffset>
                </wp:positionH>
                <wp:positionV relativeFrom="paragraph">
                  <wp:posOffset>-1270</wp:posOffset>
                </wp:positionV>
                <wp:extent cx="744855" cy="548640"/>
                <wp:effectExtent l="0" t="0" r="0" b="3810"/>
                <wp:wrapNone/>
                <wp:docPr id="36" name="Picture 36"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60" w:type="dxa"/>
          <w:vAlign w:val="center"/>
        </w:tcPr>
        <w:p w14:paraId="5A9293F9" w14:textId="18EB1228" w:rsidR="00C6675B" w:rsidRPr="00B82C3D" w:rsidRDefault="00C6675B" w:rsidP="00D51061">
          <w:pPr>
            <w:pStyle w:val="Header"/>
            <w:tabs>
              <w:tab w:val="clear" w:pos="4677"/>
              <w:tab w:val="clear" w:pos="9355"/>
              <w:tab w:val="right" w:pos="3150"/>
            </w:tabs>
            <w:spacing w:before="0"/>
            <w:jc w:val="left"/>
            <w:rPr>
              <w:rStyle w:val="BookTitle"/>
              <w:b w:val="0"/>
              <w:smallCaps w:val="0"/>
              <w:sz w:val="18"/>
              <w:szCs w:val="20"/>
            </w:rPr>
          </w:pPr>
          <w:r w:rsidRPr="00B82C3D">
            <w:rPr>
              <w:rStyle w:val="BookTitle"/>
              <w:b w:val="0"/>
              <w:smallCaps w:val="0"/>
              <w:sz w:val="18"/>
              <w:szCs w:val="20"/>
            </w:rPr>
            <w:t>შპს „კამარა ენერჯი“</w:t>
          </w:r>
          <w:r>
            <w:rPr>
              <w:rStyle w:val="BookTitle"/>
              <w:b w:val="0"/>
              <w:smallCaps w:val="0"/>
              <w:sz w:val="18"/>
              <w:szCs w:val="20"/>
            </w:rPr>
            <w:t xml:space="preserve">, </w:t>
          </w:r>
        </w:p>
        <w:p w14:paraId="444399EA" w14:textId="77777777" w:rsidR="00C6675B" w:rsidRPr="00B82C3D" w:rsidRDefault="00C6675B" w:rsidP="00D51061">
          <w:pPr>
            <w:pStyle w:val="Header"/>
            <w:tabs>
              <w:tab w:val="clear" w:pos="4677"/>
              <w:tab w:val="clear" w:pos="9355"/>
              <w:tab w:val="right" w:pos="3150"/>
            </w:tabs>
            <w:spacing w:before="0"/>
            <w:jc w:val="left"/>
            <w:rPr>
              <w:i/>
              <w:sz w:val="18"/>
              <w:szCs w:val="20"/>
            </w:rPr>
          </w:pPr>
          <w:r w:rsidRPr="00B82C3D">
            <w:rPr>
              <w:i/>
              <w:sz w:val="18"/>
              <w:szCs w:val="20"/>
            </w:rPr>
            <w:t xml:space="preserve">კამარა ჰესის მშენებლობის, ფლობისა და ოპერირების პროექტი </w:t>
          </w:r>
        </w:p>
        <w:p w14:paraId="17034A29" w14:textId="77777777" w:rsidR="00C6675B" w:rsidRDefault="00C6675B" w:rsidP="00D51061">
          <w:pPr>
            <w:pStyle w:val="Header"/>
            <w:tabs>
              <w:tab w:val="clear" w:pos="4677"/>
              <w:tab w:val="clear" w:pos="9355"/>
              <w:tab w:val="right" w:pos="3150"/>
            </w:tabs>
            <w:spacing w:before="0"/>
            <w:jc w:val="left"/>
            <w:rPr>
              <w:i/>
              <w:sz w:val="18"/>
              <w:szCs w:val="20"/>
            </w:rPr>
          </w:pPr>
          <w:r w:rsidRPr="00B82C3D">
            <w:rPr>
              <w:i/>
              <w:sz w:val="18"/>
              <w:szCs w:val="20"/>
            </w:rPr>
            <w:t>სკოპინგის ანგარიში</w:t>
          </w:r>
        </w:p>
        <w:p w14:paraId="70747368" w14:textId="7397862C" w:rsidR="00C6675B" w:rsidRPr="00B82C3D" w:rsidRDefault="00C6675B" w:rsidP="00D51061">
          <w:pPr>
            <w:pStyle w:val="Header"/>
            <w:tabs>
              <w:tab w:val="clear" w:pos="4677"/>
              <w:tab w:val="clear" w:pos="9355"/>
              <w:tab w:val="right" w:pos="3150"/>
            </w:tabs>
            <w:spacing w:before="0"/>
            <w:jc w:val="left"/>
            <w:rPr>
              <w:i/>
              <w:sz w:val="18"/>
              <w:szCs w:val="20"/>
            </w:rPr>
          </w:pPr>
        </w:p>
      </w:tc>
    </w:tr>
  </w:tbl>
  <w:p w14:paraId="5B4653EF" w14:textId="77777777" w:rsidR="00C6675B" w:rsidRPr="00B82C3D" w:rsidRDefault="00C6675B" w:rsidP="00D51061">
    <w:pPr>
      <w:pStyle w:val="Header"/>
      <w:spacing w:before="0"/>
      <w:rPr>
        <w:sz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4" w:space="0" w:color="666699"/>
        <w:right w:val="none" w:sz="0" w:space="0" w:color="auto"/>
        <w:insideH w:val="none" w:sz="0" w:space="0" w:color="auto"/>
        <w:insideV w:val="none" w:sz="0" w:space="0" w:color="auto"/>
      </w:tblBorders>
      <w:tblLook w:val="04A0" w:firstRow="1" w:lastRow="0" w:firstColumn="1" w:lastColumn="0" w:noHBand="0" w:noVBand="1"/>
    </w:tblPr>
    <w:tblGrid>
      <w:gridCol w:w="1638"/>
      <w:gridCol w:w="7560"/>
    </w:tblGrid>
    <w:tr w:rsidR="00C6675B" w:rsidRPr="00B82C3D" w14:paraId="77B0D005" w14:textId="77777777" w:rsidTr="00E070A0">
      <w:trPr>
        <w:trHeight w:val="720"/>
      </w:trPr>
      <w:tc>
        <w:tcPr>
          <w:tcW w:w="1638" w:type="dxa"/>
          <w:vAlign w:val="center"/>
        </w:tcPr>
        <w:p w14:paraId="04EF70AE" w14:textId="4CA7AAA8" w:rsidR="00C6675B" w:rsidRPr="00B82C3D" w:rsidRDefault="00C6675B" w:rsidP="00211191">
          <w:pPr>
            <w:pStyle w:val="Header"/>
            <w:tabs>
              <w:tab w:val="clear" w:pos="4677"/>
              <w:tab w:val="center" w:pos="5130"/>
              <w:tab w:val="right" w:pos="9000"/>
            </w:tabs>
            <w:spacing w:before="0"/>
            <w:jc w:val="left"/>
            <w:rPr>
              <w:rFonts w:cs="Arial"/>
              <w:sz w:val="18"/>
              <w:szCs w:val="20"/>
            </w:rPr>
          </w:pPr>
          <w:r w:rsidRPr="00B82C3D">
            <w:rPr>
              <w:noProof/>
              <w:sz w:val="18"/>
            </w:rPr>
            <w:drawing>
              <wp:anchor distT="0" distB="0" distL="114300" distR="114300" simplePos="0" relativeHeight="251652096" behindDoc="0" locked="0" layoutInCell="1" allowOverlap="1" wp14:anchorId="574AC965" wp14:editId="0EA22DFC">
                <wp:simplePos x="0" y="0"/>
                <wp:positionH relativeFrom="column">
                  <wp:posOffset>-73025</wp:posOffset>
                </wp:positionH>
                <wp:positionV relativeFrom="paragraph">
                  <wp:posOffset>-1270</wp:posOffset>
                </wp:positionV>
                <wp:extent cx="744855" cy="548640"/>
                <wp:effectExtent l="0" t="0" r="0" b="3810"/>
                <wp:wrapNone/>
                <wp:docPr id="40" name="Picture 40"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60" w:type="dxa"/>
          <w:vAlign w:val="center"/>
        </w:tcPr>
        <w:p w14:paraId="4C088A35" w14:textId="77777777" w:rsidR="00C6675B" w:rsidRPr="00B82C3D" w:rsidRDefault="00C6675B" w:rsidP="00211191">
          <w:pPr>
            <w:pStyle w:val="Header"/>
            <w:tabs>
              <w:tab w:val="clear" w:pos="4677"/>
              <w:tab w:val="clear" w:pos="9355"/>
              <w:tab w:val="right" w:pos="3150"/>
            </w:tabs>
            <w:spacing w:before="0"/>
            <w:jc w:val="left"/>
            <w:rPr>
              <w:rStyle w:val="BookTitle"/>
              <w:b w:val="0"/>
              <w:smallCaps w:val="0"/>
              <w:sz w:val="18"/>
              <w:szCs w:val="20"/>
            </w:rPr>
          </w:pPr>
          <w:r w:rsidRPr="00B82C3D">
            <w:rPr>
              <w:rStyle w:val="BookTitle"/>
              <w:b w:val="0"/>
              <w:smallCaps w:val="0"/>
              <w:sz w:val="18"/>
              <w:szCs w:val="20"/>
            </w:rPr>
            <w:t>შპს „კამარა ენერჯი“</w:t>
          </w:r>
        </w:p>
        <w:p w14:paraId="0BBF81BE" w14:textId="4037F3A2" w:rsidR="00C6675B" w:rsidRPr="00B82C3D" w:rsidRDefault="00C6675B" w:rsidP="00211191">
          <w:pPr>
            <w:pStyle w:val="Header"/>
            <w:tabs>
              <w:tab w:val="clear" w:pos="4677"/>
              <w:tab w:val="clear" w:pos="9355"/>
              <w:tab w:val="right" w:pos="3150"/>
            </w:tabs>
            <w:spacing w:before="0"/>
            <w:jc w:val="left"/>
            <w:rPr>
              <w:i/>
              <w:sz w:val="18"/>
              <w:szCs w:val="20"/>
            </w:rPr>
          </w:pPr>
          <w:r w:rsidRPr="00B82C3D">
            <w:rPr>
              <w:i/>
              <w:sz w:val="18"/>
              <w:szCs w:val="20"/>
            </w:rPr>
            <w:t xml:space="preserve">კამარა ჰესის მშენებლობის, ფლობისა და ოპერირების პროექტი </w:t>
          </w:r>
        </w:p>
        <w:p w14:paraId="57FB2450" w14:textId="77777777" w:rsidR="00C6675B" w:rsidRDefault="00C6675B" w:rsidP="00211191">
          <w:pPr>
            <w:pStyle w:val="Header"/>
            <w:tabs>
              <w:tab w:val="clear" w:pos="4677"/>
              <w:tab w:val="clear" w:pos="9355"/>
              <w:tab w:val="right" w:pos="3150"/>
            </w:tabs>
            <w:spacing w:before="0"/>
            <w:jc w:val="left"/>
            <w:rPr>
              <w:i/>
              <w:sz w:val="18"/>
              <w:szCs w:val="20"/>
            </w:rPr>
          </w:pPr>
          <w:r w:rsidRPr="00B82C3D">
            <w:rPr>
              <w:i/>
              <w:sz w:val="18"/>
              <w:szCs w:val="20"/>
            </w:rPr>
            <w:t>სკოპინგის ანგარიში</w:t>
          </w:r>
        </w:p>
        <w:p w14:paraId="6CF46AC4" w14:textId="52F9E60B" w:rsidR="00C6675B" w:rsidRPr="00B82C3D" w:rsidRDefault="00C6675B" w:rsidP="00211191">
          <w:pPr>
            <w:pStyle w:val="Header"/>
            <w:tabs>
              <w:tab w:val="clear" w:pos="4677"/>
              <w:tab w:val="clear" w:pos="9355"/>
              <w:tab w:val="right" w:pos="3150"/>
            </w:tabs>
            <w:spacing w:before="0"/>
            <w:jc w:val="left"/>
            <w:rPr>
              <w:i/>
              <w:sz w:val="18"/>
              <w:szCs w:val="20"/>
            </w:rPr>
          </w:pPr>
        </w:p>
      </w:tc>
    </w:tr>
  </w:tbl>
  <w:p w14:paraId="037569EF" w14:textId="77777777" w:rsidR="00C6675B" w:rsidRPr="00E070A0" w:rsidRDefault="00C6675B" w:rsidP="00E070A0">
    <w:pPr>
      <w:pStyle w:val="Header"/>
      <w:tabs>
        <w:tab w:val="clear" w:pos="4677"/>
        <w:tab w:val="clear" w:pos="9355"/>
        <w:tab w:val="right" w:pos="3150"/>
      </w:tabs>
      <w:spacing w:before="0"/>
      <w:rPr>
        <w:rStyle w:val="BookTitle"/>
        <w:b w:val="0"/>
        <w:smallCaps w:val="0"/>
        <w:sz w:val="12"/>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3158" w:type="dxa"/>
      <w:tblBorders>
        <w:top w:val="none" w:sz="0" w:space="0" w:color="auto"/>
        <w:left w:val="none" w:sz="0" w:space="0" w:color="auto"/>
        <w:bottom w:val="single" w:sz="4" w:space="0" w:color="666699"/>
        <w:right w:val="none" w:sz="0" w:space="0" w:color="auto"/>
        <w:insideH w:val="none" w:sz="0" w:space="0" w:color="auto"/>
        <w:insideV w:val="none" w:sz="0" w:space="0" w:color="auto"/>
      </w:tblBorders>
      <w:tblLook w:val="04A0" w:firstRow="1" w:lastRow="0" w:firstColumn="1" w:lastColumn="0" w:noHBand="0" w:noVBand="1"/>
    </w:tblPr>
    <w:tblGrid>
      <w:gridCol w:w="1638"/>
      <w:gridCol w:w="11520"/>
    </w:tblGrid>
    <w:tr w:rsidR="00C6675B" w:rsidRPr="00B82C3D" w14:paraId="30AD9D8A" w14:textId="77777777" w:rsidTr="00D51061">
      <w:trPr>
        <w:trHeight w:val="720"/>
      </w:trPr>
      <w:tc>
        <w:tcPr>
          <w:tcW w:w="1638" w:type="dxa"/>
          <w:vAlign w:val="center"/>
        </w:tcPr>
        <w:p w14:paraId="11A54383" w14:textId="77777777" w:rsidR="00C6675B" w:rsidRPr="00B82C3D" w:rsidRDefault="00C6675B" w:rsidP="00D51061">
          <w:pPr>
            <w:pStyle w:val="Header"/>
            <w:tabs>
              <w:tab w:val="clear" w:pos="4677"/>
              <w:tab w:val="center" w:pos="5130"/>
              <w:tab w:val="right" w:pos="9000"/>
            </w:tabs>
            <w:spacing w:before="0"/>
            <w:jc w:val="left"/>
            <w:rPr>
              <w:rFonts w:cs="Arial"/>
              <w:sz w:val="18"/>
              <w:szCs w:val="20"/>
            </w:rPr>
          </w:pPr>
          <w:r w:rsidRPr="00B82C3D">
            <w:rPr>
              <w:noProof/>
              <w:sz w:val="18"/>
            </w:rPr>
            <w:drawing>
              <wp:anchor distT="0" distB="0" distL="114300" distR="114300" simplePos="0" relativeHeight="251673600" behindDoc="0" locked="0" layoutInCell="1" allowOverlap="1" wp14:anchorId="7436E515" wp14:editId="7A065715">
                <wp:simplePos x="0" y="0"/>
                <wp:positionH relativeFrom="column">
                  <wp:posOffset>-73025</wp:posOffset>
                </wp:positionH>
                <wp:positionV relativeFrom="paragraph">
                  <wp:posOffset>5938</wp:posOffset>
                </wp:positionV>
                <wp:extent cx="744855" cy="548640"/>
                <wp:effectExtent l="0" t="0" r="0" b="3810"/>
                <wp:wrapNone/>
                <wp:docPr id="39" name="Picture 39"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520" w:type="dxa"/>
          <w:vAlign w:val="center"/>
        </w:tcPr>
        <w:p w14:paraId="0C1BB702" w14:textId="77777777" w:rsidR="00C6675B" w:rsidRPr="00B82C3D" w:rsidRDefault="00C6675B" w:rsidP="00D51061">
          <w:pPr>
            <w:pStyle w:val="Header"/>
            <w:tabs>
              <w:tab w:val="clear" w:pos="4677"/>
              <w:tab w:val="clear" w:pos="9355"/>
              <w:tab w:val="right" w:pos="3150"/>
            </w:tabs>
            <w:spacing w:before="0"/>
            <w:jc w:val="left"/>
            <w:rPr>
              <w:rStyle w:val="BookTitle"/>
              <w:b w:val="0"/>
              <w:smallCaps w:val="0"/>
              <w:sz w:val="18"/>
              <w:szCs w:val="20"/>
            </w:rPr>
          </w:pPr>
          <w:r w:rsidRPr="00B82C3D">
            <w:rPr>
              <w:rStyle w:val="BookTitle"/>
              <w:b w:val="0"/>
              <w:smallCaps w:val="0"/>
              <w:sz w:val="18"/>
              <w:szCs w:val="20"/>
            </w:rPr>
            <w:t>შპს „კამარა ენერჯი“</w:t>
          </w:r>
        </w:p>
        <w:p w14:paraId="1E4886F8" w14:textId="77777777" w:rsidR="00C6675B" w:rsidRPr="00B82C3D" w:rsidRDefault="00C6675B" w:rsidP="00D51061">
          <w:pPr>
            <w:pStyle w:val="Header"/>
            <w:tabs>
              <w:tab w:val="clear" w:pos="4677"/>
              <w:tab w:val="clear" w:pos="9355"/>
              <w:tab w:val="right" w:pos="3150"/>
            </w:tabs>
            <w:spacing w:before="0"/>
            <w:jc w:val="left"/>
            <w:rPr>
              <w:i/>
              <w:sz w:val="18"/>
              <w:szCs w:val="20"/>
            </w:rPr>
          </w:pPr>
          <w:r w:rsidRPr="00B82C3D">
            <w:rPr>
              <w:i/>
              <w:sz w:val="18"/>
              <w:szCs w:val="20"/>
            </w:rPr>
            <w:t xml:space="preserve">კამარა ჰესის მშენებლობის, ფლობისა და ოპერირების პროექტი </w:t>
          </w:r>
        </w:p>
        <w:p w14:paraId="5285F2B6" w14:textId="77777777" w:rsidR="00C6675B" w:rsidRDefault="00C6675B" w:rsidP="00D51061">
          <w:pPr>
            <w:pStyle w:val="Header"/>
            <w:tabs>
              <w:tab w:val="clear" w:pos="4677"/>
              <w:tab w:val="clear" w:pos="9355"/>
              <w:tab w:val="right" w:pos="3150"/>
            </w:tabs>
            <w:spacing w:before="0"/>
            <w:jc w:val="left"/>
            <w:rPr>
              <w:i/>
              <w:sz w:val="18"/>
              <w:szCs w:val="20"/>
            </w:rPr>
          </w:pPr>
          <w:r w:rsidRPr="00B82C3D">
            <w:rPr>
              <w:i/>
              <w:sz w:val="18"/>
              <w:szCs w:val="20"/>
            </w:rPr>
            <w:t>სკოპინგის ანგარიში</w:t>
          </w:r>
        </w:p>
        <w:p w14:paraId="5F6E9742" w14:textId="050601F6" w:rsidR="00C6675B" w:rsidRPr="00B82C3D" w:rsidRDefault="00C6675B" w:rsidP="00D51061">
          <w:pPr>
            <w:pStyle w:val="Header"/>
            <w:tabs>
              <w:tab w:val="clear" w:pos="4677"/>
              <w:tab w:val="clear" w:pos="9355"/>
              <w:tab w:val="right" w:pos="3150"/>
            </w:tabs>
            <w:spacing w:before="0"/>
            <w:jc w:val="left"/>
            <w:rPr>
              <w:i/>
              <w:sz w:val="18"/>
              <w:szCs w:val="20"/>
            </w:rPr>
          </w:pPr>
        </w:p>
      </w:tc>
    </w:tr>
  </w:tbl>
  <w:p w14:paraId="0F817374" w14:textId="77777777" w:rsidR="00C6675B" w:rsidRPr="00B82C3D" w:rsidRDefault="00C6675B" w:rsidP="00D51061">
    <w:pPr>
      <w:pStyle w:val="Header"/>
      <w:spacing w:before="0"/>
      <w:rPr>
        <w:sz w:val="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90" w:type="dxa"/>
      <w:tblInd w:w="108" w:type="dxa"/>
      <w:tblBorders>
        <w:top w:val="none" w:sz="0" w:space="0" w:color="auto"/>
        <w:left w:val="none" w:sz="0" w:space="0" w:color="auto"/>
        <w:bottom w:val="single" w:sz="4" w:space="0" w:color="666699"/>
        <w:right w:val="none" w:sz="0" w:space="0" w:color="auto"/>
        <w:insideH w:val="none" w:sz="0" w:space="0" w:color="auto"/>
        <w:insideV w:val="none" w:sz="0" w:space="0" w:color="auto"/>
      </w:tblBorders>
      <w:tblLook w:val="04A0" w:firstRow="1" w:lastRow="0" w:firstColumn="1" w:lastColumn="0" w:noHBand="0" w:noVBand="1"/>
    </w:tblPr>
    <w:tblGrid>
      <w:gridCol w:w="1620"/>
      <w:gridCol w:w="7470"/>
    </w:tblGrid>
    <w:tr w:rsidR="00C6675B" w:rsidRPr="00B32F5F" w14:paraId="45023F64" w14:textId="77777777" w:rsidTr="00FA47B3">
      <w:trPr>
        <w:trHeight w:val="720"/>
      </w:trPr>
      <w:tc>
        <w:tcPr>
          <w:tcW w:w="1620" w:type="dxa"/>
          <w:vAlign w:val="center"/>
        </w:tcPr>
        <w:p w14:paraId="059A553A" w14:textId="77777777" w:rsidR="00C6675B" w:rsidRPr="00B32F5F" w:rsidRDefault="00C6675B" w:rsidP="00D51061">
          <w:pPr>
            <w:pStyle w:val="Header"/>
            <w:tabs>
              <w:tab w:val="clear" w:pos="4677"/>
              <w:tab w:val="center" w:pos="5130"/>
              <w:tab w:val="right" w:pos="9000"/>
            </w:tabs>
            <w:spacing w:before="0"/>
            <w:jc w:val="left"/>
            <w:rPr>
              <w:rFonts w:cs="Arial"/>
              <w:szCs w:val="20"/>
            </w:rPr>
          </w:pPr>
          <w:r w:rsidRPr="00A11EED">
            <w:rPr>
              <w:noProof/>
            </w:rPr>
            <w:drawing>
              <wp:anchor distT="0" distB="0" distL="114300" distR="114300" simplePos="0" relativeHeight="251683840" behindDoc="0" locked="0" layoutInCell="1" allowOverlap="1" wp14:anchorId="6C99AB0B" wp14:editId="53AB426B">
                <wp:simplePos x="0" y="0"/>
                <wp:positionH relativeFrom="column">
                  <wp:posOffset>-70485</wp:posOffset>
                </wp:positionH>
                <wp:positionV relativeFrom="paragraph">
                  <wp:posOffset>-1270</wp:posOffset>
                </wp:positionV>
                <wp:extent cx="744855" cy="548640"/>
                <wp:effectExtent l="0" t="0" r="0" b="3810"/>
                <wp:wrapNone/>
                <wp:docPr id="29" name="Picture 29"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70" w:type="dxa"/>
          <w:vAlign w:val="center"/>
        </w:tcPr>
        <w:p w14:paraId="0CC436CA" w14:textId="77777777" w:rsidR="00C6675B" w:rsidRPr="00B82C3D" w:rsidRDefault="00C6675B" w:rsidP="00D51061">
          <w:pPr>
            <w:pStyle w:val="Header"/>
            <w:tabs>
              <w:tab w:val="clear" w:pos="4677"/>
              <w:tab w:val="clear" w:pos="9355"/>
              <w:tab w:val="right" w:pos="3150"/>
            </w:tabs>
            <w:spacing w:before="0"/>
            <w:jc w:val="left"/>
            <w:rPr>
              <w:rStyle w:val="BookTitle"/>
              <w:b w:val="0"/>
              <w:smallCaps w:val="0"/>
              <w:sz w:val="18"/>
              <w:szCs w:val="20"/>
            </w:rPr>
          </w:pPr>
          <w:r w:rsidRPr="00B82C3D">
            <w:rPr>
              <w:rStyle w:val="BookTitle"/>
              <w:b w:val="0"/>
              <w:smallCaps w:val="0"/>
              <w:sz w:val="18"/>
              <w:szCs w:val="20"/>
            </w:rPr>
            <w:t>შპს „კამარა ენერჯი“</w:t>
          </w:r>
        </w:p>
        <w:p w14:paraId="5E769702" w14:textId="77777777" w:rsidR="00C6675B" w:rsidRPr="00B82C3D" w:rsidRDefault="00C6675B" w:rsidP="00D51061">
          <w:pPr>
            <w:pStyle w:val="Header"/>
            <w:tabs>
              <w:tab w:val="clear" w:pos="4677"/>
              <w:tab w:val="clear" w:pos="9355"/>
              <w:tab w:val="right" w:pos="3150"/>
            </w:tabs>
            <w:spacing w:before="0"/>
            <w:jc w:val="left"/>
            <w:rPr>
              <w:i/>
              <w:sz w:val="18"/>
              <w:szCs w:val="20"/>
            </w:rPr>
          </w:pPr>
          <w:r w:rsidRPr="00B82C3D">
            <w:rPr>
              <w:i/>
              <w:sz w:val="18"/>
              <w:szCs w:val="20"/>
            </w:rPr>
            <w:t xml:space="preserve">კამარა ჰესის მშენებლობის, ფლობისა და ოპერირების პროექტი </w:t>
          </w:r>
        </w:p>
        <w:p w14:paraId="57A10CB1" w14:textId="77777777" w:rsidR="00C6675B" w:rsidRDefault="00C6675B" w:rsidP="00D51061">
          <w:pPr>
            <w:pStyle w:val="Header"/>
            <w:tabs>
              <w:tab w:val="clear" w:pos="4677"/>
              <w:tab w:val="clear" w:pos="9355"/>
              <w:tab w:val="right" w:pos="3150"/>
            </w:tabs>
            <w:spacing w:before="0"/>
            <w:jc w:val="left"/>
            <w:rPr>
              <w:i/>
              <w:sz w:val="18"/>
              <w:szCs w:val="20"/>
            </w:rPr>
          </w:pPr>
          <w:r w:rsidRPr="00B82C3D">
            <w:rPr>
              <w:i/>
              <w:sz w:val="18"/>
              <w:szCs w:val="20"/>
            </w:rPr>
            <w:t>სკოპინგის ანგარიში</w:t>
          </w:r>
        </w:p>
        <w:p w14:paraId="068C0757" w14:textId="4A812624" w:rsidR="00C6675B" w:rsidRPr="00211191" w:rsidRDefault="00C6675B" w:rsidP="00D51061">
          <w:pPr>
            <w:pStyle w:val="Header"/>
            <w:tabs>
              <w:tab w:val="clear" w:pos="4677"/>
              <w:tab w:val="clear" w:pos="9355"/>
              <w:tab w:val="right" w:pos="3150"/>
            </w:tabs>
            <w:spacing w:before="0"/>
            <w:jc w:val="left"/>
            <w:rPr>
              <w:i/>
              <w:szCs w:val="20"/>
            </w:rPr>
          </w:pPr>
        </w:p>
      </w:tc>
    </w:tr>
  </w:tbl>
  <w:p w14:paraId="0246AE4E" w14:textId="77777777" w:rsidR="00C6675B" w:rsidRPr="00D51061" w:rsidRDefault="00C6675B" w:rsidP="00D51061">
    <w:pPr>
      <w:pStyle w:val="Header"/>
      <w:spacing w:before="0"/>
      <w:rPr>
        <w:sz w:val="1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90" w:type="dxa"/>
      <w:tblInd w:w="108" w:type="dxa"/>
      <w:tblBorders>
        <w:top w:val="none" w:sz="0" w:space="0" w:color="auto"/>
        <w:left w:val="none" w:sz="0" w:space="0" w:color="auto"/>
        <w:bottom w:val="single" w:sz="4" w:space="0" w:color="666699"/>
        <w:right w:val="none" w:sz="0" w:space="0" w:color="auto"/>
        <w:insideH w:val="none" w:sz="0" w:space="0" w:color="auto"/>
        <w:insideV w:val="none" w:sz="0" w:space="0" w:color="auto"/>
      </w:tblBorders>
      <w:tblLook w:val="04A0" w:firstRow="1" w:lastRow="0" w:firstColumn="1" w:lastColumn="0" w:noHBand="0" w:noVBand="1"/>
    </w:tblPr>
    <w:tblGrid>
      <w:gridCol w:w="1620"/>
      <w:gridCol w:w="7470"/>
    </w:tblGrid>
    <w:tr w:rsidR="00C6675B" w:rsidRPr="00B32F5F" w14:paraId="7FD19541" w14:textId="77777777" w:rsidTr="007B7DAA">
      <w:trPr>
        <w:trHeight w:val="1080"/>
      </w:trPr>
      <w:tc>
        <w:tcPr>
          <w:tcW w:w="1620" w:type="dxa"/>
          <w:vAlign w:val="center"/>
        </w:tcPr>
        <w:p w14:paraId="1E347D73" w14:textId="77777777" w:rsidR="00C6675B" w:rsidRPr="00B32F5F" w:rsidRDefault="00C6675B" w:rsidP="00D51061">
          <w:pPr>
            <w:pStyle w:val="Header"/>
            <w:tabs>
              <w:tab w:val="clear" w:pos="4677"/>
              <w:tab w:val="center" w:pos="5130"/>
              <w:tab w:val="right" w:pos="9000"/>
            </w:tabs>
            <w:spacing w:before="0"/>
            <w:jc w:val="left"/>
            <w:rPr>
              <w:rFonts w:cs="Arial"/>
              <w:szCs w:val="20"/>
            </w:rPr>
          </w:pPr>
          <w:r w:rsidRPr="00A11EED">
            <w:rPr>
              <w:noProof/>
            </w:rPr>
            <w:drawing>
              <wp:anchor distT="0" distB="0" distL="114300" distR="114300" simplePos="0" relativeHeight="251711488" behindDoc="0" locked="0" layoutInCell="1" allowOverlap="1" wp14:anchorId="133FB2C8" wp14:editId="0B22884B">
                <wp:simplePos x="0" y="0"/>
                <wp:positionH relativeFrom="column">
                  <wp:posOffset>-70485</wp:posOffset>
                </wp:positionH>
                <wp:positionV relativeFrom="paragraph">
                  <wp:posOffset>1905</wp:posOffset>
                </wp:positionV>
                <wp:extent cx="744855" cy="548640"/>
                <wp:effectExtent l="0" t="0" r="0" b="3810"/>
                <wp:wrapNone/>
                <wp:docPr id="48" name="Picture 48" descr="Hydro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droPowerPla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70" w:type="dxa"/>
          <w:vAlign w:val="center"/>
        </w:tcPr>
        <w:p w14:paraId="5EBD7300" w14:textId="77777777" w:rsidR="00C6675B" w:rsidRPr="00B82C3D" w:rsidRDefault="00C6675B" w:rsidP="00D51061">
          <w:pPr>
            <w:pStyle w:val="Header"/>
            <w:tabs>
              <w:tab w:val="clear" w:pos="4677"/>
              <w:tab w:val="clear" w:pos="9355"/>
              <w:tab w:val="right" w:pos="3150"/>
            </w:tabs>
            <w:spacing w:before="0"/>
            <w:jc w:val="left"/>
            <w:rPr>
              <w:rStyle w:val="BookTitle"/>
              <w:b w:val="0"/>
              <w:smallCaps w:val="0"/>
              <w:sz w:val="18"/>
              <w:szCs w:val="20"/>
            </w:rPr>
          </w:pPr>
          <w:r w:rsidRPr="00B82C3D">
            <w:rPr>
              <w:rStyle w:val="BookTitle"/>
              <w:b w:val="0"/>
              <w:smallCaps w:val="0"/>
              <w:sz w:val="18"/>
              <w:szCs w:val="20"/>
            </w:rPr>
            <w:t>შპს „კამარა ენერჯი“</w:t>
          </w:r>
        </w:p>
        <w:p w14:paraId="24F1B91E" w14:textId="77777777" w:rsidR="00C6675B" w:rsidRPr="00B82C3D" w:rsidRDefault="00C6675B" w:rsidP="00D51061">
          <w:pPr>
            <w:pStyle w:val="Header"/>
            <w:tabs>
              <w:tab w:val="clear" w:pos="4677"/>
              <w:tab w:val="clear" w:pos="9355"/>
              <w:tab w:val="right" w:pos="3150"/>
            </w:tabs>
            <w:spacing w:before="0"/>
            <w:jc w:val="left"/>
            <w:rPr>
              <w:i/>
              <w:sz w:val="18"/>
              <w:szCs w:val="20"/>
            </w:rPr>
          </w:pPr>
          <w:r w:rsidRPr="00B82C3D">
            <w:rPr>
              <w:i/>
              <w:sz w:val="18"/>
              <w:szCs w:val="20"/>
            </w:rPr>
            <w:t xml:space="preserve">კამარა ჰესის მშენებლობის, ფლობისა და ოპერირების პროექტი </w:t>
          </w:r>
        </w:p>
        <w:p w14:paraId="68577FE0" w14:textId="77777777" w:rsidR="00C6675B" w:rsidRPr="00211191" w:rsidRDefault="00C6675B" w:rsidP="00D51061">
          <w:pPr>
            <w:pStyle w:val="Header"/>
            <w:tabs>
              <w:tab w:val="clear" w:pos="4677"/>
              <w:tab w:val="clear" w:pos="9355"/>
              <w:tab w:val="right" w:pos="3150"/>
            </w:tabs>
            <w:spacing w:before="0"/>
            <w:jc w:val="left"/>
            <w:rPr>
              <w:i/>
              <w:szCs w:val="20"/>
            </w:rPr>
          </w:pPr>
          <w:r w:rsidRPr="00B82C3D">
            <w:rPr>
              <w:i/>
              <w:sz w:val="18"/>
              <w:szCs w:val="20"/>
            </w:rPr>
            <w:t>სკოპინგის ანგარიში</w:t>
          </w:r>
        </w:p>
      </w:tc>
    </w:tr>
  </w:tbl>
  <w:p w14:paraId="2657D97F" w14:textId="77777777" w:rsidR="00C6675B" w:rsidRPr="00D51061" w:rsidRDefault="00C6675B" w:rsidP="00D51061">
    <w:pPr>
      <w:pStyle w:val="Header"/>
      <w:spacing w:before="0"/>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78A"/>
    <w:multiLevelType w:val="hybridMultilevel"/>
    <w:tmpl w:val="F52E6A0C"/>
    <w:lvl w:ilvl="0" w:tplc="50A2C4FE">
      <w:start w:val="1"/>
      <w:numFmt w:val="decimal"/>
      <w:lvlText w:val="%1."/>
      <w:lvlJc w:val="left"/>
      <w:pPr>
        <w:ind w:left="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7AA2F35"/>
    <w:multiLevelType w:val="hybridMultilevel"/>
    <w:tmpl w:val="DAC07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400A0"/>
    <w:multiLevelType w:val="hybridMultilevel"/>
    <w:tmpl w:val="429A5D44"/>
    <w:lvl w:ilvl="0" w:tplc="0409000F">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0906608A"/>
    <w:multiLevelType w:val="hybridMultilevel"/>
    <w:tmpl w:val="C3DC80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E236B"/>
    <w:multiLevelType w:val="multilevel"/>
    <w:tmpl w:val="E83E4F16"/>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1286" w:hanging="576"/>
      </w:pPr>
      <w:rPr>
        <w:rFonts w:hint="default"/>
        <w:sz w:val="28"/>
        <w:szCs w:val="28"/>
      </w:rPr>
    </w:lvl>
    <w:lvl w:ilvl="2">
      <w:start w:val="1"/>
      <w:numFmt w:val="decimal"/>
      <w:pStyle w:val="Heading3"/>
      <w:lvlText w:val="%1.%2.%3"/>
      <w:lvlJc w:val="left"/>
      <w:pPr>
        <w:ind w:left="1170" w:hanging="720"/>
      </w:pPr>
      <w:rPr>
        <w:rFonts w:hint="default"/>
        <w:sz w:val="20"/>
        <w:szCs w:val="26"/>
      </w:rPr>
    </w:lvl>
    <w:lvl w:ilvl="3">
      <w:start w:val="1"/>
      <w:numFmt w:val="decimal"/>
      <w:pStyle w:val="Heading4"/>
      <w:lvlText w:val="%1.%2.%3.%4"/>
      <w:lvlJc w:val="left"/>
      <w:pPr>
        <w:ind w:left="864" w:hanging="864"/>
      </w:pPr>
      <w:rPr>
        <w:rFonts w:ascii="Sylfaen" w:hAnsi="Sylfaen" w:hint="default"/>
        <w:b/>
        <w:i w:val="0"/>
        <w:color w:val="000000" w:themeColor="text1"/>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0E8400B9"/>
    <w:multiLevelType w:val="hybridMultilevel"/>
    <w:tmpl w:val="CF687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80901"/>
    <w:multiLevelType w:val="hybridMultilevel"/>
    <w:tmpl w:val="30A69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81EDD"/>
    <w:multiLevelType w:val="hybridMultilevel"/>
    <w:tmpl w:val="90269040"/>
    <w:lvl w:ilvl="0" w:tplc="04090015">
      <w:start w:val="1"/>
      <w:numFmt w:val="upperLetter"/>
      <w:lvlText w:val="%1."/>
      <w:lvlJc w:val="left"/>
      <w:pPr>
        <w:ind w:left="1066" w:hanging="360"/>
      </w:pPr>
      <w:rPr>
        <w:rFont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15:restartNumberingAfterBreak="0">
    <w:nsid w:val="1E182543"/>
    <w:multiLevelType w:val="hybridMultilevel"/>
    <w:tmpl w:val="712403F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2F1105"/>
    <w:multiLevelType w:val="hybridMultilevel"/>
    <w:tmpl w:val="B2C48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CE3A79"/>
    <w:multiLevelType w:val="hybridMultilevel"/>
    <w:tmpl w:val="D0B8AFFE"/>
    <w:lvl w:ilvl="0" w:tplc="752C982A">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C63E6"/>
    <w:multiLevelType w:val="hybridMultilevel"/>
    <w:tmpl w:val="795C41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146D4"/>
    <w:multiLevelType w:val="hybridMultilevel"/>
    <w:tmpl w:val="FDE02D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8412B"/>
    <w:multiLevelType w:val="hybridMultilevel"/>
    <w:tmpl w:val="87122AAC"/>
    <w:lvl w:ilvl="0" w:tplc="B7CCC1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269A3"/>
    <w:multiLevelType w:val="hybridMultilevel"/>
    <w:tmpl w:val="CD642CC8"/>
    <w:lvl w:ilvl="0" w:tplc="04090005">
      <w:start w:val="1"/>
      <w:numFmt w:val="bullet"/>
      <w:lvlText w:val=""/>
      <w:lvlJc w:val="left"/>
      <w:pPr>
        <w:ind w:left="1165" w:hanging="360"/>
      </w:pPr>
      <w:rPr>
        <w:rFonts w:ascii="Wingdings" w:hAnsi="Wingdings"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15" w15:restartNumberingAfterBreak="0">
    <w:nsid w:val="4D295269"/>
    <w:multiLevelType w:val="hybridMultilevel"/>
    <w:tmpl w:val="97D44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F15931"/>
    <w:multiLevelType w:val="hybridMultilevel"/>
    <w:tmpl w:val="FF3EB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C48EC"/>
    <w:multiLevelType w:val="hybridMultilevel"/>
    <w:tmpl w:val="857C81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1A35E3"/>
    <w:multiLevelType w:val="hybridMultilevel"/>
    <w:tmpl w:val="ED9AB5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C43B4D"/>
    <w:multiLevelType w:val="hybridMultilevel"/>
    <w:tmpl w:val="946214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3491B"/>
    <w:multiLevelType w:val="multilevel"/>
    <w:tmpl w:val="1A66183E"/>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8D26653"/>
    <w:multiLevelType w:val="hybridMultilevel"/>
    <w:tmpl w:val="B8807B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F51116"/>
    <w:multiLevelType w:val="hybridMultilevel"/>
    <w:tmpl w:val="C7D48ABE"/>
    <w:lvl w:ilvl="0" w:tplc="65665B24">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7DB851F3"/>
    <w:multiLevelType w:val="hybridMultilevel"/>
    <w:tmpl w:val="4F12EAD0"/>
    <w:lvl w:ilvl="0" w:tplc="04190001">
      <w:start w:val="1"/>
      <w:numFmt w:val="bullet"/>
      <w:pStyle w:val="ListBullet"/>
      <w:lvlText w:val=""/>
      <w:lvlJc w:val="left"/>
      <w:pPr>
        <w:ind w:left="720" w:hanging="360"/>
      </w:pPr>
      <w:rPr>
        <w:rFonts w:ascii="Symbol" w:hAnsi="Symbol" w:hint="default"/>
        <w:color w:val="059AC4"/>
      </w:rPr>
    </w:lvl>
    <w:lvl w:ilvl="1" w:tplc="04190003">
      <w:start w:val="1"/>
      <w:numFmt w:val="bullet"/>
      <w:pStyle w:val="ListBullet2"/>
      <w:lvlText w:val="o"/>
      <w:lvlJc w:val="left"/>
      <w:pPr>
        <w:ind w:left="1440" w:hanging="360"/>
      </w:pPr>
      <w:rPr>
        <w:rFonts w:ascii="Courier New" w:hAnsi="Courier New" w:hint="default"/>
        <w:color w:val="059AC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3"/>
  </w:num>
  <w:num w:numId="4">
    <w:abstractNumId w:val="5"/>
  </w:num>
  <w:num w:numId="5">
    <w:abstractNumId w:val="6"/>
  </w:num>
  <w:num w:numId="6">
    <w:abstractNumId w:val="7"/>
  </w:num>
  <w:num w:numId="7">
    <w:abstractNumId w:val="14"/>
  </w:num>
  <w:num w:numId="8">
    <w:abstractNumId w:val="1"/>
  </w:num>
  <w:num w:numId="9">
    <w:abstractNumId w:val="9"/>
  </w:num>
  <w:num w:numId="10">
    <w:abstractNumId w:val="3"/>
  </w:num>
  <w:num w:numId="11">
    <w:abstractNumId w:val="16"/>
  </w:num>
  <w:num w:numId="12">
    <w:abstractNumId w:val="18"/>
  </w:num>
  <w:num w:numId="13">
    <w:abstractNumId w:val="19"/>
  </w:num>
  <w:num w:numId="14">
    <w:abstractNumId w:val="17"/>
  </w:num>
  <w:num w:numId="15">
    <w:abstractNumId w:val="15"/>
  </w:num>
  <w:num w:numId="16">
    <w:abstractNumId w:val="12"/>
  </w:num>
  <w:num w:numId="17">
    <w:abstractNumId w:val="13"/>
  </w:num>
  <w:num w:numId="18">
    <w:abstractNumId w:val="11"/>
  </w:num>
  <w:num w:numId="19">
    <w:abstractNumId w:val="10"/>
  </w:num>
  <w:num w:numId="20">
    <w:abstractNumId w:val="8"/>
  </w:num>
  <w:num w:numId="21">
    <w:abstractNumId w:val="21"/>
  </w:num>
  <w:num w:numId="22">
    <w:abstractNumId w:val="22"/>
  </w:num>
  <w:num w:numId="23">
    <w:abstractNumId w:val="0"/>
  </w:num>
  <w:num w:numId="24">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06"/>
  <w:hyphenationZone w:val="141"/>
  <w:drawingGridHorizontalSpacing w:val="110"/>
  <w:displayHorizontalDrawingGridEvery w:val="2"/>
  <w:characterSpacingControl w:val="doNotCompress"/>
  <w:hdrShapeDefaults>
    <o:shapedefaults v:ext="edit" spidmax="2049">
      <o:colormru v:ext="edit" colors="#3f601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CA4"/>
    <w:rsid w:val="0000039B"/>
    <w:rsid w:val="00001A36"/>
    <w:rsid w:val="0000263E"/>
    <w:rsid w:val="000077CD"/>
    <w:rsid w:val="00010F70"/>
    <w:rsid w:val="000132E6"/>
    <w:rsid w:val="000137E7"/>
    <w:rsid w:val="0001448E"/>
    <w:rsid w:val="00017C63"/>
    <w:rsid w:val="00021920"/>
    <w:rsid w:val="00024C17"/>
    <w:rsid w:val="00024E0F"/>
    <w:rsid w:val="0002509A"/>
    <w:rsid w:val="00025708"/>
    <w:rsid w:val="00025996"/>
    <w:rsid w:val="00027029"/>
    <w:rsid w:val="00034C8F"/>
    <w:rsid w:val="00035DCF"/>
    <w:rsid w:val="000401D6"/>
    <w:rsid w:val="00050A3F"/>
    <w:rsid w:val="000539E1"/>
    <w:rsid w:val="00054704"/>
    <w:rsid w:val="00056B0D"/>
    <w:rsid w:val="000571FA"/>
    <w:rsid w:val="00065AC3"/>
    <w:rsid w:val="000664D8"/>
    <w:rsid w:val="00066E2E"/>
    <w:rsid w:val="0007409D"/>
    <w:rsid w:val="000758E7"/>
    <w:rsid w:val="00076210"/>
    <w:rsid w:val="0007791A"/>
    <w:rsid w:val="0008037D"/>
    <w:rsid w:val="00084D4D"/>
    <w:rsid w:val="00085E5E"/>
    <w:rsid w:val="00086EDC"/>
    <w:rsid w:val="00087310"/>
    <w:rsid w:val="00091D6A"/>
    <w:rsid w:val="00092FC5"/>
    <w:rsid w:val="000936D5"/>
    <w:rsid w:val="000946B8"/>
    <w:rsid w:val="000A07EA"/>
    <w:rsid w:val="000A1239"/>
    <w:rsid w:val="000A17AB"/>
    <w:rsid w:val="000B0C37"/>
    <w:rsid w:val="000B500E"/>
    <w:rsid w:val="000B531A"/>
    <w:rsid w:val="000C2D51"/>
    <w:rsid w:val="000C3B83"/>
    <w:rsid w:val="000C62E7"/>
    <w:rsid w:val="000C67F2"/>
    <w:rsid w:val="000C7AAD"/>
    <w:rsid w:val="000D01D9"/>
    <w:rsid w:val="000D0692"/>
    <w:rsid w:val="000D28E0"/>
    <w:rsid w:val="000D612B"/>
    <w:rsid w:val="000D6D8D"/>
    <w:rsid w:val="000D6DB8"/>
    <w:rsid w:val="000E3397"/>
    <w:rsid w:val="000E3A85"/>
    <w:rsid w:val="000E43A0"/>
    <w:rsid w:val="000F3117"/>
    <w:rsid w:val="000F4C54"/>
    <w:rsid w:val="00102216"/>
    <w:rsid w:val="00103046"/>
    <w:rsid w:val="001033A6"/>
    <w:rsid w:val="00103AA6"/>
    <w:rsid w:val="00104046"/>
    <w:rsid w:val="00106FAF"/>
    <w:rsid w:val="0010723A"/>
    <w:rsid w:val="00111827"/>
    <w:rsid w:val="00111F83"/>
    <w:rsid w:val="00112254"/>
    <w:rsid w:val="00112302"/>
    <w:rsid w:val="00112D00"/>
    <w:rsid w:val="00116852"/>
    <w:rsid w:val="001206B9"/>
    <w:rsid w:val="00123315"/>
    <w:rsid w:val="00123B46"/>
    <w:rsid w:val="0012553D"/>
    <w:rsid w:val="00130B7A"/>
    <w:rsid w:val="00132C40"/>
    <w:rsid w:val="00133B99"/>
    <w:rsid w:val="00133BD3"/>
    <w:rsid w:val="00134F1F"/>
    <w:rsid w:val="00135220"/>
    <w:rsid w:val="00136FC4"/>
    <w:rsid w:val="0013782B"/>
    <w:rsid w:val="0014410A"/>
    <w:rsid w:val="001460F2"/>
    <w:rsid w:val="0014791B"/>
    <w:rsid w:val="0015058E"/>
    <w:rsid w:val="00150BDE"/>
    <w:rsid w:val="001513C7"/>
    <w:rsid w:val="00153AF7"/>
    <w:rsid w:val="00155056"/>
    <w:rsid w:val="001559F7"/>
    <w:rsid w:val="001571EB"/>
    <w:rsid w:val="00162C4D"/>
    <w:rsid w:val="00164BD8"/>
    <w:rsid w:val="0017063D"/>
    <w:rsid w:val="001707FD"/>
    <w:rsid w:val="00170F10"/>
    <w:rsid w:val="00170FCB"/>
    <w:rsid w:val="001776C4"/>
    <w:rsid w:val="001834D2"/>
    <w:rsid w:val="001859B5"/>
    <w:rsid w:val="0018616B"/>
    <w:rsid w:val="0019451F"/>
    <w:rsid w:val="001A39D7"/>
    <w:rsid w:val="001A4154"/>
    <w:rsid w:val="001A5847"/>
    <w:rsid w:val="001B14B6"/>
    <w:rsid w:val="001B1587"/>
    <w:rsid w:val="001B1D4D"/>
    <w:rsid w:val="001B1D9D"/>
    <w:rsid w:val="001B5F21"/>
    <w:rsid w:val="001B7AEE"/>
    <w:rsid w:val="001C1A56"/>
    <w:rsid w:val="001C2D53"/>
    <w:rsid w:val="001C3CCB"/>
    <w:rsid w:val="001C77E2"/>
    <w:rsid w:val="001C78AE"/>
    <w:rsid w:val="001D2099"/>
    <w:rsid w:val="001D2331"/>
    <w:rsid w:val="001D2E53"/>
    <w:rsid w:val="001D4269"/>
    <w:rsid w:val="001D4DEB"/>
    <w:rsid w:val="001D7A43"/>
    <w:rsid w:val="001E21E1"/>
    <w:rsid w:val="001E4C1A"/>
    <w:rsid w:val="001E5B50"/>
    <w:rsid w:val="001E7C0F"/>
    <w:rsid w:val="001F328A"/>
    <w:rsid w:val="001F73F2"/>
    <w:rsid w:val="002000F6"/>
    <w:rsid w:val="0020479C"/>
    <w:rsid w:val="002047C0"/>
    <w:rsid w:val="00207910"/>
    <w:rsid w:val="00211191"/>
    <w:rsid w:val="00212D99"/>
    <w:rsid w:val="00213A1F"/>
    <w:rsid w:val="00213E96"/>
    <w:rsid w:val="00215400"/>
    <w:rsid w:val="00215DF3"/>
    <w:rsid w:val="0021634B"/>
    <w:rsid w:val="00216E97"/>
    <w:rsid w:val="00221E25"/>
    <w:rsid w:val="002225AA"/>
    <w:rsid w:val="002235D5"/>
    <w:rsid w:val="002248DF"/>
    <w:rsid w:val="00224C6C"/>
    <w:rsid w:val="002264BC"/>
    <w:rsid w:val="002311FC"/>
    <w:rsid w:val="00233C88"/>
    <w:rsid w:val="002341E2"/>
    <w:rsid w:val="0024293F"/>
    <w:rsid w:val="00242E77"/>
    <w:rsid w:val="0024652E"/>
    <w:rsid w:val="00247D98"/>
    <w:rsid w:val="00252301"/>
    <w:rsid w:val="00264FC0"/>
    <w:rsid w:val="00266649"/>
    <w:rsid w:val="002672EC"/>
    <w:rsid w:val="0027005C"/>
    <w:rsid w:val="00271799"/>
    <w:rsid w:val="002733BA"/>
    <w:rsid w:val="00273D16"/>
    <w:rsid w:val="00274272"/>
    <w:rsid w:val="002744CF"/>
    <w:rsid w:val="0027568C"/>
    <w:rsid w:val="0027707A"/>
    <w:rsid w:val="0028009B"/>
    <w:rsid w:val="0028183A"/>
    <w:rsid w:val="00285C90"/>
    <w:rsid w:val="00286E55"/>
    <w:rsid w:val="002874C3"/>
    <w:rsid w:val="00287EEC"/>
    <w:rsid w:val="00293F50"/>
    <w:rsid w:val="00295497"/>
    <w:rsid w:val="0029639D"/>
    <w:rsid w:val="00297040"/>
    <w:rsid w:val="00297DCF"/>
    <w:rsid w:val="002A0546"/>
    <w:rsid w:val="002A0A9D"/>
    <w:rsid w:val="002A10E8"/>
    <w:rsid w:val="002A1F82"/>
    <w:rsid w:val="002A2679"/>
    <w:rsid w:val="002A2AA4"/>
    <w:rsid w:val="002B28A5"/>
    <w:rsid w:val="002B5772"/>
    <w:rsid w:val="002B6A0D"/>
    <w:rsid w:val="002C01FF"/>
    <w:rsid w:val="002C4EEC"/>
    <w:rsid w:val="002C76FB"/>
    <w:rsid w:val="002D4214"/>
    <w:rsid w:val="002D652D"/>
    <w:rsid w:val="002E3F67"/>
    <w:rsid w:val="002E4B05"/>
    <w:rsid w:val="002E51E4"/>
    <w:rsid w:val="002F2FAD"/>
    <w:rsid w:val="00301428"/>
    <w:rsid w:val="00301953"/>
    <w:rsid w:val="003038A0"/>
    <w:rsid w:val="0030550A"/>
    <w:rsid w:val="00307F56"/>
    <w:rsid w:val="00321AB1"/>
    <w:rsid w:val="00321CD1"/>
    <w:rsid w:val="00322F84"/>
    <w:rsid w:val="003256A4"/>
    <w:rsid w:val="003266A0"/>
    <w:rsid w:val="00326901"/>
    <w:rsid w:val="00331EFA"/>
    <w:rsid w:val="003341E6"/>
    <w:rsid w:val="003378DB"/>
    <w:rsid w:val="00340988"/>
    <w:rsid w:val="00340E4E"/>
    <w:rsid w:val="00340EE3"/>
    <w:rsid w:val="00342BD7"/>
    <w:rsid w:val="003432B4"/>
    <w:rsid w:val="00343C39"/>
    <w:rsid w:val="00343F24"/>
    <w:rsid w:val="003440BE"/>
    <w:rsid w:val="003443E2"/>
    <w:rsid w:val="0035106E"/>
    <w:rsid w:val="003517C7"/>
    <w:rsid w:val="003610DB"/>
    <w:rsid w:val="003636E3"/>
    <w:rsid w:val="00364CC1"/>
    <w:rsid w:val="00365B83"/>
    <w:rsid w:val="003707F7"/>
    <w:rsid w:val="0037391F"/>
    <w:rsid w:val="003748B4"/>
    <w:rsid w:val="00376615"/>
    <w:rsid w:val="00376A4A"/>
    <w:rsid w:val="00377D71"/>
    <w:rsid w:val="00380EA0"/>
    <w:rsid w:val="003819DF"/>
    <w:rsid w:val="00382C48"/>
    <w:rsid w:val="00384ACB"/>
    <w:rsid w:val="003864CE"/>
    <w:rsid w:val="003865E3"/>
    <w:rsid w:val="003876B5"/>
    <w:rsid w:val="00391B16"/>
    <w:rsid w:val="0039628E"/>
    <w:rsid w:val="003966FF"/>
    <w:rsid w:val="003A4FCB"/>
    <w:rsid w:val="003A7FA5"/>
    <w:rsid w:val="003B182B"/>
    <w:rsid w:val="003B5296"/>
    <w:rsid w:val="003B68EF"/>
    <w:rsid w:val="003B7B8A"/>
    <w:rsid w:val="003D1640"/>
    <w:rsid w:val="003D1CC5"/>
    <w:rsid w:val="003D3417"/>
    <w:rsid w:val="003D3D50"/>
    <w:rsid w:val="003D5C37"/>
    <w:rsid w:val="003E0919"/>
    <w:rsid w:val="003E1029"/>
    <w:rsid w:val="003E1E93"/>
    <w:rsid w:val="003E70E4"/>
    <w:rsid w:val="003E7102"/>
    <w:rsid w:val="003F01A4"/>
    <w:rsid w:val="003F06BE"/>
    <w:rsid w:val="003F4EAE"/>
    <w:rsid w:val="003F7210"/>
    <w:rsid w:val="00402728"/>
    <w:rsid w:val="00402E67"/>
    <w:rsid w:val="004038FC"/>
    <w:rsid w:val="00410BA5"/>
    <w:rsid w:val="0041233C"/>
    <w:rsid w:val="004123EE"/>
    <w:rsid w:val="0041384C"/>
    <w:rsid w:val="004164CF"/>
    <w:rsid w:val="00416C64"/>
    <w:rsid w:val="00420693"/>
    <w:rsid w:val="004230B5"/>
    <w:rsid w:val="00426F89"/>
    <w:rsid w:val="004271B9"/>
    <w:rsid w:val="00427FAF"/>
    <w:rsid w:val="0043327D"/>
    <w:rsid w:val="0043351D"/>
    <w:rsid w:val="00433A75"/>
    <w:rsid w:val="0043479B"/>
    <w:rsid w:val="00435627"/>
    <w:rsid w:val="00440337"/>
    <w:rsid w:val="00440511"/>
    <w:rsid w:val="004425AB"/>
    <w:rsid w:val="00442608"/>
    <w:rsid w:val="0044275B"/>
    <w:rsid w:val="00442E15"/>
    <w:rsid w:val="004431C7"/>
    <w:rsid w:val="00446029"/>
    <w:rsid w:val="00446317"/>
    <w:rsid w:val="0045154E"/>
    <w:rsid w:val="004526EE"/>
    <w:rsid w:val="00453CF8"/>
    <w:rsid w:val="004549F7"/>
    <w:rsid w:val="00455DAB"/>
    <w:rsid w:val="004575FF"/>
    <w:rsid w:val="0046285E"/>
    <w:rsid w:val="00463E1F"/>
    <w:rsid w:val="00465236"/>
    <w:rsid w:val="00465477"/>
    <w:rsid w:val="004674BC"/>
    <w:rsid w:val="00476711"/>
    <w:rsid w:val="00476E56"/>
    <w:rsid w:val="00480F73"/>
    <w:rsid w:val="00487C22"/>
    <w:rsid w:val="004916BB"/>
    <w:rsid w:val="00493801"/>
    <w:rsid w:val="00495644"/>
    <w:rsid w:val="00497F37"/>
    <w:rsid w:val="004A5FE6"/>
    <w:rsid w:val="004A7FC8"/>
    <w:rsid w:val="004B0439"/>
    <w:rsid w:val="004B14DC"/>
    <w:rsid w:val="004B1603"/>
    <w:rsid w:val="004B277D"/>
    <w:rsid w:val="004B33A0"/>
    <w:rsid w:val="004B442E"/>
    <w:rsid w:val="004B600D"/>
    <w:rsid w:val="004B7707"/>
    <w:rsid w:val="004C163E"/>
    <w:rsid w:val="004C3AA1"/>
    <w:rsid w:val="004C769A"/>
    <w:rsid w:val="004C7BB9"/>
    <w:rsid w:val="004D27FF"/>
    <w:rsid w:val="004D44AC"/>
    <w:rsid w:val="004D6B32"/>
    <w:rsid w:val="004D7FE1"/>
    <w:rsid w:val="004E4D4C"/>
    <w:rsid w:val="004F7A65"/>
    <w:rsid w:val="004F7ECC"/>
    <w:rsid w:val="00500B7F"/>
    <w:rsid w:val="005032A8"/>
    <w:rsid w:val="0050340E"/>
    <w:rsid w:val="00503E83"/>
    <w:rsid w:val="00504AB9"/>
    <w:rsid w:val="00506EA5"/>
    <w:rsid w:val="00507B4E"/>
    <w:rsid w:val="00512D6F"/>
    <w:rsid w:val="005134C9"/>
    <w:rsid w:val="005165DD"/>
    <w:rsid w:val="0052524B"/>
    <w:rsid w:val="00525CD5"/>
    <w:rsid w:val="00526101"/>
    <w:rsid w:val="00526CC4"/>
    <w:rsid w:val="005271BF"/>
    <w:rsid w:val="00527CAA"/>
    <w:rsid w:val="00533C12"/>
    <w:rsid w:val="005345D0"/>
    <w:rsid w:val="00535DB0"/>
    <w:rsid w:val="00544187"/>
    <w:rsid w:val="00547025"/>
    <w:rsid w:val="005518DE"/>
    <w:rsid w:val="005540F8"/>
    <w:rsid w:val="005543E5"/>
    <w:rsid w:val="00561B31"/>
    <w:rsid w:val="00561C6B"/>
    <w:rsid w:val="00562706"/>
    <w:rsid w:val="0056588B"/>
    <w:rsid w:val="00570E9C"/>
    <w:rsid w:val="00572D68"/>
    <w:rsid w:val="00577CF4"/>
    <w:rsid w:val="00577F2E"/>
    <w:rsid w:val="00596E38"/>
    <w:rsid w:val="00597C3C"/>
    <w:rsid w:val="005A272B"/>
    <w:rsid w:val="005A34A1"/>
    <w:rsid w:val="005A3E26"/>
    <w:rsid w:val="005B0B8F"/>
    <w:rsid w:val="005B101C"/>
    <w:rsid w:val="005B1681"/>
    <w:rsid w:val="005B181A"/>
    <w:rsid w:val="005B3505"/>
    <w:rsid w:val="005B6FAB"/>
    <w:rsid w:val="005C0FC1"/>
    <w:rsid w:val="005C29CD"/>
    <w:rsid w:val="005C336D"/>
    <w:rsid w:val="005C568A"/>
    <w:rsid w:val="005C6EAC"/>
    <w:rsid w:val="005C74FF"/>
    <w:rsid w:val="005C7A97"/>
    <w:rsid w:val="005D16D8"/>
    <w:rsid w:val="005E0A24"/>
    <w:rsid w:val="005E2CAE"/>
    <w:rsid w:val="005E4F47"/>
    <w:rsid w:val="005E6730"/>
    <w:rsid w:val="005E74E4"/>
    <w:rsid w:val="005F01B7"/>
    <w:rsid w:val="005F169D"/>
    <w:rsid w:val="005F3C76"/>
    <w:rsid w:val="005F4213"/>
    <w:rsid w:val="005F4C45"/>
    <w:rsid w:val="005F500B"/>
    <w:rsid w:val="005F62A5"/>
    <w:rsid w:val="005F62BC"/>
    <w:rsid w:val="005F7C18"/>
    <w:rsid w:val="006016D2"/>
    <w:rsid w:val="006020FB"/>
    <w:rsid w:val="006047CE"/>
    <w:rsid w:val="0061029C"/>
    <w:rsid w:val="006106B4"/>
    <w:rsid w:val="00612E01"/>
    <w:rsid w:val="0061634F"/>
    <w:rsid w:val="006166CA"/>
    <w:rsid w:val="00617F6D"/>
    <w:rsid w:val="0062154F"/>
    <w:rsid w:val="006216E8"/>
    <w:rsid w:val="00627FA9"/>
    <w:rsid w:val="006377EC"/>
    <w:rsid w:val="006414FB"/>
    <w:rsid w:val="006430DA"/>
    <w:rsid w:val="00645B40"/>
    <w:rsid w:val="006463FC"/>
    <w:rsid w:val="006472E2"/>
    <w:rsid w:val="00647CD9"/>
    <w:rsid w:val="00651BF9"/>
    <w:rsid w:val="00661100"/>
    <w:rsid w:val="00661725"/>
    <w:rsid w:val="00661B4E"/>
    <w:rsid w:val="006647F9"/>
    <w:rsid w:val="00670E8E"/>
    <w:rsid w:val="00680EC7"/>
    <w:rsid w:val="006825BD"/>
    <w:rsid w:val="00682871"/>
    <w:rsid w:val="006833EE"/>
    <w:rsid w:val="00684731"/>
    <w:rsid w:val="006847F2"/>
    <w:rsid w:val="00692106"/>
    <w:rsid w:val="006949CD"/>
    <w:rsid w:val="00697D9A"/>
    <w:rsid w:val="006A0034"/>
    <w:rsid w:val="006A0B2F"/>
    <w:rsid w:val="006A115B"/>
    <w:rsid w:val="006A18E0"/>
    <w:rsid w:val="006A3F7B"/>
    <w:rsid w:val="006B0A26"/>
    <w:rsid w:val="006B20D3"/>
    <w:rsid w:val="006B2114"/>
    <w:rsid w:val="006B3C8B"/>
    <w:rsid w:val="006C4B44"/>
    <w:rsid w:val="006C5614"/>
    <w:rsid w:val="006C596E"/>
    <w:rsid w:val="006C5D3F"/>
    <w:rsid w:val="006C657D"/>
    <w:rsid w:val="006D0029"/>
    <w:rsid w:val="006D05C6"/>
    <w:rsid w:val="006E5DCB"/>
    <w:rsid w:val="006E6036"/>
    <w:rsid w:val="006E659C"/>
    <w:rsid w:val="006F0926"/>
    <w:rsid w:val="006F1670"/>
    <w:rsid w:val="006F1B55"/>
    <w:rsid w:val="006F3F32"/>
    <w:rsid w:val="0070063C"/>
    <w:rsid w:val="00701A25"/>
    <w:rsid w:val="007066B1"/>
    <w:rsid w:val="00713A7A"/>
    <w:rsid w:val="00717C1A"/>
    <w:rsid w:val="00720248"/>
    <w:rsid w:val="007215F4"/>
    <w:rsid w:val="00727D64"/>
    <w:rsid w:val="00731035"/>
    <w:rsid w:val="00731562"/>
    <w:rsid w:val="0073159F"/>
    <w:rsid w:val="00731730"/>
    <w:rsid w:val="00732729"/>
    <w:rsid w:val="00737E1D"/>
    <w:rsid w:val="007400B3"/>
    <w:rsid w:val="00741289"/>
    <w:rsid w:val="00742F9E"/>
    <w:rsid w:val="007443D7"/>
    <w:rsid w:val="00746883"/>
    <w:rsid w:val="00746D6B"/>
    <w:rsid w:val="007471B0"/>
    <w:rsid w:val="00747E45"/>
    <w:rsid w:val="00750AB4"/>
    <w:rsid w:val="007517A7"/>
    <w:rsid w:val="00752B46"/>
    <w:rsid w:val="0075386A"/>
    <w:rsid w:val="00754D60"/>
    <w:rsid w:val="00755051"/>
    <w:rsid w:val="00757CE7"/>
    <w:rsid w:val="007622CD"/>
    <w:rsid w:val="00764134"/>
    <w:rsid w:val="00765D35"/>
    <w:rsid w:val="0076683C"/>
    <w:rsid w:val="00775385"/>
    <w:rsid w:val="007778CE"/>
    <w:rsid w:val="00777D0A"/>
    <w:rsid w:val="007824A6"/>
    <w:rsid w:val="007826B8"/>
    <w:rsid w:val="007871ED"/>
    <w:rsid w:val="007875B4"/>
    <w:rsid w:val="00790612"/>
    <w:rsid w:val="007908BF"/>
    <w:rsid w:val="0079245B"/>
    <w:rsid w:val="007949F2"/>
    <w:rsid w:val="007A2CB8"/>
    <w:rsid w:val="007A300A"/>
    <w:rsid w:val="007A4866"/>
    <w:rsid w:val="007A57F6"/>
    <w:rsid w:val="007A6C3A"/>
    <w:rsid w:val="007A7254"/>
    <w:rsid w:val="007A7D55"/>
    <w:rsid w:val="007A7DA1"/>
    <w:rsid w:val="007B297D"/>
    <w:rsid w:val="007B2AC2"/>
    <w:rsid w:val="007B3F1F"/>
    <w:rsid w:val="007B640B"/>
    <w:rsid w:val="007B7DAA"/>
    <w:rsid w:val="007C0817"/>
    <w:rsid w:val="007C206F"/>
    <w:rsid w:val="007C4CE5"/>
    <w:rsid w:val="007C5A02"/>
    <w:rsid w:val="007C6DC6"/>
    <w:rsid w:val="007C6F19"/>
    <w:rsid w:val="007D1E01"/>
    <w:rsid w:val="007D49FE"/>
    <w:rsid w:val="007D54DE"/>
    <w:rsid w:val="007D59DD"/>
    <w:rsid w:val="007D727C"/>
    <w:rsid w:val="007D7986"/>
    <w:rsid w:val="007E0018"/>
    <w:rsid w:val="007E1E9E"/>
    <w:rsid w:val="007E39B2"/>
    <w:rsid w:val="007E55C1"/>
    <w:rsid w:val="007E5933"/>
    <w:rsid w:val="007E7612"/>
    <w:rsid w:val="007F0BFD"/>
    <w:rsid w:val="007F13D8"/>
    <w:rsid w:val="007F4CE9"/>
    <w:rsid w:val="007F711B"/>
    <w:rsid w:val="007F769B"/>
    <w:rsid w:val="00800559"/>
    <w:rsid w:val="00803415"/>
    <w:rsid w:val="008111EE"/>
    <w:rsid w:val="008114F5"/>
    <w:rsid w:val="00812284"/>
    <w:rsid w:val="00814D18"/>
    <w:rsid w:val="00815F8D"/>
    <w:rsid w:val="00826447"/>
    <w:rsid w:val="00826EAA"/>
    <w:rsid w:val="00830A3D"/>
    <w:rsid w:val="008355C9"/>
    <w:rsid w:val="0083608B"/>
    <w:rsid w:val="0083637E"/>
    <w:rsid w:val="00836768"/>
    <w:rsid w:val="00840EA1"/>
    <w:rsid w:val="008418D4"/>
    <w:rsid w:val="00842055"/>
    <w:rsid w:val="00842D08"/>
    <w:rsid w:val="008460BF"/>
    <w:rsid w:val="008518A5"/>
    <w:rsid w:val="00852777"/>
    <w:rsid w:val="008549D7"/>
    <w:rsid w:val="00856EEC"/>
    <w:rsid w:val="00864890"/>
    <w:rsid w:val="00865D09"/>
    <w:rsid w:val="0087181D"/>
    <w:rsid w:val="00872809"/>
    <w:rsid w:val="00875383"/>
    <w:rsid w:val="00880A6B"/>
    <w:rsid w:val="00880A8F"/>
    <w:rsid w:val="00881FBF"/>
    <w:rsid w:val="00882FEF"/>
    <w:rsid w:val="00883149"/>
    <w:rsid w:val="00887E0E"/>
    <w:rsid w:val="008900F1"/>
    <w:rsid w:val="008905C3"/>
    <w:rsid w:val="0089062B"/>
    <w:rsid w:val="00892AC5"/>
    <w:rsid w:val="00892C7D"/>
    <w:rsid w:val="008934B4"/>
    <w:rsid w:val="0089655D"/>
    <w:rsid w:val="008968CB"/>
    <w:rsid w:val="00896ACE"/>
    <w:rsid w:val="008A678E"/>
    <w:rsid w:val="008B23B9"/>
    <w:rsid w:val="008C13F0"/>
    <w:rsid w:val="008C22F2"/>
    <w:rsid w:val="008C3461"/>
    <w:rsid w:val="008C385C"/>
    <w:rsid w:val="008C7E60"/>
    <w:rsid w:val="008D0D2C"/>
    <w:rsid w:val="008D0F5B"/>
    <w:rsid w:val="008D307D"/>
    <w:rsid w:val="008E360E"/>
    <w:rsid w:val="008E41FA"/>
    <w:rsid w:val="008E48C4"/>
    <w:rsid w:val="008E4AFE"/>
    <w:rsid w:val="008E7408"/>
    <w:rsid w:val="008E7D95"/>
    <w:rsid w:val="00901A7F"/>
    <w:rsid w:val="00901BFD"/>
    <w:rsid w:val="0090217D"/>
    <w:rsid w:val="009047F8"/>
    <w:rsid w:val="0091197E"/>
    <w:rsid w:val="00917204"/>
    <w:rsid w:val="00921A9F"/>
    <w:rsid w:val="00922ACC"/>
    <w:rsid w:val="00924C14"/>
    <w:rsid w:val="00924D50"/>
    <w:rsid w:val="00924F79"/>
    <w:rsid w:val="009255F3"/>
    <w:rsid w:val="00930543"/>
    <w:rsid w:val="00931311"/>
    <w:rsid w:val="009316CC"/>
    <w:rsid w:val="00931B2E"/>
    <w:rsid w:val="00933211"/>
    <w:rsid w:val="00941043"/>
    <w:rsid w:val="009418F8"/>
    <w:rsid w:val="0094225E"/>
    <w:rsid w:val="0094338F"/>
    <w:rsid w:val="0094351A"/>
    <w:rsid w:val="009462FC"/>
    <w:rsid w:val="009473D6"/>
    <w:rsid w:val="00953603"/>
    <w:rsid w:val="00954E38"/>
    <w:rsid w:val="00957A1B"/>
    <w:rsid w:val="00960C0D"/>
    <w:rsid w:val="00962EFD"/>
    <w:rsid w:val="00964CD0"/>
    <w:rsid w:val="00975E4F"/>
    <w:rsid w:val="00976F9A"/>
    <w:rsid w:val="00977393"/>
    <w:rsid w:val="0097774B"/>
    <w:rsid w:val="00982226"/>
    <w:rsid w:val="0098726E"/>
    <w:rsid w:val="00993019"/>
    <w:rsid w:val="009A0BE2"/>
    <w:rsid w:val="009A1310"/>
    <w:rsid w:val="009A22B9"/>
    <w:rsid w:val="009A2BA3"/>
    <w:rsid w:val="009A55D1"/>
    <w:rsid w:val="009A70BC"/>
    <w:rsid w:val="009B1A82"/>
    <w:rsid w:val="009B5827"/>
    <w:rsid w:val="009C091F"/>
    <w:rsid w:val="009C319D"/>
    <w:rsid w:val="009C39C9"/>
    <w:rsid w:val="009C576A"/>
    <w:rsid w:val="009D1B80"/>
    <w:rsid w:val="009D21A5"/>
    <w:rsid w:val="009D46E8"/>
    <w:rsid w:val="009D4BF1"/>
    <w:rsid w:val="009D6608"/>
    <w:rsid w:val="009E1EF0"/>
    <w:rsid w:val="009E37FA"/>
    <w:rsid w:val="009E3ADC"/>
    <w:rsid w:val="009E6705"/>
    <w:rsid w:val="009F01E1"/>
    <w:rsid w:val="009F47C9"/>
    <w:rsid w:val="009F70A4"/>
    <w:rsid w:val="00A003FB"/>
    <w:rsid w:val="00A03EB7"/>
    <w:rsid w:val="00A05406"/>
    <w:rsid w:val="00A07A32"/>
    <w:rsid w:val="00A11EED"/>
    <w:rsid w:val="00A12848"/>
    <w:rsid w:val="00A1389F"/>
    <w:rsid w:val="00A2246A"/>
    <w:rsid w:val="00A25A7F"/>
    <w:rsid w:val="00A27E4D"/>
    <w:rsid w:val="00A34793"/>
    <w:rsid w:val="00A34C03"/>
    <w:rsid w:val="00A42347"/>
    <w:rsid w:val="00A47EA8"/>
    <w:rsid w:val="00A5245A"/>
    <w:rsid w:val="00A55D2F"/>
    <w:rsid w:val="00A6142F"/>
    <w:rsid w:val="00A61777"/>
    <w:rsid w:val="00A65DEE"/>
    <w:rsid w:val="00A65E7B"/>
    <w:rsid w:val="00A66936"/>
    <w:rsid w:val="00A76E29"/>
    <w:rsid w:val="00A77EF4"/>
    <w:rsid w:val="00A803F9"/>
    <w:rsid w:val="00A82F00"/>
    <w:rsid w:val="00A90752"/>
    <w:rsid w:val="00A92803"/>
    <w:rsid w:val="00A93422"/>
    <w:rsid w:val="00A937B6"/>
    <w:rsid w:val="00A95D59"/>
    <w:rsid w:val="00A96E80"/>
    <w:rsid w:val="00AA2A4A"/>
    <w:rsid w:val="00AA408B"/>
    <w:rsid w:val="00AA4359"/>
    <w:rsid w:val="00AB0C2F"/>
    <w:rsid w:val="00AC1DD7"/>
    <w:rsid w:val="00AC1FE7"/>
    <w:rsid w:val="00AC271F"/>
    <w:rsid w:val="00AC49C2"/>
    <w:rsid w:val="00AC563F"/>
    <w:rsid w:val="00AC7EC3"/>
    <w:rsid w:val="00AD03B1"/>
    <w:rsid w:val="00AD25C6"/>
    <w:rsid w:val="00AD25D9"/>
    <w:rsid w:val="00AD720D"/>
    <w:rsid w:val="00AD7592"/>
    <w:rsid w:val="00AE170B"/>
    <w:rsid w:val="00AE17E0"/>
    <w:rsid w:val="00AE2EAB"/>
    <w:rsid w:val="00AE3535"/>
    <w:rsid w:val="00AE4CC5"/>
    <w:rsid w:val="00AE5C6E"/>
    <w:rsid w:val="00AF1F00"/>
    <w:rsid w:val="00AF32E4"/>
    <w:rsid w:val="00AF6A55"/>
    <w:rsid w:val="00AF7985"/>
    <w:rsid w:val="00B02B8B"/>
    <w:rsid w:val="00B0364E"/>
    <w:rsid w:val="00B041E8"/>
    <w:rsid w:val="00B05D90"/>
    <w:rsid w:val="00B0608E"/>
    <w:rsid w:val="00B0688E"/>
    <w:rsid w:val="00B106ED"/>
    <w:rsid w:val="00B118FD"/>
    <w:rsid w:val="00B15E7B"/>
    <w:rsid w:val="00B16720"/>
    <w:rsid w:val="00B21110"/>
    <w:rsid w:val="00B21DA2"/>
    <w:rsid w:val="00B22576"/>
    <w:rsid w:val="00B25B8C"/>
    <w:rsid w:val="00B25C37"/>
    <w:rsid w:val="00B271D9"/>
    <w:rsid w:val="00B32A2F"/>
    <w:rsid w:val="00B32ABB"/>
    <w:rsid w:val="00B32F5F"/>
    <w:rsid w:val="00B40A07"/>
    <w:rsid w:val="00B41B5C"/>
    <w:rsid w:val="00B4260C"/>
    <w:rsid w:val="00B45788"/>
    <w:rsid w:val="00B45ED7"/>
    <w:rsid w:val="00B4630A"/>
    <w:rsid w:val="00B47DA4"/>
    <w:rsid w:val="00B550A8"/>
    <w:rsid w:val="00B5535D"/>
    <w:rsid w:val="00B5626D"/>
    <w:rsid w:val="00B605BF"/>
    <w:rsid w:val="00B6224B"/>
    <w:rsid w:val="00B63A30"/>
    <w:rsid w:val="00B653CF"/>
    <w:rsid w:val="00B65ADF"/>
    <w:rsid w:val="00B6758A"/>
    <w:rsid w:val="00B72D0A"/>
    <w:rsid w:val="00B770F4"/>
    <w:rsid w:val="00B8181E"/>
    <w:rsid w:val="00B82C3D"/>
    <w:rsid w:val="00B85E33"/>
    <w:rsid w:val="00B86356"/>
    <w:rsid w:val="00B86C10"/>
    <w:rsid w:val="00B915E4"/>
    <w:rsid w:val="00B94F2C"/>
    <w:rsid w:val="00B96779"/>
    <w:rsid w:val="00B969DE"/>
    <w:rsid w:val="00B96A37"/>
    <w:rsid w:val="00BA097C"/>
    <w:rsid w:val="00BA20EF"/>
    <w:rsid w:val="00BA5879"/>
    <w:rsid w:val="00BA6804"/>
    <w:rsid w:val="00BB022C"/>
    <w:rsid w:val="00BB0CD9"/>
    <w:rsid w:val="00BB274A"/>
    <w:rsid w:val="00BB488E"/>
    <w:rsid w:val="00BB6AAA"/>
    <w:rsid w:val="00BC15EB"/>
    <w:rsid w:val="00BC25BE"/>
    <w:rsid w:val="00BC3A1E"/>
    <w:rsid w:val="00BC3D65"/>
    <w:rsid w:val="00BC44EE"/>
    <w:rsid w:val="00BC6330"/>
    <w:rsid w:val="00BC71AD"/>
    <w:rsid w:val="00BD1DA3"/>
    <w:rsid w:val="00BD2055"/>
    <w:rsid w:val="00BD24B4"/>
    <w:rsid w:val="00BD3063"/>
    <w:rsid w:val="00BD4846"/>
    <w:rsid w:val="00BD59A3"/>
    <w:rsid w:val="00BD6CBF"/>
    <w:rsid w:val="00BD76B5"/>
    <w:rsid w:val="00BE2EAE"/>
    <w:rsid w:val="00BE7559"/>
    <w:rsid w:val="00BF1164"/>
    <w:rsid w:val="00BF7142"/>
    <w:rsid w:val="00C01126"/>
    <w:rsid w:val="00C05C5C"/>
    <w:rsid w:val="00C06CA4"/>
    <w:rsid w:val="00C06CE3"/>
    <w:rsid w:val="00C10AF9"/>
    <w:rsid w:val="00C13476"/>
    <w:rsid w:val="00C14291"/>
    <w:rsid w:val="00C17530"/>
    <w:rsid w:val="00C2267D"/>
    <w:rsid w:val="00C23D76"/>
    <w:rsid w:val="00C23E71"/>
    <w:rsid w:val="00C24A9B"/>
    <w:rsid w:val="00C27F18"/>
    <w:rsid w:val="00C34C7D"/>
    <w:rsid w:val="00C35CA7"/>
    <w:rsid w:val="00C40795"/>
    <w:rsid w:val="00C408DB"/>
    <w:rsid w:val="00C420F9"/>
    <w:rsid w:val="00C426AE"/>
    <w:rsid w:val="00C43B36"/>
    <w:rsid w:val="00C43D29"/>
    <w:rsid w:val="00C44139"/>
    <w:rsid w:val="00C46D86"/>
    <w:rsid w:val="00C47195"/>
    <w:rsid w:val="00C50827"/>
    <w:rsid w:val="00C50DC8"/>
    <w:rsid w:val="00C52C6C"/>
    <w:rsid w:val="00C53B6C"/>
    <w:rsid w:val="00C54934"/>
    <w:rsid w:val="00C54E6B"/>
    <w:rsid w:val="00C56423"/>
    <w:rsid w:val="00C657E3"/>
    <w:rsid w:val="00C6675B"/>
    <w:rsid w:val="00C66D31"/>
    <w:rsid w:val="00C72321"/>
    <w:rsid w:val="00C7755D"/>
    <w:rsid w:val="00C77B42"/>
    <w:rsid w:val="00C82487"/>
    <w:rsid w:val="00C82A52"/>
    <w:rsid w:val="00C905DF"/>
    <w:rsid w:val="00C90C20"/>
    <w:rsid w:val="00C939D7"/>
    <w:rsid w:val="00C94812"/>
    <w:rsid w:val="00C978F9"/>
    <w:rsid w:val="00CA1899"/>
    <w:rsid w:val="00CA1B37"/>
    <w:rsid w:val="00CA230E"/>
    <w:rsid w:val="00CA3B35"/>
    <w:rsid w:val="00CA4E27"/>
    <w:rsid w:val="00CA538F"/>
    <w:rsid w:val="00CA5F81"/>
    <w:rsid w:val="00CB16FE"/>
    <w:rsid w:val="00CB1A4E"/>
    <w:rsid w:val="00CB1F1A"/>
    <w:rsid w:val="00CC1D88"/>
    <w:rsid w:val="00CC1FC7"/>
    <w:rsid w:val="00CC2DFC"/>
    <w:rsid w:val="00CC63B8"/>
    <w:rsid w:val="00CD2B40"/>
    <w:rsid w:val="00CD3B46"/>
    <w:rsid w:val="00CD5D74"/>
    <w:rsid w:val="00CE3276"/>
    <w:rsid w:val="00CE4DF1"/>
    <w:rsid w:val="00CE5444"/>
    <w:rsid w:val="00CE5C20"/>
    <w:rsid w:val="00CE69E2"/>
    <w:rsid w:val="00CF120B"/>
    <w:rsid w:val="00CF3105"/>
    <w:rsid w:val="00CF5382"/>
    <w:rsid w:val="00CF6084"/>
    <w:rsid w:val="00D02681"/>
    <w:rsid w:val="00D0323F"/>
    <w:rsid w:val="00D032E5"/>
    <w:rsid w:val="00D03B9A"/>
    <w:rsid w:val="00D03E5D"/>
    <w:rsid w:val="00D0581E"/>
    <w:rsid w:val="00D10C0C"/>
    <w:rsid w:val="00D125AF"/>
    <w:rsid w:val="00D16850"/>
    <w:rsid w:val="00D1727C"/>
    <w:rsid w:val="00D262F8"/>
    <w:rsid w:val="00D265AC"/>
    <w:rsid w:val="00D272A4"/>
    <w:rsid w:val="00D33523"/>
    <w:rsid w:val="00D336FB"/>
    <w:rsid w:val="00D33FD9"/>
    <w:rsid w:val="00D42671"/>
    <w:rsid w:val="00D431BB"/>
    <w:rsid w:val="00D4605E"/>
    <w:rsid w:val="00D4637F"/>
    <w:rsid w:val="00D47B93"/>
    <w:rsid w:val="00D5064F"/>
    <w:rsid w:val="00D50DD2"/>
    <w:rsid w:val="00D51061"/>
    <w:rsid w:val="00D51898"/>
    <w:rsid w:val="00D51B41"/>
    <w:rsid w:val="00D51C8F"/>
    <w:rsid w:val="00D55F2E"/>
    <w:rsid w:val="00D57332"/>
    <w:rsid w:val="00D63844"/>
    <w:rsid w:val="00D63CC6"/>
    <w:rsid w:val="00D703FA"/>
    <w:rsid w:val="00D71682"/>
    <w:rsid w:val="00D71829"/>
    <w:rsid w:val="00D76807"/>
    <w:rsid w:val="00D81B52"/>
    <w:rsid w:val="00D835C0"/>
    <w:rsid w:val="00D86D2C"/>
    <w:rsid w:val="00D9299E"/>
    <w:rsid w:val="00D9787D"/>
    <w:rsid w:val="00DA2599"/>
    <w:rsid w:val="00DA2B6C"/>
    <w:rsid w:val="00DA32D0"/>
    <w:rsid w:val="00DA67CB"/>
    <w:rsid w:val="00DA7449"/>
    <w:rsid w:val="00DB7377"/>
    <w:rsid w:val="00DC0000"/>
    <w:rsid w:val="00DC007C"/>
    <w:rsid w:val="00DC2166"/>
    <w:rsid w:val="00DC2835"/>
    <w:rsid w:val="00DC40EB"/>
    <w:rsid w:val="00DC4A49"/>
    <w:rsid w:val="00DC4F87"/>
    <w:rsid w:val="00DD356A"/>
    <w:rsid w:val="00DD67C6"/>
    <w:rsid w:val="00DD68E0"/>
    <w:rsid w:val="00DE2D6E"/>
    <w:rsid w:val="00DE4326"/>
    <w:rsid w:val="00DF10A8"/>
    <w:rsid w:val="00DF5A70"/>
    <w:rsid w:val="00E0113A"/>
    <w:rsid w:val="00E02335"/>
    <w:rsid w:val="00E03651"/>
    <w:rsid w:val="00E070A0"/>
    <w:rsid w:val="00E07A13"/>
    <w:rsid w:val="00E10F10"/>
    <w:rsid w:val="00E12734"/>
    <w:rsid w:val="00E135DD"/>
    <w:rsid w:val="00E20909"/>
    <w:rsid w:val="00E24A81"/>
    <w:rsid w:val="00E3105B"/>
    <w:rsid w:val="00E3153A"/>
    <w:rsid w:val="00E37456"/>
    <w:rsid w:val="00E4097D"/>
    <w:rsid w:val="00E41A1C"/>
    <w:rsid w:val="00E420E4"/>
    <w:rsid w:val="00E4310F"/>
    <w:rsid w:val="00E46EE0"/>
    <w:rsid w:val="00E522C2"/>
    <w:rsid w:val="00E55068"/>
    <w:rsid w:val="00E5697C"/>
    <w:rsid w:val="00E57899"/>
    <w:rsid w:val="00E605CF"/>
    <w:rsid w:val="00E62681"/>
    <w:rsid w:val="00E62B79"/>
    <w:rsid w:val="00E63733"/>
    <w:rsid w:val="00E63D30"/>
    <w:rsid w:val="00E63E30"/>
    <w:rsid w:val="00E70984"/>
    <w:rsid w:val="00E73420"/>
    <w:rsid w:val="00E74892"/>
    <w:rsid w:val="00E76265"/>
    <w:rsid w:val="00E769F3"/>
    <w:rsid w:val="00E802D0"/>
    <w:rsid w:val="00E85682"/>
    <w:rsid w:val="00E9274E"/>
    <w:rsid w:val="00EA2622"/>
    <w:rsid w:val="00EA3210"/>
    <w:rsid w:val="00EA40AA"/>
    <w:rsid w:val="00EA41A0"/>
    <w:rsid w:val="00EA5AC5"/>
    <w:rsid w:val="00EA67BE"/>
    <w:rsid w:val="00EA6C8F"/>
    <w:rsid w:val="00EA7F46"/>
    <w:rsid w:val="00EB2155"/>
    <w:rsid w:val="00EB3C48"/>
    <w:rsid w:val="00EB481C"/>
    <w:rsid w:val="00EB7FE6"/>
    <w:rsid w:val="00EC2B52"/>
    <w:rsid w:val="00EC7C32"/>
    <w:rsid w:val="00ED0D73"/>
    <w:rsid w:val="00ED3B60"/>
    <w:rsid w:val="00ED6F76"/>
    <w:rsid w:val="00ED7E37"/>
    <w:rsid w:val="00EE0C6F"/>
    <w:rsid w:val="00EE3E27"/>
    <w:rsid w:val="00EE41F0"/>
    <w:rsid w:val="00EE449A"/>
    <w:rsid w:val="00EE4F1F"/>
    <w:rsid w:val="00EE57A7"/>
    <w:rsid w:val="00EE5C82"/>
    <w:rsid w:val="00EE645B"/>
    <w:rsid w:val="00EE7A6B"/>
    <w:rsid w:val="00EE7E18"/>
    <w:rsid w:val="00EF020E"/>
    <w:rsid w:val="00EF064F"/>
    <w:rsid w:val="00EF23C5"/>
    <w:rsid w:val="00EF4F23"/>
    <w:rsid w:val="00F02810"/>
    <w:rsid w:val="00F05A27"/>
    <w:rsid w:val="00F05ABA"/>
    <w:rsid w:val="00F07339"/>
    <w:rsid w:val="00F10DAD"/>
    <w:rsid w:val="00F13BC3"/>
    <w:rsid w:val="00F14277"/>
    <w:rsid w:val="00F16691"/>
    <w:rsid w:val="00F1701C"/>
    <w:rsid w:val="00F20C10"/>
    <w:rsid w:val="00F20FCE"/>
    <w:rsid w:val="00F2455E"/>
    <w:rsid w:val="00F25A2A"/>
    <w:rsid w:val="00F27639"/>
    <w:rsid w:val="00F34016"/>
    <w:rsid w:val="00F34AE0"/>
    <w:rsid w:val="00F354AF"/>
    <w:rsid w:val="00F35584"/>
    <w:rsid w:val="00F3799E"/>
    <w:rsid w:val="00F4199D"/>
    <w:rsid w:val="00F51155"/>
    <w:rsid w:val="00F51DE7"/>
    <w:rsid w:val="00F52873"/>
    <w:rsid w:val="00F547C5"/>
    <w:rsid w:val="00F5550A"/>
    <w:rsid w:val="00F56691"/>
    <w:rsid w:val="00F57C3E"/>
    <w:rsid w:val="00F61733"/>
    <w:rsid w:val="00F62247"/>
    <w:rsid w:val="00F65D14"/>
    <w:rsid w:val="00F72223"/>
    <w:rsid w:val="00F74D0A"/>
    <w:rsid w:val="00F7537A"/>
    <w:rsid w:val="00F85ED7"/>
    <w:rsid w:val="00F87C8F"/>
    <w:rsid w:val="00F87F35"/>
    <w:rsid w:val="00F9458E"/>
    <w:rsid w:val="00F950BB"/>
    <w:rsid w:val="00F9788E"/>
    <w:rsid w:val="00FA2A70"/>
    <w:rsid w:val="00FA3165"/>
    <w:rsid w:val="00FA47B3"/>
    <w:rsid w:val="00FB48F5"/>
    <w:rsid w:val="00FB5786"/>
    <w:rsid w:val="00FC2E78"/>
    <w:rsid w:val="00FD05E8"/>
    <w:rsid w:val="00FD2A34"/>
    <w:rsid w:val="00FD42A3"/>
    <w:rsid w:val="00FD4CC1"/>
    <w:rsid w:val="00FD7DEE"/>
    <w:rsid w:val="00FE1DEA"/>
    <w:rsid w:val="00FE2DE7"/>
    <w:rsid w:val="00FF018E"/>
    <w:rsid w:val="00FF19E6"/>
    <w:rsid w:val="00FF27D0"/>
    <w:rsid w:val="00FF6504"/>
    <w:rsid w:val="00FF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f601a"/>
    </o:shapedefaults>
    <o:shapelayout v:ext="edit">
      <o:idmap v:ext="edit" data="1"/>
    </o:shapelayout>
  </w:shapeDefaults>
  <w:decimalSymbol w:val="."/>
  <w:listSeparator w:val=","/>
  <w14:docId w14:val="234BB7EA"/>
  <w15:docId w15:val="{96CBD176-4EAD-47CD-97B2-2F7D4435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EED"/>
    <w:pPr>
      <w:spacing w:before="240" w:after="240"/>
      <w:jc w:val="both"/>
    </w:pPr>
    <w:rPr>
      <w:rFonts w:ascii="Sylfaen" w:hAnsi="Sylfaen"/>
      <w:sz w:val="20"/>
    </w:rPr>
  </w:style>
  <w:style w:type="paragraph" w:styleId="Heading1">
    <w:name w:val="heading 1"/>
    <w:basedOn w:val="Normal"/>
    <w:link w:val="Heading1Char"/>
    <w:uiPriority w:val="9"/>
    <w:qFormat/>
    <w:rsid w:val="00D51898"/>
    <w:pPr>
      <w:widowControl w:val="0"/>
      <w:numPr>
        <w:numId w:val="2"/>
      </w:numPr>
      <w:spacing w:line="240" w:lineRule="auto"/>
      <w:ind w:left="720" w:hanging="720"/>
      <w:outlineLvl w:val="0"/>
    </w:pPr>
    <w:rPr>
      <w:rFonts w:eastAsia="Calibri Light"/>
      <w:sz w:val="28"/>
      <w:szCs w:val="32"/>
    </w:rPr>
  </w:style>
  <w:style w:type="paragraph" w:styleId="Heading2">
    <w:name w:val="heading 2"/>
    <w:basedOn w:val="Normal"/>
    <w:link w:val="Heading2Char"/>
    <w:uiPriority w:val="9"/>
    <w:qFormat/>
    <w:rsid w:val="00731035"/>
    <w:pPr>
      <w:widowControl w:val="0"/>
      <w:numPr>
        <w:ilvl w:val="1"/>
        <w:numId w:val="2"/>
      </w:numPr>
      <w:spacing w:line="240" w:lineRule="auto"/>
      <w:outlineLvl w:val="1"/>
    </w:pPr>
    <w:rPr>
      <w:rFonts w:eastAsia="Calibri"/>
      <w:b/>
      <w:sz w:val="24"/>
      <w:szCs w:val="24"/>
    </w:rPr>
  </w:style>
  <w:style w:type="paragraph" w:styleId="Heading3">
    <w:name w:val="heading 3"/>
    <w:basedOn w:val="Normal"/>
    <w:next w:val="Normal"/>
    <w:link w:val="Heading3Char"/>
    <w:uiPriority w:val="9"/>
    <w:qFormat/>
    <w:rsid w:val="00B65ADF"/>
    <w:pPr>
      <w:keepNext/>
      <w:numPr>
        <w:ilvl w:val="2"/>
        <w:numId w:val="2"/>
      </w:numPr>
      <w:spacing w:after="120" w:line="240" w:lineRule="auto"/>
      <w:outlineLvl w:val="2"/>
    </w:pPr>
    <w:rPr>
      <w:rFonts w:eastAsia="Times New Roman" w:cs="Times New Roman"/>
      <w:b/>
      <w:bCs/>
      <w:szCs w:val="26"/>
      <w:lang w:eastAsia="ru-RU"/>
    </w:rPr>
  </w:style>
  <w:style w:type="paragraph" w:styleId="Heading4">
    <w:name w:val="heading 4"/>
    <w:basedOn w:val="Normal"/>
    <w:next w:val="Normal"/>
    <w:link w:val="Heading4Char"/>
    <w:uiPriority w:val="9"/>
    <w:unhideWhenUsed/>
    <w:qFormat/>
    <w:rsid w:val="00F85ED7"/>
    <w:pPr>
      <w:keepNext/>
      <w:keepLines/>
      <w:numPr>
        <w:ilvl w:val="3"/>
        <w:numId w:val="2"/>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CA4E27"/>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CA4E27"/>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A4E27"/>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A4E2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4E2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898"/>
    <w:rPr>
      <w:rFonts w:ascii="Sylfaen" w:eastAsia="Calibri Light" w:hAnsi="Sylfaen"/>
      <w:sz w:val="28"/>
      <w:szCs w:val="32"/>
    </w:rPr>
  </w:style>
  <w:style w:type="character" w:customStyle="1" w:styleId="Heading2Char">
    <w:name w:val="Heading 2 Char"/>
    <w:basedOn w:val="DefaultParagraphFont"/>
    <w:link w:val="Heading2"/>
    <w:uiPriority w:val="9"/>
    <w:rsid w:val="00731035"/>
    <w:rPr>
      <w:rFonts w:ascii="Sylfaen" w:eastAsia="Calibri" w:hAnsi="Sylfaen"/>
      <w:b/>
      <w:sz w:val="24"/>
      <w:szCs w:val="24"/>
    </w:rPr>
  </w:style>
  <w:style w:type="character" w:customStyle="1" w:styleId="Heading3Char">
    <w:name w:val="Heading 3 Char"/>
    <w:basedOn w:val="DefaultParagraphFont"/>
    <w:link w:val="Heading3"/>
    <w:uiPriority w:val="9"/>
    <w:rsid w:val="00B65ADF"/>
    <w:rPr>
      <w:rFonts w:ascii="Sylfaen" w:eastAsia="Times New Roman" w:hAnsi="Sylfaen" w:cs="Times New Roman"/>
      <w:b/>
      <w:bCs/>
      <w:sz w:val="20"/>
      <w:szCs w:val="26"/>
      <w:lang w:eastAsia="ru-RU"/>
    </w:rPr>
  </w:style>
  <w:style w:type="paragraph" w:styleId="ListParagraph">
    <w:name w:val="List Paragraph"/>
    <w:aliases w:val="Bullet1,i) 내용"/>
    <w:basedOn w:val="Normal"/>
    <w:link w:val="ListParagraphChar"/>
    <w:uiPriority w:val="34"/>
    <w:qFormat/>
    <w:rsid w:val="007D1E01"/>
    <w:pPr>
      <w:spacing w:before="120" w:after="120"/>
      <w:ind w:left="720"/>
    </w:pPr>
  </w:style>
  <w:style w:type="paragraph" w:styleId="BalloonText">
    <w:name w:val="Balloon Text"/>
    <w:basedOn w:val="Normal"/>
    <w:link w:val="BalloonTextChar"/>
    <w:uiPriority w:val="99"/>
    <w:unhideWhenUsed/>
    <w:rsid w:val="00B967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96779"/>
    <w:rPr>
      <w:rFonts w:ascii="Tahoma" w:hAnsi="Tahoma" w:cs="Tahoma"/>
      <w:sz w:val="16"/>
      <w:szCs w:val="16"/>
    </w:rPr>
  </w:style>
  <w:style w:type="table" w:styleId="TableGrid">
    <w:name w:val="Table Grid"/>
    <w:aliases w:val="Tabella Copertina"/>
    <w:basedOn w:val="TableNormal"/>
    <w:uiPriority w:val="59"/>
    <w:rsid w:val="00746883"/>
    <w:pPr>
      <w:spacing w:before="40" w:after="40" w:line="240" w:lineRule="auto"/>
    </w:pPr>
    <w:rPr>
      <w:rFonts w:ascii="Sylfaen" w:hAnsi="Sylfae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TOC1">
    <w:name w:val="toc 1"/>
    <w:basedOn w:val="Normal"/>
    <w:uiPriority w:val="39"/>
    <w:qFormat/>
    <w:rsid w:val="002D4214"/>
    <w:pPr>
      <w:widowControl w:val="0"/>
      <w:spacing w:before="120" w:after="0" w:line="240" w:lineRule="auto"/>
      <w:ind w:left="576" w:right="720" w:hanging="576"/>
      <w:jc w:val="left"/>
    </w:pPr>
    <w:rPr>
      <w:rFonts w:eastAsia="Calibri"/>
      <w:b/>
    </w:rPr>
  </w:style>
  <w:style w:type="paragraph" w:styleId="BodyText">
    <w:name w:val="Body Text"/>
    <w:basedOn w:val="Normal"/>
    <w:link w:val="BodyTextChar"/>
    <w:uiPriority w:val="1"/>
    <w:qFormat/>
    <w:rsid w:val="00376615"/>
    <w:pPr>
      <w:widowControl w:val="0"/>
      <w:spacing w:after="0" w:line="240" w:lineRule="auto"/>
      <w:ind w:left="20"/>
    </w:pPr>
    <w:rPr>
      <w:rFonts w:ascii="Calibri" w:eastAsia="Calibri" w:hAnsi="Calibri"/>
    </w:rPr>
  </w:style>
  <w:style w:type="character" w:customStyle="1" w:styleId="BodyTextChar">
    <w:name w:val="Body Text Char"/>
    <w:basedOn w:val="DefaultParagraphFont"/>
    <w:link w:val="BodyText"/>
    <w:uiPriority w:val="1"/>
    <w:rsid w:val="00376615"/>
    <w:rPr>
      <w:rFonts w:ascii="Calibri" w:eastAsia="Calibri" w:hAnsi="Calibri"/>
      <w:lang w:val="ka-GE"/>
    </w:rPr>
  </w:style>
  <w:style w:type="paragraph" w:customStyle="1" w:styleId="TableParagraph">
    <w:name w:val="Table Paragraph"/>
    <w:basedOn w:val="Normal"/>
    <w:uiPriority w:val="1"/>
    <w:qFormat/>
    <w:rsid w:val="009C319D"/>
    <w:pPr>
      <w:widowControl w:val="0"/>
      <w:spacing w:before="40" w:after="40" w:line="240" w:lineRule="auto"/>
    </w:pPr>
  </w:style>
  <w:style w:type="paragraph" w:styleId="Header">
    <w:name w:val="header"/>
    <w:basedOn w:val="Normal"/>
    <w:link w:val="HeaderChar"/>
    <w:uiPriority w:val="99"/>
    <w:unhideWhenUsed/>
    <w:rsid w:val="00D71682"/>
    <w:pPr>
      <w:tabs>
        <w:tab w:val="center" w:pos="4677"/>
        <w:tab w:val="right" w:pos="9355"/>
      </w:tabs>
      <w:spacing w:after="0" w:line="240" w:lineRule="auto"/>
    </w:pPr>
  </w:style>
  <w:style w:type="character" w:customStyle="1" w:styleId="HeaderChar">
    <w:name w:val="Header Char"/>
    <w:basedOn w:val="DefaultParagraphFont"/>
    <w:link w:val="Header"/>
    <w:uiPriority w:val="99"/>
    <w:rsid w:val="00D71682"/>
  </w:style>
  <w:style w:type="paragraph" w:styleId="Footer">
    <w:name w:val="footer"/>
    <w:basedOn w:val="Normal"/>
    <w:link w:val="FooterChar"/>
    <w:uiPriority w:val="99"/>
    <w:unhideWhenUsed/>
    <w:rsid w:val="00D71682"/>
    <w:pPr>
      <w:tabs>
        <w:tab w:val="center" w:pos="4677"/>
        <w:tab w:val="right" w:pos="9355"/>
      </w:tabs>
      <w:spacing w:after="0" w:line="240" w:lineRule="auto"/>
    </w:pPr>
  </w:style>
  <w:style w:type="character" w:customStyle="1" w:styleId="FooterChar">
    <w:name w:val="Footer Char"/>
    <w:basedOn w:val="DefaultParagraphFont"/>
    <w:link w:val="Footer"/>
    <w:uiPriority w:val="99"/>
    <w:rsid w:val="00D71682"/>
  </w:style>
  <w:style w:type="paragraph" w:styleId="BodyText3">
    <w:name w:val="Body Text 3"/>
    <w:basedOn w:val="Normal"/>
    <w:link w:val="BodyText3Char"/>
    <w:unhideWhenUsed/>
    <w:rsid w:val="00ED0D73"/>
    <w:pPr>
      <w:spacing w:after="120"/>
    </w:pPr>
    <w:rPr>
      <w:sz w:val="16"/>
      <w:szCs w:val="16"/>
    </w:rPr>
  </w:style>
  <w:style w:type="character" w:customStyle="1" w:styleId="BodyText3Char">
    <w:name w:val="Body Text 3 Char"/>
    <w:basedOn w:val="DefaultParagraphFont"/>
    <w:link w:val="BodyText3"/>
    <w:rsid w:val="00ED0D73"/>
    <w:rPr>
      <w:sz w:val="16"/>
      <w:szCs w:val="16"/>
    </w:rPr>
  </w:style>
  <w:style w:type="character" w:customStyle="1" w:styleId="HTMLPreformattedChar">
    <w:name w:val="HTML Preformatted Char"/>
    <w:link w:val="HTMLPreformatted"/>
    <w:locked/>
    <w:rsid w:val="00136FC4"/>
    <w:rPr>
      <w:rFonts w:ascii="Courier New" w:eastAsia="Courier New" w:hAnsi="Courier New" w:cs="Courier New"/>
      <w:lang w:eastAsia="ru-RU"/>
    </w:rPr>
  </w:style>
  <w:style w:type="paragraph" w:styleId="HTMLPreformatted">
    <w:name w:val="HTML Preformatted"/>
    <w:basedOn w:val="Normal"/>
    <w:link w:val="HTMLPreformattedChar"/>
    <w:rsid w:val="00136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lang w:eastAsia="ru-RU"/>
    </w:rPr>
  </w:style>
  <w:style w:type="character" w:customStyle="1" w:styleId="HTMLPreformattedChar1">
    <w:name w:val="HTML Preformatted Char1"/>
    <w:basedOn w:val="DefaultParagraphFont"/>
    <w:uiPriority w:val="99"/>
    <w:semiHidden/>
    <w:rsid w:val="00136FC4"/>
    <w:rPr>
      <w:rFonts w:ascii="Consolas" w:hAnsi="Consolas"/>
      <w:sz w:val="20"/>
      <w:szCs w:val="20"/>
    </w:rPr>
  </w:style>
  <w:style w:type="character" w:customStyle="1" w:styleId="BodyText2Char">
    <w:name w:val="Body Text 2 Char"/>
    <w:link w:val="BodyText2"/>
    <w:locked/>
    <w:rsid w:val="00136FC4"/>
    <w:rPr>
      <w:snapToGrid w:val="0"/>
      <w:sz w:val="24"/>
      <w:u w:val="single"/>
      <w:lang w:val="ka-GE"/>
    </w:rPr>
  </w:style>
  <w:style w:type="paragraph" w:styleId="BodyText2">
    <w:name w:val="Body Text 2"/>
    <w:basedOn w:val="Normal"/>
    <w:link w:val="BodyText2Char"/>
    <w:semiHidden/>
    <w:rsid w:val="00136FC4"/>
    <w:pPr>
      <w:widowControl w:val="0"/>
      <w:autoSpaceDE w:val="0"/>
      <w:autoSpaceDN w:val="0"/>
      <w:adjustRightInd w:val="0"/>
      <w:snapToGrid w:val="0"/>
      <w:spacing w:after="0" w:line="240" w:lineRule="auto"/>
    </w:pPr>
    <w:rPr>
      <w:snapToGrid w:val="0"/>
      <w:sz w:val="24"/>
      <w:u w:val="single"/>
    </w:rPr>
  </w:style>
  <w:style w:type="character" w:customStyle="1" w:styleId="BodyText2Char1">
    <w:name w:val="Body Text 2 Char1"/>
    <w:basedOn w:val="DefaultParagraphFont"/>
    <w:uiPriority w:val="99"/>
    <w:semiHidden/>
    <w:rsid w:val="00136FC4"/>
  </w:style>
  <w:style w:type="character" w:customStyle="1" w:styleId="PlainTextChar">
    <w:name w:val="Plain Text Char"/>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Знак Char Char Char Char,Char1 Char"/>
    <w:link w:val="PlainText"/>
    <w:locked/>
    <w:rsid w:val="00136FC4"/>
    <w:rPr>
      <w:rFonts w:ascii="Courier New" w:hAnsi="Courier New" w:cs="Courier New"/>
      <w:lang w:val="ka-GE" w:eastAsia="ru-RU"/>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Char"/>
    <w:basedOn w:val="Normal"/>
    <w:link w:val="PlainTextChar"/>
    <w:rsid w:val="00136FC4"/>
    <w:pPr>
      <w:spacing w:after="0" w:line="240" w:lineRule="auto"/>
    </w:pPr>
    <w:rPr>
      <w:rFonts w:ascii="Courier New" w:hAnsi="Courier New" w:cs="Courier New"/>
      <w:lang w:eastAsia="ru-RU"/>
    </w:rPr>
  </w:style>
  <w:style w:type="character" w:customStyle="1" w:styleId="PlainTextChar1">
    <w:name w:val="Plain Text Char1"/>
    <w:basedOn w:val="DefaultParagraphFont"/>
    <w:uiPriority w:val="99"/>
    <w:semiHidden/>
    <w:rsid w:val="00136FC4"/>
    <w:rPr>
      <w:rFonts w:ascii="Consolas" w:hAnsi="Consolas"/>
      <w:sz w:val="21"/>
      <w:szCs w:val="21"/>
    </w:rPr>
  </w:style>
  <w:style w:type="paragraph" w:styleId="NoSpacing">
    <w:name w:val="No Spacing"/>
    <w:link w:val="NoSpacingChar"/>
    <w:uiPriority w:val="1"/>
    <w:qFormat/>
    <w:rsid w:val="00136FC4"/>
    <w:pPr>
      <w:spacing w:after="0" w:line="240" w:lineRule="auto"/>
    </w:pPr>
    <w:rPr>
      <w:rFonts w:ascii="Calibri" w:eastAsia="Times New Roman" w:hAnsi="Calibri" w:cs="Times New Roman"/>
      <w:lang w:eastAsia="ru-RU"/>
    </w:rPr>
  </w:style>
  <w:style w:type="paragraph" w:customStyle="1" w:styleId="Default">
    <w:name w:val="Default"/>
    <w:rsid w:val="00136FC4"/>
    <w:pPr>
      <w:autoSpaceDE w:val="0"/>
      <w:autoSpaceDN w:val="0"/>
      <w:adjustRightInd w:val="0"/>
      <w:spacing w:after="0" w:line="240" w:lineRule="auto"/>
    </w:pPr>
    <w:rPr>
      <w:rFonts w:ascii="Cambria" w:eastAsia="Times New Roman" w:hAnsi="Cambria" w:cs="Cambria"/>
      <w:color w:val="000000"/>
      <w:sz w:val="24"/>
      <w:szCs w:val="24"/>
      <w:lang w:eastAsia="ru-RU"/>
    </w:rPr>
  </w:style>
  <w:style w:type="character" w:styleId="Emphasis">
    <w:name w:val="Emphasis"/>
    <w:uiPriority w:val="20"/>
    <w:qFormat/>
    <w:rsid w:val="00136FC4"/>
    <w:rPr>
      <w:i/>
      <w:iCs/>
    </w:rPr>
  </w:style>
  <w:style w:type="character" w:customStyle="1" w:styleId="apple-converted-space">
    <w:name w:val="apple-converted-space"/>
    <w:basedOn w:val="DefaultParagraphFont"/>
    <w:rsid w:val="00136FC4"/>
  </w:style>
  <w:style w:type="character" w:styleId="Hyperlink">
    <w:name w:val="Hyperlink"/>
    <w:uiPriority w:val="99"/>
    <w:rsid w:val="00136FC4"/>
    <w:rPr>
      <w:color w:val="0000FF"/>
      <w:u w:val="single"/>
    </w:rPr>
  </w:style>
  <w:style w:type="character" w:customStyle="1" w:styleId="FootnoteTextChar">
    <w:name w:val="Footnote Text Char"/>
    <w:basedOn w:val="DefaultParagraphFont"/>
    <w:link w:val="FootnoteText"/>
    <w:locked/>
    <w:rsid w:val="00136FC4"/>
    <w:rPr>
      <w:rFonts w:ascii="Calibri" w:eastAsia="Calibri" w:hAnsi="Calibri"/>
      <w:lang w:val="ka-GE"/>
    </w:rPr>
  </w:style>
  <w:style w:type="paragraph" w:styleId="FootnoteText">
    <w:name w:val="footnote text"/>
    <w:basedOn w:val="Normal"/>
    <w:link w:val="FootnoteTextChar"/>
    <w:rsid w:val="00136FC4"/>
    <w:pPr>
      <w:spacing w:after="160" w:line="256" w:lineRule="auto"/>
    </w:pPr>
    <w:rPr>
      <w:rFonts w:ascii="Calibri" w:eastAsia="Calibri" w:hAnsi="Calibri"/>
    </w:rPr>
  </w:style>
  <w:style w:type="character" w:customStyle="1" w:styleId="FootnoteTextChar1">
    <w:name w:val="Footnote Text Char1"/>
    <w:basedOn w:val="DefaultParagraphFont"/>
    <w:uiPriority w:val="99"/>
    <w:semiHidden/>
    <w:rsid w:val="00136FC4"/>
    <w:rPr>
      <w:sz w:val="20"/>
      <w:szCs w:val="20"/>
    </w:rPr>
  </w:style>
  <w:style w:type="character" w:customStyle="1" w:styleId="CommentTextChar">
    <w:name w:val="Comment Text Char"/>
    <w:basedOn w:val="DefaultParagraphFont"/>
    <w:link w:val="CommentText"/>
    <w:uiPriority w:val="99"/>
    <w:rsid w:val="00D4605E"/>
    <w:rPr>
      <w:rFonts w:ascii="Arial" w:hAnsi="Arial" w:cs="Arial"/>
      <w:sz w:val="20"/>
      <w:szCs w:val="20"/>
      <w:lang w:val="ka-GE" w:eastAsia="en-GB" w:bidi="en-GB"/>
    </w:rPr>
  </w:style>
  <w:style w:type="paragraph" w:styleId="CommentText">
    <w:name w:val="annotation text"/>
    <w:basedOn w:val="Normal"/>
    <w:link w:val="CommentTextChar"/>
    <w:uiPriority w:val="99"/>
    <w:unhideWhenUsed/>
    <w:rsid w:val="00D4605E"/>
    <w:pPr>
      <w:spacing w:after="0" w:line="240" w:lineRule="auto"/>
    </w:pPr>
    <w:rPr>
      <w:rFonts w:ascii="Arial" w:hAnsi="Arial" w:cs="Arial"/>
      <w:szCs w:val="20"/>
      <w:lang w:eastAsia="en-GB" w:bidi="en-GB"/>
    </w:rPr>
  </w:style>
  <w:style w:type="character" w:customStyle="1" w:styleId="CommentSubjectChar">
    <w:name w:val="Comment Subject Char"/>
    <w:basedOn w:val="CommentTextChar"/>
    <w:link w:val="CommentSubject"/>
    <w:uiPriority w:val="99"/>
    <w:semiHidden/>
    <w:rsid w:val="00D4605E"/>
    <w:rPr>
      <w:rFonts w:ascii="Arial" w:hAnsi="Arial" w:cs="Arial"/>
      <w:b/>
      <w:bCs/>
      <w:sz w:val="20"/>
      <w:szCs w:val="20"/>
      <w:lang w:val="ka-GE" w:eastAsia="en-GB" w:bidi="en-GB"/>
    </w:rPr>
  </w:style>
  <w:style w:type="paragraph" w:styleId="CommentSubject">
    <w:name w:val="annotation subject"/>
    <w:basedOn w:val="CommentText"/>
    <w:next w:val="CommentText"/>
    <w:link w:val="CommentSubjectChar"/>
    <w:uiPriority w:val="99"/>
    <w:semiHidden/>
    <w:unhideWhenUsed/>
    <w:rsid w:val="00D4605E"/>
    <w:rPr>
      <w:b/>
      <w:bCs/>
    </w:rPr>
  </w:style>
  <w:style w:type="paragraph" w:styleId="Caption">
    <w:name w:val="caption"/>
    <w:basedOn w:val="Normal"/>
    <w:next w:val="Normal"/>
    <w:qFormat/>
    <w:rsid w:val="00D51061"/>
    <w:pPr>
      <w:keepNext/>
      <w:spacing w:after="120"/>
    </w:pPr>
    <w:rPr>
      <w:rFonts w:eastAsia="MS Mincho" w:cs="Times New Roman"/>
      <w:b/>
      <w:bCs/>
      <w:szCs w:val="20"/>
      <w:lang w:eastAsia="en-GB" w:bidi="en-GB"/>
    </w:rPr>
  </w:style>
  <w:style w:type="character" w:styleId="FootnoteReference">
    <w:name w:val="footnote reference"/>
    <w:rsid w:val="009418F8"/>
    <w:rPr>
      <w:vertAlign w:val="superscript"/>
    </w:rPr>
  </w:style>
  <w:style w:type="character" w:customStyle="1" w:styleId="species">
    <w:name w:val="species"/>
    <w:basedOn w:val="DefaultParagraphFont"/>
    <w:uiPriority w:val="99"/>
    <w:rsid w:val="002C4EEC"/>
    <w:rPr>
      <w:rFonts w:cs="Times New Roman"/>
    </w:rPr>
  </w:style>
  <w:style w:type="paragraph" w:styleId="TOCHeading">
    <w:name w:val="TOC Heading"/>
    <w:basedOn w:val="Heading1"/>
    <w:next w:val="Normal"/>
    <w:uiPriority w:val="39"/>
    <w:unhideWhenUsed/>
    <w:qFormat/>
    <w:rsid w:val="00EA5AC5"/>
    <w:pPr>
      <w:keepNext/>
      <w:keepLines/>
      <w:widowControl/>
      <w:spacing w:line="259" w:lineRule="auto"/>
      <w:outlineLvl w:val="9"/>
    </w:pPr>
    <w:rPr>
      <w:rFonts w:asciiTheme="majorHAnsi" w:eastAsiaTheme="majorEastAsia" w:hAnsiTheme="majorHAnsi" w:cstheme="majorBidi"/>
      <w:color w:val="365F91" w:themeColor="accent1" w:themeShade="BF"/>
    </w:rPr>
  </w:style>
  <w:style w:type="paragraph" w:styleId="TOC2">
    <w:name w:val="toc 2"/>
    <w:basedOn w:val="Normal"/>
    <w:next w:val="Normal"/>
    <w:autoRedefine/>
    <w:uiPriority w:val="39"/>
    <w:unhideWhenUsed/>
    <w:rsid w:val="002D4214"/>
    <w:pPr>
      <w:spacing w:before="60" w:after="60"/>
      <w:ind w:left="648" w:right="720" w:hanging="432"/>
      <w:jc w:val="left"/>
    </w:pPr>
  </w:style>
  <w:style w:type="character" w:customStyle="1" w:styleId="Heading4Char">
    <w:name w:val="Heading 4 Char"/>
    <w:basedOn w:val="DefaultParagraphFont"/>
    <w:link w:val="Heading4"/>
    <w:uiPriority w:val="9"/>
    <w:rsid w:val="00F85ED7"/>
    <w:rPr>
      <w:rFonts w:ascii="Sylfaen" w:eastAsiaTheme="majorEastAsia" w:hAnsi="Sylfaen" w:cstheme="majorBidi"/>
      <w:b/>
      <w:iCs/>
      <w:sz w:val="20"/>
    </w:rPr>
  </w:style>
  <w:style w:type="character" w:customStyle="1" w:styleId="Heading5Char">
    <w:name w:val="Heading 5 Char"/>
    <w:basedOn w:val="DefaultParagraphFont"/>
    <w:link w:val="Heading5"/>
    <w:uiPriority w:val="9"/>
    <w:rsid w:val="00CA4E27"/>
    <w:rPr>
      <w:rFonts w:asciiTheme="majorHAnsi" w:eastAsiaTheme="majorEastAsia" w:hAnsiTheme="majorHAnsi" w:cstheme="majorBidi"/>
      <w:color w:val="365F91" w:themeColor="accent1" w:themeShade="BF"/>
      <w:sz w:val="20"/>
    </w:rPr>
  </w:style>
  <w:style w:type="character" w:customStyle="1" w:styleId="Heading6Char">
    <w:name w:val="Heading 6 Char"/>
    <w:basedOn w:val="DefaultParagraphFont"/>
    <w:link w:val="Heading6"/>
    <w:rsid w:val="00CA4E27"/>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CA4E27"/>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CA4E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4E27"/>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2D4214"/>
    <w:pPr>
      <w:tabs>
        <w:tab w:val="left" w:pos="1320"/>
        <w:tab w:val="right" w:leader="dot" w:pos="9017"/>
      </w:tabs>
      <w:spacing w:before="60" w:after="60"/>
      <w:ind w:left="1008" w:right="720" w:hanging="720"/>
      <w:jc w:val="left"/>
    </w:pPr>
  </w:style>
  <w:style w:type="paragraph" w:styleId="TableofFigures">
    <w:name w:val="table of figures"/>
    <w:basedOn w:val="Normal"/>
    <w:next w:val="Normal"/>
    <w:uiPriority w:val="99"/>
    <w:unhideWhenUsed/>
    <w:rsid w:val="002D4214"/>
    <w:pPr>
      <w:spacing w:before="60" w:after="60"/>
      <w:ind w:left="1440" w:right="720" w:hanging="1440"/>
      <w:jc w:val="left"/>
    </w:pPr>
  </w:style>
  <w:style w:type="character" w:styleId="CommentReference">
    <w:name w:val="annotation reference"/>
    <w:basedOn w:val="DefaultParagraphFont"/>
    <w:uiPriority w:val="99"/>
    <w:semiHidden/>
    <w:unhideWhenUsed/>
    <w:rsid w:val="0094225E"/>
    <w:rPr>
      <w:sz w:val="16"/>
      <w:szCs w:val="16"/>
    </w:rPr>
  </w:style>
  <w:style w:type="character" w:styleId="FollowedHyperlink">
    <w:name w:val="FollowedHyperlink"/>
    <w:basedOn w:val="DefaultParagraphFont"/>
    <w:uiPriority w:val="99"/>
    <w:semiHidden/>
    <w:unhideWhenUsed/>
    <w:rsid w:val="00DA67CB"/>
    <w:rPr>
      <w:color w:val="800080" w:themeColor="followedHyperlink"/>
      <w:u w:val="single"/>
    </w:rPr>
  </w:style>
  <w:style w:type="numbering" w:customStyle="1" w:styleId="Style1">
    <w:name w:val="Style1"/>
    <w:uiPriority w:val="99"/>
    <w:rsid w:val="00CF5382"/>
    <w:pPr>
      <w:numPr>
        <w:numId w:val="1"/>
      </w:numPr>
    </w:pPr>
  </w:style>
  <w:style w:type="character" w:customStyle="1" w:styleId="data-list">
    <w:name w:val="data-list"/>
    <w:basedOn w:val="DefaultParagraphFont"/>
    <w:rsid w:val="00F354AF"/>
  </w:style>
  <w:style w:type="character" w:styleId="BookTitle">
    <w:name w:val="Book Title"/>
    <w:uiPriority w:val="99"/>
    <w:qFormat/>
    <w:rsid w:val="00B94F2C"/>
    <w:rPr>
      <w:b/>
      <w:bCs/>
      <w:smallCaps/>
      <w:spacing w:val="5"/>
    </w:rPr>
  </w:style>
  <w:style w:type="character" w:customStyle="1" w:styleId="un">
    <w:name w:val="u_n"/>
    <w:basedOn w:val="DefaultParagraphFont"/>
    <w:rsid w:val="00B94F2C"/>
  </w:style>
  <w:style w:type="paragraph" w:styleId="NormalWeb">
    <w:name w:val="Normal (Web)"/>
    <w:basedOn w:val="Normal"/>
    <w:uiPriority w:val="99"/>
    <w:unhideWhenUsed/>
    <w:rsid w:val="004E4D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 Text"/>
    <w:basedOn w:val="Normal"/>
    <w:link w:val="TableTextChar"/>
    <w:qFormat/>
    <w:rsid w:val="00CA1B37"/>
    <w:pPr>
      <w:spacing w:before="40" w:after="40" w:line="240" w:lineRule="atLeast"/>
    </w:pPr>
    <w:rPr>
      <w:rFonts w:eastAsia="Times New Roman" w:cs="Times New Roman"/>
      <w:szCs w:val="20"/>
    </w:rPr>
  </w:style>
  <w:style w:type="character" w:customStyle="1" w:styleId="TableTextChar">
    <w:name w:val="Table Text Char"/>
    <w:link w:val="TableText"/>
    <w:locked/>
    <w:rsid w:val="00CA1B37"/>
    <w:rPr>
      <w:rFonts w:ascii="Sylfaen" w:eastAsia="Times New Roman" w:hAnsi="Sylfaen" w:cs="Times New Roman"/>
      <w:sz w:val="20"/>
      <w:szCs w:val="20"/>
    </w:rPr>
  </w:style>
  <w:style w:type="table" w:customStyle="1" w:styleId="SLRTable">
    <w:name w:val="SLR Table"/>
    <w:basedOn w:val="TableNormal"/>
    <w:rsid w:val="00D02681"/>
    <w:pPr>
      <w:spacing w:after="0" w:line="240" w:lineRule="auto"/>
    </w:pPr>
    <w:rPr>
      <w:rFonts w:ascii="Calibri" w:eastAsia="Times New Roman" w:hAnsi="Calibri" w:cs="Times New Roman"/>
      <w:color w:val="9BBB59"/>
      <w:sz w:val="20"/>
      <w:szCs w:val="20"/>
      <w:lang w:eastAsia="en-GB"/>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28" w:type="dxa"/>
        <w:bottom w:w="28" w:type="dxa"/>
      </w:tblCellMar>
    </w:tblPr>
    <w:tblStylePr w:type="firstRow">
      <w:pPr>
        <w:spacing w:beforeLines="0" w:beforeAutospacing="0" w:afterLines="0" w:afterAutospacing="0"/>
      </w:pPr>
      <w:rPr>
        <w:rFonts w:cs="Times New Roman"/>
        <w:color w:val="FFFFFF"/>
      </w:rPr>
      <w:tblPr/>
      <w:trPr>
        <w:tblHeader/>
      </w:trPr>
      <w:tcPr>
        <w:shd w:val="clear" w:color="auto" w:fill="E36C0A"/>
      </w:tcPr>
    </w:tblStylePr>
  </w:style>
  <w:style w:type="paragraph" w:styleId="ListBullet">
    <w:name w:val="List Bullet"/>
    <w:basedOn w:val="Normal"/>
    <w:uiPriority w:val="99"/>
    <w:qFormat/>
    <w:rsid w:val="00D02681"/>
    <w:pPr>
      <w:numPr>
        <w:numId w:val="3"/>
      </w:numPr>
      <w:tabs>
        <w:tab w:val="left" w:pos="2552"/>
      </w:tabs>
      <w:spacing w:after="120" w:line="240" w:lineRule="auto"/>
      <w:ind w:left="714" w:hanging="357"/>
    </w:pPr>
    <w:rPr>
      <w:rFonts w:ascii="Cambria" w:eastAsia="Times New Roman" w:hAnsi="Cambria" w:cs="Times New Roman"/>
      <w:szCs w:val="24"/>
    </w:rPr>
  </w:style>
  <w:style w:type="paragraph" w:styleId="ListBullet2">
    <w:name w:val="List Bullet 2"/>
    <w:basedOn w:val="ListBullet"/>
    <w:uiPriority w:val="99"/>
    <w:qFormat/>
    <w:rsid w:val="00D02681"/>
    <w:pPr>
      <w:numPr>
        <w:ilvl w:val="1"/>
      </w:numPr>
    </w:pPr>
  </w:style>
  <w:style w:type="paragraph" w:customStyle="1" w:styleId="Normal0">
    <w:name w:val="[Normal]"/>
    <w:uiPriority w:val="99"/>
    <w:rsid w:val="00D02681"/>
    <w:pPr>
      <w:spacing w:after="0" w:line="240" w:lineRule="auto"/>
    </w:pPr>
    <w:rPr>
      <w:rFonts w:ascii="Arial" w:eastAsia="Arial" w:hAnsi="Arial" w:cs="Times New Roman"/>
      <w:sz w:val="24"/>
      <w:szCs w:val="20"/>
    </w:rPr>
  </w:style>
  <w:style w:type="character" w:customStyle="1" w:styleId="NoSpacingChar">
    <w:name w:val="No Spacing Char"/>
    <w:link w:val="NoSpacing"/>
    <w:uiPriority w:val="1"/>
    <w:locked/>
    <w:rsid w:val="00D02681"/>
    <w:rPr>
      <w:rFonts w:ascii="Calibri" w:eastAsia="Times New Roman" w:hAnsi="Calibri" w:cs="Times New Roman"/>
      <w:lang w:eastAsia="ru-RU"/>
    </w:rPr>
  </w:style>
  <w:style w:type="paragraph" w:styleId="Title">
    <w:name w:val="Title"/>
    <w:basedOn w:val="Normal"/>
    <w:next w:val="Normal"/>
    <w:link w:val="TitleChar"/>
    <w:uiPriority w:val="10"/>
    <w:qFormat/>
    <w:rsid w:val="00D02681"/>
    <w:pPr>
      <w:pBdr>
        <w:top w:val="dotted" w:sz="2" w:space="1" w:color="8B3E00"/>
        <w:bottom w:val="dotted" w:sz="2" w:space="6" w:color="8B3E00"/>
      </w:pBdr>
      <w:spacing w:before="500" w:after="300" w:line="240" w:lineRule="auto"/>
      <w:jc w:val="center"/>
    </w:pPr>
    <w:rPr>
      <w:rFonts w:ascii="Century Gothic" w:eastAsia="Century Gothic" w:hAnsi="Century Gothic" w:cs="Times New Roman"/>
      <w:caps/>
      <w:color w:val="8B3E00"/>
      <w:spacing w:val="50"/>
      <w:sz w:val="44"/>
      <w:szCs w:val="44"/>
    </w:rPr>
  </w:style>
  <w:style w:type="character" w:customStyle="1" w:styleId="TitleChar">
    <w:name w:val="Title Char"/>
    <w:basedOn w:val="DefaultParagraphFont"/>
    <w:link w:val="Title"/>
    <w:uiPriority w:val="10"/>
    <w:rsid w:val="00D02681"/>
    <w:rPr>
      <w:rFonts w:ascii="Century Gothic" w:eastAsia="Century Gothic" w:hAnsi="Century Gothic" w:cs="Times New Roman"/>
      <w:caps/>
      <w:color w:val="8B3E00"/>
      <w:spacing w:val="50"/>
      <w:sz w:val="44"/>
      <w:szCs w:val="44"/>
      <w:lang w:val="en-US"/>
    </w:rPr>
  </w:style>
  <w:style w:type="paragraph" w:styleId="Subtitle">
    <w:name w:val="Subtitle"/>
    <w:basedOn w:val="Normal"/>
    <w:next w:val="Normal"/>
    <w:link w:val="SubtitleChar"/>
    <w:uiPriority w:val="11"/>
    <w:qFormat/>
    <w:rsid w:val="00D02681"/>
    <w:pPr>
      <w:spacing w:after="560" w:line="240" w:lineRule="auto"/>
      <w:jc w:val="center"/>
    </w:pPr>
    <w:rPr>
      <w:rFonts w:ascii="Century Gothic" w:eastAsia="Century Gothic" w:hAnsi="Century Gothic" w:cs="Times New Roman"/>
      <w:caps/>
      <w:spacing w:val="20"/>
      <w:sz w:val="18"/>
      <w:szCs w:val="18"/>
    </w:rPr>
  </w:style>
  <w:style w:type="character" w:customStyle="1" w:styleId="SubtitleChar">
    <w:name w:val="Subtitle Char"/>
    <w:basedOn w:val="DefaultParagraphFont"/>
    <w:link w:val="Subtitle"/>
    <w:uiPriority w:val="11"/>
    <w:rsid w:val="00D02681"/>
    <w:rPr>
      <w:rFonts w:ascii="Century Gothic" w:eastAsia="Century Gothic" w:hAnsi="Century Gothic" w:cs="Times New Roman"/>
      <w:caps/>
      <w:spacing w:val="20"/>
      <w:sz w:val="18"/>
      <w:szCs w:val="18"/>
      <w:lang w:val="en-US"/>
    </w:rPr>
  </w:style>
  <w:style w:type="character" w:styleId="Strong">
    <w:name w:val="Strong"/>
    <w:uiPriority w:val="22"/>
    <w:qFormat/>
    <w:rsid w:val="00D02681"/>
    <w:rPr>
      <w:b/>
      <w:bCs/>
      <w:color w:val="D05D01"/>
      <w:spacing w:val="5"/>
    </w:rPr>
  </w:style>
  <w:style w:type="paragraph" w:styleId="Quote">
    <w:name w:val="Quote"/>
    <w:basedOn w:val="Normal"/>
    <w:next w:val="Normal"/>
    <w:link w:val="QuoteChar"/>
    <w:uiPriority w:val="29"/>
    <w:qFormat/>
    <w:rsid w:val="00D02681"/>
    <w:pPr>
      <w:spacing w:after="80" w:line="240" w:lineRule="auto"/>
    </w:pPr>
    <w:rPr>
      <w:rFonts w:ascii="Century Gothic" w:eastAsia="Century Gothic" w:hAnsi="Century Gothic" w:cs="Times New Roman"/>
      <w:i/>
      <w:iCs/>
    </w:rPr>
  </w:style>
  <w:style w:type="character" w:customStyle="1" w:styleId="QuoteChar">
    <w:name w:val="Quote Char"/>
    <w:basedOn w:val="DefaultParagraphFont"/>
    <w:link w:val="Quote"/>
    <w:uiPriority w:val="29"/>
    <w:rsid w:val="00D02681"/>
    <w:rPr>
      <w:rFonts w:ascii="Century Gothic" w:eastAsia="Century Gothic" w:hAnsi="Century Gothic" w:cs="Times New Roman"/>
      <w:i/>
      <w:iCs/>
      <w:lang w:val="en-US"/>
    </w:rPr>
  </w:style>
  <w:style w:type="paragraph" w:styleId="IntenseQuote">
    <w:name w:val="Intense Quote"/>
    <w:basedOn w:val="Normal"/>
    <w:next w:val="Normal"/>
    <w:link w:val="IntenseQuoteChar"/>
    <w:uiPriority w:val="30"/>
    <w:qFormat/>
    <w:rsid w:val="00D02681"/>
    <w:pPr>
      <w:pBdr>
        <w:top w:val="dotted" w:sz="2" w:space="10" w:color="8B3E00"/>
        <w:bottom w:val="dotted" w:sz="2" w:space="4" w:color="8B3E00"/>
      </w:pBdr>
      <w:spacing w:before="160" w:after="80" w:line="300" w:lineRule="auto"/>
      <w:ind w:left="1440" w:right="1440"/>
    </w:pPr>
    <w:rPr>
      <w:rFonts w:ascii="Century Gothic" w:eastAsia="Century Gothic" w:hAnsi="Century Gothic" w:cs="Times New Roman"/>
      <w:caps/>
      <w:color w:val="8A3E00"/>
      <w:spacing w:val="5"/>
      <w:szCs w:val="20"/>
    </w:rPr>
  </w:style>
  <w:style w:type="character" w:customStyle="1" w:styleId="IntenseQuoteChar">
    <w:name w:val="Intense Quote Char"/>
    <w:basedOn w:val="DefaultParagraphFont"/>
    <w:link w:val="IntenseQuote"/>
    <w:uiPriority w:val="30"/>
    <w:rsid w:val="00D02681"/>
    <w:rPr>
      <w:rFonts w:ascii="Century Gothic" w:eastAsia="Century Gothic" w:hAnsi="Century Gothic" w:cs="Times New Roman"/>
      <w:caps/>
      <w:color w:val="8A3E00"/>
      <w:spacing w:val="5"/>
      <w:sz w:val="20"/>
      <w:szCs w:val="20"/>
      <w:lang w:val="en-US"/>
    </w:rPr>
  </w:style>
  <w:style w:type="character" w:styleId="SubtleEmphasis">
    <w:name w:val="Subtle Emphasis"/>
    <w:uiPriority w:val="19"/>
    <w:qFormat/>
    <w:rsid w:val="00D02681"/>
    <w:rPr>
      <w:i/>
      <w:iCs/>
    </w:rPr>
  </w:style>
  <w:style w:type="character" w:styleId="IntenseEmphasis">
    <w:name w:val="Intense Emphasis"/>
    <w:uiPriority w:val="21"/>
    <w:qFormat/>
    <w:rsid w:val="00D02681"/>
    <w:rPr>
      <w:i/>
      <w:iCs/>
      <w:caps/>
      <w:spacing w:val="10"/>
      <w:sz w:val="20"/>
      <w:szCs w:val="20"/>
    </w:rPr>
  </w:style>
  <w:style w:type="character" w:styleId="SubtleReference">
    <w:name w:val="Subtle Reference"/>
    <w:uiPriority w:val="31"/>
    <w:qFormat/>
    <w:rsid w:val="00D02681"/>
    <w:rPr>
      <w:rFonts w:ascii="Century Gothic" w:eastAsia="Times New Roman" w:hAnsi="Century Gothic" w:cs="Times New Roman"/>
      <w:i/>
      <w:iCs/>
      <w:color w:val="8A3E00"/>
    </w:rPr>
  </w:style>
  <w:style w:type="character" w:styleId="IntenseReference">
    <w:name w:val="Intense Reference"/>
    <w:uiPriority w:val="32"/>
    <w:qFormat/>
    <w:rsid w:val="00D02681"/>
    <w:rPr>
      <w:rFonts w:ascii="Century Gothic" w:eastAsia="Times New Roman" w:hAnsi="Century Gothic" w:cs="Times New Roman"/>
      <w:b/>
      <w:bCs/>
      <w:i/>
      <w:iCs/>
      <w:color w:val="8A3E00"/>
    </w:rPr>
  </w:style>
  <w:style w:type="paragraph" w:styleId="TOC4">
    <w:name w:val="toc 4"/>
    <w:basedOn w:val="Normal"/>
    <w:next w:val="Normal"/>
    <w:autoRedefine/>
    <w:uiPriority w:val="39"/>
    <w:unhideWhenUsed/>
    <w:rsid w:val="00D02681"/>
    <w:pPr>
      <w:spacing w:after="0" w:line="240" w:lineRule="auto"/>
      <w:ind w:left="660"/>
    </w:pPr>
    <w:rPr>
      <w:rFonts w:ascii="Century Gothic" w:eastAsia="Times New Roman" w:hAnsi="Century Gothic" w:cs="Times New Roman"/>
      <w:szCs w:val="20"/>
    </w:rPr>
  </w:style>
  <w:style w:type="paragraph" w:styleId="TOC5">
    <w:name w:val="toc 5"/>
    <w:basedOn w:val="Normal"/>
    <w:next w:val="Normal"/>
    <w:autoRedefine/>
    <w:uiPriority w:val="39"/>
    <w:unhideWhenUsed/>
    <w:rsid w:val="00D02681"/>
    <w:pPr>
      <w:spacing w:after="0" w:line="240" w:lineRule="auto"/>
      <w:ind w:left="880"/>
    </w:pPr>
    <w:rPr>
      <w:rFonts w:ascii="Century Gothic" w:eastAsia="Times New Roman" w:hAnsi="Century Gothic" w:cs="Times New Roman"/>
      <w:szCs w:val="20"/>
    </w:rPr>
  </w:style>
  <w:style w:type="paragraph" w:styleId="TOC6">
    <w:name w:val="toc 6"/>
    <w:basedOn w:val="Normal"/>
    <w:next w:val="Normal"/>
    <w:autoRedefine/>
    <w:uiPriority w:val="39"/>
    <w:unhideWhenUsed/>
    <w:rsid w:val="00D02681"/>
    <w:pPr>
      <w:spacing w:after="0" w:line="240" w:lineRule="auto"/>
      <w:ind w:left="1100"/>
    </w:pPr>
    <w:rPr>
      <w:rFonts w:ascii="Century Gothic" w:eastAsia="Times New Roman" w:hAnsi="Century Gothic" w:cs="Times New Roman"/>
      <w:szCs w:val="20"/>
    </w:rPr>
  </w:style>
  <w:style w:type="paragraph" w:styleId="TOC7">
    <w:name w:val="toc 7"/>
    <w:basedOn w:val="Normal"/>
    <w:next w:val="Normal"/>
    <w:autoRedefine/>
    <w:uiPriority w:val="39"/>
    <w:unhideWhenUsed/>
    <w:rsid w:val="00D02681"/>
    <w:pPr>
      <w:spacing w:after="0" w:line="240" w:lineRule="auto"/>
      <w:ind w:left="1320"/>
    </w:pPr>
    <w:rPr>
      <w:rFonts w:ascii="Century Gothic" w:eastAsia="Times New Roman" w:hAnsi="Century Gothic" w:cs="Times New Roman"/>
      <w:szCs w:val="20"/>
    </w:rPr>
  </w:style>
  <w:style w:type="paragraph" w:styleId="TOC8">
    <w:name w:val="toc 8"/>
    <w:basedOn w:val="Normal"/>
    <w:next w:val="Normal"/>
    <w:autoRedefine/>
    <w:uiPriority w:val="39"/>
    <w:unhideWhenUsed/>
    <w:rsid w:val="00D02681"/>
    <w:pPr>
      <w:spacing w:after="0" w:line="240" w:lineRule="auto"/>
      <w:ind w:left="1540"/>
    </w:pPr>
    <w:rPr>
      <w:rFonts w:ascii="Century Gothic" w:eastAsia="Times New Roman" w:hAnsi="Century Gothic" w:cs="Times New Roman"/>
      <w:szCs w:val="20"/>
    </w:rPr>
  </w:style>
  <w:style w:type="paragraph" w:styleId="TOC9">
    <w:name w:val="toc 9"/>
    <w:basedOn w:val="Normal"/>
    <w:next w:val="Normal"/>
    <w:autoRedefine/>
    <w:uiPriority w:val="39"/>
    <w:unhideWhenUsed/>
    <w:rsid w:val="00D02681"/>
    <w:pPr>
      <w:spacing w:after="0" w:line="240" w:lineRule="auto"/>
      <w:ind w:left="1760"/>
    </w:pPr>
    <w:rPr>
      <w:rFonts w:ascii="Century Gothic" w:eastAsia="Times New Roman" w:hAnsi="Century Gothic" w:cs="Times New Roman"/>
      <w:szCs w:val="20"/>
    </w:rPr>
  </w:style>
  <w:style w:type="character" w:styleId="PageNumber">
    <w:name w:val="page number"/>
    <w:uiPriority w:val="99"/>
    <w:semiHidden/>
    <w:unhideWhenUsed/>
    <w:rsid w:val="00D02681"/>
  </w:style>
  <w:style w:type="character" w:customStyle="1" w:styleId="font3">
    <w:name w:val="font3"/>
    <w:basedOn w:val="DefaultParagraphFont"/>
    <w:rsid w:val="000F4C54"/>
  </w:style>
  <w:style w:type="character" w:customStyle="1" w:styleId="ListParagraphChar">
    <w:name w:val="List Paragraph Char"/>
    <w:aliases w:val="Bullet1 Char,i) 내용 Char"/>
    <w:link w:val="ListParagraph"/>
    <w:uiPriority w:val="34"/>
    <w:rsid w:val="007D1E01"/>
    <w:rPr>
      <w:rFonts w:ascii="Sylfaen" w:hAnsi="Sylfaen"/>
    </w:rPr>
  </w:style>
  <w:style w:type="paragraph" w:styleId="DocumentMap">
    <w:name w:val="Document Map"/>
    <w:basedOn w:val="Normal"/>
    <w:link w:val="DocumentMapChar"/>
    <w:uiPriority w:val="99"/>
    <w:semiHidden/>
    <w:unhideWhenUsed/>
    <w:rsid w:val="00442E1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2E15"/>
    <w:rPr>
      <w:rFonts w:ascii="Tahoma" w:hAnsi="Tahoma" w:cs="Tahoma"/>
      <w:sz w:val="16"/>
      <w:szCs w:val="16"/>
    </w:rPr>
  </w:style>
  <w:style w:type="character" w:customStyle="1" w:styleId="addr">
    <w:name w:val="addr"/>
    <w:basedOn w:val="DefaultParagraphFont"/>
    <w:rsid w:val="0007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9989">
      <w:bodyDiv w:val="1"/>
      <w:marLeft w:val="0"/>
      <w:marRight w:val="0"/>
      <w:marTop w:val="0"/>
      <w:marBottom w:val="0"/>
      <w:divBdr>
        <w:top w:val="none" w:sz="0" w:space="0" w:color="auto"/>
        <w:left w:val="none" w:sz="0" w:space="0" w:color="auto"/>
        <w:bottom w:val="none" w:sz="0" w:space="0" w:color="auto"/>
        <w:right w:val="none" w:sz="0" w:space="0" w:color="auto"/>
      </w:divBdr>
    </w:div>
    <w:div w:id="76489609">
      <w:bodyDiv w:val="1"/>
      <w:marLeft w:val="0"/>
      <w:marRight w:val="0"/>
      <w:marTop w:val="0"/>
      <w:marBottom w:val="0"/>
      <w:divBdr>
        <w:top w:val="none" w:sz="0" w:space="0" w:color="auto"/>
        <w:left w:val="none" w:sz="0" w:space="0" w:color="auto"/>
        <w:bottom w:val="none" w:sz="0" w:space="0" w:color="auto"/>
        <w:right w:val="none" w:sz="0" w:space="0" w:color="auto"/>
      </w:divBdr>
    </w:div>
    <w:div w:id="117309812">
      <w:bodyDiv w:val="1"/>
      <w:marLeft w:val="0"/>
      <w:marRight w:val="0"/>
      <w:marTop w:val="0"/>
      <w:marBottom w:val="0"/>
      <w:divBdr>
        <w:top w:val="none" w:sz="0" w:space="0" w:color="auto"/>
        <w:left w:val="none" w:sz="0" w:space="0" w:color="auto"/>
        <w:bottom w:val="none" w:sz="0" w:space="0" w:color="auto"/>
        <w:right w:val="none" w:sz="0" w:space="0" w:color="auto"/>
      </w:divBdr>
    </w:div>
    <w:div w:id="134615419">
      <w:bodyDiv w:val="1"/>
      <w:marLeft w:val="0"/>
      <w:marRight w:val="0"/>
      <w:marTop w:val="0"/>
      <w:marBottom w:val="0"/>
      <w:divBdr>
        <w:top w:val="none" w:sz="0" w:space="0" w:color="auto"/>
        <w:left w:val="none" w:sz="0" w:space="0" w:color="auto"/>
        <w:bottom w:val="none" w:sz="0" w:space="0" w:color="auto"/>
        <w:right w:val="none" w:sz="0" w:space="0" w:color="auto"/>
      </w:divBdr>
    </w:div>
    <w:div w:id="368192545">
      <w:bodyDiv w:val="1"/>
      <w:marLeft w:val="0"/>
      <w:marRight w:val="0"/>
      <w:marTop w:val="0"/>
      <w:marBottom w:val="0"/>
      <w:divBdr>
        <w:top w:val="none" w:sz="0" w:space="0" w:color="auto"/>
        <w:left w:val="none" w:sz="0" w:space="0" w:color="auto"/>
        <w:bottom w:val="none" w:sz="0" w:space="0" w:color="auto"/>
        <w:right w:val="none" w:sz="0" w:space="0" w:color="auto"/>
      </w:divBdr>
    </w:div>
    <w:div w:id="456922210">
      <w:bodyDiv w:val="1"/>
      <w:marLeft w:val="0"/>
      <w:marRight w:val="0"/>
      <w:marTop w:val="0"/>
      <w:marBottom w:val="0"/>
      <w:divBdr>
        <w:top w:val="none" w:sz="0" w:space="0" w:color="auto"/>
        <w:left w:val="none" w:sz="0" w:space="0" w:color="auto"/>
        <w:bottom w:val="none" w:sz="0" w:space="0" w:color="auto"/>
        <w:right w:val="none" w:sz="0" w:space="0" w:color="auto"/>
      </w:divBdr>
    </w:div>
    <w:div w:id="485556769">
      <w:bodyDiv w:val="1"/>
      <w:marLeft w:val="0"/>
      <w:marRight w:val="0"/>
      <w:marTop w:val="0"/>
      <w:marBottom w:val="0"/>
      <w:divBdr>
        <w:top w:val="none" w:sz="0" w:space="0" w:color="auto"/>
        <w:left w:val="none" w:sz="0" w:space="0" w:color="auto"/>
        <w:bottom w:val="none" w:sz="0" w:space="0" w:color="auto"/>
        <w:right w:val="none" w:sz="0" w:space="0" w:color="auto"/>
      </w:divBdr>
    </w:div>
    <w:div w:id="500122855">
      <w:bodyDiv w:val="1"/>
      <w:marLeft w:val="0"/>
      <w:marRight w:val="0"/>
      <w:marTop w:val="0"/>
      <w:marBottom w:val="0"/>
      <w:divBdr>
        <w:top w:val="none" w:sz="0" w:space="0" w:color="auto"/>
        <w:left w:val="none" w:sz="0" w:space="0" w:color="auto"/>
        <w:bottom w:val="none" w:sz="0" w:space="0" w:color="auto"/>
        <w:right w:val="none" w:sz="0" w:space="0" w:color="auto"/>
      </w:divBdr>
    </w:div>
    <w:div w:id="613251789">
      <w:bodyDiv w:val="1"/>
      <w:marLeft w:val="0"/>
      <w:marRight w:val="0"/>
      <w:marTop w:val="0"/>
      <w:marBottom w:val="0"/>
      <w:divBdr>
        <w:top w:val="none" w:sz="0" w:space="0" w:color="auto"/>
        <w:left w:val="none" w:sz="0" w:space="0" w:color="auto"/>
        <w:bottom w:val="none" w:sz="0" w:space="0" w:color="auto"/>
        <w:right w:val="none" w:sz="0" w:space="0" w:color="auto"/>
      </w:divBdr>
    </w:div>
    <w:div w:id="630742904">
      <w:bodyDiv w:val="1"/>
      <w:marLeft w:val="0"/>
      <w:marRight w:val="0"/>
      <w:marTop w:val="0"/>
      <w:marBottom w:val="0"/>
      <w:divBdr>
        <w:top w:val="none" w:sz="0" w:space="0" w:color="auto"/>
        <w:left w:val="none" w:sz="0" w:space="0" w:color="auto"/>
        <w:bottom w:val="none" w:sz="0" w:space="0" w:color="auto"/>
        <w:right w:val="none" w:sz="0" w:space="0" w:color="auto"/>
      </w:divBdr>
    </w:div>
    <w:div w:id="722294460">
      <w:bodyDiv w:val="1"/>
      <w:marLeft w:val="0"/>
      <w:marRight w:val="0"/>
      <w:marTop w:val="0"/>
      <w:marBottom w:val="0"/>
      <w:divBdr>
        <w:top w:val="none" w:sz="0" w:space="0" w:color="auto"/>
        <w:left w:val="none" w:sz="0" w:space="0" w:color="auto"/>
        <w:bottom w:val="none" w:sz="0" w:space="0" w:color="auto"/>
        <w:right w:val="none" w:sz="0" w:space="0" w:color="auto"/>
      </w:divBdr>
    </w:div>
    <w:div w:id="807819413">
      <w:bodyDiv w:val="1"/>
      <w:marLeft w:val="0"/>
      <w:marRight w:val="0"/>
      <w:marTop w:val="0"/>
      <w:marBottom w:val="0"/>
      <w:divBdr>
        <w:top w:val="none" w:sz="0" w:space="0" w:color="auto"/>
        <w:left w:val="none" w:sz="0" w:space="0" w:color="auto"/>
        <w:bottom w:val="none" w:sz="0" w:space="0" w:color="auto"/>
        <w:right w:val="none" w:sz="0" w:space="0" w:color="auto"/>
      </w:divBdr>
    </w:div>
    <w:div w:id="855312831">
      <w:bodyDiv w:val="1"/>
      <w:marLeft w:val="0"/>
      <w:marRight w:val="0"/>
      <w:marTop w:val="0"/>
      <w:marBottom w:val="0"/>
      <w:divBdr>
        <w:top w:val="none" w:sz="0" w:space="0" w:color="auto"/>
        <w:left w:val="none" w:sz="0" w:space="0" w:color="auto"/>
        <w:bottom w:val="none" w:sz="0" w:space="0" w:color="auto"/>
        <w:right w:val="none" w:sz="0" w:space="0" w:color="auto"/>
      </w:divBdr>
    </w:div>
    <w:div w:id="872114281">
      <w:bodyDiv w:val="1"/>
      <w:marLeft w:val="0"/>
      <w:marRight w:val="0"/>
      <w:marTop w:val="0"/>
      <w:marBottom w:val="0"/>
      <w:divBdr>
        <w:top w:val="none" w:sz="0" w:space="0" w:color="auto"/>
        <w:left w:val="none" w:sz="0" w:space="0" w:color="auto"/>
        <w:bottom w:val="none" w:sz="0" w:space="0" w:color="auto"/>
        <w:right w:val="none" w:sz="0" w:space="0" w:color="auto"/>
      </w:divBdr>
    </w:div>
    <w:div w:id="1052534762">
      <w:bodyDiv w:val="1"/>
      <w:marLeft w:val="0"/>
      <w:marRight w:val="0"/>
      <w:marTop w:val="0"/>
      <w:marBottom w:val="0"/>
      <w:divBdr>
        <w:top w:val="none" w:sz="0" w:space="0" w:color="auto"/>
        <w:left w:val="none" w:sz="0" w:space="0" w:color="auto"/>
        <w:bottom w:val="none" w:sz="0" w:space="0" w:color="auto"/>
        <w:right w:val="none" w:sz="0" w:space="0" w:color="auto"/>
      </w:divBdr>
    </w:div>
    <w:div w:id="1331520566">
      <w:bodyDiv w:val="1"/>
      <w:marLeft w:val="0"/>
      <w:marRight w:val="0"/>
      <w:marTop w:val="0"/>
      <w:marBottom w:val="0"/>
      <w:divBdr>
        <w:top w:val="none" w:sz="0" w:space="0" w:color="auto"/>
        <w:left w:val="none" w:sz="0" w:space="0" w:color="auto"/>
        <w:bottom w:val="none" w:sz="0" w:space="0" w:color="auto"/>
        <w:right w:val="none" w:sz="0" w:space="0" w:color="auto"/>
      </w:divBdr>
    </w:div>
    <w:div w:id="1343435004">
      <w:bodyDiv w:val="1"/>
      <w:marLeft w:val="0"/>
      <w:marRight w:val="0"/>
      <w:marTop w:val="0"/>
      <w:marBottom w:val="0"/>
      <w:divBdr>
        <w:top w:val="none" w:sz="0" w:space="0" w:color="auto"/>
        <w:left w:val="none" w:sz="0" w:space="0" w:color="auto"/>
        <w:bottom w:val="none" w:sz="0" w:space="0" w:color="auto"/>
        <w:right w:val="none" w:sz="0" w:space="0" w:color="auto"/>
      </w:divBdr>
    </w:div>
    <w:div w:id="1409038314">
      <w:bodyDiv w:val="1"/>
      <w:marLeft w:val="0"/>
      <w:marRight w:val="0"/>
      <w:marTop w:val="0"/>
      <w:marBottom w:val="0"/>
      <w:divBdr>
        <w:top w:val="none" w:sz="0" w:space="0" w:color="auto"/>
        <w:left w:val="none" w:sz="0" w:space="0" w:color="auto"/>
        <w:bottom w:val="none" w:sz="0" w:space="0" w:color="auto"/>
        <w:right w:val="none" w:sz="0" w:space="0" w:color="auto"/>
      </w:divBdr>
    </w:div>
    <w:div w:id="1425104600">
      <w:bodyDiv w:val="1"/>
      <w:marLeft w:val="0"/>
      <w:marRight w:val="0"/>
      <w:marTop w:val="0"/>
      <w:marBottom w:val="0"/>
      <w:divBdr>
        <w:top w:val="none" w:sz="0" w:space="0" w:color="auto"/>
        <w:left w:val="none" w:sz="0" w:space="0" w:color="auto"/>
        <w:bottom w:val="none" w:sz="0" w:space="0" w:color="auto"/>
        <w:right w:val="none" w:sz="0" w:space="0" w:color="auto"/>
      </w:divBdr>
    </w:div>
    <w:div w:id="1482650009">
      <w:bodyDiv w:val="1"/>
      <w:marLeft w:val="0"/>
      <w:marRight w:val="0"/>
      <w:marTop w:val="0"/>
      <w:marBottom w:val="0"/>
      <w:divBdr>
        <w:top w:val="none" w:sz="0" w:space="0" w:color="auto"/>
        <w:left w:val="none" w:sz="0" w:space="0" w:color="auto"/>
        <w:bottom w:val="none" w:sz="0" w:space="0" w:color="auto"/>
        <w:right w:val="none" w:sz="0" w:space="0" w:color="auto"/>
      </w:divBdr>
    </w:div>
    <w:div w:id="1500149408">
      <w:bodyDiv w:val="1"/>
      <w:marLeft w:val="0"/>
      <w:marRight w:val="0"/>
      <w:marTop w:val="0"/>
      <w:marBottom w:val="0"/>
      <w:divBdr>
        <w:top w:val="none" w:sz="0" w:space="0" w:color="auto"/>
        <w:left w:val="none" w:sz="0" w:space="0" w:color="auto"/>
        <w:bottom w:val="none" w:sz="0" w:space="0" w:color="auto"/>
        <w:right w:val="none" w:sz="0" w:space="0" w:color="auto"/>
      </w:divBdr>
    </w:div>
    <w:div w:id="1522933574">
      <w:bodyDiv w:val="1"/>
      <w:marLeft w:val="0"/>
      <w:marRight w:val="0"/>
      <w:marTop w:val="0"/>
      <w:marBottom w:val="0"/>
      <w:divBdr>
        <w:top w:val="none" w:sz="0" w:space="0" w:color="auto"/>
        <w:left w:val="none" w:sz="0" w:space="0" w:color="auto"/>
        <w:bottom w:val="none" w:sz="0" w:space="0" w:color="auto"/>
        <w:right w:val="none" w:sz="0" w:space="0" w:color="auto"/>
      </w:divBdr>
    </w:div>
    <w:div w:id="1579485515">
      <w:bodyDiv w:val="1"/>
      <w:marLeft w:val="0"/>
      <w:marRight w:val="0"/>
      <w:marTop w:val="0"/>
      <w:marBottom w:val="0"/>
      <w:divBdr>
        <w:top w:val="none" w:sz="0" w:space="0" w:color="auto"/>
        <w:left w:val="none" w:sz="0" w:space="0" w:color="auto"/>
        <w:bottom w:val="none" w:sz="0" w:space="0" w:color="auto"/>
        <w:right w:val="none" w:sz="0" w:space="0" w:color="auto"/>
      </w:divBdr>
    </w:div>
    <w:div w:id="1591498717">
      <w:bodyDiv w:val="1"/>
      <w:marLeft w:val="0"/>
      <w:marRight w:val="0"/>
      <w:marTop w:val="0"/>
      <w:marBottom w:val="0"/>
      <w:divBdr>
        <w:top w:val="none" w:sz="0" w:space="0" w:color="auto"/>
        <w:left w:val="none" w:sz="0" w:space="0" w:color="auto"/>
        <w:bottom w:val="none" w:sz="0" w:space="0" w:color="auto"/>
        <w:right w:val="none" w:sz="0" w:space="0" w:color="auto"/>
      </w:divBdr>
    </w:div>
    <w:div w:id="1667516989">
      <w:bodyDiv w:val="1"/>
      <w:marLeft w:val="0"/>
      <w:marRight w:val="0"/>
      <w:marTop w:val="0"/>
      <w:marBottom w:val="0"/>
      <w:divBdr>
        <w:top w:val="none" w:sz="0" w:space="0" w:color="auto"/>
        <w:left w:val="none" w:sz="0" w:space="0" w:color="auto"/>
        <w:bottom w:val="none" w:sz="0" w:space="0" w:color="auto"/>
        <w:right w:val="none" w:sz="0" w:space="0" w:color="auto"/>
      </w:divBdr>
    </w:div>
    <w:div w:id="1890413945">
      <w:bodyDiv w:val="1"/>
      <w:marLeft w:val="0"/>
      <w:marRight w:val="0"/>
      <w:marTop w:val="0"/>
      <w:marBottom w:val="0"/>
      <w:divBdr>
        <w:top w:val="none" w:sz="0" w:space="0" w:color="auto"/>
        <w:left w:val="none" w:sz="0" w:space="0" w:color="auto"/>
        <w:bottom w:val="none" w:sz="0" w:space="0" w:color="auto"/>
        <w:right w:val="none" w:sz="0" w:space="0" w:color="auto"/>
      </w:divBdr>
    </w:div>
    <w:div w:id="1975676689">
      <w:bodyDiv w:val="1"/>
      <w:marLeft w:val="0"/>
      <w:marRight w:val="0"/>
      <w:marTop w:val="0"/>
      <w:marBottom w:val="0"/>
      <w:divBdr>
        <w:top w:val="none" w:sz="0" w:space="0" w:color="auto"/>
        <w:left w:val="none" w:sz="0" w:space="0" w:color="auto"/>
        <w:bottom w:val="none" w:sz="0" w:space="0" w:color="auto"/>
        <w:right w:val="none" w:sz="0" w:space="0" w:color="auto"/>
      </w:divBdr>
    </w:div>
    <w:div w:id="2061787899">
      <w:bodyDiv w:val="1"/>
      <w:marLeft w:val="0"/>
      <w:marRight w:val="0"/>
      <w:marTop w:val="0"/>
      <w:marBottom w:val="0"/>
      <w:divBdr>
        <w:top w:val="none" w:sz="0" w:space="0" w:color="auto"/>
        <w:left w:val="none" w:sz="0" w:space="0" w:color="auto"/>
        <w:bottom w:val="none" w:sz="0" w:space="0" w:color="auto"/>
        <w:right w:val="none" w:sz="0" w:space="0" w:color="auto"/>
      </w:divBdr>
    </w:div>
    <w:div w:id="207646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a.wikipedia.org/wiki/%E1%83%97%E1%83%94%E1%83%A0%E1%83%92%E1%83%98" TargetMode="External"/><Relationship Id="rId21" Type="http://schemas.openxmlformats.org/officeDocument/2006/relationships/footer" Target="footer5.xml"/><Relationship Id="rId42" Type="http://schemas.openxmlformats.org/officeDocument/2006/relationships/image" Target="media/image23.jpeg"/><Relationship Id="rId63"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84" Type="http://schemas.openxmlformats.org/officeDocument/2006/relationships/hyperlink" Target="https://ka.wikipedia.org/wiki/%E1%83%A1%E1%83%90%E1%83%A5%E1%83%90%E1%83%A0%E1%83%97%E1%83%95%E1%83%94%E1%83%9A%E1%83%9D" TargetMode="External"/><Relationship Id="rId138" Type="http://schemas.openxmlformats.org/officeDocument/2006/relationships/hyperlink" Target="https://ka.wikipedia.org/wiki/%E1%83%A1%E1%83%A2%E1%83%94%E1%83%A4%E1%83%90%E1%83%9C%E1%83%AC%E1%83%9B%E1%83%98%E1%83%9C%E1%83%93%E1%83%90" TargetMode="External"/><Relationship Id="rId159" Type="http://schemas.openxmlformats.org/officeDocument/2006/relationships/footer" Target="footer10.xml"/><Relationship Id="rId107" Type="http://schemas.openxmlformats.org/officeDocument/2006/relationships/hyperlink" Target="https://ka.wikipedia.org/wiki/%E1%83%99%E1%83%98%E1%83%9A%E1%83%9D%E1%83%9B%E1%83%94%E1%83%A2%E1%83%A0%E1%83%98" TargetMode="External"/><Relationship Id="rId11" Type="http://schemas.openxmlformats.org/officeDocument/2006/relationships/header" Target="header1.xml"/><Relationship Id="rId32" Type="http://schemas.openxmlformats.org/officeDocument/2006/relationships/image" Target="media/image13.emf"/><Relationship Id="rId53" Type="http://schemas.openxmlformats.org/officeDocument/2006/relationships/hyperlink" Target="https://ka.wikipedia.org/wiki/%E1%83%92%E1%83%9D%E1%83%A0%E1%83%98%E1%83%A1%E1%83%AA%E1%83%98%E1%83%AE%E1%83%94" TargetMode="External"/><Relationship Id="rId74" Type="http://schemas.openxmlformats.org/officeDocument/2006/relationships/hyperlink" Target="https://ka.wikipedia.org/wiki/%E1%83%97%E1%83%94%E1%83%A0%E1%83%92%E1%83%98" TargetMode="External"/><Relationship Id="rId128" Type="http://schemas.openxmlformats.org/officeDocument/2006/relationships/hyperlink" Target="https://ka.wikipedia.org/wiki/%E1%83%92%E1%83%90%E1%83%A0%E1%83%91%E1%83%90%E1%83%9C%E1%83%98" TargetMode="External"/><Relationship Id="rId149" Type="http://schemas.openxmlformats.org/officeDocument/2006/relationships/hyperlink" Target="https://ka.wikipedia.org/wiki/%E1%83%92%E1%83%A3%E1%83%93%E1%83%90%E1%83%A3%E1%83%A0%E1%83%98" TargetMode="External"/><Relationship Id="rId5" Type="http://schemas.openxmlformats.org/officeDocument/2006/relationships/webSettings" Target="webSettings.xml"/><Relationship Id="rId95"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160" Type="http://schemas.openxmlformats.org/officeDocument/2006/relationships/footer" Target="footer11.xml"/><Relationship Id="rId22" Type="http://schemas.openxmlformats.org/officeDocument/2006/relationships/image" Target="media/image7.emf"/><Relationship Id="rId43" Type="http://schemas.openxmlformats.org/officeDocument/2006/relationships/image" Target="media/image24.jpeg"/><Relationship Id="rId64" Type="http://schemas.openxmlformats.org/officeDocument/2006/relationships/hyperlink" Target="https://ka.wikipedia.org/wiki/%E1%83%A7%E1%83%90%E1%83%9C%E1%83%9D%E1%83%91%E1%83%98" TargetMode="External"/><Relationship Id="rId118" Type="http://schemas.openxmlformats.org/officeDocument/2006/relationships/hyperlink" Target="https://ka.wikipedia.org/wiki/%E1%83%9B%E1%83%93%E1%83%98%E1%83%9C%E1%83%90%E1%83%A0%E1%83%94" TargetMode="External"/><Relationship Id="rId139" Type="http://schemas.openxmlformats.org/officeDocument/2006/relationships/hyperlink" Target="https://ka.wikipedia.org/wiki/%E1%83%99%E1%83%98%E1%83%9A%E1%83%9D%E1%83%9B%E1%83%94%E1%83%A2%E1%83%A0%E1%83%98" TargetMode="External"/><Relationship Id="rId85" Type="http://schemas.openxmlformats.org/officeDocument/2006/relationships/hyperlink" Target="https://ka.wikipedia.org/wiki/%E1%83%A7%E1%83%90%E1%83%96%E1%83%91%E1%83%94%E1%83%92%E1%83%98%E1%83%A1_%E1%83%9B%E1%83%A3%E1%83%9C%E1%83%98%E1%83%AA%E1%83%98%E1%83%9E%E1%83%90%E1%83%9A%E1%83%98%E1%83%A2%E1%83%94%E1%83%A2%E1%83%98" TargetMode="External"/><Relationship Id="rId150" Type="http://schemas.openxmlformats.org/officeDocument/2006/relationships/image" Target="media/image31.jpeg"/><Relationship Id="rId12" Type="http://schemas.openxmlformats.org/officeDocument/2006/relationships/footer" Target="footer1.xml"/><Relationship Id="rId17" Type="http://schemas.openxmlformats.org/officeDocument/2006/relationships/header" Target="header2.xml"/><Relationship Id="rId33" Type="http://schemas.openxmlformats.org/officeDocument/2006/relationships/image" Target="media/image14.emf"/><Relationship Id="rId38" Type="http://schemas.openxmlformats.org/officeDocument/2006/relationships/image" Target="media/image19.jpeg"/><Relationship Id="rId59" Type="http://schemas.openxmlformats.org/officeDocument/2006/relationships/hyperlink" Target="https://ka.wikipedia.org/wiki/%E1%83%A1%E1%83%A2%E1%83%94%E1%83%A4%E1%83%90%E1%83%9C%E1%83%AC%E1%83%9B%E1%83%98%E1%83%9C%E1%83%93%E1%83%90" TargetMode="External"/><Relationship Id="rId103" Type="http://schemas.openxmlformats.org/officeDocument/2006/relationships/hyperlink" Target="https://ka.wikipedia.org/wiki/%E1%83%97%E1%83%94%E1%83%A0%E1%83%92%E1%83%98" TargetMode="External"/><Relationship Id="rId108"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124" Type="http://schemas.openxmlformats.org/officeDocument/2006/relationships/hyperlink" Target="https://ka.wikipedia.org/wiki/%E1%83%99%E1%83%98%E1%83%9A%E1%83%9D%E1%83%9B%E1%83%94%E1%83%A2%E1%83%A0%E1%83%98" TargetMode="External"/><Relationship Id="rId129" Type="http://schemas.openxmlformats.org/officeDocument/2006/relationships/hyperlink" Target="https://ka.wikipedia.org/wiki/%E1%83%A1%E1%83%9D%E1%83%A4%E1%83%94%E1%83%9A%E1%83%98" TargetMode="External"/><Relationship Id="rId54" Type="http://schemas.openxmlformats.org/officeDocument/2006/relationships/hyperlink" Target="https://ka.wikipedia.org/wiki/%E1%83%97%E1%83%94%E1%83%9B%E1%83%98" TargetMode="External"/><Relationship Id="rId70" Type="http://schemas.openxmlformats.org/officeDocument/2006/relationships/hyperlink" Target="https://ka.wikipedia.org/wiki/%E1%83%92%E1%83%9D%E1%83%A0%E1%83%98%E1%83%A1%E1%83%AA%E1%83%98%E1%83%AE%E1%83%94" TargetMode="External"/><Relationship Id="rId75" Type="http://schemas.openxmlformats.org/officeDocument/2006/relationships/hyperlink" Target="https://ka.wikipedia.org/wiki/%E1%83%96%E1%83%A6%E1%83%95%E1%83%98%E1%83%A1_%E1%83%93%E1%83%9D%E1%83%9C%E1%83%94" TargetMode="External"/><Relationship Id="rId91" Type="http://schemas.openxmlformats.org/officeDocument/2006/relationships/hyperlink" Target="https://ka.wikipedia.org/wiki/%E1%83%9B%E1%83%94%E1%83%A2%E1%83%A0%E1%83%98" TargetMode="External"/><Relationship Id="rId96"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140"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145" Type="http://schemas.openxmlformats.org/officeDocument/2006/relationships/hyperlink" Target="https://ka.wikipedia.org/wiki/%E1%83%9B%E1%83%94%E1%83%AA%E1%83%AE%E1%83%95%E1%83%90%E1%83%A0%E1%83%94%E1%83%9D%E1%83%91%E1%83%90"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footer" Target="footer6.xml"/><Relationship Id="rId49" Type="http://schemas.openxmlformats.org/officeDocument/2006/relationships/image" Target="media/image30.jpeg"/><Relationship Id="rId114" Type="http://schemas.openxmlformats.org/officeDocument/2006/relationships/hyperlink" Target="https://ka.wikipedia.org/wiki/%E1%83%A1%E1%83%98%E1%83%9D%E1%83%9C%E1%83%98_(%E1%83%A7%E1%83%90%E1%83%96%E1%83%91%E1%83%94%E1%83%92%E1%83%98%E1%83%A1_%E1%83%9B%E1%83%A3%E1%83%9C%E1%83%98%E1%83%AA%E1%83%98%E1%83%9E%E1%83%90%E1%83%9A%E1%83%98%E1%83%A2%E1%83%94%E1%83%A2%E1%83%98)" TargetMode="External"/><Relationship Id="rId119" Type="http://schemas.openxmlformats.org/officeDocument/2006/relationships/hyperlink" Target="https://ka.wikipedia.org/w/index.php?title=%E1%83%A2%E1%83%94%E1%83%A0%E1%83%AE%E1%83%94%E1%83%9C%E1%83%90&amp;action=edit&amp;redlink=1" TargetMode="External"/><Relationship Id="rId44" Type="http://schemas.openxmlformats.org/officeDocument/2006/relationships/image" Target="media/image25.jpeg"/><Relationship Id="rId60" Type="http://schemas.openxmlformats.org/officeDocument/2006/relationships/hyperlink" Target="https://ka.wikipedia.org/wiki/%E1%83%99%E1%83%98%E1%83%9A%E1%83%9D%E1%83%9B%E1%83%94%E1%83%A2%E1%83%A0%E1%83%98" TargetMode="External"/><Relationship Id="rId65"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81"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86" Type="http://schemas.openxmlformats.org/officeDocument/2006/relationships/hyperlink" Target="https://ka.wikipedia.org/wiki/%E1%83%92%E1%83%9D%E1%83%A0%E1%83%98%E1%83%A1%E1%83%AA%E1%83%98%E1%83%AE%E1%83%94" TargetMode="External"/><Relationship Id="rId130" Type="http://schemas.openxmlformats.org/officeDocument/2006/relationships/hyperlink" Target="https://ka.wikipedia.org/wiki/%E1%83%A1%E1%83%90%E1%83%A5%E1%83%90%E1%83%A0%E1%83%97%E1%83%95%E1%83%94%E1%83%9A%E1%83%9D" TargetMode="External"/><Relationship Id="rId135" Type="http://schemas.openxmlformats.org/officeDocument/2006/relationships/hyperlink" Target="https://ka.wikipedia.org/wiki/%E1%83%97%E1%83%94%E1%83%A0%E1%83%92%E1%83%98" TargetMode="External"/><Relationship Id="rId151" Type="http://schemas.openxmlformats.org/officeDocument/2006/relationships/image" Target="media/image32.jpeg"/><Relationship Id="rId156" Type="http://schemas.openxmlformats.org/officeDocument/2006/relationships/image" Target="media/image35.jpe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20.png"/><Relationship Id="rId109"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34" Type="http://schemas.openxmlformats.org/officeDocument/2006/relationships/image" Target="media/image15.jpeg"/><Relationship Id="rId50" Type="http://schemas.openxmlformats.org/officeDocument/2006/relationships/hyperlink" Target="https://ka.wikipedia.org/wiki/%E1%83%A1%E1%83%9D%E1%83%A4%E1%83%94%E1%83%9A%E1%83%98" TargetMode="External"/><Relationship Id="rId55" Type="http://schemas.openxmlformats.org/officeDocument/2006/relationships/hyperlink" Target="https://ka.wikipedia.org/wiki/%E1%83%9B%E1%83%93%E1%83%98%E1%83%9C%E1%83%90%E1%83%A0%E1%83%94" TargetMode="External"/><Relationship Id="rId76" Type="http://schemas.openxmlformats.org/officeDocument/2006/relationships/hyperlink" Target="https://ka.wikipedia.org/wiki/%E1%83%9B%E1%83%94%E1%83%A2%E1%83%A0%E1%83%98" TargetMode="External"/><Relationship Id="rId97" Type="http://schemas.openxmlformats.org/officeDocument/2006/relationships/hyperlink" Target="https://ka.wikipedia.org/wiki/%E1%83%A1%E1%83%9D%E1%83%A4%E1%83%94%E1%83%9A%E1%83%98" TargetMode="External"/><Relationship Id="rId104" Type="http://schemas.openxmlformats.org/officeDocument/2006/relationships/hyperlink" Target="https://ka.wikipedia.org/wiki/%E1%83%96%E1%83%A6%E1%83%95%E1%83%98%E1%83%A1_%E1%83%93%E1%83%9D%E1%83%9C%E1%83%94" TargetMode="External"/><Relationship Id="rId120" Type="http://schemas.openxmlformats.org/officeDocument/2006/relationships/hyperlink" Target="https://ka.wikipedia.org/wiki/%E1%83%A1%E1%83%90%E1%83%A5%E1%83%90%E1%83%A0%E1%83%97%E1%83%95%E1%83%94%E1%83%9A%E1%83%9D%E1%83%A1_%E1%83%A1%E1%83%90%E1%83%9B%E1%83%AE%E1%83%94%E1%83%93%E1%83%A0%E1%83%9D_%E1%83%92%E1%83%96%E1%83%90" TargetMode="External"/><Relationship Id="rId125"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141"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146" Type="http://schemas.openxmlformats.org/officeDocument/2006/relationships/hyperlink" Target="https://ka.wikipedia.org/wiki/%E1%83%9B%E1%83%94%E1%83%A1%E1%83%90%E1%83%A5%E1%83%9D%E1%83%9C%E1%83%9A%E1%83%94%E1%83%9D%E1%83%91%E1%83%90" TargetMode="External"/><Relationship Id="rId7" Type="http://schemas.openxmlformats.org/officeDocument/2006/relationships/endnotes" Target="endnotes.xml"/><Relationship Id="rId71" Type="http://schemas.openxmlformats.org/officeDocument/2006/relationships/hyperlink" Target="https://ka.wikipedia.org/wiki/%E1%83%97%E1%83%94%E1%83%9B%E1%83%98" TargetMode="External"/><Relationship Id="rId92" Type="http://schemas.openxmlformats.org/officeDocument/2006/relationships/hyperlink" Target="https://ka.wikipedia.org/wiki/%E1%83%A1%E1%83%A2%E1%83%94%E1%83%A4%E1%83%90%E1%83%9C%E1%83%AC%E1%83%9B%E1%83%98%E1%83%9C%E1%83%93%E1%83%90"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9.png"/><Relationship Id="rId40" Type="http://schemas.openxmlformats.org/officeDocument/2006/relationships/image" Target="media/image21.png"/><Relationship Id="rId45" Type="http://schemas.openxmlformats.org/officeDocument/2006/relationships/image" Target="media/image26.jpeg"/><Relationship Id="rId66" Type="http://schemas.openxmlformats.org/officeDocument/2006/relationships/hyperlink" Target="https://ka.wikipedia.org/wiki/%E1%83%A7%E1%83%90%E1%83%9C%E1%83%9D%E1%83%91%E1%83%98" TargetMode="External"/><Relationship Id="rId87" Type="http://schemas.openxmlformats.org/officeDocument/2006/relationships/hyperlink" Target="https://ka.wikipedia.org/wiki/%E1%83%97%E1%83%94%E1%83%9B%E1%83%98" TargetMode="External"/><Relationship Id="rId110"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115" Type="http://schemas.openxmlformats.org/officeDocument/2006/relationships/hyperlink" Target="https://ka.wikipedia.org/wiki/%E1%83%97%E1%83%94%E1%83%9B%E1%83%98" TargetMode="External"/><Relationship Id="rId131" Type="http://schemas.openxmlformats.org/officeDocument/2006/relationships/hyperlink" Target="https://ka.wikipedia.org/wiki/%E1%83%A7%E1%83%90%E1%83%96%E1%83%91%E1%83%94%E1%83%92%E1%83%98%E1%83%A1_%E1%83%9B%E1%83%A3%E1%83%9C%E1%83%98%E1%83%AA%E1%83%98%E1%83%9E%E1%83%90%E1%83%9A%E1%83%98%E1%83%A2%E1%83%94%E1%83%A2%E1%83%98" TargetMode="External"/><Relationship Id="rId136" Type="http://schemas.openxmlformats.org/officeDocument/2006/relationships/hyperlink" Target="https://ka.wikipedia.org/wiki/%E1%83%96%E1%83%A6%E1%83%95%E1%83%98%E1%83%A1_%E1%83%93%E1%83%9D%E1%83%9C%E1%83%94" TargetMode="External"/><Relationship Id="rId157" Type="http://schemas.openxmlformats.org/officeDocument/2006/relationships/footer" Target="footer8.xml"/><Relationship Id="rId61"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82" Type="http://schemas.openxmlformats.org/officeDocument/2006/relationships/hyperlink" Target="https://ka.wikipedia.org/wiki/%E1%83%AE%E1%83%A3%E1%83%A0%E1%83%97%E1%83%98%E1%83%A1%E1%83%98" TargetMode="External"/><Relationship Id="rId152" Type="http://schemas.openxmlformats.org/officeDocument/2006/relationships/image" Target="media/image33.jpeg"/><Relationship Id="rId19" Type="http://schemas.openxmlformats.org/officeDocument/2006/relationships/image" Target="media/image6.jpeg"/><Relationship Id="rId14" Type="http://schemas.openxmlformats.org/officeDocument/2006/relationships/image" Target="media/image5.png"/><Relationship Id="rId30" Type="http://schemas.openxmlformats.org/officeDocument/2006/relationships/header" Target="header5.xml"/><Relationship Id="rId35" Type="http://schemas.openxmlformats.org/officeDocument/2006/relationships/image" Target="media/image16.jpeg"/><Relationship Id="rId56" Type="http://schemas.openxmlformats.org/officeDocument/2006/relationships/hyperlink" Target="https://ka.wikipedia.org/wiki/%E1%83%97%E1%83%94%E1%83%A0%E1%83%92%E1%83%98" TargetMode="External"/><Relationship Id="rId77"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100" Type="http://schemas.openxmlformats.org/officeDocument/2006/relationships/hyperlink" Target="https://ka.wikipedia.org/wiki/%E1%83%92%E1%83%9D%E1%83%A0%E1%83%98%E1%83%A1%E1%83%AA%E1%83%98%E1%83%AE%E1%83%94" TargetMode="External"/><Relationship Id="rId105" Type="http://schemas.openxmlformats.org/officeDocument/2006/relationships/hyperlink" Target="https://ka.wikipedia.org/wiki/%E1%83%9B%E1%83%94%E1%83%A2%E1%83%A0%E1%83%98" TargetMode="External"/><Relationship Id="rId126"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147" Type="http://schemas.openxmlformats.org/officeDocument/2006/relationships/hyperlink" Target="https://ka.wikipedia.org/wiki/%E1%83%A0%E1%83%A3%E1%83%A1%E1%83%94%E1%83%97%E1%83%98" TargetMode="External"/><Relationship Id="rId8" Type="http://schemas.openxmlformats.org/officeDocument/2006/relationships/image" Target="media/image1.jpeg"/><Relationship Id="rId51" Type="http://schemas.openxmlformats.org/officeDocument/2006/relationships/hyperlink" Target="https://ka.wikipedia.org/wiki/%E1%83%A1%E1%83%90%E1%83%A5%E1%83%90%E1%83%A0%E1%83%97%E1%83%95%E1%83%94%E1%83%9A%E1%83%9D" TargetMode="External"/><Relationship Id="rId72" Type="http://schemas.openxmlformats.org/officeDocument/2006/relationships/hyperlink" Target="https://ka.wikipedia.org/wiki/%E1%83%AE%E1%83%9D%E1%83%AE%E1%83%98%E1%83%A1_%E1%83%A5%E1%83%94%E1%83%93%E1%83%98" TargetMode="External"/><Relationship Id="rId93" Type="http://schemas.openxmlformats.org/officeDocument/2006/relationships/hyperlink" Target="https://ka.wikipedia.org/wiki/%E1%83%99%E1%83%98%E1%83%9A%E1%83%9D%E1%83%9B%E1%83%94%E1%83%A2%E1%83%A0%E1%83%98" TargetMode="External"/><Relationship Id="rId98" Type="http://schemas.openxmlformats.org/officeDocument/2006/relationships/hyperlink" Target="https://ka.wikipedia.org/wiki/%E1%83%A1%E1%83%90%E1%83%A5%E1%83%90%E1%83%A0%E1%83%97%E1%83%95%E1%83%94%E1%83%9A%E1%83%9D" TargetMode="External"/><Relationship Id="rId121" Type="http://schemas.openxmlformats.org/officeDocument/2006/relationships/hyperlink" Target="https://ka.wikipedia.org/wiki/%E1%83%96%E1%83%A6%E1%83%95%E1%83%98%E1%83%A1_%E1%83%93%E1%83%9D%E1%83%9C%E1%83%94" TargetMode="External"/><Relationship Id="rId142"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image" Target="media/image27.jpeg"/><Relationship Id="rId67" Type="http://schemas.openxmlformats.org/officeDocument/2006/relationships/hyperlink" Target="https://ka.wikipedia.org/wiki/%E1%83%A1%E1%83%9D%E1%83%A4%E1%83%94%E1%83%9A%E1%83%98" TargetMode="External"/><Relationship Id="rId116" Type="http://schemas.openxmlformats.org/officeDocument/2006/relationships/hyperlink" Target="https://ka.wikipedia.org/wiki/%E1%83%9B%E1%83%93%E1%83%98%E1%83%9C%E1%83%90%E1%83%A0%E1%83%94" TargetMode="External"/><Relationship Id="rId137" Type="http://schemas.openxmlformats.org/officeDocument/2006/relationships/hyperlink" Target="https://ka.wikipedia.org/wiki/%E1%83%9B%E1%83%94%E1%83%A2%E1%83%A0%E1%83%98" TargetMode="External"/><Relationship Id="rId158" Type="http://schemas.openxmlformats.org/officeDocument/2006/relationships/footer" Target="footer9.xml"/><Relationship Id="rId20" Type="http://schemas.openxmlformats.org/officeDocument/2006/relationships/header" Target="header3.xml"/><Relationship Id="rId41" Type="http://schemas.openxmlformats.org/officeDocument/2006/relationships/image" Target="media/image22.jpeg"/><Relationship Id="rId62" Type="http://schemas.openxmlformats.org/officeDocument/2006/relationships/hyperlink" Target="https://ka.wikipedia.org/wiki/%E1%83%A7%E1%83%90%E1%83%9C%E1%83%9D%E1%83%91%E1%83%98" TargetMode="External"/><Relationship Id="rId83" Type="http://schemas.openxmlformats.org/officeDocument/2006/relationships/hyperlink" Target="https://ka.wikipedia.org/wiki/%E1%83%A1%E1%83%9D%E1%83%A4%E1%83%94%E1%83%9A%E1%83%98" TargetMode="External"/><Relationship Id="rId88" Type="http://schemas.openxmlformats.org/officeDocument/2006/relationships/hyperlink" Target="https://ka.wikipedia.org/wiki/%E1%83%9B%E1%83%93%E1%83%98%E1%83%9C%E1%83%90%E1%83%A0%E1%83%94" TargetMode="External"/><Relationship Id="rId111" Type="http://schemas.openxmlformats.org/officeDocument/2006/relationships/hyperlink" Target="https://ka.wikipedia.org/wiki/%E1%83%A1%E1%83%9D%E1%83%A4%E1%83%94%E1%83%9A%E1%83%98" TargetMode="External"/><Relationship Id="rId132" Type="http://schemas.openxmlformats.org/officeDocument/2006/relationships/hyperlink" Target="https://ka.wikipedia.org/wiki/%E1%83%A1%E1%83%98%E1%83%9D%E1%83%9C%E1%83%98_(%E1%83%A7%E1%83%90%E1%83%96%E1%83%91%E1%83%94%E1%83%92%E1%83%98%E1%83%A1_%E1%83%9B%E1%83%A3%E1%83%9C%E1%83%98%E1%83%AA%E1%83%98%E1%83%9E%E1%83%90%E1%83%9A%E1%83%98%E1%83%A2%E1%83%94%E1%83%A2%E1%83%98)" TargetMode="External"/><Relationship Id="rId153" Type="http://schemas.openxmlformats.org/officeDocument/2006/relationships/hyperlink" Target="http://researcharchive.calacademy.org/research/ichthyology/catalog/fishcatget.asp?genid=136" TargetMode="External"/><Relationship Id="rId15" Type="http://schemas.openxmlformats.org/officeDocument/2006/relationships/image" Target="media/image4.png"/><Relationship Id="rId36" Type="http://schemas.openxmlformats.org/officeDocument/2006/relationships/image" Target="media/image17.jpeg"/><Relationship Id="rId57" Type="http://schemas.openxmlformats.org/officeDocument/2006/relationships/hyperlink" Target="https://ka.wikipedia.org/wiki/%E1%83%96%E1%83%A6%E1%83%95%E1%83%98%E1%83%A1_%E1%83%93%E1%83%9D%E1%83%9C%E1%83%94" TargetMode="External"/><Relationship Id="rId106" Type="http://schemas.openxmlformats.org/officeDocument/2006/relationships/hyperlink" Target="https://ka.wikipedia.org/wiki/%E1%83%A1%E1%83%A2%E1%83%94%E1%83%A4%E1%83%90%E1%83%9C%E1%83%AC%E1%83%9B%E1%83%98%E1%83%9C%E1%83%93%E1%83%90" TargetMode="External"/><Relationship Id="rId127"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14" TargetMode="External"/><Relationship Id="rId10" Type="http://schemas.openxmlformats.org/officeDocument/2006/relationships/image" Target="media/image3.jpeg"/><Relationship Id="rId31" Type="http://schemas.openxmlformats.org/officeDocument/2006/relationships/footer" Target="footer7.xml"/><Relationship Id="rId52" Type="http://schemas.openxmlformats.org/officeDocument/2006/relationships/hyperlink" Target="https://ka.wikipedia.org/wiki/%E1%83%A7%E1%83%90%E1%83%96%E1%83%91%E1%83%94%E1%83%92%E1%83%98%E1%83%A1_%E1%83%9B%E1%83%A3%E1%83%9C%E1%83%98%E1%83%AA%E1%83%98%E1%83%9E%E1%83%90%E1%83%9A%E1%83%98%E1%83%A2%E1%83%94%E1%83%A2%E1%83%98" TargetMode="External"/><Relationship Id="rId73" Type="http://schemas.openxmlformats.org/officeDocument/2006/relationships/hyperlink" Target="https://ka.wikipedia.org/wiki/%E1%83%9B%E1%83%93%E1%83%98%E1%83%9C%E1%83%90%E1%83%A0%E1%83%94" TargetMode="External"/><Relationship Id="rId78" Type="http://schemas.openxmlformats.org/officeDocument/2006/relationships/hyperlink" Target="https://ka.wikipedia.org/wiki/%E1%83%AE%E1%83%A3%E1%83%A0%E1%83%97%E1%83%98%E1%83%A1%E1%83%98" TargetMode="External"/><Relationship Id="rId94" Type="http://schemas.openxmlformats.org/officeDocument/2006/relationships/hyperlink" Target="https://ka.wikipedia.org/w/index.php?title=%E1%83%A1%E1%83%A1%E1%83%A0%E1%83%99-%E1%83%98%E1%83%A1_%E1%83%9B%E1%83%9D%E1%83%A1%E1%83%90%E1%83%AE%E1%83%9A%E1%83%94%E1%83%9D%E1%83%91%E1%83%98%E1%83%A1_%E1%83%A1%E1%83%90%E1%83%A7%E1%83%9D%E1%83%95%E1%83%94%E1%83%9A%E1%83%97%E1%83%90%E1%83%9D_%E1%83%90%E1%83%A6%E1%83%AC%E1%83%94%E1%83%A0%E1%83%90_1926&amp;action=edit&amp;redlink=1" TargetMode="External"/><Relationship Id="rId99" Type="http://schemas.openxmlformats.org/officeDocument/2006/relationships/hyperlink" Target="https://ka.wikipedia.org/wiki/%E1%83%A7%E1%83%90%E1%83%96%E1%83%91%E1%83%94%E1%83%92%E1%83%98%E1%83%A1_%E1%83%9B%E1%83%A3%E1%83%9C%E1%83%98%E1%83%AA%E1%83%98%E1%83%9E%E1%83%90%E1%83%9A%E1%83%98%E1%83%A2%E1%83%94%E1%83%A2%E1%83%98" TargetMode="External"/><Relationship Id="rId101" Type="http://schemas.openxmlformats.org/officeDocument/2006/relationships/hyperlink" Target="https://ka.wikipedia.org/wiki/%E1%83%97%E1%83%94%E1%83%9B%E1%83%98" TargetMode="External"/><Relationship Id="rId122" Type="http://schemas.openxmlformats.org/officeDocument/2006/relationships/hyperlink" Target="https://ka.wikipedia.org/wiki/%E1%83%9B%E1%83%94%E1%83%A2%E1%83%A0%E1%83%98" TargetMode="External"/><Relationship Id="rId143" Type="http://schemas.openxmlformats.org/officeDocument/2006/relationships/hyperlink" Target="https://ka.wikipedia.org/wiki/%E1%83%A1%E1%83%9D%E1%83%A4%E1%83%9A%E1%83%98%E1%83%A1_%E1%83%9B%E1%83%94%E1%83%A3%E1%83%A0%E1%83%9C%E1%83%94%E1%83%9D%E1%83%91%E1%83%90" TargetMode="External"/><Relationship Id="rId148" Type="http://schemas.openxmlformats.org/officeDocument/2006/relationships/hyperlink" Target="https://ka.wikipedia.org/wiki/%E1%83%A1%E1%83%90%E1%83%A5%E1%83%90%E1%83%A0%E1%83%97%E1%83%95%E1%83%94%E1%83%9A%E1%83%9D%E1%83%A1_%E1%83%A1%E1%83%90%E1%83%9B%E1%83%AE%E1%83%94%E1%83%93%E1%83%A0%E1%83%9D_%E1%83%92%E1%83%96%E1%83%90"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1.jpeg"/><Relationship Id="rId47" Type="http://schemas.openxmlformats.org/officeDocument/2006/relationships/image" Target="media/image28.jpeg"/><Relationship Id="rId68" Type="http://schemas.openxmlformats.org/officeDocument/2006/relationships/hyperlink" Target="https://ka.wikipedia.org/wiki/%E1%83%A1%E1%83%90%E1%83%A5%E1%83%90%E1%83%A0%E1%83%97%E1%83%95%E1%83%94%E1%83%9A%E1%83%9D" TargetMode="External"/><Relationship Id="rId89" Type="http://schemas.openxmlformats.org/officeDocument/2006/relationships/hyperlink" Target="https://ka.wikipedia.org/wiki/%E1%83%97%E1%83%94%E1%83%A0%E1%83%92%E1%83%98" TargetMode="External"/><Relationship Id="rId112" Type="http://schemas.openxmlformats.org/officeDocument/2006/relationships/hyperlink" Target="https://ka.wikipedia.org/wiki/%E1%83%A1%E1%83%90%E1%83%A5%E1%83%90%E1%83%A0%E1%83%97%E1%83%95%E1%83%94%E1%83%9A%E1%83%9D" TargetMode="External"/><Relationship Id="rId133" Type="http://schemas.openxmlformats.org/officeDocument/2006/relationships/hyperlink" Target="https://ka.wikipedia.org/wiki/%E1%83%97%E1%83%94%E1%83%9B%E1%83%98" TargetMode="External"/><Relationship Id="rId154" Type="http://schemas.openxmlformats.org/officeDocument/2006/relationships/hyperlink" Target="http://researcharchive.calacademy.org/research/ichthyology/catalog/fishcatget.asp?spid=13183" TargetMode="External"/><Relationship Id="rId16" Type="http://schemas.openxmlformats.org/officeDocument/2006/relationships/footer" Target="footer3.xml"/><Relationship Id="rId37" Type="http://schemas.openxmlformats.org/officeDocument/2006/relationships/image" Target="media/image18.jpeg"/><Relationship Id="rId58" Type="http://schemas.openxmlformats.org/officeDocument/2006/relationships/hyperlink" Target="https://ka.wikipedia.org/wiki/%E1%83%9B%E1%83%94%E1%83%A2%E1%83%A0%E1%83%98" TargetMode="External"/><Relationship Id="rId79" Type="http://schemas.openxmlformats.org/officeDocument/2006/relationships/hyperlink" Target="https://ka.wikipedia.org/wiki/%E1%83%A1%E1%83%90%E1%83%A5%E1%83%90%E1%83%A0%E1%83%97%E1%83%95%E1%83%94%E1%83%9A%E1%83%9D%E1%83%A1_%E1%83%9B%E1%83%9D%E1%83%A1%E1%83%90%E1%83%AE%E1%83%9A%E1%83%94%E1%83%9D%E1%83%91%E1%83%98%E1%83%A1_%E1%83%A1%E1%83%90%E1%83%A7%E1%83%9D%E1%83%95%E1%83%94%E1%83%9A%E1%83%97%E1%83%90%E1%83%9D_%E1%83%90%E1%83%A6%E1%83%AC%E1%83%94%E1%83%A0%E1%83%90_2002" TargetMode="External"/><Relationship Id="rId102" Type="http://schemas.openxmlformats.org/officeDocument/2006/relationships/hyperlink" Target="https://ka.wikipedia.org/wiki/%E1%83%9B%E1%83%93%E1%83%98%E1%83%9C%E1%83%90%E1%83%A0%E1%83%94" TargetMode="External"/><Relationship Id="rId123" Type="http://schemas.openxmlformats.org/officeDocument/2006/relationships/hyperlink" Target="https://ka.wikipedia.org/wiki/%E1%83%A1%E1%83%A2%E1%83%94%E1%83%A4%E1%83%90%E1%83%9C%E1%83%AC%E1%83%9B%E1%83%98%E1%83%9C%E1%83%93%E1%83%90" TargetMode="External"/><Relationship Id="rId144" Type="http://schemas.openxmlformats.org/officeDocument/2006/relationships/hyperlink" Target="https://ka.wikipedia.org/wiki/%E1%83%9B%E1%83%94%E1%83%AA%E1%83%AE%E1%83%9D%E1%83%95%E1%83%94%E1%83%9A%E1%83%94%E1%83%9D%E1%83%91%E1%83%90" TargetMode="External"/><Relationship Id="rId90" Type="http://schemas.openxmlformats.org/officeDocument/2006/relationships/hyperlink" Target="https://ka.wikipedia.org/wiki/%E1%83%96%E1%83%A6%E1%83%95%E1%83%98%E1%83%A1_%E1%83%93%E1%83%9D%E1%83%9C%E1%83%94" TargetMode="External"/><Relationship Id="rId27" Type="http://schemas.openxmlformats.org/officeDocument/2006/relationships/header" Target="header4.xml"/><Relationship Id="rId48" Type="http://schemas.openxmlformats.org/officeDocument/2006/relationships/image" Target="media/image29.png"/><Relationship Id="rId69" Type="http://schemas.openxmlformats.org/officeDocument/2006/relationships/hyperlink" Target="https://ka.wikipedia.org/wiki/%E1%83%A7%E1%83%90%E1%83%96%E1%83%91%E1%83%94%E1%83%92%E1%83%98%E1%83%A1_%E1%83%9B%E1%83%A3%E1%83%9C%E1%83%98%E1%83%AA%E1%83%98%E1%83%9E%E1%83%90%E1%83%9A%E1%83%98%E1%83%A2%E1%83%94%E1%83%A2%E1%83%98" TargetMode="External"/><Relationship Id="rId113" Type="http://schemas.openxmlformats.org/officeDocument/2006/relationships/hyperlink" Target="https://ka.wikipedia.org/wiki/%E1%83%A7%E1%83%90%E1%83%96%E1%83%91%E1%83%94%E1%83%92%E1%83%98%E1%83%A1_%E1%83%9B%E1%83%A3%E1%83%9C%E1%83%98%E1%83%AA%E1%83%98%E1%83%9E%E1%83%90%E1%83%9A%E1%83%98%E1%83%A2%E1%83%94%E1%83%A2%E1%83%98" TargetMode="External"/><Relationship Id="rId134" Type="http://schemas.openxmlformats.org/officeDocument/2006/relationships/hyperlink" Target="https://ka.wikipedia.org/wiki/%E1%83%9B%E1%83%93%E1%83%98%E1%83%9C%E1%83%90%E1%83%A0%E1%83%94" TargetMode="External"/><Relationship Id="rId80" Type="http://schemas.openxmlformats.org/officeDocument/2006/relationships/hyperlink" Target="https://ka.wikipedia.org/wiki/%E1%83%AE%E1%83%A3%E1%83%A0%E1%83%97%E1%83%98%E1%83%A1%E1%83%98" TargetMode="External"/><Relationship Id="rId155" Type="http://schemas.openxmlformats.org/officeDocument/2006/relationships/image" Target="media/image34.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5A02B-1D66-45E9-AF9A-414A0D50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117</Pages>
  <Words>36937</Words>
  <Characters>210547</Characters>
  <Application>Microsoft Office Word</Application>
  <DocSecurity>0</DocSecurity>
  <Lines>1754</Lines>
  <Paragraphs>493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Levani Ozbetelashvili</cp:lastModifiedBy>
  <cp:revision>4</cp:revision>
  <dcterms:created xsi:type="dcterms:W3CDTF">2021-01-28T07:20:00Z</dcterms:created>
  <dcterms:modified xsi:type="dcterms:W3CDTF">2021-02-03T07:49:00Z</dcterms:modified>
</cp:coreProperties>
</file>