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1AE0" w:rsidRPr="00296224" w:rsidRDefault="00961AE0" w:rsidP="00961AE0">
      <w:pPr>
        <w:spacing w:before="0"/>
        <w:jc w:val="left"/>
        <w:rPr>
          <w:color w:val="000000" w:themeColor="text1"/>
          <w:lang w:val="ka-GE"/>
        </w:rPr>
      </w:pPr>
      <w:r w:rsidRPr="00296224">
        <w:rPr>
          <w:noProof/>
          <w:color w:val="000000" w:themeColor="text1"/>
          <w:lang w:val="ka-GE" w:eastAsia="ka-GE"/>
        </w:rPr>
        <w:drawing>
          <wp:inline distT="0" distB="0" distL="0" distR="0" wp14:anchorId="10E6291B" wp14:editId="68C39B37">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val="0"/>
                        </a:ext>
                      </a:extLst>
                    </a:blip>
                    <a:stretch>
                      <a:fillRect/>
                    </a:stretch>
                  </pic:blipFill>
                  <pic:spPr>
                    <a:xfrm>
                      <a:off x="0" y="0"/>
                      <a:ext cx="1531713" cy="573134"/>
                    </a:xfrm>
                    <a:prstGeom prst="rect">
                      <a:avLst/>
                    </a:prstGeom>
                  </pic:spPr>
                </pic:pic>
              </a:graphicData>
            </a:graphic>
          </wp:inline>
        </w:drawing>
      </w:r>
    </w:p>
    <w:p w:rsidR="00F124A5" w:rsidRDefault="00F124A5" w:rsidP="00961AE0">
      <w:pPr>
        <w:jc w:val="center"/>
        <w:rPr>
          <w:rFonts w:eastAsia="Calibri" w:cs="Sylfaen"/>
          <w:b/>
          <w:color w:val="000000" w:themeColor="text1"/>
          <w:sz w:val="32"/>
          <w:szCs w:val="32"/>
          <w:lang w:val="ka-GE"/>
        </w:rPr>
      </w:pPr>
    </w:p>
    <w:p w:rsidR="00F124A5" w:rsidRDefault="00F124A5" w:rsidP="00961AE0">
      <w:pPr>
        <w:jc w:val="center"/>
        <w:rPr>
          <w:rFonts w:eastAsia="Calibri" w:cs="Sylfaen"/>
          <w:b/>
          <w:color w:val="000000" w:themeColor="text1"/>
          <w:sz w:val="32"/>
          <w:szCs w:val="32"/>
          <w:lang w:val="ka-GE"/>
        </w:rPr>
      </w:pPr>
    </w:p>
    <w:p w:rsidR="00F124A5" w:rsidRDefault="00F124A5" w:rsidP="00961AE0">
      <w:pPr>
        <w:jc w:val="center"/>
        <w:rPr>
          <w:rFonts w:eastAsia="Calibri" w:cs="Sylfaen"/>
          <w:b/>
          <w:color w:val="000000" w:themeColor="text1"/>
          <w:sz w:val="32"/>
          <w:szCs w:val="32"/>
          <w:lang w:val="ka-GE"/>
        </w:rPr>
      </w:pPr>
    </w:p>
    <w:p w:rsidR="00961AE0" w:rsidRPr="00296224" w:rsidRDefault="00961AE0" w:rsidP="00961AE0">
      <w:pPr>
        <w:jc w:val="center"/>
        <w:rPr>
          <w:rFonts w:eastAsia="Calibri" w:cs="Times New Roman"/>
          <w:color w:val="000000" w:themeColor="text1"/>
          <w:sz w:val="32"/>
          <w:szCs w:val="32"/>
          <w:lang w:val="ka-GE"/>
        </w:rPr>
      </w:pPr>
      <w:r w:rsidRPr="00296224">
        <w:rPr>
          <w:rFonts w:eastAsia="Calibri" w:cs="Sylfaen"/>
          <w:b/>
          <w:color w:val="000000" w:themeColor="text1"/>
          <w:sz w:val="32"/>
          <w:szCs w:val="32"/>
          <w:lang w:val="ka-GE"/>
        </w:rPr>
        <w:t>შპს</w:t>
      </w:r>
      <w:r w:rsidRPr="00296224">
        <w:rPr>
          <w:rFonts w:eastAsia="Calibri" w:cs="Times New Roman"/>
          <w:b/>
          <w:color w:val="000000" w:themeColor="text1"/>
          <w:sz w:val="32"/>
          <w:szCs w:val="32"/>
          <w:lang w:val="ka-GE"/>
        </w:rPr>
        <w:t xml:space="preserve"> „</w:t>
      </w:r>
      <w:r w:rsidR="00C00169" w:rsidRPr="00296224">
        <w:rPr>
          <w:rFonts w:eastAsia="Calibri" w:cs="Times New Roman"/>
          <w:b/>
          <w:color w:val="000000" w:themeColor="text1"/>
          <w:sz w:val="32"/>
          <w:szCs w:val="32"/>
          <w:lang w:val="ka-GE"/>
        </w:rPr>
        <w:t>ანდეზიტი</w:t>
      </w:r>
      <w:r w:rsidRPr="00296224">
        <w:rPr>
          <w:rFonts w:eastAsia="Calibri" w:cs="Times New Roman"/>
          <w:b/>
          <w:color w:val="000000" w:themeColor="text1"/>
          <w:sz w:val="32"/>
          <w:szCs w:val="32"/>
          <w:lang w:val="ka-GE"/>
        </w:rPr>
        <w:t>“</w:t>
      </w:r>
    </w:p>
    <w:p w:rsidR="00961AE0" w:rsidRPr="00296224" w:rsidRDefault="00961AE0" w:rsidP="00961AE0">
      <w:pPr>
        <w:rPr>
          <w:rFonts w:eastAsia="Calibri" w:cs="Times New Roman"/>
          <w:b/>
          <w:color w:val="000000" w:themeColor="text1"/>
          <w:sz w:val="32"/>
          <w:szCs w:val="32"/>
          <w:lang w:val="ka-GE"/>
        </w:rPr>
      </w:pPr>
    </w:p>
    <w:p w:rsidR="00961AE0" w:rsidRPr="00296224" w:rsidRDefault="00961AE0" w:rsidP="00EA0B5D">
      <w:pPr>
        <w:tabs>
          <w:tab w:val="left" w:pos="6660"/>
        </w:tabs>
        <w:jc w:val="center"/>
        <w:rPr>
          <w:b/>
          <w:sz w:val="32"/>
          <w:szCs w:val="32"/>
          <w:lang w:val="ka-GE"/>
        </w:rPr>
      </w:pPr>
      <w:r w:rsidRPr="00296224">
        <w:rPr>
          <w:rFonts w:cs="Sylfaen"/>
          <w:b/>
          <w:sz w:val="32"/>
          <w:szCs w:val="32"/>
          <w:lang w:val="ka-GE"/>
        </w:rPr>
        <w:t>ლაგოდეხის</w:t>
      </w:r>
      <w:r w:rsidRPr="00296224">
        <w:rPr>
          <w:b/>
          <w:sz w:val="32"/>
          <w:szCs w:val="32"/>
          <w:lang w:val="ka-GE"/>
        </w:rPr>
        <w:t xml:space="preserve"> </w:t>
      </w:r>
      <w:r w:rsidRPr="00296224">
        <w:rPr>
          <w:rFonts w:cs="Sylfaen"/>
          <w:b/>
          <w:sz w:val="32"/>
          <w:szCs w:val="32"/>
          <w:lang w:val="ka-GE"/>
        </w:rPr>
        <w:t>მუნიციპალიტეტის</w:t>
      </w:r>
      <w:r w:rsidR="00C00169" w:rsidRPr="00296224">
        <w:rPr>
          <w:b/>
          <w:sz w:val="32"/>
          <w:szCs w:val="32"/>
          <w:lang w:val="ka-GE"/>
        </w:rPr>
        <w:t xml:space="preserve"> ტერიტორიაზე </w:t>
      </w:r>
      <w:r w:rsidR="00C00169" w:rsidRPr="00296224">
        <w:rPr>
          <w:rFonts w:cs="Sylfaen"/>
          <w:b/>
          <w:sz w:val="32"/>
          <w:szCs w:val="32"/>
          <w:lang w:val="ka-GE"/>
        </w:rPr>
        <w:t xml:space="preserve">სასარგებლო წიაღისეულის (ქვიშა-ხრეშის) </w:t>
      </w:r>
      <w:r w:rsidR="00EA0B5D" w:rsidRPr="00296224">
        <w:rPr>
          <w:rFonts w:cs="Sylfaen"/>
          <w:b/>
          <w:sz w:val="32"/>
          <w:szCs w:val="32"/>
          <w:lang w:val="ka-GE"/>
        </w:rPr>
        <w:t>გადამამუშავებელი</w:t>
      </w:r>
      <w:r w:rsidR="00C00169" w:rsidRPr="00296224">
        <w:rPr>
          <w:rFonts w:cs="Sylfaen"/>
          <w:b/>
          <w:sz w:val="32"/>
          <w:szCs w:val="32"/>
          <w:lang w:val="ka-GE"/>
        </w:rPr>
        <w:t xml:space="preserve"> საამქროს </w:t>
      </w:r>
      <w:r w:rsidR="00EA0B5D" w:rsidRPr="00296224">
        <w:rPr>
          <w:rFonts w:cs="Sylfaen"/>
          <w:b/>
          <w:sz w:val="32"/>
          <w:szCs w:val="32"/>
          <w:lang w:val="ka-GE"/>
        </w:rPr>
        <w:t>პროექტი</w:t>
      </w:r>
    </w:p>
    <w:p w:rsidR="00961AE0" w:rsidRPr="00296224" w:rsidRDefault="00961AE0" w:rsidP="00961AE0">
      <w:pPr>
        <w:jc w:val="center"/>
        <w:rPr>
          <w:rFonts w:eastAsia="Calibri" w:cs="Times New Roman"/>
          <w:b/>
          <w:color w:val="000000" w:themeColor="text1"/>
          <w:sz w:val="28"/>
          <w:szCs w:val="28"/>
          <w:lang w:val="ka-GE"/>
        </w:rPr>
      </w:pPr>
    </w:p>
    <w:p w:rsidR="00D10D69" w:rsidRPr="00296224" w:rsidRDefault="00D10D69" w:rsidP="00961AE0">
      <w:pPr>
        <w:jc w:val="center"/>
        <w:rPr>
          <w:rFonts w:eastAsia="Calibri" w:cs="Times New Roman"/>
          <w:b/>
          <w:color w:val="000000" w:themeColor="text1"/>
          <w:sz w:val="28"/>
          <w:szCs w:val="28"/>
          <w:lang w:val="ka-GE"/>
        </w:rPr>
      </w:pPr>
    </w:p>
    <w:p w:rsidR="00D10D69" w:rsidRPr="00296224" w:rsidRDefault="00D10D69" w:rsidP="00961AE0">
      <w:pPr>
        <w:jc w:val="center"/>
        <w:rPr>
          <w:rFonts w:eastAsia="Calibri" w:cs="Times New Roman"/>
          <w:b/>
          <w:color w:val="000000" w:themeColor="text1"/>
          <w:sz w:val="28"/>
          <w:szCs w:val="28"/>
          <w:lang w:val="ka-GE"/>
        </w:rPr>
      </w:pPr>
    </w:p>
    <w:p w:rsidR="00961AE0" w:rsidRPr="00296224" w:rsidRDefault="00961AE0" w:rsidP="00961AE0">
      <w:pPr>
        <w:jc w:val="center"/>
        <w:rPr>
          <w:rFonts w:eastAsia="Calibri" w:cs="Times New Roman"/>
          <w:b/>
          <w:color w:val="000000" w:themeColor="text1"/>
          <w:sz w:val="40"/>
          <w:szCs w:val="40"/>
          <w:lang w:val="ka-GE"/>
        </w:rPr>
      </w:pPr>
      <w:r w:rsidRPr="00296224">
        <w:rPr>
          <w:rFonts w:eastAsia="Calibri" w:cs="Sylfaen"/>
          <w:b/>
          <w:color w:val="000000" w:themeColor="text1"/>
          <w:sz w:val="40"/>
          <w:szCs w:val="40"/>
          <w:lang w:val="ka-GE"/>
        </w:rPr>
        <w:t>სკრინინგის</w:t>
      </w:r>
      <w:r w:rsidRPr="00296224">
        <w:rPr>
          <w:rFonts w:eastAsia="Calibri" w:cs="Times New Roman"/>
          <w:b/>
          <w:color w:val="000000" w:themeColor="text1"/>
          <w:sz w:val="40"/>
          <w:szCs w:val="40"/>
          <w:lang w:val="ka-GE"/>
        </w:rPr>
        <w:t xml:space="preserve"> </w:t>
      </w:r>
      <w:r w:rsidRPr="00296224">
        <w:rPr>
          <w:rFonts w:eastAsia="Calibri" w:cs="Sylfaen"/>
          <w:b/>
          <w:color w:val="000000" w:themeColor="text1"/>
          <w:sz w:val="40"/>
          <w:szCs w:val="40"/>
          <w:lang w:val="ka-GE"/>
        </w:rPr>
        <w:t>ანგარიში</w:t>
      </w:r>
    </w:p>
    <w:p w:rsidR="00961AE0" w:rsidRPr="00296224" w:rsidRDefault="00961AE0" w:rsidP="00961AE0">
      <w:pPr>
        <w:jc w:val="center"/>
        <w:rPr>
          <w:rFonts w:eastAsia="Calibri" w:cs="Times New Roman"/>
          <w:b/>
          <w:color w:val="000000" w:themeColor="text1"/>
          <w:sz w:val="18"/>
          <w:szCs w:val="40"/>
          <w:lang w:val="ka-GE"/>
        </w:rPr>
      </w:pPr>
    </w:p>
    <w:p w:rsidR="00961AE0" w:rsidRPr="00296224" w:rsidRDefault="00961AE0" w:rsidP="00961AE0">
      <w:pPr>
        <w:jc w:val="center"/>
        <w:rPr>
          <w:rFonts w:eastAsia="Calibri" w:cs="Times New Roman"/>
          <w:b/>
          <w:color w:val="000000" w:themeColor="text1"/>
          <w:sz w:val="18"/>
          <w:szCs w:val="40"/>
          <w:lang w:val="ka-GE"/>
        </w:rPr>
      </w:pPr>
    </w:p>
    <w:p w:rsidR="00961AE0" w:rsidRPr="00296224" w:rsidRDefault="00961AE0" w:rsidP="00961AE0">
      <w:pPr>
        <w:spacing w:after="0"/>
        <w:jc w:val="center"/>
        <w:rPr>
          <w:rFonts w:eastAsia="Calibri" w:cs="Times New Roman"/>
          <w:b/>
          <w:color w:val="000000" w:themeColor="text1"/>
          <w:sz w:val="24"/>
          <w:szCs w:val="24"/>
          <w:lang w:val="ka-GE"/>
        </w:rPr>
      </w:pPr>
      <w:r w:rsidRPr="00296224">
        <w:rPr>
          <w:rFonts w:eastAsia="Calibri" w:cs="Sylfaen"/>
          <w:b/>
          <w:color w:val="000000" w:themeColor="text1"/>
          <w:sz w:val="24"/>
          <w:szCs w:val="24"/>
          <w:lang w:val="ka-GE"/>
        </w:rPr>
        <w:t>შემსრულებელი</w:t>
      </w:r>
      <w:r w:rsidRPr="00296224">
        <w:rPr>
          <w:rFonts w:eastAsia="Calibri" w:cs="Times New Roman"/>
          <w:b/>
          <w:color w:val="000000" w:themeColor="text1"/>
          <w:sz w:val="24"/>
          <w:szCs w:val="24"/>
          <w:lang w:val="ka-GE"/>
        </w:rPr>
        <w:t xml:space="preserve"> </w:t>
      </w:r>
    </w:p>
    <w:p w:rsidR="00961AE0" w:rsidRPr="00296224" w:rsidRDefault="00961AE0" w:rsidP="00961AE0">
      <w:pPr>
        <w:spacing w:after="0"/>
        <w:jc w:val="center"/>
        <w:rPr>
          <w:rFonts w:eastAsia="Calibri" w:cs="Times New Roman"/>
          <w:b/>
          <w:color w:val="000000" w:themeColor="text1"/>
          <w:sz w:val="24"/>
          <w:szCs w:val="24"/>
          <w:lang w:val="ka-GE"/>
        </w:rPr>
      </w:pPr>
      <w:r w:rsidRPr="00296224">
        <w:rPr>
          <w:rFonts w:eastAsia="Calibri" w:cs="Sylfaen"/>
          <w:b/>
          <w:color w:val="000000" w:themeColor="text1"/>
          <w:sz w:val="24"/>
          <w:szCs w:val="24"/>
          <w:lang w:val="ka-GE"/>
        </w:rPr>
        <w:t>შპს</w:t>
      </w:r>
      <w:r w:rsidRPr="00296224">
        <w:rPr>
          <w:rFonts w:eastAsia="Calibri" w:cs="Times New Roman"/>
          <w:b/>
          <w:color w:val="000000" w:themeColor="text1"/>
          <w:sz w:val="24"/>
          <w:szCs w:val="24"/>
          <w:lang w:val="ka-GE"/>
        </w:rPr>
        <w:t xml:space="preserve"> „</w:t>
      </w:r>
      <w:r w:rsidRPr="00296224">
        <w:rPr>
          <w:rFonts w:eastAsia="Calibri" w:cs="Sylfaen"/>
          <w:b/>
          <w:color w:val="000000" w:themeColor="text1"/>
          <w:sz w:val="24"/>
          <w:szCs w:val="24"/>
          <w:lang w:val="ka-GE"/>
        </w:rPr>
        <w:t>გამა</w:t>
      </w:r>
      <w:r w:rsidRPr="00296224">
        <w:rPr>
          <w:rFonts w:eastAsia="Calibri" w:cs="Times New Roman"/>
          <w:b/>
          <w:color w:val="000000" w:themeColor="text1"/>
          <w:sz w:val="24"/>
          <w:szCs w:val="24"/>
          <w:lang w:val="ka-GE"/>
        </w:rPr>
        <w:t xml:space="preserve"> </w:t>
      </w:r>
      <w:r w:rsidRPr="00296224">
        <w:rPr>
          <w:rFonts w:eastAsia="Calibri" w:cs="Sylfaen"/>
          <w:b/>
          <w:color w:val="000000" w:themeColor="text1"/>
          <w:sz w:val="24"/>
          <w:szCs w:val="24"/>
          <w:lang w:val="ka-GE"/>
        </w:rPr>
        <w:t>კონსალტინგი</w:t>
      </w:r>
      <w:r w:rsidRPr="00296224">
        <w:rPr>
          <w:rFonts w:eastAsia="Calibri" w:cs="Times New Roman"/>
          <w:b/>
          <w:color w:val="000000" w:themeColor="text1"/>
          <w:sz w:val="24"/>
          <w:szCs w:val="24"/>
          <w:lang w:val="ka-GE"/>
        </w:rPr>
        <w:t>“</w:t>
      </w:r>
    </w:p>
    <w:p w:rsidR="00961AE0" w:rsidRPr="00296224" w:rsidRDefault="00961AE0" w:rsidP="00961AE0">
      <w:pPr>
        <w:spacing w:after="0"/>
        <w:jc w:val="center"/>
        <w:rPr>
          <w:rFonts w:eastAsia="Calibri" w:cs="Times New Roman"/>
          <w:b/>
          <w:color w:val="000000" w:themeColor="text1"/>
          <w:sz w:val="24"/>
          <w:szCs w:val="24"/>
          <w:lang w:val="ka-GE"/>
        </w:rPr>
      </w:pPr>
      <w:bookmarkStart w:id="0" w:name="_GoBack"/>
      <w:bookmarkEnd w:id="0"/>
    </w:p>
    <w:p w:rsidR="00961AE0" w:rsidRPr="00296224" w:rsidRDefault="00961AE0" w:rsidP="00961AE0">
      <w:pPr>
        <w:spacing w:after="0"/>
        <w:jc w:val="center"/>
        <w:rPr>
          <w:rFonts w:eastAsia="Calibri" w:cs="Times New Roman"/>
          <w:b/>
          <w:color w:val="000000" w:themeColor="text1"/>
          <w:sz w:val="24"/>
          <w:szCs w:val="24"/>
          <w:lang w:val="ka-GE"/>
        </w:rPr>
      </w:pPr>
      <w:r w:rsidRPr="00296224">
        <w:rPr>
          <w:rFonts w:eastAsia="Calibri" w:cs="Sylfaen"/>
          <w:b/>
          <w:color w:val="000000" w:themeColor="text1"/>
          <w:sz w:val="24"/>
          <w:szCs w:val="24"/>
          <w:lang w:val="ka-GE"/>
        </w:rPr>
        <w:t>დირექტორი</w:t>
      </w:r>
      <w:r w:rsidRPr="00296224">
        <w:rPr>
          <w:rFonts w:eastAsia="Calibri" w:cs="Times New Roman"/>
          <w:b/>
          <w:color w:val="000000" w:themeColor="text1"/>
          <w:sz w:val="24"/>
          <w:szCs w:val="24"/>
          <w:lang w:val="ka-GE"/>
        </w:rPr>
        <w:t xml:space="preserve">                    </w:t>
      </w:r>
      <w:r w:rsidRPr="00296224">
        <w:rPr>
          <w:rFonts w:eastAsia="Calibri" w:cs="Sylfaen"/>
          <w:b/>
          <w:color w:val="000000" w:themeColor="text1"/>
          <w:sz w:val="24"/>
          <w:szCs w:val="24"/>
          <w:lang w:val="ka-GE"/>
        </w:rPr>
        <w:t>ზ</w:t>
      </w:r>
      <w:r w:rsidRPr="00296224">
        <w:rPr>
          <w:rFonts w:eastAsia="Calibri" w:cs="Times New Roman"/>
          <w:b/>
          <w:color w:val="000000" w:themeColor="text1"/>
          <w:sz w:val="24"/>
          <w:szCs w:val="24"/>
          <w:lang w:val="ka-GE"/>
        </w:rPr>
        <w:t xml:space="preserve">. </w:t>
      </w:r>
      <w:r w:rsidRPr="00296224">
        <w:rPr>
          <w:rFonts w:eastAsia="Calibri" w:cs="Sylfaen"/>
          <w:b/>
          <w:color w:val="000000" w:themeColor="text1"/>
          <w:sz w:val="24"/>
          <w:szCs w:val="24"/>
          <w:lang w:val="ka-GE"/>
        </w:rPr>
        <w:t>მგალობლიშვილი</w:t>
      </w:r>
    </w:p>
    <w:p w:rsidR="00961AE0" w:rsidRPr="00296224" w:rsidRDefault="00961AE0" w:rsidP="00961AE0">
      <w:pPr>
        <w:spacing w:after="0"/>
        <w:jc w:val="center"/>
        <w:rPr>
          <w:rFonts w:eastAsia="Calibri" w:cs="Times New Roman"/>
          <w:b/>
          <w:color w:val="000000" w:themeColor="text1"/>
          <w:sz w:val="24"/>
          <w:szCs w:val="24"/>
          <w:lang w:val="ka-GE"/>
        </w:rPr>
      </w:pPr>
    </w:p>
    <w:p w:rsidR="00961AE0" w:rsidRPr="00296224" w:rsidRDefault="00961AE0" w:rsidP="00961AE0">
      <w:pPr>
        <w:spacing w:after="0"/>
        <w:jc w:val="center"/>
        <w:rPr>
          <w:rFonts w:eastAsia="Calibri" w:cs="Times New Roman"/>
          <w:b/>
          <w:color w:val="000000" w:themeColor="text1"/>
          <w:sz w:val="10"/>
          <w:szCs w:val="24"/>
          <w:lang w:val="ka-GE"/>
        </w:rPr>
      </w:pPr>
    </w:p>
    <w:p w:rsidR="00961AE0" w:rsidRPr="00296224" w:rsidRDefault="00961AE0" w:rsidP="00961AE0">
      <w:pPr>
        <w:spacing w:after="0"/>
        <w:jc w:val="center"/>
        <w:rPr>
          <w:rFonts w:eastAsia="Calibri" w:cs="Times New Roman"/>
          <w:b/>
          <w:color w:val="000000" w:themeColor="text1"/>
          <w:sz w:val="10"/>
          <w:szCs w:val="24"/>
          <w:lang w:val="ka-GE"/>
        </w:rPr>
      </w:pPr>
    </w:p>
    <w:p w:rsidR="00961AE0" w:rsidRPr="00296224" w:rsidRDefault="00961AE0" w:rsidP="00961AE0">
      <w:pPr>
        <w:spacing w:after="0"/>
        <w:jc w:val="center"/>
        <w:rPr>
          <w:rFonts w:eastAsia="Calibri" w:cs="Times New Roman"/>
          <w:b/>
          <w:color w:val="000000" w:themeColor="text1"/>
          <w:sz w:val="10"/>
          <w:szCs w:val="24"/>
          <w:lang w:val="ka-GE"/>
        </w:rPr>
      </w:pPr>
    </w:p>
    <w:p w:rsidR="00984496" w:rsidRPr="00296224" w:rsidRDefault="00984496" w:rsidP="00961AE0">
      <w:pPr>
        <w:spacing w:after="0"/>
        <w:jc w:val="center"/>
        <w:rPr>
          <w:rFonts w:eastAsia="Calibri" w:cs="Times New Roman"/>
          <w:b/>
          <w:color w:val="000000" w:themeColor="text1"/>
          <w:sz w:val="10"/>
          <w:szCs w:val="24"/>
          <w:lang w:val="ka-GE"/>
        </w:rPr>
      </w:pPr>
    </w:p>
    <w:p w:rsidR="00984496" w:rsidRPr="00296224" w:rsidRDefault="00984496" w:rsidP="00961AE0">
      <w:pPr>
        <w:spacing w:after="0"/>
        <w:jc w:val="center"/>
        <w:rPr>
          <w:rFonts w:eastAsia="Calibri" w:cs="Times New Roman"/>
          <w:b/>
          <w:color w:val="000000" w:themeColor="text1"/>
          <w:sz w:val="10"/>
          <w:szCs w:val="24"/>
          <w:lang w:val="ka-GE"/>
        </w:rPr>
      </w:pPr>
    </w:p>
    <w:p w:rsidR="00D10D69" w:rsidRPr="00296224" w:rsidRDefault="00D10D69" w:rsidP="00961AE0">
      <w:pPr>
        <w:spacing w:after="0"/>
        <w:jc w:val="center"/>
        <w:rPr>
          <w:rFonts w:eastAsia="Calibri" w:cs="Times New Roman"/>
          <w:b/>
          <w:color w:val="000000" w:themeColor="text1"/>
          <w:sz w:val="10"/>
          <w:szCs w:val="24"/>
          <w:lang w:val="ka-GE"/>
        </w:rPr>
      </w:pPr>
    </w:p>
    <w:p w:rsidR="00D10D69" w:rsidRPr="00296224" w:rsidRDefault="00D10D69" w:rsidP="00961AE0">
      <w:pPr>
        <w:spacing w:after="0"/>
        <w:jc w:val="center"/>
        <w:rPr>
          <w:rFonts w:eastAsia="Calibri" w:cs="Times New Roman"/>
          <w:b/>
          <w:color w:val="000000" w:themeColor="text1"/>
          <w:sz w:val="10"/>
          <w:szCs w:val="24"/>
          <w:lang w:val="ka-GE"/>
        </w:rPr>
      </w:pPr>
    </w:p>
    <w:p w:rsidR="00961AE0" w:rsidRPr="00296224" w:rsidRDefault="00961AE0" w:rsidP="00961AE0">
      <w:pPr>
        <w:spacing w:after="0"/>
        <w:jc w:val="center"/>
        <w:rPr>
          <w:rFonts w:eastAsia="Calibri" w:cs="Times New Roman"/>
          <w:b/>
          <w:color w:val="000000" w:themeColor="text1"/>
          <w:sz w:val="10"/>
          <w:szCs w:val="24"/>
          <w:lang w:val="ka-GE"/>
        </w:rPr>
      </w:pPr>
    </w:p>
    <w:p w:rsidR="00D10D69" w:rsidRPr="00296224" w:rsidRDefault="00D10D69" w:rsidP="00961AE0">
      <w:pPr>
        <w:spacing w:after="0"/>
        <w:jc w:val="center"/>
        <w:rPr>
          <w:rFonts w:eastAsia="Calibri" w:cs="Times New Roman"/>
          <w:b/>
          <w:color w:val="000000" w:themeColor="text1"/>
          <w:sz w:val="10"/>
          <w:szCs w:val="24"/>
          <w:lang w:val="ka-GE"/>
        </w:rPr>
      </w:pPr>
    </w:p>
    <w:p w:rsidR="00961AE0" w:rsidRPr="00296224" w:rsidRDefault="00961AE0" w:rsidP="00961AE0">
      <w:pPr>
        <w:spacing w:after="0"/>
        <w:jc w:val="center"/>
        <w:rPr>
          <w:rFonts w:eastAsia="Calibri" w:cs="Times New Roman"/>
          <w:b/>
          <w:color w:val="000000" w:themeColor="text1"/>
          <w:sz w:val="10"/>
          <w:szCs w:val="24"/>
          <w:lang w:val="ka-GE"/>
        </w:rPr>
      </w:pPr>
    </w:p>
    <w:p w:rsidR="00961AE0" w:rsidRPr="00296224" w:rsidRDefault="00961AE0" w:rsidP="00961AE0">
      <w:pPr>
        <w:spacing w:after="0"/>
        <w:jc w:val="center"/>
        <w:rPr>
          <w:rFonts w:eastAsia="Calibri" w:cs="Times New Roman"/>
          <w:b/>
          <w:color w:val="000000" w:themeColor="text1"/>
          <w:sz w:val="10"/>
          <w:szCs w:val="24"/>
          <w:lang w:val="ka-GE"/>
        </w:rPr>
      </w:pPr>
    </w:p>
    <w:p w:rsidR="00961AE0" w:rsidRPr="00296224" w:rsidRDefault="00961AE0" w:rsidP="00961AE0">
      <w:pPr>
        <w:spacing w:after="0"/>
        <w:jc w:val="center"/>
        <w:rPr>
          <w:rFonts w:eastAsia="Calibri" w:cs="Times New Roman"/>
          <w:b/>
          <w:color w:val="000000" w:themeColor="text1"/>
          <w:sz w:val="10"/>
          <w:szCs w:val="24"/>
          <w:lang w:val="ka-GE"/>
        </w:rPr>
      </w:pPr>
    </w:p>
    <w:p w:rsidR="00961AE0" w:rsidRPr="00296224" w:rsidRDefault="00961AE0" w:rsidP="00961AE0">
      <w:pPr>
        <w:spacing w:after="0"/>
        <w:jc w:val="center"/>
        <w:rPr>
          <w:rFonts w:eastAsia="Calibri" w:cs="Times New Roman"/>
          <w:b/>
          <w:color w:val="000000" w:themeColor="text1"/>
          <w:sz w:val="24"/>
          <w:szCs w:val="24"/>
          <w:lang w:val="ka-GE"/>
        </w:rPr>
      </w:pPr>
      <w:r w:rsidRPr="00296224">
        <w:rPr>
          <w:rFonts w:eastAsia="Calibri" w:cs="Times New Roman"/>
          <w:b/>
          <w:color w:val="000000" w:themeColor="text1"/>
          <w:sz w:val="24"/>
          <w:szCs w:val="24"/>
          <w:lang w:val="ka-GE"/>
        </w:rPr>
        <w:t>202</w:t>
      </w:r>
      <w:r w:rsidR="00D10D69" w:rsidRPr="00296224">
        <w:rPr>
          <w:rFonts w:eastAsia="Calibri" w:cs="Times New Roman"/>
          <w:b/>
          <w:color w:val="000000" w:themeColor="text1"/>
          <w:sz w:val="24"/>
          <w:szCs w:val="24"/>
          <w:lang w:val="ka-GE"/>
        </w:rPr>
        <w:t>1</w:t>
      </w:r>
      <w:r w:rsidRPr="00296224">
        <w:rPr>
          <w:rFonts w:eastAsia="Calibri" w:cs="Times New Roman"/>
          <w:b/>
          <w:color w:val="000000" w:themeColor="text1"/>
          <w:sz w:val="24"/>
          <w:szCs w:val="24"/>
          <w:lang w:val="ka-GE"/>
        </w:rPr>
        <w:t xml:space="preserve"> </w:t>
      </w:r>
      <w:r w:rsidRPr="00296224">
        <w:rPr>
          <w:rFonts w:eastAsia="Calibri" w:cs="Sylfaen"/>
          <w:b/>
          <w:color w:val="000000" w:themeColor="text1"/>
          <w:sz w:val="24"/>
          <w:szCs w:val="24"/>
          <w:lang w:val="ka-GE"/>
        </w:rPr>
        <w:t>წელი</w:t>
      </w:r>
    </w:p>
    <w:p w:rsidR="00961AE0" w:rsidRPr="00296224" w:rsidRDefault="00961AE0" w:rsidP="00961AE0">
      <w:pPr>
        <w:spacing w:before="0" w:after="0"/>
        <w:jc w:val="center"/>
        <w:rPr>
          <w:rFonts w:eastAsia="Calibri" w:cs="Times New Roman"/>
          <w:b/>
          <w:color w:val="000000" w:themeColor="text1"/>
          <w:szCs w:val="20"/>
          <w:lang w:val="ka-GE"/>
        </w:rPr>
      </w:pPr>
      <w:r w:rsidRPr="00296224">
        <w:rPr>
          <w:rFonts w:eastAsia="Calibri" w:cs="Times New Roman"/>
          <w:b/>
          <w:noProof/>
          <w:color w:val="000000" w:themeColor="text1"/>
          <w:szCs w:val="20"/>
          <w:lang w:val="ka-GE" w:eastAsia="ka-GE"/>
        </w:rPr>
        <mc:AlternateContent>
          <mc:Choice Requires="wps">
            <w:drawing>
              <wp:anchor distT="4294967294" distB="4294967294" distL="114300" distR="114300" simplePos="0" relativeHeight="251659264" behindDoc="0" locked="0" layoutInCell="1" allowOverlap="1" wp14:anchorId="332685D7" wp14:editId="67E9626B">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0C79FD"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961AE0" w:rsidRPr="00296224" w:rsidRDefault="00961AE0" w:rsidP="00961AE0">
      <w:pPr>
        <w:spacing w:before="0" w:after="0"/>
        <w:jc w:val="center"/>
        <w:rPr>
          <w:rFonts w:eastAsia="Calibri" w:cs="Arial"/>
          <w:b/>
          <w:color w:val="A6A6A6" w:themeColor="background1" w:themeShade="A6"/>
          <w:sz w:val="20"/>
          <w:szCs w:val="20"/>
          <w:lang w:val="ka-GE"/>
        </w:rPr>
      </w:pPr>
      <w:r w:rsidRPr="00296224">
        <w:rPr>
          <w:rFonts w:eastAsia="Calibri" w:cs="Arial"/>
          <w:b/>
          <w:color w:val="A6A6A6" w:themeColor="background1" w:themeShade="A6"/>
          <w:sz w:val="20"/>
          <w:szCs w:val="20"/>
          <w:lang w:val="ka-GE"/>
        </w:rPr>
        <w:t>GAMMA Consulting Ltd. 19d. Guramishvili av, 0192, Tbilisi, Georgia</w:t>
      </w:r>
    </w:p>
    <w:p w:rsidR="00961AE0" w:rsidRPr="00296224" w:rsidRDefault="00961AE0" w:rsidP="00961AE0">
      <w:pPr>
        <w:spacing w:before="0" w:after="0"/>
        <w:jc w:val="center"/>
        <w:rPr>
          <w:rFonts w:eastAsia="Calibri" w:cs="Arial"/>
          <w:b/>
          <w:color w:val="A6A6A6" w:themeColor="background1" w:themeShade="A6"/>
          <w:sz w:val="20"/>
          <w:szCs w:val="20"/>
          <w:lang w:val="ka-GE"/>
        </w:rPr>
      </w:pPr>
      <w:r w:rsidRPr="00296224">
        <w:rPr>
          <w:rFonts w:eastAsia="Calibri" w:cs="Arial"/>
          <w:b/>
          <w:color w:val="A6A6A6" w:themeColor="background1" w:themeShade="A6"/>
          <w:sz w:val="20"/>
          <w:szCs w:val="20"/>
          <w:lang w:val="ka-GE"/>
        </w:rPr>
        <w:t xml:space="preserve">Tel: +(995 32) 261 44 34  +(995 32) 260 15 27 E-mail: </w:t>
      </w:r>
      <w:hyperlink r:id="rId9" w:history="1">
        <w:r w:rsidRPr="00296224">
          <w:rPr>
            <w:rFonts w:eastAsia="Calibri" w:cs="Arial"/>
            <w:b/>
            <w:color w:val="A6A6A6" w:themeColor="background1" w:themeShade="A6"/>
            <w:sz w:val="20"/>
            <w:szCs w:val="20"/>
            <w:lang w:val="ka-GE"/>
          </w:rPr>
          <w:t>zmgreen@gamma.ge</w:t>
        </w:r>
      </w:hyperlink>
      <w:r w:rsidRPr="00296224">
        <w:rPr>
          <w:rFonts w:eastAsia="Calibri" w:cs="Arial"/>
          <w:b/>
          <w:color w:val="A6A6A6" w:themeColor="background1" w:themeShade="A6"/>
          <w:sz w:val="20"/>
          <w:szCs w:val="20"/>
          <w:lang w:val="ka-GE"/>
        </w:rPr>
        <w:t>; j.akhvlediani@gamma.ge</w:t>
      </w:r>
    </w:p>
    <w:p w:rsidR="00961AE0" w:rsidRPr="00296224" w:rsidRDefault="00CA36BD" w:rsidP="00961AE0">
      <w:pPr>
        <w:spacing w:before="0"/>
        <w:jc w:val="center"/>
        <w:rPr>
          <w:rFonts w:eastAsia="Calibri" w:cs="Arial"/>
          <w:b/>
          <w:color w:val="000000" w:themeColor="text1"/>
          <w:sz w:val="20"/>
          <w:szCs w:val="20"/>
          <w:lang w:val="ka-GE"/>
        </w:rPr>
      </w:pPr>
      <w:hyperlink r:id="rId10" w:history="1">
        <w:r w:rsidR="00961AE0" w:rsidRPr="00296224">
          <w:rPr>
            <w:rFonts w:eastAsia="Calibri" w:cs="Arial"/>
            <w:b/>
            <w:color w:val="A6A6A6" w:themeColor="background1" w:themeShade="A6"/>
            <w:sz w:val="20"/>
            <w:szCs w:val="20"/>
            <w:lang w:val="ka-GE"/>
          </w:rPr>
          <w:t>www.facebook.com/gammaconsultingGeorgia</w:t>
        </w:r>
      </w:hyperlink>
    </w:p>
    <w:p w:rsidR="00DF5307" w:rsidRPr="00296224" w:rsidRDefault="00DF5307">
      <w:pPr>
        <w:rPr>
          <w:lang w:val="ka-GE"/>
        </w:rPr>
      </w:pPr>
    </w:p>
    <w:sdt>
      <w:sdtPr>
        <w:rPr>
          <w:rFonts w:ascii="Sylfaen" w:hAnsi="Sylfaen" w:cstheme="minorBidi"/>
          <w:color w:val="auto"/>
          <w:sz w:val="22"/>
          <w:lang w:val="ka-GE"/>
        </w:rPr>
        <w:id w:val="2123874619"/>
        <w:docPartObj>
          <w:docPartGallery w:val="Table of Contents"/>
          <w:docPartUnique/>
        </w:docPartObj>
      </w:sdtPr>
      <w:sdtEndPr>
        <w:rPr>
          <w:b/>
          <w:bCs/>
          <w:noProof/>
          <w:sz w:val="20"/>
          <w:szCs w:val="20"/>
        </w:rPr>
      </w:sdtEndPr>
      <w:sdtContent>
        <w:p w:rsidR="00C00169" w:rsidRPr="00F124A5" w:rsidRDefault="00C00169" w:rsidP="00A27047">
          <w:pPr>
            <w:pStyle w:val="TOCHeading"/>
            <w:rPr>
              <w:b/>
              <w:color w:val="000000" w:themeColor="text1"/>
              <w:sz w:val="24"/>
              <w:lang w:val="ka-GE"/>
            </w:rPr>
          </w:pPr>
          <w:r w:rsidRPr="00F124A5">
            <w:rPr>
              <w:rFonts w:ascii="Sylfaen" w:hAnsi="Sylfaen" w:cs="Sylfaen"/>
              <w:b/>
              <w:color w:val="000000" w:themeColor="text1"/>
              <w:sz w:val="24"/>
              <w:lang w:val="ka-GE"/>
            </w:rPr>
            <w:t>სარჩევი</w:t>
          </w:r>
        </w:p>
        <w:p w:rsidR="00F124A5" w:rsidRPr="00F124A5" w:rsidRDefault="00C00169">
          <w:pPr>
            <w:pStyle w:val="TOC1"/>
            <w:rPr>
              <w:rFonts w:asciiTheme="minorHAnsi" w:eastAsiaTheme="minorEastAsia" w:hAnsiTheme="minorHAnsi"/>
              <w:color w:val="auto"/>
              <w:szCs w:val="20"/>
              <w:lang w:eastAsia="ka-GE"/>
            </w:rPr>
          </w:pPr>
          <w:r w:rsidRPr="00F124A5">
            <w:rPr>
              <w:b/>
              <w:bCs/>
              <w:szCs w:val="20"/>
            </w:rPr>
            <w:fldChar w:fldCharType="begin"/>
          </w:r>
          <w:r w:rsidRPr="00F124A5">
            <w:rPr>
              <w:b/>
              <w:bCs/>
              <w:szCs w:val="20"/>
            </w:rPr>
            <w:instrText xml:space="preserve"> TOC \o "1-3" \h \z \u </w:instrText>
          </w:r>
          <w:r w:rsidRPr="00F124A5">
            <w:rPr>
              <w:b/>
              <w:bCs/>
              <w:szCs w:val="20"/>
            </w:rPr>
            <w:fldChar w:fldCharType="separate"/>
          </w:r>
          <w:hyperlink w:anchor="_Toc64280875" w:history="1">
            <w:r w:rsidR="00F124A5" w:rsidRPr="00F124A5">
              <w:rPr>
                <w:rStyle w:val="Hyperlink"/>
                <w:szCs w:val="20"/>
              </w:rPr>
              <w:t>1</w:t>
            </w:r>
            <w:r w:rsidR="00F124A5" w:rsidRPr="00F124A5">
              <w:rPr>
                <w:rFonts w:asciiTheme="minorHAnsi" w:eastAsiaTheme="minorEastAsia" w:hAnsiTheme="minorHAnsi"/>
                <w:color w:val="auto"/>
                <w:szCs w:val="20"/>
                <w:lang w:eastAsia="ka-GE"/>
              </w:rPr>
              <w:tab/>
            </w:r>
            <w:r w:rsidR="00F124A5" w:rsidRPr="00F124A5">
              <w:rPr>
                <w:rStyle w:val="Hyperlink"/>
                <w:szCs w:val="20"/>
              </w:rPr>
              <w:t>შესავალი</w:t>
            </w:r>
            <w:r w:rsidR="00F124A5" w:rsidRPr="00F124A5">
              <w:rPr>
                <w:webHidden/>
                <w:szCs w:val="20"/>
              </w:rPr>
              <w:tab/>
            </w:r>
            <w:r w:rsidR="00F124A5" w:rsidRPr="00F124A5">
              <w:rPr>
                <w:webHidden/>
                <w:szCs w:val="20"/>
              </w:rPr>
              <w:fldChar w:fldCharType="begin"/>
            </w:r>
            <w:r w:rsidR="00F124A5" w:rsidRPr="00F124A5">
              <w:rPr>
                <w:webHidden/>
                <w:szCs w:val="20"/>
              </w:rPr>
              <w:instrText xml:space="preserve"> PAGEREF _Toc64280875 \h </w:instrText>
            </w:r>
            <w:r w:rsidR="00F124A5" w:rsidRPr="00F124A5">
              <w:rPr>
                <w:webHidden/>
                <w:szCs w:val="20"/>
              </w:rPr>
            </w:r>
            <w:r w:rsidR="00F124A5" w:rsidRPr="00F124A5">
              <w:rPr>
                <w:webHidden/>
                <w:szCs w:val="20"/>
              </w:rPr>
              <w:fldChar w:fldCharType="separate"/>
            </w:r>
            <w:r w:rsidR="00F124A5">
              <w:rPr>
                <w:webHidden/>
                <w:szCs w:val="20"/>
              </w:rPr>
              <w:t>3</w:t>
            </w:r>
            <w:r w:rsidR="00F124A5" w:rsidRPr="00F124A5">
              <w:rPr>
                <w:webHidden/>
                <w:szCs w:val="20"/>
              </w:rPr>
              <w:fldChar w:fldCharType="end"/>
            </w:r>
          </w:hyperlink>
        </w:p>
        <w:p w:rsidR="00F124A5" w:rsidRPr="00F124A5" w:rsidRDefault="00CA36BD">
          <w:pPr>
            <w:pStyle w:val="TOC1"/>
            <w:rPr>
              <w:rFonts w:asciiTheme="minorHAnsi" w:eastAsiaTheme="minorEastAsia" w:hAnsiTheme="minorHAnsi"/>
              <w:color w:val="auto"/>
              <w:szCs w:val="20"/>
              <w:lang w:eastAsia="ka-GE"/>
            </w:rPr>
          </w:pPr>
          <w:hyperlink w:anchor="_Toc64280876" w:history="1">
            <w:r w:rsidR="00F124A5" w:rsidRPr="00F124A5">
              <w:rPr>
                <w:rStyle w:val="Hyperlink"/>
                <w:szCs w:val="20"/>
              </w:rPr>
              <w:t>2</w:t>
            </w:r>
            <w:r w:rsidR="00F124A5" w:rsidRPr="00F124A5">
              <w:rPr>
                <w:rFonts w:asciiTheme="minorHAnsi" w:eastAsiaTheme="minorEastAsia" w:hAnsiTheme="minorHAnsi"/>
                <w:color w:val="auto"/>
                <w:szCs w:val="20"/>
                <w:lang w:eastAsia="ka-GE"/>
              </w:rPr>
              <w:tab/>
            </w:r>
            <w:r w:rsidR="00F124A5" w:rsidRPr="00F124A5">
              <w:rPr>
                <w:rStyle w:val="Hyperlink"/>
                <w:szCs w:val="20"/>
              </w:rPr>
              <w:t>დაგეგმილი საქმიანობის მოკლე აღწერა</w:t>
            </w:r>
            <w:r w:rsidR="00F124A5" w:rsidRPr="00F124A5">
              <w:rPr>
                <w:webHidden/>
                <w:szCs w:val="20"/>
              </w:rPr>
              <w:tab/>
            </w:r>
            <w:r w:rsidR="00F124A5" w:rsidRPr="00F124A5">
              <w:rPr>
                <w:webHidden/>
                <w:szCs w:val="20"/>
              </w:rPr>
              <w:fldChar w:fldCharType="begin"/>
            </w:r>
            <w:r w:rsidR="00F124A5" w:rsidRPr="00F124A5">
              <w:rPr>
                <w:webHidden/>
                <w:szCs w:val="20"/>
              </w:rPr>
              <w:instrText xml:space="preserve"> PAGEREF _Toc64280876 \h </w:instrText>
            </w:r>
            <w:r w:rsidR="00F124A5" w:rsidRPr="00F124A5">
              <w:rPr>
                <w:webHidden/>
                <w:szCs w:val="20"/>
              </w:rPr>
            </w:r>
            <w:r w:rsidR="00F124A5" w:rsidRPr="00F124A5">
              <w:rPr>
                <w:webHidden/>
                <w:szCs w:val="20"/>
              </w:rPr>
              <w:fldChar w:fldCharType="separate"/>
            </w:r>
            <w:r w:rsidR="00F124A5">
              <w:rPr>
                <w:webHidden/>
                <w:szCs w:val="20"/>
              </w:rPr>
              <w:t>4</w:t>
            </w:r>
            <w:r w:rsidR="00F124A5" w:rsidRPr="00F124A5">
              <w:rPr>
                <w:webHidden/>
                <w:szCs w:val="20"/>
              </w:rPr>
              <w:fldChar w:fldCharType="end"/>
            </w:r>
          </w:hyperlink>
        </w:p>
        <w:p w:rsidR="00F124A5" w:rsidRPr="00F124A5" w:rsidRDefault="00CA36BD">
          <w:pPr>
            <w:pStyle w:val="TOC2"/>
            <w:tabs>
              <w:tab w:val="left" w:pos="880"/>
              <w:tab w:val="right" w:leader="dot" w:pos="9621"/>
            </w:tabs>
            <w:rPr>
              <w:rFonts w:asciiTheme="minorHAnsi" w:eastAsiaTheme="minorEastAsia" w:hAnsiTheme="minorHAnsi"/>
              <w:noProof/>
              <w:sz w:val="20"/>
              <w:szCs w:val="20"/>
              <w:lang w:val="ka-GE" w:eastAsia="ka-GE"/>
            </w:rPr>
          </w:pPr>
          <w:hyperlink w:anchor="_Toc64280877" w:history="1">
            <w:r w:rsidR="00F124A5" w:rsidRPr="00F124A5">
              <w:rPr>
                <w:rStyle w:val="Hyperlink"/>
                <w:noProof/>
                <w:sz w:val="20"/>
                <w:szCs w:val="20"/>
              </w:rPr>
              <w:t>2.1.</w:t>
            </w:r>
            <w:r w:rsidR="00F124A5" w:rsidRPr="00F124A5">
              <w:rPr>
                <w:rFonts w:asciiTheme="minorHAnsi" w:eastAsiaTheme="minorEastAsia" w:hAnsiTheme="minorHAnsi"/>
                <w:noProof/>
                <w:sz w:val="20"/>
                <w:szCs w:val="20"/>
                <w:lang w:val="ka-GE" w:eastAsia="ka-GE"/>
              </w:rPr>
              <w:tab/>
            </w:r>
            <w:r w:rsidR="00F124A5" w:rsidRPr="00F124A5">
              <w:rPr>
                <w:rStyle w:val="Hyperlink"/>
                <w:noProof/>
                <w:sz w:val="20"/>
                <w:szCs w:val="20"/>
              </w:rPr>
              <w:t>ტექნოლოგიური ციკლის აღწერა</w:t>
            </w:r>
            <w:r w:rsidR="00F124A5" w:rsidRPr="00F124A5">
              <w:rPr>
                <w:noProof/>
                <w:webHidden/>
                <w:sz w:val="20"/>
                <w:szCs w:val="20"/>
              </w:rPr>
              <w:tab/>
            </w:r>
            <w:r w:rsidR="00F124A5" w:rsidRPr="00F124A5">
              <w:rPr>
                <w:noProof/>
                <w:webHidden/>
                <w:sz w:val="20"/>
                <w:szCs w:val="20"/>
              </w:rPr>
              <w:fldChar w:fldCharType="begin"/>
            </w:r>
            <w:r w:rsidR="00F124A5" w:rsidRPr="00F124A5">
              <w:rPr>
                <w:noProof/>
                <w:webHidden/>
                <w:sz w:val="20"/>
                <w:szCs w:val="20"/>
              </w:rPr>
              <w:instrText xml:space="preserve"> PAGEREF _Toc64280877 \h </w:instrText>
            </w:r>
            <w:r w:rsidR="00F124A5" w:rsidRPr="00F124A5">
              <w:rPr>
                <w:noProof/>
                <w:webHidden/>
                <w:sz w:val="20"/>
                <w:szCs w:val="20"/>
              </w:rPr>
            </w:r>
            <w:r w:rsidR="00F124A5" w:rsidRPr="00F124A5">
              <w:rPr>
                <w:noProof/>
                <w:webHidden/>
                <w:sz w:val="20"/>
                <w:szCs w:val="20"/>
              </w:rPr>
              <w:fldChar w:fldCharType="separate"/>
            </w:r>
            <w:r w:rsidR="00F124A5">
              <w:rPr>
                <w:noProof/>
                <w:webHidden/>
                <w:sz w:val="20"/>
                <w:szCs w:val="20"/>
              </w:rPr>
              <w:t>8</w:t>
            </w:r>
            <w:r w:rsidR="00F124A5" w:rsidRPr="00F124A5">
              <w:rPr>
                <w:noProof/>
                <w:webHidden/>
                <w:sz w:val="20"/>
                <w:szCs w:val="20"/>
              </w:rPr>
              <w:fldChar w:fldCharType="end"/>
            </w:r>
          </w:hyperlink>
        </w:p>
        <w:p w:rsidR="00F124A5" w:rsidRPr="00F124A5" w:rsidRDefault="00CA36BD">
          <w:pPr>
            <w:pStyle w:val="TOC2"/>
            <w:tabs>
              <w:tab w:val="left" w:pos="880"/>
              <w:tab w:val="right" w:leader="dot" w:pos="9621"/>
            </w:tabs>
            <w:rPr>
              <w:rFonts w:asciiTheme="minorHAnsi" w:eastAsiaTheme="minorEastAsia" w:hAnsiTheme="minorHAnsi"/>
              <w:noProof/>
              <w:sz w:val="20"/>
              <w:szCs w:val="20"/>
              <w:lang w:val="ka-GE" w:eastAsia="ka-GE"/>
            </w:rPr>
          </w:pPr>
          <w:hyperlink w:anchor="_Toc64280878" w:history="1">
            <w:r w:rsidR="00F124A5" w:rsidRPr="00F124A5">
              <w:rPr>
                <w:rStyle w:val="Hyperlink"/>
                <w:noProof/>
                <w:sz w:val="20"/>
                <w:szCs w:val="20"/>
              </w:rPr>
              <w:t>2.2.</w:t>
            </w:r>
            <w:r w:rsidR="00F124A5" w:rsidRPr="00F124A5">
              <w:rPr>
                <w:rFonts w:asciiTheme="minorHAnsi" w:eastAsiaTheme="minorEastAsia" w:hAnsiTheme="minorHAnsi"/>
                <w:noProof/>
                <w:sz w:val="20"/>
                <w:szCs w:val="20"/>
                <w:lang w:val="ka-GE" w:eastAsia="ka-GE"/>
              </w:rPr>
              <w:tab/>
            </w:r>
            <w:r w:rsidR="00F124A5" w:rsidRPr="00F124A5">
              <w:rPr>
                <w:rStyle w:val="Hyperlink"/>
                <w:noProof/>
                <w:sz w:val="20"/>
                <w:szCs w:val="20"/>
              </w:rPr>
              <w:t>სამშენებლო სამუშაოები</w:t>
            </w:r>
            <w:r w:rsidR="00F124A5" w:rsidRPr="00F124A5">
              <w:rPr>
                <w:noProof/>
                <w:webHidden/>
                <w:sz w:val="20"/>
                <w:szCs w:val="20"/>
              </w:rPr>
              <w:tab/>
            </w:r>
            <w:r w:rsidR="00F124A5" w:rsidRPr="00F124A5">
              <w:rPr>
                <w:noProof/>
                <w:webHidden/>
                <w:sz w:val="20"/>
                <w:szCs w:val="20"/>
              </w:rPr>
              <w:fldChar w:fldCharType="begin"/>
            </w:r>
            <w:r w:rsidR="00F124A5" w:rsidRPr="00F124A5">
              <w:rPr>
                <w:noProof/>
                <w:webHidden/>
                <w:sz w:val="20"/>
                <w:szCs w:val="20"/>
              </w:rPr>
              <w:instrText xml:space="preserve"> PAGEREF _Toc64280878 \h </w:instrText>
            </w:r>
            <w:r w:rsidR="00F124A5" w:rsidRPr="00F124A5">
              <w:rPr>
                <w:noProof/>
                <w:webHidden/>
                <w:sz w:val="20"/>
                <w:szCs w:val="20"/>
              </w:rPr>
            </w:r>
            <w:r w:rsidR="00F124A5" w:rsidRPr="00F124A5">
              <w:rPr>
                <w:noProof/>
                <w:webHidden/>
                <w:sz w:val="20"/>
                <w:szCs w:val="20"/>
              </w:rPr>
              <w:fldChar w:fldCharType="separate"/>
            </w:r>
            <w:r w:rsidR="00F124A5">
              <w:rPr>
                <w:noProof/>
                <w:webHidden/>
                <w:sz w:val="20"/>
                <w:szCs w:val="20"/>
              </w:rPr>
              <w:t>8</w:t>
            </w:r>
            <w:r w:rsidR="00F124A5" w:rsidRPr="00F124A5">
              <w:rPr>
                <w:noProof/>
                <w:webHidden/>
                <w:sz w:val="20"/>
                <w:szCs w:val="20"/>
              </w:rPr>
              <w:fldChar w:fldCharType="end"/>
            </w:r>
          </w:hyperlink>
        </w:p>
        <w:p w:rsidR="00F124A5" w:rsidRPr="00F124A5" w:rsidRDefault="00CA36BD">
          <w:pPr>
            <w:pStyle w:val="TOC2"/>
            <w:tabs>
              <w:tab w:val="left" w:pos="880"/>
              <w:tab w:val="right" w:leader="dot" w:pos="9621"/>
            </w:tabs>
            <w:rPr>
              <w:rFonts w:asciiTheme="minorHAnsi" w:eastAsiaTheme="minorEastAsia" w:hAnsiTheme="minorHAnsi"/>
              <w:noProof/>
              <w:sz w:val="20"/>
              <w:szCs w:val="20"/>
              <w:lang w:val="ka-GE" w:eastAsia="ka-GE"/>
            </w:rPr>
          </w:pPr>
          <w:hyperlink w:anchor="_Toc64280879" w:history="1">
            <w:r w:rsidR="00F124A5" w:rsidRPr="00F124A5">
              <w:rPr>
                <w:rStyle w:val="Hyperlink"/>
                <w:noProof/>
                <w:sz w:val="20"/>
                <w:szCs w:val="20"/>
              </w:rPr>
              <w:t>2.3.</w:t>
            </w:r>
            <w:r w:rsidR="00F124A5" w:rsidRPr="00F124A5">
              <w:rPr>
                <w:rFonts w:asciiTheme="minorHAnsi" w:eastAsiaTheme="minorEastAsia" w:hAnsiTheme="minorHAnsi"/>
                <w:noProof/>
                <w:sz w:val="20"/>
                <w:szCs w:val="20"/>
                <w:lang w:val="ka-GE" w:eastAsia="ka-GE"/>
              </w:rPr>
              <w:tab/>
            </w:r>
            <w:r w:rsidR="00F124A5" w:rsidRPr="00F124A5">
              <w:rPr>
                <w:rStyle w:val="Hyperlink"/>
                <w:noProof/>
                <w:sz w:val="20"/>
                <w:szCs w:val="20"/>
              </w:rPr>
              <w:t>საწარმოს მუშაობის რეჟიმი და პერსონალი</w:t>
            </w:r>
            <w:r w:rsidR="00F124A5" w:rsidRPr="00F124A5">
              <w:rPr>
                <w:noProof/>
                <w:webHidden/>
                <w:sz w:val="20"/>
                <w:szCs w:val="20"/>
              </w:rPr>
              <w:tab/>
            </w:r>
            <w:r w:rsidR="00F124A5" w:rsidRPr="00F124A5">
              <w:rPr>
                <w:noProof/>
                <w:webHidden/>
                <w:sz w:val="20"/>
                <w:szCs w:val="20"/>
              </w:rPr>
              <w:fldChar w:fldCharType="begin"/>
            </w:r>
            <w:r w:rsidR="00F124A5" w:rsidRPr="00F124A5">
              <w:rPr>
                <w:noProof/>
                <w:webHidden/>
                <w:sz w:val="20"/>
                <w:szCs w:val="20"/>
              </w:rPr>
              <w:instrText xml:space="preserve"> PAGEREF _Toc64280879 \h </w:instrText>
            </w:r>
            <w:r w:rsidR="00F124A5" w:rsidRPr="00F124A5">
              <w:rPr>
                <w:noProof/>
                <w:webHidden/>
                <w:sz w:val="20"/>
                <w:szCs w:val="20"/>
              </w:rPr>
            </w:r>
            <w:r w:rsidR="00F124A5" w:rsidRPr="00F124A5">
              <w:rPr>
                <w:noProof/>
                <w:webHidden/>
                <w:sz w:val="20"/>
                <w:szCs w:val="20"/>
              </w:rPr>
              <w:fldChar w:fldCharType="separate"/>
            </w:r>
            <w:r w:rsidR="00F124A5">
              <w:rPr>
                <w:noProof/>
                <w:webHidden/>
                <w:sz w:val="20"/>
                <w:szCs w:val="20"/>
              </w:rPr>
              <w:t>10</w:t>
            </w:r>
            <w:r w:rsidR="00F124A5" w:rsidRPr="00F124A5">
              <w:rPr>
                <w:noProof/>
                <w:webHidden/>
                <w:sz w:val="20"/>
                <w:szCs w:val="20"/>
              </w:rPr>
              <w:fldChar w:fldCharType="end"/>
            </w:r>
          </w:hyperlink>
        </w:p>
        <w:p w:rsidR="00F124A5" w:rsidRPr="00F124A5" w:rsidRDefault="00CA36BD">
          <w:pPr>
            <w:pStyle w:val="TOC1"/>
            <w:rPr>
              <w:rFonts w:asciiTheme="minorHAnsi" w:eastAsiaTheme="minorEastAsia" w:hAnsiTheme="minorHAnsi"/>
              <w:color w:val="auto"/>
              <w:szCs w:val="20"/>
              <w:lang w:eastAsia="ka-GE"/>
            </w:rPr>
          </w:pPr>
          <w:hyperlink w:anchor="_Toc64280880" w:history="1">
            <w:r w:rsidR="00F124A5" w:rsidRPr="00F124A5">
              <w:rPr>
                <w:rStyle w:val="Hyperlink"/>
                <w:szCs w:val="20"/>
              </w:rPr>
              <w:t>3</w:t>
            </w:r>
            <w:r w:rsidR="00F124A5" w:rsidRPr="00F124A5">
              <w:rPr>
                <w:rFonts w:asciiTheme="minorHAnsi" w:eastAsiaTheme="minorEastAsia" w:hAnsiTheme="minorHAnsi"/>
                <w:color w:val="auto"/>
                <w:szCs w:val="20"/>
                <w:lang w:eastAsia="ka-GE"/>
              </w:rPr>
              <w:tab/>
            </w:r>
            <w:r w:rsidR="00F124A5" w:rsidRPr="00F124A5">
              <w:rPr>
                <w:rStyle w:val="Hyperlink"/>
                <w:szCs w:val="20"/>
              </w:rPr>
              <w:t>ინფორმაცია საქმიანობის განსახორციელებელი ადგილის შესახებ - გარემოს ფონური მდგომარეობა და ზემოქმედების რისკები</w:t>
            </w:r>
            <w:r w:rsidR="00F124A5" w:rsidRPr="00F124A5">
              <w:rPr>
                <w:webHidden/>
                <w:szCs w:val="20"/>
              </w:rPr>
              <w:tab/>
            </w:r>
            <w:r w:rsidR="00F124A5" w:rsidRPr="00F124A5">
              <w:rPr>
                <w:webHidden/>
                <w:szCs w:val="20"/>
              </w:rPr>
              <w:fldChar w:fldCharType="begin"/>
            </w:r>
            <w:r w:rsidR="00F124A5" w:rsidRPr="00F124A5">
              <w:rPr>
                <w:webHidden/>
                <w:szCs w:val="20"/>
              </w:rPr>
              <w:instrText xml:space="preserve"> PAGEREF _Toc64280880 \h </w:instrText>
            </w:r>
            <w:r w:rsidR="00F124A5" w:rsidRPr="00F124A5">
              <w:rPr>
                <w:webHidden/>
                <w:szCs w:val="20"/>
              </w:rPr>
            </w:r>
            <w:r w:rsidR="00F124A5" w:rsidRPr="00F124A5">
              <w:rPr>
                <w:webHidden/>
                <w:szCs w:val="20"/>
              </w:rPr>
              <w:fldChar w:fldCharType="separate"/>
            </w:r>
            <w:r w:rsidR="00F124A5">
              <w:rPr>
                <w:webHidden/>
                <w:szCs w:val="20"/>
              </w:rPr>
              <w:t>10</w:t>
            </w:r>
            <w:r w:rsidR="00F124A5" w:rsidRPr="00F124A5">
              <w:rPr>
                <w:webHidden/>
                <w:szCs w:val="20"/>
              </w:rPr>
              <w:fldChar w:fldCharType="end"/>
            </w:r>
          </w:hyperlink>
        </w:p>
        <w:p w:rsidR="00F124A5" w:rsidRPr="00F124A5" w:rsidRDefault="00CA36BD">
          <w:pPr>
            <w:pStyle w:val="TOC2"/>
            <w:tabs>
              <w:tab w:val="left" w:pos="880"/>
              <w:tab w:val="right" w:leader="dot" w:pos="9621"/>
            </w:tabs>
            <w:rPr>
              <w:rFonts w:asciiTheme="minorHAnsi" w:eastAsiaTheme="minorEastAsia" w:hAnsiTheme="minorHAnsi"/>
              <w:noProof/>
              <w:sz w:val="20"/>
              <w:szCs w:val="20"/>
              <w:lang w:val="ka-GE" w:eastAsia="ka-GE"/>
            </w:rPr>
          </w:pPr>
          <w:hyperlink w:anchor="_Toc64280881" w:history="1">
            <w:r w:rsidR="00F124A5" w:rsidRPr="00F124A5">
              <w:rPr>
                <w:rStyle w:val="Hyperlink"/>
                <w:noProof/>
                <w:sz w:val="20"/>
                <w:szCs w:val="20"/>
              </w:rPr>
              <w:t>3.1.</w:t>
            </w:r>
            <w:r w:rsidR="00F124A5" w:rsidRPr="00F124A5">
              <w:rPr>
                <w:rFonts w:asciiTheme="minorHAnsi" w:eastAsiaTheme="minorEastAsia" w:hAnsiTheme="minorHAnsi"/>
                <w:noProof/>
                <w:sz w:val="20"/>
                <w:szCs w:val="20"/>
                <w:lang w:val="ka-GE" w:eastAsia="ka-GE"/>
              </w:rPr>
              <w:tab/>
            </w:r>
            <w:r w:rsidR="00F124A5" w:rsidRPr="00F124A5">
              <w:rPr>
                <w:rStyle w:val="Hyperlink"/>
                <w:noProof/>
                <w:sz w:val="20"/>
                <w:szCs w:val="20"/>
              </w:rPr>
              <w:t>ზემოქმედება ატმოსფერული ჰაერის ხარისხზე</w:t>
            </w:r>
            <w:r w:rsidR="00F124A5" w:rsidRPr="00F124A5">
              <w:rPr>
                <w:noProof/>
                <w:webHidden/>
                <w:sz w:val="20"/>
                <w:szCs w:val="20"/>
              </w:rPr>
              <w:tab/>
            </w:r>
            <w:r w:rsidR="00F124A5" w:rsidRPr="00F124A5">
              <w:rPr>
                <w:noProof/>
                <w:webHidden/>
                <w:sz w:val="20"/>
                <w:szCs w:val="20"/>
              </w:rPr>
              <w:fldChar w:fldCharType="begin"/>
            </w:r>
            <w:r w:rsidR="00F124A5" w:rsidRPr="00F124A5">
              <w:rPr>
                <w:noProof/>
                <w:webHidden/>
                <w:sz w:val="20"/>
                <w:szCs w:val="20"/>
              </w:rPr>
              <w:instrText xml:space="preserve"> PAGEREF _Toc64280881 \h </w:instrText>
            </w:r>
            <w:r w:rsidR="00F124A5" w:rsidRPr="00F124A5">
              <w:rPr>
                <w:noProof/>
                <w:webHidden/>
                <w:sz w:val="20"/>
                <w:szCs w:val="20"/>
              </w:rPr>
            </w:r>
            <w:r w:rsidR="00F124A5" w:rsidRPr="00F124A5">
              <w:rPr>
                <w:noProof/>
                <w:webHidden/>
                <w:sz w:val="20"/>
                <w:szCs w:val="20"/>
              </w:rPr>
              <w:fldChar w:fldCharType="separate"/>
            </w:r>
            <w:r w:rsidR="00F124A5">
              <w:rPr>
                <w:noProof/>
                <w:webHidden/>
                <w:sz w:val="20"/>
                <w:szCs w:val="20"/>
              </w:rPr>
              <w:t>11</w:t>
            </w:r>
            <w:r w:rsidR="00F124A5" w:rsidRPr="00F124A5">
              <w:rPr>
                <w:noProof/>
                <w:webHidden/>
                <w:sz w:val="20"/>
                <w:szCs w:val="20"/>
              </w:rPr>
              <w:fldChar w:fldCharType="end"/>
            </w:r>
          </w:hyperlink>
        </w:p>
        <w:p w:rsidR="00F124A5" w:rsidRPr="00F124A5" w:rsidRDefault="00CA36BD">
          <w:pPr>
            <w:pStyle w:val="TOC2"/>
            <w:tabs>
              <w:tab w:val="left" w:pos="880"/>
              <w:tab w:val="right" w:leader="dot" w:pos="9621"/>
            </w:tabs>
            <w:rPr>
              <w:rFonts w:asciiTheme="minorHAnsi" w:eastAsiaTheme="minorEastAsia" w:hAnsiTheme="minorHAnsi"/>
              <w:noProof/>
              <w:sz w:val="20"/>
              <w:szCs w:val="20"/>
              <w:lang w:val="ka-GE" w:eastAsia="ka-GE"/>
            </w:rPr>
          </w:pPr>
          <w:hyperlink w:anchor="_Toc64280882" w:history="1">
            <w:r w:rsidR="00F124A5" w:rsidRPr="00F124A5">
              <w:rPr>
                <w:rStyle w:val="Hyperlink"/>
                <w:noProof/>
                <w:sz w:val="20"/>
                <w:szCs w:val="20"/>
              </w:rPr>
              <w:t>3.2.</w:t>
            </w:r>
            <w:r w:rsidR="00F124A5" w:rsidRPr="00F124A5">
              <w:rPr>
                <w:rFonts w:asciiTheme="minorHAnsi" w:eastAsiaTheme="minorEastAsia" w:hAnsiTheme="minorHAnsi"/>
                <w:noProof/>
                <w:sz w:val="20"/>
                <w:szCs w:val="20"/>
                <w:lang w:val="ka-GE" w:eastAsia="ka-GE"/>
              </w:rPr>
              <w:tab/>
            </w:r>
            <w:r w:rsidR="00F124A5" w:rsidRPr="00F124A5">
              <w:rPr>
                <w:rStyle w:val="Hyperlink"/>
                <w:noProof/>
                <w:sz w:val="20"/>
                <w:szCs w:val="20"/>
              </w:rPr>
              <w:t>ზემოქმედება აკუსტიკურ ფონზე</w:t>
            </w:r>
            <w:r w:rsidR="00F124A5" w:rsidRPr="00F124A5">
              <w:rPr>
                <w:noProof/>
                <w:webHidden/>
                <w:sz w:val="20"/>
                <w:szCs w:val="20"/>
              </w:rPr>
              <w:tab/>
            </w:r>
            <w:r w:rsidR="00F124A5" w:rsidRPr="00F124A5">
              <w:rPr>
                <w:noProof/>
                <w:webHidden/>
                <w:sz w:val="20"/>
                <w:szCs w:val="20"/>
              </w:rPr>
              <w:fldChar w:fldCharType="begin"/>
            </w:r>
            <w:r w:rsidR="00F124A5" w:rsidRPr="00F124A5">
              <w:rPr>
                <w:noProof/>
                <w:webHidden/>
                <w:sz w:val="20"/>
                <w:szCs w:val="20"/>
              </w:rPr>
              <w:instrText xml:space="preserve"> PAGEREF _Toc64280882 \h </w:instrText>
            </w:r>
            <w:r w:rsidR="00F124A5" w:rsidRPr="00F124A5">
              <w:rPr>
                <w:noProof/>
                <w:webHidden/>
                <w:sz w:val="20"/>
                <w:szCs w:val="20"/>
              </w:rPr>
            </w:r>
            <w:r w:rsidR="00F124A5" w:rsidRPr="00F124A5">
              <w:rPr>
                <w:noProof/>
                <w:webHidden/>
                <w:sz w:val="20"/>
                <w:szCs w:val="20"/>
              </w:rPr>
              <w:fldChar w:fldCharType="separate"/>
            </w:r>
            <w:r w:rsidR="00F124A5">
              <w:rPr>
                <w:noProof/>
                <w:webHidden/>
                <w:sz w:val="20"/>
                <w:szCs w:val="20"/>
              </w:rPr>
              <w:t>11</w:t>
            </w:r>
            <w:r w:rsidR="00F124A5" w:rsidRPr="00F124A5">
              <w:rPr>
                <w:noProof/>
                <w:webHidden/>
                <w:sz w:val="20"/>
                <w:szCs w:val="20"/>
              </w:rPr>
              <w:fldChar w:fldCharType="end"/>
            </w:r>
          </w:hyperlink>
        </w:p>
        <w:p w:rsidR="00F124A5" w:rsidRPr="00F124A5" w:rsidRDefault="00CA36BD">
          <w:pPr>
            <w:pStyle w:val="TOC2"/>
            <w:tabs>
              <w:tab w:val="left" w:pos="880"/>
              <w:tab w:val="right" w:leader="dot" w:pos="9621"/>
            </w:tabs>
            <w:rPr>
              <w:rFonts w:asciiTheme="minorHAnsi" w:eastAsiaTheme="minorEastAsia" w:hAnsiTheme="minorHAnsi"/>
              <w:noProof/>
              <w:sz w:val="20"/>
              <w:szCs w:val="20"/>
              <w:lang w:val="ka-GE" w:eastAsia="ka-GE"/>
            </w:rPr>
          </w:pPr>
          <w:hyperlink w:anchor="_Toc64280883" w:history="1">
            <w:r w:rsidR="00F124A5" w:rsidRPr="00F124A5">
              <w:rPr>
                <w:rStyle w:val="Hyperlink"/>
                <w:noProof/>
                <w:sz w:val="20"/>
                <w:szCs w:val="20"/>
              </w:rPr>
              <w:t>3.3.</w:t>
            </w:r>
            <w:r w:rsidR="00F124A5" w:rsidRPr="00F124A5">
              <w:rPr>
                <w:rFonts w:asciiTheme="minorHAnsi" w:eastAsiaTheme="minorEastAsia" w:hAnsiTheme="minorHAnsi"/>
                <w:noProof/>
                <w:sz w:val="20"/>
                <w:szCs w:val="20"/>
                <w:lang w:val="ka-GE" w:eastAsia="ka-GE"/>
              </w:rPr>
              <w:tab/>
            </w:r>
            <w:r w:rsidR="00F124A5" w:rsidRPr="00F124A5">
              <w:rPr>
                <w:rStyle w:val="Hyperlink"/>
                <w:noProof/>
                <w:sz w:val="20"/>
                <w:szCs w:val="20"/>
              </w:rPr>
              <w:t>ზემოქმედება წყლის გარემოზე</w:t>
            </w:r>
            <w:r w:rsidR="00F124A5" w:rsidRPr="00F124A5">
              <w:rPr>
                <w:noProof/>
                <w:webHidden/>
                <w:sz w:val="20"/>
                <w:szCs w:val="20"/>
              </w:rPr>
              <w:tab/>
            </w:r>
            <w:r w:rsidR="00F124A5" w:rsidRPr="00F124A5">
              <w:rPr>
                <w:noProof/>
                <w:webHidden/>
                <w:sz w:val="20"/>
                <w:szCs w:val="20"/>
              </w:rPr>
              <w:fldChar w:fldCharType="begin"/>
            </w:r>
            <w:r w:rsidR="00F124A5" w:rsidRPr="00F124A5">
              <w:rPr>
                <w:noProof/>
                <w:webHidden/>
                <w:sz w:val="20"/>
                <w:szCs w:val="20"/>
              </w:rPr>
              <w:instrText xml:space="preserve"> PAGEREF _Toc64280883 \h </w:instrText>
            </w:r>
            <w:r w:rsidR="00F124A5" w:rsidRPr="00F124A5">
              <w:rPr>
                <w:noProof/>
                <w:webHidden/>
                <w:sz w:val="20"/>
                <w:szCs w:val="20"/>
              </w:rPr>
            </w:r>
            <w:r w:rsidR="00F124A5" w:rsidRPr="00F124A5">
              <w:rPr>
                <w:noProof/>
                <w:webHidden/>
                <w:sz w:val="20"/>
                <w:szCs w:val="20"/>
              </w:rPr>
              <w:fldChar w:fldCharType="separate"/>
            </w:r>
            <w:r w:rsidR="00F124A5">
              <w:rPr>
                <w:noProof/>
                <w:webHidden/>
                <w:sz w:val="20"/>
                <w:szCs w:val="20"/>
              </w:rPr>
              <w:t>12</w:t>
            </w:r>
            <w:r w:rsidR="00F124A5" w:rsidRPr="00F124A5">
              <w:rPr>
                <w:noProof/>
                <w:webHidden/>
                <w:sz w:val="20"/>
                <w:szCs w:val="20"/>
              </w:rPr>
              <w:fldChar w:fldCharType="end"/>
            </w:r>
          </w:hyperlink>
        </w:p>
        <w:p w:rsidR="00F124A5" w:rsidRPr="00F124A5" w:rsidRDefault="00CA36BD">
          <w:pPr>
            <w:pStyle w:val="TOC2"/>
            <w:tabs>
              <w:tab w:val="left" w:pos="880"/>
              <w:tab w:val="right" w:leader="dot" w:pos="9621"/>
            </w:tabs>
            <w:rPr>
              <w:rFonts w:asciiTheme="minorHAnsi" w:eastAsiaTheme="minorEastAsia" w:hAnsiTheme="minorHAnsi"/>
              <w:noProof/>
              <w:sz w:val="20"/>
              <w:szCs w:val="20"/>
              <w:lang w:val="ka-GE" w:eastAsia="ka-GE"/>
            </w:rPr>
          </w:pPr>
          <w:hyperlink w:anchor="_Toc64280884" w:history="1">
            <w:r w:rsidR="00F124A5" w:rsidRPr="00F124A5">
              <w:rPr>
                <w:rStyle w:val="Hyperlink"/>
                <w:noProof/>
                <w:sz w:val="20"/>
                <w:szCs w:val="20"/>
              </w:rPr>
              <w:t>3.4.</w:t>
            </w:r>
            <w:r w:rsidR="00F124A5" w:rsidRPr="00F124A5">
              <w:rPr>
                <w:rFonts w:asciiTheme="minorHAnsi" w:eastAsiaTheme="minorEastAsia" w:hAnsiTheme="minorHAnsi"/>
                <w:noProof/>
                <w:sz w:val="20"/>
                <w:szCs w:val="20"/>
                <w:lang w:val="ka-GE" w:eastAsia="ka-GE"/>
              </w:rPr>
              <w:tab/>
            </w:r>
            <w:r w:rsidR="00F124A5" w:rsidRPr="00F124A5">
              <w:rPr>
                <w:rStyle w:val="Hyperlink"/>
                <w:noProof/>
                <w:sz w:val="20"/>
                <w:szCs w:val="20"/>
              </w:rPr>
              <w:t>ზემოქმედება გრუნტის ხარისხზე</w:t>
            </w:r>
            <w:r w:rsidR="00F124A5" w:rsidRPr="00F124A5">
              <w:rPr>
                <w:noProof/>
                <w:webHidden/>
                <w:sz w:val="20"/>
                <w:szCs w:val="20"/>
              </w:rPr>
              <w:tab/>
            </w:r>
            <w:r w:rsidR="00F124A5" w:rsidRPr="00F124A5">
              <w:rPr>
                <w:noProof/>
                <w:webHidden/>
                <w:sz w:val="20"/>
                <w:szCs w:val="20"/>
              </w:rPr>
              <w:fldChar w:fldCharType="begin"/>
            </w:r>
            <w:r w:rsidR="00F124A5" w:rsidRPr="00F124A5">
              <w:rPr>
                <w:noProof/>
                <w:webHidden/>
                <w:sz w:val="20"/>
                <w:szCs w:val="20"/>
              </w:rPr>
              <w:instrText xml:space="preserve"> PAGEREF _Toc64280884 \h </w:instrText>
            </w:r>
            <w:r w:rsidR="00F124A5" w:rsidRPr="00F124A5">
              <w:rPr>
                <w:noProof/>
                <w:webHidden/>
                <w:sz w:val="20"/>
                <w:szCs w:val="20"/>
              </w:rPr>
            </w:r>
            <w:r w:rsidR="00F124A5" w:rsidRPr="00F124A5">
              <w:rPr>
                <w:noProof/>
                <w:webHidden/>
                <w:sz w:val="20"/>
                <w:szCs w:val="20"/>
              </w:rPr>
              <w:fldChar w:fldCharType="separate"/>
            </w:r>
            <w:r w:rsidR="00F124A5">
              <w:rPr>
                <w:noProof/>
                <w:webHidden/>
                <w:sz w:val="20"/>
                <w:szCs w:val="20"/>
              </w:rPr>
              <w:t>14</w:t>
            </w:r>
            <w:r w:rsidR="00F124A5" w:rsidRPr="00F124A5">
              <w:rPr>
                <w:noProof/>
                <w:webHidden/>
                <w:sz w:val="20"/>
                <w:szCs w:val="20"/>
              </w:rPr>
              <w:fldChar w:fldCharType="end"/>
            </w:r>
          </w:hyperlink>
        </w:p>
        <w:p w:rsidR="00F124A5" w:rsidRPr="00F124A5" w:rsidRDefault="00CA36BD">
          <w:pPr>
            <w:pStyle w:val="TOC2"/>
            <w:tabs>
              <w:tab w:val="left" w:pos="880"/>
              <w:tab w:val="right" w:leader="dot" w:pos="9621"/>
            </w:tabs>
            <w:rPr>
              <w:rFonts w:asciiTheme="minorHAnsi" w:eastAsiaTheme="minorEastAsia" w:hAnsiTheme="minorHAnsi"/>
              <w:noProof/>
              <w:sz w:val="20"/>
              <w:szCs w:val="20"/>
              <w:lang w:val="ka-GE" w:eastAsia="ka-GE"/>
            </w:rPr>
          </w:pPr>
          <w:hyperlink w:anchor="_Toc64280885" w:history="1">
            <w:r w:rsidR="00F124A5" w:rsidRPr="00F124A5">
              <w:rPr>
                <w:rStyle w:val="Hyperlink"/>
                <w:noProof/>
                <w:sz w:val="20"/>
                <w:szCs w:val="20"/>
              </w:rPr>
              <w:t>3.5.</w:t>
            </w:r>
            <w:r w:rsidR="00F124A5" w:rsidRPr="00F124A5">
              <w:rPr>
                <w:rFonts w:asciiTheme="minorHAnsi" w:eastAsiaTheme="minorEastAsia" w:hAnsiTheme="minorHAnsi"/>
                <w:noProof/>
                <w:sz w:val="20"/>
                <w:szCs w:val="20"/>
                <w:lang w:val="ka-GE" w:eastAsia="ka-GE"/>
              </w:rPr>
              <w:tab/>
            </w:r>
            <w:r w:rsidR="00F124A5" w:rsidRPr="00F124A5">
              <w:rPr>
                <w:rStyle w:val="Hyperlink"/>
                <w:noProof/>
                <w:sz w:val="20"/>
                <w:szCs w:val="20"/>
              </w:rPr>
              <w:t>ნარჩენების მართვის მოსალოდნელი ზემოქმედება</w:t>
            </w:r>
            <w:r w:rsidR="00F124A5" w:rsidRPr="00F124A5">
              <w:rPr>
                <w:noProof/>
                <w:webHidden/>
                <w:sz w:val="20"/>
                <w:szCs w:val="20"/>
              </w:rPr>
              <w:tab/>
            </w:r>
            <w:r w:rsidR="00F124A5" w:rsidRPr="00F124A5">
              <w:rPr>
                <w:noProof/>
                <w:webHidden/>
                <w:sz w:val="20"/>
                <w:szCs w:val="20"/>
              </w:rPr>
              <w:fldChar w:fldCharType="begin"/>
            </w:r>
            <w:r w:rsidR="00F124A5" w:rsidRPr="00F124A5">
              <w:rPr>
                <w:noProof/>
                <w:webHidden/>
                <w:sz w:val="20"/>
                <w:szCs w:val="20"/>
              </w:rPr>
              <w:instrText xml:space="preserve"> PAGEREF _Toc64280885 \h </w:instrText>
            </w:r>
            <w:r w:rsidR="00F124A5" w:rsidRPr="00F124A5">
              <w:rPr>
                <w:noProof/>
                <w:webHidden/>
                <w:sz w:val="20"/>
                <w:szCs w:val="20"/>
              </w:rPr>
            </w:r>
            <w:r w:rsidR="00F124A5" w:rsidRPr="00F124A5">
              <w:rPr>
                <w:noProof/>
                <w:webHidden/>
                <w:sz w:val="20"/>
                <w:szCs w:val="20"/>
              </w:rPr>
              <w:fldChar w:fldCharType="separate"/>
            </w:r>
            <w:r w:rsidR="00F124A5">
              <w:rPr>
                <w:noProof/>
                <w:webHidden/>
                <w:sz w:val="20"/>
                <w:szCs w:val="20"/>
              </w:rPr>
              <w:t>14</w:t>
            </w:r>
            <w:r w:rsidR="00F124A5" w:rsidRPr="00F124A5">
              <w:rPr>
                <w:noProof/>
                <w:webHidden/>
                <w:sz w:val="20"/>
                <w:szCs w:val="20"/>
              </w:rPr>
              <w:fldChar w:fldCharType="end"/>
            </w:r>
          </w:hyperlink>
        </w:p>
        <w:p w:rsidR="00F124A5" w:rsidRPr="00F124A5" w:rsidRDefault="00CA36BD">
          <w:pPr>
            <w:pStyle w:val="TOC2"/>
            <w:tabs>
              <w:tab w:val="left" w:pos="880"/>
              <w:tab w:val="right" w:leader="dot" w:pos="9621"/>
            </w:tabs>
            <w:rPr>
              <w:rFonts w:asciiTheme="minorHAnsi" w:eastAsiaTheme="minorEastAsia" w:hAnsiTheme="minorHAnsi"/>
              <w:noProof/>
              <w:sz w:val="20"/>
              <w:szCs w:val="20"/>
              <w:lang w:val="ka-GE" w:eastAsia="ka-GE"/>
            </w:rPr>
          </w:pPr>
          <w:hyperlink w:anchor="_Toc64280886" w:history="1">
            <w:r w:rsidR="00F124A5" w:rsidRPr="00F124A5">
              <w:rPr>
                <w:rStyle w:val="Hyperlink"/>
                <w:noProof/>
                <w:sz w:val="20"/>
                <w:szCs w:val="20"/>
              </w:rPr>
              <w:t>3.6.</w:t>
            </w:r>
            <w:r w:rsidR="00F124A5" w:rsidRPr="00F124A5">
              <w:rPr>
                <w:rFonts w:asciiTheme="minorHAnsi" w:eastAsiaTheme="minorEastAsia" w:hAnsiTheme="minorHAnsi"/>
                <w:noProof/>
                <w:sz w:val="20"/>
                <w:szCs w:val="20"/>
                <w:lang w:val="ka-GE" w:eastAsia="ka-GE"/>
              </w:rPr>
              <w:tab/>
            </w:r>
            <w:r w:rsidR="00F124A5" w:rsidRPr="00F124A5">
              <w:rPr>
                <w:rStyle w:val="Hyperlink"/>
                <w:noProof/>
                <w:sz w:val="20"/>
                <w:szCs w:val="20"/>
              </w:rPr>
              <w:t>ზემოქმედება ადმიანების ჯანმრთელობასა და უსაფრთხოებაზე</w:t>
            </w:r>
            <w:r w:rsidR="00F124A5" w:rsidRPr="00F124A5">
              <w:rPr>
                <w:noProof/>
                <w:webHidden/>
                <w:sz w:val="20"/>
                <w:szCs w:val="20"/>
              </w:rPr>
              <w:tab/>
            </w:r>
            <w:r w:rsidR="00F124A5" w:rsidRPr="00F124A5">
              <w:rPr>
                <w:noProof/>
                <w:webHidden/>
                <w:sz w:val="20"/>
                <w:szCs w:val="20"/>
              </w:rPr>
              <w:fldChar w:fldCharType="begin"/>
            </w:r>
            <w:r w:rsidR="00F124A5" w:rsidRPr="00F124A5">
              <w:rPr>
                <w:noProof/>
                <w:webHidden/>
                <w:sz w:val="20"/>
                <w:szCs w:val="20"/>
              </w:rPr>
              <w:instrText xml:space="preserve"> PAGEREF _Toc64280886 \h </w:instrText>
            </w:r>
            <w:r w:rsidR="00F124A5" w:rsidRPr="00F124A5">
              <w:rPr>
                <w:noProof/>
                <w:webHidden/>
                <w:sz w:val="20"/>
                <w:szCs w:val="20"/>
              </w:rPr>
            </w:r>
            <w:r w:rsidR="00F124A5" w:rsidRPr="00F124A5">
              <w:rPr>
                <w:noProof/>
                <w:webHidden/>
                <w:sz w:val="20"/>
                <w:szCs w:val="20"/>
              </w:rPr>
              <w:fldChar w:fldCharType="separate"/>
            </w:r>
            <w:r w:rsidR="00F124A5">
              <w:rPr>
                <w:noProof/>
                <w:webHidden/>
                <w:sz w:val="20"/>
                <w:szCs w:val="20"/>
              </w:rPr>
              <w:t>16</w:t>
            </w:r>
            <w:r w:rsidR="00F124A5" w:rsidRPr="00F124A5">
              <w:rPr>
                <w:noProof/>
                <w:webHidden/>
                <w:sz w:val="20"/>
                <w:szCs w:val="20"/>
              </w:rPr>
              <w:fldChar w:fldCharType="end"/>
            </w:r>
          </w:hyperlink>
        </w:p>
        <w:p w:rsidR="00F124A5" w:rsidRPr="00F124A5" w:rsidRDefault="00CA36BD">
          <w:pPr>
            <w:pStyle w:val="TOC2"/>
            <w:tabs>
              <w:tab w:val="left" w:pos="880"/>
              <w:tab w:val="right" w:leader="dot" w:pos="9621"/>
            </w:tabs>
            <w:rPr>
              <w:rFonts w:asciiTheme="minorHAnsi" w:eastAsiaTheme="minorEastAsia" w:hAnsiTheme="minorHAnsi"/>
              <w:noProof/>
              <w:sz w:val="20"/>
              <w:szCs w:val="20"/>
              <w:lang w:val="ka-GE" w:eastAsia="ka-GE"/>
            </w:rPr>
          </w:pPr>
          <w:hyperlink w:anchor="_Toc64280887" w:history="1">
            <w:r w:rsidR="00F124A5" w:rsidRPr="00F124A5">
              <w:rPr>
                <w:rStyle w:val="Hyperlink"/>
                <w:noProof/>
                <w:sz w:val="20"/>
                <w:szCs w:val="20"/>
              </w:rPr>
              <w:t>3.7.</w:t>
            </w:r>
            <w:r w:rsidR="00F124A5" w:rsidRPr="00F124A5">
              <w:rPr>
                <w:rFonts w:asciiTheme="minorHAnsi" w:eastAsiaTheme="minorEastAsia" w:hAnsiTheme="minorHAnsi"/>
                <w:noProof/>
                <w:sz w:val="20"/>
                <w:szCs w:val="20"/>
                <w:lang w:val="ka-GE" w:eastAsia="ka-GE"/>
              </w:rPr>
              <w:tab/>
            </w:r>
            <w:r w:rsidR="00F124A5" w:rsidRPr="00F124A5">
              <w:rPr>
                <w:rStyle w:val="Hyperlink"/>
                <w:noProof/>
                <w:sz w:val="20"/>
                <w:szCs w:val="20"/>
              </w:rPr>
              <w:t>ზემოქმედება სატრანსპორტო ნაკადზე</w:t>
            </w:r>
            <w:r w:rsidR="00F124A5" w:rsidRPr="00F124A5">
              <w:rPr>
                <w:noProof/>
                <w:webHidden/>
                <w:sz w:val="20"/>
                <w:szCs w:val="20"/>
              </w:rPr>
              <w:tab/>
            </w:r>
            <w:r w:rsidR="00F124A5" w:rsidRPr="00F124A5">
              <w:rPr>
                <w:noProof/>
                <w:webHidden/>
                <w:sz w:val="20"/>
                <w:szCs w:val="20"/>
              </w:rPr>
              <w:fldChar w:fldCharType="begin"/>
            </w:r>
            <w:r w:rsidR="00F124A5" w:rsidRPr="00F124A5">
              <w:rPr>
                <w:noProof/>
                <w:webHidden/>
                <w:sz w:val="20"/>
                <w:szCs w:val="20"/>
              </w:rPr>
              <w:instrText xml:space="preserve"> PAGEREF _Toc64280887 \h </w:instrText>
            </w:r>
            <w:r w:rsidR="00F124A5" w:rsidRPr="00F124A5">
              <w:rPr>
                <w:noProof/>
                <w:webHidden/>
                <w:sz w:val="20"/>
                <w:szCs w:val="20"/>
              </w:rPr>
            </w:r>
            <w:r w:rsidR="00F124A5" w:rsidRPr="00F124A5">
              <w:rPr>
                <w:noProof/>
                <w:webHidden/>
                <w:sz w:val="20"/>
                <w:szCs w:val="20"/>
              </w:rPr>
              <w:fldChar w:fldCharType="separate"/>
            </w:r>
            <w:r w:rsidR="00F124A5">
              <w:rPr>
                <w:noProof/>
                <w:webHidden/>
                <w:sz w:val="20"/>
                <w:szCs w:val="20"/>
              </w:rPr>
              <w:t>16</w:t>
            </w:r>
            <w:r w:rsidR="00F124A5" w:rsidRPr="00F124A5">
              <w:rPr>
                <w:noProof/>
                <w:webHidden/>
                <w:sz w:val="20"/>
                <w:szCs w:val="20"/>
              </w:rPr>
              <w:fldChar w:fldCharType="end"/>
            </w:r>
          </w:hyperlink>
        </w:p>
        <w:p w:rsidR="00F124A5" w:rsidRPr="00F124A5" w:rsidRDefault="00CA36BD">
          <w:pPr>
            <w:pStyle w:val="TOC2"/>
            <w:tabs>
              <w:tab w:val="left" w:pos="880"/>
              <w:tab w:val="right" w:leader="dot" w:pos="9621"/>
            </w:tabs>
            <w:rPr>
              <w:rFonts w:asciiTheme="minorHAnsi" w:eastAsiaTheme="minorEastAsia" w:hAnsiTheme="minorHAnsi"/>
              <w:noProof/>
              <w:sz w:val="20"/>
              <w:szCs w:val="20"/>
              <w:lang w:val="ka-GE" w:eastAsia="ka-GE"/>
            </w:rPr>
          </w:pPr>
          <w:hyperlink w:anchor="_Toc64280888" w:history="1">
            <w:r w:rsidR="00F124A5" w:rsidRPr="00F124A5">
              <w:rPr>
                <w:rStyle w:val="Hyperlink"/>
                <w:noProof/>
                <w:sz w:val="20"/>
                <w:szCs w:val="20"/>
              </w:rPr>
              <w:t>3.8.</w:t>
            </w:r>
            <w:r w:rsidR="00F124A5" w:rsidRPr="00F124A5">
              <w:rPr>
                <w:rFonts w:asciiTheme="minorHAnsi" w:eastAsiaTheme="minorEastAsia" w:hAnsiTheme="minorHAnsi"/>
                <w:noProof/>
                <w:sz w:val="20"/>
                <w:szCs w:val="20"/>
                <w:lang w:val="ka-GE" w:eastAsia="ka-GE"/>
              </w:rPr>
              <w:tab/>
            </w:r>
            <w:r w:rsidR="00F124A5" w:rsidRPr="00F124A5">
              <w:rPr>
                <w:rStyle w:val="Hyperlink"/>
                <w:noProof/>
                <w:sz w:val="20"/>
                <w:szCs w:val="20"/>
              </w:rPr>
              <w:t>კუმულაციური ზემოქმედება</w:t>
            </w:r>
            <w:r w:rsidR="00F124A5" w:rsidRPr="00F124A5">
              <w:rPr>
                <w:noProof/>
                <w:webHidden/>
                <w:sz w:val="20"/>
                <w:szCs w:val="20"/>
              </w:rPr>
              <w:tab/>
            </w:r>
            <w:r w:rsidR="00F124A5" w:rsidRPr="00F124A5">
              <w:rPr>
                <w:noProof/>
                <w:webHidden/>
                <w:sz w:val="20"/>
                <w:szCs w:val="20"/>
              </w:rPr>
              <w:fldChar w:fldCharType="begin"/>
            </w:r>
            <w:r w:rsidR="00F124A5" w:rsidRPr="00F124A5">
              <w:rPr>
                <w:noProof/>
                <w:webHidden/>
                <w:sz w:val="20"/>
                <w:szCs w:val="20"/>
              </w:rPr>
              <w:instrText xml:space="preserve"> PAGEREF _Toc64280888 \h </w:instrText>
            </w:r>
            <w:r w:rsidR="00F124A5" w:rsidRPr="00F124A5">
              <w:rPr>
                <w:noProof/>
                <w:webHidden/>
                <w:sz w:val="20"/>
                <w:szCs w:val="20"/>
              </w:rPr>
            </w:r>
            <w:r w:rsidR="00F124A5" w:rsidRPr="00F124A5">
              <w:rPr>
                <w:noProof/>
                <w:webHidden/>
                <w:sz w:val="20"/>
                <w:szCs w:val="20"/>
              </w:rPr>
              <w:fldChar w:fldCharType="separate"/>
            </w:r>
            <w:r w:rsidR="00F124A5">
              <w:rPr>
                <w:noProof/>
                <w:webHidden/>
                <w:sz w:val="20"/>
                <w:szCs w:val="20"/>
              </w:rPr>
              <w:t>16</w:t>
            </w:r>
            <w:r w:rsidR="00F124A5" w:rsidRPr="00F124A5">
              <w:rPr>
                <w:noProof/>
                <w:webHidden/>
                <w:sz w:val="20"/>
                <w:szCs w:val="20"/>
              </w:rPr>
              <w:fldChar w:fldCharType="end"/>
            </w:r>
          </w:hyperlink>
        </w:p>
        <w:p w:rsidR="00F124A5" w:rsidRPr="00F124A5" w:rsidRDefault="00CA36BD">
          <w:pPr>
            <w:pStyle w:val="TOC1"/>
            <w:rPr>
              <w:rFonts w:asciiTheme="minorHAnsi" w:eastAsiaTheme="minorEastAsia" w:hAnsiTheme="minorHAnsi"/>
              <w:color w:val="auto"/>
              <w:szCs w:val="20"/>
              <w:lang w:eastAsia="ka-GE"/>
            </w:rPr>
          </w:pPr>
          <w:hyperlink w:anchor="_Toc64280889" w:history="1">
            <w:r w:rsidR="00F124A5" w:rsidRPr="00F124A5">
              <w:rPr>
                <w:rStyle w:val="Hyperlink"/>
                <w:szCs w:val="20"/>
              </w:rPr>
              <w:t>4</w:t>
            </w:r>
            <w:r w:rsidR="00F124A5" w:rsidRPr="00F124A5">
              <w:rPr>
                <w:rFonts w:asciiTheme="minorHAnsi" w:eastAsiaTheme="minorEastAsia" w:hAnsiTheme="minorHAnsi"/>
                <w:color w:val="auto"/>
                <w:szCs w:val="20"/>
                <w:lang w:eastAsia="ka-GE"/>
              </w:rPr>
              <w:tab/>
            </w:r>
            <w:r w:rsidR="00F124A5" w:rsidRPr="00F124A5">
              <w:rPr>
                <w:rStyle w:val="Hyperlink"/>
                <w:szCs w:val="20"/>
              </w:rPr>
              <w:t>გარემოზე შესაძლო ზემოქმედებების შეფასება</w:t>
            </w:r>
            <w:r w:rsidR="00F124A5" w:rsidRPr="00F124A5">
              <w:rPr>
                <w:webHidden/>
                <w:szCs w:val="20"/>
              </w:rPr>
              <w:tab/>
            </w:r>
            <w:r w:rsidR="00F124A5" w:rsidRPr="00F124A5">
              <w:rPr>
                <w:webHidden/>
                <w:szCs w:val="20"/>
              </w:rPr>
              <w:fldChar w:fldCharType="begin"/>
            </w:r>
            <w:r w:rsidR="00F124A5" w:rsidRPr="00F124A5">
              <w:rPr>
                <w:webHidden/>
                <w:szCs w:val="20"/>
              </w:rPr>
              <w:instrText xml:space="preserve"> PAGEREF _Toc64280889 \h </w:instrText>
            </w:r>
            <w:r w:rsidR="00F124A5" w:rsidRPr="00F124A5">
              <w:rPr>
                <w:webHidden/>
                <w:szCs w:val="20"/>
              </w:rPr>
            </w:r>
            <w:r w:rsidR="00F124A5" w:rsidRPr="00F124A5">
              <w:rPr>
                <w:webHidden/>
                <w:szCs w:val="20"/>
              </w:rPr>
              <w:fldChar w:fldCharType="separate"/>
            </w:r>
            <w:r w:rsidR="00F124A5">
              <w:rPr>
                <w:webHidden/>
                <w:szCs w:val="20"/>
              </w:rPr>
              <w:t>19</w:t>
            </w:r>
            <w:r w:rsidR="00F124A5" w:rsidRPr="00F124A5">
              <w:rPr>
                <w:webHidden/>
                <w:szCs w:val="20"/>
              </w:rPr>
              <w:fldChar w:fldCharType="end"/>
            </w:r>
          </w:hyperlink>
        </w:p>
        <w:p w:rsidR="00F124A5" w:rsidRPr="00F124A5" w:rsidRDefault="00CA36BD">
          <w:pPr>
            <w:pStyle w:val="TOC1"/>
            <w:rPr>
              <w:rFonts w:asciiTheme="minorHAnsi" w:eastAsiaTheme="minorEastAsia" w:hAnsiTheme="minorHAnsi"/>
              <w:color w:val="auto"/>
              <w:szCs w:val="20"/>
              <w:lang w:eastAsia="ka-GE"/>
            </w:rPr>
          </w:pPr>
          <w:hyperlink w:anchor="_Toc64280890" w:history="1">
            <w:r w:rsidR="00F124A5" w:rsidRPr="00F124A5">
              <w:rPr>
                <w:rStyle w:val="Hyperlink"/>
                <w:szCs w:val="20"/>
              </w:rPr>
              <w:t>5</w:t>
            </w:r>
            <w:r w:rsidR="00F124A5" w:rsidRPr="00F124A5">
              <w:rPr>
                <w:rFonts w:asciiTheme="minorHAnsi" w:eastAsiaTheme="minorEastAsia" w:hAnsiTheme="minorHAnsi"/>
                <w:color w:val="auto"/>
                <w:szCs w:val="20"/>
                <w:lang w:eastAsia="ka-GE"/>
              </w:rPr>
              <w:tab/>
            </w:r>
            <w:r w:rsidR="00F124A5" w:rsidRPr="00F124A5">
              <w:rPr>
                <w:rStyle w:val="Hyperlink"/>
                <w:szCs w:val="20"/>
              </w:rPr>
              <w:t>მოკლე რეზიუმე</w:t>
            </w:r>
            <w:r w:rsidR="00F124A5" w:rsidRPr="00F124A5">
              <w:rPr>
                <w:webHidden/>
                <w:szCs w:val="20"/>
              </w:rPr>
              <w:tab/>
            </w:r>
            <w:r w:rsidR="00F124A5" w:rsidRPr="00F124A5">
              <w:rPr>
                <w:webHidden/>
                <w:szCs w:val="20"/>
              </w:rPr>
              <w:fldChar w:fldCharType="begin"/>
            </w:r>
            <w:r w:rsidR="00F124A5" w:rsidRPr="00F124A5">
              <w:rPr>
                <w:webHidden/>
                <w:szCs w:val="20"/>
              </w:rPr>
              <w:instrText xml:space="preserve"> PAGEREF _Toc64280890 \h </w:instrText>
            </w:r>
            <w:r w:rsidR="00F124A5" w:rsidRPr="00F124A5">
              <w:rPr>
                <w:webHidden/>
                <w:szCs w:val="20"/>
              </w:rPr>
            </w:r>
            <w:r w:rsidR="00F124A5" w:rsidRPr="00F124A5">
              <w:rPr>
                <w:webHidden/>
                <w:szCs w:val="20"/>
              </w:rPr>
              <w:fldChar w:fldCharType="separate"/>
            </w:r>
            <w:r w:rsidR="00F124A5">
              <w:rPr>
                <w:webHidden/>
                <w:szCs w:val="20"/>
              </w:rPr>
              <w:t>22</w:t>
            </w:r>
            <w:r w:rsidR="00F124A5" w:rsidRPr="00F124A5">
              <w:rPr>
                <w:webHidden/>
                <w:szCs w:val="20"/>
              </w:rPr>
              <w:fldChar w:fldCharType="end"/>
            </w:r>
          </w:hyperlink>
        </w:p>
        <w:p w:rsidR="00F124A5" w:rsidRPr="00F124A5" w:rsidRDefault="00CA36BD">
          <w:pPr>
            <w:pStyle w:val="TOC1"/>
            <w:rPr>
              <w:rFonts w:asciiTheme="minorHAnsi" w:eastAsiaTheme="minorEastAsia" w:hAnsiTheme="minorHAnsi"/>
              <w:color w:val="auto"/>
              <w:szCs w:val="20"/>
              <w:lang w:eastAsia="ka-GE"/>
            </w:rPr>
          </w:pPr>
          <w:hyperlink w:anchor="_Toc64280891" w:history="1">
            <w:r w:rsidR="00F124A5" w:rsidRPr="00F124A5">
              <w:rPr>
                <w:rStyle w:val="Hyperlink"/>
                <w:szCs w:val="20"/>
              </w:rPr>
              <w:t>6</w:t>
            </w:r>
            <w:r w:rsidR="00F124A5" w:rsidRPr="00F124A5">
              <w:rPr>
                <w:rFonts w:asciiTheme="minorHAnsi" w:eastAsiaTheme="minorEastAsia" w:hAnsiTheme="minorHAnsi"/>
                <w:color w:val="auto"/>
                <w:szCs w:val="20"/>
                <w:lang w:eastAsia="ka-GE"/>
              </w:rPr>
              <w:tab/>
            </w:r>
            <w:r w:rsidR="00F124A5" w:rsidRPr="00F124A5">
              <w:rPr>
                <w:rStyle w:val="Hyperlink"/>
                <w:szCs w:val="20"/>
              </w:rPr>
              <w:t>დანართები</w:t>
            </w:r>
            <w:r w:rsidR="00F124A5" w:rsidRPr="00F124A5">
              <w:rPr>
                <w:webHidden/>
                <w:szCs w:val="20"/>
              </w:rPr>
              <w:tab/>
            </w:r>
            <w:r w:rsidR="00F124A5" w:rsidRPr="00F124A5">
              <w:rPr>
                <w:webHidden/>
                <w:szCs w:val="20"/>
              </w:rPr>
              <w:fldChar w:fldCharType="begin"/>
            </w:r>
            <w:r w:rsidR="00F124A5" w:rsidRPr="00F124A5">
              <w:rPr>
                <w:webHidden/>
                <w:szCs w:val="20"/>
              </w:rPr>
              <w:instrText xml:space="preserve"> PAGEREF _Toc64280891 \h </w:instrText>
            </w:r>
            <w:r w:rsidR="00F124A5" w:rsidRPr="00F124A5">
              <w:rPr>
                <w:webHidden/>
                <w:szCs w:val="20"/>
              </w:rPr>
            </w:r>
            <w:r w:rsidR="00F124A5" w:rsidRPr="00F124A5">
              <w:rPr>
                <w:webHidden/>
                <w:szCs w:val="20"/>
              </w:rPr>
              <w:fldChar w:fldCharType="separate"/>
            </w:r>
            <w:r w:rsidR="00F124A5">
              <w:rPr>
                <w:webHidden/>
                <w:szCs w:val="20"/>
              </w:rPr>
              <w:t>22</w:t>
            </w:r>
            <w:r w:rsidR="00F124A5" w:rsidRPr="00F124A5">
              <w:rPr>
                <w:webHidden/>
                <w:szCs w:val="20"/>
              </w:rPr>
              <w:fldChar w:fldCharType="end"/>
            </w:r>
          </w:hyperlink>
        </w:p>
        <w:p w:rsidR="00F124A5" w:rsidRPr="00F124A5" w:rsidRDefault="00CA36BD">
          <w:pPr>
            <w:pStyle w:val="TOC2"/>
            <w:tabs>
              <w:tab w:val="left" w:pos="880"/>
              <w:tab w:val="right" w:leader="dot" w:pos="9621"/>
            </w:tabs>
            <w:rPr>
              <w:rFonts w:asciiTheme="minorHAnsi" w:eastAsiaTheme="minorEastAsia" w:hAnsiTheme="minorHAnsi"/>
              <w:noProof/>
              <w:sz w:val="20"/>
              <w:szCs w:val="20"/>
              <w:lang w:val="ka-GE" w:eastAsia="ka-GE"/>
            </w:rPr>
          </w:pPr>
          <w:hyperlink w:anchor="_Toc64280892" w:history="1">
            <w:r w:rsidR="00F124A5" w:rsidRPr="00F124A5">
              <w:rPr>
                <w:rStyle w:val="Hyperlink"/>
                <w:noProof/>
                <w:sz w:val="20"/>
                <w:szCs w:val="20"/>
              </w:rPr>
              <w:t>6.1.</w:t>
            </w:r>
            <w:r w:rsidR="00F124A5" w:rsidRPr="00F124A5">
              <w:rPr>
                <w:rFonts w:asciiTheme="minorHAnsi" w:eastAsiaTheme="minorEastAsia" w:hAnsiTheme="minorHAnsi"/>
                <w:noProof/>
                <w:sz w:val="20"/>
                <w:szCs w:val="20"/>
                <w:lang w:val="ka-GE" w:eastAsia="ka-GE"/>
              </w:rPr>
              <w:tab/>
            </w:r>
            <w:r w:rsidR="00F124A5" w:rsidRPr="00F124A5">
              <w:rPr>
                <w:rStyle w:val="Hyperlink"/>
                <w:noProof/>
                <w:sz w:val="20"/>
                <w:szCs w:val="20"/>
              </w:rPr>
              <w:t>დანართი N1 ატმოსფერულ ჰაერში გაფრქვეულ მავნე ნივთიერებათა სახეობები და მათი ძირითადი მახასიათებელი სიდიდეები</w:t>
            </w:r>
            <w:r w:rsidR="00F124A5" w:rsidRPr="00F124A5">
              <w:rPr>
                <w:noProof/>
                <w:webHidden/>
                <w:sz w:val="20"/>
                <w:szCs w:val="20"/>
              </w:rPr>
              <w:tab/>
            </w:r>
            <w:r w:rsidR="00F124A5" w:rsidRPr="00F124A5">
              <w:rPr>
                <w:noProof/>
                <w:webHidden/>
                <w:sz w:val="20"/>
                <w:szCs w:val="20"/>
              </w:rPr>
              <w:fldChar w:fldCharType="begin"/>
            </w:r>
            <w:r w:rsidR="00F124A5" w:rsidRPr="00F124A5">
              <w:rPr>
                <w:noProof/>
                <w:webHidden/>
                <w:sz w:val="20"/>
                <w:szCs w:val="20"/>
              </w:rPr>
              <w:instrText xml:space="preserve"> PAGEREF _Toc64280892 \h </w:instrText>
            </w:r>
            <w:r w:rsidR="00F124A5" w:rsidRPr="00F124A5">
              <w:rPr>
                <w:noProof/>
                <w:webHidden/>
                <w:sz w:val="20"/>
                <w:szCs w:val="20"/>
              </w:rPr>
            </w:r>
            <w:r w:rsidR="00F124A5" w:rsidRPr="00F124A5">
              <w:rPr>
                <w:noProof/>
                <w:webHidden/>
                <w:sz w:val="20"/>
                <w:szCs w:val="20"/>
              </w:rPr>
              <w:fldChar w:fldCharType="separate"/>
            </w:r>
            <w:r w:rsidR="00F124A5">
              <w:rPr>
                <w:noProof/>
                <w:webHidden/>
                <w:sz w:val="20"/>
                <w:szCs w:val="20"/>
              </w:rPr>
              <w:t>22</w:t>
            </w:r>
            <w:r w:rsidR="00F124A5" w:rsidRPr="00F124A5">
              <w:rPr>
                <w:noProof/>
                <w:webHidden/>
                <w:sz w:val="20"/>
                <w:szCs w:val="20"/>
              </w:rPr>
              <w:fldChar w:fldCharType="end"/>
            </w:r>
          </w:hyperlink>
        </w:p>
        <w:p w:rsidR="00F124A5" w:rsidRPr="00F124A5" w:rsidRDefault="00CA36BD">
          <w:pPr>
            <w:pStyle w:val="TOC2"/>
            <w:tabs>
              <w:tab w:val="left" w:pos="880"/>
              <w:tab w:val="right" w:leader="dot" w:pos="9621"/>
            </w:tabs>
            <w:rPr>
              <w:rFonts w:asciiTheme="minorHAnsi" w:eastAsiaTheme="minorEastAsia" w:hAnsiTheme="minorHAnsi"/>
              <w:noProof/>
              <w:sz w:val="20"/>
              <w:szCs w:val="20"/>
              <w:lang w:val="ka-GE" w:eastAsia="ka-GE"/>
            </w:rPr>
          </w:pPr>
          <w:hyperlink w:anchor="_Toc64280893" w:history="1">
            <w:r w:rsidR="00F124A5" w:rsidRPr="00F124A5">
              <w:rPr>
                <w:rStyle w:val="Hyperlink"/>
                <w:noProof/>
                <w:sz w:val="20"/>
                <w:szCs w:val="20"/>
              </w:rPr>
              <w:t>6.1.</w:t>
            </w:r>
            <w:r w:rsidR="00F124A5" w:rsidRPr="00F124A5">
              <w:rPr>
                <w:rFonts w:asciiTheme="minorHAnsi" w:eastAsiaTheme="minorEastAsia" w:hAnsiTheme="minorHAnsi"/>
                <w:noProof/>
                <w:sz w:val="20"/>
                <w:szCs w:val="20"/>
                <w:lang w:val="ka-GE" w:eastAsia="ka-GE"/>
              </w:rPr>
              <w:tab/>
            </w:r>
            <w:r w:rsidR="00F124A5" w:rsidRPr="00F124A5">
              <w:rPr>
                <w:rStyle w:val="Hyperlink"/>
                <w:noProof/>
                <w:sz w:val="20"/>
                <w:szCs w:val="20"/>
              </w:rPr>
              <w:t>ატმოსფერულ ჰაერში გაფრქვეულ მავნე ნივთიერებათა რაოდენობის ანგარიში</w:t>
            </w:r>
            <w:r w:rsidR="00F124A5" w:rsidRPr="00F124A5">
              <w:rPr>
                <w:noProof/>
                <w:webHidden/>
                <w:sz w:val="20"/>
                <w:szCs w:val="20"/>
              </w:rPr>
              <w:tab/>
            </w:r>
            <w:r w:rsidR="00F124A5" w:rsidRPr="00F124A5">
              <w:rPr>
                <w:noProof/>
                <w:webHidden/>
                <w:sz w:val="20"/>
                <w:szCs w:val="20"/>
              </w:rPr>
              <w:fldChar w:fldCharType="begin"/>
            </w:r>
            <w:r w:rsidR="00F124A5" w:rsidRPr="00F124A5">
              <w:rPr>
                <w:noProof/>
                <w:webHidden/>
                <w:sz w:val="20"/>
                <w:szCs w:val="20"/>
              </w:rPr>
              <w:instrText xml:space="preserve"> PAGEREF _Toc64280893 \h </w:instrText>
            </w:r>
            <w:r w:rsidR="00F124A5" w:rsidRPr="00F124A5">
              <w:rPr>
                <w:noProof/>
                <w:webHidden/>
                <w:sz w:val="20"/>
                <w:szCs w:val="20"/>
              </w:rPr>
            </w:r>
            <w:r w:rsidR="00F124A5" w:rsidRPr="00F124A5">
              <w:rPr>
                <w:noProof/>
                <w:webHidden/>
                <w:sz w:val="20"/>
                <w:szCs w:val="20"/>
              </w:rPr>
              <w:fldChar w:fldCharType="separate"/>
            </w:r>
            <w:r w:rsidR="00F124A5">
              <w:rPr>
                <w:noProof/>
                <w:webHidden/>
                <w:sz w:val="20"/>
                <w:szCs w:val="20"/>
              </w:rPr>
              <w:t>23</w:t>
            </w:r>
            <w:r w:rsidR="00F124A5" w:rsidRPr="00F124A5">
              <w:rPr>
                <w:noProof/>
                <w:webHidden/>
                <w:sz w:val="20"/>
                <w:szCs w:val="20"/>
              </w:rPr>
              <w:fldChar w:fldCharType="end"/>
            </w:r>
          </w:hyperlink>
        </w:p>
        <w:p w:rsidR="00F124A5" w:rsidRPr="00F124A5" w:rsidRDefault="00CA36BD">
          <w:pPr>
            <w:pStyle w:val="TOC3"/>
            <w:tabs>
              <w:tab w:val="left" w:pos="1320"/>
              <w:tab w:val="right" w:leader="dot" w:pos="9621"/>
            </w:tabs>
            <w:rPr>
              <w:rFonts w:asciiTheme="minorHAnsi" w:eastAsiaTheme="minorEastAsia" w:hAnsiTheme="minorHAnsi"/>
              <w:noProof/>
              <w:sz w:val="20"/>
              <w:szCs w:val="20"/>
              <w:lang w:val="ka-GE" w:eastAsia="ka-GE"/>
            </w:rPr>
          </w:pPr>
          <w:hyperlink w:anchor="_Toc64280894" w:history="1">
            <w:r w:rsidR="00F124A5" w:rsidRPr="00F124A5">
              <w:rPr>
                <w:rStyle w:val="Hyperlink"/>
                <w:noProof/>
                <w:sz w:val="20"/>
                <w:szCs w:val="20"/>
              </w:rPr>
              <w:t>6.1.1.</w:t>
            </w:r>
            <w:r w:rsidR="00F124A5" w:rsidRPr="00F124A5">
              <w:rPr>
                <w:rFonts w:asciiTheme="minorHAnsi" w:eastAsiaTheme="minorEastAsia" w:hAnsiTheme="minorHAnsi"/>
                <w:noProof/>
                <w:sz w:val="20"/>
                <w:szCs w:val="20"/>
                <w:lang w:val="ka-GE" w:eastAsia="ka-GE"/>
              </w:rPr>
              <w:tab/>
            </w:r>
            <w:r w:rsidR="00F124A5" w:rsidRPr="00F124A5">
              <w:rPr>
                <w:rStyle w:val="Hyperlink"/>
                <w:noProof/>
                <w:sz w:val="20"/>
                <w:szCs w:val="20"/>
              </w:rPr>
              <w:t>ემისიის გაანგარიშება ხრეშის სანაყაროდან (გ-1)</w:t>
            </w:r>
            <w:r w:rsidR="00F124A5" w:rsidRPr="00F124A5">
              <w:rPr>
                <w:noProof/>
                <w:webHidden/>
                <w:sz w:val="20"/>
                <w:szCs w:val="20"/>
              </w:rPr>
              <w:tab/>
            </w:r>
            <w:r w:rsidR="00F124A5" w:rsidRPr="00F124A5">
              <w:rPr>
                <w:noProof/>
                <w:webHidden/>
                <w:sz w:val="20"/>
                <w:szCs w:val="20"/>
              </w:rPr>
              <w:fldChar w:fldCharType="begin"/>
            </w:r>
            <w:r w:rsidR="00F124A5" w:rsidRPr="00F124A5">
              <w:rPr>
                <w:noProof/>
                <w:webHidden/>
                <w:sz w:val="20"/>
                <w:szCs w:val="20"/>
              </w:rPr>
              <w:instrText xml:space="preserve"> PAGEREF _Toc64280894 \h </w:instrText>
            </w:r>
            <w:r w:rsidR="00F124A5" w:rsidRPr="00F124A5">
              <w:rPr>
                <w:noProof/>
                <w:webHidden/>
                <w:sz w:val="20"/>
                <w:szCs w:val="20"/>
              </w:rPr>
            </w:r>
            <w:r w:rsidR="00F124A5" w:rsidRPr="00F124A5">
              <w:rPr>
                <w:noProof/>
                <w:webHidden/>
                <w:sz w:val="20"/>
                <w:szCs w:val="20"/>
              </w:rPr>
              <w:fldChar w:fldCharType="separate"/>
            </w:r>
            <w:r w:rsidR="00F124A5">
              <w:rPr>
                <w:noProof/>
                <w:webHidden/>
                <w:sz w:val="20"/>
                <w:szCs w:val="20"/>
              </w:rPr>
              <w:t>23</w:t>
            </w:r>
            <w:r w:rsidR="00F124A5" w:rsidRPr="00F124A5">
              <w:rPr>
                <w:noProof/>
                <w:webHidden/>
                <w:sz w:val="20"/>
                <w:szCs w:val="20"/>
              </w:rPr>
              <w:fldChar w:fldCharType="end"/>
            </w:r>
          </w:hyperlink>
        </w:p>
        <w:p w:rsidR="00F124A5" w:rsidRPr="00F124A5" w:rsidRDefault="00CA36BD">
          <w:pPr>
            <w:pStyle w:val="TOC3"/>
            <w:tabs>
              <w:tab w:val="left" w:pos="1320"/>
              <w:tab w:val="right" w:leader="dot" w:pos="9621"/>
            </w:tabs>
            <w:rPr>
              <w:rFonts w:asciiTheme="minorHAnsi" w:eastAsiaTheme="minorEastAsia" w:hAnsiTheme="minorHAnsi"/>
              <w:noProof/>
              <w:sz w:val="20"/>
              <w:szCs w:val="20"/>
              <w:lang w:val="ka-GE" w:eastAsia="ka-GE"/>
            </w:rPr>
          </w:pPr>
          <w:hyperlink w:anchor="_Toc64280895" w:history="1">
            <w:r w:rsidR="00F124A5" w:rsidRPr="00F124A5">
              <w:rPr>
                <w:rStyle w:val="Hyperlink"/>
                <w:noProof/>
                <w:sz w:val="20"/>
                <w:szCs w:val="20"/>
              </w:rPr>
              <w:t>6.1.2.</w:t>
            </w:r>
            <w:r w:rsidR="00F124A5" w:rsidRPr="00F124A5">
              <w:rPr>
                <w:rFonts w:asciiTheme="minorHAnsi" w:eastAsiaTheme="minorEastAsia" w:hAnsiTheme="minorHAnsi"/>
                <w:noProof/>
                <w:sz w:val="20"/>
                <w:szCs w:val="20"/>
                <w:lang w:val="ka-GE" w:eastAsia="ka-GE"/>
              </w:rPr>
              <w:tab/>
            </w:r>
            <w:r w:rsidR="00F124A5" w:rsidRPr="00F124A5">
              <w:rPr>
                <w:rStyle w:val="Hyperlink"/>
                <w:noProof/>
                <w:sz w:val="20"/>
                <w:szCs w:val="20"/>
              </w:rPr>
              <w:t>ემისიის გაანგარიშება სამსხვრევი კომპლექსიდან 100 მ</w:t>
            </w:r>
            <w:r w:rsidR="00F124A5" w:rsidRPr="00F124A5">
              <w:rPr>
                <w:rStyle w:val="Hyperlink"/>
                <w:noProof/>
                <w:sz w:val="20"/>
                <w:szCs w:val="20"/>
                <w:vertAlign w:val="superscript"/>
              </w:rPr>
              <w:t>3</w:t>
            </w:r>
            <w:r w:rsidR="00F124A5" w:rsidRPr="00F124A5">
              <w:rPr>
                <w:rStyle w:val="Hyperlink"/>
                <w:noProof/>
                <w:sz w:val="20"/>
                <w:szCs w:val="20"/>
              </w:rPr>
              <w:t>/სთ წარმადობით (გ-2)</w:t>
            </w:r>
            <w:r w:rsidR="00F124A5" w:rsidRPr="00F124A5">
              <w:rPr>
                <w:noProof/>
                <w:webHidden/>
                <w:sz w:val="20"/>
                <w:szCs w:val="20"/>
              </w:rPr>
              <w:tab/>
            </w:r>
            <w:r w:rsidR="00F124A5" w:rsidRPr="00F124A5">
              <w:rPr>
                <w:noProof/>
                <w:webHidden/>
                <w:sz w:val="20"/>
                <w:szCs w:val="20"/>
              </w:rPr>
              <w:fldChar w:fldCharType="begin"/>
            </w:r>
            <w:r w:rsidR="00F124A5" w:rsidRPr="00F124A5">
              <w:rPr>
                <w:noProof/>
                <w:webHidden/>
                <w:sz w:val="20"/>
                <w:szCs w:val="20"/>
              </w:rPr>
              <w:instrText xml:space="preserve"> PAGEREF _Toc64280895 \h </w:instrText>
            </w:r>
            <w:r w:rsidR="00F124A5" w:rsidRPr="00F124A5">
              <w:rPr>
                <w:noProof/>
                <w:webHidden/>
                <w:sz w:val="20"/>
                <w:szCs w:val="20"/>
              </w:rPr>
            </w:r>
            <w:r w:rsidR="00F124A5" w:rsidRPr="00F124A5">
              <w:rPr>
                <w:noProof/>
                <w:webHidden/>
                <w:sz w:val="20"/>
                <w:szCs w:val="20"/>
              </w:rPr>
              <w:fldChar w:fldCharType="separate"/>
            </w:r>
            <w:r w:rsidR="00F124A5">
              <w:rPr>
                <w:noProof/>
                <w:webHidden/>
                <w:sz w:val="20"/>
                <w:szCs w:val="20"/>
              </w:rPr>
              <w:t>26</w:t>
            </w:r>
            <w:r w:rsidR="00F124A5" w:rsidRPr="00F124A5">
              <w:rPr>
                <w:noProof/>
                <w:webHidden/>
                <w:sz w:val="20"/>
                <w:szCs w:val="20"/>
              </w:rPr>
              <w:fldChar w:fldCharType="end"/>
            </w:r>
          </w:hyperlink>
        </w:p>
        <w:p w:rsidR="00F124A5" w:rsidRPr="00F124A5" w:rsidRDefault="00CA36BD">
          <w:pPr>
            <w:pStyle w:val="TOC3"/>
            <w:tabs>
              <w:tab w:val="left" w:pos="1320"/>
              <w:tab w:val="right" w:leader="dot" w:pos="9621"/>
            </w:tabs>
            <w:rPr>
              <w:rFonts w:asciiTheme="minorHAnsi" w:eastAsiaTheme="minorEastAsia" w:hAnsiTheme="minorHAnsi"/>
              <w:noProof/>
              <w:sz w:val="20"/>
              <w:szCs w:val="20"/>
              <w:lang w:val="ka-GE" w:eastAsia="ka-GE"/>
            </w:rPr>
          </w:pPr>
          <w:hyperlink w:anchor="_Toc64280896" w:history="1">
            <w:r w:rsidR="00F124A5" w:rsidRPr="00F124A5">
              <w:rPr>
                <w:rStyle w:val="Hyperlink"/>
                <w:noProof/>
                <w:sz w:val="20"/>
                <w:szCs w:val="20"/>
              </w:rPr>
              <w:t>6.1.3.</w:t>
            </w:r>
            <w:r w:rsidR="00F124A5" w:rsidRPr="00F124A5">
              <w:rPr>
                <w:rFonts w:asciiTheme="minorHAnsi" w:eastAsiaTheme="minorEastAsia" w:hAnsiTheme="minorHAnsi"/>
                <w:noProof/>
                <w:sz w:val="20"/>
                <w:szCs w:val="20"/>
                <w:lang w:val="ka-GE" w:eastAsia="ka-GE"/>
              </w:rPr>
              <w:tab/>
            </w:r>
            <w:r w:rsidR="00F124A5" w:rsidRPr="00F124A5">
              <w:rPr>
                <w:rStyle w:val="Hyperlink"/>
                <w:noProof/>
                <w:sz w:val="20"/>
                <w:szCs w:val="20"/>
              </w:rPr>
              <w:t>ემისიის გაანგარიშება სამსხვრევი კომპლექსიდან 30 მ</w:t>
            </w:r>
            <w:r w:rsidR="00F124A5" w:rsidRPr="00F124A5">
              <w:rPr>
                <w:rStyle w:val="Hyperlink"/>
                <w:noProof/>
                <w:sz w:val="20"/>
                <w:szCs w:val="20"/>
                <w:vertAlign w:val="superscript"/>
              </w:rPr>
              <w:t>3</w:t>
            </w:r>
            <w:r w:rsidR="00F124A5" w:rsidRPr="00F124A5">
              <w:rPr>
                <w:rStyle w:val="Hyperlink"/>
                <w:noProof/>
                <w:sz w:val="20"/>
                <w:szCs w:val="20"/>
              </w:rPr>
              <w:t>/სთ წარმადობით (გ-4)</w:t>
            </w:r>
            <w:r w:rsidR="00F124A5" w:rsidRPr="00F124A5">
              <w:rPr>
                <w:noProof/>
                <w:webHidden/>
                <w:sz w:val="20"/>
                <w:szCs w:val="20"/>
              </w:rPr>
              <w:tab/>
            </w:r>
            <w:r w:rsidR="00F124A5" w:rsidRPr="00F124A5">
              <w:rPr>
                <w:noProof/>
                <w:webHidden/>
                <w:sz w:val="20"/>
                <w:szCs w:val="20"/>
              </w:rPr>
              <w:fldChar w:fldCharType="begin"/>
            </w:r>
            <w:r w:rsidR="00F124A5" w:rsidRPr="00F124A5">
              <w:rPr>
                <w:noProof/>
                <w:webHidden/>
                <w:sz w:val="20"/>
                <w:szCs w:val="20"/>
              </w:rPr>
              <w:instrText xml:space="preserve"> PAGEREF _Toc64280896 \h </w:instrText>
            </w:r>
            <w:r w:rsidR="00F124A5" w:rsidRPr="00F124A5">
              <w:rPr>
                <w:noProof/>
                <w:webHidden/>
                <w:sz w:val="20"/>
                <w:szCs w:val="20"/>
              </w:rPr>
            </w:r>
            <w:r w:rsidR="00F124A5" w:rsidRPr="00F124A5">
              <w:rPr>
                <w:noProof/>
                <w:webHidden/>
                <w:sz w:val="20"/>
                <w:szCs w:val="20"/>
              </w:rPr>
              <w:fldChar w:fldCharType="separate"/>
            </w:r>
            <w:r w:rsidR="00F124A5">
              <w:rPr>
                <w:noProof/>
                <w:webHidden/>
                <w:sz w:val="20"/>
                <w:szCs w:val="20"/>
              </w:rPr>
              <w:t>33</w:t>
            </w:r>
            <w:r w:rsidR="00F124A5" w:rsidRPr="00F124A5">
              <w:rPr>
                <w:noProof/>
                <w:webHidden/>
                <w:sz w:val="20"/>
                <w:szCs w:val="20"/>
              </w:rPr>
              <w:fldChar w:fldCharType="end"/>
            </w:r>
          </w:hyperlink>
        </w:p>
        <w:p w:rsidR="00F124A5" w:rsidRPr="00F124A5" w:rsidRDefault="00CA36BD">
          <w:pPr>
            <w:pStyle w:val="TOC3"/>
            <w:tabs>
              <w:tab w:val="left" w:pos="1320"/>
              <w:tab w:val="right" w:leader="dot" w:pos="9621"/>
            </w:tabs>
            <w:rPr>
              <w:rFonts w:asciiTheme="minorHAnsi" w:eastAsiaTheme="minorEastAsia" w:hAnsiTheme="minorHAnsi"/>
              <w:noProof/>
              <w:sz w:val="20"/>
              <w:szCs w:val="20"/>
              <w:lang w:val="ka-GE" w:eastAsia="ka-GE"/>
            </w:rPr>
          </w:pPr>
          <w:hyperlink w:anchor="_Toc64280897" w:history="1">
            <w:r w:rsidR="00F124A5" w:rsidRPr="00F124A5">
              <w:rPr>
                <w:rStyle w:val="Hyperlink"/>
                <w:noProof/>
                <w:sz w:val="20"/>
                <w:szCs w:val="20"/>
              </w:rPr>
              <w:t>6.1.4.</w:t>
            </w:r>
            <w:r w:rsidR="00F124A5" w:rsidRPr="00F124A5">
              <w:rPr>
                <w:rFonts w:asciiTheme="minorHAnsi" w:eastAsiaTheme="minorEastAsia" w:hAnsiTheme="minorHAnsi"/>
                <w:noProof/>
                <w:sz w:val="20"/>
                <w:szCs w:val="20"/>
                <w:lang w:val="ka-GE" w:eastAsia="ka-GE"/>
              </w:rPr>
              <w:tab/>
            </w:r>
            <w:r w:rsidR="00F124A5" w:rsidRPr="00F124A5">
              <w:rPr>
                <w:rStyle w:val="Hyperlink"/>
                <w:noProof/>
                <w:sz w:val="20"/>
                <w:szCs w:val="20"/>
              </w:rPr>
              <w:t>ატმოსფერულ  ჰაერში მავნე ნივთიერებათა გაბნევის ანგარიში</w:t>
            </w:r>
            <w:r w:rsidR="00F124A5" w:rsidRPr="00F124A5">
              <w:rPr>
                <w:noProof/>
                <w:webHidden/>
                <w:sz w:val="20"/>
                <w:szCs w:val="20"/>
              </w:rPr>
              <w:tab/>
            </w:r>
            <w:r w:rsidR="00F124A5" w:rsidRPr="00F124A5">
              <w:rPr>
                <w:noProof/>
                <w:webHidden/>
                <w:sz w:val="20"/>
                <w:szCs w:val="20"/>
              </w:rPr>
              <w:fldChar w:fldCharType="begin"/>
            </w:r>
            <w:r w:rsidR="00F124A5" w:rsidRPr="00F124A5">
              <w:rPr>
                <w:noProof/>
                <w:webHidden/>
                <w:sz w:val="20"/>
                <w:szCs w:val="20"/>
              </w:rPr>
              <w:instrText xml:space="preserve"> PAGEREF _Toc64280897 \h </w:instrText>
            </w:r>
            <w:r w:rsidR="00F124A5" w:rsidRPr="00F124A5">
              <w:rPr>
                <w:noProof/>
                <w:webHidden/>
                <w:sz w:val="20"/>
                <w:szCs w:val="20"/>
              </w:rPr>
            </w:r>
            <w:r w:rsidR="00F124A5" w:rsidRPr="00F124A5">
              <w:rPr>
                <w:noProof/>
                <w:webHidden/>
                <w:sz w:val="20"/>
                <w:szCs w:val="20"/>
              </w:rPr>
              <w:fldChar w:fldCharType="separate"/>
            </w:r>
            <w:r w:rsidR="00F124A5">
              <w:rPr>
                <w:noProof/>
                <w:webHidden/>
                <w:sz w:val="20"/>
                <w:szCs w:val="20"/>
              </w:rPr>
              <w:t>38</w:t>
            </w:r>
            <w:r w:rsidR="00F124A5" w:rsidRPr="00F124A5">
              <w:rPr>
                <w:noProof/>
                <w:webHidden/>
                <w:sz w:val="20"/>
                <w:szCs w:val="20"/>
              </w:rPr>
              <w:fldChar w:fldCharType="end"/>
            </w:r>
          </w:hyperlink>
        </w:p>
        <w:p w:rsidR="00F124A5" w:rsidRPr="00F124A5" w:rsidRDefault="00CA36BD">
          <w:pPr>
            <w:pStyle w:val="TOC3"/>
            <w:tabs>
              <w:tab w:val="left" w:pos="1320"/>
              <w:tab w:val="right" w:leader="dot" w:pos="9621"/>
            </w:tabs>
            <w:rPr>
              <w:rFonts w:asciiTheme="minorHAnsi" w:eastAsiaTheme="minorEastAsia" w:hAnsiTheme="minorHAnsi"/>
              <w:noProof/>
              <w:sz w:val="20"/>
              <w:szCs w:val="20"/>
              <w:lang w:val="ka-GE" w:eastAsia="ka-GE"/>
            </w:rPr>
          </w:pPr>
          <w:hyperlink w:anchor="_Toc64280898" w:history="1">
            <w:r w:rsidR="00F124A5" w:rsidRPr="00F124A5">
              <w:rPr>
                <w:rStyle w:val="Hyperlink"/>
                <w:noProof/>
                <w:sz w:val="20"/>
                <w:szCs w:val="20"/>
              </w:rPr>
              <w:t>6.1.5.</w:t>
            </w:r>
            <w:r w:rsidR="00F124A5" w:rsidRPr="00F124A5">
              <w:rPr>
                <w:rFonts w:asciiTheme="minorHAnsi" w:eastAsiaTheme="minorEastAsia" w:hAnsiTheme="minorHAnsi"/>
                <w:noProof/>
                <w:sz w:val="20"/>
                <w:szCs w:val="20"/>
                <w:lang w:val="ka-GE" w:eastAsia="ka-GE"/>
              </w:rPr>
              <w:tab/>
            </w:r>
            <w:r w:rsidR="00F124A5" w:rsidRPr="00F124A5">
              <w:rPr>
                <w:rStyle w:val="Hyperlink"/>
                <w:noProof/>
                <w:sz w:val="20"/>
                <w:szCs w:val="20"/>
              </w:rPr>
              <w:t>მავნე ნივთიერებათა გაბნევის ანგარიშის მიღებული შედეგები და ანალიზი</w:t>
            </w:r>
            <w:r w:rsidR="00F124A5" w:rsidRPr="00F124A5">
              <w:rPr>
                <w:noProof/>
                <w:webHidden/>
                <w:sz w:val="20"/>
                <w:szCs w:val="20"/>
              </w:rPr>
              <w:tab/>
            </w:r>
            <w:r w:rsidR="00F124A5" w:rsidRPr="00F124A5">
              <w:rPr>
                <w:noProof/>
                <w:webHidden/>
                <w:sz w:val="20"/>
                <w:szCs w:val="20"/>
              </w:rPr>
              <w:fldChar w:fldCharType="begin"/>
            </w:r>
            <w:r w:rsidR="00F124A5" w:rsidRPr="00F124A5">
              <w:rPr>
                <w:noProof/>
                <w:webHidden/>
                <w:sz w:val="20"/>
                <w:szCs w:val="20"/>
              </w:rPr>
              <w:instrText xml:space="preserve"> PAGEREF _Toc64280898 \h </w:instrText>
            </w:r>
            <w:r w:rsidR="00F124A5" w:rsidRPr="00F124A5">
              <w:rPr>
                <w:noProof/>
                <w:webHidden/>
                <w:sz w:val="20"/>
                <w:szCs w:val="20"/>
              </w:rPr>
            </w:r>
            <w:r w:rsidR="00F124A5" w:rsidRPr="00F124A5">
              <w:rPr>
                <w:noProof/>
                <w:webHidden/>
                <w:sz w:val="20"/>
                <w:szCs w:val="20"/>
              </w:rPr>
              <w:fldChar w:fldCharType="separate"/>
            </w:r>
            <w:r w:rsidR="00F124A5">
              <w:rPr>
                <w:noProof/>
                <w:webHidden/>
                <w:sz w:val="20"/>
                <w:szCs w:val="20"/>
              </w:rPr>
              <w:t>41</w:t>
            </w:r>
            <w:r w:rsidR="00F124A5" w:rsidRPr="00F124A5">
              <w:rPr>
                <w:noProof/>
                <w:webHidden/>
                <w:sz w:val="20"/>
                <w:szCs w:val="20"/>
              </w:rPr>
              <w:fldChar w:fldCharType="end"/>
            </w:r>
          </w:hyperlink>
        </w:p>
        <w:p w:rsidR="00F124A5" w:rsidRPr="00F124A5" w:rsidRDefault="00CA36BD">
          <w:pPr>
            <w:pStyle w:val="TOC3"/>
            <w:tabs>
              <w:tab w:val="left" w:pos="1320"/>
              <w:tab w:val="right" w:leader="dot" w:pos="9621"/>
            </w:tabs>
            <w:rPr>
              <w:rFonts w:asciiTheme="minorHAnsi" w:eastAsiaTheme="minorEastAsia" w:hAnsiTheme="minorHAnsi"/>
              <w:noProof/>
              <w:sz w:val="20"/>
              <w:szCs w:val="20"/>
              <w:lang w:val="ka-GE" w:eastAsia="ka-GE"/>
            </w:rPr>
          </w:pPr>
          <w:hyperlink w:anchor="_Toc64280899" w:history="1">
            <w:r w:rsidR="00F124A5" w:rsidRPr="00F124A5">
              <w:rPr>
                <w:rStyle w:val="Hyperlink"/>
                <w:noProof/>
                <w:sz w:val="20"/>
                <w:szCs w:val="20"/>
              </w:rPr>
              <w:t>6.1.6.</w:t>
            </w:r>
            <w:r w:rsidR="00F124A5" w:rsidRPr="00F124A5">
              <w:rPr>
                <w:rFonts w:asciiTheme="minorHAnsi" w:eastAsiaTheme="minorEastAsia" w:hAnsiTheme="minorHAnsi"/>
                <w:noProof/>
                <w:sz w:val="20"/>
                <w:szCs w:val="20"/>
                <w:lang w:val="ka-GE" w:eastAsia="ka-GE"/>
              </w:rPr>
              <w:tab/>
            </w:r>
            <w:r w:rsidR="00F124A5" w:rsidRPr="00F124A5">
              <w:rPr>
                <w:rStyle w:val="Hyperlink"/>
                <w:noProof/>
                <w:sz w:val="20"/>
                <w:szCs w:val="20"/>
              </w:rPr>
              <w:t>დასკვნა</w:t>
            </w:r>
            <w:r w:rsidR="00F124A5" w:rsidRPr="00F124A5">
              <w:rPr>
                <w:noProof/>
                <w:webHidden/>
                <w:sz w:val="20"/>
                <w:szCs w:val="20"/>
              </w:rPr>
              <w:tab/>
            </w:r>
            <w:r w:rsidR="00F124A5" w:rsidRPr="00F124A5">
              <w:rPr>
                <w:noProof/>
                <w:webHidden/>
                <w:sz w:val="20"/>
                <w:szCs w:val="20"/>
              </w:rPr>
              <w:fldChar w:fldCharType="begin"/>
            </w:r>
            <w:r w:rsidR="00F124A5" w:rsidRPr="00F124A5">
              <w:rPr>
                <w:noProof/>
                <w:webHidden/>
                <w:sz w:val="20"/>
                <w:szCs w:val="20"/>
              </w:rPr>
              <w:instrText xml:space="preserve"> PAGEREF _Toc64280899 \h </w:instrText>
            </w:r>
            <w:r w:rsidR="00F124A5" w:rsidRPr="00F124A5">
              <w:rPr>
                <w:noProof/>
                <w:webHidden/>
                <w:sz w:val="20"/>
                <w:szCs w:val="20"/>
              </w:rPr>
            </w:r>
            <w:r w:rsidR="00F124A5" w:rsidRPr="00F124A5">
              <w:rPr>
                <w:noProof/>
                <w:webHidden/>
                <w:sz w:val="20"/>
                <w:szCs w:val="20"/>
              </w:rPr>
              <w:fldChar w:fldCharType="separate"/>
            </w:r>
            <w:r w:rsidR="00F124A5">
              <w:rPr>
                <w:noProof/>
                <w:webHidden/>
                <w:sz w:val="20"/>
                <w:szCs w:val="20"/>
              </w:rPr>
              <w:t>41</w:t>
            </w:r>
            <w:r w:rsidR="00F124A5" w:rsidRPr="00F124A5">
              <w:rPr>
                <w:noProof/>
                <w:webHidden/>
                <w:sz w:val="20"/>
                <w:szCs w:val="20"/>
              </w:rPr>
              <w:fldChar w:fldCharType="end"/>
            </w:r>
          </w:hyperlink>
        </w:p>
        <w:p w:rsidR="00F124A5" w:rsidRPr="00F124A5" w:rsidRDefault="00CA36BD">
          <w:pPr>
            <w:pStyle w:val="TOC3"/>
            <w:tabs>
              <w:tab w:val="left" w:pos="1320"/>
              <w:tab w:val="right" w:leader="dot" w:pos="9621"/>
            </w:tabs>
            <w:rPr>
              <w:rFonts w:asciiTheme="minorHAnsi" w:eastAsiaTheme="minorEastAsia" w:hAnsiTheme="minorHAnsi"/>
              <w:noProof/>
              <w:sz w:val="20"/>
              <w:szCs w:val="20"/>
              <w:lang w:val="ka-GE" w:eastAsia="ka-GE"/>
            </w:rPr>
          </w:pPr>
          <w:hyperlink w:anchor="_Toc64280900" w:history="1">
            <w:r w:rsidR="00F124A5" w:rsidRPr="00F124A5">
              <w:rPr>
                <w:rStyle w:val="Hyperlink"/>
                <w:noProof/>
                <w:sz w:val="20"/>
                <w:szCs w:val="20"/>
              </w:rPr>
              <w:t>6.1.7.</w:t>
            </w:r>
            <w:r w:rsidR="00F124A5" w:rsidRPr="00F124A5">
              <w:rPr>
                <w:rFonts w:asciiTheme="minorHAnsi" w:eastAsiaTheme="minorEastAsia" w:hAnsiTheme="minorHAnsi"/>
                <w:noProof/>
                <w:sz w:val="20"/>
                <w:szCs w:val="20"/>
                <w:lang w:val="ka-GE" w:eastAsia="ka-GE"/>
              </w:rPr>
              <w:tab/>
            </w:r>
            <w:r w:rsidR="00F124A5" w:rsidRPr="00F124A5">
              <w:rPr>
                <w:rStyle w:val="Hyperlink"/>
                <w:noProof/>
                <w:sz w:val="20"/>
                <w:szCs w:val="20"/>
              </w:rPr>
              <w:t>გამოყენებული ლიტერატურა</w:t>
            </w:r>
            <w:r w:rsidR="00F124A5" w:rsidRPr="00F124A5">
              <w:rPr>
                <w:noProof/>
                <w:webHidden/>
                <w:sz w:val="20"/>
                <w:szCs w:val="20"/>
              </w:rPr>
              <w:tab/>
            </w:r>
            <w:r w:rsidR="00F124A5" w:rsidRPr="00F124A5">
              <w:rPr>
                <w:noProof/>
                <w:webHidden/>
                <w:sz w:val="20"/>
                <w:szCs w:val="20"/>
              </w:rPr>
              <w:fldChar w:fldCharType="begin"/>
            </w:r>
            <w:r w:rsidR="00F124A5" w:rsidRPr="00F124A5">
              <w:rPr>
                <w:noProof/>
                <w:webHidden/>
                <w:sz w:val="20"/>
                <w:szCs w:val="20"/>
              </w:rPr>
              <w:instrText xml:space="preserve"> PAGEREF _Toc64280900 \h </w:instrText>
            </w:r>
            <w:r w:rsidR="00F124A5" w:rsidRPr="00F124A5">
              <w:rPr>
                <w:noProof/>
                <w:webHidden/>
                <w:sz w:val="20"/>
                <w:szCs w:val="20"/>
              </w:rPr>
            </w:r>
            <w:r w:rsidR="00F124A5" w:rsidRPr="00F124A5">
              <w:rPr>
                <w:noProof/>
                <w:webHidden/>
                <w:sz w:val="20"/>
                <w:szCs w:val="20"/>
              </w:rPr>
              <w:fldChar w:fldCharType="separate"/>
            </w:r>
            <w:r w:rsidR="00F124A5">
              <w:rPr>
                <w:noProof/>
                <w:webHidden/>
                <w:sz w:val="20"/>
                <w:szCs w:val="20"/>
              </w:rPr>
              <w:t>41</w:t>
            </w:r>
            <w:r w:rsidR="00F124A5" w:rsidRPr="00F124A5">
              <w:rPr>
                <w:noProof/>
                <w:webHidden/>
                <w:sz w:val="20"/>
                <w:szCs w:val="20"/>
              </w:rPr>
              <w:fldChar w:fldCharType="end"/>
            </w:r>
          </w:hyperlink>
        </w:p>
        <w:p w:rsidR="00F124A5" w:rsidRPr="00F124A5" w:rsidRDefault="00CA36BD">
          <w:pPr>
            <w:pStyle w:val="TOC3"/>
            <w:tabs>
              <w:tab w:val="left" w:pos="1320"/>
              <w:tab w:val="right" w:leader="dot" w:pos="9621"/>
            </w:tabs>
            <w:rPr>
              <w:rFonts w:asciiTheme="minorHAnsi" w:eastAsiaTheme="minorEastAsia" w:hAnsiTheme="minorHAnsi"/>
              <w:noProof/>
              <w:sz w:val="20"/>
              <w:szCs w:val="20"/>
              <w:lang w:val="ka-GE" w:eastAsia="ka-GE"/>
            </w:rPr>
          </w:pPr>
          <w:hyperlink w:anchor="_Toc64280901" w:history="1">
            <w:r w:rsidR="00F124A5" w:rsidRPr="00F124A5">
              <w:rPr>
                <w:rStyle w:val="Hyperlink"/>
                <w:noProof/>
                <w:sz w:val="20"/>
                <w:szCs w:val="20"/>
              </w:rPr>
              <w:t>6.1.8.</w:t>
            </w:r>
            <w:r w:rsidR="00F124A5" w:rsidRPr="00F124A5">
              <w:rPr>
                <w:rFonts w:asciiTheme="minorHAnsi" w:eastAsiaTheme="minorEastAsia" w:hAnsiTheme="minorHAnsi"/>
                <w:noProof/>
                <w:sz w:val="20"/>
                <w:szCs w:val="20"/>
                <w:lang w:val="ka-GE" w:eastAsia="ka-GE"/>
              </w:rPr>
              <w:tab/>
            </w:r>
            <w:r w:rsidR="00F124A5" w:rsidRPr="00F124A5">
              <w:rPr>
                <w:rStyle w:val="Hyperlink"/>
                <w:noProof/>
                <w:sz w:val="20"/>
                <w:szCs w:val="20"/>
              </w:rPr>
              <w:t>დანართი 1. ატმოსფეროში მავნე ნივთიერებათა გაბნევის პროგრამული ამონაბეჭდი</w:t>
            </w:r>
            <w:r w:rsidR="00F124A5" w:rsidRPr="00F124A5">
              <w:rPr>
                <w:noProof/>
                <w:webHidden/>
                <w:sz w:val="20"/>
                <w:szCs w:val="20"/>
              </w:rPr>
              <w:tab/>
            </w:r>
            <w:r w:rsidR="00F124A5" w:rsidRPr="00F124A5">
              <w:rPr>
                <w:noProof/>
                <w:webHidden/>
                <w:sz w:val="20"/>
                <w:szCs w:val="20"/>
              </w:rPr>
              <w:fldChar w:fldCharType="begin"/>
            </w:r>
            <w:r w:rsidR="00F124A5" w:rsidRPr="00F124A5">
              <w:rPr>
                <w:noProof/>
                <w:webHidden/>
                <w:sz w:val="20"/>
                <w:szCs w:val="20"/>
              </w:rPr>
              <w:instrText xml:space="preserve"> PAGEREF _Toc64280901 \h </w:instrText>
            </w:r>
            <w:r w:rsidR="00F124A5" w:rsidRPr="00F124A5">
              <w:rPr>
                <w:noProof/>
                <w:webHidden/>
                <w:sz w:val="20"/>
                <w:szCs w:val="20"/>
              </w:rPr>
            </w:r>
            <w:r w:rsidR="00F124A5" w:rsidRPr="00F124A5">
              <w:rPr>
                <w:noProof/>
                <w:webHidden/>
                <w:sz w:val="20"/>
                <w:szCs w:val="20"/>
              </w:rPr>
              <w:fldChar w:fldCharType="separate"/>
            </w:r>
            <w:r w:rsidR="00F124A5">
              <w:rPr>
                <w:noProof/>
                <w:webHidden/>
                <w:sz w:val="20"/>
                <w:szCs w:val="20"/>
              </w:rPr>
              <w:t>42</w:t>
            </w:r>
            <w:r w:rsidR="00F124A5" w:rsidRPr="00F124A5">
              <w:rPr>
                <w:noProof/>
                <w:webHidden/>
                <w:sz w:val="20"/>
                <w:szCs w:val="20"/>
              </w:rPr>
              <w:fldChar w:fldCharType="end"/>
            </w:r>
          </w:hyperlink>
        </w:p>
        <w:p w:rsidR="00F124A5" w:rsidRPr="00F124A5" w:rsidRDefault="00CA36BD">
          <w:pPr>
            <w:pStyle w:val="TOC2"/>
            <w:tabs>
              <w:tab w:val="left" w:pos="880"/>
              <w:tab w:val="right" w:leader="dot" w:pos="9621"/>
            </w:tabs>
            <w:rPr>
              <w:rFonts w:asciiTheme="minorHAnsi" w:eastAsiaTheme="minorEastAsia" w:hAnsiTheme="minorHAnsi"/>
              <w:noProof/>
              <w:sz w:val="20"/>
              <w:szCs w:val="20"/>
              <w:lang w:val="ka-GE" w:eastAsia="ka-GE"/>
            </w:rPr>
          </w:pPr>
          <w:hyperlink w:anchor="_Toc64280902" w:history="1">
            <w:r w:rsidR="00F124A5" w:rsidRPr="00F124A5">
              <w:rPr>
                <w:rStyle w:val="Hyperlink"/>
                <w:noProof/>
                <w:sz w:val="20"/>
                <w:szCs w:val="20"/>
              </w:rPr>
              <w:t>6.2.</w:t>
            </w:r>
            <w:r w:rsidR="00F124A5" w:rsidRPr="00F124A5">
              <w:rPr>
                <w:rFonts w:asciiTheme="minorHAnsi" w:eastAsiaTheme="minorEastAsia" w:hAnsiTheme="minorHAnsi"/>
                <w:noProof/>
                <w:sz w:val="20"/>
                <w:szCs w:val="20"/>
                <w:lang w:val="ka-GE" w:eastAsia="ka-GE"/>
              </w:rPr>
              <w:tab/>
            </w:r>
            <w:r w:rsidR="00F124A5" w:rsidRPr="00F124A5">
              <w:rPr>
                <w:rStyle w:val="Hyperlink"/>
                <w:noProof/>
                <w:sz w:val="20"/>
                <w:szCs w:val="20"/>
              </w:rPr>
              <w:t>დანართი N2 ინფორმაცია გარემოს დაცვისა და სოფლის მეურნეობის სამინისტროს  წერილში N1094/01 (10/02/2021) მოცემული საკითხებზე რეაგირების  შესახებ</w:t>
            </w:r>
            <w:r w:rsidR="00F124A5" w:rsidRPr="00F124A5">
              <w:rPr>
                <w:noProof/>
                <w:webHidden/>
                <w:sz w:val="20"/>
                <w:szCs w:val="20"/>
              </w:rPr>
              <w:tab/>
            </w:r>
            <w:r w:rsidR="00F124A5" w:rsidRPr="00F124A5">
              <w:rPr>
                <w:noProof/>
                <w:webHidden/>
                <w:sz w:val="20"/>
                <w:szCs w:val="20"/>
              </w:rPr>
              <w:fldChar w:fldCharType="begin"/>
            </w:r>
            <w:r w:rsidR="00F124A5" w:rsidRPr="00F124A5">
              <w:rPr>
                <w:noProof/>
                <w:webHidden/>
                <w:sz w:val="20"/>
                <w:szCs w:val="20"/>
              </w:rPr>
              <w:instrText xml:space="preserve"> PAGEREF _Toc64280902 \h </w:instrText>
            </w:r>
            <w:r w:rsidR="00F124A5" w:rsidRPr="00F124A5">
              <w:rPr>
                <w:noProof/>
                <w:webHidden/>
                <w:sz w:val="20"/>
                <w:szCs w:val="20"/>
              </w:rPr>
            </w:r>
            <w:r w:rsidR="00F124A5" w:rsidRPr="00F124A5">
              <w:rPr>
                <w:noProof/>
                <w:webHidden/>
                <w:sz w:val="20"/>
                <w:szCs w:val="20"/>
              </w:rPr>
              <w:fldChar w:fldCharType="separate"/>
            </w:r>
            <w:r w:rsidR="00F124A5">
              <w:rPr>
                <w:noProof/>
                <w:webHidden/>
                <w:sz w:val="20"/>
                <w:szCs w:val="20"/>
              </w:rPr>
              <w:t>45</w:t>
            </w:r>
            <w:r w:rsidR="00F124A5" w:rsidRPr="00F124A5">
              <w:rPr>
                <w:noProof/>
                <w:webHidden/>
                <w:sz w:val="20"/>
                <w:szCs w:val="20"/>
              </w:rPr>
              <w:fldChar w:fldCharType="end"/>
            </w:r>
          </w:hyperlink>
        </w:p>
        <w:p w:rsidR="00F124A5" w:rsidRPr="00F124A5" w:rsidRDefault="00CA36BD">
          <w:pPr>
            <w:pStyle w:val="TOC2"/>
            <w:tabs>
              <w:tab w:val="left" w:pos="880"/>
              <w:tab w:val="right" w:leader="dot" w:pos="9621"/>
            </w:tabs>
            <w:rPr>
              <w:rFonts w:asciiTheme="minorHAnsi" w:eastAsiaTheme="minorEastAsia" w:hAnsiTheme="minorHAnsi"/>
              <w:noProof/>
              <w:sz w:val="20"/>
              <w:szCs w:val="20"/>
              <w:lang w:val="ka-GE" w:eastAsia="ka-GE"/>
            </w:rPr>
          </w:pPr>
          <w:hyperlink w:anchor="_Toc64280903" w:history="1">
            <w:r w:rsidR="00F124A5" w:rsidRPr="00F124A5">
              <w:rPr>
                <w:rStyle w:val="Hyperlink"/>
                <w:noProof/>
                <w:sz w:val="20"/>
                <w:szCs w:val="20"/>
              </w:rPr>
              <w:t>6.3.</w:t>
            </w:r>
            <w:r w:rsidR="00F124A5" w:rsidRPr="00F124A5">
              <w:rPr>
                <w:rFonts w:asciiTheme="minorHAnsi" w:eastAsiaTheme="minorEastAsia" w:hAnsiTheme="minorHAnsi"/>
                <w:noProof/>
                <w:sz w:val="20"/>
                <w:szCs w:val="20"/>
                <w:lang w:val="ka-GE" w:eastAsia="ka-GE"/>
              </w:rPr>
              <w:tab/>
            </w:r>
            <w:r w:rsidR="00F124A5" w:rsidRPr="00F124A5">
              <w:rPr>
                <w:rStyle w:val="Hyperlink"/>
                <w:noProof/>
                <w:sz w:val="20"/>
                <w:szCs w:val="20"/>
              </w:rPr>
              <w:t>დანართი N3: შპს „ლაგოდეხავტოგზა“-ზე გაცემული სასარგებლო წიაღისეული მოპოვების ლიცენზია</w:t>
            </w:r>
            <w:r w:rsidR="00F124A5" w:rsidRPr="00F124A5">
              <w:rPr>
                <w:noProof/>
                <w:webHidden/>
                <w:sz w:val="20"/>
                <w:szCs w:val="20"/>
              </w:rPr>
              <w:tab/>
            </w:r>
            <w:r w:rsidR="00F124A5" w:rsidRPr="00F124A5">
              <w:rPr>
                <w:noProof/>
                <w:webHidden/>
                <w:sz w:val="20"/>
                <w:szCs w:val="20"/>
              </w:rPr>
              <w:fldChar w:fldCharType="begin"/>
            </w:r>
            <w:r w:rsidR="00F124A5" w:rsidRPr="00F124A5">
              <w:rPr>
                <w:noProof/>
                <w:webHidden/>
                <w:sz w:val="20"/>
                <w:szCs w:val="20"/>
              </w:rPr>
              <w:instrText xml:space="preserve"> PAGEREF _Toc64280903 \h </w:instrText>
            </w:r>
            <w:r w:rsidR="00F124A5" w:rsidRPr="00F124A5">
              <w:rPr>
                <w:noProof/>
                <w:webHidden/>
                <w:sz w:val="20"/>
                <w:szCs w:val="20"/>
              </w:rPr>
            </w:r>
            <w:r w:rsidR="00F124A5" w:rsidRPr="00F124A5">
              <w:rPr>
                <w:noProof/>
                <w:webHidden/>
                <w:sz w:val="20"/>
                <w:szCs w:val="20"/>
              </w:rPr>
              <w:fldChar w:fldCharType="separate"/>
            </w:r>
            <w:r w:rsidR="00F124A5">
              <w:rPr>
                <w:noProof/>
                <w:webHidden/>
                <w:sz w:val="20"/>
                <w:szCs w:val="20"/>
              </w:rPr>
              <w:t>46</w:t>
            </w:r>
            <w:r w:rsidR="00F124A5" w:rsidRPr="00F124A5">
              <w:rPr>
                <w:noProof/>
                <w:webHidden/>
                <w:sz w:val="20"/>
                <w:szCs w:val="20"/>
              </w:rPr>
              <w:fldChar w:fldCharType="end"/>
            </w:r>
          </w:hyperlink>
        </w:p>
        <w:p w:rsidR="00C00169" w:rsidRPr="00296224" w:rsidRDefault="00C00169">
          <w:pPr>
            <w:rPr>
              <w:sz w:val="20"/>
              <w:szCs w:val="20"/>
              <w:lang w:val="ka-GE"/>
            </w:rPr>
          </w:pPr>
          <w:r w:rsidRPr="00F124A5">
            <w:rPr>
              <w:b/>
              <w:bCs/>
              <w:noProof/>
              <w:sz w:val="20"/>
              <w:szCs w:val="20"/>
              <w:lang w:val="ka-GE"/>
            </w:rPr>
            <w:fldChar w:fldCharType="end"/>
          </w:r>
        </w:p>
      </w:sdtContent>
    </w:sdt>
    <w:p w:rsidR="00984496" w:rsidRPr="00296224" w:rsidRDefault="00984496">
      <w:pPr>
        <w:spacing w:before="0" w:after="160" w:line="259" w:lineRule="auto"/>
        <w:jc w:val="left"/>
        <w:rPr>
          <w:lang w:val="ka-GE"/>
        </w:rPr>
      </w:pPr>
      <w:r w:rsidRPr="00296224">
        <w:rPr>
          <w:lang w:val="ka-GE"/>
        </w:rPr>
        <w:br w:type="page"/>
      </w:r>
    </w:p>
    <w:p w:rsidR="00C00169" w:rsidRPr="00296224" w:rsidRDefault="00C00169" w:rsidP="00A27047">
      <w:pPr>
        <w:pStyle w:val="Heading1"/>
        <w:rPr>
          <w:lang w:val="ka-GE"/>
        </w:rPr>
      </w:pPr>
      <w:bookmarkStart w:id="1" w:name="_Toc64280875"/>
      <w:r w:rsidRPr="00296224">
        <w:rPr>
          <w:lang w:val="ka-GE"/>
        </w:rPr>
        <w:lastRenderedPageBreak/>
        <w:t>შესავალი</w:t>
      </w:r>
      <w:bookmarkEnd w:id="1"/>
    </w:p>
    <w:p w:rsidR="00C00169" w:rsidRPr="00296224" w:rsidRDefault="00C00169" w:rsidP="00C00169">
      <w:pPr>
        <w:rPr>
          <w:lang w:val="ka-GE"/>
        </w:rPr>
      </w:pPr>
      <w:r w:rsidRPr="00296224">
        <w:rPr>
          <w:lang w:val="ka-GE"/>
        </w:rPr>
        <w:t>წინამდებარე დოკუმენტი წარმოადგენ, შპს „</w:t>
      </w:r>
      <w:r w:rsidR="00F64FD4" w:rsidRPr="00296224">
        <w:rPr>
          <w:lang w:val="ka-GE"/>
        </w:rPr>
        <w:t>ანდეზიტი</w:t>
      </w:r>
      <w:r w:rsidRPr="00296224">
        <w:rPr>
          <w:lang w:val="ka-GE"/>
        </w:rPr>
        <w:t xml:space="preserve">“-ს მიერ, ლაგოდეხის მუნიციპალიტეტის ტერიტორიაზე სასარგებლო წიაღისეულის (ქვიშა-ხრეშის) დამუშავების საამქროს </w:t>
      </w:r>
      <w:r w:rsidR="00984496" w:rsidRPr="00296224">
        <w:rPr>
          <w:lang w:val="ka-GE"/>
        </w:rPr>
        <w:t xml:space="preserve">მოწყობის და ექსპლუატაციის </w:t>
      </w:r>
      <w:r w:rsidRPr="00296224">
        <w:rPr>
          <w:lang w:val="ka-GE"/>
        </w:rPr>
        <w:t xml:space="preserve">პროექტის სკრინინგის ანგარიშს. </w:t>
      </w:r>
    </w:p>
    <w:p w:rsidR="00214907" w:rsidRPr="000B379F" w:rsidRDefault="00C00169" w:rsidP="00C00169">
      <w:pPr>
        <w:rPr>
          <w:lang w:val="ka-GE"/>
        </w:rPr>
      </w:pPr>
      <w:r w:rsidRPr="00296224">
        <w:rPr>
          <w:lang w:val="ka-GE"/>
        </w:rPr>
        <w:t>შპს „</w:t>
      </w:r>
      <w:r w:rsidR="00F64FD4" w:rsidRPr="00296224">
        <w:rPr>
          <w:lang w:val="ka-GE"/>
        </w:rPr>
        <w:t>ანდეზიტი</w:t>
      </w:r>
      <w:r w:rsidRPr="00296224">
        <w:rPr>
          <w:lang w:val="ka-GE"/>
        </w:rPr>
        <w:t xml:space="preserve">“-ს </w:t>
      </w:r>
      <w:r w:rsidR="00F64FD4" w:rsidRPr="00296224">
        <w:rPr>
          <w:lang w:val="ka-GE"/>
        </w:rPr>
        <w:t>მისივე კუთვნილ ტერიტორიაზე გეგმავს 100 მ</w:t>
      </w:r>
      <w:r w:rsidR="00F64FD4" w:rsidRPr="00296224">
        <w:rPr>
          <w:vertAlign w:val="superscript"/>
          <w:lang w:val="ka-GE"/>
        </w:rPr>
        <w:t>3</w:t>
      </w:r>
      <w:r w:rsidR="00F64FD4" w:rsidRPr="00296224">
        <w:rPr>
          <w:lang w:val="ka-GE"/>
        </w:rPr>
        <w:t xml:space="preserve">/სთ წარმადობის, სამსხვრევ-დამხარისხებლის ექსპლუატაციას, ამავე ტერიტორიაზე </w:t>
      </w:r>
      <w:r w:rsidR="00F64FD4" w:rsidRPr="000B379F">
        <w:rPr>
          <w:lang w:val="ka-GE"/>
        </w:rPr>
        <w:t xml:space="preserve">კომპანიას </w:t>
      </w:r>
      <w:r w:rsidR="00DE6D5F" w:rsidRPr="000B379F">
        <w:rPr>
          <w:lang w:val="ka-GE"/>
        </w:rPr>
        <w:t xml:space="preserve">2010 წლიდან </w:t>
      </w:r>
      <w:r w:rsidR="00F64FD4" w:rsidRPr="000B379F">
        <w:rPr>
          <w:lang w:val="ka-GE"/>
        </w:rPr>
        <w:t>ექსპლუატაციაში აქვს გაშვებული 30 მ</w:t>
      </w:r>
      <w:r w:rsidR="00F64FD4" w:rsidRPr="000B379F">
        <w:rPr>
          <w:vertAlign w:val="superscript"/>
          <w:lang w:val="ka-GE"/>
        </w:rPr>
        <w:t>3</w:t>
      </w:r>
      <w:r w:rsidR="00F64FD4" w:rsidRPr="000B379F">
        <w:rPr>
          <w:lang w:val="ka-GE"/>
        </w:rPr>
        <w:t>/სთ წარმადობის სამსხვრევ-დამხარისხებელი საამქრო.</w:t>
      </w:r>
      <w:r w:rsidR="00564DD3" w:rsidRPr="000B379F">
        <w:rPr>
          <w:lang w:val="ka-GE"/>
        </w:rPr>
        <w:t xml:space="preserve"> </w:t>
      </w:r>
      <w:r w:rsidR="00214907" w:rsidRPr="000B379F">
        <w:rPr>
          <w:lang w:val="ka-GE"/>
        </w:rPr>
        <w:t xml:space="preserve">ახალ საამქროში ინერტული მასალების მსხვრევა დახარისხება განხორციელდება სველი მეთოდით, ხოლო არსებული საამქრო იმუშავებს მშრალი მეთოდით. </w:t>
      </w:r>
    </w:p>
    <w:p w:rsidR="00984496" w:rsidRPr="00296224" w:rsidRDefault="00214907" w:rsidP="00C00169">
      <w:pPr>
        <w:rPr>
          <w:lang w:val="ka-GE"/>
        </w:rPr>
      </w:pPr>
      <w:r w:rsidRPr="000B379F">
        <w:rPr>
          <w:lang w:val="ka-GE"/>
        </w:rPr>
        <w:t>100 მ</w:t>
      </w:r>
      <w:r w:rsidRPr="000B379F">
        <w:rPr>
          <w:vertAlign w:val="superscript"/>
          <w:lang w:val="ka-GE"/>
        </w:rPr>
        <w:t>3</w:t>
      </w:r>
      <w:r w:rsidRPr="000B379F">
        <w:rPr>
          <w:lang w:val="ka-GE"/>
        </w:rPr>
        <w:t>/სთ წარმადობის საამქროს ექსპლუატაციისათვის წყალაღება მოხდება მდ. კაბალიდან და გაწმენდის შემდეგ ჩაშვებული იქნება ამავე მდინარეში.</w:t>
      </w:r>
      <w:r w:rsidRPr="00296224">
        <w:rPr>
          <w:lang w:val="ka-GE"/>
        </w:rPr>
        <w:t xml:space="preserve">    </w:t>
      </w:r>
      <w:r w:rsidR="00F64FD4" w:rsidRPr="00296224">
        <w:rPr>
          <w:lang w:val="ka-GE"/>
        </w:rPr>
        <w:t xml:space="preserve"> </w:t>
      </w:r>
    </w:p>
    <w:p w:rsidR="000B379F" w:rsidRDefault="00F64FD4" w:rsidP="00C00169">
      <w:pPr>
        <w:rPr>
          <w:lang w:val="ka-GE"/>
        </w:rPr>
      </w:pPr>
      <w:r w:rsidRPr="00296224">
        <w:rPr>
          <w:lang w:val="ka-GE"/>
        </w:rPr>
        <w:t>დაგეგმილი საქმიანობა</w:t>
      </w:r>
      <w:r w:rsidR="00214907" w:rsidRPr="00296224">
        <w:rPr>
          <w:lang w:val="ka-GE"/>
        </w:rPr>
        <w:t>,</w:t>
      </w:r>
      <w:r w:rsidRPr="00296224">
        <w:rPr>
          <w:lang w:val="ka-GE"/>
        </w:rPr>
        <w:t xml:space="preserve"> საქართველოს კანონის „გარემოსდაცვითი კოდექსი“-ს, </w:t>
      </w:r>
      <w:r w:rsidR="00214907" w:rsidRPr="00296224">
        <w:rPr>
          <w:lang w:val="ka-GE"/>
        </w:rPr>
        <w:t xml:space="preserve">მეორე დანართის, მე-5 პუნქტის </w:t>
      </w:r>
      <w:r w:rsidRPr="00296224">
        <w:rPr>
          <w:lang w:val="ka-GE"/>
        </w:rPr>
        <w:t>5.1 ქვეპუნქტის თანახმად წარმოადგენს სკრინინგ</w:t>
      </w:r>
      <w:r w:rsidR="00214907" w:rsidRPr="00296224">
        <w:rPr>
          <w:lang w:val="ka-GE"/>
        </w:rPr>
        <w:t xml:space="preserve">ის პროცედურას დაქვემდებარებულ საქმიანობას. </w:t>
      </w:r>
    </w:p>
    <w:p w:rsidR="00A81F4C" w:rsidRDefault="00A81F4C" w:rsidP="00A81F4C">
      <w:pPr>
        <w:rPr>
          <w:lang w:val="ka-GE"/>
        </w:rPr>
      </w:pPr>
      <w:r w:rsidRPr="00296224">
        <w:rPr>
          <w:rFonts w:cs="Sylfaen"/>
          <w:lang w:val="ka-GE"/>
        </w:rPr>
        <w:t>წინამდებარე</w:t>
      </w:r>
      <w:r w:rsidRPr="00296224">
        <w:rPr>
          <w:lang w:val="ka-GE"/>
        </w:rPr>
        <w:t xml:space="preserve"> </w:t>
      </w:r>
      <w:r w:rsidRPr="00296224">
        <w:rPr>
          <w:rFonts w:cs="Sylfaen"/>
          <w:lang w:val="ka-GE"/>
        </w:rPr>
        <w:t>სკრინინგის ანგარიში</w:t>
      </w:r>
      <w:r w:rsidRPr="00296224">
        <w:rPr>
          <w:lang w:val="ka-GE"/>
        </w:rPr>
        <w:t xml:space="preserve">  </w:t>
      </w:r>
      <w:r w:rsidRPr="00296224">
        <w:rPr>
          <w:rFonts w:cs="Sylfaen"/>
          <w:lang w:val="ka-GE"/>
        </w:rPr>
        <w:t>შპს</w:t>
      </w:r>
      <w:r w:rsidRPr="00296224">
        <w:rPr>
          <w:lang w:val="ka-GE"/>
        </w:rPr>
        <w:t xml:space="preserve"> „ანდეზიტი“-</w:t>
      </w:r>
      <w:r w:rsidRPr="00296224">
        <w:rPr>
          <w:rFonts w:cs="Sylfaen"/>
          <w:lang w:val="ka-GE"/>
        </w:rPr>
        <w:t>ს</w:t>
      </w:r>
      <w:r w:rsidRPr="00296224">
        <w:rPr>
          <w:lang w:val="ka-GE"/>
        </w:rPr>
        <w:t xml:space="preserve"> </w:t>
      </w:r>
      <w:r w:rsidRPr="00296224">
        <w:rPr>
          <w:rFonts w:cs="Sylfaen"/>
          <w:lang w:val="ka-GE"/>
        </w:rPr>
        <w:t>დაკვეთით</w:t>
      </w:r>
      <w:r w:rsidR="00214907" w:rsidRPr="00296224">
        <w:rPr>
          <w:rFonts w:cs="Sylfaen"/>
          <w:lang w:val="ka-GE"/>
        </w:rPr>
        <w:t>, მომზადებულია</w:t>
      </w:r>
      <w:r w:rsidRPr="00296224">
        <w:rPr>
          <w:lang w:val="ka-GE"/>
        </w:rPr>
        <w:t xml:space="preserve"> </w:t>
      </w:r>
      <w:r w:rsidRPr="00296224">
        <w:rPr>
          <w:rFonts w:cs="Sylfaen"/>
          <w:lang w:val="ka-GE"/>
        </w:rPr>
        <w:t>შპს</w:t>
      </w:r>
      <w:r w:rsidRPr="00296224">
        <w:rPr>
          <w:lang w:val="ka-GE"/>
        </w:rPr>
        <w:t xml:space="preserve"> „</w:t>
      </w:r>
      <w:r w:rsidRPr="00296224">
        <w:rPr>
          <w:rFonts w:cs="Sylfaen"/>
          <w:lang w:val="ka-GE"/>
        </w:rPr>
        <w:t>გამა</w:t>
      </w:r>
      <w:r w:rsidRPr="00296224">
        <w:rPr>
          <w:lang w:val="ka-GE"/>
        </w:rPr>
        <w:t xml:space="preserve"> </w:t>
      </w:r>
      <w:r w:rsidRPr="00296224">
        <w:rPr>
          <w:rFonts w:cs="Sylfaen"/>
          <w:lang w:val="ka-GE"/>
        </w:rPr>
        <w:t>კონსალტინგი</w:t>
      </w:r>
      <w:r w:rsidRPr="00296224">
        <w:rPr>
          <w:lang w:val="ka-GE"/>
        </w:rPr>
        <w:t>“-</w:t>
      </w:r>
      <w:r w:rsidRPr="00296224">
        <w:rPr>
          <w:rFonts w:cs="Sylfaen"/>
          <w:lang w:val="ka-GE"/>
        </w:rPr>
        <w:t>ს</w:t>
      </w:r>
      <w:r w:rsidRPr="00296224">
        <w:rPr>
          <w:lang w:val="ka-GE"/>
        </w:rPr>
        <w:t xml:space="preserve"> </w:t>
      </w:r>
      <w:r w:rsidRPr="00296224">
        <w:rPr>
          <w:rFonts w:cs="Sylfaen"/>
          <w:lang w:val="ka-GE"/>
        </w:rPr>
        <w:t>მიერ</w:t>
      </w:r>
      <w:r w:rsidRPr="00296224">
        <w:rPr>
          <w:lang w:val="ka-GE"/>
        </w:rPr>
        <w:t xml:space="preserve">. </w:t>
      </w:r>
      <w:r w:rsidRPr="00296224">
        <w:rPr>
          <w:rFonts w:cs="Sylfaen"/>
          <w:lang w:val="ka-GE"/>
        </w:rPr>
        <w:t>საქმიანობის</w:t>
      </w:r>
      <w:r w:rsidRPr="00296224">
        <w:rPr>
          <w:lang w:val="ka-GE"/>
        </w:rPr>
        <w:t xml:space="preserve"> </w:t>
      </w:r>
      <w:r w:rsidRPr="00296224">
        <w:rPr>
          <w:rFonts w:cs="Sylfaen"/>
          <w:lang w:val="ka-GE"/>
        </w:rPr>
        <w:t>განმახორციელებელი</w:t>
      </w:r>
      <w:r w:rsidRPr="00296224">
        <w:rPr>
          <w:lang w:val="ka-GE"/>
        </w:rPr>
        <w:t xml:space="preserve"> </w:t>
      </w:r>
      <w:r w:rsidRPr="00296224">
        <w:rPr>
          <w:rFonts w:cs="Sylfaen"/>
          <w:lang w:val="ka-GE"/>
        </w:rPr>
        <w:t>და</w:t>
      </w:r>
      <w:r w:rsidRPr="00296224">
        <w:rPr>
          <w:lang w:val="ka-GE"/>
        </w:rPr>
        <w:t xml:space="preserve"> </w:t>
      </w:r>
      <w:r w:rsidRPr="00296224">
        <w:rPr>
          <w:rFonts w:cs="Sylfaen"/>
          <w:lang w:val="ka-GE"/>
        </w:rPr>
        <w:t>საკონსულტაციო</w:t>
      </w:r>
      <w:r w:rsidRPr="00296224">
        <w:rPr>
          <w:lang w:val="ka-GE"/>
        </w:rPr>
        <w:t xml:space="preserve"> </w:t>
      </w:r>
      <w:r w:rsidRPr="00296224">
        <w:rPr>
          <w:rFonts w:cs="Sylfaen"/>
          <w:lang w:val="ka-GE"/>
        </w:rPr>
        <w:t>კომპანიების</w:t>
      </w:r>
      <w:r w:rsidRPr="00296224">
        <w:rPr>
          <w:lang w:val="ka-GE"/>
        </w:rPr>
        <w:t xml:space="preserve"> </w:t>
      </w:r>
      <w:r w:rsidRPr="00296224">
        <w:rPr>
          <w:rFonts w:cs="Sylfaen"/>
          <w:lang w:val="ka-GE"/>
        </w:rPr>
        <w:t>შესახებ</w:t>
      </w:r>
      <w:r w:rsidRPr="00296224">
        <w:rPr>
          <w:lang w:val="ka-GE"/>
        </w:rPr>
        <w:t xml:space="preserve">, </w:t>
      </w:r>
      <w:r w:rsidRPr="00296224">
        <w:rPr>
          <w:rFonts w:cs="Sylfaen"/>
          <w:lang w:val="ka-GE"/>
        </w:rPr>
        <w:t>ინფორმაცია</w:t>
      </w:r>
      <w:r w:rsidRPr="00296224">
        <w:rPr>
          <w:lang w:val="ka-GE"/>
        </w:rPr>
        <w:t xml:space="preserve"> </w:t>
      </w:r>
      <w:r w:rsidRPr="00296224">
        <w:rPr>
          <w:rFonts w:cs="Sylfaen"/>
          <w:lang w:val="ka-GE"/>
        </w:rPr>
        <w:t>მოცემულია</w:t>
      </w:r>
      <w:r w:rsidRPr="00296224">
        <w:rPr>
          <w:lang w:val="ka-GE"/>
        </w:rPr>
        <w:t xml:space="preserve"> </w:t>
      </w:r>
      <w:r w:rsidRPr="00296224">
        <w:rPr>
          <w:rFonts w:cs="Sylfaen"/>
          <w:lang w:val="ka-GE"/>
        </w:rPr>
        <w:t>ცხრილში</w:t>
      </w:r>
      <w:r w:rsidRPr="00296224">
        <w:rPr>
          <w:lang w:val="ka-GE"/>
        </w:rPr>
        <w:t xml:space="preserve"> 1.1.</w:t>
      </w:r>
    </w:p>
    <w:p w:rsidR="000B379F" w:rsidRPr="000B379F" w:rsidRDefault="000B379F" w:rsidP="00A81F4C">
      <w:pPr>
        <w:rPr>
          <w:lang w:val="ka-GE"/>
        </w:rPr>
      </w:pPr>
      <w:r>
        <w:rPr>
          <w:lang w:val="ka-GE"/>
        </w:rPr>
        <w:t xml:space="preserve">ანგარიში განახლებულია საქართველოს გარემოს დაცვისა და სოფლის მეურნეობის სამინისტროს 2021 წლის 10 თებერვლის </w:t>
      </w:r>
      <w:r w:rsidRPr="00296224">
        <w:t>N1094/01</w:t>
      </w:r>
      <w:r>
        <w:t xml:space="preserve"> </w:t>
      </w:r>
      <w:r>
        <w:rPr>
          <w:lang w:val="ka-GE"/>
        </w:rPr>
        <w:t xml:space="preserve">წერილში მოცემული შენიშვნების გათვალისწინებით. წერილში მოცემულ შენიშვნებზე რეაგირების შესახებ ინფორმაცია მოცემულია დანართში N2.  </w:t>
      </w:r>
    </w:p>
    <w:p w:rsidR="00A81F4C" w:rsidRPr="00296224" w:rsidRDefault="00A81F4C" w:rsidP="00813975">
      <w:pPr>
        <w:tabs>
          <w:tab w:val="center" w:pos="4815"/>
          <w:tab w:val="left" w:pos="5423"/>
        </w:tabs>
        <w:autoSpaceDE w:val="0"/>
        <w:autoSpaceDN w:val="0"/>
        <w:adjustRightInd w:val="0"/>
        <w:spacing w:before="0"/>
        <w:rPr>
          <w:rFonts w:cs="Sylfaen"/>
          <w:color w:val="000000" w:themeColor="text1"/>
          <w:sz w:val="20"/>
          <w:szCs w:val="20"/>
          <w:lang w:val="ka-GE"/>
        </w:rPr>
      </w:pPr>
      <w:r w:rsidRPr="00296224">
        <w:rPr>
          <w:rFonts w:cs="Sylfaen"/>
          <w:b/>
          <w:color w:val="000000" w:themeColor="text1"/>
          <w:sz w:val="20"/>
          <w:szCs w:val="20"/>
          <w:lang w:val="ka-GE"/>
        </w:rPr>
        <w:t xml:space="preserve">ცხრილი 1.1 </w:t>
      </w:r>
      <w:r w:rsidRPr="00296224">
        <w:rPr>
          <w:rFonts w:cs="Sylfaen"/>
          <w:color w:val="000000" w:themeColor="text1"/>
          <w:sz w:val="20"/>
          <w:szCs w:val="20"/>
          <w:lang w:val="ka-GE"/>
        </w:rPr>
        <w:t>საკონტაქტო ინფორმაცია</w:t>
      </w:r>
      <w:r w:rsidR="00813975" w:rsidRPr="00296224">
        <w:rPr>
          <w:rFonts w:cs="Sylfaen"/>
          <w:color w:val="000000" w:themeColor="text1"/>
          <w:sz w:val="20"/>
          <w:szCs w:val="20"/>
          <w:lang w:val="ka-GE"/>
        </w:rPr>
        <w:tab/>
      </w:r>
      <w:r w:rsidR="00813975" w:rsidRPr="00296224">
        <w:rPr>
          <w:rFonts w:cs="Sylfaen"/>
          <w:color w:val="000000" w:themeColor="text1"/>
          <w:sz w:val="20"/>
          <w:szCs w:val="20"/>
          <w:lang w:val="ka-GE"/>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568"/>
      </w:tblGrid>
      <w:tr w:rsidR="00A81F4C" w:rsidRPr="00296224" w:rsidTr="00DF404E">
        <w:trPr>
          <w:trHeight w:val="66"/>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1F4C" w:rsidRPr="00296224" w:rsidRDefault="00A81F4C" w:rsidP="00A81F4C">
            <w:pPr>
              <w:autoSpaceDE w:val="0"/>
              <w:autoSpaceDN w:val="0"/>
              <w:adjustRightInd w:val="0"/>
              <w:spacing w:before="0" w:after="0"/>
              <w:rPr>
                <w:rFonts w:cs="Sylfaen"/>
                <w:b/>
                <w:color w:val="000000" w:themeColor="text1"/>
                <w:sz w:val="20"/>
                <w:szCs w:val="20"/>
                <w:lang w:val="ka-GE"/>
              </w:rPr>
            </w:pPr>
            <w:r w:rsidRPr="00296224">
              <w:rPr>
                <w:rFonts w:cs="Sylfaen"/>
                <w:b/>
                <w:color w:val="000000" w:themeColor="text1"/>
                <w:sz w:val="20"/>
                <w:szCs w:val="20"/>
                <w:lang w:val="ka-GE"/>
              </w:rPr>
              <w:t xml:space="preserve">საქმიანობის განმხორციელებელი კომპანია </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1F4C" w:rsidRPr="00296224" w:rsidRDefault="00A81F4C" w:rsidP="00A81F4C">
            <w:pPr>
              <w:autoSpaceDE w:val="0"/>
              <w:autoSpaceDN w:val="0"/>
              <w:adjustRightInd w:val="0"/>
              <w:spacing w:before="0" w:after="0"/>
              <w:rPr>
                <w:rFonts w:cs="Sylfaen"/>
                <w:color w:val="000000" w:themeColor="text1"/>
                <w:sz w:val="20"/>
                <w:szCs w:val="20"/>
                <w:lang w:val="ka-GE"/>
              </w:rPr>
            </w:pPr>
            <w:r w:rsidRPr="00296224">
              <w:rPr>
                <w:rFonts w:cs="Sylfaen"/>
                <w:color w:val="000000" w:themeColor="text1"/>
                <w:sz w:val="20"/>
                <w:szCs w:val="20"/>
                <w:lang w:val="ka-GE"/>
              </w:rPr>
              <w:t>შპს „ანდეზიტი“</w:t>
            </w:r>
          </w:p>
        </w:tc>
      </w:tr>
      <w:tr w:rsidR="00A81F4C" w:rsidRPr="00296224" w:rsidTr="00DF404E">
        <w:trPr>
          <w:trHeight w:val="248"/>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1F4C" w:rsidRPr="00296224" w:rsidRDefault="00A81F4C" w:rsidP="00A81F4C">
            <w:pPr>
              <w:autoSpaceDE w:val="0"/>
              <w:autoSpaceDN w:val="0"/>
              <w:adjustRightInd w:val="0"/>
              <w:spacing w:before="0" w:after="0"/>
              <w:rPr>
                <w:rFonts w:cs="Sylfaen"/>
                <w:b/>
                <w:color w:val="000000" w:themeColor="text1"/>
                <w:sz w:val="20"/>
                <w:szCs w:val="20"/>
                <w:lang w:val="ka-GE"/>
              </w:rPr>
            </w:pPr>
            <w:r w:rsidRPr="00296224">
              <w:rPr>
                <w:rFonts w:cs="Sylfaen"/>
                <w:b/>
                <w:color w:val="000000" w:themeColor="text1"/>
                <w:sz w:val="20"/>
                <w:szCs w:val="20"/>
                <w:lang w:val="ka-GE"/>
              </w:rPr>
              <w:t>კომპანიის იურიდიული მისამართი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1F4C" w:rsidRPr="00296224" w:rsidRDefault="00A81F4C" w:rsidP="00A81F4C">
            <w:pPr>
              <w:autoSpaceDE w:val="0"/>
              <w:autoSpaceDN w:val="0"/>
              <w:adjustRightInd w:val="0"/>
              <w:spacing w:before="0" w:after="0"/>
              <w:rPr>
                <w:rFonts w:cs="Sylfaen"/>
                <w:color w:val="000000" w:themeColor="text1"/>
                <w:sz w:val="20"/>
                <w:szCs w:val="20"/>
                <w:lang w:val="ka-GE"/>
              </w:rPr>
            </w:pPr>
            <w:r w:rsidRPr="00296224">
              <w:rPr>
                <w:rFonts w:cs="Sylfaen"/>
                <w:color w:val="000000" w:themeColor="text1"/>
                <w:sz w:val="20"/>
                <w:szCs w:val="20"/>
                <w:lang w:val="ka-GE"/>
              </w:rPr>
              <w:t>ლაგოდეხის რაიონში, სოფ. გიორგეთი</w:t>
            </w:r>
          </w:p>
        </w:tc>
      </w:tr>
      <w:tr w:rsidR="00A81F4C" w:rsidRPr="00296224" w:rsidTr="00DF404E">
        <w:trPr>
          <w:trHeight w:val="248"/>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tcPr>
          <w:p w:rsidR="00A81F4C" w:rsidRPr="00296224" w:rsidRDefault="00A81F4C" w:rsidP="00A81F4C">
            <w:pPr>
              <w:autoSpaceDE w:val="0"/>
              <w:autoSpaceDN w:val="0"/>
              <w:adjustRightInd w:val="0"/>
              <w:spacing w:before="0" w:after="0"/>
              <w:rPr>
                <w:rFonts w:cs="Sylfaen"/>
                <w:b/>
                <w:color w:val="000000" w:themeColor="text1"/>
                <w:sz w:val="20"/>
                <w:szCs w:val="20"/>
                <w:lang w:val="ka-GE"/>
              </w:rPr>
            </w:pPr>
            <w:r w:rsidRPr="00296224">
              <w:rPr>
                <w:rFonts w:cs="Sylfaen"/>
                <w:b/>
                <w:color w:val="000000" w:themeColor="text1"/>
                <w:sz w:val="20"/>
                <w:szCs w:val="20"/>
                <w:lang w:val="ka-GE"/>
              </w:rPr>
              <w:t>კომპანიის ფაქტიური  მისამართი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tcPr>
          <w:p w:rsidR="00A81F4C" w:rsidRPr="00296224" w:rsidRDefault="00A81F4C" w:rsidP="00A81F4C">
            <w:pPr>
              <w:autoSpaceDE w:val="0"/>
              <w:autoSpaceDN w:val="0"/>
              <w:adjustRightInd w:val="0"/>
              <w:spacing w:before="0" w:after="0"/>
              <w:rPr>
                <w:rFonts w:cs="Sylfaen"/>
                <w:color w:val="000000" w:themeColor="text1"/>
                <w:sz w:val="20"/>
                <w:szCs w:val="20"/>
                <w:lang w:val="ka-GE"/>
              </w:rPr>
            </w:pPr>
            <w:r w:rsidRPr="00296224">
              <w:rPr>
                <w:rFonts w:cs="Sylfaen"/>
                <w:color w:val="000000" w:themeColor="text1"/>
                <w:sz w:val="20"/>
                <w:szCs w:val="20"/>
                <w:lang w:val="ka-GE"/>
              </w:rPr>
              <w:t>ლაგოდეხის რაიონში, სოფ. გიორგეთი</w:t>
            </w:r>
          </w:p>
        </w:tc>
      </w:tr>
      <w:tr w:rsidR="00A81F4C" w:rsidRPr="00296224" w:rsidTr="00DF404E">
        <w:trPr>
          <w:trHeight w:val="172"/>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1F4C" w:rsidRPr="00296224" w:rsidRDefault="00A81F4C" w:rsidP="00A81F4C">
            <w:pPr>
              <w:autoSpaceDE w:val="0"/>
              <w:autoSpaceDN w:val="0"/>
              <w:adjustRightInd w:val="0"/>
              <w:spacing w:before="0" w:after="0"/>
              <w:rPr>
                <w:rFonts w:cs="Sylfaen"/>
                <w:b/>
                <w:color w:val="000000" w:themeColor="text1"/>
                <w:sz w:val="20"/>
                <w:szCs w:val="20"/>
                <w:lang w:val="ka-GE"/>
              </w:rPr>
            </w:pPr>
            <w:r w:rsidRPr="00296224">
              <w:rPr>
                <w:rFonts w:cs="Sylfaen"/>
                <w:b/>
                <w:color w:val="000000" w:themeColor="text1"/>
                <w:sz w:val="20"/>
                <w:szCs w:val="20"/>
                <w:lang w:val="ka-GE"/>
              </w:rPr>
              <w:t>საქმიანობის განხორციელების ადგილის მისამართი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1F4C" w:rsidRPr="00296224" w:rsidRDefault="00A81F4C" w:rsidP="00A81F4C">
            <w:pPr>
              <w:autoSpaceDE w:val="0"/>
              <w:autoSpaceDN w:val="0"/>
              <w:adjustRightInd w:val="0"/>
              <w:spacing w:before="0" w:after="0"/>
              <w:rPr>
                <w:rFonts w:cs="Sylfaen"/>
                <w:color w:val="000000" w:themeColor="text1"/>
                <w:sz w:val="20"/>
                <w:szCs w:val="20"/>
                <w:lang w:val="ka-GE"/>
              </w:rPr>
            </w:pPr>
            <w:r w:rsidRPr="00296224">
              <w:rPr>
                <w:rFonts w:cs="Sylfaen"/>
                <w:color w:val="000000" w:themeColor="text1"/>
                <w:sz w:val="20"/>
                <w:szCs w:val="20"/>
                <w:lang w:val="ka-GE"/>
              </w:rPr>
              <w:t>ლაგოდეხის რაიონი სოფელი გიორგეთი</w:t>
            </w:r>
          </w:p>
        </w:tc>
      </w:tr>
      <w:tr w:rsidR="00A81F4C" w:rsidRPr="00296224" w:rsidTr="00DF404E">
        <w:trPr>
          <w:trHeight w:val="859"/>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1F4C" w:rsidRPr="00296224" w:rsidRDefault="00A81F4C" w:rsidP="00A81F4C">
            <w:pPr>
              <w:autoSpaceDE w:val="0"/>
              <w:autoSpaceDN w:val="0"/>
              <w:adjustRightInd w:val="0"/>
              <w:spacing w:before="0" w:after="0"/>
              <w:rPr>
                <w:rFonts w:cs="Sylfaen"/>
                <w:b/>
                <w:color w:val="000000" w:themeColor="text1"/>
                <w:sz w:val="20"/>
                <w:szCs w:val="20"/>
                <w:lang w:val="ka-GE"/>
              </w:rPr>
            </w:pPr>
            <w:r w:rsidRPr="00296224">
              <w:rPr>
                <w:rFonts w:cs="Sylfaen"/>
                <w:b/>
                <w:color w:val="000000" w:themeColor="text1"/>
                <w:sz w:val="20"/>
                <w:szCs w:val="20"/>
                <w:lang w:val="ka-GE"/>
              </w:rPr>
              <w:t>საქმიანობის სახე</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1F4C" w:rsidRPr="00296224" w:rsidRDefault="00A81F4C" w:rsidP="00A81F4C">
            <w:pPr>
              <w:autoSpaceDE w:val="0"/>
              <w:autoSpaceDN w:val="0"/>
              <w:adjustRightInd w:val="0"/>
              <w:spacing w:before="0" w:after="0"/>
              <w:rPr>
                <w:rFonts w:cs="Sylfaen"/>
                <w:color w:val="000000" w:themeColor="text1"/>
                <w:sz w:val="20"/>
                <w:szCs w:val="20"/>
                <w:lang w:val="ka-GE"/>
              </w:rPr>
            </w:pPr>
            <w:r w:rsidRPr="00296224">
              <w:rPr>
                <w:rFonts w:cs="Sylfaen"/>
                <w:color w:val="000000" w:themeColor="text1"/>
                <w:sz w:val="20"/>
                <w:szCs w:val="20"/>
                <w:lang w:val="ka-GE"/>
              </w:rPr>
              <w:t xml:space="preserve">სასარგებლო წიაღისეულის დამუშავება </w:t>
            </w:r>
          </w:p>
        </w:tc>
      </w:tr>
      <w:tr w:rsidR="00A81F4C" w:rsidRPr="00296224" w:rsidTr="00DF404E">
        <w:trPr>
          <w:trHeight w:val="114"/>
          <w:jc w:val="center"/>
        </w:trPr>
        <w:tc>
          <w:tcPr>
            <w:tcW w:w="95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81F4C" w:rsidRPr="00296224" w:rsidRDefault="00A81F4C" w:rsidP="00A81F4C">
            <w:pPr>
              <w:autoSpaceDE w:val="0"/>
              <w:autoSpaceDN w:val="0"/>
              <w:adjustRightInd w:val="0"/>
              <w:spacing w:before="0" w:after="0"/>
              <w:rPr>
                <w:rFonts w:cs="Sylfaen"/>
                <w:color w:val="000000" w:themeColor="text1"/>
                <w:sz w:val="20"/>
                <w:szCs w:val="20"/>
                <w:lang w:val="ka-GE"/>
              </w:rPr>
            </w:pPr>
            <w:r w:rsidRPr="00296224">
              <w:rPr>
                <w:rFonts w:cs="Sylfaen"/>
                <w:color w:val="000000" w:themeColor="text1"/>
                <w:sz w:val="20"/>
                <w:szCs w:val="20"/>
                <w:lang w:val="ka-GE"/>
              </w:rPr>
              <w:t>შპს „ანდეზიტი“ -ს მონაცემები:</w:t>
            </w:r>
          </w:p>
        </w:tc>
      </w:tr>
      <w:tr w:rsidR="00A81F4C" w:rsidRPr="00296224" w:rsidTr="00DF404E">
        <w:trPr>
          <w:trHeight w:val="114"/>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1F4C" w:rsidRPr="00296224" w:rsidRDefault="00A81F4C" w:rsidP="00A81F4C">
            <w:pPr>
              <w:autoSpaceDE w:val="0"/>
              <w:autoSpaceDN w:val="0"/>
              <w:adjustRightInd w:val="0"/>
              <w:spacing w:before="0" w:after="0"/>
              <w:rPr>
                <w:rFonts w:cs="Sylfaen"/>
                <w:b/>
                <w:color w:val="000000" w:themeColor="text1"/>
                <w:sz w:val="20"/>
                <w:szCs w:val="20"/>
                <w:lang w:val="ka-GE"/>
              </w:rPr>
            </w:pPr>
            <w:r w:rsidRPr="00296224">
              <w:rPr>
                <w:rFonts w:cs="Sylfaen"/>
                <w:b/>
                <w:color w:val="000000" w:themeColor="text1"/>
                <w:sz w:val="20"/>
                <w:szCs w:val="20"/>
                <w:lang w:val="ka-GE"/>
              </w:rPr>
              <w:t>საიდენტიფიკაციო კოდი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tcPr>
          <w:p w:rsidR="00A81F4C" w:rsidRPr="00296224" w:rsidRDefault="00A81F4C" w:rsidP="00A81F4C">
            <w:pPr>
              <w:autoSpaceDE w:val="0"/>
              <w:autoSpaceDN w:val="0"/>
              <w:adjustRightInd w:val="0"/>
              <w:spacing w:before="0" w:after="0"/>
              <w:rPr>
                <w:rFonts w:cs="Sylfaen"/>
                <w:color w:val="000000" w:themeColor="text1"/>
                <w:sz w:val="20"/>
                <w:szCs w:val="20"/>
                <w:lang w:val="ka-GE"/>
              </w:rPr>
            </w:pPr>
            <w:r w:rsidRPr="00296224">
              <w:rPr>
                <w:rFonts w:cs="Sylfaen"/>
                <w:color w:val="000000" w:themeColor="text1"/>
                <w:sz w:val="20"/>
                <w:szCs w:val="20"/>
                <w:lang w:val="ka-GE"/>
              </w:rPr>
              <w:t>202066842</w:t>
            </w:r>
          </w:p>
        </w:tc>
      </w:tr>
      <w:tr w:rsidR="00A81F4C" w:rsidRPr="00296224" w:rsidTr="00DF404E">
        <w:trPr>
          <w:trHeight w:val="238"/>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1F4C" w:rsidRPr="00296224" w:rsidRDefault="00A81F4C" w:rsidP="00A81F4C">
            <w:pPr>
              <w:autoSpaceDE w:val="0"/>
              <w:autoSpaceDN w:val="0"/>
              <w:adjustRightInd w:val="0"/>
              <w:spacing w:before="0" w:after="0"/>
              <w:rPr>
                <w:rFonts w:cs="Sylfaen"/>
                <w:b/>
                <w:color w:val="000000" w:themeColor="text1"/>
                <w:sz w:val="20"/>
                <w:szCs w:val="20"/>
                <w:lang w:val="ka-GE"/>
              </w:rPr>
            </w:pPr>
            <w:r w:rsidRPr="00296224">
              <w:rPr>
                <w:rFonts w:cs="Sylfaen"/>
                <w:b/>
                <w:color w:val="000000" w:themeColor="text1"/>
                <w:sz w:val="20"/>
                <w:szCs w:val="20"/>
                <w:lang w:val="ka-GE"/>
              </w:rPr>
              <w:t xml:space="preserve">ელექტრონული ფოსტა </w:t>
            </w:r>
          </w:p>
        </w:tc>
        <w:tc>
          <w:tcPr>
            <w:tcW w:w="4568" w:type="dxa"/>
            <w:tcBorders>
              <w:top w:val="single" w:sz="4" w:space="0" w:color="auto"/>
              <w:left w:val="single" w:sz="4" w:space="0" w:color="auto"/>
              <w:bottom w:val="single" w:sz="4" w:space="0" w:color="auto"/>
              <w:right w:val="single" w:sz="4" w:space="0" w:color="auto"/>
            </w:tcBorders>
            <w:shd w:val="clear" w:color="auto" w:fill="auto"/>
          </w:tcPr>
          <w:p w:rsidR="00A81F4C" w:rsidRPr="00296224" w:rsidRDefault="00A81F4C" w:rsidP="00A81F4C">
            <w:pPr>
              <w:autoSpaceDE w:val="0"/>
              <w:autoSpaceDN w:val="0"/>
              <w:adjustRightInd w:val="0"/>
              <w:spacing w:before="0" w:after="0"/>
              <w:rPr>
                <w:rFonts w:cs="Sylfaen"/>
                <w:color w:val="000000" w:themeColor="text1"/>
                <w:sz w:val="20"/>
                <w:szCs w:val="20"/>
                <w:lang w:val="ka-GE"/>
              </w:rPr>
            </w:pPr>
          </w:p>
        </w:tc>
      </w:tr>
      <w:tr w:rsidR="00A81F4C" w:rsidRPr="00296224" w:rsidTr="00DF404E">
        <w:trPr>
          <w:trHeight w:val="227"/>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1F4C" w:rsidRPr="00296224" w:rsidRDefault="00A81F4C" w:rsidP="00A81F4C">
            <w:pPr>
              <w:autoSpaceDE w:val="0"/>
              <w:autoSpaceDN w:val="0"/>
              <w:adjustRightInd w:val="0"/>
              <w:spacing w:before="0" w:after="0"/>
              <w:rPr>
                <w:rFonts w:cs="Sylfaen"/>
                <w:b/>
                <w:color w:val="000000" w:themeColor="text1"/>
                <w:sz w:val="20"/>
                <w:szCs w:val="20"/>
                <w:lang w:val="ka-GE"/>
              </w:rPr>
            </w:pPr>
            <w:r w:rsidRPr="00296224">
              <w:rPr>
                <w:rFonts w:cs="Sylfaen"/>
                <w:b/>
                <w:color w:val="000000" w:themeColor="text1"/>
                <w:sz w:val="20"/>
                <w:szCs w:val="20"/>
                <w:lang w:val="ka-GE"/>
              </w:rPr>
              <w:t xml:space="preserve">საკონტაქტო პირი </w:t>
            </w:r>
          </w:p>
        </w:tc>
        <w:tc>
          <w:tcPr>
            <w:tcW w:w="4568" w:type="dxa"/>
            <w:tcBorders>
              <w:top w:val="single" w:sz="4" w:space="0" w:color="auto"/>
              <w:left w:val="single" w:sz="4" w:space="0" w:color="auto"/>
              <w:bottom w:val="single" w:sz="4" w:space="0" w:color="auto"/>
              <w:right w:val="single" w:sz="4" w:space="0" w:color="auto"/>
            </w:tcBorders>
            <w:shd w:val="clear" w:color="auto" w:fill="auto"/>
          </w:tcPr>
          <w:p w:rsidR="00A81F4C" w:rsidRPr="00296224" w:rsidRDefault="002D0621" w:rsidP="00A81F4C">
            <w:pPr>
              <w:autoSpaceDE w:val="0"/>
              <w:autoSpaceDN w:val="0"/>
              <w:adjustRightInd w:val="0"/>
              <w:spacing w:before="0" w:after="0"/>
              <w:rPr>
                <w:rFonts w:cs="Sylfaen"/>
                <w:color w:val="000000" w:themeColor="text1"/>
                <w:sz w:val="20"/>
                <w:szCs w:val="20"/>
                <w:lang w:val="ka-GE"/>
              </w:rPr>
            </w:pPr>
            <w:r w:rsidRPr="00296224">
              <w:rPr>
                <w:rFonts w:cs="Sylfaen"/>
                <w:color w:val="000000" w:themeColor="text1"/>
                <w:sz w:val="20"/>
                <w:szCs w:val="20"/>
                <w:lang w:val="ka-GE"/>
              </w:rPr>
              <w:t>შალვა ნოზაძე</w:t>
            </w:r>
          </w:p>
        </w:tc>
      </w:tr>
      <w:tr w:rsidR="00A81F4C" w:rsidRPr="00296224" w:rsidTr="00DF404E">
        <w:trPr>
          <w:trHeight w:val="150"/>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1F4C" w:rsidRPr="00296224" w:rsidRDefault="00A81F4C" w:rsidP="00A81F4C">
            <w:pPr>
              <w:autoSpaceDE w:val="0"/>
              <w:autoSpaceDN w:val="0"/>
              <w:adjustRightInd w:val="0"/>
              <w:spacing w:before="0" w:after="0"/>
              <w:rPr>
                <w:rFonts w:cs="Sylfaen"/>
                <w:b/>
                <w:color w:val="000000" w:themeColor="text1"/>
                <w:sz w:val="20"/>
                <w:szCs w:val="20"/>
                <w:lang w:val="ka-GE"/>
              </w:rPr>
            </w:pPr>
            <w:r w:rsidRPr="00296224">
              <w:rPr>
                <w:rFonts w:cs="Sylfaen"/>
                <w:b/>
                <w:color w:val="000000" w:themeColor="text1"/>
                <w:sz w:val="20"/>
                <w:szCs w:val="20"/>
                <w:lang w:val="ka-GE"/>
              </w:rPr>
              <w:t>საკონტაქტო ტელეფონი</w:t>
            </w:r>
          </w:p>
        </w:tc>
        <w:tc>
          <w:tcPr>
            <w:tcW w:w="4568" w:type="dxa"/>
            <w:tcBorders>
              <w:top w:val="single" w:sz="4" w:space="0" w:color="auto"/>
              <w:left w:val="single" w:sz="4" w:space="0" w:color="auto"/>
              <w:bottom w:val="single" w:sz="4" w:space="0" w:color="auto"/>
              <w:right w:val="single" w:sz="4" w:space="0" w:color="auto"/>
            </w:tcBorders>
            <w:shd w:val="clear" w:color="auto" w:fill="auto"/>
          </w:tcPr>
          <w:p w:rsidR="00A81F4C" w:rsidRPr="00296224" w:rsidRDefault="002D0621" w:rsidP="00A81F4C">
            <w:pPr>
              <w:autoSpaceDE w:val="0"/>
              <w:autoSpaceDN w:val="0"/>
              <w:adjustRightInd w:val="0"/>
              <w:spacing w:before="0" w:after="0"/>
              <w:rPr>
                <w:rFonts w:cs="Sylfaen"/>
                <w:color w:val="000000" w:themeColor="text1"/>
                <w:sz w:val="20"/>
                <w:szCs w:val="20"/>
                <w:lang w:val="ka-GE"/>
              </w:rPr>
            </w:pPr>
            <w:r w:rsidRPr="00296224">
              <w:rPr>
                <w:rFonts w:cs="Sylfaen"/>
                <w:color w:val="000000" w:themeColor="text1"/>
                <w:sz w:val="20"/>
                <w:szCs w:val="20"/>
                <w:lang w:val="ka-GE"/>
              </w:rPr>
              <w:t>599 99 55 57</w:t>
            </w:r>
          </w:p>
        </w:tc>
      </w:tr>
      <w:tr w:rsidR="00A81F4C" w:rsidRPr="00296224" w:rsidTr="00DF404E">
        <w:trPr>
          <w:trHeight w:val="227"/>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1F4C" w:rsidRPr="00296224" w:rsidRDefault="00A81F4C" w:rsidP="00A81F4C">
            <w:pPr>
              <w:autoSpaceDE w:val="0"/>
              <w:autoSpaceDN w:val="0"/>
              <w:adjustRightInd w:val="0"/>
              <w:spacing w:before="0" w:after="0"/>
              <w:rPr>
                <w:rFonts w:cs="Sylfaen"/>
                <w:b/>
                <w:color w:val="000000" w:themeColor="text1"/>
                <w:sz w:val="20"/>
                <w:szCs w:val="20"/>
                <w:lang w:val="ka-GE"/>
              </w:rPr>
            </w:pPr>
            <w:r w:rsidRPr="00296224">
              <w:rPr>
                <w:rFonts w:cs="Sylfaen"/>
                <w:b/>
                <w:color w:val="000000" w:themeColor="text1"/>
                <w:sz w:val="20"/>
                <w:szCs w:val="20"/>
                <w:lang w:val="ka-GE"/>
              </w:rPr>
              <w:t>საკონსულტაციო კომპანია:</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1F4C" w:rsidRPr="00296224" w:rsidRDefault="00A81F4C" w:rsidP="00A81F4C">
            <w:pPr>
              <w:autoSpaceDE w:val="0"/>
              <w:autoSpaceDN w:val="0"/>
              <w:adjustRightInd w:val="0"/>
              <w:spacing w:before="0" w:after="0"/>
              <w:rPr>
                <w:rFonts w:cs="Sylfaen"/>
                <w:color w:val="000000" w:themeColor="text1"/>
                <w:sz w:val="20"/>
                <w:szCs w:val="20"/>
                <w:lang w:val="ka-GE"/>
              </w:rPr>
            </w:pPr>
            <w:r w:rsidRPr="00296224">
              <w:rPr>
                <w:rFonts w:cs="Sylfaen"/>
                <w:color w:val="000000" w:themeColor="text1"/>
                <w:sz w:val="20"/>
                <w:szCs w:val="20"/>
                <w:lang w:val="ka-GE"/>
              </w:rPr>
              <w:t>შპს „გამა კონსალტინგი”</w:t>
            </w:r>
          </w:p>
        </w:tc>
      </w:tr>
      <w:tr w:rsidR="00A81F4C" w:rsidRPr="00296224" w:rsidTr="00DF404E">
        <w:trPr>
          <w:trHeight w:val="66"/>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1F4C" w:rsidRPr="00296224" w:rsidRDefault="00A81F4C" w:rsidP="00A81F4C">
            <w:pPr>
              <w:autoSpaceDE w:val="0"/>
              <w:autoSpaceDN w:val="0"/>
              <w:adjustRightInd w:val="0"/>
              <w:spacing w:before="0" w:after="0"/>
              <w:rPr>
                <w:rFonts w:cs="Sylfaen"/>
                <w:b/>
                <w:color w:val="000000" w:themeColor="text1"/>
                <w:sz w:val="20"/>
                <w:szCs w:val="20"/>
                <w:lang w:val="ka-GE"/>
              </w:rPr>
            </w:pPr>
            <w:r w:rsidRPr="00296224">
              <w:rPr>
                <w:rFonts w:cs="Sylfaen"/>
                <w:b/>
                <w:color w:val="000000" w:themeColor="text1"/>
                <w:sz w:val="20"/>
                <w:szCs w:val="20"/>
                <w:lang w:val="ka-GE"/>
              </w:rPr>
              <w:t xml:space="preserve">შპს „გამა კონსალტინგი”-ს დირექტორი </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1F4C" w:rsidRPr="00296224" w:rsidRDefault="00A81F4C" w:rsidP="00A81F4C">
            <w:pPr>
              <w:autoSpaceDE w:val="0"/>
              <w:autoSpaceDN w:val="0"/>
              <w:adjustRightInd w:val="0"/>
              <w:spacing w:before="0" w:after="0"/>
              <w:rPr>
                <w:rFonts w:cs="Sylfaen"/>
                <w:color w:val="000000" w:themeColor="text1"/>
                <w:sz w:val="20"/>
                <w:szCs w:val="20"/>
                <w:lang w:val="ka-GE"/>
              </w:rPr>
            </w:pPr>
            <w:r w:rsidRPr="00296224">
              <w:rPr>
                <w:rFonts w:cs="Sylfaen"/>
                <w:color w:val="000000" w:themeColor="text1"/>
                <w:sz w:val="20"/>
                <w:szCs w:val="20"/>
                <w:lang w:val="ka-GE"/>
              </w:rPr>
              <w:t>ზ. მგალობლიშვილი</w:t>
            </w:r>
          </w:p>
        </w:tc>
      </w:tr>
      <w:tr w:rsidR="00A81F4C" w:rsidRPr="00296224" w:rsidTr="00DF404E">
        <w:trPr>
          <w:trHeight w:val="248"/>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1F4C" w:rsidRPr="00296224" w:rsidRDefault="00A81F4C" w:rsidP="00A81F4C">
            <w:pPr>
              <w:autoSpaceDE w:val="0"/>
              <w:autoSpaceDN w:val="0"/>
              <w:adjustRightInd w:val="0"/>
              <w:spacing w:before="0" w:after="0"/>
              <w:rPr>
                <w:rFonts w:cs="Sylfaen"/>
                <w:b/>
                <w:color w:val="000000" w:themeColor="text1"/>
                <w:sz w:val="20"/>
                <w:szCs w:val="20"/>
                <w:lang w:val="ka-GE"/>
              </w:rPr>
            </w:pPr>
            <w:r w:rsidRPr="00296224">
              <w:rPr>
                <w:rFonts w:cs="Sylfaen"/>
                <w:b/>
                <w:color w:val="000000" w:themeColor="text1"/>
                <w:sz w:val="20"/>
                <w:szCs w:val="20"/>
                <w:lang w:val="ka-GE"/>
              </w:rPr>
              <w:t>საკონტაქტო ტელეფონი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1F4C" w:rsidRPr="00296224" w:rsidRDefault="00A95290" w:rsidP="00A95290">
            <w:pPr>
              <w:autoSpaceDE w:val="0"/>
              <w:autoSpaceDN w:val="0"/>
              <w:adjustRightInd w:val="0"/>
              <w:spacing w:before="0" w:after="0"/>
              <w:rPr>
                <w:rFonts w:cs="Sylfaen"/>
                <w:color w:val="000000" w:themeColor="text1"/>
                <w:sz w:val="20"/>
                <w:szCs w:val="20"/>
                <w:lang w:val="ka-GE"/>
              </w:rPr>
            </w:pPr>
            <w:r>
              <w:rPr>
                <w:rFonts w:cs="Sylfaen"/>
                <w:color w:val="000000" w:themeColor="text1"/>
                <w:sz w:val="20"/>
                <w:szCs w:val="20"/>
              </w:rPr>
              <w:t>2</w:t>
            </w:r>
            <w:r w:rsidR="00A81F4C" w:rsidRPr="00296224">
              <w:rPr>
                <w:rFonts w:cs="Sylfaen"/>
                <w:color w:val="000000" w:themeColor="text1"/>
                <w:sz w:val="20"/>
                <w:szCs w:val="20"/>
                <w:lang w:val="ka-GE"/>
              </w:rPr>
              <w:t>61 44 34; 260 15 27</w:t>
            </w:r>
          </w:p>
        </w:tc>
      </w:tr>
    </w:tbl>
    <w:p w:rsidR="00F64FD4" w:rsidRPr="00296224" w:rsidRDefault="00F64FD4" w:rsidP="00C00169">
      <w:pPr>
        <w:rPr>
          <w:lang w:val="ka-GE"/>
        </w:rPr>
      </w:pPr>
    </w:p>
    <w:p w:rsidR="00167BDF" w:rsidRPr="00296224" w:rsidRDefault="00167BDF" w:rsidP="00C00169">
      <w:pPr>
        <w:rPr>
          <w:lang w:val="ka-GE"/>
        </w:rPr>
      </w:pPr>
    </w:p>
    <w:p w:rsidR="008A1335" w:rsidRPr="00296224" w:rsidRDefault="008A1335" w:rsidP="00C00169">
      <w:pPr>
        <w:rPr>
          <w:lang w:val="ka-GE"/>
        </w:rPr>
      </w:pPr>
    </w:p>
    <w:p w:rsidR="008A1335" w:rsidRPr="00296224" w:rsidRDefault="008A1335" w:rsidP="00C00169">
      <w:pPr>
        <w:rPr>
          <w:lang w:val="ka-GE"/>
        </w:rPr>
      </w:pPr>
    </w:p>
    <w:p w:rsidR="008A1335" w:rsidRPr="00296224" w:rsidRDefault="008A1335" w:rsidP="00C00169">
      <w:pPr>
        <w:rPr>
          <w:lang w:val="ka-GE"/>
        </w:rPr>
      </w:pPr>
    </w:p>
    <w:p w:rsidR="008A1335" w:rsidRPr="00296224" w:rsidRDefault="008A1335" w:rsidP="00C00169">
      <w:pPr>
        <w:rPr>
          <w:lang w:val="ka-GE"/>
        </w:rPr>
      </w:pPr>
    </w:p>
    <w:p w:rsidR="008A1335" w:rsidRPr="00296224" w:rsidRDefault="008A1335" w:rsidP="00C00169">
      <w:pPr>
        <w:rPr>
          <w:lang w:val="ka-GE"/>
        </w:rPr>
      </w:pPr>
    </w:p>
    <w:p w:rsidR="008A1335" w:rsidRPr="00296224" w:rsidRDefault="008A1335" w:rsidP="00C00169">
      <w:pPr>
        <w:rPr>
          <w:lang w:val="ka-GE"/>
        </w:rPr>
      </w:pPr>
    </w:p>
    <w:p w:rsidR="00167BDF" w:rsidRPr="00296224" w:rsidRDefault="00167BDF" w:rsidP="00A27047">
      <w:pPr>
        <w:pStyle w:val="Heading1"/>
        <w:rPr>
          <w:lang w:val="ka-GE"/>
        </w:rPr>
      </w:pPr>
      <w:bookmarkStart w:id="2" w:name="_Toc64280876"/>
      <w:r w:rsidRPr="00296224">
        <w:rPr>
          <w:lang w:val="ka-GE"/>
        </w:rPr>
        <w:lastRenderedPageBreak/>
        <w:t>დაგეგმილი საქმიანობის მოკლე აღწერა</w:t>
      </w:r>
      <w:bookmarkEnd w:id="2"/>
    </w:p>
    <w:p w:rsidR="00562FD0" w:rsidRPr="00296224" w:rsidRDefault="00167BDF" w:rsidP="00167BDF">
      <w:pPr>
        <w:rPr>
          <w:lang w:val="ka-GE"/>
        </w:rPr>
      </w:pPr>
      <w:r w:rsidRPr="00FE2BDB">
        <w:rPr>
          <w:lang w:val="ka-GE"/>
        </w:rPr>
        <w:t xml:space="preserve">დაგეგმილი საქმიანობა, გულისხმობს ლაგოდეხი მუნიციპალიტეტში, სასარგებლო წიაღისეულის, კერძოს ქვიშა-ხრეშის სამსხვრევ-დამხარისხებელი საამქროს </w:t>
      </w:r>
      <w:r w:rsidR="00562FD0" w:rsidRPr="00FE2BDB">
        <w:rPr>
          <w:lang w:val="ka-GE"/>
        </w:rPr>
        <w:t xml:space="preserve">მოწყობას და </w:t>
      </w:r>
      <w:r w:rsidRPr="00FE2BDB">
        <w:rPr>
          <w:lang w:val="ka-GE"/>
        </w:rPr>
        <w:t>ექსპლუატაციას. საამქროს წარმადობა იქნება</w:t>
      </w:r>
      <w:r w:rsidR="00D704BA" w:rsidRPr="00FE2BDB">
        <w:rPr>
          <w:lang w:val="ka-GE"/>
        </w:rPr>
        <w:t xml:space="preserve"> 100 მ</w:t>
      </w:r>
      <w:r w:rsidR="00D704BA" w:rsidRPr="00FE2BDB">
        <w:rPr>
          <w:vertAlign w:val="superscript"/>
          <w:lang w:val="ka-GE"/>
        </w:rPr>
        <w:t>3</w:t>
      </w:r>
      <w:r w:rsidR="00D704BA" w:rsidRPr="00FE2BDB">
        <w:rPr>
          <w:lang w:val="ka-GE"/>
        </w:rPr>
        <w:t>/სთ, 8</w:t>
      </w:r>
      <w:r w:rsidR="00C260F3" w:rsidRPr="00FE2BDB">
        <w:t xml:space="preserve"> </w:t>
      </w:r>
      <w:r w:rsidR="00D704BA" w:rsidRPr="00FE2BDB">
        <w:rPr>
          <w:lang w:val="ka-GE"/>
        </w:rPr>
        <w:t>სთ-იანი სამუშაო რეჟიმისა და წელიწადში 260 სამუშაო დღის გათვალისწინებით - 208,000 ტ/წელ.</w:t>
      </w:r>
      <w:r w:rsidR="00BF2D70" w:rsidRPr="00296224">
        <w:rPr>
          <w:lang w:val="ka-GE"/>
        </w:rPr>
        <w:t xml:space="preserve"> </w:t>
      </w:r>
      <w:r w:rsidR="00EA0B5D" w:rsidRPr="00296224">
        <w:rPr>
          <w:lang w:val="ka-GE"/>
        </w:rPr>
        <w:t xml:space="preserve">პროექტს მიხედვით </w:t>
      </w:r>
      <w:r w:rsidR="00562FD0" w:rsidRPr="00296224">
        <w:rPr>
          <w:lang w:val="ka-GE"/>
        </w:rPr>
        <w:t>ინერტული მასალების</w:t>
      </w:r>
      <w:r w:rsidR="00EA0B5D" w:rsidRPr="00296224">
        <w:rPr>
          <w:lang w:val="ka-GE"/>
        </w:rPr>
        <w:t xml:space="preserve"> მოპოვება</w:t>
      </w:r>
      <w:r w:rsidR="008126A0">
        <w:rPr>
          <w:lang w:val="ka-GE"/>
        </w:rPr>
        <w:t xml:space="preserve">, შესაბამისი ხელშეკრულების საფუძველზე, </w:t>
      </w:r>
      <w:r w:rsidR="00562FD0" w:rsidRPr="00296224">
        <w:rPr>
          <w:lang w:val="ka-GE"/>
        </w:rPr>
        <w:t>მო</w:t>
      </w:r>
      <w:r w:rsidR="00EA0B5D" w:rsidRPr="00296224">
        <w:rPr>
          <w:lang w:val="ka-GE"/>
        </w:rPr>
        <w:t>ხდება მდინარე კაბალ</w:t>
      </w:r>
      <w:r w:rsidR="00C260F3">
        <w:rPr>
          <w:lang w:val="ka-GE"/>
        </w:rPr>
        <w:t>ის</w:t>
      </w:r>
      <w:r w:rsidR="00562FD0" w:rsidRPr="00296224">
        <w:rPr>
          <w:lang w:val="ka-GE"/>
        </w:rPr>
        <w:t xml:space="preserve"> </w:t>
      </w:r>
      <w:r w:rsidR="00C260F3">
        <w:rPr>
          <w:lang w:val="ka-GE"/>
        </w:rPr>
        <w:t xml:space="preserve">ხეობაში </w:t>
      </w:r>
      <w:r w:rsidR="008126A0">
        <w:rPr>
          <w:lang w:val="ka-GE"/>
        </w:rPr>
        <w:t xml:space="preserve">მდებარე </w:t>
      </w:r>
      <w:r w:rsidR="00C260F3">
        <w:rPr>
          <w:lang w:val="ka-GE"/>
        </w:rPr>
        <w:t xml:space="preserve">შპს „ლაგოდეხავტოგზა“-ს  სალიცენზიო </w:t>
      </w:r>
      <w:r w:rsidR="008126A0">
        <w:rPr>
          <w:lang w:val="ka-GE"/>
        </w:rPr>
        <w:t>კარიერიდან (ლიცენზიის ასლი მოცემულია დანართში</w:t>
      </w:r>
      <w:r w:rsidR="00FE2BDB">
        <w:rPr>
          <w:lang w:val="ka-GE"/>
        </w:rPr>
        <w:t xml:space="preserve"> N3</w:t>
      </w:r>
      <w:r w:rsidR="008126A0">
        <w:rPr>
          <w:lang w:val="ka-GE"/>
        </w:rPr>
        <w:t xml:space="preserve"> )</w:t>
      </w:r>
      <w:r w:rsidR="00562FD0" w:rsidRPr="00296224">
        <w:rPr>
          <w:lang w:val="ka-GE"/>
        </w:rPr>
        <w:t>. კარიერიდან საწარმოს ტერიტორიაზე ინერტული მასალების ტრანსპორტირება მოხდება თვითმცლელი ავტომანქანების გამოყენებით</w:t>
      </w:r>
      <w:r w:rsidR="00A27801" w:rsidRPr="00296224">
        <w:rPr>
          <w:lang w:val="ka-GE"/>
        </w:rPr>
        <w:t xml:space="preserve">. ინერტული მასალების ტრანსპორტირებისათვის საზოგადოებრივი გზების გამოყენება საჭირო არ არის. </w:t>
      </w:r>
      <w:r w:rsidR="00562FD0" w:rsidRPr="00296224">
        <w:rPr>
          <w:lang w:val="ka-GE"/>
        </w:rPr>
        <w:t xml:space="preserve"> </w:t>
      </w:r>
    </w:p>
    <w:p w:rsidR="00562FD0" w:rsidRPr="00296224" w:rsidRDefault="00562FD0" w:rsidP="00167BDF">
      <w:pPr>
        <w:rPr>
          <w:lang w:val="ka-GE"/>
        </w:rPr>
      </w:pPr>
      <w:r w:rsidRPr="00296224">
        <w:rPr>
          <w:lang w:val="ka-GE"/>
        </w:rPr>
        <w:t xml:space="preserve">ახალ სამსხვრევ-დამხარისხებელი საამქროში ინერტული მასალების მსხვრევა დახარისხება მოხდება სველი მეთოდით.  </w:t>
      </w:r>
    </w:p>
    <w:p w:rsidR="00384AEF" w:rsidRPr="00296224" w:rsidRDefault="00562FD0" w:rsidP="00384AEF">
      <w:pPr>
        <w:rPr>
          <w:lang w:val="ka-GE"/>
        </w:rPr>
      </w:pPr>
      <w:r w:rsidRPr="00296224">
        <w:rPr>
          <w:lang w:val="ka-GE"/>
        </w:rPr>
        <w:t xml:space="preserve">საამქროს განთავსება დაგეგმილია მდ. კაბალის მარჯვენა სანაპიროს პირველ ტერასაზე და მდინარის სანაპიროდან დაცილების მანძილი შეადგენს </w:t>
      </w:r>
      <w:r w:rsidR="00384AEF" w:rsidRPr="00296224">
        <w:rPr>
          <w:lang w:val="ka-GE"/>
        </w:rPr>
        <w:t>არანაკლებ 80 მ-ს. საპროექტო ტერიტორია სწორი ზედაპირისაა და ოდნავ დახრილია მდინარის მიმართულებით. საამქროს განთავსების მიწის ნაკვეთი წარმოადგენს შპს „ანდეზიტი“-ს საკუთრებას, რომლის საერთო ფართობია 19 822 მ</w:t>
      </w:r>
      <w:r w:rsidR="00384AEF" w:rsidRPr="00296224">
        <w:rPr>
          <w:vertAlign w:val="superscript"/>
          <w:lang w:val="ka-GE"/>
        </w:rPr>
        <w:t>2</w:t>
      </w:r>
      <w:r w:rsidR="00384AEF" w:rsidRPr="00296224">
        <w:rPr>
          <w:lang w:val="ka-GE"/>
        </w:rPr>
        <w:t xml:space="preserve"> (საკადასტრო კოდი 54.12.52.401). საპროექტო ტერიტორია გამოირჩევა მაღალი ანთროპოგენური დატვირთვით, რაც გამოწვეულია მასზე შპს „ანდეზიტი“-ს კუთვნილი 30 მ</w:t>
      </w:r>
      <w:r w:rsidR="00384AEF" w:rsidRPr="00296224">
        <w:rPr>
          <w:vertAlign w:val="superscript"/>
          <w:lang w:val="ka-GE"/>
        </w:rPr>
        <w:t>3</w:t>
      </w:r>
      <w:r w:rsidR="00384AEF" w:rsidRPr="00296224">
        <w:rPr>
          <w:lang w:val="ka-GE"/>
        </w:rPr>
        <w:t>/სთ წარმადობის სამსხვრევ-დამხარისხებელი საამქროს ექსპლუატაციით. აღნიშნული საამქრო ფუნქციონირებს წლების გამავლობაში და ინერტული მასალების მსხვრევა-დახარისხება ხდებოდა სველი მეთოდით, მაგრამ ახალი საამქროს ექსპლუატაციაში გაშვების შემდეგ ძველი საამქროს ექსპლუატაცია გაგრძელდება მშრალი მეთოდით.</w:t>
      </w:r>
    </w:p>
    <w:p w:rsidR="00B03A4A" w:rsidRPr="00296224" w:rsidRDefault="00B03A4A" w:rsidP="00384AEF">
      <w:pPr>
        <w:rPr>
          <w:lang w:val="ka-GE"/>
        </w:rPr>
      </w:pPr>
      <w:r w:rsidRPr="00296224">
        <w:rPr>
          <w:lang w:val="ka-GE"/>
        </w:rPr>
        <w:t xml:space="preserve">საპროექტო ტერიტორიაზე არ არსებობს ნიადაგის ნაყოფიერი ფენა და მცენარეული საფარი (მხოლოდ მიმდებარე ტერიტორიებზეა წარმოდგენილი ერთეული ეგზემპლიარი ხე მცენარეები), შესაბამისად ახალი საამქროს მოწყობის პროცესში, ნიადაგის ნაყოფიერ ფენაზე და ბიოლოგიურ გარემოზე ნეგატიური ზემოქმედების რისკები მინიმალურია. ტერიტორიის ხედებო მოცემულია სურათზე 2.3. </w:t>
      </w:r>
    </w:p>
    <w:p w:rsidR="00384AEF" w:rsidRPr="00296224" w:rsidRDefault="00B03A4A" w:rsidP="00384AEF">
      <w:pPr>
        <w:rPr>
          <w:lang w:val="ka-GE"/>
        </w:rPr>
      </w:pPr>
      <w:r w:rsidRPr="00296224">
        <w:rPr>
          <w:lang w:val="ka-GE"/>
        </w:rPr>
        <w:t>საამქროს მოსაწყობად გამოყენებული იქნება 786 მ</w:t>
      </w:r>
      <w:r w:rsidRPr="00296224">
        <w:rPr>
          <w:vertAlign w:val="superscript"/>
          <w:lang w:val="ka-GE"/>
        </w:rPr>
        <w:t>2</w:t>
      </w:r>
      <w:r w:rsidR="00384AEF" w:rsidRPr="00296224">
        <w:rPr>
          <w:lang w:val="ka-GE"/>
        </w:rPr>
        <w:t xml:space="preserve"> </w:t>
      </w:r>
      <w:r w:rsidRPr="00296224">
        <w:rPr>
          <w:lang w:val="ka-GE"/>
        </w:rPr>
        <w:t xml:space="preserve">ფართობის ტერიტორია, სადაც მოეწყობა სამსხვრევ დამხარისხებელი საამქრო, დასამუშავებელი ინერტული მასალების სანაყარო, მზა პროდუქციის სანაყაროები და ჩამდინარე წყლების სალექარი.  </w:t>
      </w:r>
      <w:r w:rsidR="00384AEF" w:rsidRPr="00296224">
        <w:rPr>
          <w:lang w:val="ka-GE"/>
        </w:rPr>
        <w:t xml:space="preserve">    </w:t>
      </w:r>
    </w:p>
    <w:p w:rsidR="0080068B" w:rsidRPr="00296224" w:rsidRDefault="00B03A4A" w:rsidP="0080068B">
      <w:pPr>
        <w:rPr>
          <w:lang w:val="ka-GE"/>
        </w:rPr>
      </w:pPr>
      <w:r w:rsidRPr="00296224">
        <w:rPr>
          <w:lang w:val="ka-GE"/>
        </w:rPr>
        <w:t>როგორც აღინიშნა, ახლი</w:t>
      </w:r>
      <w:r w:rsidR="00EA0B5D" w:rsidRPr="00296224">
        <w:rPr>
          <w:lang w:val="ka-GE"/>
        </w:rPr>
        <w:t xml:space="preserve"> </w:t>
      </w:r>
      <w:r w:rsidRPr="00296224">
        <w:rPr>
          <w:lang w:val="ka-GE"/>
        </w:rPr>
        <w:t xml:space="preserve">საამქრო </w:t>
      </w:r>
      <w:r w:rsidR="00EA0B5D" w:rsidRPr="00296224">
        <w:rPr>
          <w:lang w:val="ka-GE"/>
        </w:rPr>
        <w:t xml:space="preserve">იმუშავეს სველი მეთოდით, </w:t>
      </w:r>
      <w:r w:rsidRPr="00296224">
        <w:rPr>
          <w:lang w:val="ka-GE"/>
        </w:rPr>
        <w:t>რისთვისაც წყალაღება მოხდება მდ. კაბალიდან. წყალაღებ</w:t>
      </w:r>
      <w:r w:rsidR="0080068B" w:rsidRPr="00296224">
        <w:rPr>
          <w:lang w:val="ka-GE"/>
        </w:rPr>
        <w:t>ი</w:t>
      </w:r>
      <w:r w:rsidRPr="00296224">
        <w:rPr>
          <w:lang w:val="ka-GE"/>
        </w:rPr>
        <w:t>ს</w:t>
      </w:r>
      <w:r w:rsidR="0080068B" w:rsidRPr="00296224">
        <w:rPr>
          <w:lang w:val="ka-GE"/>
        </w:rPr>
        <w:t xml:space="preserve"> წერტილის მიახლოებითი გეოგრაფიული კოორდინატებია X=591302, Y=4632032, </w:t>
      </w:r>
      <w:r w:rsidRPr="00296224">
        <w:rPr>
          <w:lang w:val="ka-GE"/>
        </w:rPr>
        <w:t xml:space="preserve">საიდანაც ტერიტორიაზე </w:t>
      </w:r>
      <w:r w:rsidR="0080068B" w:rsidRPr="00296224">
        <w:rPr>
          <w:lang w:val="ka-GE"/>
        </w:rPr>
        <w:t>წყლის მიყვანა ხდება ღია</w:t>
      </w:r>
      <w:r w:rsidRPr="00296224">
        <w:rPr>
          <w:lang w:val="ka-GE"/>
        </w:rPr>
        <w:t xml:space="preserve"> არხი</w:t>
      </w:r>
      <w:r w:rsidR="0080068B" w:rsidRPr="00296224">
        <w:rPr>
          <w:lang w:val="ka-GE"/>
        </w:rPr>
        <w:t xml:space="preserve">თ (უნდა აღინიშნოს, რომ მდინარე კაბალი ხასიათდება ღვარცოფული ხასიათით, შესაბამისად </w:t>
      </w:r>
      <w:r w:rsidR="0080068B" w:rsidRPr="00FE2BDB">
        <w:rPr>
          <w:lang w:val="ka-GE"/>
        </w:rPr>
        <w:t>უხვნალექიანობის პერიოდში მდინარე მეანდრირებს, შესაბამისად წარმოდგენილი კოორდინატი შესაძლებელია შეიცვალოს). ტექნოლოგიური ციკლის მიხედვით 1 მ</w:t>
      </w:r>
      <w:r w:rsidR="0080068B" w:rsidRPr="00FE2BDB">
        <w:rPr>
          <w:vertAlign w:val="superscript"/>
          <w:lang w:val="ka-GE"/>
        </w:rPr>
        <w:t>3</w:t>
      </w:r>
      <w:r w:rsidR="0080068B" w:rsidRPr="00FE2BDB">
        <w:rPr>
          <w:lang w:val="ka-GE"/>
        </w:rPr>
        <w:t xml:space="preserve"> ნედლეულის დამუშავებისთვის საჭიროა 1.5 მ</w:t>
      </w:r>
      <w:r w:rsidR="0080068B" w:rsidRPr="00FE2BDB">
        <w:rPr>
          <w:vertAlign w:val="superscript"/>
          <w:lang w:val="ka-GE"/>
        </w:rPr>
        <w:t>3</w:t>
      </w:r>
      <w:r w:rsidR="0080068B" w:rsidRPr="00FE2BDB">
        <w:rPr>
          <w:lang w:val="ka-GE"/>
        </w:rPr>
        <w:t xml:space="preserve"> წყალი, საწარმო იმუშავებს 8 საათიანი სამუშაო გრაფიკით 260 დღე, შესაბამისად 1 საათში საჭირო წყლის რაოდენობა იქნება </w:t>
      </w:r>
      <w:r w:rsidR="00634721" w:rsidRPr="00FE2BDB">
        <w:rPr>
          <w:lang w:val="ka-GE"/>
        </w:rPr>
        <w:t>150</w:t>
      </w:r>
      <w:r w:rsidR="0080068B" w:rsidRPr="00FE2BDB">
        <w:rPr>
          <w:lang w:val="ka-GE"/>
        </w:rPr>
        <w:t xml:space="preserve"> მ</w:t>
      </w:r>
      <w:r w:rsidR="0080068B" w:rsidRPr="00FE2BDB">
        <w:rPr>
          <w:vertAlign w:val="superscript"/>
          <w:lang w:val="ka-GE"/>
        </w:rPr>
        <w:t>3</w:t>
      </w:r>
      <w:r w:rsidR="0080068B" w:rsidRPr="00FE2BDB">
        <w:rPr>
          <w:lang w:val="ka-GE"/>
        </w:rPr>
        <w:t xml:space="preserve">/სთ, დღეში </w:t>
      </w:r>
      <w:r w:rsidR="00634721" w:rsidRPr="00FE2BDB">
        <w:rPr>
          <w:lang w:val="ka-GE"/>
        </w:rPr>
        <w:t>1200</w:t>
      </w:r>
      <w:r w:rsidR="0080068B" w:rsidRPr="00FE2BDB">
        <w:rPr>
          <w:lang w:val="ka-GE"/>
        </w:rPr>
        <w:t xml:space="preserve"> მ</w:t>
      </w:r>
      <w:r w:rsidR="0080068B" w:rsidRPr="00FE2BDB">
        <w:rPr>
          <w:vertAlign w:val="superscript"/>
          <w:lang w:val="ka-GE"/>
        </w:rPr>
        <w:t>3</w:t>
      </w:r>
      <w:r w:rsidR="0080068B" w:rsidRPr="00FE2BDB">
        <w:rPr>
          <w:lang w:val="ka-GE"/>
        </w:rPr>
        <w:t xml:space="preserve">, ხოლო წელიწადში </w:t>
      </w:r>
      <w:r w:rsidR="00634721" w:rsidRPr="00FE2BDB">
        <w:rPr>
          <w:lang w:val="ka-GE"/>
        </w:rPr>
        <w:t>312</w:t>
      </w:r>
      <w:r w:rsidR="0080068B" w:rsidRPr="00FE2BDB">
        <w:rPr>
          <w:lang w:val="ka-GE"/>
        </w:rPr>
        <w:t xml:space="preserve"> </w:t>
      </w:r>
      <w:r w:rsidR="00634721" w:rsidRPr="00FE2BDB">
        <w:rPr>
          <w:lang w:val="ka-GE"/>
        </w:rPr>
        <w:t>0</w:t>
      </w:r>
      <w:r w:rsidR="0080068B" w:rsidRPr="00FE2BDB">
        <w:rPr>
          <w:lang w:val="ka-GE"/>
        </w:rPr>
        <w:t>00 მ</w:t>
      </w:r>
      <w:r w:rsidR="0080068B" w:rsidRPr="00FE2BDB">
        <w:rPr>
          <w:vertAlign w:val="superscript"/>
          <w:lang w:val="ka-GE"/>
        </w:rPr>
        <w:t>3</w:t>
      </w:r>
      <w:r w:rsidR="0080068B" w:rsidRPr="00FE2BDB">
        <w:rPr>
          <w:lang w:val="ka-GE"/>
        </w:rPr>
        <w:t>.</w:t>
      </w:r>
    </w:p>
    <w:p w:rsidR="00B03A4A" w:rsidRPr="00296224" w:rsidRDefault="0080068B" w:rsidP="00167BDF">
      <w:pPr>
        <w:rPr>
          <w:lang w:val="ka-GE"/>
        </w:rPr>
      </w:pPr>
      <w:r w:rsidRPr="00296224">
        <w:rPr>
          <w:lang w:val="ka-GE"/>
        </w:rPr>
        <w:t>საამქროს ექსპლუატაციის პროცესში წარმოქმნილი წყლის გაწმენდა მოხდება სალექარის საშუალებით და გაწმე</w:t>
      </w:r>
      <w:r w:rsidR="00756202" w:rsidRPr="00296224">
        <w:rPr>
          <w:lang w:val="ka-GE"/>
        </w:rPr>
        <w:t>ნ</w:t>
      </w:r>
      <w:r w:rsidRPr="00296224">
        <w:rPr>
          <w:lang w:val="ka-GE"/>
        </w:rPr>
        <w:t xml:space="preserve">დილი წყალი ჩაშვებული იქნება მდ. კაბალში. წყალჩაშვების წერტილის კოორდინატებია X=591147, Y=4631779.  </w:t>
      </w:r>
    </w:p>
    <w:p w:rsidR="00714933" w:rsidRPr="00296224" w:rsidRDefault="0000177C" w:rsidP="00FE2BDB">
      <w:pPr>
        <w:rPr>
          <w:lang w:val="ka-GE"/>
        </w:rPr>
      </w:pPr>
      <w:r w:rsidRPr="00296224">
        <w:rPr>
          <w:lang w:val="ka-GE"/>
        </w:rPr>
        <w:t xml:space="preserve">საპროექტო საამქროს განთავსების სქემა მოცემულია სურათზე 2.1. როგორც სურათზეა მოცემული უახლოესი საცხოვრებელი ზონიდან სოფ. კაბალიდან დაცილების მანძილი შეადგენს 568 მ-ს, ხოლო სოფ. ლაფნიანიდან  710 მ-ს. </w:t>
      </w:r>
      <w:r w:rsidR="00A27801" w:rsidRPr="00296224">
        <w:rPr>
          <w:lang w:val="ka-GE"/>
        </w:rPr>
        <w:t xml:space="preserve">მდ. კაბალის </w:t>
      </w:r>
      <w:r w:rsidR="00756202" w:rsidRPr="00296224">
        <w:rPr>
          <w:lang w:val="ka-GE"/>
        </w:rPr>
        <w:t>სანაპირო</w:t>
      </w:r>
      <w:r w:rsidR="00A27801" w:rsidRPr="00296224">
        <w:rPr>
          <w:lang w:val="ka-GE"/>
        </w:rPr>
        <w:t xml:space="preserve">დან დაცილების მანძილია 80 მ. </w:t>
      </w:r>
      <w:r w:rsidR="00714933" w:rsidRPr="00296224">
        <w:rPr>
          <w:lang w:val="ka-GE"/>
        </w:rPr>
        <w:br w:type="page"/>
      </w:r>
    </w:p>
    <w:p w:rsidR="00714933" w:rsidRPr="00296224" w:rsidRDefault="00714933" w:rsidP="00167BDF">
      <w:pPr>
        <w:rPr>
          <w:lang w:val="ka-GE"/>
        </w:rPr>
        <w:sectPr w:rsidR="00714933" w:rsidRPr="00296224" w:rsidSect="002279C2">
          <w:headerReference w:type="default" r:id="rId11"/>
          <w:footerReference w:type="default" r:id="rId12"/>
          <w:headerReference w:type="first" r:id="rId13"/>
          <w:pgSz w:w="11907" w:h="16839" w:code="9"/>
          <w:pgMar w:top="1138" w:right="1138" w:bottom="1138" w:left="1138" w:header="720" w:footer="720" w:gutter="0"/>
          <w:cols w:space="720"/>
          <w:titlePg/>
          <w:docGrid w:linePitch="360"/>
        </w:sectPr>
      </w:pPr>
    </w:p>
    <w:p w:rsidR="00714933" w:rsidRPr="00296224" w:rsidRDefault="00714933" w:rsidP="00167BDF">
      <w:pPr>
        <w:rPr>
          <w:sz w:val="20"/>
          <w:lang w:val="ka-GE"/>
        </w:rPr>
      </w:pPr>
      <w:r w:rsidRPr="00296224">
        <w:rPr>
          <w:b/>
          <w:sz w:val="20"/>
          <w:lang w:val="ka-GE"/>
        </w:rPr>
        <w:lastRenderedPageBreak/>
        <w:t>სურათი 2.1</w:t>
      </w:r>
      <w:r w:rsidRPr="00296224">
        <w:rPr>
          <w:sz w:val="20"/>
          <w:lang w:val="ka-GE"/>
        </w:rPr>
        <w:t xml:space="preserve"> სიტუაციური სქემა</w:t>
      </w:r>
    </w:p>
    <w:p w:rsidR="00714933" w:rsidRPr="00296224" w:rsidRDefault="00714933" w:rsidP="00714933">
      <w:pPr>
        <w:jc w:val="center"/>
        <w:rPr>
          <w:sz w:val="20"/>
          <w:lang w:val="ka-GE"/>
        </w:rPr>
      </w:pPr>
      <w:r w:rsidRPr="00296224">
        <w:rPr>
          <w:noProof/>
          <w:lang w:val="ka-GE" w:eastAsia="ka-GE"/>
        </w:rPr>
        <w:drawing>
          <wp:inline distT="0" distB="0" distL="0" distR="0" wp14:anchorId="49F51E6D" wp14:editId="53A35B15">
            <wp:extent cx="7659014" cy="5783141"/>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661461" cy="5784989"/>
                    </a:xfrm>
                    <a:prstGeom prst="rect">
                      <a:avLst/>
                    </a:prstGeom>
                  </pic:spPr>
                </pic:pic>
              </a:graphicData>
            </a:graphic>
          </wp:inline>
        </w:drawing>
      </w:r>
    </w:p>
    <w:p w:rsidR="002122E9" w:rsidRPr="00296224" w:rsidRDefault="002122E9" w:rsidP="002122E9">
      <w:pPr>
        <w:pStyle w:val="Caption"/>
        <w:keepNext/>
        <w:rPr>
          <w:i w:val="0"/>
          <w:color w:val="auto"/>
          <w:sz w:val="20"/>
          <w:lang w:val="ka-GE"/>
        </w:rPr>
      </w:pPr>
      <w:r w:rsidRPr="00296224">
        <w:rPr>
          <w:b/>
          <w:i w:val="0"/>
          <w:color w:val="auto"/>
          <w:sz w:val="20"/>
          <w:lang w:val="ka-GE"/>
        </w:rPr>
        <w:lastRenderedPageBreak/>
        <w:t>სურათი 2.2</w:t>
      </w:r>
      <w:r w:rsidRPr="00296224">
        <w:rPr>
          <w:i w:val="0"/>
          <w:color w:val="auto"/>
          <w:sz w:val="20"/>
          <w:lang w:val="ka-GE"/>
        </w:rPr>
        <w:t xml:space="preserve"> ტექნოლოგიური ციკლის  წყალმომარაგების და სალექარის ურთიერთ განლაგების სქემა</w:t>
      </w:r>
    </w:p>
    <w:p w:rsidR="002122E9" w:rsidRPr="00296224" w:rsidRDefault="002122E9" w:rsidP="002122E9">
      <w:pPr>
        <w:jc w:val="center"/>
        <w:rPr>
          <w:sz w:val="20"/>
          <w:lang w:val="ka-GE"/>
        </w:rPr>
      </w:pPr>
      <w:r w:rsidRPr="00296224">
        <w:rPr>
          <w:noProof/>
          <w:lang w:val="ka-GE" w:eastAsia="ka-GE"/>
        </w:rPr>
        <w:drawing>
          <wp:inline distT="0" distB="0" distL="0" distR="0" wp14:anchorId="44F2D0EF" wp14:editId="2A7E9BD6">
            <wp:extent cx="8683142" cy="5146206"/>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683422" cy="5146372"/>
                    </a:xfrm>
                    <a:prstGeom prst="rect">
                      <a:avLst/>
                    </a:prstGeom>
                  </pic:spPr>
                </pic:pic>
              </a:graphicData>
            </a:graphic>
          </wp:inline>
        </w:drawing>
      </w:r>
    </w:p>
    <w:p w:rsidR="002122E9" w:rsidRPr="00296224" w:rsidRDefault="002122E9" w:rsidP="00054A3A">
      <w:pPr>
        <w:jc w:val="center"/>
        <w:rPr>
          <w:sz w:val="20"/>
          <w:lang w:val="ka-GE"/>
        </w:rPr>
      </w:pPr>
    </w:p>
    <w:p w:rsidR="00A775B5" w:rsidRPr="00296224" w:rsidRDefault="00A775B5" w:rsidP="00A775B5">
      <w:pPr>
        <w:pStyle w:val="Caption"/>
        <w:keepNext/>
        <w:rPr>
          <w:i w:val="0"/>
          <w:color w:val="000000" w:themeColor="text1"/>
          <w:sz w:val="20"/>
          <w:lang w:val="ka-GE"/>
        </w:rPr>
      </w:pPr>
      <w:r w:rsidRPr="00296224">
        <w:rPr>
          <w:b/>
          <w:i w:val="0"/>
          <w:color w:val="000000" w:themeColor="text1"/>
          <w:sz w:val="20"/>
          <w:lang w:val="ka-GE"/>
        </w:rPr>
        <w:lastRenderedPageBreak/>
        <w:t>სურათი 2.3</w:t>
      </w:r>
      <w:r w:rsidRPr="00296224">
        <w:rPr>
          <w:i w:val="0"/>
          <w:color w:val="000000" w:themeColor="text1"/>
          <w:sz w:val="20"/>
          <w:lang w:val="ka-GE"/>
        </w:rPr>
        <w:t xml:space="preserve"> ტერიტორიის ზოგადი ხედები</w:t>
      </w:r>
    </w:p>
    <w:tbl>
      <w:tblPr>
        <w:tblStyle w:val="TableGrid"/>
        <w:tblW w:w="121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0"/>
        <w:gridCol w:w="6091"/>
      </w:tblGrid>
      <w:tr w:rsidR="00A775B5" w:rsidRPr="00296224" w:rsidTr="00A775B5">
        <w:trPr>
          <w:trHeight w:val="18"/>
          <w:jc w:val="center"/>
        </w:trPr>
        <w:tc>
          <w:tcPr>
            <w:tcW w:w="6090" w:type="dxa"/>
            <w:vAlign w:val="center"/>
          </w:tcPr>
          <w:p w:rsidR="00A775B5" w:rsidRPr="00296224" w:rsidRDefault="00A775B5" w:rsidP="00A775B5">
            <w:pPr>
              <w:spacing w:before="0" w:after="0"/>
              <w:jc w:val="center"/>
              <w:rPr>
                <w:sz w:val="20"/>
                <w:lang w:val="ka-GE"/>
              </w:rPr>
            </w:pPr>
            <w:r w:rsidRPr="00296224">
              <w:rPr>
                <w:noProof/>
                <w:sz w:val="20"/>
                <w:lang w:val="ka-GE" w:eastAsia="ka-GE"/>
              </w:rPr>
              <w:drawing>
                <wp:inline distT="0" distB="0" distL="0" distR="0">
                  <wp:extent cx="3589655" cy="2692662"/>
                  <wp:effectExtent l="0" t="0" r="0" b="0"/>
                  <wp:docPr id="2" name="Picture 2" descr="D:\Salome\Desktop\სკრინინგი ანდეზიტი\სამსხვრევი ანდეზიტი - სურათები\IMG_4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alome\Desktop\სკრინინგი ანდეზიტი\სამსხვრევი ანდეზიტი - სურათები\IMG_412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98800" cy="2699522"/>
                          </a:xfrm>
                          <a:prstGeom prst="rect">
                            <a:avLst/>
                          </a:prstGeom>
                          <a:noFill/>
                          <a:ln>
                            <a:noFill/>
                          </a:ln>
                        </pic:spPr>
                      </pic:pic>
                    </a:graphicData>
                  </a:graphic>
                </wp:inline>
              </w:drawing>
            </w:r>
          </w:p>
        </w:tc>
        <w:tc>
          <w:tcPr>
            <w:tcW w:w="6091" w:type="dxa"/>
            <w:vAlign w:val="center"/>
          </w:tcPr>
          <w:p w:rsidR="00A775B5" w:rsidRPr="00296224" w:rsidRDefault="00A775B5" w:rsidP="00A775B5">
            <w:pPr>
              <w:spacing w:before="0" w:after="0"/>
              <w:jc w:val="center"/>
              <w:rPr>
                <w:sz w:val="20"/>
                <w:lang w:val="ka-GE"/>
              </w:rPr>
            </w:pPr>
            <w:r w:rsidRPr="00296224">
              <w:rPr>
                <w:noProof/>
                <w:sz w:val="20"/>
                <w:lang w:val="ka-GE" w:eastAsia="ka-GE"/>
              </w:rPr>
              <w:drawing>
                <wp:inline distT="0" distB="0" distL="0" distR="0">
                  <wp:extent cx="3705225" cy="2779353"/>
                  <wp:effectExtent l="0" t="0" r="0" b="2540"/>
                  <wp:docPr id="3" name="Picture 3" descr="D:\Salome\Desktop\სკრინინგი ანდეზიტი\სამსხვრევი ანდეზიტი - სურათები\IMG_4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alome\Desktop\სკრინინგი ანდეზიტი\სამსხვრევი ანდეზიტი - სურათები\IMG_412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11253" cy="2783875"/>
                          </a:xfrm>
                          <a:prstGeom prst="rect">
                            <a:avLst/>
                          </a:prstGeom>
                          <a:noFill/>
                          <a:ln>
                            <a:noFill/>
                          </a:ln>
                        </pic:spPr>
                      </pic:pic>
                    </a:graphicData>
                  </a:graphic>
                </wp:inline>
              </w:drawing>
            </w:r>
          </w:p>
        </w:tc>
      </w:tr>
      <w:tr w:rsidR="00A775B5" w:rsidRPr="00296224" w:rsidTr="00A775B5">
        <w:trPr>
          <w:trHeight w:val="4315"/>
          <w:jc w:val="center"/>
        </w:trPr>
        <w:tc>
          <w:tcPr>
            <w:tcW w:w="6090" w:type="dxa"/>
            <w:vAlign w:val="center"/>
          </w:tcPr>
          <w:p w:rsidR="00A775B5" w:rsidRPr="00296224" w:rsidRDefault="00A775B5" w:rsidP="00A775B5">
            <w:pPr>
              <w:spacing w:before="0" w:after="0"/>
              <w:jc w:val="center"/>
              <w:rPr>
                <w:sz w:val="20"/>
                <w:lang w:val="ka-GE"/>
              </w:rPr>
            </w:pPr>
            <w:r w:rsidRPr="00296224">
              <w:rPr>
                <w:noProof/>
                <w:sz w:val="20"/>
                <w:lang w:val="ka-GE" w:eastAsia="ka-GE"/>
              </w:rPr>
              <w:drawing>
                <wp:inline distT="0" distB="0" distL="0" distR="0">
                  <wp:extent cx="3606237" cy="2705100"/>
                  <wp:effectExtent l="0" t="0" r="0" b="0"/>
                  <wp:docPr id="4" name="Picture 4" descr="D:\Salome\Desktop\სკრინინგი ანდეზიტი\სამსხვრევი ანდეზიტი - სურათები\IMG_4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alome\Desktop\სკრინინგი ანდეზიტი\სამსხვრევი ანდეზიტი - სურათები\IMG_412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11883" cy="2709335"/>
                          </a:xfrm>
                          <a:prstGeom prst="rect">
                            <a:avLst/>
                          </a:prstGeom>
                          <a:noFill/>
                          <a:ln>
                            <a:noFill/>
                          </a:ln>
                        </pic:spPr>
                      </pic:pic>
                    </a:graphicData>
                  </a:graphic>
                </wp:inline>
              </w:drawing>
            </w:r>
          </w:p>
        </w:tc>
        <w:tc>
          <w:tcPr>
            <w:tcW w:w="6091" w:type="dxa"/>
            <w:vAlign w:val="center"/>
          </w:tcPr>
          <w:p w:rsidR="00A775B5" w:rsidRPr="00296224" w:rsidRDefault="00A775B5" w:rsidP="00A775B5">
            <w:pPr>
              <w:spacing w:before="0" w:after="0"/>
              <w:jc w:val="center"/>
              <w:rPr>
                <w:sz w:val="20"/>
                <w:lang w:val="ka-GE"/>
              </w:rPr>
            </w:pPr>
            <w:r w:rsidRPr="00296224">
              <w:rPr>
                <w:noProof/>
                <w:sz w:val="20"/>
                <w:lang w:val="ka-GE" w:eastAsia="ka-GE"/>
              </w:rPr>
              <w:drawing>
                <wp:inline distT="0" distB="0" distL="0" distR="0">
                  <wp:extent cx="3566450" cy="2675255"/>
                  <wp:effectExtent l="0" t="0" r="0" b="0"/>
                  <wp:docPr id="8" name="Picture 8" descr="D:\Salome\Desktop\სკრინინგი ანდეზიტი\სამსხვრევი ანდეზიტი - სურათები\IMG_4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alome\Desktop\სკრინინგი ანდეზიტი\სამსხვრევი ანდეზიტი - სურათები\IMG_407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70640" cy="2678398"/>
                          </a:xfrm>
                          <a:prstGeom prst="rect">
                            <a:avLst/>
                          </a:prstGeom>
                          <a:noFill/>
                          <a:ln>
                            <a:noFill/>
                          </a:ln>
                        </pic:spPr>
                      </pic:pic>
                    </a:graphicData>
                  </a:graphic>
                </wp:inline>
              </w:drawing>
            </w:r>
          </w:p>
        </w:tc>
      </w:tr>
    </w:tbl>
    <w:p w:rsidR="00E707FD" w:rsidRPr="00296224" w:rsidRDefault="00E707FD" w:rsidP="00054A3A">
      <w:pPr>
        <w:jc w:val="center"/>
        <w:rPr>
          <w:sz w:val="20"/>
          <w:lang w:val="ka-GE"/>
        </w:rPr>
        <w:sectPr w:rsidR="00E707FD" w:rsidRPr="00296224" w:rsidSect="00714933">
          <w:pgSz w:w="16839" w:h="11907" w:orient="landscape" w:code="9"/>
          <w:pgMar w:top="1138" w:right="1138" w:bottom="1138" w:left="1138" w:header="720" w:footer="720" w:gutter="0"/>
          <w:cols w:space="720"/>
          <w:titlePg/>
          <w:docGrid w:linePitch="360"/>
        </w:sectPr>
      </w:pPr>
    </w:p>
    <w:p w:rsidR="00054A3A" w:rsidRPr="00296224" w:rsidRDefault="00054A3A" w:rsidP="00031753">
      <w:pPr>
        <w:pStyle w:val="Heading2"/>
        <w:numPr>
          <w:ilvl w:val="1"/>
          <w:numId w:val="78"/>
        </w:numPr>
      </w:pPr>
      <w:bookmarkStart w:id="3" w:name="_Toc64280877"/>
      <w:r w:rsidRPr="00296224">
        <w:lastRenderedPageBreak/>
        <w:t>ტექნოლოგიური ციკლის აღწერა</w:t>
      </w:r>
      <w:bookmarkEnd w:id="3"/>
    </w:p>
    <w:p w:rsidR="00054A3A" w:rsidRPr="00296224" w:rsidRDefault="00054A3A" w:rsidP="00054A3A">
      <w:pPr>
        <w:rPr>
          <w:lang w:val="ka-GE"/>
        </w:rPr>
      </w:pPr>
      <w:r w:rsidRPr="00296224">
        <w:rPr>
          <w:lang w:val="ka-GE"/>
        </w:rPr>
        <w:t>საწარმოს ტექნოლოგიური ციკლი შედგება შემდგე დანადგარ-მოწყობილობებისგან</w:t>
      </w:r>
      <w:r w:rsidR="00035EA5" w:rsidRPr="00296224">
        <w:rPr>
          <w:lang w:val="ka-GE"/>
        </w:rPr>
        <w:t xml:space="preserve"> (იხილეთ ნახაზი 2.1.1.)</w:t>
      </w:r>
      <w:r w:rsidRPr="00296224">
        <w:rPr>
          <w:lang w:val="ka-GE"/>
        </w:rPr>
        <w:t xml:space="preserve">: </w:t>
      </w:r>
    </w:p>
    <w:p w:rsidR="00ED5BE5" w:rsidRPr="00296224" w:rsidRDefault="00ED5BE5" w:rsidP="00ED5BE5">
      <w:pPr>
        <w:pStyle w:val="ListParagraph"/>
        <w:numPr>
          <w:ilvl w:val="0"/>
          <w:numId w:val="3"/>
        </w:numPr>
        <w:rPr>
          <w:lang w:val="ka-GE"/>
        </w:rPr>
      </w:pPr>
      <w:r w:rsidRPr="00296224">
        <w:rPr>
          <w:lang w:val="ka-GE"/>
        </w:rPr>
        <w:t>მიწოდების ბუნკერი – 25 მ</w:t>
      </w:r>
      <w:r w:rsidRPr="00296224">
        <w:rPr>
          <w:vertAlign w:val="superscript"/>
          <w:lang w:val="ka-GE"/>
        </w:rPr>
        <w:t>3</w:t>
      </w:r>
      <w:r w:rsidRPr="00296224">
        <w:rPr>
          <w:lang w:val="ka-GE"/>
        </w:rPr>
        <w:t>;</w:t>
      </w:r>
    </w:p>
    <w:p w:rsidR="00ED5BE5" w:rsidRPr="00296224" w:rsidRDefault="00ED5BE5" w:rsidP="00ED5BE5">
      <w:pPr>
        <w:pStyle w:val="ListParagraph"/>
        <w:numPr>
          <w:ilvl w:val="0"/>
          <w:numId w:val="3"/>
        </w:numPr>
        <w:rPr>
          <w:lang w:val="ka-GE"/>
        </w:rPr>
      </w:pPr>
      <w:r w:rsidRPr="00296224">
        <w:rPr>
          <w:lang w:val="ka-GE"/>
        </w:rPr>
        <w:t>ლენტური კონვეიერი;</w:t>
      </w:r>
    </w:p>
    <w:p w:rsidR="00ED5BE5" w:rsidRPr="00296224" w:rsidRDefault="00ED5BE5" w:rsidP="00ED5BE5">
      <w:pPr>
        <w:pStyle w:val="ListParagraph"/>
        <w:numPr>
          <w:ilvl w:val="0"/>
          <w:numId w:val="3"/>
        </w:numPr>
        <w:rPr>
          <w:lang w:val="ka-GE"/>
        </w:rPr>
      </w:pPr>
      <w:r w:rsidRPr="00296224">
        <w:rPr>
          <w:lang w:val="ka-GE"/>
        </w:rPr>
        <w:t>ქვიშის საცერი-სარეცხი;</w:t>
      </w:r>
    </w:p>
    <w:p w:rsidR="00ED5BE5" w:rsidRPr="00296224" w:rsidRDefault="00ED5BE5" w:rsidP="00ED5BE5">
      <w:pPr>
        <w:pStyle w:val="ListParagraph"/>
        <w:numPr>
          <w:ilvl w:val="0"/>
          <w:numId w:val="3"/>
        </w:numPr>
        <w:rPr>
          <w:lang w:val="ka-GE"/>
        </w:rPr>
      </w:pPr>
      <w:r w:rsidRPr="00296224">
        <w:rPr>
          <w:lang w:val="ka-GE"/>
        </w:rPr>
        <w:t>სამსხვრევი;</w:t>
      </w:r>
    </w:p>
    <w:p w:rsidR="00ED5BE5" w:rsidRPr="00296224" w:rsidRDefault="00ED5BE5" w:rsidP="00ED5BE5">
      <w:pPr>
        <w:pStyle w:val="ListParagraph"/>
        <w:numPr>
          <w:ilvl w:val="0"/>
          <w:numId w:val="3"/>
        </w:numPr>
        <w:rPr>
          <w:lang w:val="ka-GE"/>
        </w:rPr>
      </w:pPr>
      <w:r w:rsidRPr="00296224">
        <w:rPr>
          <w:lang w:val="ka-GE"/>
        </w:rPr>
        <w:t>ვერტიკალური წისქვილი;</w:t>
      </w:r>
    </w:p>
    <w:p w:rsidR="00ED5BE5" w:rsidRPr="00296224" w:rsidRDefault="00ED5BE5" w:rsidP="00ED5BE5">
      <w:pPr>
        <w:pStyle w:val="ListParagraph"/>
        <w:numPr>
          <w:ilvl w:val="0"/>
          <w:numId w:val="3"/>
        </w:numPr>
        <w:rPr>
          <w:lang w:val="ka-GE"/>
        </w:rPr>
      </w:pPr>
      <w:r w:rsidRPr="00296224">
        <w:rPr>
          <w:lang w:val="ka-GE"/>
        </w:rPr>
        <w:t>ვიბრაციული საცერი;</w:t>
      </w:r>
    </w:p>
    <w:p w:rsidR="00ED5BE5" w:rsidRPr="00296224" w:rsidRDefault="00ED5BE5" w:rsidP="00ED5BE5">
      <w:pPr>
        <w:pStyle w:val="ListParagraph"/>
        <w:numPr>
          <w:ilvl w:val="0"/>
          <w:numId w:val="3"/>
        </w:numPr>
        <w:rPr>
          <w:lang w:val="ka-GE"/>
        </w:rPr>
      </w:pPr>
      <w:r w:rsidRPr="00296224">
        <w:rPr>
          <w:lang w:val="ka-GE"/>
        </w:rPr>
        <w:t>ბუნკერი- ვიბრო მიმწოდებელი;</w:t>
      </w:r>
    </w:p>
    <w:p w:rsidR="00ED5BE5" w:rsidRPr="00296224" w:rsidRDefault="00ED5BE5" w:rsidP="00ED5BE5">
      <w:pPr>
        <w:pStyle w:val="ListParagraph"/>
        <w:numPr>
          <w:ilvl w:val="0"/>
          <w:numId w:val="3"/>
        </w:numPr>
        <w:rPr>
          <w:lang w:val="ka-GE"/>
        </w:rPr>
      </w:pPr>
      <w:r w:rsidRPr="00296224">
        <w:rPr>
          <w:lang w:val="ka-GE"/>
        </w:rPr>
        <w:t>სპირალური ქვიშის სარეცხი ;</w:t>
      </w:r>
    </w:p>
    <w:p w:rsidR="00ED5BE5" w:rsidRPr="00296224" w:rsidRDefault="00ED5BE5" w:rsidP="00ED5BE5">
      <w:pPr>
        <w:pStyle w:val="ListParagraph"/>
        <w:numPr>
          <w:ilvl w:val="0"/>
          <w:numId w:val="3"/>
        </w:numPr>
        <w:rPr>
          <w:lang w:val="ka-GE"/>
        </w:rPr>
      </w:pPr>
      <w:r w:rsidRPr="00296224">
        <w:rPr>
          <w:lang w:val="ka-GE"/>
        </w:rPr>
        <w:t>ელ. პანელი- სამსხვრევის პულტი;</w:t>
      </w:r>
    </w:p>
    <w:p w:rsidR="00ED5BE5" w:rsidRPr="00296224" w:rsidRDefault="00ED5BE5" w:rsidP="00ED5BE5">
      <w:pPr>
        <w:pStyle w:val="ListParagraph"/>
        <w:numPr>
          <w:ilvl w:val="0"/>
          <w:numId w:val="3"/>
        </w:numPr>
        <w:rPr>
          <w:lang w:val="ka-GE"/>
        </w:rPr>
      </w:pPr>
      <w:r w:rsidRPr="00296224">
        <w:rPr>
          <w:lang w:val="ka-GE"/>
        </w:rPr>
        <w:t>მაგნიტი;</w:t>
      </w:r>
    </w:p>
    <w:p w:rsidR="00ED5BE5" w:rsidRPr="00296224" w:rsidRDefault="00ED5BE5" w:rsidP="00ED5BE5">
      <w:pPr>
        <w:pStyle w:val="ListParagraph"/>
        <w:numPr>
          <w:ilvl w:val="0"/>
          <w:numId w:val="3"/>
        </w:numPr>
        <w:rPr>
          <w:lang w:val="ka-GE"/>
        </w:rPr>
      </w:pPr>
      <w:r w:rsidRPr="00296224">
        <w:rPr>
          <w:lang w:val="ka-GE"/>
        </w:rPr>
        <w:t>ელ. მეტალ- დეტექტორი;</w:t>
      </w:r>
    </w:p>
    <w:p w:rsidR="00ED5BE5" w:rsidRPr="00296224" w:rsidRDefault="00ED5BE5" w:rsidP="00ED5BE5">
      <w:pPr>
        <w:pStyle w:val="ListParagraph"/>
        <w:numPr>
          <w:ilvl w:val="0"/>
          <w:numId w:val="3"/>
        </w:numPr>
        <w:rPr>
          <w:lang w:val="ka-GE"/>
        </w:rPr>
      </w:pPr>
      <w:r w:rsidRPr="00296224">
        <w:rPr>
          <w:lang w:val="ka-GE"/>
        </w:rPr>
        <w:t xml:space="preserve">სალექარი. </w:t>
      </w:r>
    </w:p>
    <w:p w:rsidR="00BE46A0" w:rsidRPr="00296224" w:rsidRDefault="00BE46A0" w:rsidP="00BE46A0">
      <w:pPr>
        <w:rPr>
          <w:lang w:val="ka-GE"/>
        </w:rPr>
      </w:pPr>
      <w:r w:rsidRPr="00296224">
        <w:rPr>
          <w:lang w:val="ka-GE"/>
        </w:rPr>
        <w:t>ტექნოლოგიური პროცესი ითვალისწინებს შემდეგ ოპერაციებს:</w:t>
      </w:r>
    </w:p>
    <w:p w:rsidR="00EB7459" w:rsidRPr="00296224" w:rsidRDefault="00EB7459" w:rsidP="00EB7459">
      <w:pPr>
        <w:pStyle w:val="ListParagraph"/>
        <w:numPr>
          <w:ilvl w:val="0"/>
          <w:numId w:val="4"/>
        </w:numPr>
        <w:rPr>
          <w:lang w:val="ka-GE"/>
        </w:rPr>
      </w:pPr>
      <w:r w:rsidRPr="00296224">
        <w:rPr>
          <w:lang w:val="ka-GE"/>
        </w:rPr>
        <w:t>ღორღის ამოღება დასაწყობება;</w:t>
      </w:r>
    </w:p>
    <w:p w:rsidR="00EB7459" w:rsidRPr="00296224" w:rsidRDefault="00EB7459" w:rsidP="00EB7459">
      <w:pPr>
        <w:pStyle w:val="ListParagraph"/>
        <w:numPr>
          <w:ilvl w:val="0"/>
          <w:numId w:val="4"/>
        </w:numPr>
        <w:rPr>
          <w:lang w:val="ka-GE"/>
        </w:rPr>
      </w:pPr>
      <w:r w:rsidRPr="00296224">
        <w:rPr>
          <w:lang w:val="ka-GE"/>
        </w:rPr>
        <w:t>ნედლეულის ელ. მეტალ- დეტექტორზე გატ</w:t>
      </w:r>
      <w:r w:rsidR="00A775B5" w:rsidRPr="00296224">
        <w:rPr>
          <w:lang w:val="ka-GE"/>
        </w:rPr>
        <w:t>ა</w:t>
      </w:r>
      <w:r w:rsidRPr="00296224">
        <w:rPr>
          <w:lang w:val="ka-GE"/>
        </w:rPr>
        <w:t>რება;</w:t>
      </w:r>
    </w:p>
    <w:p w:rsidR="00BE46A0" w:rsidRPr="00296224" w:rsidRDefault="00BE46A0" w:rsidP="004127FD">
      <w:pPr>
        <w:pStyle w:val="ListParagraph"/>
        <w:numPr>
          <w:ilvl w:val="0"/>
          <w:numId w:val="4"/>
        </w:numPr>
        <w:rPr>
          <w:lang w:val="ka-GE"/>
        </w:rPr>
      </w:pPr>
      <w:r w:rsidRPr="00296224">
        <w:rPr>
          <w:lang w:val="ka-GE"/>
        </w:rPr>
        <w:t>ნედლეულის მიმღებ ბუნკერში ჩაყრა და რეცხვა;</w:t>
      </w:r>
    </w:p>
    <w:p w:rsidR="00BE46A0" w:rsidRPr="00296224" w:rsidRDefault="00BE46A0" w:rsidP="004127FD">
      <w:pPr>
        <w:pStyle w:val="ListParagraph"/>
        <w:numPr>
          <w:ilvl w:val="0"/>
          <w:numId w:val="4"/>
        </w:numPr>
        <w:rPr>
          <w:lang w:val="ka-GE"/>
        </w:rPr>
      </w:pPr>
      <w:r w:rsidRPr="00296224">
        <w:rPr>
          <w:lang w:val="ka-GE"/>
        </w:rPr>
        <w:t xml:space="preserve">ნედლეულის მიწოდება როტორულ სამსხვრეველაში ლენტური ტრანსპორტიორით; </w:t>
      </w:r>
    </w:p>
    <w:p w:rsidR="00BE46A0" w:rsidRPr="00296224" w:rsidRDefault="00BE46A0" w:rsidP="004127FD">
      <w:pPr>
        <w:pStyle w:val="ListParagraph"/>
        <w:numPr>
          <w:ilvl w:val="0"/>
          <w:numId w:val="4"/>
        </w:numPr>
        <w:rPr>
          <w:lang w:val="ka-GE"/>
        </w:rPr>
      </w:pPr>
      <w:r w:rsidRPr="00296224">
        <w:rPr>
          <w:lang w:val="ka-GE"/>
        </w:rPr>
        <w:t xml:space="preserve">ლენტური ტრანსპორტიორით დამტვრეული მასის მიწოდება </w:t>
      </w:r>
      <w:proofErr w:type="spellStart"/>
      <w:r w:rsidRPr="00296224">
        <w:rPr>
          <w:lang w:val="ka-GE"/>
        </w:rPr>
        <w:t>გამაცხავებელში</w:t>
      </w:r>
      <w:proofErr w:type="spellEnd"/>
      <w:r w:rsidRPr="00296224">
        <w:rPr>
          <w:lang w:val="ka-GE"/>
        </w:rPr>
        <w:t>;</w:t>
      </w:r>
    </w:p>
    <w:p w:rsidR="00BE46A0" w:rsidRPr="00296224" w:rsidRDefault="00BE46A0" w:rsidP="004127FD">
      <w:pPr>
        <w:pStyle w:val="ListParagraph"/>
        <w:numPr>
          <w:ilvl w:val="0"/>
          <w:numId w:val="4"/>
        </w:numPr>
        <w:rPr>
          <w:lang w:val="ka-GE"/>
        </w:rPr>
      </w:pPr>
      <w:r w:rsidRPr="00296224">
        <w:rPr>
          <w:lang w:val="ka-GE"/>
        </w:rPr>
        <w:t>დამსხვრეული მასის გაცხრილვა;</w:t>
      </w:r>
    </w:p>
    <w:p w:rsidR="00BE46A0" w:rsidRPr="00296224" w:rsidRDefault="00BE46A0" w:rsidP="004127FD">
      <w:pPr>
        <w:pStyle w:val="ListParagraph"/>
        <w:numPr>
          <w:ilvl w:val="0"/>
          <w:numId w:val="4"/>
        </w:numPr>
        <w:rPr>
          <w:lang w:val="ka-GE"/>
        </w:rPr>
      </w:pPr>
      <w:r w:rsidRPr="00296224">
        <w:rPr>
          <w:lang w:val="ka-GE"/>
        </w:rPr>
        <w:t>ცხრილზე დარჩენილი მსხვილი მასის ტექნოლოგიურ ციკლში დაბრუნება;</w:t>
      </w:r>
    </w:p>
    <w:p w:rsidR="00BE46A0" w:rsidRPr="00296224" w:rsidRDefault="00BE46A0" w:rsidP="004127FD">
      <w:pPr>
        <w:pStyle w:val="ListParagraph"/>
        <w:numPr>
          <w:ilvl w:val="0"/>
          <w:numId w:val="4"/>
        </w:numPr>
        <w:rPr>
          <w:lang w:val="ka-GE"/>
        </w:rPr>
      </w:pPr>
      <w:r w:rsidRPr="00296224">
        <w:rPr>
          <w:lang w:val="ka-GE"/>
        </w:rPr>
        <w:t>პროდუქციის დასაწყობება.</w:t>
      </w:r>
    </w:p>
    <w:p w:rsidR="00054A3A" w:rsidRPr="00296224" w:rsidRDefault="00BE46A0" w:rsidP="00BE46A0">
      <w:pPr>
        <w:rPr>
          <w:lang w:val="ka-GE"/>
        </w:rPr>
      </w:pPr>
      <w:r w:rsidRPr="00296224">
        <w:rPr>
          <w:lang w:val="ka-GE"/>
        </w:rPr>
        <w:t xml:space="preserve">შპს „ანდეზიტი“-ს მიერ ხდება </w:t>
      </w:r>
      <w:r w:rsidR="00A27801" w:rsidRPr="00296224">
        <w:rPr>
          <w:lang w:val="ka-GE"/>
        </w:rPr>
        <w:t xml:space="preserve">200 </w:t>
      </w:r>
      <w:r w:rsidR="00EB7459" w:rsidRPr="00296224">
        <w:rPr>
          <w:lang w:val="ka-GE"/>
        </w:rPr>
        <w:t>მმ</w:t>
      </w:r>
      <w:r w:rsidR="00A27801" w:rsidRPr="00296224">
        <w:rPr>
          <w:lang w:val="ka-GE"/>
        </w:rPr>
        <w:t>-დე</w:t>
      </w:r>
      <w:r w:rsidR="00EB7459" w:rsidRPr="00296224">
        <w:rPr>
          <w:lang w:val="ka-GE"/>
        </w:rPr>
        <w:t xml:space="preserve"> ფრაქციის </w:t>
      </w:r>
      <w:r w:rsidR="00A27801" w:rsidRPr="00296224">
        <w:rPr>
          <w:lang w:val="ka-GE"/>
        </w:rPr>
        <w:t xml:space="preserve">ინერტული მასალების </w:t>
      </w:r>
      <w:r w:rsidR="00EB7459" w:rsidRPr="00296224">
        <w:rPr>
          <w:lang w:val="ka-GE"/>
        </w:rPr>
        <w:t xml:space="preserve">მიღება და შემდგომ </w:t>
      </w:r>
      <w:r w:rsidRPr="00296224">
        <w:rPr>
          <w:lang w:val="ka-GE"/>
        </w:rPr>
        <w:t>0-5</w:t>
      </w:r>
      <w:r w:rsidR="00EB7459" w:rsidRPr="00296224">
        <w:rPr>
          <w:lang w:val="ka-GE"/>
        </w:rPr>
        <w:t xml:space="preserve">, 5-10, 20-50, 10-20 ან 5-20 </w:t>
      </w:r>
      <w:r w:rsidRPr="00296224">
        <w:rPr>
          <w:lang w:val="ka-GE"/>
        </w:rPr>
        <w:t xml:space="preserve"> ფრაქციის </w:t>
      </w:r>
      <w:r w:rsidR="00A27801" w:rsidRPr="00296224">
        <w:rPr>
          <w:lang w:val="ka-GE"/>
        </w:rPr>
        <w:t xml:space="preserve">პროდუქციის </w:t>
      </w:r>
      <w:r w:rsidRPr="00296224">
        <w:rPr>
          <w:lang w:val="ka-GE"/>
        </w:rPr>
        <w:t xml:space="preserve">ს </w:t>
      </w:r>
      <w:r w:rsidR="00EB7459" w:rsidRPr="00296224">
        <w:rPr>
          <w:lang w:val="ka-GE"/>
        </w:rPr>
        <w:t>წარმოება</w:t>
      </w:r>
      <w:r w:rsidRPr="00296224">
        <w:rPr>
          <w:lang w:val="ka-GE"/>
        </w:rPr>
        <w:t xml:space="preserve">. </w:t>
      </w:r>
    </w:p>
    <w:p w:rsidR="00054A3A" w:rsidRPr="00296224" w:rsidRDefault="00054A3A" w:rsidP="00054A3A">
      <w:pPr>
        <w:rPr>
          <w:lang w:val="ka-GE"/>
        </w:rPr>
      </w:pPr>
    </w:p>
    <w:p w:rsidR="00054A3A" w:rsidRPr="00296224" w:rsidRDefault="00BE46A0" w:rsidP="00031753">
      <w:pPr>
        <w:pStyle w:val="Heading2"/>
        <w:numPr>
          <w:ilvl w:val="1"/>
          <w:numId w:val="78"/>
        </w:numPr>
      </w:pPr>
      <w:bookmarkStart w:id="4" w:name="_Toc64280878"/>
      <w:r w:rsidRPr="00296224">
        <w:t>სამშენებლო სამუშაოები</w:t>
      </w:r>
      <w:bookmarkEnd w:id="4"/>
    </w:p>
    <w:p w:rsidR="0093463F" w:rsidRPr="00296224" w:rsidRDefault="00035EA5" w:rsidP="00BE46A0">
      <w:pPr>
        <w:rPr>
          <w:lang w:val="ka-GE"/>
        </w:rPr>
      </w:pPr>
      <w:r w:rsidRPr="00296224">
        <w:rPr>
          <w:lang w:val="ka-GE"/>
        </w:rPr>
        <w:t>დაგეგმილი 100 მ</w:t>
      </w:r>
      <w:r w:rsidRPr="00296224">
        <w:rPr>
          <w:vertAlign w:val="superscript"/>
          <w:lang w:val="ka-GE"/>
        </w:rPr>
        <w:t>3</w:t>
      </w:r>
      <w:r w:rsidRPr="00296224">
        <w:rPr>
          <w:lang w:val="ka-GE"/>
        </w:rPr>
        <w:t>/სთ წარმადობის სამსხვრევ-დამხარ</w:t>
      </w:r>
      <w:r w:rsidR="0093463F" w:rsidRPr="00296224">
        <w:rPr>
          <w:lang w:val="ka-GE"/>
        </w:rPr>
        <w:t>ი</w:t>
      </w:r>
      <w:r w:rsidRPr="00296224">
        <w:rPr>
          <w:lang w:val="ka-GE"/>
        </w:rPr>
        <w:t xml:space="preserve">სხებელი </w:t>
      </w:r>
      <w:r w:rsidR="0093463F" w:rsidRPr="00296224">
        <w:rPr>
          <w:lang w:val="ka-GE"/>
        </w:rPr>
        <w:t>საამქრო წარმოადგენს გადასატანი ტიპის დანადგარს, რომელიც მასშტაბურ სამშენებელო სამუშაოებს არ საჭიროებს. დანადგარის სამონტაჟო სამუშაოების შესასრულებლად საჭირო იქნება 5-7 დღე. ახალი დანადგარის გან თავსებისათვის განკუთვნილი ტერიტორია გამოყენებული იყო არსებული 30 მ</w:t>
      </w:r>
      <w:r w:rsidR="0093463F" w:rsidRPr="00296224">
        <w:rPr>
          <w:vertAlign w:val="superscript"/>
          <w:lang w:val="ka-GE"/>
        </w:rPr>
        <w:t>3</w:t>
      </w:r>
      <w:r w:rsidR="0093463F" w:rsidRPr="00296224">
        <w:rPr>
          <w:lang w:val="ka-GE"/>
        </w:rPr>
        <w:t xml:space="preserve">/სთ წარმადობის დანადგარის ინერტული მასალების (ნედლეულის) სანაყაროსათვის და შესაბამისად </w:t>
      </w:r>
      <w:r w:rsidR="00251197" w:rsidRPr="00296224">
        <w:rPr>
          <w:lang w:val="ka-GE"/>
        </w:rPr>
        <w:t xml:space="preserve">მიწის ნაკვეთზე ჩამოყალიბებულია ტექნოგენურ-ანთროპოგენული ლანდშაფტი. </w:t>
      </w:r>
    </w:p>
    <w:p w:rsidR="0093463F" w:rsidRPr="00296224" w:rsidRDefault="0093463F" w:rsidP="00BE46A0">
      <w:pPr>
        <w:rPr>
          <w:lang w:val="ka-GE"/>
        </w:rPr>
      </w:pPr>
      <w:r w:rsidRPr="00296224">
        <w:rPr>
          <w:lang w:val="ka-GE"/>
        </w:rPr>
        <w:t xml:space="preserve">დანადგარის სამონტაჟო სამუშაოები წყლის გამოყენებას არ საჭიროებს და შესაბამისად წყლის გარემოზე ზემოქმედების რისკი მინიმალურია. ტერიტორიაზე არ არსებობს მცენარეული საფარი და ნიადაგის ნაყოფერი ფენა და შესაბამისად ზემოქმედების რისკი პრაქტიკულად არ არსებობს.  </w:t>
      </w:r>
    </w:p>
    <w:p w:rsidR="00251197" w:rsidRPr="00296224" w:rsidRDefault="00251197" w:rsidP="00BE46A0">
      <w:pPr>
        <w:rPr>
          <w:lang w:val="ka-GE"/>
        </w:rPr>
      </w:pPr>
    </w:p>
    <w:p w:rsidR="00A775B5" w:rsidRPr="00296224" w:rsidRDefault="00A775B5" w:rsidP="00BE46A0">
      <w:pPr>
        <w:rPr>
          <w:lang w:val="ka-GE"/>
        </w:rPr>
      </w:pPr>
    </w:p>
    <w:p w:rsidR="002D22CA" w:rsidRPr="00296224" w:rsidRDefault="002D22CA">
      <w:pPr>
        <w:spacing w:before="0" w:after="160" w:line="259" w:lineRule="auto"/>
        <w:jc w:val="left"/>
        <w:rPr>
          <w:lang w:val="ka-GE"/>
        </w:rPr>
      </w:pPr>
      <w:r w:rsidRPr="00296224">
        <w:rPr>
          <w:lang w:val="ka-GE"/>
        </w:rPr>
        <w:br w:type="page"/>
      </w:r>
    </w:p>
    <w:p w:rsidR="002D22CA" w:rsidRPr="00296224" w:rsidRDefault="002D22CA" w:rsidP="002D22CA">
      <w:pPr>
        <w:rPr>
          <w:b/>
          <w:sz w:val="20"/>
          <w:lang w:val="ka-GE"/>
        </w:rPr>
        <w:sectPr w:rsidR="002D22CA" w:rsidRPr="00296224" w:rsidSect="00054A3A">
          <w:pgSz w:w="11907" w:h="16839" w:code="9"/>
          <w:pgMar w:top="1138" w:right="1138" w:bottom="1138" w:left="1138" w:header="720" w:footer="720" w:gutter="0"/>
          <w:cols w:space="720"/>
          <w:titlePg/>
          <w:docGrid w:linePitch="360"/>
        </w:sectPr>
      </w:pPr>
    </w:p>
    <w:p w:rsidR="002D22CA" w:rsidRPr="00296224" w:rsidRDefault="002D22CA" w:rsidP="002D22CA">
      <w:pPr>
        <w:rPr>
          <w:sz w:val="20"/>
          <w:lang w:val="ka-GE"/>
        </w:rPr>
      </w:pPr>
      <w:r w:rsidRPr="00296224">
        <w:rPr>
          <w:b/>
          <w:sz w:val="20"/>
          <w:lang w:val="ka-GE"/>
        </w:rPr>
        <w:lastRenderedPageBreak/>
        <w:t>ნახაზი 2.</w:t>
      </w:r>
      <w:r w:rsidR="00035EA5" w:rsidRPr="00296224">
        <w:rPr>
          <w:b/>
          <w:sz w:val="20"/>
          <w:lang w:val="ka-GE"/>
        </w:rPr>
        <w:t>2.1.</w:t>
      </w:r>
      <w:r w:rsidRPr="00296224">
        <w:rPr>
          <w:b/>
          <w:sz w:val="20"/>
          <w:lang w:val="ka-GE"/>
        </w:rPr>
        <w:t xml:space="preserve"> </w:t>
      </w:r>
      <w:r w:rsidRPr="00296224">
        <w:rPr>
          <w:sz w:val="20"/>
          <w:lang w:val="ka-GE"/>
        </w:rPr>
        <w:t>ტექნოლოგიური ციკლის სქემა</w:t>
      </w:r>
    </w:p>
    <w:p w:rsidR="002D22CA" w:rsidRPr="00296224" w:rsidRDefault="00035EA5" w:rsidP="00035EA5">
      <w:pPr>
        <w:tabs>
          <w:tab w:val="left" w:pos="2592"/>
        </w:tabs>
        <w:jc w:val="center"/>
        <w:rPr>
          <w:lang w:val="ka-GE"/>
        </w:rPr>
      </w:pPr>
      <w:r w:rsidRPr="00296224">
        <w:rPr>
          <w:noProof/>
          <w:lang w:val="ka-GE" w:eastAsia="ka-GE"/>
        </w:rPr>
        <w:drawing>
          <wp:inline distT="0" distB="0" distL="0" distR="0" wp14:anchorId="0933FCDA" wp14:editId="2A77E4DE">
            <wp:extent cx="6477128" cy="523113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a:ext>
                      </a:extLst>
                    </a:blip>
                    <a:stretch>
                      <a:fillRect/>
                    </a:stretch>
                  </pic:blipFill>
                  <pic:spPr>
                    <a:xfrm>
                      <a:off x="0" y="0"/>
                      <a:ext cx="6477128" cy="5231130"/>
                    </a:xfrm>
                    <a:prstGeom prst="rect">
                      <a:avLst/>
                    </a:prstGeom>
                  </pic:spPr>
                </pic:pic>
              </a:graphicData>
            </a:graphic>
          </wp:inline>
        </w:drawing>
      </w:r>
    </w:p>
    <w:p w:rsidR="002D22CA" w:rsidRPr="00296224" w:rsidRDefault="002D22CA" w:rsidP="002D22CA">
      <w:pPr>
        <w:rPr>
          <w:lang w:val="ka-GE"/>
        </w:rPr>
      </w:pPr>
    </w:p>
    <w:p w:rsidR="002D22CA" w:rsidRPr="00296224" w:rsidRDefault="002D22CA" w:rsidP="002D22CA">
      <w:pPr>
        <w:rPr>
          <w:lang w:val="ka-GE"/>
        </w:rPr>
        <w:sectPr w:rsidR="002D22CA" w:rsidRPr="00296224" w:rsidSect="002D22CA">
          <w:pgSz w:w="16839" w:h="11907" w:orient="landscape" w:code="9"/>
          <w:pgMar w:top="1138" w:right="1138" w:bottom="1138" w:left="1138" w:header="720" w:footer="720" w:gutter="0"/>
          <w:cols w:space="720"/>
          <w:titlePg/>
          <w:docGrid w:linePitch="360"/>
        </w:sectPr>
      </w:pPr>
    </w:p>
    <w:p w:rsidR="00A775B5" w:rsidRPr="00296224" w:rsidRDefault="0093463F" w:rsidP="00031753">
      <w:pPr>
        <w:pStyle w:val="Heading2"/>
        <w:numPr>
          <w:ilvl w:val="1"/>
          <w:numId w:val="78"/>
        </w:numPr>
      </w:pPr>
      <w:bookmarkStart w:id="5" w:name="_Toc64280879"/>
      <w:r w:rsidRPr="00296224">
        <w:lastRenderedPageBreak/>
        <w:t>საწარმოს მუშაობის რეჟიმი და პერსონალი</w:t>
      </w:r>
      <w:bookmarkEnd w:id="5"/>
    </w:p>
    <w:p w:rsidR="00A136EF" w:rsidRPr="00296224" w:rsidRDefault="00A136EF" w:rsidP="00BE46A0">
      <w:pPr>
        <w:rPr>
          <w:lang w:val="ka-GE"/>
        </w:rPr>
      </w:pPr>
      <w:r w:rsidRPr="00296224">
        <w:rPr>
          <w:lang w:val="ka-GE"/>
        </w:rPr>
        <w:t xml:space="preserve">ახალი საამქროს დამონტაჯება მოხდება შპს „ანდეზიტი“-ს პერსონალის მიერ და სამუშაოები გაგრძელდება 5-7 დღის განმალობაში. </w:t>
      </w:r>
    </w:p>
    <w:p w:rsidR="00A136EF" w:rsidRPr="00296224" w:rsidRDefault="00A136EF" w:rsidP="00BE46A0">
      <w:pPr>
        <w:rPr>
          <w:lang w:val="ka-GE"/>
        </w:rPr>
      </w:pPr>
      <w:r w:rsidRPr="00296224">
        <w:rPr>
          <w:lang w:val="ka-GE"/>
        </w:rPr>
        <w:t>ექსპლუატაციის პროცესში საამქრო იმუშავებს წელიწადში 260 დღე, ერთცვლიანი სამუშაო რეჟიმით. ცვლის ხანგრძლივობა 8 სთ. დასაქმებულთა მაქსიმალური რაოდენობა იქნება 1</w:t>
      </w:r>
      <w:r w:rsidR="00C2360B" w:rsidRPr="00296224">
        <w:rPr>
          <w:lang w:val="ka-GE"/>
        </w:rPr>
        <w:t>0</w:t>
      </w:r>
      <w:r w:rsidRPr="00296224">
        <w:rPr>
          <w:lang w:val="ka-GE"/>
        </w:rPr>
        <w:t xml:space="preserve"> ადამიანი. საწარმოში დასაქმებული იქნება მხოლოდ ადგილობრივი მოსახლეობა. </w:t>
      </w:r>
    </w:p>
    <w:p w:rsidR="00E50F98" w:rsidRPr="00296224" w:rsidRDefault="00E50F98" w:rsidP="00BE46A0">
      <w:pPr>
        <w:rPr>
          <w:lang w:val="ka-GE"/>
        </w:rPr>
      </w:pPr>
    </w:p>
    <w:p w:rsidR="00E50F98" w:rsidRPr="00296224" w:rsidRDefault="00E50F98" w:rsidP="00A27047">
      <w:pPr>
        <w:pStyle w:val="Heading1"/>
        <w:rPr>
          <w:lang w:val="ka-GE"/>
        </w:rPr>
      </w:pPr>
      <w:bookmarkStart w:id="6" w:name="_Toc47714270"/>
      <w:bookmarkStart w:id="7" w:name="_Toc64280880"/>
      <w:r w:rsidRPr="00296224">
        <w:rPr>
          <w:lang w:val="ka-GE"/>
        </w:rPr>
        <w:t>ინფორმაცია საქმიანობის განსახორციელებელი ადგილის შესახებ - გარემოს ფონური მდგომარეობა და ზემოქმედების რისკები</w:t>
      </w:r>
      <w:bookmarkEnd w:id="6"/>
      <w:bookmarkEnd w:id="7"/>
    </w:p>
    <w:p w:rsidR="00E50F98" w:rsidRPr="00296224" w:rsidRDefault="00E50F98" w:rsidP="00E50F98">
      <w:pPr>
        <w:rPr>
          <w:lang w:val="ka-GE"/>
        </w:rPr>
      </w:pPr>
      <w:r w:rsidRPr="00296224">
        <w:rPr>
          <w:lang w:val="ka-GE"/>
        </w:rPr>
        <w:t>საქმიანობის სპეციფიკურობიდან გამომდინარე წინამდებარე დოკუმენტში განხილულია შემდეგი სახის ზემოქმედებები/რისკები:</w:t>
      </w:r>
    </w:p>
    <w:p w:rsidR="00E50F98" w:rsidRPr="00296224" w:rsidRDefault="00E50F98" w:rsidP="00031753">
      <w:pPr>
        <w:pStyle w:val="ListParagraph"/>
        <w:numPr>
          <w:ilvl w:val="0"/>
          <w:numId w:val="81"/>
        </w:numPr>
        <w:rPr>
          <w:lang w:val="ka-GE"/>
        </w:rPr>
      </w:pPr>
      <w:r w:rsidRPr="00296224">
        <w:rPr>
          <w:lang w:val="ka-GE"/>
        </w:rPr>
        <w:t>ზემოქმედება ატმოსფერული ჰაერის ხარისხზე;</w:t>
      </w:r>
    </w:p>
    <w:p w:rsidR="00E50F98" w:rsidRPr="00296224" w:rsidRDefault="00E50F98" w:rsidP="00031753">
      <w:pPr>
        <w:pStyle w:val="ListParagraph"/>
        <w:numPr>
          <w:ilvl w:val="0"/>
          <w:numId w:val="81"/>
        </w:numPr>
        <w:rPr>
          <w:lang w:val="ka-GE"/>
        </w:rPr>
      </w:pPr>
      <w:r w:rsidRPr="00296224">
        <w:rPr>
          <w:lang w:val="ka-GE"/>
        </w:rPr>
        <w:t>ზემოქმედება აკუსტიკურ ფონზე;</w:t>
      </w:r>
    </w:p>
    <w:p w:rsidR="00E50F98" w:rsidRPr="00296224" w:rsidRDefault="00E50F98" w:rsidP="00031753">
      <w:pPr>
        <w:pStyle w:val="ListParagraph"/>
        <w:numPr>
          <w:ilvl w:val="0"/>
          <w:numId w:val="81"/>
        </w:numPr>
        <w:rPr>
          <w:lang w:val="ka-GE"/>
        </w:rPr>
      </w:pPr>
      <w:r w:rsidRPr="00296224">
        <w:rPr>
          <w:lang w:val="ka-GE"/>
        </w:rPr>
        <w:t>ზემოქმედება გეოლოგიურ გარემოზე;</w:t>
      </w:r>
    </w:p>
    <w:p w:rsidR="00E50F98" w:rsidRPr="00296224" w:rsidRDefault="00E50F98" w:rsidP="00031753">
      <w:pPr>
        <w:pStyle w:val="ListParagraph"/>
        <w:numPr>
          <w:ilvl w:val="0"/>
          <w:numId w:val="81"/>
        </w:numPr>
        <w:rPr>
          <w:lang w:val="ka-GE"/>
        </w:rPr>
      </w:pPr>
      <w:r w:rsidRPr="00296224">
        <w:rPr>
          <w:lang w:val="ka-GE"/>
        </w:rPr>
        <w:t>ზემოქმედება წყლის გარემოზე;</w:t>
      </w:r>
    </w:p>
    <w:p w:rsidR="00E50F98" w:rsidRPr="00296224" w:rsidRDefault="00E50F98" w:rsidP="00031753">
      <w:pPr>
        <w:pStyle w:val="ListParagraph"/>
        <w:numPr>
          <w:ilvl w:val="0"/>
          <w:numId w:val="81"/>
        </w:numPr>
        <w:rPr>
          <w:lang w:val="ka-GE"/>
        </w:rPr>
      </w:pPr>
      <w:r w:rsidRPr="00296224">
        <w:rPr>
          <w:lang w:val="ka-GE"/>
        </w:rPr>
        <w:t>ზემოქმედება ბიოლოგიურ გარემოზე;</w:t>
      </w:r>
    </w:p>
    <w:p w:rsidR="00E50F98" w:rsidRPr="00296224" w:rsidRDefault="00E50F98" w:rsidP="00031753">
      <w:pPr>
        <w:pStyle w:val="ListParagraph"/>
        <w:numPr>
          <w:ilvl w:val="0"/>
          <w:numId w:val="81"/>
        </w:numPr>
        <w:rPr>
          <w:lang w:val="ka-GE"/>
        </w:rPr>
      </w:pPr>
      <w:r w:rsidRPr="00296224">
        <w:rPr>
          <w:lang w:val="ka-GE"/>
        </w:rPr>
        <w:t>ნარჩენების წარმოქმნით მოსალოდნელი ზემოქმედება;</w:t>
      </w:r>
    </w:p>
    <w:p w:rsidR="00E50F98" w:rsidRPr="00296224" w:rsidRDefault="00E50F98" w:rsidP="00031753">
      <w:pPr>
        <w:pStyle w:val="ListParagraph"/>
        <w:numPr>
          <w:ilvl w:val="0"/>
          <w:numId w:val="81"/>
        </w:numPr>
        <w:rPr>
          <w:lang w:val="ka-GE"/>
        </w:rPr>
      </w:pPr>
      <w:r w:rsidRPr="00296224">
        <w:rPr>
          <w:lang w:val="ka-GE"/>
        </w:rPr>
        <w:t>შესაძლო ვიზუალურ-ლანდშაფტური ცვლილება;</w:t>
      </w:r>
    </w:p>
    <w:p w:rsidR="00E50F98" w:rsidRPr="00296224" w:rsidRDefault="00E50F98" w:rsidP="00031753">
      <w:pPr>
        <w:pStyle w:val="ListParagraph"/>
        <w:numPr>
          <w:ilvl w:val="0"/>
          <w:numId w:val="81"/>
        </w:numPr>
        <w:rPr>
          <w:lang w:val="ka-GE"/>
        </w:rPr>
      </w:pPr>
      <w:r w:rsidRPr="00296224">
        <w:rPr>
          <w:lang w:val="ka-GE"/>
        </w:rPr>
        <w:t>მიწის საკუთრება და გამოყენება;</w:t>
      </w:r>
    </w:p>
    <w:p w:rsidR="00E50F98" w:rsidRPr="00296224" w:rsidRDefault="00E50F98" w:rsidP="00031753">
      <w:pPr>
        <w:pStyle w:val="ListParagraph"/>
        <w:numPr>
          <w:ilvl w:val="0"/>
          <w:numId w:val="81"/>
        </w:numPr>
        <w:rPr>
          <w:lang w:val="ka-GE"/>
        </w:rPr>
      </w:pPr>
      <w:r w:rsidRPr="00296224">
        <w:rPr>
          <w:lang w:val="ka-GE"/>
        </w:rPr>
        <w:t>ზემოქმედება ადამიანის ჯანმრთელობაზე;</w:t>
      </w:r>
    </w:p>
    <w:p w:rsidR="00E50F98" w:rsidRPr="00296224" w:rsidRDefault="00E50F98" w:rsidP="00031753">
      <w:pPr>
        <w:pStyle w:val="ListParagraph"/>
        <w:numPr>
          <w:ilvl w:val="0"/>
          <w:numId w:val="81"/>
        </w:numPr>
        <w:rPr>
          <w:lang w:val="ka-GE"/>
        </w:rPr>
      </w:pPr>
      <w:r w:rsidRPr="00296224">
        <w:rPr>
          <w:lang w:val="ka-GE"/>
        </w:rPr>
        <w:t xml:space="preserve">კუმულაციური ზემოქმედება. </w:t>
      </w:r>
    </w:p>
    <w:p w:rsidR="00E50F98" w:rsidRPr="00296224" w:rsidRDefault="00E50F98" w:rsidP="00E50F98">
      <w:pPr>
        <w:rPr>
          <w:lang w:val="ka-GE"/>
        </w:rPr>
      </w:pPr>
      <w:r w:rsidRPr="00296224">
        <w:rPr>
          <w:lang w:val="ka-GE"/>
        </w:rPr>
        <w:t>დაგეგმილი საქმიანობის ხასიათის და მდებარეობის გათვალისწინებით წინამდებარე სკრინინგის ანგარიშში არ არის განხილული გარემოს სხვადასხვა კომპონენტებზე ზემოქმედების შეფასება. განხილვიდან ამოღებული ზემოქმედებები და  საფუძვლები იხილეთ ცხრილში 3.1.</w:t>
      </w:r>
    </w:p>
    <w:p w:rsidR="00E50F98" w:rsidRPr="00296224" w:rsidRDefault="00E50F98" w:rsidP="00E50F98">
      <w:pPr>
        <w:rPr>
          <w:b/>
          <w:sz w:val="20"/>
          <w:szCs w:val="20"/>
          <w:lang w:val="ka-GE"/>
        </w:rPr>
      </w:pPr>
      <w:r w:rsidRPr="00296224">
        <w:rPr>
          <w:b/>
          <w:sz w:val="20"/>
          <w:szCs w:val="20"/>
          <w:lang w:val="ka-GE"/>
        </w:rPr>
        <w:t>ცხრილი 3.1</w:t>
      </w:r>
    </w:p>
    <w:tbl>
      <w:tblPr>
        <w:tblW w:w="9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6"/>
        <w:gridCol w:w="7280"/>
      </w:tblGrid>
      <w:tr w:rsidR="00E50F98" w:rsidRPr="00296224" w:rsidTr="0047067F">
        <w:trPr>
          <w:cantSplit/>
          <w:trHeight w:val="428"/>
          <w:jc w:val="center"/>
        </w:trPr>
        <w:tc>
          <w:tcPr>
            <w:tcW w:w="2366" w:type="dxa"/>
            <w:tcBorders>
              <w:top w:val="single" w:sz="4" w:space="0" w:color="auto"/>
              <w:left w:val="single" w:sz="4" w:space="0" w:color="auto"/>
              <w:bottom w:val="single" w:sz="4" w:space="0" w:color="auto"/>
              <w:right w:val="single" w:sz="4" w:space="0" w:color="auto"/>
            </w:tcBorders>
            <w:vAlign w:val="center"/>
            <w:hideMark/>
          </w:tcPr>
          <w:p w:rsidR="00E50F98" w:rsidRPr="00296224" w:rsidRDefault="00E50F98" w:rsidP="00E50F98">
            <w:pPr>
              <w:spacing w:before="0" w:after="0"/>
              <w:jc w:val="center"/>
              <w:rPr>
                <w:rFonts w:eastAsia="Calibri" w:cs="Times New Roman"/>
                <w:b/>
                <w:bCs/>
                <w:sz w:val="20"/>
                <w:szCs w:val="20"/>
                <w:lang w:val="ka-GE"/>
              </w:rPr>
            </w:pPr>
            <w:r w:rsidRPr="00296224">
              <w:rPr>
                <w:rFonts w:eastAsia="Calibri" w:cs="Times New Roman"/>
                <w:b/>
                <w:bCs/>
                <w:sz w:val="20"/>
                <w:szCs w:val="20"/>
                <w:lang w:val="ka-GE"/>
              </w:rPr>
              <w:t>ზემოქმედების სახე</w:t>
            </w:r>
          </w:p>
        </w:tc>
        <w:tc>
          <w:tcPr>
            <w:tcW w:w="7280" w:type="dxa"/>
            <w:tcBorders>
              <w:top w:val="single" w:sz="4" w:space="0" w:color="auto"/>
              <w:left w:val="single" w:sz="4" w:space="0" w:color="auto"/>
              <w:bottom w:val="single" w:sz="4" w:space="0" w:color="auto"/>
              <w:right w:val="single" w:sz="4" w:space="0" w:color="auto"/>
            </w:tcBorders>
            <w:vAlign w:val="center"/>
            <w:hideMark/>
          </w:tcPr>
          <w:p w:rsidR="00E50F98" w:rsidRPr="00296224" w:rsidRDefault="00E50F98" w:rsidP="00E50F98">
            <w:pPr>
              <w:spacing w:before="0" w:after="0"/>
              <w:jc w:val="center"/>
              <w:rPr>
                <w:rFonts w:eastAsia="Calibri" w:cs="Times New Roman"/>
                <w:b/>
                <w:bCs/>
                <w:sz w:val="20"/>
                <w:szCs w:val="20"/>
                <w:lang w:val="ka-GE"/>
              </w:rPr>
            </w:pPr>
            <w:r w:rsidRPr="00296224">
              <w:rPr>
                <w:rFonts w:eastAsia="Calibri" w:cs="Times New Roman"/>
                <w:b/>
                <w:bCs/>
                <w:sz w:val="20"/>
                <w:szCs w:val="20"/>
                <w:lang w:val="ka-GE"/>
              </w:rPr>
              <w:t>განხილვიდან ამოღების საფუძველი</w:t>
            </w:r>
          </w:p>
        </w:tc>
      </w:tr>
      <w:tr w:rsidR="00E50F98" w:rsidRPr="00296224" w:rsidTr="0047067F">
        <w:trPr>
          <w:cantSplit/>
          <w:trHeight w:val="340"/>
          <w:jc w:val="center"/>
        </w:trPr>
        <w:tc>
          <w:tcPr>
            <w:tcW w:w="2366" w:type="dxa"/>
            <w:tcBorders>
              <w:top w:val="single" w:sz="4" w:space="0" w:color="auto"/>
              <w:left w:val="single" w:sz="4" w:space="0" w:color="auto"/>
              <w:bottom w:val="single" w:sz="4" w:space="0" w:color="auto"/>
              <w:right w:val="single" w:sz="4" w:space="0" w:color="auto"/>
            </w:tcBorders>
            <w:vAlign w:val="center"/>
            <w:hideMark/>
          </w:tcPr>
          <w:p w:rsidR="00E50F98" w:rsidRPr="00296224" w:rsidRDefault="00E50F98" w:rsidP="00E50F98">
            <w:pPr>
              <w:spacing w:before="0" w:after="0"/>
              <w:jc w:val="center"/>
              <w:rPr>
                <w:rFonts w:eastAsia="Calibri" w:cs="Times New Roman"/>
                <w:b/>
                <w:sz w:val="20"/>
                <w:szCs w:val="20"/>
                <w:lang w:val="ka-GE"/>
              </w:rPr>
            </w:pPr>
            <w:r w:rsidRPr="00296224">
              <w:rPr>
                <w:rFonts w:eastAsia="Calibri" w:cs="Times New Roman"/>
                <w:b/>
                <w:sz w:val="20"/>
                <w:szCs w:val="20"/>
                <w:lang w:val="ka-GE"/>
              </w:rPr>
              <w:t>მიწის საკუთრება და გამოყენება</w:t>
            </w:r>
          </w:p>
        </w:tc>
        <w:tc>
          <w:tcPr>
            <w:tcW w:w="7280" w:type="dxa"/>
            <w:tcBorders>
              <w:top w:val="single" w:sz="4" w:space="0" w:color="auto"/>
              <w:left w:val="single" w:sz="4" w:space="0" w:color="auto"/>
              <w:bottom w:val="single" w:sz="4" w:space="0" w:color="auto"/>
              <w:right w:val="single" w:sz="4" w:space="0" w:color="auto"/>
            </w:tcBorders>
            <w:vAlign w:val="center"/>
            <w:hideMark/>
          </w:tcPr>
          <w:p w:rsidR="00E50F98" w:rsidRPr="00296224" w:rsidRDefault="0047067F" w:rsidP="0047067F">
            <w:pPr>
              <w:rPr>
                <w:lang w:val="ka-GE"/>
              </w:rPr>
            </w:pPr>
            <w:r w:rsidRPr="00296224">
              <w:rPr>
                <w:lang w:val="ka-GE"/>
              </w:rPr>
              <w:t xml:space="preserve">საპროექტო ტერიტორია წარმოადგენს შპს „ანდეზიტის საკუთრებას და შესაბამისად </w:t>
            </w:r>
            <w:r w:rsidRPr="00296224">
              <w:rPr>
                <w:rFonts w:eastAsia="Calibri" w:cs="Times New Roman"/>
                <w:sz w:val="20"/>
                <w:szCs w:val="20"/>
                <w:lang w:val="ka-GE"/>
              </w:rPr>
              <w:t>მიწის საკუთრებასა და გამოყენების პირობებზე ზემოქმედება მოსალოდნელი არ არის</w:t>
            </w:r>
          </w:p>
        </w:tc>
      </w:tr>
      <w:tr w:rsidR="00E50F98" w:rsidRPr="00296224" w:rsidTr="0047067F">
        <w:trPr>
          <w:cantSplit/>
          <w:trHeight w:val="1597"/>
          <w:jc w:val="center"/>
        </w:trPr>
        <w:tc>
          <w:tcPr>
            <w:tcW w:w="2366" w:type="dxa"/>
            <w:tcBorders>
              <w:top w:val="single" w:sz="4" w:space="0" w:color="auto"/>
              <w:left w:val="single" w:sz="4" w:space="0" w:color="auto"/>
              <w:bottom w:val="single" w:sz="4" w:space="0" w:color="auto"/>
              <w:right w:val="single" w:sz="4" w:space="0" w:color="auto"/>
            </w:tcBorders>
            <w:vAlign w:val="center"/>
            <w:hideMark/>
          </w:tcPr>
          <w:p w:rsidR="00E50F98" w:rsidRPr="00296224" w:rsidRDefault="00E50F98" w:rsidP="00E50F98">
            <w:pPr>
              <w:spacing w:before="0" w:after="0"/>
              <w:jc w:val="center"/>
              <w:rPr>
                <w:rFonts w:eastAsia="Calibri" w:cs="Sylfaen"/>
                <w:b/>
                <w:sz w:val="20"/>
                <w:szCs w:val="20"/>
                <w:lang w:val="ka-GE"/>
              </w:rPr>
            </w:pPr>
            <w:r w:rsidRPr="00296224">
              <w:rPr>
                <w:rFonts w:eastAsia="Calibri" w:cs="Sylfaen"/>
                <w:b/>
                <w:sz w:val="20"/>
                <w:szCs w:val="20"/>
                <w:lang w:val="ka-GE"/>
              </w:rPr>
              <w:t>დაცული ტერიტორიები</w:t>
            </w:r>
          </w:p>
        </w:tc>
        <w:tc>
          <w:tcPr>
            <w:tcW w:w="7280" w:type="dxa"/>
            <w:tcBorders>
              <w:top w:val="single" w:sz="4" w:space="0" w:color="auto"/>
              <w:left w:val="single" w:sz="4" w:space="0" w:color="auto"/>
              <w:bottom w:val="single" w:sz="4" w:space="0" w:color="auto"/>
              <w:right w:val="single" w:sz="4" w:space="0" w:color="auto"/>
            </w:tcBorders>
            <w:vAlign w:val="center"/>
            <w:hideMark/>
          </w:tcPr>
          <w:p w:rsidR="00E50F98" w:rsidRPr="00296224" w:rsidRDefault="0047067F" w:rsidP="0047067F">
            <w:pPr>
              <w:rPr>
                <w:rFonts w:eastAsia="Calibri" w:cs="Sylfaen"/>
                <w:sz w:val="20"/>
                <w:szCs w:val="20"/>
                <w:lang w:val="ka-GE"/>
              </w:rPr>
            </w:pPr>
            <w:r w:rsidRPr="00296224">
              <w:rPr>
                <w:sz w:val="20"/>
                <w:szCs w:val="20"/>
                <w:lang w:val="ka-GE"/>
              </w:rPr>
              <w:t>საპროექტო ტერიტორიიდან უახლოესი დაცული ტერიტორია (ზურმუხტის ქსელის მიღებული უბანი ლაგოდეხი (GE0000001)), საწარმოს განთავსების ტერიტორიიდან დაცილებულია 8 კმ-ზე მეტი მანძილით, ხოლო ფრინველთა სპეციალური დაცული ტერიტორია (</w:t>
            </w:r>
            <w:proofErr w:type="spellStart"/>
            <w:r w:rsidRPr="00296224">
              <w:rPr>
                <w:sz w:val="20"/>
                <w:szCs w:val="20"/>
                <w:lang w:val="ka-GE"/>
              </w:rPr>
              <w:t>SPA</w:t>
            </w:r>
            <w:proofErr w:type="spellEnd"/>
            <w:r w:rsidRPr="00296224">
              <w:rPr>
                <w:sz w:val="20"/>
                <w:szCs w:val="20"/>
                <w:lang w:val="ka-GE"/>
              </w:rPr>
              <w:t xml:space="preserve"> 2 </w:t>
            </w:r>
            <w:proofErr w:type="spellStart"/>
            <w:r w:rsidRPr="00296224">
              <w:rPr>
                <w:sz w:val="20"/>
                <w:szCs w:val="20"/>
                <w:lang w:val="ka-GE"/>
              </w:rPr>
              <w:t>Alazani</w:t>
            </w:r>
            <w:proofErr w:type="spellEnd"/>
            <w:r w:rsidRPr="00296224">
              <w:rPr>
                <w:sz w:val="20"/>
                <w:szCs w:val="20"/>
                <w:lang w:val="ka-GE"/>
              </w:rPr>
              <w:t xml:space="preserve"> </w:t>
            </w:r>
            <w:proofErr w:type="spellStart"/>
            <w:r w:rsidRPr="00296224">
              <w:rPr>
                <w:sz w:val="20"/>
                <w:szCs w:val="20"/>
                <w:lang w:val="ka-GE"/>
              </w:rPr>
              <w:t>Valley</w:t>
            </w:r>
            <w:proofErr w:type="spellEnd"/>
            <w:r w:rsidRPr="00296224">
              <w:rPr>
                <w:sz w:val="20"/>
                <w:szCs w:val="20"/>
                <w:lang w:val="ka-GE"/>
              </w:rPr>
              <w:t>) დაშორებულია 5 კმ-ზე მეტი მანძილით შესაბამისად საქმიანობის განხორცილებით დაცული ტერიტორიის ბიოლოგიურ გარემოზე ზემოქმედების რისკი არ არსებობს.</w:t>
            </w:r>
          </w:p>
        </w:tc>
      </w:tr>
      <w:tr w:rsidR="00E50F98" w:rsidRPr="00296224" w:rsidTr="0047067F">
        <w:trPr>
          <w:cantSplit/>
          <w:trHeight w:val="687"/>
          <w:jc w:val="center"/>
        </w:trPr>
        <w:tc>
          <w:tcPr>
            <w:tcW w:w="2366" w:type="dxa"/>
            <w:tcBorders>
              <w:top w:val="single" w:sz="4" w:space="0" w:color="auto"/>
              <w:left w:val="single" w:sz="4" w:space="0" w:color="auto"/>
              <w:bottom w:val="single" w:sz="4" w:space="0" w:color="auto"/>
              <w:right w:val="single" w:sz="4" w:space="0" w:color="auto"/>
            </w:tcBorders>
            <w:vAlign w:val="center"/>
          </w:tcPr>
          <w:p w:rsidR="00E50F98" w:rsidRPr="00296224" w:rsidRDefault="00E50F98" w:rsidP="00E50F98">
            <w:pPr>
              <w:spacing w:before="0" w:after="0"/>
              <w:rPr>
                <w:rFonts w:eastAsia="Calibri" w:cs="Sylfaen"/>
                <w:b/>
                <w:sz w:val="20"/>
                <w:szCs w:val="20"/>
                <w:lang w:val="ka-GE"/>
              </w:rPr>
            </w:pPr>
            <w:r w:rsidRPr="00296224">
              <w:rPr>
                <w:rFonts w:eastAsia="Calibri" w:cs="Sylfaen"/>
                <w:b/>
                <w:sz w:val="20"/>
                <w:szCs w:val="20"/>
                <w:lang w:val="ka-GE"/>
              </w:rPr>
              <w:t xml:space="preserve">ზემოქმედება გეოლოგიურ გარემოზე </w:t>
            </w:r>
          </w:p>
        </w:tc>
        <w:tc>
          <w:tcPr>
            <w:tcW w:w="7280" w:type="dxa"/>
            <w:tcBorders>
              <w:top w:val="single" w:sz="4" w:space="0" w:color="auto"/>
              <w:left w:val="single" w:sz="4" w:space="0" w:color="auto"/>
              <w:bottom w:val="single" w:sz="4" w:space="0" w:color="auto"/>
              <w:right w:val="single" w:sz="4" w:space="0" w:color="auto"/>
            </w:tcBorders>
            <w:vAlign w:val="center"/>
          </w:tcPr>
          <w:p w:rsidR="00E50F98" w:rsidRPr="00296224" w:rsidRDefault="0047067F" w:rsidP="00E50F98">
            <w:pPr>
              <w:widowControl w:val="0"/>
              <w:autoSpaceDE w:val="0"/>
              <w:autoSpaceDN w:val="0"/>
              <w:rPr>
                <w:rFonts w:eastAsia="Calibri" w:cs="Sylfaen"/>
                <w:sz w:val="20"/>
                <w:szCs w:val="20"/>
                <w:lang w:val="ka-GE"/>
              </w:rPr>
            </w:pPr>
            <w:r w:rsidRPr="00296224">
              <w:rPr>
                <w:sz w:val="20"/>
                <w:szCs w:val="20"/>
                <w:lang w:val="ka-GE"/>
              </w:rPr>
              <w:t>რადგან ტექნოლოგიური პროცესი არ გულისხმობს მასშტაბურ სამშენებლო სამუშაოებ, მათ შორის შენობა-ნაგებობების მოწყობას რაც გავლენას იქონიებს გეოლოგიური გარემოზე. ზოგადად შეიძლება ითქვას რომ ტერიტორია არის გეოლოგიურად სტაბილურ მდგომარეობაში, შესაბამისად საშიში გეოდინამიკური პროცესების გააქტიურების რისკი არ იკვეთება;</w:t>
            </w:r>
          </w:p>
        </w:tc>
      </w:tr>
      <w:tr w:rsidR="0047067F" w:rsidRPr="00296224" w:rsidTr="0047067F">
        <w:trPr>
          <w:cantSplit/>
          <w:trHeight w:val="687"/>
          <w:jc w:val="center"/>
        </w:trPr>
        <w:tc>
          <w:tcPr>
            <w:tcW w:w="2366" w:type="dxa"/>
            <w:tcBorders>
              <w:top w:val="single" w:sz="4" w:space="0" w:color="auto"/>
              <w:left w:val="single" w:sz="4" w:space="0" w:color="auto"/>
              <w:bottom w:val="single" w:sz="4" w:space="0" w:color="auto"/>
              <w:right w:val="single" w:sz="4" w:space="0" w:color="auto"/>
            </w:tcBorders>
            <w:vAlign w:val="center"/>
          </w:tcPr>
          <w:p w:rsidR="0047067F" w:rsidRPr="00296224" w:rsidRDefault="0047067F" w:rsidP="00E50F98">
            <w:pPr>
              <w:spacing w:before="0" w:after="0"/>
              <w:rPr>
                <w:rFonts w:eastAsia="Calibri" w:cs="Sylfaen"/>
                <w:sz w:val="20"/>
                <w:szCs w:val="20"/>
                <w:lang w:val="ka-GE"/>
              </w:rPr>
            </w:pPr>
            <w:r w:rsidRPr="00296224">
              <w:rPr>
                <w:b/>
                <w:sz w:val="20"/>
                <w:szCs w:val="20"/>
                <w:lang w:val="ka-GE"/>
              </w:rPr>
              <w:lastRenderedPageBreak/>
              <w:t>ზემოქმედება ნიადაგის ნაყოფიერ ფენაზე</w:t>
            </w:r>
          </w:p>
        </w:tc>
        <w:tc>
          <w:tcPr>
            <w:tcW w:w="7280" w:type="dxa"/>
            <w:tcBorders>
              <w:top w:val="single" w:sz="4" w:space="0" w:color="auto"/>
              <w:left w:val="single" w:sz="4" w:space="0" w:color="auto"/>
              <w:bottom w:val="single" w:sz="4" w:space="0" w:color="auto"/>
              <w:right w:val="single" w:sz="4" w:space="0" w:color="auto"/>
            </w:tcBorders>
            <w:vAlign w:val="center"/>
          </w:tcPr>
          <w:p w:rsidR="0047067F" w:rsidRPr="00296224" w:rsidRDefault="0047067F" w:rsidP="00E50F98">
            <w:pPr>
              <w:widowControl w:val="0"/>
              <w:autoSpaceDE w:val="0"/>
              <w:autoSpaceDN w:val="0"/>
              <w:rPr>
                <w:sz w:val="20"/>
                <w:szCs w:val="20"/>
                <w:lang w:val="ka-GE"/>
              </w:rPr>
            </w:pPr>
            <w:r w:rsidRPr="00296224">
              <w:rPr>
                <w:sz w:val="20"/>
                <w:szCs w:val="20"/>
                <w:lang w:val="ka-GE"/>
              </w:rPr>
              <w:t>იქიდან გამომდინარე, რომ საწარმოს ტერიტორიაზე წლებია მიმდინარეობს სამრეწველო საქმიანობები, ჩამოყალიბებულია ტიპიური ანთროპოგენული ლანდშაფტი, სადაც ნიადაგის ნაყოფიერი ფენა წარმოდგენილი არ არის, შესაბამისად ამ მხრივ დაგეგმილი საქმიანობა ზემოქმედების მატარებელი არ არის</w:t>
            </w:r>
          </w:p>
        </w:tc>
      </w:tr>
      <w:tr w:rsidR="0047067F" w:rsidRPr="00296224" w:rsidTr="0047067F">
        <w:trPr>
          <w:cantSplit/>
          <w:trHeight w:val="687"/>
          <w:jc w:val="center"/>
        </w:trPr>
        <w:tc>
          <w:tcPr>
            <w:tcW w:w="2366" w:type="dxa"/>
            <w:tcBorders>
              <w:top w:val="single" w:sz="4" w:space="0" w:color="auto"/>
              <w:left w:val="single" w:sz="4" w:space="0" w:color="auto"/>
              <w:bottom w:val="single" w:sz="4" w:space="0" w:color="auto"/>
              <w:right w:val="single" w:sz="4" w:space="0" w:color="auto"/>
            </w:tcBorders>
            <w:vAlign w:val="center"/>
          </w:tcPr>
          <w:p w:rsidR="0047067F" w:rsidRPr="00296224" w:rsidRDefault="0047067F" w:rsidP="00E50F98">
            <w:pPr>
              <w:spacing w:before="0" w:after="0"/>
              <w:rPr>
                <w:b/>
                <w:sz w:val="20"/>
                <w:szCs w:val="20"/>
                <w:lang w:val="ka-GE"/>
              </w:rPr>
            </w:pPr>
            <w:r w:rsidRPr="00296224">
              <w:rPr>
                <w:b/>
                <w:sz w:val="20"/>
                <w:szCs w:val="20"/>
                <w:lang w:val="ka-GE"/>
              </w:rPr>
              <w:t>ზემოქმედება ბიოლოგიურ გარემოზე</w:t>
            </w:r>
          </w:p>
        </w:tc>
        <w:tc>
          <w:tcPr>
            <w:tcW w:w="7280" w:type="dxa"/>
            <w:tcBorders>
              <w:top w:val="single" w:sz="4" w:space="0" w:color="auto"/>
              <w:left w:val="single" w:sz="4" w:space="0" w:color="auto"/>
              <w:bottom w:val="single" w:sz="4" w:space="0" w:color="auto"/>
              <w:right w:val="single" w:sz="4" w:space="0" w:color="auto"/>
            </w:tcBorders>
            <w:vAlign w:val="center"/>
          </w:tcPr>
          <w:p w:rsidR="0047067F" w:rsidRPr="00296224" w:rsidRDefault="0047067F" w:rsidP="0047067F">
            <w:pPr>
              <w:widowControl w:val="0"/>
              <w:autoSpaceDE w:val="0"/>
              <w:autoSpaceDN w:val="0"/>
              <w:rPr>
                <w:sz w:val="20"/>
                <w:szCs w:val="20"/>
                <w:lang w:val="ka-GE"/>
              </w:rPr>
            </w:pPr>
            <w:r w:rsidRPr="00296224">
              <w:rPr>
                <w:sz w:val="20"/>
                <w:szCs w:val="20"/>
                <w:lang w:val="ka-GE"/>
              </w:rPr>
              <w:t xml:space="preserve">საამქროს საპროექტო ტერიტორიაზე მცენარეული საფარი წარმოდგენილი არ არის, ხოლო მაღალი ანთროპოგენური დატვირთვიდან </w:t>
            </w:r>
            <w:r w:rsidR="00DF679A" w:rsidRPr="00296224">
              <w:rPr>
                <w:sz w:val="20"/>
                <w:szCs w:val="20"/>
                <w:lang w:val="ka-GE"/>
              </w:rPr>
              <w:t xml:space="preserve">გამომდინარე ცხოველთა საბინადრო ადგილების არსებობა პრაქტიკულად გამორიცხულია </w:t>
            </w:r>
            <w:r w:rsidRPr="00296224">
              <w:rPr>
                <w:sz w:val="20"/>
                <w:szCs w:val="20"/>
                <w:lang w:val="ka-GE"/>
              </w:rPr>
              <w:t xml:space="preserve"> </w:t>
            </w:r>
          </w:p>
        </w:tc>
      </w:tr>
      <w:tr w:rsidR="00DF679A" w:rsidRPr="00296224" w:rsidTr="00264B55">
        <w:trPr>
          <w:cantSplit/>
          <w:trHeight w:val="787"/>
          <w:jc w:val="center"/>
        </w:trPr>
        <w:tc>
          <w:tcPr>
            <w:tcW w:w="2366" w:type="dxa"/>
            <w:tcBorders>
              <w:top w:val="single" w:sz="4" w:space="0" w:color="auto"/>
              <w:left w:val="single" w:sz="4" w:space="0" w:color="auto"/>
              <w:bottom w:val="single" w:sz="4" w:space="0" w:color="auto"/>
              <w:right w:val="single" w:sz="4" w:space="0" w:color="auto"/>
            </w:tcBorders>
            <w:vAlign w:val="center"/>
          </w:tcPr>
          <w:p w:rsidR="00DF679A" w:rsidRPr="00296224" w:rsidRDefault="00DF679A" w:rsidP="00E50F98">
            <w:pPr>
              <w:spacing w:before="0" w:after="0"/>
              <w:rPr>
                <w:b/>
                <w:sz w:val="20"/>
                <w:szCs w:val="20"/>
                <w:lang w:val="ka-GE"/>
              </w:rPr>
            </w:pPr>
            <w:r w:rsidRPr="00296224">
              <w:rPr>
                <w:b/>
                <w:sz w:val="20"/>
                <w:szCs w:val="20"/>
                <w:lang w:val="ka-GE"/>
              </w:rPr>
              <w:t>ტრანსსასაზღვრო ზემოქმედება</w:t>
            </w:r>
          </w:p>
        </w:tc>
        <w:tc>
          <w:tcPr>
            <w:tcW w:w="7280" w:type="dxa"/>
            <w:tcBorders>
              <w:top w:val="single" w:sz="4" w:space="0" w:color="auto"/>
              <w:left w:val="single" w:sz="4" w:space="0" w:color="auto"/>
              <w:bottom w:val="single" w:sz="4" w:space="0" w:color="auto"/>
              <w:right w:val="single" w:sz="4" w:space="0" w:color="auto"/>
            </w:tcBorders>
            <w:vAlign w:val="center"/>
          </w:tcPr>
          <w:p w:rsidR="00DF679A" w:rsidRPr="00296224" w:rsidRDefault="00DF679A" w:rsidP="00DF679A">
            <w:pPr>
              <w:ind w:right="2"/>
              <w:rPr>
                <w:sz w:val="20"/>
                <w:szCs w:val="20"/>
                <w:lang w:val="ka-GE"/>
              </w:rPr>
            </w:pPr>
            <w:r w:rsidRPr="00296224">
              <w:rPr>
                <w:sz w:val="20"/>
                <w:szCs w:val="20"/>
                <w:lang w:val="ka-GE"/>
              </w:rPr>
              <w:t>დაგეგმილი საქმიანობის სპეციფიკის და განხორციელების ადგილის მდებარეობის გათვალისწინებით ტრანსსასაზღვრო ზემოქმედების რისკი არ არის მოსალოდნელი</w:t>
            </w:r>
          </w:p>
        </w:tc>
      </w:tr>
      <w:tr w:rsidR="00DF679A" w:rsidRPr="00296224" w:rsidTr="00DF679A">
        <w:trPr>
          <w:cantSplit/>
          <w:trHeight w:val="928"/>
          <w:jc w:val="center"/>
        </w:trPr>
        <w:tc>
          <w:tcPr>
            <w:tcW w:w="2366" w:type="dxa"/>
            <w:tcBorders>
              <w:top w:val="single" w:sz="4" w:space="0" w:color="auto"/>
              <w:left w:val="single" w:sz="4" w:space="0" w:color="auto"/>
              <w:bottom w:val="single" w:sz="4" w:space="0" w:color="auto"/>
              <w:right w:val="single" w:sz="4" w:space="0" w:color="auto"/>
            </w:tcBorders>
            <w:vAlign w:val="center"/>
          </w:tcPr>
          <w:p w:rsidR="00DF679A" w:rsidRPr="00296224" w:rsidRDefault="00DF679A" w:rsidP="00E50F98">
            <w:pPr>
              <w:spacing w:before="0" w:after="0"/>
              <w:rPr>
                <w:b/>
                <w:sz w:val="20"/>
                <w:szCs w:val="20"/>
                <w:lang w:val="ka-GE"/>
              </w:rPr>
            </w:pPr>
            <w:r w:rsidRPr="00296224">
              <w:rPr>
                <w:b/>
                <w:sz w:val="20"/>
                <w:szCs w:val="20"/>
                <w:lang w:val="ka-GE"/>
              </w:rPr>
              <w:t>ისტორიულ-კულტურული მემკვიდრეობის ძეგლებზე ზემოქმედება</w:t>
            </w:r>
          </w:p>
        </w:tc>
        <w:tc>
          <w:tcPr>
            <w:tcW w:w="7280" w:type="dxa"/>
            <w:tcBorders>
              <w:top w:val="single" w:sz="4" w:space="0" w:color="auto"/>
              <w:left w:val="single" w:sz="4" w:space="0" w:color="auto"/>
              <w:bottom w:val="single" w:sz="4" w:space="0" w:color="auto"/>
              <w:right w:val="single" w:sz="4" w:space="0" w:color="auto"/>
            </w:tcBorders>
            <w:vAlign w:val="center"/>
          </w:tcPr>
          <w:p w:rsidR="00DF679A" w:rsidRPr="00296224" w:rsidRDefault="00DF679A" w:rsidP="00DF679A">
            <w:pPr>
              <w:ind w:right="2"/>
              <w:rPr>
                <w:sz w:val="20"/>
                <w:szCs w:val="20"/>
                <w:lang w:val="ka-GE"/>
              </w:rPr>
            </w:pPr>
            <w:r w:rsidRPr="00296224">
              <w:rPr>
                <w:sz w:val="20"/>
                <w:szCs w:val="20"/>
                <w:lang w:val="ka-GE"/>
              </w:rPr>
              <w:t>საწარმო განთავსებულია ტექნოგენური და ანთროპოგენული ზემოქმედების მქონე  ტერიტორიაზე, შესაბამისად არ ხორციელდება გამოუკვლეველი ტერიტორიის ათვისება, ახალი დანადგარის მოწყობა არ გულისხმობს მიწის მასშტაბურ სამუშაოებს, შესაბამისად ამ მხრივ მოსალოდნელი ზემოქმედება შეიძლება იყოს მინიმალური.</w:t>
            </w:r>
          </w:p>
        </w:tc>
      </w:tr>
    </w:tbl>
    <w:p w:rsidR="00E50F98" w:rsidRPr="00296224" w:rsidRDefault="00E50F98" w:rsidP="00E50F98">
      <w:pPr>
        <w:rPr>
          <w:lang w:val="ka-GE"/>
        </w:rPr>
      </w:pPr>
    </w:p>
    <w:p w:rsidR="003B24EB" w:rsidRPr="00296224" w:rsidRDefault="00DF679A" w:rsidP="00031753">
      <w:pPr>
        <w:pStyle w:val="Heading2"/>
        <w:numPr>
          <w:ilvl w:val="1"/>
          <w:numId w:val="82"/>
        </w:numPr>
      </w:pPr>
      <w:bookmarkStart w:id="8" w:name="_Toc64280881"/>
      <w:r w:rsidRPr="00296224">
        <w:t>ზემოქმედება ატმოსფერული ჰაერის ხარისხზე</w:t>
      </w:r>
      <w:bookmarkEnd w:id="8"/>
      <w:r w:rsidRPr="00296224">
        <w:t xml:space="preserve"> </w:t>
      </w:r>
    </w:p>
    <w:p w:rsidR="00DF679A" w:rsidRPr="00296224" w:rsidRDefault="00DF679A" w:rsidP="00867CC7">
      <w:pPr>
        <w:rPr>
          <w:lang w:val="ka-GE"/>
        </w:rPr>
      </w:pPr>
      <w:r w:rsidRPr="00296224">
        <w:rPr>
          <w:lang w:val="ka-GE"/>
        </w:rPr>
        <w:t xml:space="preserve">ახალი საამქრო განთავსების ტერიტორიაზე უკვე მოქმედებს </w:t>
      </w:r>
      <w:r w:rsidR="00FC19D0" w:rsidRPr="00296224">
        <w:rPr>
          <w:lang w:val="ka-GE"/>
        </w:rPr>
        <w:t>შპს „ანდეზიტი“-ს 30 მ</w:t>
      </w:r>
      <w:r w:rsidR="00FC19D0" w:rsidRPr="00296224">
        <w:rPr>
          <w:vertAlign w:val="superscript"/>
          <w:lang w:val="ka-GE"/>
        </w:rPr>
        <w:t>3</w:t>
      </w:r>
      <w:r w:rsidR="00FC19D0" w:rsidRPr="00296224">
        <w:rPr>
          <w:lang w:val="ka-GE"/>
        </w:rPr>
        <w:t xml:space="preserve">/სთ წარმადობის სამსხვრევ დამხარისხებელი საამქრო, ხოლო მიმდებარე ტერიტორიებზე სხვა იურიდიული პირების საამქროები. </w:t>
      </w:r>
    </w:p>
    <w:p w:rsidR="00FC19D0" w:rsidRPr="00296224" w:rsidRDefault="001457D9" w:rsidP="00867CC7">
      <w:pPr>
        <w:rPr>
          <w:lang w:val="ka-GE"/>
        </w:rPr>
      </w:pPr>
      <w:r w:rsidRPr="00296224">
        <w:rPr>
          <w:lang w:val="ka-GE"/>
        </w:rPr>
        <w:t xml:space="preserve">ახალი დანადგარი </w:t>
      </w:r>
      <w:r w:rsidR="00FC19D0" w:rsidRPr="00296224">
        <w:rPr>
          <w:lang w:val="ka-GE"/>
        </w:rPr>
        <w:t xml:space="preserve">არის </w:t>
      </w:r>
      <w:r w:rsidRPr="00296224">
        <w:rPr>
          <w:lang w:val="ka-GE"/>
        </w:rPr>
        <w:t>გაცილებით მაღალი წარმადობის, თუმცა უნდა აღინიშნოს, რომ აღნიშნული დანადგარი იმუშავებს სველი დამუშავების მეთოდის გამოყენებით</w:t>
      </w:r>
      <w:r w:rsidR="00FC19D0" w:rsidRPr="00296224">
        <w:rPr>
          <w:lang w:val="ka-GE"/>
        </w:rPr>
        <w:t xml:space="preserve"> და მტვრის ემისიები არ იქნება მაღალი. აღსანიშნავია ისიც, რომ არსებული დანადგარი ახალის ექსპლუატაციაში გაშვების შემდეგ იმუშავებს მშრალი მეთოდით.</w:t>
      </w:r>
    </w:p>
    <w:p w:rsidR="00FC19D0" w:rsidRPr="00296224" w:rsidRDefault="00FC19D0" w:rsidP="00867CC7">
      <w:pPr>
        <w:rPr>
          <w:lang w:val="ka-GE"/>
        </w:rPr>
      </w:pPr>
      <w:r w:rsidRPr="00296224">
        <w:rPr>
          <w:lang w:val="ka-GE"/>
        </w:rPr>
        <w:t xml:space="preserve">სამსხვრევ დამხარისხებელი საამქროების ექსპლუატაციის პროცესში ატმოსფერული ჰაერის ხარისხზე ზემოქმედების შეფასების მიზნით ჩატარებული იქნა შესაბამისი გაანგარიშება და მავნე ნივთიერებების გავრცელების მოდელირება. გაანგარიშების შედეგები მოცემულია დანართში N1.  </w:t>
      </w:r>
    </w:p>
    <w:p w:rsidR="00FC19D0" w:rsidRPr="00296224" w:rsidRDefault="00FC19D0" w:rsidP="00867CC7">
      <w:pPr>
        <w:rPr>
          <w:lang w:val="ka-GE"/>
        </w:rPr>
      </w:pPr>
      <w:r w:rsidRPr="00296224">
        <w:rPr>
          <w:rFonts w:eastAsia="Times New Roman" w:cs="Times New Roman"/>
          <w:lang w:val="ka-GE" w:eastAsia="ru-RU"/>
        </w:rPr>
        <w:t>ჩატარებული გაბნევის გაანგარიშების შედეგების მიხედვით, მავნე ნივთიერებათა კონცენტრაციები საკონტროლო წერტილებში (</w:t>
      </w:r>
      <w:r w:rsidRPr="00296224">
        <w:rPr>
          <w:rFonts w:eastAsia="Times New Roman" w:cs="Arial"/>
          <w:bCs/>
          <w:lang w:val="ka-GE" w:eastAsia="ru-RU"/>
        </w:rPr>
        <w:t>დასახლებული პუნქტის და 500 მეტრიანი ნორმირებული ზონის საზღვარი</w:t>
      </w:r>
      <w:r w:rsidRPr="00296224">
        <w:rPr>
          <w:rFonts w:eastAsia="Times New Roman" w:cs="Times New Roman"/>
          <w:lang w:val="ka-GE" w:eastAsia="ru-RU"/>
        </w:rPr>
        <w:t xml:space="preserve">) არ აღემატება ნორმატიულ მნიშვნელობებს. </w:t>
      </w:r>
      <w:r w:rsidRPr="00296224">
        <w:rPr>
          <w:rFonts w:eastAsia="Times New Roman" w:cs="Sylfaen"/>
          <w:szCs w:val="24"/>
          <w:lang w:val="ka-GE" w:eastAsia="ru-RU"/>
        </w:rPr>
        <w:t>ამდენად შპს „ანდეზიტი“-ს ქვიშა-ხრეშის გადამამუშავებელ საამქროში 2 ერთეული სამსხვრევი კომპლექსის (არსებული 30</w:t>
      </w:r>
      <w:r w:rsidR="00EA538C">
        <w:rPr>
          <w:rFonts w:eastAsia="Times New Roman" w:cs="Sylfaen"/>
          <w:szCs w:val="24"/>
          <w:lang w:val="ka-GE" w:eastAsia="ru-RU"/>
        </w:rPr>
        <w:t xml:space="preserve"> </w:t>
      </w:r>
      <w:r w:rsidRPr="00296224">
        <w:rPr>
          <w:rFonts w:eastAsia="Times New Roman" w:cs="Sylfaen"/>
          <w:szCs w:val="24"/>
          <w:lang w:val="ka-GE" w:eastAsia="ru-RU"/>
        </w:rPr>
        <w:t>მ</w:t>
      </w:r>
      <w:r w:rsidRPr="00296224">
        <w:rPr>
          <w:rFonts w:eastAsia="Times New Roman" w:cs="Sylfaen"/>
          <w:szCs w:val="24"/>
          <w:vertAlign w:val="superscript"/>
          <w:lang w:val="ka-GE" w:eastAsia="ru-RU"/>
        </w:rPr>
        <w:t>3</w:t>
      </w:r>
      <w:r w:rsidRPr="00296224">
        <w:rPr>
          <w:rFonts w:eastAsia="Times New Roman" w:cs="Sylfaen"/>
          <w:szCs w:val="24"/>
          <w:lang w:val="ka-GE" w:eastAsia="ru-RU"/>
        </w:rPr>
        <w:t xml:space="preserve"> წარმადობის და საპროექტო 100 მ</w:t>
      </w:r>
      <w:r w:rsidRPr="00296224">
        <w:rPr>
          <w:rFonts w:eastAsia="Times New Roman" w:cs="Sylfaen"/>
          <w:szCs w:val="24"/>
          <w:vertAlign w:val="superscript"/>
          <w:lang w:val="ka-GE" w:eastAsia="ru-RU"/>
        </w:rPr>
        <w:t>3</w:t>
      </w:r>
      <w:r w:rsidRPr="00296224">
        <w:rPr>
          <w:rFonts w:eastAsia="Times New Roman" w:cs="Sylfaen"/>
          <w:szCs w:val="24"/>
          <w:lang w:val="ka-GE" w:eastAsia="ru-RU"/>
        </w:rPr>
        <w:t xml:space="preserve"> წარმადობის) ფუნქციონირება არ გამოიწვევს ჰაერის ხარისხის გაუარესებას. უახლოესი საცხოვრებელი ზონის საზღვარზე ატმოსფერულ ჰაერში მტვრის მიწისპირა კონცენტრაცია ზდკ-ის წილებში შეადგენს </w:t>
      </w:r>
      <w:r w:rsidR="00A32ADD" w:rsidRPr="00296224">
        <w:rPr>
          <w:rFonts w:eastAsia="Times New Roman" w:cs="Sylfaen"/>
          <w:szCs w:val="24"/>
          <w:lang w:val="ka-GE" w:eastAsia="ru-RU"/>
        </w:rPr>
        <w:t xml:space="preserve">0.15-ს, ხოლო 500 მ-იანი ნორმირებული ზონის საზღვარზე 0.19-ს. </w:t>
      </w:r>
    </w:p>
    <w:p w:rsidR="00FC19D0" w:rsidRPr="00EA538C" w:rsidRDefault="00EA538C" w:rsidP="00FC19D0">
      <w:pPr>
        <w:widowControl w:val="0"/>
        <w:autoSpaceDE w:val="0"/>
        <w:autoSpaceDN w:val="0"/>
        <w:adjustRightInd w:val="0"/>
        <w:spacing w:before="0" w:after="0"/>
        <w:jc w:val="left"/>
        <w:rPr>
          <w:rFonts w:eastAsia="Times New Roman" w:cs="Arial"/>
          <w:lang w:val="ka-GE" w:eastAsia="ru-RU"/>
        </w:rPr>
      </w:pPr>
      <w:r w:rsidRPr="00EA538C">
        <w:rPr>
          <w:rFonts w:eastAsia="Times New Roman" w:cs="Arial"/>
          <w:lang w:val="ka-GE" w:eastAsia="ru-RU"/>
        </w:rPr>
        <w:t>აღნი</w:t>
      </w:r>
      <w:r>
        <w:rPr>
          <w:rFonts w:eastAsia="Times New Roman" w:cs="Arial"/>
          <w:lang w:val="ka-GE" w:eastAsia="ru-RU"/>
        </w:rPr>
        <w:t>შ</w:t>
      </w:r>
      <w:r w:rsidRPr="00EA538C">
        <w:rPr>
          <w:rFonts w:eastAsia="Times New Roman" w:cs="Arial"/>
          <w:lang w:val="ka-GE" w:eastAsia="ru-RU"/>
        </w:rPr>
        <w:t>ნულიდან გმომდინარე</w:t>
      </w:r>
      <w:r>
        <w:rPr>
          <w:rFonts w:eastAsia="Times New Roman" w:cs="Arial"/>
          <w:lang w:val="ka-GE" w:eastAsia="ru-RU"/>
        </w:rPr>
        <w:t xml:space="preserve">, სამსხვრევ-დამხარისხებელი საამქროს ექსპლუატაციის პროცესში, ატმოსფერული ჰაერის ხარისხზე ზემოქმედების რისკი მინიმალურია </w:t>
      </w:r>
    </w:p>
    <w:p w:rsidR="00EA538C" w:rsidRDefault="00EA538C" w:rsidP="00FC19D0">
      <w:pPr>
        <w:widowControl w:val="0"/>
        <w:autoSpaceDE w:val="0"/>
        <w:autoSpaceDN w:val="0"/>
        <w:adjustRightInd w:val="0"/>
        <w:spacing w:before="0" w:after="0"/>
        <w:jc w:val="left"/>
        <w:rPr>
          <w:rFonts w:eastAsia="Times New Roman" w:cs="Arial"/>
          <w:sz w:val="20"/>
          <w:szCs w:val="20"/>
          <w:lang w:val="ka-GE" w:eastAsia="ru-RU"/>
        </w:rPr>
      </w:pPr>
    </w:p>
    <w:p w:rsidR="00EA538C" w:rsidRPr="00296224" w:rsidRDefault="00EA538C" w:rsidP="00FC19D0">
      <w:pPr>
        <w:widowControl w:val="0"/>
        <w:autoSpaceDE w:val="0"/>
        <w:autoSpaceDN w:val="0"/>
        <w:adjustRightInd w:val="0"/>
        <w:spacing w:before="0" w:after="0"/>
        <w:jc w:val="left"/>
        <w:rPr>
          <w:rFonts w:eastAsia="Times New Roman" w:cs="Arial"/>
          <w:sz w:val="20"/>
          <w:szCs w:val="20"/>
          <w:lang w:val="ka-GE" w:eastAsia="ru-RU"/>
        </w:rPr>
      </w:pPr>
    </w:p>
    <w:p w:rsidR="00DF679A" w:rsidRPr="00296224" w:rsidRDefault="00DF679A" w:rsidP="00031753">
      <w:pPr>
        <w:pStyle w:val="Heading2"/>
        <w:numPr>
          <w:ilvl w:val="1"/>
          <w:numId w:val="82"/>
        </w:numPr>
      </w:pPr>
      <w:bookmarkStart w:id="9" w:name="_Toc64280882"/>
      <w:r w:rsidRPr="00296224">
        <w:t>ზემოქმედება აკუსტიკურ ფონზე</w:t>
      </w:r>
      <w:bookmarkEnd w:id="9"/>
      <w:r w:rsidRPr="00296224">
        <w:t xml:space="preserve"> </w:t>
      </w:r>
    </w:p>
    <w:p w:rsidR="00EA538C" w:rsidRDefault="00844120" w:rsidP="00867CC7">
      <w:pPr>
        <w:rPr>
          <w:lang w:val="ka-GE"/>
        </w:rPr>
      </w:pPr>
      <w:r w:rsidRPr="00296224">
        <w:rPr>
          <w:lang w:val="ka-GE"/>
        </w:rPr>
        <w:t>ხ</w:t>
      </w:r>
      <w:r w:rsidR="009C05DC" w:rsidRPr="00296224">
        <w:rPr>
          <w:lang w:val="ka-GE"/>
        </w:rPr>
        <w:t>მაური</w:t>
      </w:r>
      <w:r w:rsidRPr="00296224">
        <w:rPr>
          <w:lang w:val="ka-GE"/>
        </w:rPr>
        <w:t xml:space="preserve">თ მოსალოდნელი ზემოქმედება დაკავშირებული იქნება უშუალოდ </w:t>
      </w:r>
      <w:r w:rsidR="00A32ADD" w:rsidRPr="00296224">
        <w:rPr>
          <w:lang w:val="ka-GE"/>
        </w:rPr>
        <w:t>სამსხვრევ- დამხარისხებელი დანადგარების ფუნქციონირებასთან</w:t>
      </w:r>
      <w:r w:rsidRPr="00296224">
        <w:rPr>
          <w:lang w:val="ka-GE"/>
        </w:rPr>
        <w:t xml:space="preserve">. </w:t>
      </w:r>
      <w:r w:rsidR="00EA538C">
        <w:rPr>
          <w:lang w:val="ka-GE"/>
        </w:rPr>
        <w:t xml:space="preserve">სამსხვრევ-დამხარისხებელი საამქროს </w:t>
      </w:r>
      <w:r w:rsidR="00EA538C">
        <w:rPr>
          <w:lang w:val="ka-GE"/>
        </w:rPr>
        <w:lastRenderedPageBreak/>
        <w:t>მუშაობის პროცესში წარმოქმნილი ხმაურის გავრცელების დონეები საშუალოდ შეადგენს 92-95 დბა-ს. შპს „ანდეზიტი“-ს ორივე საამქროს ერთდროული მუშაობის დროს ხმაურის გავრცელების ჯამური დონე იქნება 96.7 დბა</w:t>
      </w:r>
      <w:r w:rsidR="00353D15">
        <w:rPr>
          <w:lang w:val="ka-GE"/>
        </w:rPr>
        <w:t xml:space="preserve">, ხოლო უახლოესი საცხოვრებელი ზონის ტერიტორიაზე (დაცილების მანძილი 568 მ) ხმაურის გავრცელების დონე გაანგარიშებით იქნება 44.5 დბა. გაანგარიშების შედეგებს მიხედვით, ხმაურის გავრცელების დონე საცხოვრებელი ზონის ტერიტორიაზე არ აღემატება საქართველოს მთავრობის 2017 წლის 15 აგვისტოს N398 დადგენილებით დამტკიცებული ტექნიკური რეგლამენტით - „საცხოვრებელი სახლების და საზოგადოებრივი/საჯარო დაწესებულებების შენობების სათავსებში და ტერიტორიებზე აკუსტიკური ხმაურის ნორმების შესახებ“, დღის საათებისათვის დადგენილ ნორმას (45 დბა). ამასთანავე გასათვალისწინებელია ის ფატი, რომ გაანგარიშება შესრულებულია ბუნებრივი ბარიერების გათვალისწინების გარეშე. სოფ. კაბალის ტერიტორიაზე არსებული მცენარეული საფარის და შენობა ნაგებობების </w:t>
      </w:r>
      <w:r w:rsidR="006573DB">
        <w:rPr>
          <w:lang w:val="ka-GE"/>
        </w:rPr>
        <w:t xml:space="preserve">არსებობის გათვალისწინებით, ხმაურის გავრცელების დონეები შემცირება მოსალოდნელია 10-15 დბა-თი და უშუალოდ საცხოვრებელ ზონაში არ იქნება 35 დბა-ზე მაღალი. </w:t>
      </w:r>
      <w:r w:rsidR="00353D15">
        <w:rPr>
          <w:lang w:val="ka-GE"/>
        </w:rPr>
        <w:t xml:space="preserve">    </w:t>
      </w:r>
      <w:r w:rsidR="00EA538C">
        <w:rPr>
          <w:lang w:val="ka-GE"/>
        </w:rPr>
        <w:t xml:space="preserve"> </w:t>
      </w:r>
    </w:p>
    <w:p w:rsidR="00EA538C" w:rsidRDefault="006573DB" w:rsidP="00867CC7">
      <w:pPr>
        <w:rPr>
          <w:lang w:val="ka-GE"/>
        </w:rPr>
      </w:pPr>
      <w:r>
        <w:rPr>
          <w:lang w:val="ka-GE"/>
        </w:rPr>
        <w:t xml:space="preserve">აღნიშნულის გათვალისწინებით, საამქროს ექსპლუატაციის პროცესში ხმაურის გავრცელებასთან დაკავშირებული ნეგატიური ზემოქმედების  რისკი არ იქნება მნიშნელოვანი.  </w:t>
      </w:r>
    </w:p>
    <w:p w:rsidR="00867CC7" w:rsidRPr="00296224" w:rsidRDefault="00867CC7" w:rsidP="00867CC7">
      <w:pPr>
        <w:rPr>
          <w:lang w:val="ka-GE"/>
        </w:rPr>
      </w:pPr>
    </w:p>
    <w:p w:rsidR="00867CC7" w:rsidRPr="00296224" w:rsidRDefault="00867CC7" w:rsidP="00031753">
      <w:pPr>
        <w:pStyle w:val="Heading2"/>
        <w:numPr>
          <w:ilvl w:val="1"/>
          <w:numId w:val="79"/>
        </w:numPr>
      </w:pPr>
      <w:bookmarkStart w:id="10" w:name="_Toc64280883"/>
      <w:r w:rsidRPr="00296224">
        <w:t>ზემოქმედება წყლის გარემოზე</w:t>
      </w:r>
      <w:bookmarkEnd w:id="10"/>
    </w:p>
    <w:p w:rsidR="003D25D0" w:rsidRPr="00296224" w:rsidRDefault="003D25D0" w:rsidP="002122E9">
      <w:pPr>
        <w:rPr>
          <w:lang w:val="ka-GE"/>
        </w:rPr>
      </w:pPr>
      <w:r w:rsidRPr="00296224">
        <w:rPr>
          <w:lang w:val="ka-GE"/>
        </w:rPr>
        <w:t>ახალი სამსხვრევ-დამხარისხებელი დანადგარის სამონტაჟო სამუშაოები წყლის გამოყენებას არ საჭიროებს და შესაბამისად ჩამდინარე წყლების წარმოქმნას ადგილი არ ექნება.</w:t>
      </w:r>
    </w:p>
    <w:p w:rsidR="003D25D0" w:rsidRPr="00296224" w:rsidRDefault="003D25D0" w:rsidP="002122E9">
      <w:pPr>
        <w:rPr>
          <w:lang w:val="ka-GE"/>
        </w:rPr>
      </w:pPr>
      <w:r w:rsidRPr="00296224">
        <w:rPr>
          <w:lang w:val="ka-GE"/>
        </w:rPr>
        <w:t xml:space="preserve">ექსპლუატაციის პროცესში წყალი გამოყენებული იქნება სასმელ-სამეურნეო დანიშნულებით და საწარმოო მიზნებისათვის. სასმელ-სამეურნეო დანიშნულებით გამოყენებული იქნება შემოტანილი წყალი, ხოლო საწარმოო დანიშნულებით, მდ. კაბალის წყალი.    </w:t>
      </w:r>
    </w:p>
    <w:p w:rsidR="003D25D0" w:rsidRPr="00296224" w:rsidRDefault="003D25D0" w:rsidP="002122E9">
      <w:pPr>
        <w:rPr>
          <w:lang w:val="ka-GE"/>
        </w:rPr>
      </w:pPr>
      <w:r w:rsidRPr="00296224">
        <w:rPr>
          <w:lang w:val="ka-GE"/>
        </w:rPr>
        <w:t>თუ გავითვალისწინებთ, რომ საწარმოში დასაქმებული პერსონალის მაქსიმალური რაოდენობა შეიძლება იყოს 1</w:t>
      </w:r>
      <w:r w:rsidR="0055773C" w:rsidRPr="00296224">
        <w:rPr>
          <w:lang w:val="ka-GE"/>
        </w:rPr>
        <w:t>0</w:t>
      </w:r>
      <w:r w:rsidRPr="00296224">
        <w:rPr>
          <w:lang w:val="ka-GE"/>
        </w:rPr>
        <w:t xml:space="preserve"> კაცი, </w:t>
      </w:r>
      <w:r w:rsidR="00C2360B" w:rsidRPr="00296224">
        <w:rPr>
          <w:lang w:val="ka-GE"/>
        </w:rPr>
        <w:t xml:space="preserve">ხოლო წელიწადში სამუშაო დღეების რაოდენობა 260 დღე, გამოყენებული სასმელ-სამეურნეო დანიშნულების წყლის მაქსიმალური რაოდენობა იქნება:  </w:t>
      </w:r>
    </w:p>
    <w:p w:rsidR="003D25D0" w:rsidRPr="00296224" w:rsidRDefault="00C2360B" w:rsidP="00C2360B">
      <w:pPr>
        <w:jc w:val="center"/>
        <w:rPr>
          <w:lang w:val="ka-GE"/>
        </w:rPr>
      </w:pPr>
      <w:r w:rsidRPr="00296224">
        <w:rPr>
          <w:lang w:val="ka-GE"/>
        </w:rPr>
        <w:t>1</w:t>
      </w:r>
      <w:r w:rsidR="0055773C" w:rsidRPr="00296224">
        <w:rPr>
          <w:lang w:val="ka-GE"/>
        </w:rPr>
        <w:t>0</w:t>
      </w:r>
      <w:r w:rsidRPr="00296224">
        <w:rPr>
          <w:lang w:val="ka-GE"/>
        </w:rPr>
        <w:t xml:space="preserve"> x 45 = </w:t>
      </w:r>
      <w:r w:rsidR="0055773C" w:rsidRPr="00296224">
        <w:rPr>
          <w:lang w:val="ka-GE"/>
        </w:rPr>
        <w:t>4</w:t>
      </w:r>
      <w:r w:rsidRPr="00296224">
        <w:rPr>
          <w:lang w:val="ka-GE"/>
        </w:rPr>
        <w:t>5</w:t>
      </w:r>
      <w:r w:rsidR="0055773C" w:rsidRPr="00296224">
        <w:rPr>
          <w:lang w:val="ka-GE"/>
        </w:rPr>
        <w:t>0</w:t>
      </w:r>
      <w:r w:rsidRPr="00296224">
        <w:rPr>
          <w:lang w:val="ka-GE"/>
        </w:rPr>
        <w:t xml:space="preserve"> ლ/დღღ ანუ 0.</w:t>
      </w:r>
      <w:r w:rsidR="0055773C" w:rsidRPr="00296224">
        <w:rPr>
          <w:lang w:val="ka-GE"/>
        </w:rPr>
        <w:t>45</w:t>
      </w:r>
      <w:r w:rsidRPr="00296224">
        <w:rPr>
          <w:lang w:val="ka-GE"/>
        </w:rPr>
        <w:t xml:space="preserve"> მ</w:t>
      </w:r>
      <w:r w:rsidRPr="00296224">
        <w:rPr>
          <w:vertAlign w:val="superscript"/>
          <w:lang w:val="ka-GE"/>
        </w:rPr>
        <w:t>3</w:t>
      </w:r>
      <w:r w:rsidRPr="00296224">
        <w:rPr>
          <w:lang w:val="ka-GE"/>
        </w:rPr>
        <w:t xml:space="preserve">/დღღ და </w:t>
      </w:r>
      <w:r w:rsidR="0055773C" w:rsidRPr="00296224">
        <w:rPr>
          <w:lang w:val="ka-GE"/>
        </w:rPr>
        <w:t>1</w:t>
      </w:r>
      <w:r w:rsidRPr="00296224">
        <w:rPr>
          <w:lang w:val="ka-GE"/>
        </w:rPr>
        <w:t>17,</w:t>
      </w:r>
      <w:r w:rsidR="0055773C" w:rsidRPr="00296224">
        <w:rPr>
          <w:lang w:val="ka-GE"/>
        </w:rPr>
        <w:t>0</w:t>
      </w:r>
      <w:r w:rsidRPr="00296224">
        <w:rPr>
          <w:lang w:val="ka-GE"/>
        </w:rPr>
        <w:t xml:space="preserve"> მ</w:t>
      </w:r>
      <w:r w:rsidRPr="00296224">
        <w:rPr>
          <w:vertAlign w:val="superscript"/>
          <w:lang w:val="ka-GE"/>
        </w:rPr>
        <w:t>3</w:t>
      </w:r>
      <w:r w:rsidRPr="00296224">
        <w:rPr>
          <w:lang w:val="ka-GE"/>
        </w:rPr>
        <w:t>/წელ</w:t>
      </w:r>
    </w:p>
    <w:p w:rsidR="003D25D0" w:rsidRPr="00296224" w:rsidRDefault="00C2360B" w:rsidP="002122E9">
      <w:pPr>
        <w:rPr>
          <w:lang w:val="ka-GE"/>
        </w:rPr>
      </w:pPr>
      <w:r w:rsidRPr="00296224">
        <w:rPr>
          <w:lang w:val="ka-GE"/>
        </w:rPr>
        <w:t>სამეურნეო-საყოფაცხო</w:t>
      </w:r>
      <w:r w:rsidR="0055773C" w:rsidRPr="00296224">
        <w:rPr>
          <w:lang w:val="ka-GE"/>
        </w:rPr>
        <w:t>ვ</w:t>
      </w:r>
      <w:r w:rsidRPr="00296224">
        <w:rPr>
          <w:lang w:val="ka-GE"/>
        </w:rPr>
        <w:t xml:space="preserve">რებო </w:t>
      </w:r>
      <w:r w:rsidR="0055773C" w:rsidRPr="00296224">
        <w:rPr>
          <w:lang w:val="ka-GE"/>
        </w:rPr>
        <w:t xml:space="preserve">ჩამდინარე წყლების შეგროვება მოხდება ჰერმეტული საასენიზაციო ორმოს საშუალებით, რომლის განტვირთვა მოხდება ლაგოდეხის წყალკანალის სამსახურთან გაფორმებული ხელშეკრულების საფუძველზე.   </w:t>
      </w:r>
    </w:p>
    <w:p w:rsidR="00C2360B" w:rsidRPr="00296224" w:rsidRDefault="0055773C" w:rsidP="00C2360B">
      <w:pPr>
        <w:rPr>
          <w:lang w:val="ka-GE"/>
        </w:rPr>
      </w:pPr>
      <w:r w:rsidRPr="006573DB">
        <w:rPr>
          <w:lang w:val="ka-GE"/>
        </w:rPr>
        <w:t xml:space="preserve">ახალი </w:t>
      </w:r>
      <w:r w:rsidR="00C2360B" w:rsidRPr="006573DB">
        <w:rPr>
          <w:lang w:val="ka-GE"/>
        </w:rPr>
        <w:t xml:space="preserve">საამქრო იმუშავეს სველი მეთოდით, რისთვისაც წყალაღება მოხდება მდ. კაბალიდან. წყალაღების წერტილის მიახლოებითი გეოგრაფიული კოორდინატებია X=591302, Y=4632032, საიდანაც ტერიტორიაზე წყლის მიყვანა </w:t>
      </w:r>
      <w:r w:rsidRPr="006573DB">
        <w:rPr>
          <w:lang w:val="ka-GE"/>
        </w:rPr>
        <w:t>მო</w:t>
      </w:r>
      <w:r w:rsidR="00C2360B" w:rsidRPr="006573DB">
        <w:rPr>
          <w:lang w:val="ka-GE"/>
        </w:rPr>
        <w:t>ხდება ღია არხით. ტექნოლოგიური ციკლის მიხედვით</w:t>
      </w:r>
      <w:r w:rsidRPr="006573DB">
        <w:rPr>
          <w:lang w:val="ka-GE"/>
        </w:rPr>
        <w:t>,</w:t>
      </w:r>
      <w:r w:rsidR="00C2360B" w:rsidRPr="006573DB">
        <w:rPr>
          <w:lang w:val="ka-GE"/>
        </w:rPr>
        <w:t xml:space="preserve"> 1 მ</w:t>
      </w:r>
      <w:r w:rsidR="00C2360B" w:rsidRPr="006573DB">
        <w:rPr>
          <w:vertAlign w:val="superscript"/>
          <w:lang w:val="ka-GE"/>
        </w:rPr>
        <w:t>3</w:t>
      </w:r>
      <w:r w:rsidR="00C2360B" w:rsidRPr="006573DB">
        <w:rPr>
          <w:lang w:val="ka-GE"/>
        </w:rPr>
        <w:t xml:space="preserve"> ნედლეულის დამუშავებისთვის საჭიროა 1.5 მ</w:t>
      </w:r>
      <w:r w:rsidR="00C2360B" w:rsidRPr="006573DB">
        <w:rPr>
          <w:vertAlign w:val="superscript"/>
          <w:lang w:val="ka-GE"/>
        </w:rPr>
        <w:t>3</w:t>
      </w:r>
      <w:r w:rsidR="00C2360B" w:rsidRPr="006573DB">
        <w:rPr>
          <w:lang w:val="ka-GE"/>
        </w:rPr>
        <w:t xml:space="preserve"> წყალი</w:t>
      </w:r>
      <w:r w:rsidRPr="006573DB">
        <w:rPr>
          <w:lang w:val="ka-GE"/>
        </w:rPr>
        <w:t>.</w:t>
      </w:r>
      <w:r w:rsidR="00C2360B" w:rsidRPr="006573DB">
        <w:rPr>
          <w:lang w:val="ka-GE"/>
        </w:rPr>
        <w:t xml:space="preserve"> საწარმო იმუშავებს 8 საათიანი სამუშაო გრაფიკით 260 დღე, შესაბამისად 1 საათში საჭირო წყლის რაოდენობა იქნება </w:t>
      </w:r>
      <w:r w:rsidR="00634721" w:rsidRPr="006573DB">
        <w:rPr>
          <w:lang w:val="ka-GE"/>
        </w:rPr>
        <w:t>150</w:t>
      </w:r>
      <w:r w:rsidR="00C2360B" w:rsidRPr="006573DB">
        <w:rPr>
          <w:lang w:val="ka-GE"/>
        </w:rPr>
        <w:t xml:space="preserve"> მ</w:t>
      </w:r>
      <w:r w:rsidR="00C2360B" w:rsidRPr="006573DB">
        <w:rPr>
          <w:vertAlign w:val="superscript"/>
          <w:lang w:val="ka-GE"/>
        </w:rPr>
        <w:t>3</w:t>
      </w:r>
      <w:r w:rsidR="00C2360B" w:rsidRPr="006573DB">
        <w:rPr>
          <w:lang w:val="ka-GE"/>
        </w:rPr>
        <w:t xml:space="preserve">/სთ, დღეში </w:t>
      </w:r>
      <w:r w:rsidR="00634721" w:rsidRPr="006573DB">
        <w:rPr>
          <w:lang w:val="ka-GE"/>
        </w:rPr>
        <w:t>1200</w:t>
      </w:r>
      <w:r w:rsidR="00C2360B" w:rsidRPr="006573DB">
        <w:rPr>
          <w:lang w:val="ka-GE"/>
        </w:rPr>
        <w:t xml:space="preserve"> მ</w:t>
      </w:r>
      <w:r w:rsidR="00C2360B" w:rsidRPr="006573DB">
        <w:rPr>
          <w:vertAlign w:val="superscript"/>
          <w:lang w:val="ka-GE"/>
        </w:rPr>
        <w:t>3</w:t>
      </w:r>
      <w:r w:rsidR="00C2360B" w:rsidRPr="006573DB">
        <w:rPr>
          <w:lang w:val="ka-GE"/>
        </w:rPr>
        <w:t xml:space="preserve">, ხოლო წელიწადში </w:t>
      </w:r>
      <w:r w:rsidR="00634721" w:rsidRPr="006573DB">
        <w:rPr>
          <w:lang w:val="ka-GE"/>
        </w:rPr>
        <w:t>312 0</w:t>
      </w:r>
      <w:r w:rsidR="00C2360B" w:rsidRPr="006573DB">
        <w:rPr>
          <w:lang w:val="ka-GE"/>
        </w:rPr>
        <w:t>00 მ</w:t>
      </w:r>
      <w:r w:rsidR="00C2360B" w:rsidRPr="006573DB">
        <w:rPr>
          <w:vertAlign w:val="superscript"/>
          <w:lang w:val="ka-GE"/>
        </w:rPr>
        <w:t>3</w:t>
      </w:r>
      <w:r w:rsidR="00C2360B" w:rsidRPr="006573DB">
        <w:rPr>
          <w:lang w:val="ka-GE"/>
        </w:rPr>
        <w:t>.</w:t>
      </w:r>
    </w:p>
    <w:p w:rsidR="0055773C" w:rsidRPr="00296224" w:rsidRDefault="006B6D33" w:rsidP="00C2360B">
      <w:pPr>
        <w:rPr>
          <w:lang w:val="ka-GE"/>
        </w:rPr>
      </w:pPr>
      <w:r w:rsidRPr="00296224">
        <w:rPr>
          <w:lang w:val="ka-GE"/>
        </w:rPr>
        <w:t xml:space="preserve">სამსხვრევ დამხარისხებელი საამქროს ექსპლუატაციის პროცესში წარმოქმნილი ჩამდინარე წყლის რაოდენობა იანგარიშება გამოყენებულ წყლის 20%-იანი დანაკარგის  გათვალისწინებით (20%-იან დანაკარგს ადგილი აქვს ინერტული მასალის დასველებასთან და აორთქლებასთან დაკავშირებით). შესაბამისად წარმოქმნილი ჩამდინარე წყლის რაოდენობა იქება: </w:t>
      </w:r>
      <w:r w:rsidR="00634721" w:rsidRPr="00296224">
        <w:rPr>
          <w:lang w:val="ka-GE"/>
        </w:rPr>
        <w:t>120</w:t>
      </w:r>
      <w:r w:rsidRPr="00296224">
        <w:rPr>
          <w:lang w:val="ka-GE"/>
        </w:rPr>
        <w:t xml:space="preserve"> მ</w:t>
      </w:r>
      <w:r w:rsidRPr="00296224">
        <w:rPr>
          <w:vertAlign w:val="superscript"/>
          <w:lang w:val="ka-GE"/>
        </w:rPr>
        <w:t>3</w:t>
      </w:r>
      <w:r w:rsidRPr="00296224">
        <w:rPr>
          <w:lang w:val="ka-GE"/>
        </w:rPr>
        <w:t xml:space="preserve">/სთ, </w:t>
      </w:r>
      <w:r w:rsidR="00634721" w:rsidRPr="00296224">
        <w:rPr>
          <w:lang w:val="ka-GE"/>
        </w:rPr>
        <w:t>960</w:t>
      </w:r>
      <w:r w:rsidRPr="00296224">
        <w:rPr>
          <w:lang w:val="ka-GE"/>
        </w:rPr>
        <w:t xml:space="preserve"> მ</w:t>
      </w:r>
      <w:r w:rsidRPr="00296224">
        <w:rPr>
          <w:vertAlign w:val="superscript"/>
          <w:lang w:val="ka-GE"/>
        </w:rPr>
        <w:t>3</w:t>
      </w:r>
      <w:r w:rsidRPr="00296224">
        <w:rPr>
          <w:lang w:val="ka-GE"/>
        </w:rPr>
        <w:t xml:space="preserve">/დღღ და </w:t>
      </w:r>
      <w:r w:rsidR="00634721" w:rsidRPr="00296224">
        <w:rPr>
          <w:lang w:val="ka-GE"/>
        </w:rPr>
        <w:t>249</w:t>
      </w:r>
      <w:r w:rsidRPr="00296224">
        <w:rPr>
          <w:lang w:val="ka-GE"/>
        </w:rPr>
        <w:t> </w:t>
      </w:r>
      <w:r w:rsidR="00634721" w:rsidRPr="00296224">
        <w:rPr>
          <w:lang w:val="ka-GE"/>
        </w:rPr>
        <w:t>60</w:t>
      </w:r>
      <w:r w:rsidRPr="00296224">
        <w:rPr>
          <w:lang w:val="ka-GE"/>
        </w:rPr>
        <w:t>0 მ</w:t>
      </w:r>
      <w:r w:rsidRPr="00296224">
        <w:rPr>
          <w:vertAlign w:val="superscript"/>
          <w:lang w:val="ka-GE"/>
        </w:rPr>
        <w:t>3</w:t>
      </w:r>
      <w:r w:rsidRPr="00296224">
        <w:rPr>
          <w:lang w:val="ka-GE"/>
        </w:rPr>
        <w:t xml:space="preserve">/წელ.  </w:t>
      </w:r>
    </w:p>
    <w:p w:rsidR="00C2360B" w:rsidRPr="00296224" w:rsidRDefault="006B6D33" w:rsidP="00C2360B">
      <w:pPr>
        <w:rPr>
          <w:lang w:val="ka-GE"/>
        </w:rPr>
      </w:pPr>
      <w:r w:rsidRPr="006573DB">
        <w:rPr>
          <w:lang w:val="ka-GE"/>
        </w:rPr>
        <w:t xml:space="preserve">ჩამდინარე წყლები დაბინძურებული იქნება შეწონილი ნაწილაკებით, რომლის გაწმენდისათვის დაგეგმილია </w:t>
      </w:r>
      <w:r w:rsidR="00756202" w:rsidRPr="006573DB">
        <w:rPr>
          <w:lang w:val="ka-GE"/>
        </w:rPr>
        <w:t>300</w:t>
      </w:r>
      <w:r w:rsidRPr="006573DB">
        <w:rPr>
          <w:lang w:val="ka-GE"/>
        </w:rPr>
        <w:t xml:space="preserve"> მ</w:t>
      </w:r>
      <w:r w:rsidRPr="006573DB">
        <w:rPr>
          <w:vertAlign w:val="superscript"/>
          <w:lang w:val="ka-GE"/>
        </w:rPr>
        <w:t>3</w:t>
      </w:r>
      <w:r w:rsidRPr="006573DB">
        <w:rPr>
          <w:lang w:val="ka-GE"/>
        </w:rPr>
        <w:t xml:space="preserve"> ტევადობის სალექარის მოწყობა. სალექარის საორიენტაციო სქემა მოცემულია ნახაზზე 3.3.1.</w:t>
      </w:r>
      <w:r w:rsidR="00C2360B" w:rsidRPr="006573DB">
        <w:rPr>
          <w:lang w:val="ka-GE"/>
        </w:rPr>
        <w:t>გაწმედილი წყალი ჩაშვებული იქნება მდ. კაბალში. წყალჩაშვების წერტილის კოორდინატებია X=591147, Y=4631779.</w:t>
      </w:r>
      <w:r w:rsidR="00C2360B" w:rsidRPr="00296224">
        <w:rPr>
          <w:lang w:val="ka-GE"/>
        </w:rPr>
        <w:t xml:space="preserve">  </w:t>
      </w:r>
    </w:p>
    <w:p w:rsidR="0083100D" w:rsidRPr="00296224" w:rsidRDefault="0083100D" w:rsidP="00C2360B">
      <w:pPr>
        <w:rPr>
          <w:lang w:val="ka-GE"/>
        </w:rPr>
      </w:pPr>
      <w:r w:rsidRPr="00296224">
        <w:rPr>
          <w:lang w:val="ka-GE"/>
        </w:rPr>
        <w:lastRenderedPageBreak/>
        <w:t>მდ. კაბალის საშუალო ხარჯი შეადგენს 3.33 მ</w:t>
      </w:r>
      <w:r w:rsidRPr="00296224">
        <w:rPr>
          <w:vertAlign w:val="superscript"/>
          <w:lang w:val="ka-GE"/>
        </w:rPr>
        <w:t>3</w:t>
      </w:r>
      <w:r w:rsidRPr="00296224">
        <w:rPr>
          <w:lang w:val="ka-GE"/>
        </w:rPr>
        <w:t>/წმ-ს, ხოლო 95%-იანი მინიმალური ხარჯი 0.71 მ</w:t>
      </w:r>
      <w:r w:rsidRPr="00296224">
        <w:rPr>
          <w:vertAlign w:val="superscript"/>
          <w:lang w:val="ka-GE"/>
        </w:rPr>
        <w:t>3</w:t>
      </w:r>
      <w:r w:rsidRPr="00296224">
        <w:rPr>
          <w:lang w:val="ka-GE"/>
        </w:rPr>
        <w:t xml:space="preserve">/წმ-ს. </w:t>
      </w:r>
    </w:p>
    <w:p w:rsidR="00C2360B" w:rsidRPr="00296224" w:rsidRDefault="0083100D" w:rsidP="00C2360B">
      <w:pPr>
        <w:rPr>
          <w:lang w:val="ka-GE"/>
        </w:rPr>
      </w:pPr>
      <w:r w:rsidRPr="00296224">
        <w:rPr>
          <w:lang w:val="ka-GE"/>
        </w:rPr>
        <w:t>საამქროს ექსპლუატაციის პროცესში ჩამდინარე წყლებთან ერთად ზედაპირულ წყლებში მავნე ნივთიერებათა ზღვრულად დასაშვები ჩაშვების (ზდჩ)</w:t>
      </w:r>
      <w:r w:rsidR="00C2360B" w:rsidRPr="00296224">
        <w:rPr>
          <w:lang w:val="ka-GE"/>
        </w:rPr>
        <w:t xml:space="preserve"> </w:t>
      </w:r>
      <w:r w:rsidRPr="00296224">
        <w:rPr>
          <w:lang w:val="ka-GE"/>
        </w:rPr>
        <w:t xml:space="preserve">ნორმები შეთანხმებული იქნება საქართველოს გარემოს დაცვისა და სოფლის მეურნეობის სამინისტროსთან. </w:t>
      </w:r>
    </w:p>
    <w:p w:rsidR="006B6D33" w:rsidRPr="00296224" w:rsidRDefault="006B6D33" w:rsidP="006B6D33">
      <w:pPr>
        <w:rPr>
          <w:sz w:val="20"/>
          <w:lang w:val="ka-GE"/>
        </w:rPr>
      </w:pPr>
      <w:r w:rsidRPr="00296224">
        <w:rPr>
          <w:b/>
          <w:sz w:val="20"/>
          <w:lang w:val="ka-GE"/>
        </w:rPr>
        <w:t>ნახაზი 3.3.1</w:t>
      </w:r>
      <w:r w:rsidRPr="00296224">
        <w:rPr>
          <w:sz w:val="20"/>
          <w:lang w:val="ka-GE"/>
        </w:rPr>
        <w:t xml:space="preserve"> სალექარის გეგმა და ჭრილი</w:t>
      </w:r>
    </w:p>
    <w:p w:rsidR="006B6D33" w:rsidRPr="00296224" w:rsidRDefault="007446F9" w:rsidP="006B6D33">
      <w:pPr>
        <w:jc w:val="center"/>
        <w:rPr>
          <w:sz w:val="20"/>
          <w:lang w:val="ka-GE"/>
        </w:rPr>
      </w:pPr>
      <w:r w:rsidRPr="00296224">
        <w:rPr>
          <w:noProof/>
          <w:lang w:val="ka-GE" w:eastAsia="ka-GE"/>
        </w:rPr>
        <w:drawing>
          <wp:inline distT="0" distB="0" distL="0" distR="0" wp14:anchorId="56C2BC71" wp14:editId="07C4163E">
            <wp:extent cx="4494746" cy="6267368"/>
            <wp:effectExtent l="0" t="0" r="127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503299" cy="6279294"/>
                    </a:xfrm>
                    <a:prstGeom prst="rect">
                      <a:avLst/>
                    </a:prstGeom>
                  </pic:spPr>
                </pic:pic>
              </a:graphicData>
            </a:graphic>
          </wp:inline>
        </w:drawing>
      </w:r>
    </w:p>
    <w:p w:rsidR="00865930" w:rsidRPr="00296224" w:rsidRDefault="00033B0C" w:rsidP="008A7F9A">
      <w:pPr>
        <w:rPr>
          <w:lang w:val="ka-GE"/>
        </w:rPr>
      </w:pPr>
      <w:r w:rsidRPr="00296224">
        <w:rPr>
          <w:lang w:val="ka-GE"/>
        </w:rPr>
        <w:t xml:space="preserve">წყლის გარემოზე ზემოქმედება მოსალოდნელია, იმ შემთხვევაში თუ საწარმოს მიერ გამოყენებული წყალი გაუწმენდავად ჩაეშვება ზედაპირული წყლის ობიექტში,  შესაბამისად მდინარეში მოიმატებს შეწონილი ნაწილაკების რაოდენობა. თუმცა ტექნოლოგიური ციკლის სრული დაცვით და სალექარის გავსების შესაბამისად ამოწმენდის შემთხვევაში, მდინარის დაბინძურება მოსალოდნელი არ არის. აქვე უნდა აღნიშნოს, საწარმოს ტერიტორიაზე ნავთობის ნახშირწყალბადებით დაბინძურების წყაროები არ არის განთავსებული, არც სანიაღვრე წყლების დაბინძურების რისკი არ არსებობს.  ტერიტორიის სიახლოვეს მიწისქვეშა წყლების გამოსავალი არ არის, ასევე იმის გათვალისწინებთ, რომ ტექნოლოგიური ციკლის სპეციფიკიდან </w:t>
      </w:r>
      <w:r w:rsidRPr="00296224">
        <w:rPr>
          <w:lang w:val="ka-GE"/>
        </w:rPr>
        <w:lastRenderedPageBreak/>
        <w:t>გამომდინარე შეწონილი ნაწილაკების გარდა სხვა დამაბინძურებელი წყაროები არ არსებობს, ტექნოლოგიური ციკლში წარმოქმნილი წყალი, როგორც აღვნიშნეთ გაიწმინდება სალექარის საშუალებით</w:t>
      </w:r>
      <w:r w:rsidR="008A7F9A" w:rsidRPr="00296224">
        <w:rPr>
          <w:lang w:val="ka-GE"/>
        </w:rPr>
        <w:t>,</w:t>
      </w:r>
      <w:r w:rsidRPr="00296224">
        <w:rPr>
          <w:lang w:val="ka-GE"/>
        </w:rPr>
        <w:t xml:space="preserve"> მიწისქვეშა ან გრუნტის წყლების დაბინძურების რისკი პრაქტიკულად არ არსებობს. </w:t>
      </w:r>
    </w:p>
    <w:p w:rsidR="00865930" w:rsidRPr="00296224" w:rsidRDefault="00865930" w:rsidP="00865930">
      <w:pPr>
        <w:rPr>
          <w:lang w:val="ka-GE"/>
        </w:rPr>
      </w:pPr>
    </w:p>
    <w:p w:rsidR="00867CC7" w:rsidRPr="00296224" w:rsidRDefault="00867CC7" w:rsidP="00031753">
      <w:pPr>
        <w:pStyle w:val="Heading2"/>
        <w:numPr>
          <w:ilvl w:val="1"/>
          <w:numId w:val="79"/>
        </w:numPr>
      </w:pPr>
      <w:bookmarkStart w:id="11" w:name="_Toc64280884"/>
      <w:r w:rsidRPr="00296224">
        <w:t>ზემოქმედება გრუნტის ხარისხზე</w:t>
      </w:r>
      <w:bookmarkEnd w:id="11"/>
    </w:p>
    <w:p w:rsidR="00BB0C74" w:rsidRPr="00296224" w:rsidRDefault="00033B0C" w:rsidP="00BB0C74">
      <w:pPr>
        <w:rPr>
          <w:lang w:val="ka-GE"/>
        </w:rPr>
      </w:pPr>
      <w:r w:rsidRPr="00296224">
        <w:rPr>
          <w:lang w:val="ka-GE"/>
        </w:rPr>
        <w:t xml:space="preserve">საწარმოს მოწყობის და ექსპლუატაციის ეტაპზე გრუნტზე ზემოქმედება შეიძლება იქონიოს მხოლოდ, ნარჩენების არასწორმა მართვამ და  </w:t>
      </w:r>
      <w:r w:rsidR="00BB0C74" w:rsidRPr="00296224">
        <w:rPr>
          <w:lang w:val="ka-GE"/>
        </w:rPr>
        <w:t xml:space="preserve">ტერიტორიაზე გადაადგილებულმა გაუმართავმა სატრანსპორტო საშუალებებმა, საწარმოო წყლების გაწმენდა მოხდება გამწენდი ნაგებობით, ხოლო სამეურნეო-ფეკალური წყლები შეგროვდება ჰერმეტულ საასენიზაციო ორმოში. გრუნტის დაბინძურების თავიდან </w:t>
      </w:r>
      <w:r w:rsidR="00C76180" w:rsidRPr="00296224">
        <w:rPr>
          <w:lang w:val="ka-GE"/>
        </w:rPr>
        <w:t>ა</w:t>
      </w:r>
      <w:r w:rsidR="00BB0C74" w:rsidRPr="00296224">
        <w:rPr>
          <w:lang w:val="ka-GE"/>
        </w:rPr>
        <w:t>ს</w:t>
      </w:r>
      <w:r w:rsidR="00C76180" w:rsidRPr="00296224">
        <w:rPr>
          <w:lang w:val="ka-GE"/>
        </w:rPr>
        <w:t>ა</w:t>
      </w:r>
      <w:r w:rsidR="00BB0C74" w:rsidRPr="00296224">
        <w:rPr>
          <w:lang w:val="ka-GE"/>
        </w:rPr>
        <w:t>რ</w:t>
      </w:r>
      <w:r w:rsidR="00C76180" w:rsidRPr="00296224">
        <w:rPr>
          <w:lang w:val="ka-GE"/>
        </w:rPr>
        <w:t>იდ</w:t>
      </w:r>
      <w:r w:rsidR="00BB0C74" w:rsidRPr="00296224">
        <w:rPr>
          <w:lang w:val="ka-GE"/>
        </w:rPr>
        <w:t xml:space="preserve">ებლად საჭიროა </w:t>
      </w:r>
      <w:r w:rsidR="00C76180" w:rsidRPr="00296224">
        <w:rPr>
          <w:lang w:val="ka-GE"/>
        </w:rPr>
        <w:t>გა</w:t>
      </w:r>
      <w:r w:rsidR="00296224" w:rsidRPr="00296224">
        <w:rPr>
          <w:lang w:val="ka-GE"/>
        </w:rPr>
        <w:t>რე</w:t>
      </w:r>
      <w:r w:rsidR="00C76180" w:rsidRPr="00296224">
        <w:rPr>
          <w:lang w:val="ka-GE"/>
        </w:rPr>
        <w:t>მოსდაცვითი ნორმების შესრულება და მათ შორის ნა</w:t>
      </w:r>
      <w:r w:rsidR="00296224" w:rsidRPr="00296224">
        <w:rPr>
          <w:lang w:val="ka-GE"/>
        </w:rPr>
        <w:t>რ</w:t>
      </w:r>
      <w:r w:rsidR="00C76180" w:rsidRPr="00296224">
        <w:rPr>
          <w:lang w:val="ka-GE"/>
        </w:rPr>
        <w:t xml:space="preserve">ჩენების  სწორი მართვა. კომპანიის მიერ მნიშნელოვანია </w:t>
      </w:r>
      <w:r w:rsidR="00BB0C74" w:rsidRPr="00296224">
        <w:rPr>
          <w:rFonts w:cs="Sylfaen"/>
          <w:lang w:val="ka-GE"/>
        </w:rPr>
        <w:t>ასევე</w:t>
      </w:r>
      <w:r w:rsidR="00BB0C74" w:rsidRPr="00296224">
        <w:rPr>
          <w:lang w:val="ka-GE"/>
        </w:rPr>
        <w:t xml:space="preserve"> </w:t>
      </w:r>
      <w:r w:rsidR="00BB0C74" w:rsidRPr="00296224">
        <w:rPr>
          <w:rFonts w:cs="Sylfaen"/>
          <w:lang w:val="ka-GE"/>
        </w:rPr>
        <w:t>ტერიტორიაზე</w:t>
      </w:r>
      <w:r w:rsidR="00BB0C74" w:rsidRPr="00296224">
        <w:rPr>
          <w:lang w:val="ka-GE"/>
        </w:rPr>
        <w:t xml:space="preserve"> </w:t>
      </w:r>
      <w:r w:rsidR="00BB0C74" w:rsidRPr="00296224">
        <w:rPr>
          <w:rFonts w:cs="Sylfaen"/>
          <w:lang w:val="ka-GE"/>
        </w:rPr>
        <w:t>მკაცრად</w:t>
      </w:r>
      <w:r w:rsidR="00BB0C74" w:rsidRPr="00296224">
        <w:rPr>
          <w:lang w:val="ka-GE"/>
        </w:rPr>
        <w:t xml:space="preserve"> </w:t>
      </w:r>
      <w:r w:rsidR="00C76180" w:rsidRPr="00296224">
        <w:rPr>
          <w:lang w:val="ka-GE"/>
        </w:rPr>
        <w:t>გაკონტროლდება</w:t>
      </w:r>
      <w:r w:rsidR="00BB0C74" w:rsidRPr="00296224">
        <w:rPr>
          <w:lang w:val="ka-GE"/>
        </w:rPr>
        <w:t xml:space="preserve"> </w:t>
      </w:r>
      <w:r w:rsidR="00BB0C74" w:rsidRPr="00296224">
        <w:rPr>
          <w:rFonts w:cs="Sylfaen"/>
          <w:lang w:val="ka-GE"/>
        </w:rPr>
        <w:t>სატრანსპორტო</w:t>
      </w:r>
      <w:r w:rsidR="00BB0C74" w:rsidRPr="00296224">
        <w:rPr>
          <w:lang w:val="ka-GE"/>
        </w:rPr>
        <w:t xml:space="preserve"> </w:t>
      </w:r>
      <w:r w:rsidR="00BB0C74" w:rsidRPr="00296224">
        <w:rPr>
          <w:rFonts w:cs="Sylfaen"/>
          <w:lang w:val="ka-GE"/>
        </w:rPr>
        <w:t>საშუალებების</w:t>
      </w:r>
      <w:r w:rsidR="00BB0C74" w:rsidRPr="00296224">
        <w:rPr>
          <w:lang w:val="ka-GE"/>
        </w:rPr>
        <w:t xml:space="preserve"> </w:t>
      </w:r>
      <w:r w:rsidR="00C76180" w:rsidRPr="00296224">
        <w:rPr>
          <w:rFonts w:cs="Sylfaen"/>
          <w:lang w:val="ka-GE"/>
        </w:rPr>
        <w:t>გამართულობა</w:t>
      </w:r>
      <w:r w:rsidR="00C76180" w:rsidRPr="00296224">
        <w:rPr>
          <w:lang w:val="ka-GE"/>
        </w:rPr>
        <w:t xml:space="preserve">. ყოველივე ზემოხსენებულის გათვალისწინებით და დაგეგმილი საქმიანობის მასშტაბების გათვალიწინებით, შეიძლება ითქვას რომ გრუნტის ხარისხზე ზემოქმედება შეიძლება იყოს მინიმალური. </w:t>
      </w:r>
    </w:p>
    <w:p w:rsidR="00033B0C" w:rsidRPr="00296224" w:rsidRDefault="00033B0C" w:rsidP="00033B0C">
      <w:pPr>
        <w:rPr>
          <w:lang w:val="ka-GE"/>
        </w:rPr>
      </w:pPr>
    </w:p>
    <w:p w:rsidR="00033B0C" w:rsidRPr="00296224" w:rsidRDefault="00033B0C" w:rsidP="00031753">
      <w:pPr>
        <w:pStyle w:val="Heading2"/>
        <w:numPr>
          <w:ilvl w:val="1"/>
          <w:numId w:val="79"/>
        </w:numPr>
      </w:pPr>
      <w:bookmarkStart w:id="12" w:name="_Toc64280885"/>
      <w:r w:rsidRPr="00296224">
        <w:t>ნარჩენების მართვის მოსალოდნელი ზემოქმედება</w:t>
      </w:r>
      <w:bookmarkEnd w:id="12"/>
    </w:p>
    <w:p w:rsidR="008A7F9A" w:rsidRPr="00296224" w:rsidRDefault="001A5C28" w:rsidP="00C76180">
      <w:pPr>
        <w:rPr>
          <w:lang w:val="ka-GE"/>
        </w:rPr>
      </w:pPr>
      <w:r w:rsidRPr="00296224">
        <w:rPr>
          <w:lang w:val="ka-GE"/>
        </w:rPr>
        <w:t xml:space="preserve">საამქროს სამონტაჟო სამუშაოების შესრულების პროცესში მნიშნელოვანი რაოდენობის წარმოქმნა მოსალოდნელი არ არის. ამ ეტაპზე წარმოქმნილი სახიფათო ნარჩენებიდან აღსანიშნავია ნავთობპროდუქტებით დაბინძურებული ჩვრები, შედუღების ელექტროდების ნარჩენები, ელექტროკაბელების ნარჩენები და სხვა. </w:t>
      </w:r>
    </w:p>
    <w:p w:rsidR="00C76180" w:rsidRPr="00296224" w:rsidRDefault="001A5C28" w:rsidP="00C76180">
      <w:pPr>
        <w:rPr>
          <w:lang w:val="ka-GE"/>
        </w:rPr>
      </w:pPr>
      <w:r w:rsidRPr="00296224">
        <w:rPr>
          <w:lang w:val="ka-GE"/>
        </w:rPr>
        <w:t xml:space="preserve">ექსპლუატაციის </w:t>
      </w:r>
      <w:r w:rsidR="00C76180" w:rsidRPr="00296224">
        <w:rPr>
          <w:lang w:val="ka-GE"/>
        </w:rPr>
        <w:t xml:space="preserve">პროცესში შეიძლება წარმოიქმნას როგორც </w:t>
      </w:r>
      <w:r w:rsidRPr="00296224">
        <w:rPr>
          <w:lang w:val="ka-GE"/>
        </w:rPr>
        <w:t>ინერტული</w:t>
      </w:r>
      <w:r w:rsidR="00C76180" w:rsidRPr="00296224">
        <w:rPr>
          <w:lang w:val="ka-GE"/>
        </w:rPr>
        <w:t xml:space="preserve">, ასევე სახიფათო ნარჩენები. მოსალოდნელია შემდეგი სახის და რაოდენობის ნარჩენების წარმოქმნა: </w:t>
      </w:r>
    </w:p>
    <w:p w:rsidR="00C76180" w:rsidRPr="00296224" w:rsidRDefault="00C76180" w:rsidP="00C76180">
      <w:pPr>
        <w:rPr>
          <w:lang w:val="ka-GE"/>
        </w:rPr>
      </w:pPr>
      <w:r w:rsidRPr="00296224">
        <w:rPr>
          <w:lang w:val="ka-GE"/>
        </w:rPr>
        <w:t>ექსპლუატაციის ეტაპზე წარმოიქმნება შემდეგი სახიფათო:</w:t>
      </w:r>
    </w:p>
    <w:p w:rsidR="00C76180" w:rsidRPr="00296224" w:rsidRDefault="00C76180" w:rsidP="00031753">
      <w:pPr>
        <w:pStyle w:val="ListParagraph"/>
        <w:numPr>
          <w:ilvl w:val="0"/>
          <w:numId w:val="83"/>
        </w:numPr>
        <w:rPr>
          <w:lang w:val="ka-GE"/>
        </w:rPr>
      </w:pPr>
      <w:r w:rsidRPr="00296224">
        <w:rPr>
          <w:lang w:val="ka-GE"/>
        </w:rPr>
        <w:t>ნავთობპროდუქტებით დაბინძურებული ჩვრები და სხვა ნივთები;</w:t>
      </w:r>
    </w:p>
    <w:p w:rsidR="001A5C28" w:rsidRPr="00296224" w:rsidRDefault="00C76180" w:rsidP="00031753">
      <w:pPr>
        <w:pStyle w:val="ListParagraph"/>
        <w:numPr>
          <w:ilvl w:val="0"/>
          <w:numId w:val="83"/>
        </w:numPr>
        <w:rPr>
          <w:lang w:val="ka-GE"/>
        </w:rPr>
      </w:pPr>
      <w:r w:rsidRPr="00296224">
        <w:rPr>
          <w:lang w:val="ka-GE"/>
        </w:rPr>
        <w:t>პრინტერის ტონერი/მელანის ნარჩენები, რომლებიც შეიცავს სახიფათო ნივთიერებებს და სხვა</w:t>
      </w:r>
      <w:r w:rsidR="001A5C28" w:rsidRPr="00296224">
        <w:rPr>
          <w:lang w:val="ka-GE"/>
        </w:rPr>
        <w:t>;</w:t>
      </w:r>
    </w:p>
    <w:p w:rsidR="001A5C28" w:rsidRPr="00296224" w:rsidRDefault="001A5C28" w:rsidP="00031753">
      <w:pPr>
        <w:pStyle w:val="ListParagraph"/>
        <w:numPr>
          <w:ilvl w:val="0"/>
          <w:numId w:val="83"/>
        </w:numPr>
        <w:rPr>
          <w:lang w:val="ka-GE"/>
        </w:rPr>
      </w:pPr>
      <w:r w:rsidRPr="00296224">
        <w:rPr>
          <w:lang w:val="ka-GE"/>
        </w:rPr>
        <w:t>ავტოტრანსპორტის და ტექნიკის ზეთის ფილტრები;</w:t>
      </w:r>
    </w:p>
    <w:p w:rsidR="00C76180" w:rsidRPr="00296224" w:rsidRDefault="001A5C28" w:rsidP="00031753">
      <w:pPr>
        <w:pStyle w:val="ListParagraph"/>
        <w:numPr>
          <w:ilvl w:val="0"/>
          <w:numId w:val="83"/>
        </w:numPr>
        <w:rPr>
          <w:lang w:val="ka-GE"/>
        </w:rPr>
      </w:pPr>
      <w:r w:rsidRPr="00296224">
        <w:rPr>
          <w:lang w:val="ka-GE"/>
        </w:rPr>
        <w:t>გამოყენებული ზეთების ნარჩენები</w:t>
      </w:r>
      <w:r w:rsidR="00C76180" w:rsidRPr="00296224">
        <w:rPr>
          <w:lang w:val="ka-GE"/>
        </w:rPr>
        <w:t xml:space="preserve">. </w:t>
      </w:r>
    </w:p>
    <w:p w:rsidR="00C76180" w:rsidRPr="00296224" w:rsidRDefault="00C76180" w:rsidP="008A7F9A">
      <w:pPr>
        <w:rPr>
          <w:lang w:val="ka-GE"/>
        </w:rPr>
      </w:pPr>
      <w:r w:rsidRPr="00296224">
        <w:rPr>
          <w:lang w:val="ka-GE"/>
        </w:rPr>
        <w:t>არასახიფათო ნარჩენ</w:t>
      </w:r>
      <w:r w:rsidR="00A0042F" w:rsidRPr="00296224">
        <w:rPr>
          <w:lang w:val="ka-GE"/>
        </w:rPr>
        <w:t>ებიდან აღსანიშნავია</w:t>
      </w:r>
      <w:r w:rsidRPr="00296224">
        <w:rPr>
          <w:lang w:val="ka-GE"/>
        </w:rPr>
        <w:t>:</w:t>
      </w:r>
    </w:p>
    <w:p w:rsidR="00C76180" w:rsidRPr="00296224" w:rsidRDefault="00C76180" w:rsidP="00031753">
      <w:pPr>
        <w:pStyle w:val="ListParagraph"/>
        <w:numPr>
          <w:ilvl w:val="0"/>
          <w:numId w:val="83"/>
        </w:numPr>
        <w:rPr>
          <w:lang w:val="ka-GE"/>
        </w:rPr>
      </w:pPr>
      <w:r w:rsidRPr="00296224">
        <w:rPr>
          <w:lang w:val="ka-GE"/>
        </w:rPr>
        <w:t>საყოფაცხოვრებო ნარჩენები;</w:t>
      </w:r>
    </w:p>
    <w:p w:rsidR="00C76180" w:rsidRPr="00296224" w:rsidRDefault="001A5C28" w:rsidP="00031753">
      <w:pPr>
        <w:pStyle w:val="ListParagraph"/>
        <w:numPr>
          <w:ilvl w:val="0"/>
          <w:numId w:val="83"/>
        </w:numPr>
        <w:rPr>
          <w:lang w:val="ka-GE"/>
        </w:rPr>
      </w:pPr>
      <w:r w:rsidRPr="00296224">
        <w:rPr>
          <w:lang w:val="ka-GE"/>
        </w:rPr>
        <w:t>ჩამდინარე წყლების სალექარიდან ამოღებული ლამი</w:t>
      </w:r>
      <w:r w:rsidR="00C76180" w:rsidRPr="00296224">
        <w:rPr>
          <w:lang w:val="ka-GE"/>
        </w:rPr>
        <w:t>;</w:t>
      </w:r>
    </w:p>
    <w:p w:rsidR="00C76180" w:rsidRPr="00296224" w:rsidRDefault="00A0042F" w:rsidP="00031753">
      <w:pPr>
        <w:pStyle w:val="ListParagraph"/>
        <w:numPr>
          <w:ilvl w:val="0"/>
          <w:numId w:val="83"/>
        </w:numPr>
        <w:rPr>
          <w:lang w:val="ka-GE"/>
        </w:rPr>
      </w:pPr>
      <w:r w:rsidRPr="00296224">
        <w:rPr>
          <w:lang w:val="ka-GE"/>
        </w:rPr>
        <w:t>სატრანსპორტო საშუალებების და ტექნიკის საბურავები და სხვა</w:t>
      </w:r>
      <w:r w:rsidR="00C76180" w:rsidRPr="00296224">
        <w:rPr>
          <w:lang w:val="ka-GE"/>
        </w:rPr>
        <w:t>.</w:t>
      </w:r>
    </w:p>
    <w:p w:rsidR="00585915" w:rsidRDefault="00C76180" w:rsidP="00C76180">
      <w:pPr>
        <w:rPr>
          <w:lang w:val="ka-GE"/>
        </w:rPr>
      </w:pPr>
      <w:r w:rsidRPr="00296224">
        <w:rPr>
          <w:lang w:val="ka-GE"/>
        </w:rPr>
        <w:t xml:space="preserve">საყოფაცხოვრებო ნარჩენების შეგროვება მოხდება კონტეინერებში და შემდგომ შესაბამისი ხელშეკრულების საფუძველზე ტერიტორიიდან გატანილი იქნება ადგილობრივ ნაგავსაყრელზე. </w:t>
      </w:r>
      <w:r w:rsidR="00A0042F" w:rsidRPr="00296224">
        <w:rPr>
          <w:lang w:val="ka-GE"/>
        </w:rPr>
        <w:t>სალექარიდან ამოღებული ლამი გატანილი იქნება ტერიტორიიდან და განთავსდება გამომუშავებული კარიერის ტერიტორიაზე</w:t>
      </w:r>
      <w:r w:rsidR="00585915" w:rsidRPr="00296224">
        <w:rPr>
          <w:lang w:val="ka-GE"/>
        </w:rPr>
        <w:t>,</w:t>
      </w:r>
      <w:r w:rsidR="002F32B0">
        <w:rPr>
          <w:lang w:val="ka-GE"/>
        </w:rPr>
        <w:t xml:space="preserve"> ლაგოდეხის მუნიციპალიტეტში სოფ. </w:t>
      </w:r>
      <w:proofErr w:type="spellStart"/>
      <w:r w:rsidR="002F32B0">
        <w:rPr>
          <w:lang w:val="ka-GE"/>
        </w:rPr>
        <w:t>ლაფნიანის</w:t>
      </w:r>
      <w:proofErr w:type="spellEnd"/>
      <w:r w:rsidR="002F32B0">
        <w:rPr>
          <w:lang w:val="ka-GE"/>
        </w:rPr>
        <w:t xml:space="preserve"> მიმდებარედ, 15.02.18 წლის </w:t>
      </w:r>
      <w:r w:rsidR="002F32B0">
        <w:t xml:space="preserve">N1005261 </w:t>
      </w:r>
      <w:r w:rsidR="002F32B0">
        <w:rPr>
          <w:lang w:val="ka-GE"/>
        </w:rPr>
        <w:t xml:space="preserve">ლიცენზიის შესაბამის სამთო მიკუთვნების საზღვრებში. </w:t>
      </w:r>
      <w:r w:rsidR="00585915" w:rsidRPr="00296224">
        <w:rPr>
          <w:lang w:val="ka-GE"/>
        </w:rPr>
        <w:t xml:space="preserve"> </w:t>
      </w:r>
      <w:r w:rsidR="00BA2180">
        <w:rPr>
          <w:lang w:val="ka-GE"/>
        </w:rPr>
        <w:t xml:space="preserve">სალიცენზიო ტერიტორიის </w:t>
      </w:r>
      <w:r w:rsidR="00585915" w:rsidRPr="00296224">
        <w:rPr>
          <w:lang w:val="ka-GE"/>
        </w:rPr>
        <w:t>კოორდინატები იხილეთ ცხრილში</w:t>
      </w:r>
      <w:r w:rsidR="00296224">
        <w:rPr>
          <w:lang w:val="ka-GE"/>
        </w:rPr>
        <w:t xml:space="preserve"> 3.5.1.</w:t>
      </w:r>
      <w:r w:rsidR="00BA2180">
        <w:rPr>
          <w:lang w:val="ka-GE"/>
        </w:rPr>
        <w:t>, ხოლო</w:t>
      </w:r>
      <w:r w:rsidR="00296224">
        <w:rPr>
          <w:lang w:val="ka-GE"/>
        </w:rPr>
        <w:t xml:space="preserve"> </w:t>
      </w:r>
      <w:r w:rsidR="003A5539">
        <w:rPr>
          <w:lang w:val="ka-GE"/>
        </w:rPr>
        <w:t xml:space="preserve">კარიერის განლაგების სქემა მოცემულია სურათზე 3.5.1. </w:t>
      </w:r>
    </w:p>
    <w:p w:rsidR="00BA2180" w:rsidRDefault="00BA2180" w:rsidP="00C76180">
      <w:pPr>
        <w:rPr>
          <w:lang w:val="ka-GE"/>
        </w:rPr>
      </w:pPr>
    </w:p>
    <w:p w:rsidR="00296224" w:rsidRDefault="00296224" w:rsidP="00C76180">
      <w:pPr>
        <w:rPr>
          <w:lang w:val="ka-GE"/>
        </w:rPr>
      </w:pPr>
    </w:p>
    <w:p w:rsidR="00296224" w:rsidRDefault="00296224" w:rsidP="00C76180">
      <w:pPr>
        <w:rPr>
          <w:lang w:val="ka-GE"/>
        </w:rPr>
      </w:pPr>
    </w:p>
    <w:p w:rsidR="00296224" w:rsidRDefault="00296224" w:rsidP="00C76180">
      <w:pPr>
        <w:rPr>
          <w:lang w:val="ka-GE"/>
        </w:rPr>
      </w:pPr>
    </w:p>
    <w:p w:rsidR="00585915" w:rsidRPr="00296224" w:rsidRDefault="00585915" w:rsidP="00C76180">
      <w:pPr>
        <w:rPr>
          <w:b/>
          <w:sz w:val="20"/>
          <w:szCs w:val="20"/>
          <w:lang w:val="ka-GE"/>
        </w:rPr>
      </w:pPr>
      <w:r w:rsidRPr="00296224">
        <w:rPr>
          <w:b/>
          <w:sz w:val="20"/>
          <w:szCs w:val="20"/>
          <w:lang w:val="ka-GE"/>
        </w:rPr>
        <w:t xml:space="preserve">ცხრილი 3.5.1 </w:t>
      </w:r>
    </w:p>
    <w:tbl>
      <w:tblPr>
        <w:tblStyle w:val="TableGrid"/>
        <w:tblW w:w="0" w:type="auto"/>
        <w:jc w:val="center"/>
        <w:tblLook w:val="04A0" w:firstRow="1" w:lastRow="0" w:firstColumn="1" w:lastColumn="0" w:noHBand="0" w:noVBand="1"/>
      </w:tblPr>
      <w:tblGrid>
        <w:gridCol w:w="631"/>
        <w:gridCol w:w="2520"/>
        <w:gridCol w:w="2340"/>
      </w:tblGrid>
      <w:tr w:rsidR="00585915" w:rsidRPr="00296224" w:rsidTr="003A5539">
        <w:trPr>
          <w:trHeight w:val="174"/>
          <w:jc w:val="center"/>
        </w:trPr>
        <w:tc>
          <w:tcPr>
            <w:tcW w:w="631" w:type="dxa"/>
          </w:tcPr>
          <w:p w:rsidR="00585915" w:rsidRPr="00296224" w:rsidRDefault="00585915" w:rsidP="006573DB">
            <w:pPr>
              <w:spacing w:before="0" w:after="0"/>
              <w:jc w:val="center"/>
              <w:rPr>
                <w:b/>
                <w:sz w:val="20"/>
                <w:szCs w:val="20"/>
                <w:lang w:val="ka-GE"/>
              </w:rPr>
            </w:pPr>
            <w:r w:rsidRPr="00296224">
              <w:rPr>
                <w:b/>
                <w:sz w:val="20"/>
                <w:szCs w:val="20"/>
                <w:lang w:val="ka-GE"/>
              </w:rPr>
              <w:t>N</w:t>
            </w:r>
          </w:p>
        </w:tc>
        <w:tc>
          <w:tcPr>
            <w:tcW w:w="2520" w:type="dxa"/>
          </w:tcPr>
          <w:p w:rsidR="00585915" w:rsidRPr="00296224" w:rsidRDefault="00585915" w:rsidP="006573DB">
            <w:pPr>
              <w:spacing w:before="0" w:after="0"/>
              <w:jc w:val="center"/>
              <w:rPr>
                <w:b/>
                <w:sz w:val="20"/>
                <w:szCs w:val="20"/>
                <w:lang w:val="ka-GE"/>
              </w:rPr>
            </w:pPr>
            <w:r w:rsidRPr="00296224">
              <w:rPr>
                <w:b/>
                <w:sz w:val="20"/>
                <w:szCs w:val="20"/>
                <w:lang w:val="ka-GE"/>
              </w:rPr>
              <w:t>X</w:t>
            </w:r>
          </w:p>
        </w:tc>
        <w:tc>
          <w:tcPr>
            <w:tcW w:w="2340" w:type="dxa"/>
          </w:tcPr>
          <w:p w:rsidR="00585915" w:rsidRPr="00296224" w:rsidRDefault="00585915" w:rsidP="006573DB">
            <w:pPr>
              <w:spacing w:before="0" w:after="0"/>
              <w:jc w:val="center"/>
              <w:rPr>
                <w:b/>
                <w:sz w:val="20"/>
                <w:szCs w:val="20"/>
                <w:lang w:val="ka-GE"/>
              </w:rPr>
            </w:pPr>
            <w:r w:rsidRPr="00296224">
              <w:rPr>
                <w:b/>
                <w:sz w:val="20"/>
                <w:szCs w:val="20"/>
                <w:lang w:val="ka-GE"/>
              </w:rPr>
              <w:t>Y</w:t>
            </w:r>
          </w:p>
        </w:tc>
      </w:tr>
      <w:tr w:rsidR="00585915" w:rsidRPr="00296224" w:rsidTr="003A5539">
        <w:trPr>
          <w:trHeight w:val="294"/>
          <w:jc w:val="center"/>
        </w:trPr>
        <w:tc>
          <w:tcPr>
            <w:tcW w:w="631" w:type="dxa"/>
          </w:tcPr>
          <w:p w:rsidR="00585915" w:rsidRPr="00296224" w:rsidRDefault="00585915" w:rsidP="006573DB">
            <w:pPr>
              <w:spacing w:before="0" w:after="0"/>
              <w:jc w:val="center"/>
              <w:rPr>
                <w:b/>
                <w:sz w:val="20"/>
                <w:szCs w:val="20"/>
                <w:lang w:val="ka-GE"/>
              </w:rPr>
            </w:pPr>
            <w:r w:rsidRPr="00296224">
              <w:rPr>
                <w:b/>
                <w:sz w:val="20"/>
                <w:szCs w:val="20"/>
                <w:lang w:val="ka-GE"/>
              </w:rPr>
              <w:t>1</w:t>
            </w:r>
          </w:p>
        </w:tc>
        <w:tc>
          <w:tcPr>
            <w:tcW w:w="2520" w:type="dxa"/>
          </w:tcPr>
          <w:p w:rsidR="00585915" w:rsidRPr="00296224" w:rsidRDefault="00585915" w:rsidP="006573DB">
            <w:pPr>
              <w:spacing w:before="0" w:after="0"/>
              <w:jc w:val="center"/>
              <w:rPr>
                <w:sz w:val="20"/>
                <w:szCs w:val="20"/>
                <w:lang w:val="ka-GE"/>
              </w:rPr>
            </w:pPr>
            <w:r w:rsidRPr="00296224">
              <w:rPr>
                <w:sz w:val="20"/>
                <w:szCs w:val="20"/>
                <w:lang w:val="ka-GE"/>
              </w:rPr>
              <w:t>591167.570</w:t>
            </w:r>
          </w:p>
        </w:tc>
        <w:tc>
          <w:tcPr>
            <w:tcW w:w="2340" w:type="dxa"/>
          </w:tcPr>
          <w:p w:rsidR="00585915" w:rsidRPr="00296224" w:rsidRDefault="00585915" w:rsidP="006573DB">
            <w:pPr>
              <w:spacing w:before="0" w:after="0"/>
              <w:jc w:val="center"/>
              <w:rPr>
                <w:sz w:val="20"/>
                <w:szCs w:val="20"/>
                <w:lang w:val="ka-GE"/>
              </w:rPr>
            </w:pPr>
            <w:r w:rsidRPr="00296224">
              <w:rPr>
                <w:sz w:val="20"/>
                <w:szCs w:val="20"/>
                <w:lang w:val="ka-GE"/>
              </w:rPr>
              <w:t>4631767.690</w:t>
            </w:r>
          </w:p>
        </w:tc>
      </w:tr>
      <w:tr w:rsidR="00585915" w:rsidRPr="00296224" w:rsidTr="003A5539">
        <w:trPr>
          <w:trHeight w:val="172"/>
          <w:jc w:val="center"/>
        </w:trPr>
        <w:tc>
          <w:tcPr>
            <w:tcW w:w="631" w:type="dxa"/>
          </w:tcPr>
          <w:p w:rsidR="00585915" w:rsidRPr="00296224" w:rsidRDefault="00585915" w:rsidP="006573DB">
            <w:pPr>
              <w:spacing w:before="0" w:after="0"/>
              <w:jc w:val="center"/>
              <w:rPr>
                <w:b/>
                <w:sz w:val="20"/>
                <w:szCs w:val="20"/>
                <w:lang w:val="ka-GE"/>
              </w:rPr>
            </w:pPr>
            <w:r w:rsidRPr="00296224">
              <w:rPr>
                <w:b/>
                <w:sz w:val="20"/>
                <w:szCs w:val="20"/>
                <w:lang w:val="ka-GE"/>
              </w:rPr>
              <w:t>2</w:t>
            </w:r>
          </w:p>
        </w:tc>
        <w:tc>
          <w:tcPr>
            <w:tcW w:w="2520" w:type="dxa"/>
          </w:tcPr>
          <w:p w:rsidR="00585915" w:rsidRPr="00296224" w:rsidRDefault="00585915" w:rsidP="006573DB">
            <w:pPr>
              <w:spacing w:before="0" w:after="0"/>
              <w:jc w:val="center"/>
              <w:rPr>
                <w:sz w:val="20"/>
                <w:szCs w:val="20"/>
                <w:lang w:val="ka-GE"/>
              </w:rPr>
            </w:pPr>
            <w:r w:rsidRPr="00296224">
              <w:rPr>
                <w:sz w:val="20"/>
                <w:szCs w:val="20"/>
                <w:lang w:val="ka-GE"/>
              </w:rPr>
              <w:t>591337.505</w:t>
            </w:r>
          </w:p>
        </w:tc>
        <w:tc>
          <w:tcPr>
            <w:tcW w:w="2340" w:type="dxa"/>
          </w:tcPr>
          <w:p w:rsidR="00585915" w:rsidRPr="00296224" w:rsidRDefault="00585915" w:rsidP="006573DB">
            <w:pPr>
              <w:spacing w:before="0" w:after="0"/>
              <w:jc w:val="center"/>
              <w:rPr>
                <w:sz w:val="20"/>
                <w:szCs w:val="20"/>
                <w:lang w:val="ka-GE"/>
              </w:rPr>
            </w:pPr>
            <w:r w:rsidRPr="00296224">
              <w:rPr>
                <w:sz w:val="20"/>
                <w:szCs w:val="20"/>
                <w:lang w:val="ka-GE"/>
              </w:rPr>
              <w:t>4631657.735</w:t>
            </w:r>
          </w:p>
        </w:tc>
      </w:tr>
      <w:tr w:rsidR="00585915" w:rsidRPr="00296224" w:rsidTr="003A5539">
        <w:trPr>
          <w:trHeight w:val="277"/>
          <w:jc w:val="center"/>
        </w:trPr>
        <w:tc>
          <w:tcPr>
            <w:tcW w:w="631" w:type="dxa"/>
          </w:tcPr>
          <w:p w:rsidR="00585915" w:rsidRPr="00296224" w:rsidRDefault="00585915" w:rsidP="006573DB">
            <w:pPr>
              <w:spacing w:before="0" w:after="0"/>
              <w:jc w:val="center"/>
              <w:rPr>
                <w:b/>
                <w:sz w:val="20"/>
                <w:szCs w:val="20"/>
                <w:lang w:val="ka-GE"/>
              </w:rPr>
            </w:pPr>
            <w:r w:rsidRPr="00296224">
              <w:rPr>
                <w:b/>
                <w:sz w:val="20"/>
                <w:szCs w:val="20"/>
                <w:lang w:val="ka-GE"/>
              </w:rPr>
              <w:t>3</w:t>
            </w:r>
          </w:p>
        </w:tc>
        <w:tc>
          <w:tcPr>
            <w:tcW w:w="2520" w:type="dxa"/>
          </w:tcPr>
          <w:p w:rsidR="00585915" w:rsidRPr="00296224" w:rsidRDefault="00585915" w:rsidP="006573DB">
            <w:pPr>
              <w:spacing w:before="0" w:after="0"/>
              <w:jc w:val="center"/>
              <w:rPr>
                <w:sz w:val="20"/>
                <w:szCs w:val="20"/>
                <w:lang w:val="ka-GE"/>
              </w:rPr>
            </w:pPr>
            <w:r w:rsidRPr="00296224">
              <w:rPr>
                <w:sz w:val="20"/>
                <w:szCs w:val="20"/>
                <w:lang w:val="ka-GE"/>
              </w:rPr>
              <w:t>591227.550</w:t>
            </w:r>
          </w:p>
        </w:tc>
        <w:tc>
          <w:tcPr>
            <w:tcW w:w="2340" w:type="dxa"/>
          </w:tcPr>
          <w:p w:rsidR="00585915" w:rsidRPr="00296224" w:rsidRDefault="00585915" w:rsidP="006573DB">
            <w:pPr>
              <w:spacing w:before="0" w:after="0"/>
              <w:jc w:val="center"/>
              <w:rPr>
                <w:sz w:val="20"/>
                <w:szCs w:val="20"/>
                <w:lang w:val="ka-GE"/>
              </w:rPr>
            </w:pPr>
            <w:r w:rsidRPr="00296224">
              <w:rPr>
                <w:sz w:val="20"/>
                <w:szCs w:val="20"/>
                <w:lang w:val="ka-GE"/>
              </w:rPr>
              <w:t>4631497.800</w:t>
            </w:r>
          </w:p>
        </w:tc>
      </w:tr>
      <w:tr w:rsidR="00585915" w:rsidRPr="00296224" w:rsidTr="00785C43">
        <w:trPr>
          <w:trHeight w:val="339"/>
          <w:jc w:val="center"/>
        </w:trPr>
        <w:tc>
          <w:tcPr>
            <w:tcW w:w="631" w:type="dxa"/>
          </w:tcPr>
          <w:p w:rsidR="00585915" w:rsidRPr="00296224" w:rsidRDefault="00585915" w:rsidP="006573DB">
            <w:pPr>
              <w:spacing w:before="0" w:after="0"/>
              <w:jc w:val="center"/>
              <w:rPr>
                <w:b/>
                <w:sz w:val="20"/>
                <w:szCs w:val="20"/>
                <w:lang w:val="ka-GE"/>
              </w:rPr>
            </w:pPr>
            <w:r w:rsidRPr="00296224">
              <w:rPr>
                <w:b/>
                <w:sz w:val="20"/>
                <w:szCs w:val="20"/>
                <w:lang w:val="ka-GE"/>
              </w:rPr>
              <w:t>4</w:t>
            </w:r>
          </w:p>
        </w:tc>
        <w:tc>
          <w:tcPr>
            <w:tcW w:w="2520" w:type="dxa"/>
          </w:tcPr>
          <w:p w:rsidR="00585915" w:rsidRPr="00296224" w:rsidRDefault="00585915" w:rsidP="006573DB">
            <w:pPr>
              <w:spacing w:before="0" w:after="0"/>
              <w:jc w:val="center"/>
              <w:rPr>
                <w:sz w:val="20"/>
                <w:szCs w:val="20"/>
                <w:lang w:val="ka-GE"/>
              </w:rPr>
            </w:pPr>
            <w:r w:rsidRPr="00296224">
              <w:rPr>
                <w:sz w:val="20"/>
                <w:szCs w:val="20"/>
                <w:lang w:val="ka-GE"/>
              </w:rPr>
              <w:t>591153.102</w:t>
            </w:r>
          </w:p>
        </w:tc>
        <w:tc>
          <w:tcPr>
            <w:tcW w:w="2340" w:type="dxa"/>
          </w:tcPr>
          <w:p w:rsidR="00585915" w:rsidRPr="00296224" w:rsidRDefault="00585915" w:rsidP="006573DB">
            <w:pPr>
              <w:spacing w:before="0" w:after="0"/>
              <w:jc w:val="center"/>
              <w:rPr>
                <w:sz w:val="20"/>
                <w:szCs w:val="20"/>
                <w:lang w:val="ka-GE"/>
              </w:rPr>
            </w:pPr>
            <w:r w:rsidRPr="00296224">
              <w:rPr>
                <w:sz w:val="20"/>
                <w:szCs w:val="20"/>
                <w:lang w:val="ka-GE"/>
              </w:rPr>
              <w:t>4631501.066</w:t>
            </w:r>
          </w:p>
        </w:tc>
      </w:tr>
      <w:tr w:rsidR="00585915" w:rsidRPr="00296224" w:rsidTr="003A5539">
        <w:trPr>
          <w:trHeight w:val="332"/>
          <w:jc w:val="center"/>
        </w:trPr>
        <w:tc>
          <w:tcPr>
            <w:tcW w:w="631" w:type="dxa"/>
          </w:tcPr>
          <w:p w:rsidR="00585915" w:rsidRPr="00296224" w:rsidRDefault="00585915" w:rsidP="006573DB">
            <w:pPr>
              <w:spacing w:before="0" w:after="0"/>
              <w:jc w:val="center"/>
              <w:rPr>
                <w:b/>
                <w:sz w:val="20"/>
                <w:szCs w:val="20"/>
                <w:lang w:val="ka-GE"/>
              </w:rPr>
            </w:pPr>
            <w:r w:rsidRPr="00296224">
              <w:rPr>
                <w:b/>
                <w:sz w:val="20"/>
                <w:szCs w:val="20"/>
                <w:lang w:val="ka-GE"/>
              </w:rPr>
              <w:t>5</w:t>
            </w:r>
          </w:p>
        </w:tc>
        <w:tc>
          <w:tcPr>
            <w:tcW w:w="2520" w:type="dxa"/>
          </w:tcPr>
          <w:p w:rsidR="00585915" w:rsidRPr="00296224" w:rsidRDefault="00585915" w:rsidP="006573DB">
            <w:pPr>
              <w:spacing w:before="0" w:after="0"/>
              <w:jc w:val="center"/>
              <w:rPr>
                <w:sz w:val="20"/>
                <w:szCs w:val="20"/>
                <w:lang w:val="ka-GE"/>
              </w:rPr>
            </w:pPr>
            <w:r w:rsidRPr="00296224">
              <w:rPr>
                <w:sz w:val="20"/>
                <w:szCs w:val="20"/>
                <w:lang w:val="ka-GE"/>
              </w:rPr>
              <w:t>591142.580</w:t>
            </w:r>
          </w:p>
        </w:tc>
        <w:tc>
          <w:tcPr>
            <w:tcW w:w="2340" w:type="dxa"/>
          </w:tcPr>
          <w:p w:rsidR="00585915" w:rsidRPr="00296224" w:rsidRDefault="00585915" w:rsidP="006573DB">
            <w:pPr>
              <w:spacing w:before="0" w:after="0"/>
              <w:jc w:val="center"/>
              <w:rPr>
                <w:sz w:val="20"/>
                <w:szCs w:val="20"/>
                <w:lang w:val="ka-GE"/>
              </w:rPr>
            </w:pPr>
            <w:r w:rsidRPr="00296224">
              <w:rPr>
                <w:sz w:val="20"/>
                <w:szCs w:val="20"/>
                <w:lang w:val="ka-GE"/>
              </w:rPr>
              <w:t>4631607.755</w:t>
            </w:r>
          </w:p>
        </w:tc>
      </w:tr>
      <w:tr w:rsidR="00585915" w:rsidRPr="00296224" w:rsidTr="003A5539">
        <w:trPr>
          <w:trHeight w:val="310"/>
          <w:jc w:val="center"/>
        </w:trPr>
        <w:tc>
          <w:tcPr>
            <w:tcW w:w="5491" w:type="dxa"/>
            <w:gridSpan w:val="3"/>
          </w:tcPr>
          <w:p w:rsidR="00585915" w:rsidRPr="00296224" w:rsidRDefault="00585915" w:rsidP="006573DB">
            <w:pPr>
              <w:spacing w:before="0" w:after="0"/>
              <w:jc w:val="center"/>
              <w:rPr>
                <w:sz w:val="20"/>
                <w:szCs w:val="20"/>
                <w:lang w:val="ka-GE"/>
              </w:rPr>
            </w:pPr>
            <w:r w:rsidRPr="00296224">
              <w:rPr>
                <w:sz w:val="20"/>
                <w:szCs w:val="20"/>
                <w:lang w:val="ka-GE"/>
              </w:rPr>
              <w:t>S = 31760 მ</w:t>
            </w:r>
            <w:r w:rsidRPr="00296224">
              <w:rPr>
                <w:sz w:val="20"/>
                <w:szCs w:val="20"/>
                <w:vertAlign w:val="superscript"/>
                <w:lang w:val="ka-GE"/>
              </w:rPr>
              <w:t>2</w:t>
            </w:r>
          </w:p>
        </w:tc>
      </w:tr>
      <w:tr w:rsidR="00585915" w:rsidRPr="00296224" w:rsidTr="003A5539">
        <w:trPr>
          <w:trHeight w:val="274"/>
          <w:jc w:val="center"/>
        </w:trPr>
        <w:tc>
          <w:tcPr>
            <w:tcW w:w="5491" w:type="dxa"/>
            <w:gridSpan w:val="3"/>
          </w:tcPr>
          <w:p w:rsidR="00585915" w:rsidRPr="00296224" w:rsidRDefault="00585915" w:rsidP="006573DB">
            <w:pPr>
              <w:spacing w:before="0" w:after="0"/>
              <w:jc w:val="center"/>
              <w:rPr>
                <w:sz w:val="20"/>
                <w:szCs w:val="20"/>
                <w:lang w:val="ka-GE"/>
              </w:rPr>
            </w:pPr>
            <w:r w:rsidRPr="00296224">
              <w:rPr>
                <w:sz w:val="20"/>
                <w:szCs w:val="20"/>
                <w:lang w:val="ka-GE"/>
              </w:rPr>
              <w:t>WSG 1984</w:t>
            </w:r>
          </w:p>
        </w:tc>
      </w:tr>
    </w:tbl>
    <w:p w:rsidR="00C76180" w:rsidRDefault="00A0042F" w:rsidP="00C76180">
      <w:pPr>
        <w:rPr>
          <w:lang w:val="ka-GE"/>
        </w:rPr>
      </w:pPr>
      <w:r w:rsidRPr="00296224">
        <w:rPr>
          <w:lang w:val="ka-GE"/>
        </w:rPr>
        <w:t xml:space="preserve">საამქროს ტერიტორიაზე წარმოქმნილი სახიფათო ნარჩენები განთავსებული იქება </w:t>
      </w:r>
      <w:r w:rsidR="00967D50" w:rsidRPr="00296224">
        <w:rPr>
          <w:lang w:val="ka-GE"/>
        </w:rPr>
        <w:t xml:space="preserve">ლითონის დახურულ კონტეინერში და დაგროვების შესაბამისად შემდგომი მართვის მიზნით, გადაეცემა ამ საქმიანობაზე შესაბამისი ნებართვის მქონე კონტრაქტორს. </w:t>
      </w:r>
      <w:r w:rsidR="00C76180" w:rsidRPr="00296224">
        <w:rPr>
          <w:lang w:val="ka-GE"/>
        </w:rPr>
        <w:t>ნარჩენების შესაგროვებლად ტერიტორიაზე განთავსებული</w:t>
      </w:r>
      <w:r w:rsidR="00967D50" w:rsidRPr="00296224">
        <w:rPr>
          <w:lang w:val="ka-GE"/>
        </w:rPr>
        <w:t xml:space="preserve"> იქნება</w:t>
      </w:r>
      <w:r w:rsidR="00C76180" w:rsidRPr="00296224">
        <w:rPr>
          <w:lang w:val="ka-GE"/>
        </w:rPr>
        <w:t xml:space="preserve"> კონტეინერები შესაბამისი მარკირებით. </w:t>
      </w:r>
    </w:p>
    <w:p w:rsidR="003A5539" w:rsidRPr="003A5539" w:rsidRDefault="003A5539" w:rsidP="003A5539">
      <w:pPr>
        <w:rPr>
          <w:sz w:val="20"/>
          <w:szCs w:val="20"/>
          <w:lang w:val="ka-GE"/>
        </w:rPr>
      </w:pPr>
      <w:r w:rsidRPr="003A5539">
        <w:rPr>
          <w:b/>
          <w:sz w:val="20"/>
          <w:szCs w:val="20"/>
          <w:lang w:val="ka-GE"/>
        </w:rPr>
        <w:t xml:space="preserve">სურათზე 3.5.1. </w:t>
      </w:r>
      <w:r w:rsidRPr="003A5539">
        <w:rPr>
          <w:sz w:val="20"/>
          <w:szCs w:val="20"/>
          <w:lang w:val="ka-GE"/>
        </w:rPr>
        <w:t xml:space="preserve">ლიცენზირებული კარიერის და საწარმოს განლაგების სქემა </w:t>
      </w:r>
    </w:p>
    <w:p w:rsidR="00D71E32" w:rsidRDefault="003A5539" w:rsidP="003A5539">
      <w:pPr>
        <w:jc w:val="center"/>
        <w:rPr>
          <w:lang w:val="ka-GE"/>
        </w:rPr>
      </w:pPr>
      <w:r>
        <w:rPr>
          <w:noProof/>
          <w:lang w:val="ka-GE" w:eastAsia="ka-GE"/>
        </w:rPr>
        <w:drawing>
          <wp:inline distT="0" distB="0" distL="0" distR="0" wp14:anchorId="0A776848">
            <wp:extent cx="5169622" cy="4624181"/>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71641" cy="4625987"/>
                    </a:xfrm>
                    <a:prstGeom prst="rect">
                      <a:avLst/>
                    </a:prstGeom>
                    <a:noFill/>
                  </pic:spPr>
                </pic:pic>
              </a:graphicData>
            </a:graphic>
          </wp:inline>
        </w:drawing>
      </w:r>
    </w:p>
    <w:p w:rsidR="003A5539" w:rsidRDefault="003A5539" w:rsidP="00C76180">
      <w:pPr>
        <w:rPr>
          <w:lang w:val="ka-GE"/>
        </w:rPr>
      </w:pPr>
    </w:p>
    <w:p w:rsidR="003A5539" w:rsidRDefault="003A5539" w:rsidP="00C76180">
      <w:pPr>
        <w:rPr>
          <w:lang w:val="ka-GE"/>
        </w:rPr>
      </w:pPr>
    </w:p>
    <w:p w:rsidR="003A5539" w:rsidRDefault="003A5539" w:rsidP="00C76180">
      <w:pPr>
        <w:rPr>
          <w:lang w:val="ka-GE"/>
        </w:rPr>
      </w:pPr>
    </w:p>
    <w:p w:rsidR="003A5539" w:rsidRPr="00296224" w:rsidRDefault="003A5539" w:rsidP="00C76180">
      <w:pPr>
        <w:rPr>
          <w:lang w:val="ka-GE"/>
        </w:rPr>
      </w:pPr>
    </w:p>
    <w:p w:rsidR="00867CC7" w:rsidRPr="00296224" w:rsidRDefault="00867CC7" w:rsidP="00031753">
      <w:pPr>
        <w:pStyle w:val="Heading2"/>
        <w:numPr>
          <w:ilvl w:val="1"/>
          <w:numId w:val="79"/>
        </w:numPr>
      </w:pPr>
      <w:bookmarkStart w:id="13" w:name="_Toc64280886"/>
      <w:r w:rsidRPr="00296224">
        <w:lastRenderedPageBreak/>
        <w:t>ზემოქმედება ადმიანების ჯანმრთელობასა და უსაფრთხოებაზე</w:t>
      </w:r>
      <w:bookmarkEnd w:id="13"/>
    </w:p>
    <w:p w:rsidR="00856B74" w:rsidRPr="00296224" w:rsidRDefault="00856B74" w:rsidP="00856B74">
      <w:pPr>
        <w:rPr>
          <w:lang w:val="ka-GE"/>
        </w:rPr>
      </w:pPr>
      <w:r w:rsidRPr="00296224">
        <w:rPr>
          <w:rFonts w:cs="Sylfaen"/>
          <w:lang w:val="ka-GE"/>
        </w:rPr>
        <w:t>ადამიანის</w:t>
      </w:r>
      <w:r w:rsidRPr="00296224">
        <w:rPr>
          <w:lang w:val="ka-GE"/>
        </w:rPr>
        <w:t xml:space="preserve"> </w:t>
      </w:r>
      <w:r w:rsidRPr="00296224">
        <w:rPr>
          <w:rFonts w:cs="Sylfaen"/>
          <w:lang w:val="ka-GE"/>
        </w:rPr>
        <w:t>ჯანმრთელობაზე</w:t>
      </w:r>
      <w:r w:rsidRPr="00296224">
        <w:rPr>
          <w:lang w:val="ka-GE"/>
        </w:rPr>
        <w:t xml:space="preserve"> </w:t>
      </w:r>
      <w:r w:rsidRPr="00296224">
        <w:rPr>
          <w:rFonts w:cs="Sylfaen"/>
          <w:lang w:val="ka-GE"/>
        </w:rPr>
        <w:t>შესაძლო</w:t>
      </w:r>
      <w:r w:rsidRPr="00296224">
        <w:rPr>
          <w:lang w:val="ka-GE"/>
        </w:rPr>
        <w:t xml:space="preserve"> </w:t>
      </w:r>
      <w:r w:rsidRPr="00296224">
        <w:rPr>
          <w:rFonts w:cs="Sylfaen"/>
          <w:lang w:val="ka-GE"/>
        </w:rPr>
        <w:t>ნეგატიური</w:t>
      </w:r>
      <w:r w:rsidRPr="00296224">
        <w:rPr>
          <w:lang w:val="ka-GE"/>
        </w:rPr>
        <w:t xml:space="preserve"> </w:t>
      </w:r>
      <w:r w:rsidRPr="00296224">
        <w:rPr>
          <w:rFonts w:cs="Sylfaen"/>
          <w:lang w:val="ka-GE"/>
        </w:rPr>
        <w:t>ზემოქმედების</w:t>
      </w:r>
      <w:r w:rsidRPr="00296224">
        <w:rPr>
          <w:lang w:val="ka-GE"/>
        </w:rPr>
        <w:t xml:space="preserve"> </w:t>
      </w:r>
      <w:r w:rsidRPr="00296224">
        <w:rPr>
          <w:rFonts w:cs="Sylfaen"/>
          <w:lang w:val="ka-GE"/>
        </w:rPr>
        <w:t>რისკებიდან</w:t>
      </w:r>
      <w:r w:rsidRPr="00296224">
        <w:rPr>
          <w:lang w:val="ka-GE"/>
        </w:rPr>
        <w:t xml:space="preserve"> </w:t>
      </w:r>
      <w:r w:rsidRPr="00296224">
        <w:rPr>
          <w:rFonts w:cs="Sylfaen"/>
          <w:lang w:val="ka-GE"/>
        </w:rPr>
        <w:t>აღსანიშნავია</w:t>
      </w:r>
      <w:r w:rsidRPr="00296224">
        <w:rPr>
          <w:lang w:val="ka-GE"/>
        </w:rPr>
        <w:t xml:space="preserve"> </w:t>
      </w:r>
      <w:r w:rsidRPr="00296224">
        <w:rPr>
          <w:rFonts w:cs="Sylfaen"/>
          <w:lang w:val="ka-GE"/>
        </w:rPr>
        <w:t>ატმოსფერული</w:t>
      </w:r>
      <w:r w:rsidRPr="00296224">
        <w:rPr>
          <w:lang w:val="ka-GE"/>
        </w:rPr>
        <w:t xml:space="preserve"> </w:t>
      </w:r>
      <w:r w:rsidRPr="00296224">
        <w:rPr>
          <w:rFonts w:cs="Sylfaen"/>
          <w:lang w:val="ka-GE"/>
        </w:rPr>
        <w:t>ჰაერის</w:t>
      </w:r>
      <w:r w:rsidRPr="00296224">
        <w:rPr>
          <w:lang w:val="ka-GE"/>
        </w:rPr>
        <w:t xml:space="preserve"> </w:t>
      </w:r>
      <w:r w:rsidRPr="00296224">
        <w:rPr>
          <w:rFonts w:cs="Sylfaen"/>
          <w:lang w:val="ka-GE"/>
        </w:rPr>
        <w:t>ხარისხის</w:t>
      </w:r>
      <w:r w:rsidRPr="00296224">
        <w:rPr>
          <w:lang w:val="ka-GE"/>
        </w:rPr>
        <w:t xml:space="preserve"> </w:t>
      </w:r>
      <w:r w:rsidRPr="00296224">
        <w:rPr>
          <w:rFonts w:cs="Sylfaen"/>
          <w:lang w:val="ka-GE"/>
        </w:rPr>
        <w:t>და</w:t>
      </w:r>
      <w:r w:rsidRPr="00296224">
        <w:rPr>
          <w:lang w:val="ka-GE"/>
        </w:rPr>
        <w:t xml:space="preserve"> </w:t>
      </w:r>
      <w:r w:rsidRPr="00296224">
        <w:rPr>
          <w:rFonts w:cs="Sylfaen"/>
          <w:lang w:val="ka-GE"/>
        </w:rPr>
        <w:t>აკუსტიკური</w:t>
      </w:r>
      <w:r w:rsidRPr="00296224">
        <w:rPr>
          <w:lang w:val="ka-GE"/>
        </w:rPr>
        <w:t xml:space="preserve"> </w:t>
      </w:r>
      <w:r w:rsidRPr="00296224">
        <w:rPr>
          <w:rFonts w:cs="Sylfaen"/>
          <w:lang w:val="ka-GE"/>
        </w:rPr>
        <w:t>ფონის</w:t>
      </w:r>
      <w:r w:rsidRPr="00296224">
        <w:rPr>
          <w:lang w:val="ka-GE"/>
        </w:rPr>
        <w:t xml:space="preserve"> </w:t>
      </w:r>
      <w:r w:rsidRPr="00296224">
        <w:rPr>
          <w:rFonts w:cs="Sylfaen"/>
          <w:lang w:val="ka-GE"/>
        </w:rPr>
        <w:t>შეცვლა</w:t>
      </w:r>
      <w:r w:rsidRPr="00296224">
        <w:rPr>
          <w:lang w:val="ka-GE"/>
        </w:rPr>
        <w:t xml:space="preserve">. </w:t>
      </w:r>
      <w:r w:rsidRPr="00296224">
        <w:rPr>
          <w:rFonts w:cs="Sylfaen"/>
          <w:lang w:val="ka-GE"/>
        </w:rPr>
        <w:t xml:space="preserve">საწარმოს ტექნოლოგიური ციკლის გათვალისწინებით, ატმოსფერულ ჰაერზე ზემოქმედება შეიძლება იყოს მინიმალური, ხოლო </w:t>
      </w:r>
      <w:r w:rsidRPr="00296224">
        <w:rPr>
          <w:lang w:val="ka-GE"/>
        </w:rPr>
        <w:t xml:space="preserve"> </w:t>
      </w:r>
      <w:r w:rsidRPr="00296224">
        <w:rPr>
          <w:rFonts w:cs="Sylfaen"/>
          <w:lang w:val="ka-GE"/>
        </w:rPr>
        <w:t>აკუსტიკურ</w:t>
      </w:r>
      <w:r w:rsidRPr="00296224">
        <w:rPr>
          <w:lang w:val="ka-GE"/>
        </w:rPr>
        <w:t xml:space="preserve"> </w:t>
      </w:r>
      <w:r w:rsidRPr="00296224">
        <w:rPr>
          <w:rFonts w:cs="Sylfaen"/>
          <w:lang w:val="ka-GE"/>
        </w:rPr>
        <w:t>ფონზე</w:t>
      </w:r>
      <w:r w:rsidRPr="00296224">
        <w:rPr>
          <w:lang w:val="ka-GE"/>
        </w:rPr>
        <w:t xml:space="preserve"> </w:t>
      </w:r>
      <w:r w:rsidRPr="00296224">
        <w:rPr>
          <w:rFonts w:cs="Sylfaen"/>
          <w:lang w:val="ka-GE"/>
        </w:rPr>
        <w:t>ზემოქმედების</w:t>
      </w:r>
      <w:r w:rsidRPr="00296224">
        <w:rPr>
          <w:lang w:val="ka-GE"/>
        </w:rPr>
        <w:t xml:space="preserve"> </w:t>
      </w:r>
      <w:r w:rsidRPr="00296224">
        <w:rPr>
          <w:rFonts w:cs="Sylfaen"/>
          <w:lang w:val="ka-GE"/>
        </w:rPr>
        <w:t>რისკი</w:t>
      </w:r>
      <w:r w:rsidRPr="00296224">
        <w:rPr>
          <w:lang w:val="ka-GE"/>
        </w:rPr>
        <w:t xml:space="preserve"> </w:t>
      </w:r>
      <w:r w:rsidRPr="00296224">
        <w:rPr>
          <w:rFonts w:cs="Sylfaen"/>
          <w:lang w:val="ka-GE"/>
        </w:rPr>
        <w:t>პრაქტიკულად</w:t>
      </w:r>
      <w:r w:rsidRPr="00296224">
        <w:rPr>
          <w:lang w:val="ka-GE"/>
        </w:rPr>
        <w:t xml:space="preserve"> </w:t>
      </w:r>
      <w:r w:rsidRPr="00296224">
        <w:rPr>
          <w:rFonts w:cs="Sylfaen"/>
          <w:lang w:val="ka-GE"/>
        </w:rPr>
        <w:t>არ</w:t>
      </w:r>
      <w:r w:rsidRPr="00296224">
        <w:rPr>
          <w:lang w:val="ka-GE"/>
        </w:rPr>
        <w:t xml:space="preserve"> </w:t>
      </w:r>
      <w:r w:rsidRPr="00296224">
        <w:rPr>
          <w:rFonts w:cs="Sylfaen"/>
          <w:lang w:val="ka-GE"/>
        </w:rPr>
        <w:t>არსებობს</w:t>
      </w:r>
      <w:r w:rsidRPr="00296224">
        <w:rPr>
          <w:lang w:val="ka-GE"/>
        </w:rPr>
        <w:t xml:space="preserve">. </w:t>
      </w:r>
      <w:r w:rsidRPr="00296224">
        <w:rPr>
          <w:rFonts w:cs="Sylfaen"/>
          <w:lang w:val="ka-GE"/>
        </w:rPr>
        <w:t>საწარმო</w:t>
      </w:r>
      <w:r w:rsidR="00967D50" w:rsidRPr="00296224">
        <w:rPr>
          <w:rFonts w:cs="Sylfaen"/>
          <w:lang w:val="ka-GE"/>
        </w:rPr>
        <w:t>ს ტერიტორიაზე</w:t>
      </w:r>
      <w:r w:rsidRPr="00296224">
        <w:rPr>
          <w:lang w:val="ka-GE"/>
        </w:rPr>
        <w:t xml:space="preserve"> </w:t>
      </w:r>
      <w:r w:rsidRPr="00296224">
        <w:rPr>
          <w:rFonts w:cs="Sylfaen"/>
          <w:lang w:val="ka-GE"/>
        </w:rPr>
        <w:t>ხმაურის</w:t>
      </w:r>
      <w:r w:rsidRPr="00296224">
        <w:rPr>
          <w:lang w:val="ka-GE"/>
        </w:rPr>
        <w:t xml:space="preserve"> </w:t>
      </w:r>
      <w:r w:rsidRPr="00296224">
        <w:rPr>
          <w:rFonts w:cs="Sylfaen"/>
          <w:lang w:val="ka-GE"/>
        </w:rPr>
        <w:t>დონემ</w:t>
      </w:r>
      <w:r w:rsidRPr="00296224">
        <w:rPr>
          <w:lang w:val="ka-GE"/>
        </w:rPr>
        <w:t xml:space="preserve"> </w:t>
      </w:r>
      <w:r w:rsidRPr="00296224">
        <w:rPr>
          <w:rFonts w:cs="Sylfaen"/>
          <w:lang w:val="ka-GE"/>
        </w:rPr>
        <w:t>შეიძლება</w:t>
      </w:r>
      <w:r w:rsidRPr="00296224">
        <w:rPr>
          <w:lang w:val="ka-GE"/>
        </w:rPr>
        <w:t xml:space="preserve"> </w:t>
      </w:r>
      <w:r w:rsidRPr="00296224">
        <w:rPr>
          <w:rFonts w:cs="Sylfaen"/>
          <w:lang w:val="ka-GE"/>
        </w:rPr>
        <w:t>მიაღწიოს</w:t>
      </w:r>
      <w:r w:rsidRPr="00296224">
        <w:rPr>
          <w:lang w:val="ka-GE"/>
        </w:rPr>
        <w:t xml:space="preserve"> 90 </w:t>
      </w:r>
      <w:r w:rsidRPr="00296224">
        <w:rPr>
          <w:rFonts w:cs="Sylfaen"/>
          <w:lang w:val="ka-GE"/>
        </w:rPr>
        <w:t>დბა</w:t>
      </w:r>
      <w:r w:rsidRPr="00296224">
        <w:rPr>
          <w:lang w:val="ka-GE"/>
        </w:rPr>
        <w:t>-</w:t>
      </w:r>
      <w:r w:rsidRPr="00296224">
        <w:rPr>
          <w:rFonts w:cs="Sylfaen"/>
          <w:lang w:val="ka-GE"/>
        </w:rPr>
        <w:t>ს</w:t>
      </w:r>
      <w:r w:rsidRPr="00296224">
        <w:rPr>
          <w:lang w:val="ka-GE"/>
        </w:rPr>
        <w:t xml:space="preserve">, </w:t>
      </w:r>
      <w:r w:rsidRPr="00296224">
        <w:rPr>
          <w:rFonts w:cs="Sylfaen"/>
          <w:lang w:val="ka-GE"/>
        </w:rPr>
        <w:t>რაც</w:t>
      </w:r>
      <w:r w:rsidRPr="00296224">
        <w:rPr>
          <w:lang w:val="ka-GE"/>
        </w:rPr>
        <w:t xml:space="preserve"> </w:t>
      </w:r>
      <w:r w:rsidRPr="00296224">
        <w:rPr>
          <w:rFonts w:cs="Sylfaen"/>
          <w:lang w:val="ka-GE"/>
        </w:rPr>
        <w:t>განაპირობებს</w:t>
      </w:r>
      <w:r w:rsidRPr="00296224">
        <w:rPr>
          <w:lang w:val="ka-GE"/>
        </w:rPr>
        <w:t xml:space="preserve"> </w:t>
      </w:r>
      <w:r w:rsidRPr="00296224">
        <w:rPr>
          <w:rFonts w:cs="Sylfaen"/>
          <w:lang w:val="ka-GE"/>
        </w:rPr>
        <w:t>დასაქმებულ</w:t>
      </w:r>
      <w:r w:rsidRPr="00296224">
        <w:rPr>
          <w:lang w:val="ka-GE"/>
        </w:rPr>
        <w:t xml:space="preserve"> </w:t>
      </w:r>
      <w:r w:rsidRPr="00296224">
        <w:rPr>
          <w:rFonts w:cs="Sylfaen"/>
          <w:lang w:val="ka-GE"/>
        </w:rPr>
        <w:t>პერსონალზე</w:t>
      </w:r>
      <w:r w:rsidRPr="00296224">
        <w:rPr>
          <w:lang w:val="ka-GE"/>
        </w:rPr>
        <w:t xml:space="preserve"> </w:t>
      </w:r>
      <w:r w:rsidRPr="00296224">
        <w:rPr>
          <w:rFonts w:cs="Sylfaen"/>
          <w:lang w:val="ka-GE"/>
        </w:rPr>
        <w:t>ნეგატიური</w:t>
      </w:r>
      <w:r w:rsidRPr="00296224">
        <w:rPr>
          <w:lang w:val="ka-GE"/>
        </w:rPr>
        <w:t xml:space="preserve"> </w:t>
      </w:r>
      <w:r w:rsidRPr="00296224">
        <w:rPr>
          <w:rFonts w:cs="Sylfaen"/>
          <w:lang w:val="ka-GE"/>
        </w:rPr>
        <w:t>ზემოქმედების</w:t>
      </w:r>
      <w:r w:rsidRPr="00296224">
        <w:rPr>
          <w:lang w:val="ka-GE"/>
        </w:rPr>
        <w:t xml:space="preserve"> </w:t>
      </w:r>
      <w:r w:rsidRPr="00296224">
        <w:rPr>
          <w:rFonts w:cs="Sylfaen"/>
          <w:lang w:val="ka-GE"/>
        </w:rPr>
        <w:t>რისკებს</w:t>
      </w:r>
      <w:r w:rsidRPr="00296224">
        <w:rPr>
          <w:lang w:val="ka-GE"/>
        </w:rPr>
        <w:t xml:space="preserve">, </w:t>
      </w:r>
      <w:r w:rsidRPr="00296224">
        <w:rPr>
          <w:rFonts w:cs="Sylfaen"/>
          <w:lang w:val="ka-GE"/>
        </w:rPr>
        <w:t>რისთვისაც</w:t>
      </w:r>
      <w:r w:rsidRPr="00296224">
        <w:rPr>
          <w:lang w:val="ka-GE"/>
        </w:rPr>
        <w:t xml:space="preserve"> </w:t>
      </w:r>
      <w:r w:rsidRPr="00296224">
        <w:rPr>
          <w:rFonts w:cs="Sylfaen"/>
          <w:lang w:val="ka-GE"/>
        </w:rPr>
        <w:t>გათვალისწინებულია</w:t>
      </w:r>
      <w:r w:rsidRPr="00296224">
        <w:rPr>
          <w:lang w:val="ka-GE"/>
        </w:rPr>
        <w:t xml:space="preserve">  </w:t>
      </w:r>
      <w:r w:rsidRPr="00296224">
        <w:rPr>
          <w:rFonts w:cs="Sylfaen"/>
          <w:lang w:val="ka-GE"/>
        </w:rPr>
        <w:t>შესაბამისი</w:t>
      </w:r>
      <w:r w:rsidRPr="00296224">
        <w:rPr>
          <w:lang w:val="ka-GE"/>
        </w:rPr>
        <w:t xml:space="preserve"> </w:t>
      </w:r>
      <w:r w:rsidRPr="00296224">
        <w:rPr>
          <w:rFonts w:cs="Sylfaen"/>
          <w:lang w:val="ka-GE"/>
        </w:rPr>
        <w:t>შემარბილებელი</w:t>
      </w:r>
      <w:r w:rsidRPr="00296224">
        <w:rPr>
          <w:lang w:val="ka-GE"/>
        </w:rPr>
        <w:t xml:space="preserve"> </w:t>
      </w:r>
      <w:r w:rsidRPr="00296224">
        <w:rPr>
          <w:rFonts w:cs="Sylfaen"/>
          <w:lang w:val="ka-GE"/>
        </w:rPr>
        <w:t>ღონისძიებები</w:t>
      </w:r>
      <w:r w:rsidRPr="00296224">
        <w:rPr>
          <w:lang w:val="ka-GE"/>
        </w:rPr>
        <w:t xml:space="preserve"> (</w:t>
      </w:r>
      <w:r w:rsidRPr="00296224">
        <w:rPr>
          <w:rFonts w:cs="Sylfaen"/>
          <w:lang w:val="ka-GE"/>
        </w:rPr>
        <w:t>ხმაურის</w:t>
      </w:r>
      <w:r w:rsidRPr="00296224">
        <w:rPr>
          <w:lang w:val="ka-GE"/>
        </w:rPr>
        <w:t xml:space="preserve"> </w:t>
      </w:r>
      <w:r w:rsidRPr="00296224">
        <w:rPr>
          <w:rFonts w:cs="Sylfaen"/>
          <w:lang w:val="ka-GE"/>
        </w:rPr>
        <w:t>გავრცელების</w:t>
      </w:r>
      <w:r w:rsidRPr="00296224">
        <w:rPr>
          <w:lang w:val="ka-GE"/>
        </w:rPr>
        <w:t xml:space="preserve"> </w:t>
      </w:r>
      <w:r w:rsidRPr="00296224">
        <w:rPr>
          <w:rFonts w:cs="Sylfaen"/>
          <w:lang w:val="ka-GE"/>
        </w:rPr>
        <w:t>მაღალი</w:t>
      </w:r>
      <w:r w:rsidRPr="00296224">
        <w:rPr>
          <w:lang w:val="ka-GE"/>
        </w:rPr>
        <w:t xml:space="preserve"> </w:t>
      </w:r>
      <w:r w:rsidRPr="00296224">
        <w:rPr>
          <w:rFonts w:cs="Sylfaen"/>
          <w:lang w:val="ka-GE"/>
        </w:rPr>
        <w:t>რისკის</w:t>
      </w:r>
      <w:r w:rsidRPr="00296224">
        <w:rPr>
          <w:lang w:val="ka-GE"/>
        </w:rPr>
        <w:t xml:space="preserve"> </w:t>
      </w:r>
      <w:r w:rsidRPr="00296224">
        <w:rPr>
          <w:rFonts w:cs="Sylfaen"/>
          <w:lang w:val="ka-GE"/>
        </w:rPr>
        <w:t>სამუშაო</w:t>
      </w:r>
      <w:r w:rsidRPr="00296224">
        <w:rPr>
          <w:lang w:val="ka-GE"/>
        </w:rPr>
        <w:t xml:space="preserve"> </w:t>
      </w:r>
      <w:r w:rsidRPr="00296224">
        <w:rPr>
          <w:rFonts w:cs="Sylfaen"/>
          <w:lang w:val="ka-GE"/>
        </w:rPr>
        <w:t>უბნებზე</w:t>
      </w:r>
      <w:r w:rsidRPr="00296224">
        <w:rPr>
          <w:lang w:val="ka-GE"/>
        </w:rPr>
        <w:t xml:space="preserve"> </w:t>
      </w:r>
      <w:r w:rsidRPr="00296224">
        <w:rPr>
          <w:rFonts w:cs="Sylfaen"/>
          <w:lang w:val="ka-GE"/>
        </w:rPr>
        <w:t>დასაქმებული</w:t>
      </w:r>
      <w:r w:rsidRPr="00296224">
        <w:rPr>
          <w:lang w:val="ka-GE"/>
        </w:rPr>
        <w:t xml:space="preserve"> </w:t>
      </w:r>
      <w:r w:rsidRPr="00296224">
        <w:rPr>
          <w:rFonts w:cs="Sylfaen"/>
          <w:lang w:val="ka-GE"/>
        </w:rPr>
        <w:t>პირები</w:t>
      </w:r>
      <w:r w:rsidRPr="00296224">
        <w:rPr>
          <w:lang w:val="ka-GE"/>
        </w:rPr>
        <w:t xml:space="preserve"> </w:t>
      </w:r>
      <w:r w:rsidRPr="00296224">
        <w:rPr>
          <w:rFonts w:cs="Sylfaen"/>
          <w:lang w:val="ka-GE"/>
        </w:rPr>
        <w:t>აღჭურვილი</w:t>
      </w:r>
      <w:r w:rsidRPr="00296224">
        <w:rPr>
          <w:lang w:val="ka-GE"/>
        </w:rPr>
        <w:t xml:space="preserve"> </w:t>
      </w:r>
      <w:r w:rsidRPr="00296224">
        <w:rPr>
          <w:rFonts w:cs="Sylfaen"/>
          <w:lang w:val="ka-GE"/>
        </w:rPr>
        <w:t>იქნებიან</w:t>
      </w:r>
      <w:r w:rsidRPr="00296224">
        <w:rPr>
          <w:lang w:val="ka-GE"/>
        </w:rPr>
        <w:t xml:space="preserve"> </w:t>
      </w:r>
      <w:r w:rsidRPr="00296224">
        <w:rPr>
          <w:rFonts w:cs="Sylfaen"/>
          <w:lang w:val="ka-GE"/>
        </w:rPr>
        <w:t>სპეციალური</w:t>
      </w:r>
      <w:r w:rsidRPr="00296224">
        <w:rPr>
          <w:lang w:val="ka-GE"/>
        </w:rPr>
        <w:t xml:space="preserve"> </w:t>
      </w:r>
      <w:r w:rsidRPr="00296224">
        <w:rPr>
          <w:rFonts w:cs="Sylfaen"/>
          <w:lang w:val="ka-GE"/>
        </w:rPr>
        <w:t>დამცავი</w:t>
      </w:r>
      <w:r w:rsidRPr="00296224">
        <w:rPr>
          <w:lang w:val="ka-GE"/>
        </w:rPr>
        <w:t xml:space="preserve"> </w:t>
      </w:r>
      <w:r w:rsidRPr="00296224">
        <w:rPr>
          <w:rFonts w:cs="Sylfaen"/>
          <w:lang w:val="ka-GE"/>
        </w:rPr>
        <w:t>საშუალებებით</w:t>
      </w:r>
      <w:r w:rsidRPr="00296224">
        <w:rPr>
          <w:lang w:val="ka-GE"/>
        </w:rPr>
        <w:t xml:space="preserve">), </w:t>
      </w:r>
      <w:r w:rsidRPr="00296224">
        <w:rPr>
          <w:rFonts w:cs="Sylfaen"/>
          <w:lang w:val="ka-GE"/>
        </w:rPr>
        <w:t>ხოლო</w:t>
      </w:r>
      <w:r w:rsidRPr="00296224">
        <w:rPr>
          <w:lang w:val="ka-GE"/>
        </w:rPr>
        <w:t xml:space="preserve"> </w:t>
      </w:r>
      <w:r w:rsidRPr="00296224">
        <w:rPr>
          <w:rFonts w:cs="Sylfaen"/>
          <w:lang w:val="ka-GE"/>
        </w:rPr>
        <w:t>საცხოვრებელი</w:t>
      </w:r>
      <w:r w:rsidRPr="00296224">
        <w:rPr>
          <w:lang w:val="ka-GE"/>
        </w:rPr>
        <w:t xml:space="preserve"> </w:t>
      </w:r>
      <w:r w:rsidRPr="00296224">
        <w:rPr>
          <w:rFonts w:cs="Sylfaen"/>
          <w:lang w:val="ka-GE"/>
        </w:rPr>
        <w:t>ზონის</w:t>
      </w:r>
      <w:r w:rsidRPr="00296224">
        <w:rPr>
          <w:lang w:val="ka-GE"/>
        </w:rPr>
        <w:t xml:space="preserve"> </w:t>
      </w:r>
      <w:r w:rsidRPr="00296224">
        <w:rPr>
          <w:rFonts w:cs="Sylfaen"/>
          <w:lang w:val="ka-GE"/>
        </w:rPr>
        <w:t>საზღვარზე</w:t>
      </w:r>
      <w:r w:rsidRPr="00296224">
        <w:rPr>
          <w:lang w:val="ka-GE"/>
        </w:rPr>
        <w:t xml:space="preserve"> 3</w:t>
      </w:r>
      <w:r w:rsidR="00967D50" w:rsidRPr="00296224">
        <w:rPr>
          <w:lang w:val="ka-GE"/>
        </w:rPr>
        <w:t>8</w:t>
      </w:r>
      <w:r w:rsidRPr="00296224">
        <w:rPr>
          <w:lang w:val="ka-GE"/>
        </w:rPr>
        <w:t xml:space="preserve"> </w:t>
      </w:r>
      <w:r w:rsidRPr="00296224">
        <w:rPr>
          <w:rFonts w:cs="Sylfaen"/>
          <w:lang w:val="ka-GE"/>
        </w:rPr>
        <w:t>დბა</w:t>
      </w:r>
      <w:r w:rsidRPr="00296224">
        <w:rPr>
          <w:lang w:val="ka-GE"/>
        </w:rPr>
        <w:t>-</w:t>
      </w:r>
      <w:r w:rsidRPr="00296224">
        <w:rPr>
          <w:rFonts w:cs="Sylfaen"/>
          <w:lang w:val="ka-GE"/>
        </w:rPr>
        <w:t>ს</w:t>
      </w:r>
      <w:r w:rsidRPr="00296224">
        <w:rPr>
          <w:lang w:val="ka-GE"/>
        </w:rPr>
        <w:t xml:space="preserve">. </w:t>
      </w:r>
    </w:p>
    <w:p w:rsidR="00856B74" w:rsidRPr="00296224" w:rsidRDefault="00856B74" w:rsidP="00856B74">
      <w:pPr>
        <w:rPr>
          <w:lang w:val="ka-GE"/>
        </w:rPr>
      </w:pPr>
      <w:r w:rsidRPr="00296224">
        <w:rPr>
          <w:rFonts w:cs="Sylfaen"/>
          <w:lang w:val="ka-GE"/>
        </w:rPr>
        <w:t>გასათვალისწინებელია</w:t>
      </w:r>
      <w:r w:rsidRPr="00296224">
        <w:rPr>
          <w:lang w:val="ka-GE"/>
        </w:rPr>
        <w:t xml:space="preserve"> </w:t>
      </w:r>
      <w:r w:rsidRPr="00296224">
        <w:rPr>
          <w:rFonts w:cs="Sylfaen"/>
          <w:lang w:val="ka-GE"/>
        </w:rPr>
        <w:t>ის</w:t>
      </w:r>
      <w:r w:rsidRPr="00296224">
        <w:rPr>
          <w:lang w:val="ka-GE"/>
        </w:rPr>
        <w:t xml:space="preserve"> </w:t>
      </w:r>
      <w:r w:rsidRPr="00296224">
        <w:rPr>
          <w:rFonts w:cs="Sylfaen"/>
          <w:lang w:val="ka-GE"/>
        </w:rPr>
        <w:t>ფატი</w:t>
      </w:r>
      <w:r w:rsidRPr="00296224">
        <w:rPr>
          <w:lang w:val="ka-GE"/>
        </w:rPr>
        <w:t xml:space="preserve">, </w:t>
      </w:r>
      <w:r w:rsidRPr="00296224">
        <w:rPr>
          <w:rFonts w:cs="Sylfaen"/>
          <w:lang w:val="ka-GE"/>
        </w:rPr>
        <w:t>რომ</w:t>
      </w:r>
      <w:r w:rsidRPr="00296224">
        <w:rPr>
          <w:lang w:val="ka-GE"/>
        </w:rPr>
        <w:t xml:space="preserve"> </w:t>
      </w:r>
      <w:r w:rsidRPr="00296224">
        <w:rPr>
          <w:rFonts w:cs="Sylfaen"/>
          <w:lang w:val="ka-GE"/>
        </w:rPr>
        <w:t>საწარმო</w:t>
      </w:r>
      <w:r w:rsidRPr="00296224">
        <w:rPr>
          <w:lang w:val="ka-GE"/>
        </w:rPr>
        <w:t xml:space="preserve"> </w:t>
      </w:r>
      <w:r w:rsidRPr="00296224">
        <w:rPr>
          <w:rFonts w:cs="Sylfaen"/>
          <w:lang w:val="ka-GE"/>
        </w:rPr>
        <w:t>იმუშავებს</w:t>
      </w:r>
      <w:r w:rsidRPr="00296224">
        <w:rPr>
          <w:lang w:val="ka-GE"/>
        </w:rPr>
        <w:t xml:space="preserve"> </w:t>
      </w:r>
      <w:r w:rsidRPr="00296224">
        <w:rPr>
          <w:rFonts w:cs="Sylfaen"/>
          <w:lang w:val="ka-GE"/>
        </w:rPr>
        <w:t>მხოლოდ</w:t>
      </w:r>
      <w:r w:rsidRPr="00296224">
        <w:rPr>
          <w:lang w:val="ka-GE"/>
        </w:rPr>
        <w:t xml:space="preserve"> </w:t>
      </w:r>
      <w:r w:rsidRPr="00296224">
        <w:rPr>
          <w:rFonts w:cs="Sylfaen"/>
          <w:lang w:val="ka-GE"/>
        </w:rPr>
        <w:t>დღის</w:t>
      </w:r>
      <w:r w:rsidRPr="00296224">
        <w:rPr>
          <w:lang w:val="ka-GE"/>
        </w:rPr>
        <w:t xml:space="preserve"> </w:t>
      </w:r>
      <w:r w:rsidRPr="00296224">
        <w:rPr>
          <w:rFonts w:cs="Sylfaen"/>
          <w:lang w:val="ka-GE"/>
        </w:rPr>
        <w:t>საათებში</w:t>
      </w:r>
      <w:r w:rsidRPr="00296224">
        <w:rPr>
          <w:lang w:val="ka-GE"/>
        </w:rPr>
        <w:t xml:space="preserve"> </w:t>
      </w:r>
      <w:r w:rsidRPr="00296224">
        <w:rPr>
          <w:rFonts w:cs="Sylfaen"/>
          <w:lang w:val="ka-GE"/>
        </w:rPr>
        <w:t>და</w:t>
      </w:r>
      <w:r w:rsidRPr="00296224">
        <w:rPr>
          <w:lang w:val="ka-GE"/>
        </w:rPr>
        <w:t xml:space="preserve"> </w:t>
      </w:r>
      <w:r w:rsidRPr="00296224">
        <w:rPr>
          <w:rFonts w:cs="Sylfaen"/>
          <w:lang w:val="ka-GE"/>
        </w:rPr>
        <w:t>ჩატარებული</w:t>
      </w:r>
      <w:r w:rsidRPr="00296224">
        <w:rPr>
          <w:lang w:val="ka-GE"/>
        </w:rPr>
        <w:t xml:space="preserve"> </w:t>
      </w:r>
      <w:r w:rsidRPr="00296224">
        <w:rPr>
          <w:rFonts w:cs="Sylfaen"/>
          <w:lang w:val="ka-GE"/>
        </w:rPr>
        <w:t>ფაქტიური</w:t>
      </w:r>
      <w:r w:rsidRPr="00296224">
        <w:rPr>
          <w:lang w:val="ka-GE"/>
        </w:rPr>
        <w:t xml:space="preserve"> </w:t>
      </w:r>
      <w:r w:rsidRPr="00296224">
        <w:rPr>
          <w:rFonts w:cs="Sylfaen"/>
          <w:lang w:val="ka-GE"/>
        </w:rPr>
        <w:t>გაზომვების</w:t>
      </w:r>
      <w:r w:rsidRPr="00296224">
        <w:rPr>
          <w:lang w:val="ka-GE"/>
        </w:rPr>
        <w:t xml:space="preserve"> </w:t>
      </w:r>
      <w:r w:rsidRPr="00296224">
        <w:rPr>
          <w:rFonts w:cs="Sylfaen"/>
          <w:lang w:val="ka-GE"/>
        </w:rPr>
        <w:t>შედეგების</w:t>
      </w:r>
      <w:r w:rsidRPr="00296224">
        <w:rPr>
          <w:lang w:val="ka-GE"/>
        </w:rPr>
        <w:t xml:space="preserve"> </w:t>
      </w:r>
      <w:r w:rsidRPr="00296224">
        <w:rPr>
          <w:rFonts w:cs="Sylfaen"/>
          <w:lang w:val="ka-GE"/>
        </w:rPr>
        <w:t>მიხედვით</w:t>
      </w:r>
      <w:r w:rsidRPr="00296224">
        <w:rPr>
          <w:lang w:val="ka-GE"/>
        </w:rPr>
        <w:t xml:space="preserve">, </w:t>
      </w:r>
      <w:r w:rsidRPr="00296224">
        <w:rPr>
          <w:rFonts w:cs="Sylfaen"/>
          <w:lang w:val="ka-GE"/>
        </w:rPr>
        <w:t>საცხოვრებელი</w:t>
      </w:r>
      <w:r w:rsidRPr="00296224">
        <w:rPr>
          <w:lang w:val="ka-GE"/>
        </w:rPr>
        <w:t xml:space="preserve"> </w:t>
      </w:r>
      <w:r w:rsidRPr="00296224">
        <w:rPr>
          <w:rFonts w:cs="Sylfaen"/>
          <w:lang w:val="ka-GE"/>
        </w:rPr>
        <w:t>ზონის</w:t>
      </w:r>
      <w:r w:rsidRPr="00296224">
        <w:rPr>
          <w:lang w:val="ka-GE"/>
        </w:rPr>
        <w:t xml:space="preserve"> </w:t>
      </w:r>
      <w:r w:rsidRPr="00296224">
        <w:rPr>
          <w:rFonts w:cs="Sylfaen"/>
          <w:lang w:val="ka-GE"/>
        </w:rPr>
        <w:t>ფარგლებში</w:t>
      </w:r>
      <w:r w:rsidRPr="00296224">
        <w:rPr>
          <w:lang w:val="ka-GE"/>
        </w:rPr>
        <w:t xml:space="preserve"> </w:t>
      </w:r>
      <w:r w:rsidRPr="00296224">
        <w:rPr>
          <w:rFonts w:cs="Sylfaen"/>
          <w:lang w:val="ka-GE"/>
        </w:rPr>
        <w:t>ხმაურის</w:t>
      </w:r>
      <w:r w:rsidRPr="00296224">
        <w:rPr>
          <w:lang w:val="ka-GE"/>
        </w:rPr>
        <w:t xml:space="preserve"> </w:t>
      </w:r>
      <w:r w:rsidRPr="00296224">
        <w:rPr>
          <w:rFonts w:cs="Sylfaen"/>
          <w:lang w:val="ka-GE"/>
        </w:rPr>
        <w:t>ზენორმატიული</w:t>
      </w:r>
      <w:r w:rsidRPr="00296224">
        <w:rPr>
          <w:lang w:val="ka-GE"/>
        </w:rPr>
        <w:t xml:space="preserve"> </w:t>
      </w:r>
      <w:r w:rsidRPr="00296224">
        <w:rPr>
          <w:rFonts w:cs="Sylfaen"/>
          <w:lang w:val="ka-GE"/>
        </w:rPr>
        <w:t>გავრცელება</w:t>
      </w:r>
      <w:r w:rsidRPr="00296224">
        <w:rPr>
          <w:lang w:val="ka-GE"/>
        </w:rPr>
        <w:t xml:space="preserve"> </w:t>
      </w:r>
      <w:r w:rsidRPr="00296224">
        <w:rPr>
          <w:rFonts w:cs="Sylfaen"/>
          <w:lang w:val="ka-GE"/>
        </w:rPr>
        <w:t>მოსალოდნელი</w:t>
      </w:r>
      <w:r w:rsidRPr="00296224">
        <w:rPr>
          <w:lang w:val="ka-GE"/>
        </w:rPr>
        <w:t xml:space="preserve"> </w:t>
      </w:r>
      <w:r w:rsidRPr="00296224">
        <w:rPr>
          <w:rFonts w:cs="Sylfaen"/>
          <w:lang w:val="ka-GE"/>
        </w:rPr>
        <w:t>არ</w:t>
      </w:r>
      <w:r w:rsidRPr="00296224">
        <w:rPr>
          <w:lang w:val="ka-GE"/>
        </w:rPr>
        <w:t xml:space="preserve"> </w:t>
      </w:r>
      <w:r w:rsidRPr="00296224">
        <w:rPr>
          <w:rFonts w:cs="Sylfaen"/>
          <w:lang w:val="ka-GE"/>
        </w:rPr>
        <w:t>არის</w:t>
      </w:r>
      <w:r w:rsidRPr="00296224">
        <w:rPr>
          <w:lang w:val="ka-GE"/>
        </w:rPr>
        <w:t>.</w:t>
      </w:r>
    </w:p>
    <w:p w:rsidR="00856B74" w:rsidRPr="00296224" w:rsidRDefault="00856B74" w:rsidP="00856B74">
      <w:pPr>
        <w:rPr>
          <w:lang w:val="ka-GE"/>
        </w:rPr>
      </w:pPr>
      <w:r w:rsidRPr="00296224">
        <w:rPr>
          <w:rFonts w:cs="Sylfaen"/>
          <w:lang w:val="ka-GE"/>
        </w:rPr>
        <w:t>საწარმოს</w:t>
      </w:r>
      <w:r w:rsidRPr="00296224">
        <w:rPr>
          <w:lang w:val="ka-GE"/>
        </w:rPr>
        <w:t xml:space="preserve"> </w:t>
      </w:r>
      <w:r w:rsidRPr="00296224">
        <w:rPr>
          <w:rFonts w:cs="Sylfaen"/>
          <w:lang w:val="ka-GE"/>
        </w:rPr>
        <w:t>ტერიტორია</w:t>
      </w:r>
      <w:r w:rsidRPr="00296224">
        <w:rPr>
          <w:lang w:val="ka-GE"/>
        </w:rPr>
        <w:t xml:space="preserve"> </w:t>
      </w:r>
      <w:r w:rsidRPr="00296224">
        <w:rPr>
          <w:rFonts w:cs="Sylfaen"/>
          <w:lang w:val="ka-GE"/>
        </w:rPr>
        <w:t>საკმარისად</w:t>
      </w:r>
      <w:r w:rsidRPr="00296224">
        <w:rPr>
          <w:lang w:val="ka-GE"/>
        </w:rPr>
        <w:t xml:space="preserve"> </w:t>
      </w:r>
      <w:r w:rsidRPr="00296224">
        <w:rPr>
          <w:rFonts w:cs="Sylfaen"/>
          <w:lang w:val="ka-GE"/>
        </w:rPr>
        <w:t>დაცულია</w:t>
      </w:r>
      <w:r w:rsidRPr="00296224">
        <w:rPr>
          <w:lang w:val="ka-GE"/>
        </w:rPr>
        <w:t xml:space="preserve"> </w:t>
      </w:r>
      <w:r w:rsidRPr="00296224">
        <w:rPr>
          <w:rFonts w:cs="Sylfaen"/>
          <w:lang w:val="ka-GE"/>
        </w:rPr>
        <w:t>და</w:t>
      </w:r>
      <w:r w:rsidRPr="00296224">
        <w:rPr>
          <w:lang w:val="ka-GE"/>
        </w:rPr>
        <w:t xml:space="preserve"> </w:t>
      </w:r>
      <w:r w:rsidRPr="00296224">
        <w:rPr>
          <w:rFonts w:cs="Sylfaen"/>
          <w:lang w:val="ka-GE"/>
        </w:rPr>
        <w:t>შესაბამისად</w:t>
      </w:r>
      <w:r w:rsidRPr="00296224">
        <w:rPr>
          <w:lang w:val="ka-GE"/>
        </w:rPr>
        <w:t xml:space="preserve"> </w:t>
      </w:r>
      <w:r w:rsidRPr="00296224">
        <w:rPr>
          <w:rFonts w:cs="Sylfaen"/>
          <w:lang w:val="ka-GE"/>
        </w:rPr>
        <w:t>მასზე</w:t>
      </w:r>
      <w:r w:rsidRPr="00296224">
        <w:rPr>
          <w:lang w:val="ka-GE"/>
        </w:rPr>
        <w:t xml:space="preserve"> </w:t>
      </w:r>
      <w:r w:rsidRPr="00296224">
        <w:rPr>
          <w:rFonts w:cs="Sylfaen"/>
          <w:lang w:val="ka-GE"/>
        </w:rPr>
        <w:t>უცხო</w:t>
      </w:r>
      <w:r w:rsidRPr="00296224">
        <w:rPr>
          <w:lang w:val="ka-GE"/>
        </w:rPr>
        <w:t xml:space="preserve"> </w:t>
      </w:r>
      <w:r w:rsidRPr="00296224">
        <w:rPr>
          <w:rFonts w:cs="Sylfaen"/>
          <w:lang w:val="ka-GE"/>
        </w:rPr>
        <w:t>პირების</w:t>
      </w:r>
      <w:r w:rsidRPr="00296224">
        <w:rPr>
          <w:lang w:val="ka-GE"/>
        </w:rPr>
        <w:t xml:space="preserve"> </w:t>
      </w:r>
      <w:r w:rsidRPr="00296224">
        <w:rPr>
          <w:rFonts w:cs="Sylfaen"/>
          <w:lang w:val="ka-GE"/>
        </w:rPr>
        <w:t>მოხვედრის</w:t>
      </w:r>
      <w:r w:rsidRPr="00296224">
        <w:rPr>
          <w:lang w:val="ka-GE"/>
        </w:rPr>
        <w:t xml:space="preserve"> </w:t>
      </w:r>
      <w:r w:rsidRPr="00296224">
        <w:rPr>
          <w:rFonts w:cs="Sylfaen"/>
          <w:lang w:val="ka-GE"/>
        </w:rPr>
        <w:t>რისკი</w:t>
      </w:r>
      <w:r w:rsidRPr="00296224">
        <w:rPr>
          <w:lang w:val="ka-GE"/>
        </w:rPr>
        <w:t xml:space="preserve"> </w:t>
      </w:r>
      <w:r w:rsidRPr="00296224">
        <w:rPr>
          <w:rFonts w:cs="Sylfaen"/>
          <w:lang w:val="ka-GE"/>
        </w:rPr>
        <w:t>პრაქტიკულად</w:t>
      </w:r>
      <w:r w:rsidRPr="00296224">
        <w:rPr>
          <w:lang w:val="ka-GE"/>
        </w:rPr>
        <w:t xml:space="preserve"> </w:t>
      </w:r>
      <w:r w:rsidRPr="00296224">
        <w:rPr>
          <w:rFonts w:cs="Sylfaen"/>
          <w:lang w:val="ka-GE"/>
        </w:rPr>
        <w:t>არ</w:t>
      </w:r>
      <w:r w:rsidRPr="00296224">
        <w:rPr>
          <w:lang w:val="ka-GE"/>
        </w:rPr>
        <w:t xml:space="preserve"> </w:t>
      </w:r>
      <w:r w:rsidRPr="00296224">
        <w:rPr>
          <w:rFonts w:cs="Sylfaen"/>
          <w:lang w:val="ka-GE"/>
        </w:rPr>
        <w:t>არსებობს</w:t>
      </w:r>
      <w:r w:rsidRPr="00296224">
        <w:rPr>
          <w:lang w:val="ka-GE"/>
        </w:rPr>
        <w:t xml:space="preserve">. </w:t>
      </w:r>
      <w:r w:rsidRPr="00296224">
        <w:rPr>
          <w:rFonts w:cs="Sylfaen"/>
          <w:lang w:val="ka-GE"/>
        </w:rPr>
        <w:t>შესაბამისად</w:t>
      </w:r>
      <w:r w:rsidRPr="00296224">
        <w:rPr>
          <w:lang w:val="ka-GE"/>
        </w:rPr>
        <w:t xml:space="preserve"> </w:t>
      </w:r>
      <w:r w:rsidRPr="00296224">
        <w:rPr>
          <w:rFonts w:cs="Sylfaen"/>
          <w:lang w:val="ka-GE"/>
        </w:rPr>
        <w:t>საწარმოს</w:t>
      </w:r>
      <w:r w:rsidRPr="00296224">
        <w:rPr>
          <w:lang w:val="ka-GE"/>
        </w:rPr>
        <w:t xml:space="preserve"> </w:t>
      </w:r>
      <w:r w:rsidRPr="00296224">
        <w:rPr>
          <w:rFonts w:cs="Sylfaen"/>
          <w:lang w:val="ka-GE"/>
        </w:rPr>
        <w:t>ფუნქციონირების</w:t>
      </w:r>
      <w:r w:rsidRPr="00296224">
        <w:rPr>
          <w:lang w:val="ka-GE"/>
        </w:rPr>
        <w:t xml:space="preserve"> </w:t>
      </w:r>
      <w:r w:rsidRPr="00296224">
        <w:rPr>
          <w:rFonts w:cs="Sylfaen"/>
          <w:lang w:val="ka-GE"/>
        </w:rPr>
        <w:t>პროცესში</w:t>
      </w:r>
      <w:r w:rsidRPr="00296224">
        <w:rPr>
          <w:lang w:val="ka-GE"/>
        </w:rPr>
        <w:t xml:space="preserve"> </w:t>
      </w:r>
      <w:r w:rsidRPr="00296224">
        <w:rPr>
          <w:rFonts w:cs="Sylfaen"/>
          <w:lang w:val="ka-GE"/>
        </w:rPr>
        <w:t>მოსახლეობის</w:t>
      </w:r>
      <w:r w:rsidRPr="00296224">
        <w:rPr>
          <w:lang w:val="ka-GE"/>
        </w:rPr>
        <w:t xml:space="preserve"> </w:t>
      </w:r>
      <w:r w:rsidRPr="00296224">
        <w:rPr>
          <w:rFonts w:cs="Sylfaen"/>
          <w:lang w:val="ka-GE"/>
        </w:rPr>
        <w:t>უსაფრთხოების</w:t>
      </w:r>
      <w:r w:rsidRPr="00296224">
        <w:rPr>
          <w:lang w:val="ka-GE"/>
        </w:rPr>
        <w:t xml:space="preserve"> </w:t>
      </w:r>
      <w:r w:rsidRPr="00296224">
        <w:rPr>
          <w:rFonts w:cs="Sylfaen"/>
          <w:lang w:val="ka-GE"/>
        </w:rPr>
        <w:t>რისკები</w:t>
      </w:r>
      <w:r w:rsidRPr="00296224">
        <w:rPr>
          <w:lang w:val="ka-GE"/>
        </w:rPr>
        <w:t xml:space="preserve"> </w:t>
      </w:r>
      <w:r w:rsidRPr="00296224">
        <w:rPr>
          <w:rFonts w:cs="Sylfaen"/>
          <w:lang w:val="ka-GE"/>
        </w:rPr>
        <w:t>მინიმალურია</w:t>
      </w:r>
      <w:r w:rsidRPr="00296224">
        <w:rPr>
          <w:lang w:val="ka-GE"/>
        </w:rPr>
        <w:t xml:space="preserve">.    </w:t>
      </w:r>
    </w:p>
    <w:p w:rsidR="00856B74" w:rsidRPr="00296224" w:rsidRDefault="00856B74" w:rsidP="00856B74">
      <w:pPr>
        <w:rPr>
          <w:lang w:val="ka-GE"/>
        </w:rPr>
      </w:pPr>
      <w:r w:rsidRPr="00296224">
        <w:rPr>
          <w:rFonts w:cs="Sylfaen"/>
          <w:lang w:val="ka-GE"/>
        </w:rPr>
        <w:t>პერსონალი</w:t>
      </w:r>
      <w:r w:rsidRPr="00296224">
        <w:rPr>
          <w:lang w:val="ka-GE"/>
        </w:rPr>
        <w:t xml:space="preserve"> </w:t>
      </w:r>
      <w:r w:rsidRPr="00296224">
        <w:rPr>
          <w:rFonts w:cs="Sylfaen"/>
          <w:lang w:val="ka-GE"/>
        </w:rPr>
        <w:t>უზრუნველყოფილი</w:t>
      </w:r>
      <w:r w:rsidRPr="00296224">
        <w:rPr>
          <w:lang w:val="ka-GE"/>
        </w:rPr>
        <w:t xml:space="preserve"> </w:t>
      </w:r>
      <w:r w:rsidRPr="00296224">
        <w:rPr>
          <w:rFonts w:cs="Sylfaen"/>
          <w:lang w:val="ka-GE"/>
        </w:rPr>
        <w:t>იქნება</w:t>
      </w:r>
      <w:r w:rsidRPr="00296224">
        <w:rPr>
          <w:lang w:val="ka-GE"/>
        </w:rPr>
        <w:t xml:space="preserve"> </w:t>
      </w:r>
      <w:r w:rsidRPr="00296224">
        <w:rPr>
          <w:rFonts w:cs="Sylfaen"/>
          <w:lang w:val="ka-GE"/>
        </w:rPr>
        <w:t>საჭირო</w:t>
      </w:r>
      <w:r w:rsidRPr="00296224">
        <w:rPr>
          <w:lang w:val="ka-GE"/>
        </w:rPr>
        <w:t xml:space="preserve"> </w:t>
      </w:r>
      <w:r w:rsidRPr="00296224">
        <w:rPr>
          <w:rFonts w:cs="Sylfaen"/>
          <w:lang w:val="ka-GE"/>
        </w:rPr>
        <w:t>რაოდენობის</w:t>
      </w:r>
      <w:r w:rsidRPr="00296224">
        <w:rPr>
          <w:lang w:val="ka-GE"/>
        </w:rPr>
        <w:t xml:space="preserve"> </w:t>
      </w:r>
      <w:r w:rsidRPr="00296224">
        <w:rPr>
          <w:rFonts w:cs="Sylfaen"/>
          <w:lang w:val="ka-GE"/>
        </w:rPr>
        <w:t>სპეცტანსაცმლით</w:t>
      </w:r>
      <w:r w:rsidRPr="00296224">
        <w:rPr>
          <w:lang w:val="ka-GE"/>
        </w:rPr>
        <w:t xml:space="preserve"> </w:t>
      </w:r>
      <w:r w:rsidRPr="00296224">
        <w:rPr>
          <w:rFonts w:cs="Sylfaen"/>
          <w:lang w:val="ka-GE"/>
        </w:rPr>
        <w:t>და</w:t>
      </w:r>
      <w:r w:rsidRPr="00296224">
        <w:rPr>
          <w:lang w:val="ka-GE"/>
        </w:rPr>
        <w:t xml:space="preserve"> </w:t>
      </w:r>
      <w:r w:rsidRPr="00296224">
        <w:rPr>
          <w:rFonts w:cs="Sylfaen"/>
          <w:lang w:val="ka-GE"/>
        </w:rPr>
        <w:t>ინდივიდუალური</w:t>
      </w:r>
      <w:r w:rsidRPr="00296224">
        <w:rPr>
          <w:lang w:val="ka-GE"/>
        </w:rPr>
        <w:t xml:space="preserve"> </w:t>
      </w:r>
      <w:r w:rsidRPr="00296224">
        <w:rPr>
          <w:rFonts w:cs="Sylfaen"/>
          <w:lang w:val="ka-GE"/>
        </w:rPr>
        <w:t>დაცვის</w:t>
      </w:r>
      <w:r w:rsidRPr="00296224">
        <w:rPr>
          <w:lang w:val="ka-GE"/>
        </w:rPr>
        <w:t xml:space="preserve"> </w:t>
      </w:r>
      <w:r w:rsidRPr="00296224">
        <w:rPr>
          <w:rFonts w:cs="Sylfaen"/>
          <w:lang w:val="ka-GE"/>
        </w:rPr>
        <w:t>საშუალებებით</w:t>
      </w:r>
      <w:r w:rsidRPr="00296224">
        <w:rPr>
          <w:lang w:val="ka-GE"/>
        </w:rPr>
        <w:t xml:space="preserve">. </w:t>
      </w:r>
    </w:p>
    <w:p w:rsidR="00856B74" w:rsidRPr="00296224" w:rsidRDefault="00856B74" w:rsidP="00856B74">
      <w:pPr>
        <w:rPr>
          <w:lang w:val="ka-GE"/>
        </w:rPr>
      </w:pPr>
      <w:r w:rsidRPr="00296224">
        <w:rPr>
          <w:rFonts w:cs="Sylfaen"/>
          <w:lang w:val="ka-GE"/>
        </w:rPr>
        <w:t>პერსონალს</w:t>
      </w:r>
      <w:r w:rsidRPr="00296224">
        <w:rPr>
          <w:lang w:val="ka-GE"/>
        </w:rPr>
        <w:t xml:space="preserve"> </w:t>
      </w:r>
      <w:r w:rsidRPr="00296224">
        <w:rPr>
          <w:rFonts w:cs="Sylfaen"/>
          <w:lang w:val="ka-GE"/>
        </w:rPr>
        <w:t>ჩაუტარდება</w:t>
      </w:r>
      <w:r w:rsidRPr="00296224">
        <w:rPr>
          <w:lang w:val="ka-GE"/>
        </w:rPr>
        <w:t xml:space="preserve"> </w:t>
      </w:r>
      <w:r w:rsidRPr="00296224">
        <w:rPr>
          <w:rFonts w:cs="Sylfaen"/>
          <w:lang w:val="ka-GE"/>
        </w:rPr>
        <w:t>წინასწარი</w:t>
      </w:r>
      <w:r w:rsidRPr="00296224">
        <w:rPr>
          <w:lang w:val="ka-GE"/>
        </w:rPr>
        <w:t xml:space="preserve"> </w:t>
      </w:r>
      <w:r w:rsidRPr="00296224">
        <w:rPr>
          <w:rFonts w:cs="Sylfaen"/>
          <w:lang w:val="ka-GE"/>
        </w:rPr>
        <w:t>და</w:t>
      </w:r>
      <w:r w:rsidRPr="00296224">
        <w:rPr>
          <w:lang w:val="ka-GE"/>
        </w:rPr>
        <w:t xml:space="preserve"> </w:t>
      </w:r>
      <w:r w:rsidRPr="00296224">
        <w:rPr>
          <w:rFonts w:cs="Sylfaen"/>
          <w:lang w:val="ka-GE"/>
        </w:rPr>
        <w:t>პერიოდული</w:t>
      </w:r>
      <w:r w:rsidRPr="00296224">
        <w:rPr>
          <w:lang w:val="ka-GE"/>
        </w:rPr>
        <w:t xml:space="preserve"> </w:t>
      </w:r>
      <w:r w:rsidRPr="00296224">
        <w:rPr>
          <w:rFonts w:cs="Sylfaen"/>
          <w:lang w:val="ka-GE"/>
        </w:rPr>
        <w:t>სწავლება</w:t>
      </w:r>
      <w:r w:rsidRPr="00296224">
        <w:rPr>
          <w:lang w:val="ka-GE"/>
        </w:rPr>
        <w:t xml:space="preserve"> </w:t>
      </w:r>
      <w:r w:rsidRPr="00296224">
        <w:rPr>
          <w:rFonts w:cs="Sylfaen"/>
          <w:lang w:val="ka-GE"/>
        </w:rPr>
        <w:t>პირადი</w:t>
      </w:r>
      <w:r w:rsidRPr="00296224">
        <w:rPr>
          <w:lang w:val="ka-GE"/>
        </w:rPr>
        <w:t xml:space="preserve"> </w:t>
      </w:r>
      <w:r w:rsidRPr="00296224">
        <w:rPr>
          <w:rFonts w:cs="Sylfaen"/>
          <w:lang w:val="ka-GE"/>
        </w:rPr>
        <w:t>და</w:t>
      </w:r>
      <w:r w:rsidRPr="00296224">
        <w:rPr>
          <w:lang w:val="ka-GE"/>
        </w:rPr>
        <w:t xml:space="preserve"> </w:t>
      </w:r>
      <w:r w:rsidRPr="00296224">
        <w:rPr>
          <w:rFonts w:cs="Sylfaen"/>
          <w:lang w:val="ka-GE"/>
        </w:rPr>
        <w:t>პროფესიული</w:t>
      </w:r>
      <w:r w:rsidRPr="00296224">
        <w:rPr>
          <w:lang w:val="ka-GE"/>
        </w:rPr>
        <w:t xml:space="preserve"> </w:t>
      </w:r>
      <w:r w:rsidRPr="00296224">
        <w:rPr>
          <w:rFonts w:cs="Sylfaen"/>
          <w:lang w:val="ka-GE"/>
        </w:rPr>
        <w:t>უსაფრთხოების</w:t>
      </w:r>
      <w:r w:rsidRPr="00296224">
        <w:rPr>
          <w:lang w:val="ka-GE"/>
        </w:rPr>
        <w:t xml:space="preserve"> </w:t>
      </w:r>
      <w:r w:rsidRPr="00296224">
        <w:rPr>
          <w:rFonts w:cs="Sylfaen"/>
          <w:lang w:val="ka-GE"/>
        </w:rPr>
        <w:t>საკითხებზე</w:t>
      </w:r>
      <w:r w:rsidRPr="00296224">
        <w:rPr>
          <w:lang w:val="ka-GE"/>
        </w:rPr>
        <w:t xml:space="preserve">. </w:t>
      </w:r>
      <w:r w:rsidRPr="00296224">
        <w:rPr>
          <w:rFonts w:cs="Sylfaen"/>
          <w:lang w:val="ka-GE"/>
        </w:rPr>
        <w:t>უსაფრთხოების</w:t>
      </w:r>
      <w:r w:rsidRPr="00296224">
        <w:rPr>
          <w:lang w:val="ka-GE"/>
        </w:rPr>
        <w:t xml:space="preserve"> </w:t>
      </w:r>
      <w:r w:rsidRPr="00296224">
        <w:rPr>
          <w:rFonts w:cs="Sylfaen"/>
          <w:lang w:val="ka-GE"/>
        </w:rPr>
        <w:t>წესების</w:t>
      </w:r>
      <w:r w:rsidRPr="00296224">
        <w:rPr>
          <w:lang w:val="ka-GE"/>
        </w:rPr>
        <w:t xml:space="preserve"> </w:t>
      </w:r>
      <w:r w:rsidRPr="00296224">
        <w:rPr>
          <w:rFonts w:cs="Sylfaen"/>
          <w:lang w:val="ka-GE"/>
        </w:rPr>
        <w:t>დაცვაზე</w:t>
      </w:r>
      <w:r w:rsidRPr="00296224">
        <w:rPr>
          <w:lang w:val="ka-GE"/>
        </w:rPr>
        <w:t xml:space="preserve"> </w:t>
      </w:r>
      <w:r w:rsidRPr="00296224">
        <w:rPr>
          <w:rFonts w:cs="Sylfaen"/>
          <w:lang w:val="ka-GE"/>
        </w:rPr>
        <w:t>ზედამხედველობის</w:t>
      </w:r>
      <w:r w:rsidRPr="00296224">
        <w:rPr>
          <w:lang w:val="ka-GE"/>
        </w:rPr>
        <w:t xml:space="preserve"> </w:t>
      </w:r>
      <w:r w:rsidRPr="00296224">
        <w:rPr>
          <w:rFonts w:cs="Sylfaen"/>
          <w:lang w:val="ka-GE"/>
        </w:rPr>
        <w:t>მიზნით</w:t>
      </w:r>
      <w:r w:rsidRPr="00296224">
        <w:rPr>
          <w:lang w:val="ka-GE"/>
        </w:rPr>
        <w:t xml:space="preserve"> </w:t>
      </w:r>
      <w:r w:rsidRPr="00296224">
        <w:rPr>
          <w:rFonts w:cs="Sylfaen"/>
          <w:lang w:val="ka-GE"/>
        </w:rPr>
        <w:t>გამოყენებული</w:t>
      </w:r>
      <w:r w:rsidRPr="00296224">
        <w:rPr>
          <w:lang w:val="ka-GE"/>
        </w:rPr>
        <w:t xml:space="preserve"> </w:t>
      </w:r>
      <w:r w:rsidRPr="00296224">
        <w:rPr>
          <w:rFonts w:cs="Sylfaen"/>
          <w:lang w:val="ka-GE"/>
        </w:rPr>
        <w:t>იქნებ</w:t>
      </w:r>
      <w:r w:rsidRPr="00296224">
        <w:rPr>
          <w:lang w:val="ka-GE"/>
        </w:rPr>
        <w:t xml:space="preserve"> </w:t>
      </w:r>
      <w:r w:rsidRPr="00296224">
        <w:rPr>
          <w:rFonts w:cs="Sylfaen"/>
          <w:lang w:val="ka-GE"/>
        </w:rPr>
        <w:t>პასუხიმგებელი</w:t>
      </w:r>
      <w:r w:rsidRPr="00296224">
        <w:rPr>
          <w:lang w:val="ka-GE"/>
        </w:rPr>
        <w:t xml:space="preserve"> </w:t>
      </w:r>
      <w:r w:rsidRPr="00296224">
        <w:rPr>
          <w:rFonts w:cs="Sylfaen"/>
          <w:lang w:val="ka-GE"/>
        </w:rPr>
        <w:t>პირი</w:t>
      </w:r>
      <w:r w:rsidRPr="00296224">
        <w:rPr>
          <w:lang w:val="ka-GE"/>
        </w:rPr>
        <w:t>-</w:t>
      </w:r>
      <w:r w:rsidRPr="00296224">
        <w:rPr>
          <w:rFonts w:cs="Sylfaen"/>
          <w:lang w:val="ka-GE"/>
        </w:rPr>
        <w:t>უსაფრთხოების</w:t>
      </w:r>
      <w:r w:rsidRPr="00296224">
        <w:rPr>
          <w:lang w:val="ka-GE"/>
        </w:rPr>
        <w:t xml:space="preserve"> </w:t>
      </w:r>
      <w:r w:rsidRPr="00296224">
        <w:rPr>
          <w:rFonts w:cs="Sylfaen"/>
          <w:lang w:val="ka-GE"/>
        </w:rPr>
        <w:t>ინჟინერი</w:t>
      </w:r>
      <w:r w:rsidRPr="00296224">
        <w:rPr>
          <w:lang w:val="ka-GE"/>
        </w:rPr>
        <w:t xml:space="preserve">.   </w:t>
      </w:r>
    </w:p>
    <w:p w:rsidR="00C76180" w:rsidRPr="00296224" w:rsidRDefault="00C76180" w:rsidP="00C76180">
      <w:pPr>
        <w:rPr>
          <w:lang w:val="ka-GE"/>
        </w:rPr>
      </w:pPr>
    </w:p>
    <w:p w:rsidR="00867CC7" w:rsidRPr="00296224" w:rsidRDefault="00867CC7" w:rsidP="00031753">
      <w:pPr>
        <w:pStyle w:val="Heading2"/>
        <w:numPr>
          <w:ilvl w:val="1"/>
          <w:numId w:val="79"/>
        </w:numPr>
      </w:pPr>
      <w:bookmarkStart w:id="14" w:name="_Toc64280887"/>
      <w:r w:rsidRPr="00296224">
        <w:t>ზემოქმედება სატრანსპორტო ნაკადზე</w:t>
      </w:r>
      <w:bookmarkEnd w:id="14"/>
    </w:p>
    <w:p w:rsidR="00967D50" w:rsidRPr="00296224" w:rsidRDefault="00856B74" w:rsidP="00856B74">
      <w:pPr>
        <w:rPr>
          <w:lang w:val="ka-GE"/>
        </w:rPr>
      </w:pPr>
      <w:r w:rsidRPr="00296224">
        <w:rPr>
          <w:lang w:val="ka-GE"/>
        </w:rPr>
        <w:t xml:space="preserve">საპროექტო ტერიტორიამდე მისვლა შესაძლებელია </w:t>
      </w:r>
      <w:r w:rsidR="00AC3354" w:rsidRPr="00296224">
        <w:rPr>
          <w:lang w:val="ka-GE"/>
        </w:rPr>
        <w:t>გურჯაანი-ჭაბუკიანი-</w:t>
      </w:r>
      <w:proofErr w:type="spellStart"/>
      <w:r w:rsidR="00AC3354" w:rsidRPr="00296224">
        <w:rPr>
          <w:lang w:val="ka-GE"/>
        </w:rPr>
        <w:t>აპენი</w:t>
      </w:r>
      <w:proofErr w:type="spellEnd"/>
      <w:r w:rsidR="00AC3354" w:rsidRPr="00296224">
        <w:rPr>
          <w:lang w:val="ka-GE"/>
        </w:rPr>
        <w:t>-კაბალის საავტომობილო გზის საშუალებით. პროექტის ფარგლებში სატრანსპორტო ნაკადზე ზემოქმედება მოსალოდნელია მხოლოდ პროდუქციის გატანისას, რადგან ნედლეულის მოპოვება ხდება უშუალოდ საწარმოს მიმდებარედ, მდინარე კაბალი</w:t>
      </w:r>
      <w:r w:rsidR="00967D50" w:rsidRPr="00296224">
        <w:rPr>
          <w:lang w:val="ka-GE"/>
        </w:rPr>
        <w:t>ს მიმდებარე ტერიტორიებიდან</w:t>
      </w:r>
      <w:r w:rsidR="00AC3354" w:rsidRPr="00296224">
        <w:rPr>
          <w:lang w:val="ka-GE"/>
        </w:rPr>
        <w:t xml:space="preserve">. </w:t>
      </w:r>
    </w:p>
    <w:p w:rsidR="00886BAE" w:rsidRDefault="00AC3354" w:rsidP="00856B74">
      <w:pPr>
        <w:rPr>
          <w:lang w:val="ka-GE"/>
        </w:rPr>
      </w:pPr>
      <w:r w:rsidRPr="00296224">
        <w:rPr>
          <w:lang w:val="ka-GE"/>
        </w:rPr>
        <w:t xml:space="preserve">პროდუქციის დიდი ნაწილის გატანა ხდება შპს „ლაგოდეხავტოგზა“-ის საწარმოო ტერიტორიამდე, რომელიც განსახილველი ტერიტორიიდან დაშორებულია დაახლოებით </w:t>
      </w:r>
      <w:r w:rsidR="00886BAE">
        <w:rPr>
          <w:lang w:val="ka-GE"/>
        </w:rPr>
        <w:t>1000</w:t>
      </w:r>
      <w:r w:rsidRPr="00296224">
        <w:rPr>
          <w:lang w:val="ka-GE"/>
        </w:rPr>
        <w:t xml:space="preserve"> მ-ით. </w:t>
      </w:r>
      <w:r w:rsidR="00231D3E" w:rsidRPr="00296224">
        <w:rPr>
          <w:lang w:val="ka-GE"/>
        </w:rPr>
        <w:t xml:space="preserve">საწარმოს ტერიტორიაზე ახალი სამსხვრევ დამხარისხებელი დანადგარის მოწყობით, მოსალოდნელია </w:t>
      </w:r>
      <w:r w:rsidR="00886BAE">
        <w:rPr>
          <w:lang w:val="ka-GE"/>
        </w:rPr>
        <w:t>20-25</w:t>
      </w:r>
      <w:r w:rsidR="00231D3E" w:rsidRPr="00296224">
        <w:rPr>
          <w:lang w:val="ka-GE"/>
        </w:rPr>
        <w:t xml:space="preserve"> სატრანსპორტო ოპერაცია, შესაბამისად აღნიშნული სატრანსპორტო საშუალებების გადაადგილება ვერ მოსახდენს სატრანსპორტო ნაკადის გადატვირთვას.</w:t>
      </w:r>
    </w:p>
    <w:p w:rsidR="00856B74" w:rsidRPr="00296224" w:rsidRDefault="00856B74" w:rsidP="00856B74">
      <w:pPr>
        <w:rPr>
          <w:lang w:val="ka-GE"/>
        </w:rPr>
      </w:pPr>
    </w:p>
    <w:p w:rsidR="00251197" w:rsidRPr="00296224" w:rsidRDefault="00867CC7" w:rsidP="00031753">
      <w:pPr>
        <w:pStyle w:val="Heading2"/>
        <w:numPr>
          <w:ilvl w:val="1"/>
          <w:numId w:val="79"/>
        </w:numPr>
      </w:pPr>
      <w:bookmarkStart w:id="15" w:name="_Toc64280888"/>
      <w:r w:rsidRPr="00296224">
        <w:t>კუმულაციური ზემოქმედება</w:t>
      </w:r>
      <w:bookmarkEnd w:id="15"/>
    </w:p>
    <w:p w:rsidR="00211126" w:rsidRDefault="00967D50" w:rsidP="00EB7459">
      <w:pPr>
        <w:rPr>
          <w:lang w:val="ka-GE"/>
        </w:rPr>
      </w:pPr>
      <w:r w:rsidRPr="001003F5">
        <w:rPr>
          <w:rFonts w:cs="Sylfaen"/>
          <w:lang w:val="ka-GE"/>
        </w:rPr>
        <w:t xml:space="preserve">საპროექტო ტერიტორიის განთავსების რაიონში </w:t>
      </w:r>
      <w:r w:rsidR="00EB7459" w:rsidRPr="001003F5">
        <w:rPr>
          <w:lang w:val="ka-GE"/>
        </w:rPr>
        <w:t xml:space="preserve"> </w:t>
      </w:r>
      <w:r w:rsidRPr="001003F5">
        <w:rPr>
          <w:lang w:val="ka-GE"/>
        </w:rPr>
        <w:t>წარმოდგენილია სხვადასხვა იურიდიული პირების საწარმოები, რომელთაგან 500 მ-იან ნორმირებულ ზონაში მდებარეობს  ორი ერთეული სამსხვრევ დამხარისხებელი საამქრო</w:t>
      </w:r>
      <w:r w:rsidR="000C7BB8" w:rsidRPr="001003F5">
        <w:rPr>
          <w:lang w:val="ka-GE"/>
        </w:rPr>
        <w:t xml:space="preserve"> - დასავლეთით შპს ,,ლება“-ს (საკადასტრო კოდი: 54.12.52.041), ასევე ჩრდილო-დასავლეთით მდებარე, გიორგი ხარშილაძის მფლობელობაში არსებული (საკადასტრო კოდი: 54.12.52.363/525/484)  ინერტული მასალების გადამამუშავებელი საწარმოები</w:t>
      </w:r>
      <w:r w:rsidR="00211126" w:rsidRPr="001003F5">
        <w:rPr>
          <w:lang w:val="ka-GE"/>
        </w:rPr>
        <w:t xml:space="preserve"> (საწარმოების განლაგების სიტუაციური სქემა მოცემულია სურათზე 3.8.1.)</w:t>
      </w:r>
      <w:r w:rsidR="000C7BB8" w:rsidRPr="001003F5">
        <w:rPr>
          <w:lang w:val="ka-GE"/>
        </w:rPr>
        <w:t>.</w:t>
      </w:r>
      <w:r w:rsidRPr="00296224">
        <w:rPr>
          <w:lang w:val="ka-GE"/>
        </w:rPr>
        <w:t xml:space="preserve"> </w:t>
      </w:r>
    </w:p>
    <w:p w:rsidR="00967D50" w:rsidRPr="00296224" w:rsidRDefault="00E660EA" w:rsidP="00EB7459">
      <w:pPr>
        <w:rPr>
          <w:lang w:val="ka-GE"/>
        </w:rPr>
      </w:pPr>
      <w:r>
        <w:rPr>
          <w:rFonts w:cs="Sylfaen"/>
          <w:lang w:val="ka-GE"/>
        </w:rPr>
        <w:t>ახალი საწარმოს ექსპლუატაციაში გაშვების შემდეგ,</w:t>
      </w:r>
      <w:r w:rsidR="00EB7459" w:rsidRPr="00296224">
        <w:rPr>
          <w:lang w:val="ka-GE"/>
        </w:rPr>
        <w:t xml:space="preserve"> </w:t>
      </w:r>
      <w:r w:rsidR="00EB7459" w:rsidRPr="00296224">
        <w:rPr>
          <w:rFonts w:cs="Sylfaen"/>
          <w:lang w:val="ka-GE"/>
        </w:rPr>
        <w:t>კუმულაციური</w:t>
      </w:r>
      <w:r w:rsidR="00EB7459" w:rsidRPr="00296224">
        <w:rPr>
          <w:lang w:val="ka-GE"/>
        </w:rPr>
        <w:t xml:space="preserve"> </w:t>
      </w:r>
      <w:r w:rsidR="00EB7459" w:rsidRPr="00296224">
        <w:rPr>
          <w:rFonts w:cs="Sylfaen"/>
          <w:lang w:val="ka-GE"/>
        </w:rPr>
        <w:t>ზემოქმედებ</w:t>
      </w:r>
      <w:r>
        <w:rPr>
          <w:rFonts w:cs="Sylfaen"/>
          <w:lang w:val="ka-GE"/>
        </w:rPr>
        <w:t xml:space="preserve">ის რისკი არსებობს ატმოსფერული ჰაერის ხარისხზე, აკუსტიკურ ფონზე და </w:t>
      </w:r>
      <w:r w:rsidR="00EB7459" w:rsidRPr="00296224">
        <w:rPr>
          <w:rFonts w:cs="Sylfaen"/>
          <w:lang w:val="ka-GE"/>
        </w:rPr>
        <w:t>სატრანსპორტო</w:t>
      </w:r>
      <w:r w:rsidR="00EB7459" w:rsidRPr="00296224">
        <w:rPr>
          <w:lang w:val="ka-GE"/>
        </w:rPr>
        <w:t xml:space="preserve"> </w:t>
      </w:r>
      <w:r w:rsidR="00EB7459" w:rsidRPr="00296224">
        <w:rPr>
          <w:rFonts w:cs="Sylfaen"/>
          <w:lang w:val="ka-GE"/>
        </w:rPr>
        <w:t>ნაკად</w:t>
      </w:r>
      <w:r>
        <w:rPr>
          <w:rFonts w:cs="Sylfaen"/>
          <w:lang w:val="ka-GE"/>
        </w:rPr>
        <w:t>ებზე</w:t>
      </w:r>
      <w:r w:rsidR="00EB7459" w:rsidRPr="00296224">
        <w:rPr>
          <w:lang w:val="ka-GE"/>
        </w:rPr>
        <w:t xml:space="preserve">  </w:t>
      </w:r>
      <w:r>
        <w:rPr>
          <w:rFonts w:cs="Sylfaen"/>
          <w:lang w:val="ka-GE"/>
        </w:rPr>
        <w:t>ზემოქმედების თვალსაზრისით</w:t>
      </w:r>
      <w:r w:rsidR="00EB7459" w:rsidRPr="00296224">
        <w:rPr>
          <w:lang w:val="ka-GE"/>
        </w:rPr>
        <w:t xml:space="preserve">. </w:t>
      </w:r>
    </w:p>
    <w:p w:rsidR="00112F70" w:rsidRDefault="00E660EA" w:rsidP="00EB7459">
      <w:pPr>
        <w:rPr>
          <w:lang w:val="ka-GE"/>
        </w:rPr>
      </w:pPr>
      <w:r>
        <w:rPr>
          <w:lang w:val="ka-GE"/>
        </w:rPr>
        <w:lastRenderedPageBreak/>
        <w:t>წინამდებარე ანგარიშში მოცემული გაანგარიშების</w:t>
      </w:r>
      <w:r w:rsidR="00CC3695">
        <w:rPr>
          <w:lang w:val="ka-GE"/>
        </w:rPr>
        <w:t xml:space="preserve"> შედეგების მიხედვით</w:t>
      </w:r>
      <w:r w:rsidR="001003F5">
        <w:rPr>
          <w:lang w:val="ka-GE"/>
        </w:rPr>
        <w:t xml:space="preserve"> (იხილეთ დანართი N1)</w:t>
      </w:r>
      <w:r>
        <w:rPr>
          <w:lang w:val="ka-GE"/>
        </w:rPr>
        <w:t xml:space="preserve">, რომელიც შესრულებულია შპს „ანდეზიტი“-ს </w:t>
      </w:r>
      <w:r w:rsidR="00CC3695">
        <w:rPr>
          <w:lang w:val="ka-GE"/>
        </w:rPr>
        <w:t>არსებული (30 ტ/სთ წარმადობის)</w:t>
      </w:r>
      <w:r>
        <w:rPr>
          <w:lang w:val="ka-GE"/>
        </w:rPr>
        <w:t xml:space="preserve"> საამქროს ემისიების  გათვალისწინებით, უახლოესი საცხოვრებელი ზონის საზღვარზე</w:t>
      </w:r>
      <w:r w:rsidR="00CC3695">
        <w:rPr>
          <w:lang w:val="ka-GE"/>
        </w:rPr>
        <w:t xml:space="preserve"> </w:t>
      </w:r>
      <w:r w:rsidR="007F25AA" w:rsidRPr="00296224">
        <w:rPr>
          <w:lang w:val="ka-GE"/>
        </w:rPr>
        <w:t>მტვრის მიწისპირა კონცენტრაცია ზდკ-ის წილებში არ აღემატება 0,15-ს, ხოლო 500 მ-იანი ნორმირებული ზონის საზღვარზე 0.19-ს</w:t>
      </w:r>
      <w:r w:rsidR="001003F5">
        <w:rPr>
          <w:lang w:val="ka-GE"/>
        </w:rPr>
        <w:t xml:space="preserve">. გაანგარიშების შედეგებიდან გამომდინარე შეიძლება ითქვას, რომ შპს „ანდეზიტი“-ს სამსხვრევ-დამხარისხებელი საამქროების ემისიები არ არის მნიშვნელოვანი და უახლოესი საცხოვრებელი ზონების ატმოსფერული ჰაერის ხარისხზე ზემოქმედების რისკი მინიმალურია.  თუ გავითვალისწინებთ, რომ შპს „ანდეზიტი“-ს საამქროების ატმოსფერული ჰაერის ხარისხზე ზემოქმედებს რისკი მინიმალურია, </w:t>
      </w:r>
      <w:r w:rsidR="001003F5" w:rsidRPr="001003F5">
        <w:rPr>
          <w:lang w:val="ka-GE"/>
        </w:rPr>
        <w:t>შპს ,,ლება“-ს</w:t>
      </w:r>
      <w:r w:rsidR="001003F5">
        <w:rPr>
          <w:lang w:val="ka-GE"/>
        </w:rPr>
        <w:t xml:space="preserve"> და </w:t>
      </w:r>
      <w:r w:rsidR="001003F5" w:rsidRPr="001003F5">
        <w:rPr>
          <w:lang w:val="ka-GE"/>
        </w:rPr>
        <w:t>გ</w:t>
      </w:r>
      <w:r w:rsidR="001003F5">
        <w:rPr>
          <w:lang w:val="ka-GE"/>
        </w:rPr>
        <w:t>.</w:t>
      </w:r>
      <w:r w:rsidR="001003F5" w:rsidRPr="001003F5">
        <w:rPr>
          <w:lang w:val="ka-GE"/>
        </w:rPr>
        <w:t xml:space="preserve"> ხარშილაძის</w:t>
      </w:r>
      <w:r w:rsidR="001003F5">
        <w:rPr>
          <w:lang w:val="ka-GE"/>
        </w:rPr>
        <w:t xml:space="preserve"> საამქროების ერთდროულად მუშაობის პირობებში, </w:t>
      </w:r>
      <w:r w:rsidR="005063E1">
        <w:rPr>
          <w:lang w:val="ka-GE"/>
        </w:rPr>
        <w:t xml:space="preserve">უახლოესი საცხოვრებელი ზონებიდან დაცილების მანძილების გათვალისწინებით, </w:t>
      </w:r>
      <w:r w:rsidR="001003F5">
        <w:rPr>
          <w:lang w:val="ka-GE"/>
        </w:rPr>
        <w:t xml:space="preserve">კუმულაციური ზემოქმედების რისკი არ იქნება მნიშვნელოვანი.  </w:t>
      </w:r>
    </w:p>
    <w:p w:rsidR="005063E1" w:rsidRDefault="005063E1" w:rsidP="00EB7459">
      <w:pPr>
        <w:rPr>
          <w:lang w:val="ka-GE"/>
        </w:rPr>
      </w:pPr>
      <w:r>
        <w:rPr>
          <w:lang w:val="ka-GE"/>
        </w:rPr>
        <w:t xml:space="preserve">შპს „ანდეზიტი“-ს საამქროების ერთდროულად მუშაობის პროცესისათვის ჩატარებული გაანგარიშების შედეგების მიხედვით, უახლოესი საცხოვრებელი ზონის ტერიტორიაზე ხმაურის გავრცელების დონეები იქნება 35-36 დბა-ს ფარგლებში. შპს „ანდეზიტი“-ს საამქროებს განთავსების არეალში არსებული სხვა იურიდიული პირების საამქროების ერთდროულად მუშაობის გათვალისწინებით ჩატარებული გაანგარიშების შედეგად ხმაურის დონე სოფ. კაბალის საზღვარზე იქნება 46 დბა, ხოლო ბუნებრივი ბარიერების გათვალისწინებით 37-38 დბა. </w:t>
      </w:r>
    </w:p>
    <w:p w:rsidR="005063E1" w:rsidRDefault="005063E1" w:rsidP="00EB7459">
      <w:pPr>
        <w:rPr>
          <w:lang w:val="ka-GE"/>
        </w:rPr>
      </w:pPr>
      <w:r>
        <w:rPr>
          <w:lang w:val="ka-GE"/>
        </w:rPr>
        <w:t>გასათვალისწინებელია ის ფაქტი, რომ ყველა საამქროს ერთდროული მუშაობა ნაკლებად სავარაუდოა და საწარმოები იმუშავებს მხოლოდ დღის საათებში. შესაბამისად, ხმაურის გავრცელებასთან დაკავშირებული  კუმულაციური ზემოქმედების რისკი არ იქნება მაღალი.</w:t>
      </w:r>
    </w:p>
    <w:p w:rsidR="00886BAE" w:rsidRDefault="00403B7E" w:rsidP="00EB7459">
      <w:pPr>
        <w:rPr>
          <w:rFonts w:cs="Sylfaen"/>
          <w:lang w:val="ka-GE"/>
        </w:rPr>
      </w:pPr>
      <w:r>
        <w:rPr>
          <w:rFonts w:cs="Sylfaen"/>
          <w:lang w:val="ka-GE"/>
        </w:rPr>
        <w:t xml:space="preserve">სატრანსპორტო ნაკადებზე ზემოქმედების თვალსაზრისით საყურადღებოა ის ფაქტი, რომ შპს „ანდეზიტი“-ს ინერტული მასალების საამქროს მიერ დამზადებული პროდუქცია განკუთვნილია შპს „ლაგოდეხავტოგზა“-ს საქმიანი ეზოს მომარაგებისათვის (ასფალტბეტონის ქარხნა და ბეტონის კონსტრუქციების საამქრო), რომელიც დაცილებულია </w:t>
      </w:r>
      <w:r w:rsidR="00886BAE">
        <w:rPr>
          <w:rFonts w:cs="Sylfaen"/>
          <w:lang w:val="ka-GE"/>
        </w:rPr>
        <w:t xml:space="preserve">≈1000 მ-ით. ტრანსპორტირებისათვის ძირითადად გამოყენებული იქნება გრუნტიანი შიდა გზები, ხოლო ცენტრალურ საავტომობილო გზაზე დაახლოებით 350 მ-სიგრძის მონაკვეთი.  პროდუქციის ტრანსპორტირებისათვის დღის განმავლობაში შესრულებული სატრანსპორტო ოპერაციების რაოდენობა იქნება 20-25, რაც მნიშნელოვან ზემოქმედებას ვერ მოახდენს სატრანსპორტო ნაკადებზე. </w:t>
      </w:r>
    </w:p>
    <w:p w:rsidR="00403B7E" w:rsidRDefault="00886BAE" w:rsidP="00EB7459">
      <w:pPr>
        <w:rPr>
          <w:rFonts w:cs="Sylfaen"/>
          <w:lang w:val="ka-GE"/>
        </w:rPr>
      </w:pPr>
      <w:r>
        <w:rPr>
          <w:rFonts w:cs="Sylfaen"/>
          <w:lang w:val="ka-GE"/>
        </w:rPr>
        <w:t xml:space="preserve">როგორც 3.8. პარაგრაფშია მოცემული, ნედლეულით მომარაგება მოხდება </w:t>
      </w:r>
      <w:r w:rsidR="00A249A4">
        <w:rPr>
          <w:rFonts w:cs="Sylfaen"/>
          <w:lang w:val="ka-GE"/>
        </w:rPr>
        <w:t xml:space="preserve">მდ. კაბალის კალაპოტის სიახლოვე მდებარე კარიერიდან და ტრანსპორტირებისათვის გამოყენებული იქნება მხოლოდ შიდა საწარმოო გზები და შესაბამისად საავტომობილო გზის სატრანსპორტო ნაკადებზე ზემ0ოქმედების რისკი მინიმალურია.   </w:t>
      </w:r>
      <w:r>
        <w:rPr>
          <w:rFonts w:cs="Sylfaen"/>
          <w:lang w:val="ka-GE"/>
        </w:rPr>
        <w:t xml:space="preserve">  </w:t>
      </w:r>
    </w:p>
    <w:p w:rsidR="00403B7E" w:rsidRDefault="00A249A4" w:rsidP="00EB7459">
      <w:pPr>
        <w:rPr>
          <w:rFonts w:cs="Sylfaen"/>
          <w:lang w:val="ka-GE"/>
        </w:rPr>
      </w:pPr>
      <w:r>
        <w:rPr>
          <w:rFonts w:cs="Sylfaen"/>
          <w:lang w:val="ka-GE"/>
        </w:rPr>
        <w:t xml:space="preserve">თუ გავითვალისწინებთ, რომ შპს „ანდეზიტი“-ს მიერ წარმოებული პროდუქცია გათვალისწინებულია შპს „ლაგოდეხავტოგზა“-ს საქმიანი </w:t>
      </w:r>
      <w:r w:rsidR="003A5539">
        <w:rPr>
          <w:rFonts w:cs="Sylfaen"/>
          <w:lang w:val="ka-GE"/>
        </w:rPr>
        <w:t xml:space="preserve">მომარაგებისათვის და ტრანსპორტირება მოხდება მოკლე მანძილზე სატრანსპორტო ნაკადებზე კუმულაციური ზემოქმედების რიკები არ არის მაღალი.  </w:t>
      </w:r>
    </w:p>
    <w:p w:rsidR="00A95290" w:rsidRDefault="00A95290">
      <w:pPr>
        <w:spacing w:before="0" w:after="160" w:line="259" w:lineRule="auto"/>
        <w:jc w:val="left"/>
        <w:rPr>
          <w:b/>
          <w:sz w:val="20"/>
          <w:szCs w:val="20"/>
          <w:lang w:val="ka-GE"/>
        </w:rPr>
      </w:pPr>
      <w:r>
        <w:rPr>
          <w:b/>
          <w:sz w:val="20"/>
          <w:szCs w:val="20"/>
          <w:lang w:val="ka-GE"/>
        </w:rPr>
        <w:br w:type="page"/>
      </w:r>
    </w:p>
    <w:p w:rsidR="00B055B8" w:rsidRPr="00112F70" w:rsidRDefault="00211126" w:rsidP="00EB7459">
      <w:pPr>
        <w:rPr>
          <w:sz w:val="20"/>
          <w:szCs w:val="20"/>
          <w:lang w:val="ka-GE"/>
        </w:rPr>
      </w:pPr>
      <w:r w:rsidRPr="00112F70">
        <w:rPr>
          <w:b/>
          <w:sz w:val="20"/>
          <w:szCs w:val="20"/>
          <w:lang w:val="ka-GE"/>
        </w:rPr>
        <w:lastRenderedPageBreak/>
        <w:t>სურათი 3.8.1.</w:t>
      </w:r>
      <w:r w:rsidR="00B055B8" w:rsidRPr="00112F70">
        <w:rPr>
          <w:sz w:val="20"/>
          <w:szCs w:val="20"/>
          <w:lang w:val="ka-GE"/>
        </w:rPr>
        <w:t xml:space="preserve"> </w:t>
      </w:r>
      <w:r w:rsidR="00112F70" w:rsidRPr="00112F70">
        <w:rPr>
          <w:sz w:val="20"/>
          <w:szCs w:val="20"/>
          <w:lang w:val="ka-GE"/>
        </w:rPr>
        <w:t>საწარმოების განლაგების სიტუაციური სქემა</w:t>
      </w:r>
    </w:p>
    <w:p w:rsidR="00112F70" w:rsidRPr="00296224" w:rsidRDefault="00112F70" w:rsidP="00EB7459">
      <w:pPr>
        <w:rPr>
          <w:lang w:val="ka-GE"/>
        </w:rPr>
        <w:sectPr w:rsidR="00112F70" w:rsidRPr="00296224" w:rsidSect="00054A3A">
          <w:pgSz w:w="11907" w:h="16839" w:code="9"/>
          <w:pgMar w:top="1138" w:right="1138" w:bottom="1138" w:left="1138" w:header="720" w:footer="720" w:gutter="0"/>
          <w:cols w:space="720"/>
          <w:titlePg/>
          <w:docGrid w:linePitch="360"/>
        </w:sectPr>
      </w:pPr>
      <w:r>
        <w:rPr>
          <w:noProof/>
          <w:lang w:val="ka-GE" w:eastAsia="ka-GE"/>
        </w:rPr>
        <w:drawing>
          <wp:inline distT="0" distB="0" distL="0" distR="0" wp14:anchorId="4E6A2F02">
            <wp:extent cx="6133952" cy="4054751"/>
            <wp:effectExtent l="0" t="0" r="635"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40214" cy="4058891"/>
                    </a:xfrm>
                    <a:prstGeom prst="rect">
                      <a:avLst/>
                    </a:prstGeom>
                    <a:noFill/>
                  </pic:spPr>
                </pic:pic>
              </a:graphicData>
            </a:graphic>
          </wp:inline>
        </w:drawing>
      </w:r>
    </w:p>
    <w:p w:rsidR="00B055B8" w:rsidRPr="00296224" w:rsidRDefault="00B055B8" w:rsidP="00A27047">
      <w:pPr>
        <w:pStyle w:val="Heading1"/>
        <w:rPr>
          <w:lang w:val="ka-GE"/>
        </w:rPr>
      </w:pPr>
      <w:bookmarkStart w:id="16" w:name="_Toc54792478"/>
      <w:bookmarkStart w:id="17" w:name="_Toc64280889"/>
      <w:r w:rsidRPr="00296224">
        <w:rPr>
          <w:lang w:val="ka-GE"/>
        </w:rPr>
        <w:lastRenderedPageBreak/>
        <w:t>გარემოზე შესაძლო ზემოქმედებების შეფასება</w:t>
      </w:r>
      <w:bookmarkEnd w:id="16"/>
      <w:bookmarkEnd w:id="17"/>
    </w:p>
    <w:p w:rsidR="00B055B8" w:rsidRPr="00296224" w:rsidRDefault="00B055B8" w:rsidP="00B055B8">
      <w:pPr>
        <w:rPr>
          <w:szCs w:val="24"/>
          <w:lang w:val="ka-GE"/>
        </w:rPr>
      </w:pPr>
      <w:r w:rsidRPr="00296224">
        <w:rPr>
          <w:szCs w:val="24"/>
          <w:lang w:val="ka-GE"/>
        </w:rPr>
        <w:t>წინამდებარე  თავში განხილული ზემოქმედების შეფასება შესრულებულია საქართველოს კანონის „გარემოსდაცვითი შეფასების კოდექსი“-ს მე-7 მუხლის, მე-6 პუნქტში მოცემული შეფასების კრიტერიუმების მიხედვით მოცემულია ცხრილში:</w:t>
      </w:r>
    </w:p>
    <w:p w:rsidR="00B055B8" w:rsidRPr="00296224" w:rsidRDefault="00B055B8" w:rsidP="00B055B8">
      <w:pPr>
        <w:rPr>
          <w:b/>
          <w:sz w:val="20"/>
          <w:szCs w:val="20"/>
          <w:lang w:val="ka-GE"/>
        </w:rPr>
      </w:pPr>
      <w:r w:rsidRPr="00296224">
        <w:rPr>
          <w:b/>
          <w:sz w:val="20"/>
          <w:szCs w:val="20"/>
          <w:lang w:val="ka-GE"/>
        </w:rPr>
        <w:t xml:space="preserve">ცხრილი 4.1 </w:t>
      </w:r>
    </w:p>
    <w:tbl>
      <w:tblPr>
        <w:tblStyle w:val="TableGrid"/>
        <w:tblW w:w="5000" w:type="pct"/>
        <w:jc w:val="center"/>
        <w:tblLook w:val="04A0" w:firstRow="1" w:lastRow="0" w:firstColumn="1" w:lastColumn="0" w:noHBand="0" w:noVBand="1"/>
      </w:tblPr>
      <w:tblGrid>
        <w:gridCol w:w="702"/>
        <w:gridCol w:w="3993"/>
        <w:gridCol w:w="2998"/>
        <w:gridCol w:w="6860"/>
      </w:tblGrid>
      <w:tr w:rsidR="00B055B8" w:rsidRPr="00296224" w:rsidTr="00170BE2">
        <w:trPr>
          <w:trHeight w:val="20"/>
          <w:jc w:val="center"/>
        </w:trPr>
        <w:tc>
          <w:tcPr>
            <w:tcW w:w="241" w:type="pct"/>
            <w:vAlign w:val="center"/>
          </w:tcPr>
          <w:p w:rsidR="00B055B8" w:rsidRPr="00296224" w:rsidRDefault="00B055B8" w:rsidP="00447B3D">
            <w:pPr>
              <w:spacing w:before="0" w:after="0"/>
              <w:ind w:left="-30" w:right="-105"/>
              <w:rPr>
                <w:rFonts w:eastAsia="Sylfaen_PDF_Subset" w:cs="Sylfaen"/>
                <w:b/>
                <w:sz w:val="20"/>
                <w:szCs w:val="20"/>
                <w:lang w:val="ka-GE"/>
              </w:rPr>
            </w:pPr>
          </w:p>
          <w:p w:rsidR="00B055B8" w:rsidRPr="00296224" w:rsidRDefault="00B055B8" w:rsidP="00447B3D">
            <w:pPr>
              <w:spacing w:before="0" w:after="0"/>
              <w:ind w:left="-30" w:right="-105"/>
              <w:rPr>
                <w:rFonts w:eastAsia="Sylfaen_PDF_Subset" w:cs="Sylfaen"/>
                <w:b/>
                <w:sz w:val="20"/>
                <w:szCs w:val="20"/>
                <w:lang w:val="ka-GE"/>
              </w:rPr>
            </w:pPr>
          </w:p>
        </w:tc>
        <w:tc>
          <w:tcPr>
            <w:tcW w:w="1372" w:type="pct"/>
            <w:vAlign w:val="center"/>
          </w:tcPr>
          <w:p w:rsidR="00B055B8" w:rsidRPr="00296224" w:rsidRDefault="00B055B8" w:rsidP="00447B3D">
            <w:pPr>
              <w:spacing w:before="0" w:after="0"/>
              <w:jc w:val="center"/>
              <w:rPr>
                <w:rFonts w:eastAsia="Calibri" w:cs="Times New Roman"/>
                <w:b/>
                <w:sz w:val="20"/>
                <w:szCs w:val="20"/>
                <w:lang w:val="ka-GE"/>
              </w:rPr>
            </w:pPr>
            <w:r w:rsidRPr="00296224">
              <w:rPr>
                <w:rFonts w:eastAsia="Sylfaen_PDF_Subset" w:cs="Sylfaen"/>
                <w:b/>
                <w:sz w:val="20"/>
                <w:szCs w:val="20"/>
                <w:lang w:val="ka-GE"/>
              </w:rPr>
              <w:t>საქმიანობის</w:t>
            </w:r>
            <w:r w:rsidRPr="00296224">
              <w:rPr>
                <w:rFonts w:eastAsia="Sylfaen_PDF_Subset" w:cs="Sylfaen_PDF_Subset"/>
                <w:b/>
                <w:sz w:val="20"/>
                <w:szCs w:val="20"/>
                <w:lang w:val="ka-GE"/>
              </w:rPr>
              <w:t xml:space="preserve"> </w:t>
            </w:r>
            <w:r w:rsidRPr="00296224">
              <w:rPr>
                <w:rFonts w:eastAsia="Sylfaen_PDF_Subset" w:cs="Sylfaen"/>
                <w:b/>
                <w:sz w:val="20"/>
                <w:szCs w:val="20"/>
                <w:lang w:val="ka-GE"/>
              </w:rPr>
              <w:t>მახასიათებლები:</w:t>
            </w:r>
          </w:p>
        </w:tc>
        <w:tc>
          <w:tcPr>
            <w:tcW w:w="1030" w:type="pct"/>
            <w:vAlign w:val="center"/>
          </w:tcPr>
          <w:p w:rsidR="00B055B8" w:rsidRPr="00296224" w:rsidRDefault="00B055B8" w:rsidP="00447B3D">
            <w:pPr>
              <w:spacing w:before="0" w:after="0"/>
              <w:jc w:val="center"/>
              <w:rPr>
                <w:rFonts w:eastAsia="Calibri" w:cs="Times New Roman"/>
                <w:b/>
                <w:sz w:val="20"/>
                <w:szCs w:val="20"/>
                <w:lang w:val="ka-GE"/>
              </w:rPr>
            </w:pPr>
            <w:r w:rsidRPr="00296224">
              <w:rPr>
                <w:rFonts w:eastAsia="Calibri" w:cs="Times New Roman"/>
                <w:b/>
                <w:sz w:val="20"/>
                <w:szCs w:val="20"/>
                <w:lang w:val="ka-GE"/>
              </w:rPr>
              <w:t>გარემოზე ზემოქმედების რისკის არსებობა (შეფასების კრიტერიუმები მოცემულია ცხრილის დაბლა)</w:t>
            </w:r>
          </w:p>
        </w:tc>
        <w:tc>
          <w:tcPr>
            <w:tcW w:w="2357" w:type="pct"/>
            <w:vAlign w:val="center"/>
          </w:tcPr>
          <w:p w:rsidR="00B055B8" w:rsidRPr="00296224" w:rsidRDefault="00B055B8" w:rsidP="00447B3D">
            <w:pPr>
              <w:spacing w:before="0" w:after="0"/>
              <w:jc w:val="center"/>
              <w:rPr>
                <w:rFonts w:eastAsia="Calibri" w:cs="Times New Roman"/>
                <w:b/>
                <w:sz w:val="20"/>
                <w:szCs w:val="20"/>
                <w:lang w:val="ka-GE"/>
              </w:rPr>
            </w:pPr>
            <w:r w:rsidRPr="00296224">
              <w:rPr>
                <w:rFonts w:eastAsia="Calibri" w:cs="Times New Roman"/>
                <w:b/>
                <w:sz w:val="20"/>
                <w:szCs w:val="20"/>
                <w:lang w:val="ka-GE"/>
              </w:rPr>
              <w:t>მოკლე რეზიუმე</w:t>
            </w:r>
          </w:p>
        </w:tc>
      </w:tr>
      <w:tr w:rsidR="00B055B8" w:rsidRPr="00296224" w:rsidTr="00447B3D">
        <w:trPr>
          <w:trHeight w:val="20"/>
          <w:jc w:val="center"/>
        </w:trPr>
        <w:tc>
          <w:tcPr>
            <w:tcW w:w="5000" w:type="pct"/>
            <w:gridSpan w:val="4"/>
            <w:vAlign w:val="center"/>
          </w:tcPr>
          <w:p w:rsidR="00B055B8" w:rsidRPr="00296224" w:rsidRDefault="00B055B8" w:rsidP="00031753">
            <w:pPr>
              <w:numPr>
                <w:ilvl w:val="0"/>
                <w:numId w:val="72"/>
              </w:numPr>
              <w:spacing w:before="0" w:after="0"/>
              <w:contextualSpacing/>
              <w:jc w:val="left"/>
              <w:rPr>
                <w:rFonts w:eastAsia="Calibri" w:cs="Times New Roman"/>
                <w:b/>
                <w:color w:val="000000" w:themeColor="text1"/>
                <w:sz w:val="20"/>
                <w:szCs w:val="20"/>
                <w:lang w:val="ka-GE"/>
              </w:rPr>
            </w:pPr>
            <w:r w:rsidRPr="00296224">
              <w:rPr>
                <w:b/>
                <w:color w:val="000000" w:themeColor="text1"/>
                <w:sz w:val="20"/>
                <w:szCs w:val="20"/>
                <w:lang w:val="ka-GE"/>
              </w:rPr>
              <w:t>საქმიანობის</w:t>
            </w:r>
            <w:r w:rsidRPr="00296224">
              <w:rPr>
                <w:rFonts w:cs="Sylfaen_PDF_Subset"/>
                <w:b/>
                <w:color w:val="000000" w:themeColor="text1"/>
                <w:sz w:val="20"/>
                <w:szCs w:val="20"/>
                <w:lang w:val="ka-GE"/>
              </w:rPr>
              <w:t xml:space="preserve"> </w:t>
            </w:r>
            <w:r w:rsidRPr="00296224">
              <w:rPr>
                <w:b/>
                <w:color w:val="000000" w:themeColor="text1"/>
                <w:sz w:val="20"/>
                <w:szCs w:val="20"/>
                <w:lang w:val="ka-GE"/>
              </w:rPr>
              <w:t>მასშტაბი</w:t>
            </w:r>
          </w:p>
        </w:tc>
      </w:tr>
      <w:tr w:rsidR="00B055B8" w:rsidRPr="00296224" w:rsidTr="00170BE2">
        <w:trPr>
          <w:trHeight w:val="20"/>
          <w:jc w:val="center"/>
        </w:trPr>
        <w:tc>
          <w:tcPr>
            <w:tcW w:w="241" w:type="pct"/>
          </w:tcPr>
          <w:p w:rsidR="00B055B8" w:rsidRPr="00296224" w:rsidRDefault="00B055B8" w:rsidP="00447B3D">
            <w:pPr>
              <w:spacing w:before="0" w:after="0"/>
              <w:ind w:left="-30" w:right="-105"/>
              <w:rPr>
                <w:rFonts w:eastAsia="Sylfaen_PDF_Subset" w:cs="Sylfaen"/>
                <w:sz w:val="20"/>
                <w:szCs w:val="20"/>
                <w:lang w:val="ka-GE"/>
              </w:rPr>
            </w:pPr>
            <w:r w:rsidRPr="00296224">
              <w:rPr>
                <w:rFonts w:eastAsia="Sylfaen_PDF_Subset" w:cs="Sylfaen"/>
                <w:sz w:val="20"/>
                <w:szCs w:val="20"/>
                <w:lang w:val="ka-GE"/>
              </w:rPr>
              <w:t>1.1</w:t>
            </w:r>
          </w:p>
        </w:tc>
        <w:tc>
          <w:tcPr>
            <w:tcW w:w="1372" w:type="pct"/>
          </w:tcPr>
          <w:p w:rsidR="00B055B8" w:rsidRPr="00296224" w:rsidRDefault="00B055B8" w:rsidP="00170BE2">
            <w:pPr>
              <w:spacing w:before="0" w:after="0"/>
              <w:jc w:val="left"/>
              <w:rPr>
                <w:rFonts w:eastAsia="Calibri" w:cs="Times New Roman"/>
                <w:sz w:val="20"/>
                <w:szCs w:val="20"/>
                <w:lang w:val="ka-GE"/>
              </w:rPr>
            </w:pPr>
            <w:r w:rsidRPr="00296224">
              <w:rPr>
                <w:rFonts w:eastAsia="Sylfaen_PDF_Subset" w:cs="Sylfaen"/>
                <w:sz w:val="20"/>
                <w:szCs w:val="20"/>
                <w:lang w:val="ka-GE"/>
              </w:rPr>
              <w:t>არსებულ</w:t>
            </w:r>
            <w:r w:rsidRPr="00296224">
              <w:rPr>
                <w:rFonts w:eastAsia="Sylfaen_PDF_Subset" w:cs="Sylfaen_PDF_Subset"/>
                <w:sz w:val="20"/>
                <w:szCs w:val="20"/>
                <w:lang w:val="ka-GE"/>
              </w:rPr>
              <w:t xml:space="preserve"> </w:t>
            </w:r>
            <w:r w:rsidRPr="00296224">
              <w:rPr>
                <w:rFonts w:eastAsia="Sylfaen_PDF_Subset" w:cs="Sylfaen"/>
                <w:sz w:val="20"/>
                <w:szCs w:val="20"/>
                <w:lang w:val="ka-GE"/>
              </w:rPr>
              <w:t>საქმიანობასთან</w:t>
            </w:r>
            <w:r w:rsidRPr="00296224">
              <w:rPr>
                <w:rFonts w:eastAsia="Sylfaen_PDF_Subset" w:cs="Sylfaen_PDF_Subset"/>
                <w:sz w:val="20"/>
                <w:szCs w:val="20"/>
                <w:lang w:val="ka-GE"/>
              </w:rPr>
              <w:t xml:space="preserve"> </w:t>
            </w:r>
            <w:r w:rsidRPr="00296224">
              <w:rPr>
                <w:rFonts w:eastAsia="Sylfaen_PDF_Subset" w:cs="Sylfaen"/>
                <w:sz w:val="20"/>
                <w:szCs w:val="20"/>
                <w:lang w:val="ka-GE"/>
              </w:rPr>
              <w:t>ან</w:t>
            </w:r>
            <w:r w:rsidRPr="00296224">
              <w:rPr>
                <w:rFonts w:eastAsia="Sylfaen_PDF_Subset" w:cs="Sylfaen_PDF_Subset"/>
                <w:sz w:val="20"/>
                <w:szCs w:val="20"/>
                <w:lang w:val="ka-GE"/>
              </w:rPr>
              <w:t>/</w:t>
            </w:r>
            <w:r w:rsidRPr="00296224">
              <w:rPr>
                <w:rFonts w:eastAsia="Sylfaen_PDF_Subset" w:cs="Sylfaen"/>
                <w:sz w:val="20"/>
                <w:szCs w:val="20"/>
                <w:lang w:val="ka-GE"/>
              </w:rPr>
              <w:t>და</w:t>
            </w:r>
            <w:r w:rsidRPr="00296224">
              <w:rPr>
                <w:rFonts w:eastAsia="Sylfaen_PDF_Subset" w:cs="Sylfaen_PDF_Subset"/>
                <w:sz w:val="20"/>
                <w:szCs w:val="20"/>
                <w:lang w:val="ka-GE"/>
              </w:rPr>
              <w:t xml:space="preserve"> </w:t>
            </w:r>
            <w:r w:rsidRPr="00296224">
              <w:rPr>
                <w:rFonts w:eastAsia="Sylfaen_PDF_Subset" w:cs="Sylfaen"/>
                <w:sz w:val="20"/>
                <w:szCs w:val="20"/>
                <w:lang w:val="ka-GE"/>
              </w:rPr>
              <w:t>დაგეგმილ</w:t>
            </w:r>
            <w:r w:rsidRPr="00296224">
              <w:rPr>
                <w:rFonts w:eastAsia="Sylfaen_PDF_Subset" w:cs="Sylfaen_PDF_Subset"/>
                <w:sz w:val="20"/>
                <w:szCs w:val="20"/>
                <w:lang w:val="ka-GE"/>
              </w:rPr>
              <w:t xml:space="preserve"> </w:t>
            </w:r>
            <w:r w:rsidRPr="00296224">
              <w:rPr>
                <w:rFonts w:eastAsia="Sylfaen_PDF_Subset" w:cs="Sylfaen"/>
                <w:sz w:val="20"/>
                <w:szCs w:val="20"/>
                <w:lang w:val="ka-GE"/>
              </w:rPr>
              <w:t>საქმიანობასთან</w:t>
            </w:r>
            <w:r w:rsidRPr="00296224">
              <w:rPr>
                <w:rFonts w:eastAsia="Sylfaen_PDF_Subset" w:cs="Sylfaen_PDF_Subset"/>
                <w:sz w:val="20"/>
                <w:szCs w:val="20"/>
                <w:lang w:val="ka-GE"/>
              </w:rPr>
              <w:t xml:space="preserve"> </w:t>
            </w:r>
            <w:r w:rsidRPr="00296224">
              <w:rPr>
                <w:rFonts w:eastAsia="Sylfaen_PDF_Subset" w:cs="Sylfaen"/>
                <w:sz w:val="20"/>
                <w:szCs w:val="20"/>
                <w:lang w:val="ka-GE"/>
              </w:rPr>
              <w:t>კუმულაციური</w:t>
            </w:r>
            <w:r w:rsidRPr="00296224">
              <w:rPr>
                <w:rFonts w:eastAsia="Sylfaen_PDF_Subset" w:cs="Sylfaen_PDF_Subset"/>
                <w:sz w:val="20"/>
                <w:szCs w:val="20"/>
                <w:lang w:val="ka-GE"/>
              </w:rPr>
              <w:t xml:space="preserve"> </w:t>
            </w:r>
            <w:r w:rsidRPr="00296224">
              <w:rPr>
                <w:rFonts w:eastAsia="Sylfaen_PDF_Subset" w:cs="Sylfaen"/>
                <w:sz w:val="20"/>
                <w:szCs w:val="20"/>
                <w:lang w:val="ka-GE"/>
              </w:rPr>
              <w:t>ზემოქმედება</w:t>
            </w:r>
          </w:p>
        </w:tc>
        <w:tc>
          <w:tcPr>
            <w:tcW w:w="1030" w:type="pct"/>
            <w:vAlign w:val="center"/>
          </w:tcPr>
          <w:p w:rsidR="00B055B8" w:rsidRPr="00296224" w:rsidRDefault="00B055B8" w:rsidP="00447B3D">
            <w:pPr>
              <w:spacing w:before="0" w:after="0"/>
              <w:jc w:val="center"/>
              <w:rPr>
                <w:rFonts w:eastAsia="Calibri" w:cs="Times New Roman"/>
                <w:sz w:val="20"/>
                <w:szCs w:val="20"/>
                <w:lang w:val="ka-GE"/>
              </w:rPr>
            </w:pPr>
            <w:r w:rsidRPr="00296224">
              <w:rPr>
                <w:rFonts w:eastAsia="Calibri" w:cs="Times New Roman"/>
                <w:sz w:val="20"/>
                <w:szCs w:val="20"/>
                <w:lang w:val="ka-GE"/>
              </w:rPr>
              <w:t>+</w:t>
            </w:r>
          </w:p>
        </w:tc>
        <w:tc>
          <w:tcPr>
            <w:tcW w:w="2357" w:type="pct"/>
          </w:tcPr>
          <w:p w:rsidR="00B055B8" w:rsidRPr="00296224" w:rsidRDefault="00B055B8" w:rsidP="00447B3D">
            <w:pPr>
              <w:spacing w:before="0" w:after="0"/>
              <w:rPr>
                <w:rFonts w:eastAsia="Calibri" w:cs="Times New Roman"/>
                <w:sz w:val="20"/>
                <w:szCs w:val="20"/>
                <w:lang w:val="ka-GE"/>
              </w:rPr>
            </w:pPr>
            <w:r w:rsidRPr="00296224">
              <w:rPr>
                <w:rFonts w:eastAsia="Calibri" w:cs="Times New Roman"/>
                <w:sz w:val="20"/>
                <w:szCs w:val="20"/>
                <w:lang w:val="ka-GE"/>
              </w:rPr>
              <w:t>შპს ,,</w:t>
            </w:r>
            <w:r w:rsidR="00447B3D" w:rsidRPr="00296224">
              <w:rPr>
                <w:rFonts w:eastAsia="Calibri" w:cs="Times New Roman"/>
                <w:sz w:val="20"/>
                <w:szCs w:val="20"/>
                <w:lang w:val="ka-GE"/>
              </w:rPr>
              <w:t>ანდეზიტის</w:t>
            </w:r>
            <w:r w:rsidRPr="00296224">
              <w:rPr>
                <w:rFonts w:eastAsia="Calibri" w:cs="Times New Roman"/>
                <w:sz w:val="20"/>
                <w:szCs w:val="20"/>
                <w:lang w:val="ka-GE"/>
              </w:rPr>
              <w:t xml:space="preserve">“-ის ექსპლუატაციის პროცესში შესაძლებელია განვიხილოთ ატმოსფერული ჰაერის ხარისხზე,  აკუსტიკურ ფონსა და სატრანსპორტო ნაკადზე შესაძლო კუმულაციური ზემოქმედება.  </w:t>
            </w:r>
          </w:p>
          <w:p w:rsidR="00B055B8" w:rsidRPr="00296224" w:rsidRDefault="00B055B8" w:rsidP="00447B3D">
            <w:pPr>
              <w:spacing w:before="0" w:after="0"/>
              <w:rPr>
                <w:rFonts w:eastAsia="Calibri" w:cs="Times New Roman"/>
                <w:sz w:val="20"/>
                <w:szCs w:val="20"/>
                <w:lang w:val="ka-GE"/>
              </w:rPr>
            </w:pPr>
            <w:r w:rsidRPr="00296224">
              <w:rPr>
                <w:rFonts w:eastAsia="Calibri" w:cs="Times New Roman"/>
                <w:sz w:val="20"/>
                <w:szCs w:val="20"/>
                <w:lang w:val="ka-GE"/>
              </w:rPr>
              <w:t xml:space="preserve">ატმოსფერულ ჰაერში მავნე ნივთიერებების და ხმაურის გავრცელების წინასწარი </w:t>
            </w:r>
            <w:r w:rsidR="00447B3D" w:rsidRPr="00296224">
              <w:rPr>
                <w:rFonts w:eastAsia="Calibri" w:cs="Times New Roman"/>
                <w:sz w:val="20"/>
                <w:szCs w:val="20"/>
                <w:lang w:val="ka-GE"/>
              </w:rPr>
              <w:t>ანალიზის</w:t>
            </w:r>
            <w:r w:rsidRPr="00296224">
              <w:rPr>
                <w:rFonts w:eastAsia="Calibri" w:cs="Times New Roman"/>
                <w:sz w:val="20"/>
                <w:szCs w:val="20"/>
                <w:lang w:val="ka-GE"/>
              </w:rPr>
              <w:t xml:space="preserve"> შედეგების მიხედვით, უახლოესი საცხოვრებელი ზონის</w:t>
            </w:r>
            <w:r w:rsidR="00447B3D" w:rsidRPr="00296224">
              <w:rPr>
                <w:rFonts w:eastAsia="Calibri" w:cs="Times New Roman"/>
                <w:sz w:val="20"/>
                <w:szCs w:val="20"/>
                <w:lang w:val="ka-GE"/>
              </w:rPr>
              <w:t xml:space="preserve"> </w:t>
            </w:r>
            <w:r w:rsidRPr="00296224">
              <w:rPr>
                <w:rFonts w:eastAsia="Calibri" w:cs="Times New Roman"/>
                <w:sz w:val="20"/>
                <w:szCs w:val="20"/>
                <w:lang w:val="ka-GE"/>
              </w:rPr>
              <w:t xml:space="preserve">საზღვარზე კუმულაციური ზემოქმედების რისკები მცირეა, კერძოდ: საცხოვრებელი ზონის საზღვარზე  ფორმირებული მავნე ნივთიერებათა კონცენტრაციები და ხმაურის გავრცელების დონეები, </w:t>
            </w:r>
            <w:r w:rsidR="00447B3D" w:rsidRPr="00296224">
              <w:rPr>
                <w:rFonts w:eastAsia="Calibri" w:cs="Times New Roman"/>
                <w:sz w:val="20"/>
                <w:szCs w:val="20"/>
                <w:lang w:val="ka-GE"/>
              </w:rPr>
              <w:t>ნაკლები იქნება</w:t>
            </w:r>
            <w:r w:rsidRPr="00296224">
              <w:rPr>
                <w:rFonts w:eastAsia="Calibri" w:cs="Times New Roman"/>
                <w:sz w:val="20"/>
                <w:szCs w:val="20"/>
                <w:lang w:val="ka-GE"/>
              </w:rPr>
              <w:t xml:space="preserve"> ნორმირებულ მაჩვენებლებზე.</w:t>
            </w:r>
          </w:p>
        </w:tc>
      </w:tr>
      <w:tr w:rsidR="00B055B8" w:rsidRPr="00296224" w:rsidTr="00170BE2">
        <w:trPr>
          <w:trHeight w:val="20"/>
          <w:jc w:val="center"/>
        </w:trPr>
        <w:tc>
          <w:tcPr>
            <w:tcW w:w="241" w:type="pct"/>
          </w:tcPr>
          <w:p w:rsidR="00B055B8" w:rsidRPr="00296224" w:rsidRDefault="00B055B8" w:rsidP="00447B3D">
            <w:pPr>
              <w:spacing w:before="0" w:after="0"/>
              <w:ind w:left="-30" w:right="-105"/>
              <w:rPr>
                <w:rFonts w:eastAsia="Sylfaen_PDF_Subset" w:cs="Sylfaen"/>
                <w:sz w:val="20"/>
                <w:szCs w:val="20"/>
                <w:lang w:val="ka-GE"/>
              </w:rPr>
            </w:pPr>
            <w:r w:rsidRPr="00296224">
              <w:rPr>
                <w:rFonts w:eastAsia="Sylfaen_PDF_Subset" w:cs="Sylfaen"/>
                <w:sz w:val="20"/>
                <w:szCs w:val="20"/>
                <w:lang w:val="ka-GE"/>
              </w:rPr>
              <w:t>1.2.</w:t>
            </w:r>
          </w:p>
        </w:tc>
        <w:tc>
          <w:tcPr>
            <w:tcW w:w="1372" w:type="pct"/>
          </w:tcPr>
          <w:p w:rsidR="00B055B8" w:rsidRPr="00296224" w:rsidRDefault="00B055B8" w:rsidP="00447B3D">
            <w:pPr>
              <w:spacing w:before="0" w:after="0"/>
              <w:rPr>
                <w:rFonts w:eastAsia="Calibri" w:cs="Times New Roman"/>
                <w:sz w:val="20"/>
                <w:szCs w:val="20"/>
                <w:lang w:val="ka-GE"/>
              </w:rPr>
            </w:pPr>
            <w:r w:rsidRPr="00296224">
              <w:rPr>
                <w:rFonts w:eastAsia="Sylfaen_PDF_Subset" w:cs="Sylfaen"/>
                <w:sz w:val="20"/>
                <w:szCs w:val="20"/>
                <w:lang w:val="ka-GE"/>
              </w:rPr>
              <w:t>ბუნებრივი</w:t>
            </w:r>
            <w:r w:rsidRPr="00296224">
              <w:rPr>
                <w:rFonts w:eastAsia="Sylfaen_PDF_Subset" w:cs="Sylfaen_PDF_Subset"/>
                <w:sz w:val="20"/>
                <w:szCs w:val="20"/>
                <w:lang w:val="ka-GE"/>
              </w:rPr>
              <w:t xml:space="preserve"> </w:t>
            </w:r>
            <w:r w:rsidRPr="00296224">
              <w:rPr>
                <w:rFonts w:eastAsia="Sylfaen_PDF_Subset" w:cs="Sylfaen"/>
                <w:sz w:val="20"/>
                <w:szCs w:val="20"/>
                <w:lang w:val="ka-GE"/>
              </w:rPr>
              <w:t>რესურსების</w:t>
            </w:r>
            <w:r w:rsidRPr="00296224">
              <w:rPr>
                <w:rFonts w:eastAsia="Sylfaen_PDF_Subset" w:cs="Sylfaen_PDF_Subset"/>
                <w:sz w:val="20"/>
                <w:szCs w:val="20"/>
                <w:lang w:val="ka-GE"/>
              </w:rPr>
              <w:t xml:space="preserve"> (</w:t>
            </w:r>
            <w:r w:rsidRPr="00296224">
              <w:rPr>
                <w:rFonts w:eastAsia="Sylfaen_PDF_Subset" w:cs="Sylfaen"/>
                <w:sz w:val="20"/>
                <w:szCs w:val="20"/>
                <w:lang w:val="ka-GE"/>
              </w:rPr>
              <w:t>განსაკუთრებით</w:t>
            </w:r>
            <w:r w:rsidRPr="00296224">
              <w:rPr>
                <w:rFonts w:eastAsia="Sylfaen_PDF_Subset" w:cs="Sylfaen_PDF_Subset"/>
                <w:sz w:val="20"/>
                <w:szCs w:val="20"/>
                <w:lang w:val="ka-GE"/>
              </w:rPr>
              <w:t xml:space="preserve"> - </w:t>
            </w:r>
            <w:r w:rsidRPr="00296224">
              <w:rPr>
                <w:rFonts w:eastAsia="Sylfaen_PDF_Subset" w:cs="Sylfaen"/>
                <w:sz w:val="20"/>
                <w:szCs w:val="20"/>
                <w:lang w:val="ka-GE"/>
              </w:rPr>
              <w:t>წყლის</w:t>
            </w:r>
            <w:r w:rsidRPr="00296224">
              <w:rPr>
                <w:rFonts w:eastAsia="Sylfaen_PDF_Subset" w:cs="Sylfaen_PDF_Subset"/>
                <w:sz w:val="20"/>
                <w:szCs w:val="20"/>
                <w:lang w:val="ka-GE"/>
              </w:rPr>
              <w:t xml:space="preserve">, </w:t>
            </w:r>
            <w:r w:rsidRPr="00296224">
              <w:rPr>
                <w:rFonts w:eastAsia="Sylfaen_PDF_Subset" w:cs="Sylfaen"/>
                <w:sz w:val="20"/>
                <w:szCs w:val="20"/>
                <w:lang w:val="ka-GE"/>
              </w:rPr>
              <w:t>ნიადაგის</w:t>
            </w:r>
            <w:r w:rsidRPr="00296224">
              <w:rPr>
                <w:rFonts w:eastAsia="Sylfaen_PDF_Subset" w:cs="Sylfaen_PDF_Subset"/>
                <w:sz w:val="20"/>
                <w:szCs w:val="20"/>
                <w:lang w:val="ka-GE"/>
              </w:rPr>
              <w:t xml:space="preserve">, </w:t>
            </w:r>
            <w:r w:rsidRPr="00296224">
              <w:rPr>
                <w:rFonts w:eastAsia="Sylfaen_PDF_Subset" w:cs="Sylfaen"/>
                <w:sz w:val="20"/>
                <w:szCs w:val="20"/>
                <w:lang w:val="ka-GE"/>
              </w:rPr>
              <w:t xml:space="preserve">მიწის, </w:t>
            </w:r>
            <w:r w:rsidRPr="00296224">
              <w:rPr>
                <w:rFonts w:eastAsia="Sylfaen_PDF_Subset" w:cs="Sylfaen_PDF_Subset"/>
                <w:sz w:val="20"/>
                <w:szCs w:val="20"/>
                <w:lang w:val="ka-GE"/>
              </w:rPr>
              <w:t>ბ</w:t>
            </w:r>
            <w:r w:rsidRPr="00296224">
              <w:rPr>
                <w:rFonts w:eastAsia="Sylfaen_PDF_Subset" w:cs="Sylfaen"/>
                <w:sz w:val="20"/>
                <w:szCs w:val="20"/>
                <w:lang w:val="ka-GE"/>
              </w:rPr>
              <w:t>იომრავალფეროვნების</w:t>
            </w:r>
            <w:r w:rsidRPr="00296224">
              <w:rPr>
                <w:rFonts w:eastAsia="Sylfaen_PDF_Subset" w:cs="Sylfaen_PDF_Subset"/>
                <w:sz w:val="20"/>
                <w:szCs w:val="20"/>
                <w:lang w:val="ka-GE"/>
              </w:rPr>
              <w:t xml:space="preserve">) </w:t>
            </w:r>
            <w:r w:rsidRPr="00296224">
              <w:rPr>
                <w:rFonts w:eastAsia="Sylfaen_PDF_Subset" w:cs="Sylfaen"/>
                <w:sz w:val="20"/>
                <w:szCs w:val="20"/>
                <w:lang w:val="ka-GE"/>
              </w:rPr>
              <w:t>გამოყენება</w:t>
            </w:r>
          </w:p>
        </w:tc>
        <w:tc>
          <w:tcPr>
            <w:tcW w:w="1030" w:type="pct"/>
            <w:vAlign w:val="center"/>
          </w:tcPr>
          <w:p w:rsidR="00B055B8" w:rsidRPr="00296224" w:rsidRDefault="00B055B8" w:rsidP="00447B3D">
            <w:pPr>
              <w:spacing w:before="0" w:after="0"/>
              <w:jc w:val="center"/>
              <w:rPr>
                <w:rFonts w:eastAsia="Calibri" w:cs="Times New Roman"/>
                <w:sz w:val="20"/>
                <w:szCs w:val="20"/>
                <w:lang w:val="ka-GE"/>
              </w:rPr>
            </w:pPr>
            <w:r w:rsidRPr="00296224">
              <w:rPr>
                <w:rFonts w:eastAsia="Calibri" w:cs="Times New Roman"/>
                <w:sz w:val="20"/>
                <w:szCs w:val="20"/>
                <w:lang w:val="ka-GE"/>
              </w:rPr>
              <w:t>+</w:t>
            </w:r>
          </w:p>
        </w:tc>
        <w:tc>
          <w:tcPr>
            <w:tcW w:w="2357" w:type="pct"/>
          </w:tcPr>
          <w:p w:rsidR="00B055B8" w:rsidRPr="00296224" w:rsidRDefault="00447B3D" w:rsidP="00447B3D">
            <w:pPr>
              <w:spacing w:before="0" w:after="0"/>
              <w:rPr>
                <w:sz w:val="20"/>
                <w:szCs w:val="20"/>
                <w:lang w:val="ka-GE"/>
              </w:rPr>
            </w:pPr>
            <w:r w:rsidRPr="00296224">
              <w:rPr>
                <w:rFonts w:eastAsia="Calibri" w:cs="Times New Roman"/>
                <w:sz w:val="20"/>
                <w:szCs w:val="20"/>
                <w:lang w:val="ka-GE"/>
              </w:rPr>
              <w:t xml:space="preserve">ახალი სამსხვრევ-დამხარისხებელი დანადგარის </w:t>
            </w:r>
            <w:r w:rsidR="00B055B8" w:rsidRPr="00296224">
              <w:rPr>
                <w:rFonts w:eastAsia="Calibri" w:cs="Times New Roman"/>
                <w:sz w:val="20"/>
                <w:szCs w:val="20"/>
                <w:lang w:val="ka-GE"/>
              </w:rPr>
              <w:t xml:space="preserve"> ექსპლუატაცია იგეგმება ხანგრძლივი ანთროპოგენული ზემოქმედების მქონე ტერიტორიაზე, </w:t>
            </w:r>
            <w:r w:rsidR="00B055B8" w:rsidRPr="00296224">
              <w:rPr>
                <w:sz w:val="20"/>
                <w:szCs w:val="20"/>
                <w:lang w:val="ka-GE"/>
              </w:rPr>
              <w:t>შპს „</w:t>
            </w:r>
            <w:r w:rsidRPr="00296224">
              <w:rPr>
                <w:sz w:val="20"/>
                <w:szCs w:val="20"/>
                <w:lang w:val="ka-GE"/>
              </w:rPr>
              <w:t>ანდეზიტი</w:t>
            </w:r>
            <w:r w:rsidR="00B055B8" w:rsidRPr="00296224">
              <w:rPr>
                <w:sz w:val="20"/>
                <w:szCs w:val="20"/>
                <w:lang w:val="ka-GE"/>
              </w:rPr>
              <w:t xml:space="preserve">“-ს კუთვნილ მიწის ნაკვეთზე, შესაბამისად ახალი მიწის ნაკვეთის ათვისება საჭირო არ არის. </w:t>
            </w:r>
          </w:p>
          <w:p w:rsidR="00447B3D" w:rsidRPr="00296224" w:rsidRDefault="00447B3D" w:rsidP="00447B3D">
            <w:pPr>
              <w:spacing w:before="0" w:after="0"/>
              <w:rPr>
                <w:sz w:val="20"/>
                <w:szCs w:val="20"/>
                <w:lang w:val="ka-GE"/>
              </w:rPr>
            </w:pPr>
            <w:r w:rsidRPr="00296224">
              <w:rPr>
                <w:sz w:val="20"/>
                <w:szCs w:val="20"/>
                <w:lang w:val="ka-GE"/>
              </w:rPr>
              <w:t xml:space="preserve">ტერიტორიის სასმელი წყლით უზრუნველყოფა ხდება </w:t>
            </w:r>
            <w:r w:rsidR="00170BE2" w:rsidRPr="00296224">
              <w:rPr>
                <w:sz w:val="20"/>
                <w:szCs w:val="20"/>
                <w:lang w:val="ka-GE"/>
              </w:rPr>
              <w:t>შემოტანილი</w:t>
            </w:r>
            <w:r w:rsidRPr="00296224">
              <w:rPr>
                <w:sz w:val="20"/>
                <w:szCs w:val="20"/>
                <w:lang w:val="ka-GE"/>
              </w:rPr>
              <w:t xml:space="preserve"> წყლით. სამეურნეო-ფეკალური წყლები დაერთებულია საასენიზაციო ორმოზე, რომლის განტვირთვაც პერიოდულად ხდება ადგილობრივი მუნიციპალური სამსახურის სპეც ავტომობილების საშუალებით.   </w:t>
            </w:r>
          </w:p>
          <w:p w:rsidR="00B055B8" w:rsidRPr="00296224" w:rsidRDefault="00170BE2" w:rsidP="00447B3D">
            <w:pPr>
              <w:spacing w:before="0" w:after="0"/>
              <w:rPr>
                <w:rFonts w:eastAsia="Calibri" w:cs="Times New Roman"/>
                <w:sz w:val="20"/>
                <w:szCs w:val="20"/>
                <w:lang w:val="ka-GE"/>
              </w:rPr>
            </w:pPr>
            <w:r w:rsidRPr="00296224">
              <w:rPr>
                <w:rFonts w:eastAsia="Calibri" w:cs="Times New Roman"/>
                <w:sz w:val="20"/>
                <w:szCs w:val="20"/>
                <w:lang w:val="ka-GE"/>
              </w:rPr>
              <w:t>საწარმოს</w:t>
            </w:r>
            <w:r w:rsidR="00B055B8" w:rsidRPr="00296224">
              <w:rPr>
                <w:rFonts w:eastAsia="Calibri" w:cs="Times New Roman"/>
                <w:sz w:val="20"/>
                <w:szCs w:val="20"/>
                <w:lang w:val="ka-GE"/>
              </w:rPr>
              <w:t xml:space="preserve"> ექსპლუატაცია ბიოლოგიურ გარემოზე ზემოქმედების რისკებთან დაკავშირებული არ არის. საპროექტო მიწის ნაკვეთზე მცენარეული საფარი წარმოდგენილია </w:t>
            </w:r>
            <w:r w:rsidR="00447B3D" w:rsidRPr="00296224">
              <w:rPr>
                <w:rFonts w:eastAsia="Calibri" w:cs="Times New Roman"/>
                <w:sz w:val="20"/>
                <w:szCs w:val="20"/>
                <w:lang w:val="ka-GE"/>
              </w:rPr>
              <w:t>არ არის, ასევე არ გვხდება</w:t>
            </w:r>
            <w:r w:rsidR="00B055B8" w:rsidRPr="00296224">
              <w:rPr>
                <w:rFonts w:eastAsia="Calibri" w:cs="Times New Roman"/>
                <w:sz w:val="20"/>
                <w:szCs w:val="20"/>
                <w:lang w:val="ka-GE"/>
              </w:rPr>
              <w:t xml:space="preserve"> ცხოველთა საბინადრო ადგილები</w:t>
            </w:r>
            <w:r w:rsidR="00447B3D" w:rsidRPr="00296224">
              <w:rPr>
                <w:rFonts w:eastAsia="Calibri" w:cs="Times New Roman"/>
                <w:sz w:val="20"/>
                <w:szCs w:val="20"/>
                <w:lang w:val="ka-GE"/>
              </w:rPr>
              <w:t xml:space="preserve">. </w:t>
            </w:r>
          </w:p>
          <w:p w:rsidR="00B055B8" w:rsidRPr="00296224" w:rsidRDefault="00B055B8" w:rsidP="00170BE2">
            <w:pPr>
              <w:spacing w:before="0" w:after="0"/>
              <w:rPr>
                <w:rFonts w:eastAsia="Calibri" w:cs="Times New Roman"/>
                <w:sz w:val="20"/>
                <w:szCs w:val="20"/>
                <w:lang w:val="ka-GE"/>
              </w:rPr>
            </w:pPr>
            <w:r w:rsidRPr="00296224">
              <w:rPr>
                <w:rFonts w:eastAsia="Times New Roman" w:cs="Sylfaen"/>
                <w:sz w:val="20"/>
                <w:szCs w:val="20"/>
                <w:lang w:val="ka-GE" w:eastAsia="ru-RU"/>
              </w:rPr>
              <w:t xml:space="preserve">ინერტული მასალების </w:t>
            </w:r>
            <w:r w:rsidR="00447B3D" w:rsidRPr="00296224">
              <w:rPr>
                <w:rFonts w:eastAsia="Times New Roman" w:cs="Sylfaen"/>
                <w:sz w:val="20"/>
                <w:szCs w:val="20"/>
                <w:lang w:val="ka-GE" w:eastAsia="ru-RU"/>
              </w:rPr>
              <w:t>მოპოვება ხდება მდ. კაბალი</w:t>
            </w:r>
            <w:r w:rsidR="00170BE2" w:rsidRPr="00296224">
              <w:rPr>
                <w:rFonts w:eastAsia="Times New Roman" w:cs="Sylfaen"/>
                <w:sz w:val="20"/>
                <w:szCs w:val="20"/>
                <w:lang w:val="ka-GE" w:eastAsia="ru-RU"/>
              </w:rPr>
              <w:t xml:space="preserve"> ხეობიდან შესაბამისი ლიცენზიის საფუძველზე. </w:t>
            </w:r>
            <w:r w:rsidR="00447B3D" w:rsidRPr="00296224">
              <w:rPr>
                <w:rFonts w:eastAsia="Times New Roman" w:cs="Sylfaen"/>
                <w:sz w:val="20"/>
                <w:szCs w:val="20"/>
                <w:lang w:val="ka-GE" w:eastAsia="ru-RU"/>
              </w:rPr>
              <w:t xml:space="preserve"> </w:t>
            </w:r>
          </w:p>
        </w:tc>
      </w:tr>
      <w:tr w:rsidR="00B055B8" w:rsidRPr="00296224" w:rsidTr="00170BE2">
        <w:trPr>
          <w:trHeight w:val="20"/>
          <w:jc w:val="center"/>
        </w:trPr>
        <w:tc>
          <w:tcPr>
            <w:tcW w:w="241" w:type="pct"/>
          </w:tcPr>
          <w:p w:rsidR="00B055B8" w:rsidRPr="00296224" w:rsidRDefault="00B055B8" w:rsidP="00447B3D">
            <w:pPr>
              <w:spacing w:before="0" w:after="0"/>
              <w:ind w:left="-30" w:right="-105"/>
              <w:rPr>
                <w:rFonts w:eastAsia="Sylfaen_PDF_Subset" w:cs="Sylfaen"/>
                <w:sz w:val="20"/>
                <w:szCs w:val="20"/>
                <w:lang w:val="ka-GE"/>
              </w:rPr>
            </w:pPr>
            <w:r w:rsidRPr="00296224">
              <w:rPr>
                <w:rFonts w:eastAsia="Sylfaen_PDF_Subset" w:cs="Sylfaen"/>
                <w:sz w:val="20"/>
                <w:szCs w:val="20"/>
                <w:lang w:val="ka-GE"/>
              </w:rPr>
              <w:t>1.3.</w:t>
            </w:r>
          </w:p>
        </w:tc>
        <w:tc>
          <w:tcPr>
            <w:tcW w:w="1372" w:type="pct"/>
          </w:tcPr>
          <w:p w:rsidR="00B055B8" w:rsidRPr="00296224" w:rsidRDefault="00B055B8" w:rsidP="00447B3D">
            <w:pPr>
              <w:spacing w:before="0" w:after="0"/>
              <w:rPr>
                <w:rFonts w:eastAsia="Calibri" w:cs="Times New Roman"/>
                <w:sz w:val="20"/>
                <w:szCs w:val="20"/>
                <w:lang w:val="ka-GE"/>
              </w:rPr>
            </w:pPr>
            <w:r w:rsidRPr="00296224">
              <w:rPr>
                <w:rFonts w:eastAsia="Sylfaen_PDF_Subset" w:cs="Sylfaen"/>
                <w:sz w:val="20"/>
                <w:szCs w:val="20"/>
                <w:lang w:val="ka-GE"/>
              </w:rPr>
              <w:t>ნარჩენების</w:t>
            </w:r>
            <w:r w:rsidRPr="00296224">
              <w:rPr>
                <w:rFonts w:eastAsia="Sylfaen_PDF_Subset" w:cs="Sylfaen_PDF_Subset"/>
                <w:sz w:val="20"/>
                <w:szCs w:val="20"/>
                <w:lang w:val="ka-GE"/>
              </w:rPr>
              <w:t xml:space="preserve"> </w:t>
            </w:r>
            <w:r w:rsidRPr="00296224">
              <w:rPr>
                <w:rFonts w:eastAsia="Sylfaen_PDF_Subset" w:cs="Sylfaen"/>
                <w:sz w:val="20"/>
                <w:szCs w:val="20"/>
                <w:lang w:val="ka-GE"/>
              </w:rPr>
              <w:t>წარმოქმნა</w:t>
            </w:r>
          </w:p>
        </w:tc>
        <w:tc>
          <w:tcPr>
            <w:tcW w:w="1030" w:type="pct"/>
            <w:vAlign w:val="center"/>
          </w:tcPr>
          <w:p w:rsidR="00B055B8" w:rsidRPr="00296224" w:rsidRDefault="00B055B8" w:rsidP="00447B3D">
            <w:pPr>
              <w:spacing w:before="0" w:after="0"/>
              <w:jc w:val="center"/>
              <w:rPr>
                <w:rFonts w:eastAsia="Calibri" w:cs="Times New Roman"/>
                <w:sz w:val="20"/>
                <w:szCs w:val="20"/>
                <w:lang w:val="ka-GE"/>
              </w:rPr>
            </w:pPr>
            <w:r w:rsidRPr="00296224">
              <w:rPr>
                <w:rFonts w:eastAsia="Calibri" w:cs="Times New Roman"/>
                <w:sz w:val="20"/>
                <w:szCs w:val="20"/>
                <w:lang w:val="ka-GE"/>
              </w:rPr>
              <w:t>+</w:t>
            </w:r>
          </w:p>
        </w:tc>
        <w:tc>
          <w:tcPr>
            <w:tcW w:w="2357" w:type="pct"/>
          </w:tcPr>
          <w:p w:rsidR="00B055B8" w:rsidRPr="00296224" w:rsidRDefault="00447B3D" w:rsidP="00447B3D">
            <w:pPr>
              <w:spacing w:before="0" w:after="0"/>
              <w:rPr>
                <w:rFonts w:eastAsia="Calibri" w:cs="Times New Roman"/>
                <w:sz w:val="20"/>
                <w:szCs w:val="20"/>
                <w:lang w:val="ka-GE"/>
              </w:rPr>
            </w:pPr>
            <w:r w:rsidRPr="00296224">
              <w:rPr>
                <w:rFonts w:eastAsia="Calibri" w:cs="Times New Roman"/>
                <w:sz w:val="20"/>
                <w:szCs w:val="20"/>
                <w:lang w:val="ka-GE"/>
              </w:rPr>
              <w:t xml:space="preserve">ტექნოლოგიური ციკლი </w:t>
            </w:r>
            <w:r w:rsidR="00170BE2" w:rsidRPr="00296224">
              <w:rPr>
                <w:rFonts w:eastAsia="Calibri" w:cs="Times New Roman"/>
                <w:sz w:val="20"/>
                <w:szCs w:val="20"/>
                <w:lang w:val="ka-GE"/>
              </w:rPr>
              <w:t xml:space="preserve">მნიშნელოვანი რაოდენობის </w:t>
            </w:r>
            <w:r w:rsidRPr="00296224">
              <w:rPr>
                <w:rFonts w:eastAsia="Calibri" w:cs="Times New Roman"/>
                <w:sz w:val="20"/>
                <w:szCs w:val="20"/>
                <w:lang w:val="ka-GE"/>
              </w:rPr>
              <w:t>ნარჩენების წარმოქმნით არ ხასიათდება.</w:t>
            </w:r>
          </w:p>
          <w:p w:rsidR="00170BE2" w:rsidRPr="00296224" w:rsidRDefault="00170BE2" w:rsidP="00170BE2">
            <w:pPr>
              <w:rPr>
                <w:sz w:val="20"/>
                <w:szCs w:val="20"/>
                <w:lang w:val="ka-GE"/>
              </w:rPr>
            </w:pPr>
            <w:r w:rsidRPr="00296224">
              <w:rPr>
                <w:sz w:val="20"/>
                <w:szCs w:val="20"/>
                <w:lang w:val="ka-GE"/>
              </w:rPr>
              <w:lastRenderedPageBreak/>
              <w:t xml:space="preserve">საყოფაცხოვრებო ნარჩენების შეგროვება მოხდება კონტეინერებში და შემდგომ შესაბამისი ხელშეკრულების საფუძველზე ტერიტორიიდან გატანილი იქნება ადგილობრივ ნაგავსაყრელზე. </w:t>
            </w:r>
          </w:p>
          <w:p w:rsidR="00170BE2" w:rsidRPr="00296224" w:rsidRDefault="00170BE2" w:rsidP="00170BE2">
            <w:pPr>
              <w:rPr>
                <w:sz w:val="20"/>
                <w:szCs w:val="20"/>
                <w:lang w:val="ka-GE"/>
              </w:rPr>
            </w:pPr>
            <w:r w:rsidRPr="00296224">
              <w:rPr>
                <w:sz w:val="20"/>
                <w:szCs w:val="20"/>
                <w:lang w:val="ka-GE"/>
              </w:rPr>
              <w:t xml:space="preserve">სალექარიდან ამოღებული ლამი გატანილი იქნება ტერიტორიიდან და განთავსდება გამომუშავებული კარიერის ტერიტორიაზე.  </w:t>
            </w:r>
          </w:p>
          <w:p w:rsidR="00170BE2" w:rsidRPr="00296224" w:rsidRDefault="00170BE2" w:rsidP="00170BE2">
            <w:pPr>
              <w:rPr>
                <w:rFonts w:eastAsia="Calibri" w:cs="Times New Roman"/>
                <w:sz w:val="20"/>
                <w:szCs w:val="20"/>
                <w:lang w:val="ka-GE"/>
              </w:rPr>
            </w:pPr>
            <w:r w:rsidRPr="00296224">
              <w:rPr>
                <w:sz w:val="20"/>
                <w:szCs w:val="20"/>
                <w:lang w:val="ka-GE"/>
              </w:rPr>
              <w:t xml:space="preserve">საამქროს ტერიტორიაზე წარმოქმნილი სახიფათო ნარჩენები განთავსებული იქება ლითონის დახურულ კონტეინერში და დაგროვების შესაბამისად შემდგომი მართვის მიზნით, გადაეცემა ამ საქმიანობაზე შესაბამისი ნებართვის მქონე კონტრაქტორს. ნარჩენების შესაგროვებლად ტერიტორიაზე განთავსებული იქნება კონტეინერები შესაბამისი მარკირებით. </w:t>
            </w:r>
          </w:p>
        </w:tc>
      </w:tr>
      <w:tr w:rsidR="00B055B8" w:rsidRPr="00296224" w:rsidTr="00170BE2">
        <w:trPr>
          <w:trHeight w:val="20"/>
          <w:jc w:val="center"/>
        </w:trPr>
        <w:tc>
          <w:tcPr>
            <w:tcW w:w="241" w:type="pct"/>
          </w:tcPr>
          <w:p w:rsidR="00B055B8" w:rsidRPr="00296224" w:rsidRDefault="00B055B8" w:rsidP="00447B3D">
            <w:pPr>
              <w:spacing w:before="0" w:after="0"/>
              <w:ind w:left="-30" w:right="-105"/>
              <w:rPr>
                <w:rFonts w:eastAsia="Sylfaen_PDF_Subset" w:cs="Sylfaen"/>
                <w:sz w:val="20"/>
                <w:szCs w:val="20"/>
                <w:lang w:val="ka-GE"/>
              </w:rPr>
            </w:pPr>
            <w:r w:rsidRPr="00296224">
              <w:rPr>
                <w:rFonts w:eastAsia="Sylfaen_PDF_Subset" w:cs="Sylfaen"/>
                <w:sz w:val="20"/>
                <w:szCs w:val="20"/>
                <w:lang w:val="ka-GE"/>
              </w:rPr>
              <w:lastRenderedPageBreak/>
              <w:t>1.4.</w:t>
            </w:r>
          </w:p>
        </w:tc>
        <w:tc>
          <w:tcPr>
            <w:tcW w:w="1372" w:type="pct"/>
          </w:tcPr>
          <w:p w:rsidR="00B055B8" w:rsidRPr="00296224" w:rsidRDefault="00B055B8" w:rsidP="00447B3D">
            <w:pPr>
              <w:spacing w:before="0" w:after="0"/>
              <w:rPr>
                <w:rFonts w:eastAsia="Calibri" w:cs="Times New Roman"/>
                <w:sz w:val="20"/>
                <w:szCs w:val="20"/>
                <w:lang w:val="ka-GE"/>
              </w:rPr>
            </w:pPr>
            <w:r w:rsidRPr="00296224">
              <w:rPr>
                <w:rFonts w:eastAsia="Sylfaen_PDF_Subset" w:cs="Sylfaen"/>
                <w:sz w:val="20"/>
                <w:szCs w:val="20"/>
                <w:lang w:val="ka-GE"/>
              </w:rPr>
              <w:t>გარემოს</w:t>
            </w:r>
            <w:r w:rsidRPr="00296224">
              <w:rPr>
                <w:rFonts w:eastAsia="Sylfaen_PDF_Subset" w:cs="Sylfaen_PDF_Subset"/>
                <w:sz w:val="20"/>
                <w:szCs w:val="20"/>
                <w:lang w:val="ka-GE"/>
              </w:rPr>
              <w:t xml:space="preserve"> </w:t>
            </w:r>
            <w:r w:rsidRPr="00296224">
              <w:rPr>
                <w:rFonts w:eastAsia="Sylfaen_PDF_Subset" w:cs="Sylfaen"/>
                <w:sz w:val="20"/>
                <w:szCs w:val="20"/>
                <w:lang w:val="ka-GE"/>
              </w:rPr>
              <w:t>დაბინძურება</w:t>
            </w:r>
            <w:r w:rsidRPr="00296224">
              <w:rPr>
                <w:rFonts w:eastAsia="Sylfaen_PDF_Subset" w:cs="Sylfaen_PDF_Subset"/>
                <w:sz w:val="20"/>
                <w:szCs w:val="20"/>
                <w:lang w:val="ka-GE"/>
              </w:rPr>
              <w:t xml:space="preserve"> </w:t>
            </w:r>
            <w:r w:rsidRPr="00296224">
              <w:rPr>
                <w:rFonts w:eastAsia="Sylfaen_PDF_Subset" w:cs="Sylfaen"/>
                <w:sz w:val="20"/>
                <w:szCs w:val="20"/>
                <w:lang w:val="ka-GE"/>
              </w:rPr>
              <w:t>და</w:t>
            </w:r>
            <w:r w:rsidRPr="00296224">
              <w:rPr>
                <w:rFonts w:eastAsia="Sylfaen_PDF_Subset" w:cs="Sylfaen_PDF_Subset"/>
                <w:sz w:val="20"/>
                <w:szCs w:val="20"/>
                <w:lang w:val="ka-GE"/>
              </w:rPr>
              <w:t xml:space="preserve"> </w:t>
            </w:r>
            <w:r w:rsidRPr="00296224">
              <w:rPr>
                <w:rFonts w:eastAsia="Sylfaen_PDF_Subset" w:cs="Sylfaen"/>
                <w:sz w:val="20"/>
                <w:szCs w:val="20"/>
                <w:lang w:val="ka-GE"/>
              </w:rPr>
              <w:t>ხმაური</w:t>
            </w:r>
          </w:p>
        </w:tc>
        <w:tc>
          <w:tcPr>
            <w:tcW w:w="1030" w:type="pct"/>
            <w:vAlign w:val="center"/>
          </w:tcPr>
          <w:p w:rsidR="00B055B8" w:rsidRPr="00296224" w:rsidRDefault="00B055B8" w:rsidP="00447B3D">
            <w:pPr>
              <w:spacing w:before="0" w:after="0"/>
              <w:jc w:val="center"/>
              <w:rPr>
                <w:rFonts w:eastAsia="Calibri" w:cs="Times New Roman"/>
                <w:sz w:val="20"/>
                <w:szCs w:val="20"/>
                <w:lang w:val="ka-GE"/>
              </w:rPr>
            </w:pPr>
            <w:r w:rsidRPr="00296224">
              <w:rPr>
                <w:rFonts w:eastAsia="Calibri" w:cs="Times New Roman"/>
                <w:sz w:val="20"/>
                <w:szCs w:val="20"/>
                <w:lang w:val="ka-GE"/>
              </w:rPr>
              <w:t>+</w:t>
            </w:r>
          </w:p>
        </w:tc>
        <w:tc>
          <w:tcPr>
            <w:tcW w:w="2357" w:type="pct"/>
          </w:tcPr>
          <w:p w:rsidR="00B055B8" w:rsidRPr="00296224" w:rsidRDefault="00447B3D" w:rsidP="00447B3D">
            <w:pPr>
              <w:spacing w:before="0" w:after="0"/>
              <w:rPr>
                <w:rFonts w:eastAsia="Calibri" w:cs="Times New Roman"/>
                <w:sz w:val="20"/>
                <w:szCs w:val="20"/>
                <w:lang w:val="ka-GE"/>
              </w:rPr>
            </w:pPr>
            <w:r w:rsidRPr="00296224">
              <w:rPr>
                <w:rFonts w:eastAsia="Calibri" w:cs="Times New Roman"/>
                <w:sz w:val="20"/>
                <w:szCs w:val="20"/>
                <w:lang w:val="ka-GE"/>
              </w:rPr>
              <w:t xml:space="preserve">ახალი სამსხვრევ დამხარისხებელი იმუშავებს ნედლეულის სველი დამუშავების მეთოდით, შესაბამისად ემისიების გავრცელება ნაკლებად მოსალოდნელია, </w:t>
            </w:r>
            <w:r w:rsidR="00B055B8" w:rsidRPr="00296224">
              <w:rPr>
                <w:rFonts w:eastAsia="Calibri" w:cs="Times New Roman"/>
                <w:sz w:val="20"/>
                <w:szCs w:val="20"/>
                <w:lang w:val="ka-GE"/>
              </w:rPr>
              <w:t xml:space="preserve">წინასწარი </w:t>
            </w:r>
            <w:r w:rsidRPr="00296224">
              <w:rPr>
                <w:rFonts w:eastAsia="Calibri" w:cs="Times New Roman"/>
                <w:sz w:val="20"/>
                <w:szCs w:val="20"/>
                <w:lang w:val="ka-GE"/>
              </w:rPr>
              <w:t>ანალიზით</w:t>
            </w:r>
            <w:r w:rsidR="00B055B8" w:rsidRPr="00296224">
              <w:rPr>
                <w:rFonts w:eastAsia="Calibri" w:cs="Times New Roman"/>
                <w:sz w:val="20"/>
                <w:szCs w:val="20"/>
                <w:lang w:val="ka-GE"/>
              </w:rPr>
              <w:t xml:space="preserve">, </w:t>
            </w:r>
            <w:r w:rsidR="00B055B8" w:rsidRPr="00296224">
              <w:rPr>
                <w:rFonts w:eastAsia="Times New Roman" w:cs="Times New Roman"/>
                <w:sz w:val="20"/>
                <w:szCs w:val="20"/>
                <w:lang w:val="ka-GE" w:eastAsia="ru-RU"/>
              </w:rPr>
              <w:t>მავნე ნივთიერებათა კონცენტრაციები საკონტროლო წერტილებში (</w:t>
            </w:r>
            <w:r w:rsidR="00B055B8" w:rsidRPr="00296224">
              <w:rPr>
                <w:rFonts w:eastAsia="Times New Roman" w:cs="Arial"/>
                <w:bCs/>
                <w:sz w:val="20"/>
                <w:szCs w:val="20"/>
                <w:lang w:val="ka-GE" w:eastAsia="ru-RU"/>
              </w:rPr>
              <w:t>დასახლებული პუნქტის და 500 მეტრიანი ნორმირებული ზონის საზღვრები</w:t>
            </w:r>
            <w:r w:rsidR="00B055B8" w:rsidRPr="00296224">
              <w:rPr>
                <w:rFonts w:eastAsia="Times New Roman" w:cs="Times New Roman"/>
                <w:sz w:val="20"/>
                <w:szCs w:val="20"/>
                <w:lang w:val="ka-GE" w:eastAsia="ru-RU"/>
              </w:rPr>
              <w:t>) არ აღემატება ნორმატიულ მნიშვნელობებს</w:t>
            </w:r>
          </w:p>
          <w:p w:rsidR="00B055B8" w:rsidRPr="00296224" w:rsidRDefault="00B055B8" w:rsidP="00447B3D">
            <w:pPr>
              <w:spacing w:before="0" w:after="0"/>
              <w:rPr>
                <w:rFonts w:eastAsia="Calibri" w:cs="Times New Roman"/>
                <w:sz w:val="20"/>
                <w:szCs w:val="20"/>
                <w:lang w:val="ka-GE"/>
              </w:rPr>
            </w:pPr>
            <w:r w:rsidRPr="00296224">
              <w:rPr>
                <w:rFonts w:eastAsia="Calibri" w:cs="Times New Roman"/>
                <w:sz w:val="20"/>
                <w:szCs w:val="20"/>
                <w:lang w:val="ka-GE"/>
              </w:rPr>
              <w:t xml:space="preserve">საწარმოს ექსპლუატაციის პროცესში ხმაურის გავრცელების წყაროს წარმოადგენს </w:t>
            </w:r>
            <w:r w:rsidRPr="00296224">
              <w:rPr>
                <w:sz w:val="20"/>
                <w:szCs w:val="20"/>
                <w:lang w:val="ka-GE"/>
              </w:rPr>
              <w:t xml:space="preserve">ტექნოლოგიური </w:t>
            </w:r>
            <w:r w:rsidR="00447B3D" w:rsidRPr="00296224">
              <w:rPr>
                <w:sz w:val="20"/>
                <w:szCs w:val="20"/>
                <w:lang w:val="ka-GE"/>
              </w:rPr>
              <w:t>ციკლი</w:t>
            </w:r>
            <w:r w:rsidRPr="00296224">
              <w:rPr>
                <w:sz w:val="20"/>
                <w:szCs w:val="20"/>
                <w:lang w:val="ka-GE"/>
              </w:rPr>
              <w:t xml:space="preserve"> და ტერიტორიაზე  ტექნიკის გადაადგილება. </w:t>
            </w:r>
            <w:r w:rsidRPr="00296224">
              <w:rPr>
                <w:rFonts w:eastAsia="Calibri" w:cs="Times New Roman"/>
                <w:sz w:val="20"/>
                <w:szCs w:val="20"/>
                <w:lang w:val="ka-GE"/>
              </w:rPr>
              <w:t xml:space="preserve">ჩატარებული გაანგარიშებით, ხმაურის გავრცელების დონეები არ აჭარბებს ნორმას.   </w:t>
            </w:r>
          </w:p>
        </w:tc>
      </w:tr>
      <w:tr w:rsidR="00B055B8" w:rsidRPr="00296224" w:rsidTr="00170BE2">
        <w:trPr>
          <w:trHeight w:val="20"/>
          <w:jc w:val="center"/>
        </w:trPr>
        <w:tc>
          <w:tcPr>
            <w:tcW w:w="241" w:type="pct"/>
          </w:tcPr>
          <w:p w:rsidR="00B055B8" w:rsidRPr="00296224" w:rsidRDefault="00B055B8" w:rsidP="00447B3D">
            <w:pPr>
              <w:spacing w:before="0" w:after="0"/>
              <w:ind w:left="-30" w:right="-105"/>
              <w:rPr>
                <w:rFonts w:eastAsia="Sylfaen_PDF_Subset" w:cs="Sylfaen"/>
                <w:sz w:val="20"/>
                <w:szCs w:val="20"/>
                <w:lang w:val="ka-GE"/>
              </w:rPr>
            </w:pPr>
            <w:r w:rsidRPr="00296224">
              <w:rPr>
                <w:rFonts w:eastAsia="Sylfaen_PDF_Subset" w:cs="Sylfaen"/>
                <w:sz w:val="20"/>
                <w:szCs w:val="20"/>
                <w:lang w:val="ka-GE"/>
              </w:rPr>
              <w:t>1.5.</w:t>
            </w:r>
          </w:p>
        </w:tc>
        <w:tc>
          <w:tcPr>
            <w:tcW w:w="1372" w:type="pct"/>
            <w:vAlign w:val="center"/>
          </w:tcPr>
          <w:p w:rsidR="00B055B8" w:rsidRPr="00296224" w:rsidRDefault="00B055B8" w:rsidP="00447B3D">
            <w:pPr>
              <w:spacing w:before="0" w:after="0"/>
              <w:rPr>
                <w:rFonts w:eastAsia="Calibri" w:cs="Times New Roman"/>
                <w:sz w:val="20"/>
                <w:szCs w:val="20"/>
                <w:lang w:val="ka-GE"/>
              </w:rPr>
            </w:pPr>
            <w:r w:rsidRPr="00296224">
              <w:rPr>
                <w:rFonts w:eastAsia="Sylfaen_PDF_Subset" w:cs="Sylfaen"/>
                <w:sz w:val="20"/>
                <w:szCs w:val="20"/>
                <w:lang w:val="ka-GE"/>
              </w:rPr>
              <w:t>საქმიანობასთან</w:t>
            </w:r>
            <w:r w:rsidRPr="00296224">
              <w:rPr>
                <w:rFonts w:eastAsia="Sylfaen_PDF_Subset" w:cs="Sylfaen_PDF_Subset"/>
                <w:sz w:val="20"/>
                <w:szCs w:val="20"/>
                <w:lang w:val="ka-GE"/>
              </w:rPr>
              <w:t xml:space="preserve"> </w:t>
            </w:r>
            <w:r w:rsidRPr="00296224">
              <w:rPr>
                <w:rFonts w:eastAsia="Sylfaen_PDF_Subset" w:cs="Sylfaen"/>
                <w:sz w:val="20"/>
                <w:szCs w:val="20"/>
                <w:lang w:val="ka-GE"/>
              </w:rPr>
              <w:t>დაკავშირებული</w:t>
            </w:r>
            <w:r w:rsidRPr="00296224">
              <w:rPr>
                <w:rFonts w:eastAsia="Sylfaen_PDF_Subset" w:cs="Sylfaen_PDF_Subset"/>
                <w:sz w:val="20"/>
                <w:szCs w:val="20"/>
                <w:lang w:val="ka-GE"/>
              </w:rPr>
              <w:t xml:space="preserve"> </w:t>
            </w:r>
            <w:r w:rsidRPr="00296224">
              <w:rPr>
                <w:rFonts w:eastAsia="Sylfaen_PDF_Subset" w:cs="Sylfaen"/>
                <w:sz w:val="20"/>
                <w:szCs w:val="20"/>
                <w:lang w:val="ka-GE"/>
              </w:rPr>
              <w:t>მასშტაბური</w:t>
            </w:r>
            <w:r w:rsidRPr="00296224">
              <w:rPr>
                <w:rFonts w:eastAsia="Sylfaen_PDF_Subset" w:cs="Sylfaen_PDF_Subset"/>
                <w:sz w:val="20"/>
                <w:szCs w:val="20"/>
                <w:lang w:val="ka-GE"/>
              </w:rPr>
              <w:t xml:space="preserve"> </w:t>
            </w:r>
            <w:r w:rsidRPr="00296224">
              <w:rPr>
                <w:rFonts w:eastAsia="Sylfaen_PDF_Subset" w:cs="Sylfaen"/>
                <w:sz w:val="20"/>
                <w:szCs w:val="20"/>
                <w:lang w:val="ka-GE"/>
              </w:rPr>
              <w:t>ავარიის</w:t>
            </w:r>
            <w:r w:rsidRPr="00296224">
              <w:rPr>
                <w:rFonts w:eastAsia="Sylfaen_PDF_Subset" w:cs="Sylfaen_PDF_Subset"/>
                <w:sz w:val="20"/>
                <w:szCs w:val="20"/>
                <w:lang w:val="ka-GE"/>
              </w:rPr>
              <w:t xml:space="preserve"> </w:t>
            </w:r>
            <w:r w:rsidRPr="00296224">
              <w:rPr>
                <w:rFonts w:eastAsia="Sylfaen_PDF_Subset" w:cs="Sylfaen"/>
                <w:sz w:val="20"/>
                <w:szCs w:val="20"/>
                <w:lang w:val="ka-GE"/>
              </w:rPr>
              <w:t>ან</w:t>
            </w:r>
            <w:r w:rsidRPr="00296224">
              <w:rPr>
                <w:rFonts w:eastAsia="Sylfaen_PDF_Subset" w:cs="Sylfaen_PDF_Subset"/>
                <w:sz w:val="20"/>
                <w:szCs w:val="20"/>
                <w:lang w:val="ka-GE"/>
              </w:rPr>
              <w:t>/</w:t>
            </w:r>
            <w:r w:rsidRPr="00296224">
              <w:rPr>
                <w:rFonts w:eastAsia="Sylfaen_PDF_Subset" w:cs="Sylfaen"/>
                <w:sz w:val="20"/>
                <w:szCs w:val="20"/>
                <w:lang w:val="ka-GE"/>
              </w:rPr>
              <w:t>და</w:t>
            </w:r>
            <w:r w:rsidRPr="00296224">
              <w:rPr>
                <w:rFonts w:eastAsia="Sylfaen_PDF_Subset" w:cs="Sylfaen_PDF_Subset"/>
                <w:sz w:val="20"/>
                <w:szCs w:val="20"/>
                <w:lang w:val="ka-GE"/>
              </w:rPr>
              <w:t xml:space="preserve"> </w:t>
            </w:r>
            <w:r w:rsidRPr="00296224">
              <w:rPr>
                <w:rFonts w:eastAsia="Sylfaen_PDF_Subset" w:cs="Sylfaen"/>
                <w:sz w:val="20"/>
                <w:szCs w:val="20"/>
                <w:lang w:val="ka-GE"/>
              </w:rPr>
              <w:t>კატასტროფის</w:t>
            </w:r>
            <w:r w:rsidRPr="00296224">
              <w:rPr>
                <w:rFonts w:eastAsia="Sylfaen_PDF_Subset" w:cs="Sylfaen_PDF_Subset"/>
                <w:sz w:val="20"/>
                <w:szCs w:val="20"/>
                <w:lang w:val="ka-GE"/>
              </w:rPr>
              <w:t xml:space="preserve"> </w:t>
            </w:r>
            <w:r w:rsidRPr="00296224">
              <w:rPr>
                <w:rFonts w:eastAsia="Sylfaen_PDF_Subset" w:cs="Sylfaen"/>
                <w:sz w:val="20"/>
                <w:szCs w:val="20"/>
                <w:lang w:val="ka-GE"/>
              </w:rPr>
              <w:t>რისკი</w:t>
            </w:r>
          </w:p>
        </w:tc>
        <w:tc>
          <w:tcPr>
            <w:tcW w:w="1030" w:type="pct"/>
            <w:vAlign w:val="center"/>
          </w:tcPr>
          <w:p w:rsidR="00B055B8" w:rsidRPr="00296224" w:rsidRDefault="00B055B8" w:rsidP="00447B3D">
            <w:pPr>
              <w:spacing w:before="0" w:after="0"/>
              <w:jc w:val="center"/>
              <w:rPr>
                <w:rFonts w:eastAsia="Calibri" w:cs="Times New Roman"/>
                <w:sz w:val="20"/>
                <w:szCs w:val="20"/>
                <w:lang w:val="ka-GE"/>
              </w:rPr>
            </w:pPr>
            <w:r w:rsidRPr="00296224">
              <w:rPr>
                <w:rFonts w:eastAsia="Calibri" w:cs="Times New Roman"/>
                <w:sz w:val="20"/>
                <w:szCs w:val="20"/>
                <w:lang w:val="ka-GE"/>
              </w:rPr>
              <w:t>-</w:t>
            </w:r>
          </w:p>
        </w:tc>
        <w:tc>
          <w:tcPr>
            <w:tcW w:w="2357" w:type="pct"/>
            <w:vAlign w:val="center"/>
          </w:tcPr>
          <w:p w:rsidR="00B055B8" w:rsidRPr="00296224" w:rsidRDefault="00B055B8" w:rsidP="00447B3D">
            <w:pPr>
              <w:spacing w:before="0" w:after="0"/>
              <w:rPr>
                <w:rFonts w:eastAsia="Calibri" w:cs="Times New Roman"/>
                <w:sz w:val="20"/>
                <w:szCs w:val="20"/>
                <w:lang w:val="ka-GE"/>
              </w:rPr>
            </w:pPr>
            <w:r w:rsidRPr="00296224">
              <w:rPr>
                <w:rFonts w:eastAsia="Calibri" w:cs="Times New Roman"/>
                <w:sz w:val="20"/>
                <w:szCs w:val="20"/>
                <w:lang w:val="ka-GE"/>
              </w:rPr>
              <w:t xml:space="preserve">საწარმოს ექსპლუატაციის პროცესში </w:t>
            </w:r>
            <w:r w:rsidRPr="00296224">
              <w:rPr>
                <w:rFonts w:eastAsia="Sylfaen_PDF_Subset" w:cs="Sylfaen"/>
                <w:sz w:val="20"/>
                <w:szCs w:val="20"/>
                <w:lang w:val="ka-GE"/>
              </w:rPr>
              <w:t>მასშტაბური</w:t>
            </w:r>
            <w:r w:rsidRPr="00296224">
              <w:rPr>
                <w:rFonts w:eastAsia="Sylfaen_PDF_Subset" w:cs="Sylfaen_PDF_Subset"/>
                <w:sz w:val="20"/>
                <w:szCs w:val="20"/>
                <w:lang w:val="ka-GE"/>
              </w:rPr>
              <w:t xml:space="preserve"> </w:t>
            </w:r>
            <w:r w:rsidRPr="00296224">
              <w:rPr>
                <w:rFonts w:eastAsia="Sylfaen_PDF_Subset" w:cs="Sylfaen"/>
                <w:sz w:val="20"/>
                <w:szCs w:val="20"/>
                <w:lang w:val="ka-GE"/>
              </w:rPr>
              <w:t>ავარიის</w:t>
            </w:r>
            <w:r w:rsidRPr="00296224">
              <w:rPr>
                <w:rFonts w:eastAsia="Sylfaen_PDF_Subset" w:cs="Sylfaen_PDF_Subset"/>
                <w:sz w:val="20"/>
                <w:szCs w:val="20"/>
                <w:lang w:val="ka-GE"/>
              </w:rPr>
              <w:t xml:space="preserve"> </w:t>
            </w:r>
            <w:r w:rsidRPr="00296224">
              <w:rPr>
                <w:rFonts w:eastAsia="Sylfaen_PDF_Subset" w:cs="Sylfaen"/>
                <w:sz w:val="20"/>
                <w:szCs w:val="20"/>
                <w:lang w:val="ka-GE"/>
              </w:rPr>
              <w:t>ან</w:t>
            </w:r>
            <w:r w:rsidRPr="00296224">
              <w:rPr>
                <w:rFonts w:eastAsia="Sylfaen_PDF_Subset" w:cs="Sylfaen_PDF_Subset"/>
                <w:sz w:val="20"/>
                <w:szCs w:val="20"/>
                <w:lang w:val="ka-GE"/>
              </w:rPr>
              <w:t xml:space="preserve"> </w:t>
            </w:r>
            <w:r w:rsidRPr="00296224">
              <w:rPr>
                <w:rFonts w:eastAsia="Sylfaen_PDF_Subset" w:cs="Sylfaen"/>
                <w:sz w:val="20"/>
                <w:szCs w:val="20"/>
                <w:lang w:val="ka-GE"/>
              </w:rPr>
              <w:t>კატასტროფის</w:t>
            </w:r>
            <w:r w:rsidRPr="00296224">
              <w:rPr>
                <w:rFonts w:eastAsia="Sylfaen_PDF_Subset" w:cs="Sylfaen_PDF_Subset"/>
                <w:sz w:val="20"/>
                <w:szCs w:val="20"/>
                <w:lang w:val="ka-GE"/>
              </w:rPr>
              <w:t xml:space="preserve"> </w:t>
            </w:r>
            <w:r w:rsidRPr="00296224">
              <w:rPr>
                <w:rFonts w:eastAsia="Sylfaen_PDF_Subset" w:cs="Sylfaen"/>
                <w:sz w:val="20"/>
                <w:szCs w:val="20"/>
                <w:lang w:val="ka-GE"/>
              </w:rPr>
              <w:t xml:space="preserve">რისკები ნაკლებად მოსალოდნელია.  </w:t>
            </w:r>
          </w:p>
        </w:tc>
      </w:tr>
      <w:tr w:rsidR="00B055B8" w:rsidRPr="00296224" w:rsidTr="00447B3D">
        <w:trPr>
          <w:trHeight w:val="20"/>
          <w:jc w:val="center"/>
        </w:trPr>
        <w:tc>
          <w:tcPr>
            <w:tcW w:w="5000" w:type="pct"/>
            <w:gridSpan w:val="4"/>
            <w:vAlign w:val="center"/>
          </w:tcPr>
          <w:p w:rsidR="00B055B8" w:rsidRPr="00296224" w:rsidRDefault="00B055B8" w:rsidP="00447B3D">
            <w:pPr>
              <w:spacing w:before="0" w:after="0"/>
              <w:ind w:left="-30" w:right="-105"/>
              <w:jc w:val="center"/>
              <w:rPr>
                <w:rFonts w:eastAsia="Calibri" w:cs="Times New Roman"/>
                <w:sz w:val="20"/>
                <w:szCs w:val="20"/>
                <w:lang w:val="ka-GE"/>
              </w:rPr>
            </w:pPr>
            <w:r w:rsidRPr="00296224">
              <w:rPr>
                <w:rFonts w:eastAsia="Sylfaen_PDF_Subset" w:cs="Sylfaen"/>
                <w:b/>
                <w:sz w:val="20"/>
                <w:szCs w:val="20"/>
                <w:lang w:val="ka-GE"/>
              </w:rPr>
              <w:t>დაგეგმილი</w:t>
            </w:r>
            <w:r w:rsidRPr="00296224">
              <w:rPr>
                <w:rFonts w:eastAsia="Sylfaen_PDF_Subset" w:cs="Sylfaen_PDF_Subset"/>
                <w:b/>
                <w:sz w:val="20"/>
                <w:szCs w:val="20"/>
                <w:lang w:val="ka-GE"/>
              </w:rPr>
              <w:t xml:space="preserve"> </w:t>
            </w:r>
            <w:r w:rsidRPr="00296224">
              <w:rPr>
                <w:rFonts w:eastAsia="Sylfaen_PDF_Subset" w:cs="Sylfaen"/>
                <w:b/>
                <w:sz w:val="20"/>
                <w:szCs w:val="20"/>
                <w:lang w:val="ka-GE"/>
              </w:rPr>
              <w:t>საქმიანობის</w:t>
            </w:r>
            <w:r w:rsidRPr="00296224">
              <w:rPr>
                <w:rFonts w:eastAsia="Sylfaen_PDF_Subset" w:cs="Sylfaen_PDF_Subset"/>
                <w:b/>
                <w:sz w:val="20"/>
                <w:szCs w:val="20"/>
                <w:lang w:val="ka-GE"/>
              </w:rPr>
              <w:t xml:space="preserve"> </w:t>
            </w:r>
            <w:r w:rsidRPr="00296224">
              <w:rPr>
                <w:rFonts w:eastAsia="Sylfaen_PDF_Subset" w:cs="Sylfaen"/>
                <w:b/>
                <w:sz w:val="20"/>
                <w:szCs w:val="20"/>
                <w:lang w:val="ka-GE"/>
              </w:rPr>
              <w:t>განხორციელების</w:t>
            </w:r>
            <w:r w:rsidRPr="00296224">
              <w:rPr>
                <w:rFonts w:eastAsia="Sylfaen_PDF_Subset" w:cs="Sylfaen_PDF_Subset"/>
                <w:b/>
                <w:sz w:val="20"/>
                <w:szCs w:val="20"/>
                <w:lang w:val="ka-GE"/>
              </w:rPr>
              <w:t xml:space="preserve"> </w:t>
            </w:r>
            <w:r w:rsidRPr="00296224">
              <w:rPr>
                <w:rFonts w:eastAsia="Sylfaen_PDF_Subset" w:cs="Sylfaen"/>
                <w:b/>
                <w:sz w:val="20"/>
                <w:szCs w:val="20"/>
                <w:lang w:val="ka-GE"/>
              </w:rPr>
              <w:t>ადგილი</w:t>
            </w:r>
            <w:r w:rsidRPr="00296224">
              <w:rPr>
                <w:rFonts w:eastAsia="Sylfaen_PDF_Subset" w:cs="Sylfaen_PDF_Subset"/>
                <w:b/>
                <w:sz w:val="20"/>
                <w:szCs w:val="20"/>
                <w:lang w:val="ka-GE"/>
              </w:rPr>
              <w:t xml:space="preserve"> </w:t>
            </w:r>
            <w:r w:rsidRPr="00296224">
              <w:rPr>
                <w:rFonts w:eastAsia="Sylfaen_PDF_Subset" w:cs="Sylfaen"/>
                <w:b/>
                <w:sz w:val="20"/>
                <w:szCs w:val="20"/>
                <w:lang w:val="ka-GE"/>
              </w:rPr>
              <w:t>და</w:t>
            </w:r>
            <w:r w:rsidRPr="00296224">
              <w:rPr>
                <w:rFonts w:eastAsia="Sylfaen_PDF_Subset" w:cs="Sylfaen_PDF_Subset"/>
                <w:b/>
                <w:sz w:val="20"/>
                <w:szCs w:val="20"/>
                <w:lang w:val="ka-GE"/>
              </w:rPr>
              <w:t xml:space="preserve"> </w:t>
            </w:r>
            <w:r w:rsidRPr="00296224">
              <w:rPr>
                <w:rFonts w:eastAsia="Sylfaen_PDF_Subset" w:cs="Sylfaen"/>
                <w:b/>
                <w:sz w:val="20"/>
                <w:szCs w:val="20"/>
                <w:lang w:val="ka-GE"/>
              </w:rPr>
              <w:t>მისი</w:t>
            </w:r>
            <w:r w:rsidRPr="00296224">
              <w:rPr>
                <w:rFonts w:eastAsia="Sylfaen_PDF_Subset" w:cs="Sylfaen_PDF_Subset"/>
                <w:b/>
                <w:sz w:val="20"/>
                <w:szCs w:val="20"/>
                <w:lang w:val="ka-GE"/>
              </w:rPr>
              <w:t xml:space="preserve"> </w:t>
            </w:r>
            <w:r w:rsidRPr="00296224">
              <w:rPr>
                <w:rFonts w:eastAsia="Sylfaen_PDF_Subset" w:cs="Sylfaen"/>
                <w:b/>
                <w:sz w:val="20"/>
                <w:szCs w:val="20"/>
                <w:lang w:val="ka-GE"/>
              </w:rPr>
              <w:t>თავსებადობა</w:t>
            </w:r>
          </w:p>
        </w:tc>
      </w:tr>
      <w:tr w:rsidR="00B055B8" w:rsidRPr="00296224" w:rsidTr="00170BE2">
        <w:trPr>
          <w:trHeight w:val="20"/>
          <w:jc w:val="center"/>
        </w:trPr>
        <w:tc>
          <w:tcPr>
            <w:tcW w:w="241" w:type="pct"/>
          </w:tcPr>
          <w:p w:rsidR="00B055B8" w:rsidRPr="00296224" w:rsidRDefault="00B055B8" w:rsidP="00447B3D">
            <w:pPr>
              <w:spacing w:before="0" w:after="0"/>
              <w:ind w:left="-30" w:right="-105"/>
              <w:rPr>
                <w:rFonts w:eastAsia="Calibri" w:cs="Times New Roman"/>
                <w:sz w:val="20"/>
                <w:szCs w:val="20"/>
                <w:lang w:val="ka-GE"/>
              </w:rPr>
            </w:pPr>
            <w:r w:rsidRPr="00296224">
              <w:rPr>
                <w:rFonts w:eastAsia="Calibri" w:cs="Times New Roman"/>
                <w:sz w:val="20"/>
                <w:szCs w:val="20"/>
                <w:lang w:val="ka-GE"/>
              </w:rPr>
              <w:t>2.1.</w:t>
            </w:r>
          </w:p>
        </w:tc>
        <w:tc>
          <w:tcPr>
            <w:tcW w:w="1372" w:type="pct"/>
          </w:tcPr>
          <w:p w:rsidR="00B055B8" w:rsidRPr="00296224" w:rsidRDefault="00B055B8" w:rsidP="00447B3D">
            <w:pPr>
              <w:spacing w:before="0" w:after="0"/>
              <w:rPr>
                <w:rFonts w:eastAsia="Sylfaen_PDF_Subset" w:cs="Sylfaen"/>
                <w:sz w:val="20"/>
                <w:szCs w:val="20"/>
                <w:lang w:val="ka-GE"/>
              </w:rPr>
            </w:pPr>
            <w:r w:rsidRPr="00296224">
              <w:rPr>
                <w:rFonts w:eastAsia="Sylfaen_PDF_Subset" w:cs="Sylfaen"/>
                <w:sz w:val="20"/>
                <w:szCs w:val="20"/>
                <w:lang w:val="ka-GE"/>
              </w:rPr>
              <w:t>ჭარბტენიან</w:t>
            </w:r>
            <w:r w:rsidRPr="00296224">
              <w:rPr>
                <w:rFonts w:eastAsia="Sylfaen_PDF_Subset" w:cs="Sylfaen_PDF_Subset"/>
                <w:sz w:val="20"/>
                <w:szCs w:val="20"/>
                <w:lang w:val="ka-GE"/>
              </w:rPr>
              <w:t xml:space="preserve"> </w:t>
            </w:r>
            <w:r w:rsidRPr="00296224">
              <w:rPr>
                <w:rFonts w:eastAsia="Sylfaen_PDF_Subset" w:cs="Sylfaen"/>
                <w:sz w:val="20"/>
                <w:szCs w:val="20"/>
                <w:lang w:val="ka-GE"/>
              </w:rPr>
              <w:t>ტერიტორიასთან</w:t>
            </w:r>
          </w:p>
        </w:tc>
        <w:tc>
          <w:tcPr>
            <w:tcW w:w="1030" w:type="pct"/>
            <w:vAlign w:val="center"/>
          </w:tcPr>
          <w:p w:rsidR="00B055B8" w:rsidRPr="00296224" w:rsidRDefault="00B055B8" w:rsidP="00447B3D">
            <w:pPr>
              <w:spacing w:before="0" w:after="0"/>
              <w:jc w:val="center"/>
              <w:rPr>
                <w:rFonts w:eastAsia="Calibri" w:cs="Times New Roman"/>
                <w:sz w:val="20"/>
                <w:szCs w:val="20"/>
                <w:lang w:val="ka-GE"/>
              </w:rPr>
            </w:pPr>
            <w:r w:rsidRPr="00296224">
              <w:rPr>
                <w:rFonts w:eastAsia="Calibri" w:cs="Times New Roman"/>
                <w:sz w:val="20"/>
                <w:szCs w:val="20"/>
                <w:lang w:val="ka-GE"/>
              </w:rPr>
              <w:t>-</w:t>
            </w:r>
          </w:p>
        </w:tc>
        <w:tc>
          <w:tcPr>
            <w:tcW w:w="2357" w:type="pct"/>
          </w:tcPr>
          <w:p w:rsidR="00B055B8" w:rsidRPr="00296224" w:rsidRDefault="00B055B8" w:rsidP="00447B3D">
            <w:pPr>
              <w:spacing w:before="0" w:after="0"/>
              <w:rPr>
                <w:rFonts w:eastAsia="Calibri" w:cs="Times New Roman"/>
                <w:sz w:val="20"/>
                <w:szCs w:val="20"/>
                <w:lang w:val="ka-GE"/>
              </w:rPr>
            </w:pPr>
            <w:r w:rsidRPr="00296224">
              <w:rPr>
                <w:rFonts w:eastAsia="Times New Roman" w:cs="Times New Roman"/>
                <w:sz w:val="20"/>
                <w:szCs w:val="20"/>
                <w:lang w:val="ka-GE"/>
              </w:rPr>
              <w:t>-</w:t>
            </w:r>
          </w:p>
        </w:tc>
      </w:tr>
      <w:tr w:rsidR="00B055B8" w:rsidRPr="00296224" w:rsidTr="00170BE2">
        <w:trPr>
          <w:trHeight w:val="20"/>
          <w:jc w:val="center"/>
        </w:trPr>
        <w:tc>
          <w:tcPr>
            <w:tcW w:w="241" w:type="pct"/>
          </w:tcPr>
          <w:p w:rsidR="00B055B8" w:rsidRPr="00296224" w:rsidRDefault="00B055B8" w:rsidP="00447B3D">
            <w:pPr>
              <w:spacing w:before="0" w:after="0"/>
              <w:ind w:left="-30" w:right="-105"/>
              <w:rPr>
                <w:rFonts w:eastAsia="Calibri" w:cs="Times New Roman"/>
                <w:sz w:val="20"/>
                <w:szCs w:val="20"/>
                <w:lang w:val="ka-GE"/>
              </w:rPr>
            </w:pPr>
            <w:r w:rsidRPr="00296224">
              <w:rPr>
                <w:rFonts w:eastAsia="Calibri" w:cs="Times New Roman"/>
                <w:sz w:val="20"/>
                <w:szCs w:val="20"/>
                <w:lang w:val="ka-GE"/>
              </w:rPr>
              <w:t>2.2.</w:t>
            </w:r>
          </w:p>
        </w:tc>
        <w:tc>
          <w:tcPr>
            <w:tcW w:w="1372" w:type="pct"/>
          </w:tcPr>
          <w:p w:rsidR="00B055B8" w:rsidRPr="00296224" w:rsidRDefault="00B055B8" w:rsidP="00447B3D">
            <w:pPr>
              <w:spacing w:before="0" w:after="0"/>
              <w:rPr>
                <w:rFonts w:eastAsia="Sylfaen_PDF_Subset" w:cs="Sylfaen"/>
                <w:sz w:val="20"/>
                <w:szCs w:val="20"/>
                <w:lang w:val="ka-GE"/>
              </w:rPr>
            </w:pPr>
            <w:r w:rsidRPr="00296224">
              <w:rPr>
                <w:rFonts w:eastAsia="Sylfaen_PDF_Subset" w:cs="Sylfaen"/>
                <w:sz w:val="20"/>
                <w:szCs w:val="20"/>
                <w:lang w:val="ka-GE"/>
              </w:rPr>
              <w:t>შავი</w:t>
            </w:r>
            <w:r w:rsidRPr="00296224">
              <w:rPr>
                <w:rFonts w:eastAsia="Sylfaen_PDF_Subset" w:cs="Sylfaen_PDF_Subset"/>
                <w:sz w:val="20"/>
                <w:szCs w:val="20"/>
                <w:lang w:val="ka-GE"/>
              </w:rPr>
              <w:t xml:space="preserve"> </w:t>
            </w:r>
            <w:r w:rsidRPr="00296224">
              <w:rPr>
                <w:rFonts w:eastAsia="Sylfaen_PDF_Subset" w:cs="Sylfaen"/>
                <w:sz w:val="20"/>
                <w:szCs w:val="20"/>
                <w:lang w:val="ka-GE"/>
              </w:rPr>
              <w:t>ზღვის</w:t>
            </w:r>
            <w:r w:rsidRPr="00296224">
              <w:rPr>
                <w:rFonts w:eastAsia="Sylfaen_PDF_Subset" w:cs="Sylfaen_PDF_Subset"/>
                <w:sz w:val="20"/>
                <w:szCs w:val="20"/>
                <w:lang w:val="ka-GE"/>
              </w:rPr>
              <w:t xml:space="preserve"> </w:t>
            </w:r>
            <w:r w:rsidRPr="00296224">
              <w:rPr>
                <w:rFonts w:eastAsia="Sylfaen_PDF_Subset" w:cs="Sylfaen"/>
                <w:sz w:val="20"/>
                <w:szCs w:val="20"/>
                <w:lang w:val="ka-GE"/>
              </w:rPr>
              <w:t>სანაპირო</w:t>
            </w:r>
            <w:r w:rsidRPr="00296224">
              <w:rPr>
                <w:rFonts w:eastAsia="Sylfaen_PDF_Subset" w:cs="Sylfaen_PDF_Subset"/>
                <w:sz w:val="20"/>
                <w:szCs w:val="20"/>
                <w:lang w:val="ka-GE"/>
              </w:rPr>
              <w:t xml:space="preserve"> </w:t>
            </w:r>
            <w:r w:rsidRPr="00296224">
              <w:rPr>
                <w:rFonts w:eastAsia="Sylfaen_PDF_Subset" w:cs="Sylfaen"/>
                <w:sz w:val="20"/>
                <w:szCs w:val="20"/>
                <w:lang w:val="ka-GE"/>
              </w:rPr>
              <w:t>ზოლთან</w:t>
            </w:r>
          </w:p>
        </w:tc>
        <w:tc>
          <w:tcPr>
            <w:tcW w:w="1030" w:type="pct"/>
            <w:vAlign w:val="center"/>
          </w:tcPr>
          <w:p w:rsidR="00B055B8" w:rsidRPr="00296224" w:rsidRDefault="00B055B8" w:rsidP="00447B3D">
            <w:pPr>
              <w:spacing w:before="0" w:after="0"/>
              <w:jc w:val="center"/>
              <w:rPr>
                <w:rFonts w:eastAsia="Calibri" w:cs="Times New Roman"/>
                <w:sz w:val="20"/>
                <w:szCs w:val="20"/>
                <w:lang w:val="ka-GE"/>
              </w:rPr>
            </w:pPr>
            <w:r w:rsidRPr="00296224">
              <w:rPr>
                <w:rFonts w:eastAsia="Calibri" w:cs="Times New Roman"/>
                <w:sz w:val="20"/>
                <w:szCs w:val="20"/>
                <w:lang w:val="ka-GE"/>
              </w:rPr>
              <w:t>-</w:t>
            </w:r>
          </w:p>
        </w:tc>
        <w:tc>
          <w:tcPr>
            <w:tcW w:w="2357" w:type="pct"/>
          </w:tcPr>
          <w:p w:rsidR="00B055B8" w:rsidRPr="00296224" w:rsidRDefault="00B055B8" w:rsidP="00447B3D">
            <w:pPr>
              <w:spacing w:before="0" w:after="0"/>
              <w:rPr>
                <w:rFonts w:eastAsia="Calibri" w:cs="Times New Roman"/>
                <w:sz w:val="20"/>
                <w:szCs w:val="20"/>
                <w:lang w:val="ka-GE"/>
              </w:rPr>
            </w:pPr>
            <w:r w:rsidRPr="00296224">
              <w:rPr>
                <w:rFonts w:eastAsia="Times New Roman" w:cs="Times New Roman"/>
                <w:sz w:val="20"/>
                <w:szCs w:val="20"/>
                <w:lang w:val="ka-GE"/>
              </w:rPr>
              <w:t>-</w:t>
            </w:r>
            <w:r w:rsidRPr="00296224">
              <w:rPr>
                <w:rFonts w:eastAsia="Sylfaen_PDF_Subset" w:cs="Sylfaen"/>
                <w:sz w:val="20"/>
                <w:szCs w:val="20"/>
                <w:lang w:val="ka-GE"/>
              </w:rPr>
              <w:t xml:space="preserve"> </w:t>
            </w:r>
          </w:p>
        </w:tc>
      </w:tr>
      <w:tr w:rsidR="00B055B8" w:rsidRPr="00296224" w:rsidTr="00170BE2">
        <w:trPr>
          <w:trHeight w:val="20"/>
          <w:jc w:val="center"/>
        </w:trPr>
        <w:tc>
          <w:tcPr>
            <w:tcW w:w="241" w:type="pct"/>
          </w:tcPr>
          <w:p w:rsidR="00B055B8" w:rsidRPr="00296224" w:rsidRDefault="00B055B8" w:rsidP="00447B3D">
            <w:pPr>
              <w:spacing w:before="0" w:after="0"/>
              <w:ind w:left="-30" w:right="-105"/>
              <w:rPr>
                <w:rFonts w:eastAsia="Calibri" w:cs="Times New Roman"/>
                <w:sz w:val="20"/>
                <w:szCs w:val="20"/>
                <w:lang w:val="ka-GE"/>
              </w:rPr>
            </w:pPr>
            <w:r w:rsidRPr="00296224">
              <w:rPr>
                <w:rFonts w:eastAsia="Calibri" w:cs="Times New Roman"/>
                <w:sz w:val="20"/>
                <w:szCs w:val="20"/>
                <w:lang w:val="ka-GE"/>
              </w:rPr>
              <w:t>2.3.</w:t>
            </w:r>
          </w:p>
        </w:tc>
        <w:tc>
          <w:tcPr>
            <w:tcW w:w="1372" w:type="pct"/>
            <w:vAlign w:val="center"/>
          </w:tcPr>
          <w:p w:rsidR="00B055B8" w:rsidRPr="00296224" w:rsidRDefault="00B055B8" w:rsidP="00447B3D">
            <w:pPr>
              <w:spacing w:before="0" w:after="0"/>
              <w:rPr>
                <w:rFonts w:eastAsia="Sylfaen_PDF_Subset" w:cs="Sylfaen"/>
                <w:sz w:val="20"/>
                <w:szCs w:val="20"/>
                <w:lang w:val="ka-GE"/>
              </w:rPr>
            </w:pPr>
            <w:r w:rsidRPr="00296224">
              <w:rPr>
                <w:rFonts w:eastAsia="Sylfaen_PDF_Subset" w:cs="Sylfaen"/>
                <w:sz w:val="20"/>
                <w:szCs w:val="20"/>
                <w:lang w:val="ka-GE"/>
              </w:rPr>
              <w:t>ტყით</w:t>
            </w:r>
            <w:r w:rsidRPr="00296224">
              <w:rPr>
                <w:rFonts w:eastAsia="Sylfaen_PDF_Subset" w:cs="Sylfaen_PDF_Subset"/>
                <w:sz w:val="20"/>
                <w:szCs w:val="20"/>
                <w:lang w:val="ka-GE"/>
              </w:rPr>
              <w:t xml:space="preserve"> </w:t>
            </w:r>
            <w:r w:rsidRPr="00296224">
              <w:rPr>
                <w:rFonts w:eastAsia="Sylfaen_PDF_Subset" w:cs="Sylfaen"/>
                <w:sz w:val="20"/>
                <w:szCs w:val="20"/>
                <w:lang w:val="ka-GE"/>
              </w:rPr>
              <w:t>მჭიდროდ</w:t>
            </w:r>
            <w:r w:rsidRPr="00296224">
              <w:rPr>
                <w:rFonts w:eastAsia="Sylfaen_PDF_Subset" w:cs="Sylfaen_PDF_Subset"/>
                <w:sz w:val="20"/>
                <w:szCs w:val="20"/>
                <w:lang w:val="ka-GE"/>
              </w:rPr>
              <w:t xml:space="preserve"> </w:t>
            </w:r>
            <w:r w:rsidRPr="00296224">
              <w:rPr>
                <w:rFonts w:eastAsia="Sylfaen_PDF_Subset" w:cs="Sylfaen"/>
                <w:sz w:val="20"/>
                <w:szCs w:val="20"/>
                <w:lang w:val="ka-GE"/>
              </w:rPr>
              <w:t>დაფარულ</w:t>
            </w:r>
            <w:r w:rsidRPr="00296224">
              <w:rPr>
                <w:rFonts w:eastAsia="Sylfaen_PDF_Subset" w:cs="Sylfaen_PDF_Subset"/>
                <w:sz w:val="20"/>
                <w:szCs w:val="20"/>
                <w:lang w:val="ka-GE"/>
              </w:rPr>
              <w:t xml:space="preserve"> </w:t>
            </w:r>
            <w:r w:rsidRPr="00296224">
              <w:rPr>
                <w:rFonts w:eastAsia="Sylfaen_PDF_Subset" w:cs="Sylfaen"/>
                <w:sz w:val="20"/>
                <w:szCs w:val="20"/>
                <w:lang w:val="ka-GE"/>
              </w:rPr>
              <w:t>ტერიტორიასთან</w:t>
            </w:r>
            <w:r w:rsidRPr="00296224">
              <w:rPr>
                <w:rFonts w:eastAsia="Sylfaen_PDF_Subset" w:cs="Sylfaen_PDF_Subset"/>
                <w:sz w:val="20"/>
                <w:szCs w:val="20"/>
                <w:lang w:val="ka-GE"/>
              </w:rPr>
              <w:t xml:space="preserve">, </w:t>
            </w:r>
            <w:r w:rsidRPr="00296224">
              <w:rPr>
                <w:rFonts w:eastAsia="Sylfaen_PDF_Subset" w:cs="Sylfaen"/>
                <w:sz w:val="20"/>
                <w:szCs w:val="20"/>
                <w:lang w:val="ka-GE"/>
              </w:rPr>
              <w:t>სადაც</w:t>
            </w:r>
            <w:r w:rsidRPr="00296224">
              <w:rPr>
                <w:rFonts w:eastAsia="Sylfaen_PDF_Subset" w:cs="Sylfaen_PDF_Subset"/>
                <w:sz w:val="20"/>
                <w:szCs w:val="20"/>
                <w:lang w:val="ka-GE"/>
              </w:rPr>
              <w:t xml:space="preserve"> </w:t>
            </w:r>
            <w:r w:rsidRPr="00296224">
              <w:rPr>
                <w:rFonts w:eastAsia="Sylfaen_PDF_Subset" w:cs="Sylfaen"/>
                <w:sz w:val="20"/>
                <w:szCs w:val="20"/>
                <w:lang w:val="ka-GE"/>
              </w:rPr>
              <w:t>გაბატონებულია</w:t>
            </w:r>
            <w:r w:rsidRPr="00296224">
              <w:rPr>
                <w:rFonts w:eastAsia="Sylfaen_PDF_Subset" w:cs="Sylfaen_PDF_Subset"/>
                <w:sz w:val="20"/>
                <w:szCs w:val="20"/>
                <w:lang w:val="ka-GE"/>
              </w:rPr>
              <w:t xml:space="preserve"> </w:t>
            </w:r>
            <w:r w:rsidRPr="00296224">
              <w:rPr>
                <w:rFonts w:eastAsia="Sylfaen_PDF_Subset" w:cs="Sylfaen"/>
                <w:sz w:val="20"/>
                <w:szCs w:val="20"/>
                <w:lang w:val="ka-GE"/>
              </w:rPr>
              <w:t>საქართველოს</w:t>
            </w:r>
            <w:r w:rsidRPr="00296224">
              <w:rPr>
                <w:rFonts w:eastAsia="Sylfaen_PDF_Subset" w:cs="Sylfaen_PDF_Subset"/>
                <w:sz w:val="20"/>
                <w:szCs w:val="20"/>
                <w:lang w:val="ka-GE"/>
              </w:rPr>
              <w:t xml:space="preserve"> „</w:t>
            </w:r>
            <w:r w:rsidRPr="00296224">
              <w:rPr>
                <w:rFonts w:eastAsia="Sylfaen_PDF_Subset" w:cs="Sylfaen"/>
                <w:sz w:val="20"/>
                <w:szCs w:val="20"/>
                <w:lang w:val="ka-GE"/>
              </w:rPr>
              <w:t>წითელი ნუსხის</w:t>
            </w:r>
            <w:r w:rsidRPr="00296224">
              <w:rPr>
                <w:rFonts w:eastAsia="Sylfaen_PDF_Subset" w:cs="Sylfaen_PDF_Subset"/>
                <w:sz w:val="20"/>
                <w:szCs w:val="20"/>
                <w:lang w:val="ka-GE"/>
              </w:rPr>
              <w:t xml:space="preserve">“ </w:t>
            </w:r>
            <w:r w:rsidRPr="00296224">
              <w:rPr>
                <w:rFonts w:eastAsia="Sylfaen_PDF_Subset" w:cs="Sylfaen"/>
                <w:sz w:val="20"/>
                <w:szCs w:val="20"/>
                <w:lang w:val="ka-GE"/>
              </w:rPr>
              <w:t>სახეობები</w:t>
            </w:r>
          </w:p>
        </w:tc>
        <w:tc>
          <w:tcPr>
            <w:tcW w:w="1030" w:type="pct"/>
            <w:vAlign w:val="center"/>
          </w:tcPr>
          <w:p w:rsidR="00B055B8" w:rsidRPr="00296224" w:rsidRDefault="00B055B8" w:rsidP="00447B3D">
            <w:pPr>
              <w:spacing w:before="0" w:after="0"/>
              <w:jc w:val="center"/>
              <w:rPr>
                <w:rFonts w:eastAsia="Calibri" w:cs="Times New Roman"/>
                <w:sz w:val="20"/>
                <w:szCs w:val="20"/>
                <w:lang w:val="ka-GE"/>
              </w:rPr>
            </w:pPr>
            <w:r w:rsidRPr="00296224">
              <w:rPr>
                <w:rFonts w:eastAsia="Calibri" w:cs="Times New Roman"/>
                <w:sz w:val="20"/>
                <w:szCs w:val="20"/>
                <w:lang w:val="ka-GE"/>
              </w:rPr>
              <w:t>-</w:t>
            </w:r>
          </w:p>
        </w:tc>
        <w:tc>
          <w:tcPr>
            <w:tcW w:w="2357" w:type="pct"/>
          </w:tcPr>
          <w:p w:rsidR="00B055B8" w:rsidRPr="00296224" w:rsidRDefault="00B055B8" w:rsidP="00447B3D">
            <w:pPr>
              <w:spacing w:before="0" w:after="0"/>
              <w:rPr>
                <w:rFonts w:eastAsia="Calibri" w:cs="Times New Roman"/>
                <w:sz w:val="20"/>
                <w:szCs w:val="20"/>
                <w:lang w:val="ka-GE"/>
              </w:rPr>
            </w:pPr>
            <w:r w:rsidRPr="00296224">
              <w:rPr>
                <w:rFonts w:eastAsia="Calibri" w:cs="Times New Roman"/>
                <w:sz w:val="20"/>
                <w:szCs w:val="20"/>
                <w:lang w:val="ka-GE"/>
              </w:rPr>
              <w:t xml:space="preserve">- </w:t>
            </w:r>
          </w:p>
        </w:tc>
      </w:tr>
      <w:tr w:rsidR="00B055B8" w:rsidRPr="00296224" w:rsidTr="00170BE2">
        <w:trPr>
          <w:trHeight w:val="20"/>
          <w:jc w:val="center"/>
        </w:trPr>
        <w:tc>
          <w:tcPr>
            <w:tcW w:w="241" w:type="pct"/>
          </w:tcPr>
          <w:p w:rsidR="00B055B8" w:rsidRPr="00296224" w:rsidRDefault="00B055B8" w:rsidP="00447B3D">
            <w:pPr>
              <w:spacing w:before="0" w:after="0"/>
              <w:ind w:left="-30" w:right="-105"/>
              <w:rPr>
                <w:rFonts w:eastAsia="Calibri" w:cs="Times New Roman"/>
                <w:sz w:val="20"/>
                <w:szCs w:val="20"/>
                <w:lang w:val="ka-GE"/>
              </w:rPr>
            </w:pPr>
            <w:r w:rsidRPr="00296224">
              <w:rPr>
                <w:rFonts w:eastAsia="Calibri" w:cs="Times New Roman"/>
                <w:sz w:val="20"/>
                <w:szCs w:val="20"/>
                <w:lang w:val="ka-GE"/>
              </w:rPr>
              <w:t>2.4.</w:t>
            </w:r>
          </w:p>
        </w:tc>
        <w:tc>
          <w:tcPr>
            <w:tcW w:w="1372" w:type="pct"/>
          </w:tcPr>
          <w:p w:rsidR="00B055B8" w:rsidRPr="00296224" w:rsidRDefault="00B055B8" w:rsidP="00447B3D">
            <w:pPr>
              <w:spacing w:before="0" w:after="0"/>
              <w:rPr>
                <w:rFonts w:eastAsia="Sylfaen_PDF_Subset" w:cs="Sylfaen"/>
                <w:sz w:val="20"/>
                <w:szCs w:val="20"/>
                <w:lang w:val="ka-GE"/>
              </w:rPr>
            </w:pPr>
            <w:r w:rsidRPr="00296224">
              <w:rPr>
                <w:rFonts w:eastAsia="Sylfaen_PDF_Subset" w:cs="Sylfaen"/>
                <w:sz w:val="20"/>
                <w:szCs w:val="20"/>
                <w:lang w:val="ka-GE"/>
              </w:rPr>
              <w:t>დაცულ ტერიტორიებთან</w:t>
            </w:r>
          </w:p>
        </w:tc>
        <w:tc>
          <w:tcPr>
            <w:tcW w:w="1030" w:type="pct"/>
            <w:vAlign w:val="center"/>
          </w:tcPr>
          <w:p w:rsidR="00B055B8" w:rsidRPr="00296224" w:rsidRDefault="00B055B8" w:rsidP="00447B3D">
            <w:pPr>
              <w:spacing w:before="0" w:after="0"/>
              <w:jc w:val="center"/>
              <w:rPr>
                <w:rFonts w:eastAsia="Calibri" w:cs="Times New Roman"/>
                <w:sz w:val="20"/>
                <w:szCs w:val="20"/>
                <w:lang w:val="ka-GE"/>
              </w:rPr>
            </w:pPr>
            <w:r w:rsidRPr="00296224">
              <w:rPr>
                <w:rFonts w:eastAsia="Calibri" w:cs="Times New Roman"/>
                <w:sz w:val="20"/>
                <w:szCs w:val="20"/>
                <w:lang w:val="ka-GE"/>
              </w:rPr>
              <w:t>-</w:t>
            </w:r>
          </w:p>
        </w:tc>
        <w:tc>
          <w:tcPr>
            <w:tcW w:w="2357" w:type="pct"/>
          </w:tcPr>
          <w:p w:rsidR="00B055B8" w:rsidRPr="00296224" w:rsidRDefault="00B055B8" w:rsidP="00447B3D">
            <w:pPr>
              <w:spacing w:before="0" w:after="0"/>
              <w:rPr>
                <w:rFonts w:eastAsia="Calibri" w:cs="Times New Roman"/>
                <w:sz w:val="20"/>
                <w:szCs w:val="20"/>
                <w:lang w:val="ka-GE"/>
              </w:rPr>
            </w:pPr>
            <w:r w:rsidRPr="00296224">
              <w:rPr>
                <w:rFonts w:eastAsia="Calibri" w:cs="Times New Roman"/>
                <w:sz w:val="20"/>
                <w:szCs w:val="20"/>
                <w:lang w:val="ka-GE"/>
              </w:rPr>
              <w:t xml:space="preserve">-  </w:t>
            </w:r>
          </w:p>
        </w:tc>
      </w:tr>
      <w:tr w:rsidR="00B055B8" w:rsidRPr="00296224" w:rsidTr="00170BE2">
        <w:trPr>
          <w:trHeight w:val="20"/>
          <w:jc w:val="center"/>
        </w:trPr>
        <w:tc>
          <w:tcPr>
            <w:tcW w:w="241" w:type="pct"/>
          </w:tcPr>
          <w:p w:rsidR="00B055B8" w:rsidRPr="00296224" w:rsidRDefault="00B055B8" w:rsidP="00447B3D">
            <w:pPr>
              <w:spacing w:before="0" w:after="0"/>
              <w:ind w:left="-30" w:right="-105"/>
              <w:rPr>
                <w:rFonts w:eastAsia="Calibri" w:cs="Times New Roman"/>
                <w:sz w:val="20"/>
                <w:szCs w:val="20"/>
                <w:lang w:val="ka-GE"/>
              </w:rPr>
            </w:pPr>
            <w:r w:rsidRPr="00296224">
              <w:rPr>
                <w:rFonts w:eastAsia="Calibri" w:cs="Times New Roman"/>
                <w:sz w:val="20"/>
                <w:szCs w:val="20"/>
                <w:lang w:val="ka-GE"/>
              </w:rPr>
              <w:t>2.5.</w:t>
            </w:r>
          </w:p>
        </w:tc>
        <w:tc>
          <w:tcPr>
            <w:tcW w:w="1372" w:type="pct"/>
            <w:vAlign w:val="center"/>
          </w:tcPr>
          <w:p w:rsidR="00B055B8" w:rsidRPr="00296224" w:rsidRDefault="00B055B8" w:rsidP="00447B3D">
            <w:pPr>
              <w:spacing w:before="0" w:after="0"/>
              <w:rPr>
                <w:rFonts w:eastAsia="Sylfaen_PDF_Subset" w:cs="Sylfaen"/>
                <w:sz w:val="20"/>
                <w:szCs w:val="20"/>
                <w:lang w:val="ka-GE"/>
              </w:rPr>
            </w:pPr>
            <w:r w:rsidRPr="00296224">
              <w:rPr>
                <w:rFonts w:eastAsia="Sylfaen_PDF_Subset" w:cs="Sylfaen"/>
                <w:sz w:val="20"/>
                <w:szCs w:val="20"/>
                <w:lang w:val="ka-GE"/>
              </w:rPr>
              <w:t>მჭიდროდ</w:t>
            </w:r>
            <w:r w:rsidRPr="00296224">
              <w:rPr>
                <w:rFonts w:eastAsia="Sylfaen_PDF_Subset" w:cs="Sylfaen_PDF_Subset"/>
                <w:sz w:val="20"/>
                <w:szCs w:val="20"/>
                <w:lang w:val="ka-GE"/>
              </w:rPr>
              <w:t xml:space="preserve"> </w:t>
            </w:r>
            <w:r w:rsidRPr="00296224">
              <w:rPr>
                <w:rFonts w:eastAsia="Sylfaen_PDF_Subset" w:cs="Sylfaen"/>
                <w:sz w:val="20"/>
                <w:szCs w:val="20"/>
                <w:lang w:val="ka-GE"/>
              </w:rPr>
              <w:t>დასახლებულ</w:t>
            </w:r>
            <w:r w:rsidRPr="00296224">
              <w:rPr>
                <w:rFonts w:eastAsia="Sylfaen_PDF_Subset" w:cs="Sylfaen_PDF_Subset"/>
                <w:sz w:val="20"/>
                <w:szCs w:val="20"/>
                <w:lang w:val="ka-GE"/>
              </w:rPr>
              <w:t xml:space="preserve"> </w:t>
            </w:r>
            <w:r w:rsidRPr="00296224">
              <w:rPr>
                <w:rFonts w:eastAsia="Sylfaen_PDF_Subset" w:cs="Sylfaen"/>
                <w:sz w:val="20"/>
                <w:szCs w:val="20"/>
                <w:lang w:val="ka-GE"/>
              </w:rPr>
              <w:t>ტერიტორიასთან</w:t>
            </w:r>
          </w:p>
        </w:tc>
        <w:tc>
          <w:tcPr>
            <w:tcW w:w="1030" w:type="pct"/>
            <w:vAlign w:val="center"/>
          </w:tcPr>
          <w:p w:rsidR="00B055B8" w:rsidRPr="00296224" w:rsidRDefault="00B055B8" w:rsidP="00447B3D">
            <w:pPr>
              <w:spacing w:before="0" w:after="0"/>
              <w:jc w:val="center"/>
              <w:rPr>
                <w:rFonts w:eastAsia="Calibri" w:cs="Times New Roman"/>
                <w:sz w:val="20"/>
                <w:szCs w:val="20"/>
                <w:lang w:val="ka-GE"/>
              </w:rPr>
            </w:pPr>
            <w:r w:rsidRPr="00296224">
              <w:rPr>
                <w:rFonts w:eastAsia="Calibri" w:cs="Times New Roman"/>
                <w:sz w:val="20"/>
                <w:szCs w:val="20"/>
                <w:lang w:val="ka-GE"/>
              </w:rPr>
              <w:t>+</w:t>
            </w:r>
          </w:p>
        </w:tc>
        <w:tc>
          <w:tcPr>
            <w:tcW w:w="2357" w:type="pct"/>
          </w:tcPr>
          <w:p w:rsidR="00B055B8" w:rsidRPr="00296224" w:rsidRDefault="00B055B8" w:rsidP="00447B3D">
            <w:pPr>
              <w:spacing w:before="0" w:after="0"/>
              <w:rPr>
                <w:rFonts w:eastAsia="Calibri" w:cs="Times New Roman"/>
                <w:color w:val="FF0000"/>
                <w:sz w:val="20"/>
                <w:szCs w:val="20"/>
                <w:lang w:val="ka-GE"/>
              </w:rPr>
            </w:pPr>
            <w:r w:rsidRPr="00296224">
              <w:rPr>
                <w:rFonts w:eastAsia="Calibri" w:cs="Times New Roman"/>
                <w:color w:val="000000" w:themeColor="text1"/>
                <w:sz w:val="20"/>
                <w:szCs w:val="20"/>
                <w:lang w:val="ka-GE"/>
              </w:rPr>
              <w:t xml:space="preserve">უახლოესი საცხოვრებელი ზონის საზღვარი დაცილებულია </w:t>
            </w:r>
            <w:r w:rsidR="00447B3D" w:rsidRPr="00296224">
              <w:rPr>
                <w:rFonts w:eastAsia="Calibri" w:cs="Times New Roman"/>
                <w:color w:val="000000" w:themeColor="text1"/>
                <w:sz w:val="20"/>
                <w:szCs w:val="20"/>
                <w:lang w:val="ka-GE"/>
              </w:rPr>
              <w:t>500</w:t>
            </w:r>
            <w:r w:rsidRPr="00296224">
              <w:rPr>
                <w:rFonts w:eastAsia="Calibri" w:cs="Times New Roman"/>
                <w:color w:val="000000" w:themeColor="text1"/>
                <w:sz w:val="20"/>
                <w:szCs w:val="20"/>
                <w:lang w:val="ka-GE"/>
              </w:rPr>
              <w:t xml:space="preserve"> მ-</w:t>
            </w:r>
            <w:r w:rsidR="00447B3D" w:rsidRPr="00296224">
              <w:rPr>
                <w:rFonts w:eastAsia="Calibri" w:cs="Times New Roman"/>
                <w:color w:val="000000" w:themeColor="text1"/>
                <w:sz w:val="20"/>
                <w:szCs w:val="20"/>
                <w:lang w:val="ka-GE"/>
              </w:rPr>
              <w:t>ზე მეტი მანძილით</w:t>
            </w:r>
            <w:r w:rsidRPr="00296224">
              <w:rPr>
                <w:rFonts w:eastAsia="Calibri" w:cs="Times New Roman"/>
                <w:color w:val="000000" w:themeColor="text1"/>
                <w:sz w:val="20"/>
                <w:szCs w:val="20"/>
                <w:lang w:val="ka-GE"/>
              </w:rPr>
              <w:t xml:space="preserve">, </w:t>
            </w:r>
            <w:r w:rsidR="00447B3D" w:rsidRPr="00296224">
              <w:rPr>
                <w:rFonts w:eastAsia="Calibri" w:cs="Times New Roman"/>
                <w:color w:val="000000" w:themeColor="text1"/>
                <w:sz w:val="20"/>
                <w:szCs w:val="20"/>
                <w:lang w:val="ka-GE"/>
              </w:rPr>
              <w:t xml:space="preserve">შესაბამისად </w:t>
            </w:r>
            <w:r w:rsidRPr="00296224">
              <w:rPr>
                <w:rFonts w:eastAsia="Calibri" w:cs="Times New Roman"/>
                <w:color w:val="000000" w:themeColor="text1"/>
                <w:sz w:val="20"/>
                <w:szCs w:val="20"/>
                <w:lang w:val="ka-GE"/>
              </w:rPr>
              <w:t xml:space="preserve">საქმიანობის სპეციფიკის და ხასიათის </w:t>
            </w:r>
            <w:r w:rsidRPr="00296224">
              <w:rPr>
                <w:rFonts w:eastAsia="Calibri" w:cs="Times New Roman"/>
                <w:color w:val="000000" w:themeColor="text1"/>
                <w:sz w:val="20"/>
                <w:szCs w:val="20"/>
                <w:lang w:val="ka-GE"/>
              </w:rPr>
              <w:lastRenderedPageBreak/>
              <w:t xml:space="preserve">გათვალისწინებით, აღნიშნული მიმართულებით ზემოქმედება ნაკლებად მოსალოდნელია. </w:t>
            </w:r>
          </w:p>
        </w:tc>
      </w:tr>
      <w:tr w:rsidR="00B055B8" w:rsidRPr="00296224" w:rsidTr="00170BE2">
        <w:trPr>
          <w:trHeight w:val="20"/>
          <w:jc w:val="center"/>
        </w:trPr>
        <w:tc>
          <w:tcPr>
            <w:tcW w:w="241" w:type="pct"/>
          </w:tcPr>
          <w:p w:rsidR="00B055B8" w:rsidRPr="00296224" w:rsidRDefault="00B055B8" w:rsidP="00447B3D">
            <w:pPr>
              <w:spacing w:before="0" w:after="0"/>
              <w:ind w:left="-30" w:right="-105"/>
              <w:rPr>
                <w:rFonts w:eastAsia="Calibri" w:cs="Times New Roman"/>
                <w:sz w:val="20"/>
                <w:szCs w:val="20"/>
                <w:lang w:val="ka-GE"/>
              </w:rPr>
            </w:pPr>
            <w:r w:rsidRPr="00296224">
              <w:rPr>
                <w:rFonts w:eastAsia="Calibri" w:cs="Times New Roman"/>
                <w:sz w:val="20"/>
                <w:szCs w:val="20"/>
                <w:lang w:val="ka-GE"/>
              </w:rPr>
              <w:lastRenderedPageBreak/>
              <w:t>2.6.</w:t>
            </w:r>
          </w:p>
        </w:tc>
        <w:tc>
          <w:tcPr>
            <w:tcW w:w="1372" w:type="pct"/>
          </w:tcPr>
          <w:p w:rsidR="00B055B8" w:rsidRPr="00296224" w:rsidRDefault="00B055B8" w:rsidP="00447B3D">
            <w:pPr>
              <w:spacing w:before="0" w:after="0"/>
              <w:rPr>
                <w:rFonts w:eastAsia="Sylfaen_PDF_Subset" w:cs="Sylfaen"/>
                <w:sz w:val="20"/>
                <w:szCs w:val="20"/>
                <w:lang w:val="ka-GE"/>
              </w:rPr>
            </w:pPr>
            <w:r w:rsidRPr="00296224">
              <w:rPr>
                <w:rFonts w:eastAsia="Sylfaen_PDF_Subset" w:cs="Sylfaen"/>
                <w:sz w:val="20"/>
                <w:szCs w:val="20"/>
                <w:lang w:val="ka-GE"/>
              </w:rPr>
              <w:t>კულტურული</w:t>
            </w:r>
            <w:r w:rsidRPr="00296224">
              <w:rPr>
                <w:rFonts w:eastAsia="Sylfaen_PDF_Subset" w:cs="Sylfaen_PDF_Subset"/>
                <w:sz w:val="20"/>
                <w:szCs w:val="20"/>
                <w:lang w:val="ka-GE"/>
              </w:rPr>
              <w:t xml:space="preserve"> </w:t>
            </w:r>
            <w:r w:rsidRPr="00296224">
              <w:rPr>
                <w:rFonts w:eastAsia="Sylfaen_PDF_Subset" w:cs="Sylfaen"/>
                <w:sz w:val="20"/>
                <w:szCs w:val="20"/>
                <w:lang w:val="ka-GE"/>
              </w:rPr>
              <w:t>მემკვიდრეობის</w:t>
            </w:r>
            <w:r w:rsidRPr="00296224">
              <w:rPr>
                <w:rFonts w:eastAsia="Sylfaen_PDF_Subset" w:cs="Sylfaen_PDF_Subset"/>
                <w:sz w:val="20"/>
                <w:szCs w:val="20"/>
                <w:lang w:val="ka-GE"/>
              </w:rPr>
              <w:t xml:space="preserve"> </w:t>
            </w:r>
            <w:r w:rsidRPr="00296224">
              <w:rPr>
                <w:rFonts w:eastAsia="Sylfaen_PDF_Subset" w:cs="Sylfaen"/>
                <w:sz w:val="20"/>
                <w:szCs w:val="20"/>
                <w:lang w:val="ka-GE"/>
              </w:rPr>
              <w:t>ძეგლთან</w:t>
            </w:r>
            <w:r w:rsidRPr="00296224">
              <w:rPr>
                <w:rFonts w:eastAsia="Sylfaen_PDF_Subset" w:cs="Sylfaen_PDF_Subset"/>
                <w:sz w:val="20"/>
                <w:szCs w:val="20"/>
                <w:lang w:val="ka-GE"/>
              </w:rPr>
              <w:t xml:space="preserve"> </w:t>
            </w:r>
            <w:r w:rsidRPr="00296224">
              <w:rPr>
                <w:rFonts w:eastAsia="Sylfaen_PDF_Subset" w:cs="Sylfaen"/>
                <w:sz w:val="20"/>
                <w:szCs w:val="20"/>
                <w:lang w:val="ka-GE"/>
              </w:rPr>
              <w:t>და</w:t>
            </w:r>
            <w:r w:rsidRPr="00296224">
              <w:rPr>
                <w:rFonts w:eastAsia="Sylfaen_PDF_Subset" w:cs="Sylfaen_PDF_Subset"/>
                <w:sz w:val="20"/>
                <w:szCs w:val="20"/>
                <w:lang w:val="ka-GE"/>
              </w:rPr>
              <w:t xml:space="preserve"> </w:t>
            </w:r>
            <w:r w:rsidRPr="00296224">
              <w:rPr>
                <w:rFonts w:eastAsia="Sylfaen_PDF_Subset" w:cs="Sylfaen"/>
                <w:sz w:val="20"/>
                <w:szCs w:val="20"/>
                <w:lang w:val="ka-GE"/>
              </w:rPr>
              <w:t>სხვა</w:t>
            </w:r>
            <w:r w:rsidRPr="00296224">
              <w:rPr>
                <w:rFonts w:eastAsia="Sylfaen_PDF_Subset" w:cs="Sylfaen_PDF_Subset"/>
                <w:sz w:val="20"/>
                <w:szCs w:val="20"/>
                <w:lang w:val="ka-GE"/>
              </w:rPr>
              <w:t xml:space="preserve"> </w:t>
            </w:r>
            <w:r w:rsidRPr="00296224">
              <w:rPr>
                <w:rFonts w:eastAsia="Sylfaen_PDF_Subset" w:cs="Sylfaen"/>
                <w:sz w:val="20"/>
                <w:szCs w:val="20"/>
                <w:lang w:val="ka-GE"/>
              </w:rPr>
              <w:t>ობიექტთან</w:t>
            </w:r>
          </w:p>
        </w:tc>
        <w:tc>
          <w:tcPr>
            <w:tcW w:w="1030" w:type="pct"/>
            <w:vAlign w:val="center"/>
          </w:tcPr>
          <w:p w:rsidR="00B055B8" w:rsidRPr="00296224" w:rsidRDefault="00170BE2" w:rsidP="00447B3D">
            <w:pPr>
              <w:spacing w:before="0" w:after="0"/>
              <w:jc w:val="center"/>
              <w:rPr>
                <w:rFonts w:eastAsia="Calibri" w:cs="Times New Roman"/>
                <w:sz w:val="20"/>
                <w:szCs w:val="20"/>
                <w:lang w:val="ka-GE"/>
              </w:rPr>
            </w:pPr>
            <w:r w:rsidRPr="00296224">
              <w:rPr>
                <w:rFonts w:eastAsia="Calibri" w:cs="Times New Roman"/>
                <w:sz w:val="20"/>
                <w:szCs w:val="20"/>
                <w:lang w:val="ka-GE"/>
              </w:rPr>
              <w:t>-</w:t>
            </w:r>
          </w:p>
        </w:tc>
        <w:tc>
          <w:tcPr>
            <w:tcW w:w="2357" w:type="pct"/>
            <w:vAlign w:val="center"/>
          </w:tcPr>
          <w:p w:rsidR="00B055B8" w:rsidRPr="00296224" w:rsidRDefault="00170BE2" w:rsidP="00170BE2">
            <w:pPr>
              <w:spacing w:before="0" w:after="0"/>
              <w:rPr>
                <w:rFonts w:eastAsia="Calibri" w:cs="Times New Roman"/>
                <w:sz w:val="20"/>
                <w:szCs w:val="20"/>
                <w:lang w:val="ka-GE"/>
              </w:rPr>
            </w:pPr>
            <w:r w:rsidRPr="00296224">
              <w:rPr>
                <w:rFonts w:eastAsia="Times New Roman" w:cs="Times New Roman"/>
                <w:sz w:val="20"/>
                <w:szCs w:val="20"/>
                <w:lang w:val="ka-GE"/>
              </w:rPr>
              <w:t xml:space="preserve">საპროექტო ტერიტორიის მაღალი ანთროპოგენური დატვირთვიდან და დაგეგმილი საქმიანობის სპეციფიკიდან გამომდინარე კულტურული მემკვიდრეობის ძეგლებზე ზემოქმედების რისკი პრაქტიკულად არ არსებობს. </w:t>
            </w:r>
          </w:p>
        </w:tc>
      </w:tr>
      <w:tr w:rsidR="00B055B8" w:rsidRPr="00296224" w:rsidTr="00447B3D">
        <w:trPr>
          <w:trHeight w:val="20"/>
          <w:jc w:val="center"/>
        </w:trPr>
        <w:tc>
          <w:tcPr>
            <w:tcW w:w="5000" w:type="pct"/>
            <w:gridSpan w:val="4"/>
            <w:vAlign w:val="center"/>
          </w:tcPr>
          <w:p w:rsidR="00B055B8" w:rsidRPr="00296224" w:rsidRDefault="00B055B8" w:rsidP="00447B3D">
            <w:pPr>
              <w:spacing w:before="0" w:after="0"/>
              <w:ind w:left="-30" w:right="-105"/>
              <w:jc w:val="center"/>
              <w:rPr>
                <w:rFonts w:eastAsia="Calibri" w:cs="Times New Roman"/>
                <w:sz w:val="20"/>
                <w:szCs w:val="20"/>
                <w:lang w:val="ka-GE"/>
              </w:rPr>
            </w:pPr>
            <w:r w:rsidRPr="00296224">
              <w:rPr>
                <w:rFonts w:eastAsia="Sylfaen_PDF_Subset" w:cs="Sylfaen"/>
                <w:b/>
                <w:sz w:val="20"/>
                <w:szCs w:val="20"/>
                <w:lang w:val="ka-GE"/>
              </w:rPr>
              <w:t>საქმიანობის</w:t>
            </w:r>
            <w:r w:rsidRPr="00296224">
              <w:rPr>
                <w:rFonts w:eastAsia="Sylfaen_PDF_Subset" w:cs="Sylfaen_PDF_Subset"/>
                <w:b/>
                <w:sz w:val="20"/>
                <w:szCs w:val="20"/>
                <w:lang w:val="ka-GE"/>
              </w:rPr>
              <w:t xml:space="preserve"> </w:t>
            </w:r>
            <w:r w:rsidRPr="00296224">
              <w:rPr>
                <w:rFonts w:eastAsia="Sylfaen_PDF_Subset" w:cs="Sylfaen"/>
                <w:b/>
                <w:sz w:val="20"/>
                <w:szCs w:val="20"/>
                <w:lang w:val="ka-GE"/>
              </w:rPr>
              <w:t>შესაძლო</w:t>
            </w:r>
            <w:r w:rsidRPr="00296224">
              <w:rPr>
                <w:rFonts w:eastAsia="Sylfaen_PDF_Subset" w:cs="Sylfaen_PDF_Subset"/>
                <w:b/>
                <w:sz w:val="20"/>
                <w:szCs w:val="20"/>
                <w:lang w:val="ka-GE"/>
              </w:rPr>
              <w:t xml:space="preserve"> </w:t>
            </w:r>
            <w:r w:rsidRPr="00296224">
              <w:rPr>
                <w:rFonts w:eastAsia="Sylfaen_PDF_Subset" w:cs="Sylfaen"/>
                <w:b/>
                <w:sz w:val="20"/>
                <w:szCs w:val="20"/>
                <w:lang w:val="ka-GE"/>
              </w:rPr>
              <w:t>ზემოქმედების</w:t>
            </w:r>
            <w:r w:rsidRPr="00296224">
              <w:rPr>
                <w:rFonts w:eastAsia="Sylfaen_PDF_Subset" w:cs="Sylfaen_PDF_Subset"/>
                <w:b/>
                <w:sz w:val="20"/>
                <w:szCs w:val="20"/>
                <w:lang w:val="ka-GE"/>
              </w:rPr>
              <w:t xml:space="preserve"> </w:t>
            </w:r>
            <w:r w:rsidRPr="00296224">
              <w:rPr>
                <w:rFonts w:eastAsia="Sylfaen_PDF_Subset" w:cs="Sylfaen"/>
                <w:b/>
                <w:sz w:val="20"/>
                <w:szCs w:val="20"/>
                <w:lang w:val="ka-GE"/>
              </w:rPr>
              <w:t>ხასიათი</w:t>
            </w:r>
          </w:p>
        </w:tc>
      </w:tr>
      <w:tr w:rsidR="00B055B8" w:rsidRPr="00296224" w:rsidTr="00170BE2">
        <w:trPr>
          <w:trHeight w:val="20"/>
          <w:jc w:val="center"/>
        </w:trPr>
        <w:tc>
          <w:tcPr>
            <w:tcW w:w="241" w:type="pct"/>
          </w:tcPr>
          <w:p w:rsidR="00B055B8" w:rsidRPr="00296224" w:rsidRDefault="00B055B8" w:rsidP="00447B3D">
            <w:pPr>
              <w:spacing w:before="0" w:after="0"/>
              <w:ind w:left="-30" w:right="-105"/>
              <w:rPr>
                <w:rFonts w:eastAsia="Calibri" w:cs="Times New Roman"/>
                <w:sz w:val="20"/>
                <w:szCs w:val="20"/>
                <w:lang w:val="ka-GE"/>
              </w:rPr>
            </w:pPr>
            <w:r w:rsidRPr="00296224">
              <w:rPr>
                <w:rFonts w:eastAsia="Calibri" w:cs="Times New Roman"/>
                <w:sz w:val="20"/>
                <w:szCs w:val="20"/>
                <w:lang w:val="ka-GE"/>
              </w:rPr>
              <w:t>3.1.</w:t>
            </w:r>
          </w:p>
        </w:tc>
        <w:tc>
          <w:tcPr>
            <w:tcW w:w="1372" w:type="pct"/>
          </w:tcPr>
          <w:p w:rsidR="00B055B8" w:rsidRPr="00296224" w:rsidRDefault="00B055B8" w:rsidP="00447B3D">
            <w:pPr>
              <w:spacing w:before="0" w:after="0"/>
              <w:rPr>
                <w:rFonts w:eastAsia="Sylfaen_PDF_Subset" w:cs="Sylfaen"/>
                <w:sz w:val="20"/>
                <w:szCs w:val="20"/>
                <w:lang w:val="ka-GE"/>
              </w:rPr>
            </w:pPr>
            <w:r w:rsidRPr="00296224">
              <w:rPr>
                <w:rFonts w:eastAsia="Sylfaen_PDF_Subset" w:cs="Sylfaen"/>
                <w:sz w:val="20"/>
                <w:szCs w:val="20"/>
                <w:lang w:val="ka-GE"/>
              </w:rPr>
              <w:t>ზემოქმედების</w:t>
            </w:r>
            <w:r w:rsidRPr="00296224">
              <w:rPr>
                <w:rFonts w:eastAsia="Sylfaen_PDF_Subset" w:cs="Sylfaen_PDF_Subset"/>
                <w:sz w:val="20"/>
                <w:szCs w:val="20"/>
                <w:lang w:val="ka-GE"/>
              </w:rPr>
              <w:t xml:space="preserve"> </w:t>
            </w:r>
            <w:r w:rsidRPr="00296224">
              <w:rPr>
                <w:rFonts w:eastAsia="Sylfaen_PDF_Subset" w:cs="Sylfaen"/>
                <w:sz w:val="20"/>
                <w:szCs w:val="20"/>
                <w:lang w:val="ka-GE"/>
              </w:rPr>
              <w:t>ტრანსსასაზღვრო</w:t>
            </w:r>
            <w:r w:rsidRPr="00296224">
              <w:rPr>
                <w:rFonts w:eastAsia="Sylfaen_PDF_Subset" w:cs="Sylfaen_PDF_Subset"/>
                <w:sz w:val="20"/>
                <w:szCs w:val="20"/>
                <w:lang w:val="ka-GE"/>
              </w:rPr>
              <w:t xml:space="preserve"> </w:t>
            </w:r>
            <w:r w:rsidRPr="00296224">
              <w:rPr>
                <w:rFonts w:eastAsia="Sylfaen_PDF_Subset" w:cs="Sylfaen"/>
                <w:sz w:val="20"/>
                <w:szCs w:val="20"/>
                <w:lang w:val="ka-GE"/>
              </w:rPr>
              <w:t>ხასიათი</w:t>
            </w:r>
          </w:p>
        </w:tc>
        <w:tc>
          <w:tcPr>
            <w:tcW w:w="1030" w:type="pct"/>
            <w:vAlign w:val="center"/>
          </w:tcPr>
          <w:p w:rsidR="00B055B8" w:rsidRPr="00296224" w:rsidRDefault="00431F61" w:rsidP="00447B3D">
            <w:pPr>
              <w:spacing w:before="0" w:after="0"/>
              <w:jc w:val="center"/>
              <w:rPr>
                <w:rFonts w:eastAsia="Calibri" w:cs="Times New Roman"/>
                <w:sz w:val="20"/>
                <w:szCs w:val="20"/>
                <w:lang w:val="ka-GE"/>
              </w:rPr>
            </w:pPr>
            <w:r w:rsidRPr="00296224">
              <w:rPr>
                <w:rFonts w:eastAsia="Calibri" w:cs="Times New Roman"/>
                <w:sz w:val="20"/>
                <w:szCs w:val="20"/>
                <w:lang w:val="ka-GE"/>
              </w:rPr>
              <w:t>-</w:t>
            </w:r>
          </w:p>
        </w:tc>
        <w:tc>
          <w:tcPr>
            <w:tcW w:w="2357" w:type="pct"/>
          </w:tcPr>
          <w:p w:rsidR="00B055B8" w:rsidRPr="00296224" w:rsidRDefault="00170BE2" w:rsidP="00447B3D">
            <w:pPr>
              <w:widowControl w:val="0"/>
              <w:spacing w:before="0" w:after="0"/>
              <w:rPr>
                <w:rFonts w:eastAsia="Calibri" w:cs="Times New Roman"/>
                <w:sz w:val="20"/>
                <w:szCs w:val="20"/>
                <w:lang w:val="ka-GE"/>
              </w:rPr>
            </w:pPr>
            <w:r w:rsidRPr="00296224">
              <w:rPr>
                <w:sz w:val="20"/>
                <w:szCs w:val="20"/>
                <w:lang w:val="ka-GE"/>
              </w:rPr>
              <w:t xml:space="preserve">დაგეგმილი საქმიანობის </w:t>
            </w:r>
            <w:r w:rsidR="00431F61" w:rsidRPr="00296224">
              <w:rPr>
                <w:sz w:val="20"/>
                <w:szCs w:val="20"/>
                <w:lang w:val="ka-GE"/>
              </w:rPr>
              <w:t xml:space="preserve">სპეციფიკის და ადგილმდებარეობის გათვალისწიებით ტრანსასაზღვრო ზემოქმედება მოსალოდნელი არ არის. </w:t>
            </w:r>
          </w:p>
        </w:tc>
      </w:tr>
      <w:tr w:rsidR="00B055B8" w:rsidRPr="00296224" w:rsidTr="00170BE2">
        <w:trPr>
          <w:trHeight w:val="20"/>
          <w:jc w:val="center"/>
        </w:trPr>
        <w:tc>
          <w:tcPr>
            <w:tcW w:w="241" w:type="pct"/>
          </w:tcPr>
          <w:p w:rsidR="00B055B8" w:rsidRPr="00296224" w:rsidRDefault="00B055B8" w:rsidP="00447B3D">
            <w:pPr>
              <w:spacing w:before="0" w:after="0"/>
              <w:ind w:left="-30" w:right="-105"/>
              <w:rPr>
                <w:rFonts w:eastAsia="Calibri" w:cs="Times New Roman"/>
                <w:sz w:val="20"/>
                <w:szCs w:val="20"/>
                <w:lang w:val="ka-GE"/>
              </w:rPr>
            </w:pPr>
            <w:r w:rsidRPr="00296224">
              <w:rPr>
                <w:rFonts w:eastAsia="Calibri" w:cs="Times New Roman"/>
                <w:sz w:val="20"/>
                <w:szCs w:val="20"/>
                <w:lang w:val="ka-GE"/>
              </w:rPr>
              <w:t>3.2.</w:t>
            </w:r>
          </w:p>
        </w:tc>
        <w:tc>
          <w:tcPr>
            <w:tcW w:w="1372" w:type="pct"/>
            <w:vAlign w:val="center"/>
          </w:tcPr>
          <w:p w:rsidR="00B055B8" w:rsidRPr="00296224" w:rsidRDefault="00B055B8" w:rsidP="00447B3D">
            <w:pPr>
              <w:spacing w:before="0" w:after="0"/>
              <w:rPr>
                <w:rFonts w:eastAsia="Sylfaen_PDF_Subset" w:cs="Sylfaen"/>
                <w:sz w:val="20"/>
                <w:szCs w:val="20"/>
                <w:lang w:val="ka-GE"/>
              </w:rPr>
            </w:pPr>
            <w:r w:rsidRPr="00296224">
              <w:rPr>
                <w:rFonts w:eastAsia="Sylfaen_PDF_Subset" w:cs="Sylfaen"/>
                <w:sz w:val="20"/>
                <w:szCs w:val="20"/>
                <w:lang w:val="ka-GE"/>
              </w:rPr>
              <w:t>ზემოქმედების</w:t>
            </w:r>
            <w:r w:rsidRPr="00296224">
              <w:rPr>
                <w:rFonts w:eastAsia="Sylfaen_PDF_Subset" w:cs="Sylfaen_PDF_Subset"/>
                <w:sz w:val="20"/>
                <w:szCs w:val="20"/>
                <w:lang w:val="ka-GE"/>
              </w:rPr>
              <w:t xml:space="preserve"> </w:t>
            </w:r>
            <w:r w:rsidRPr="00296224">
              <w:rPr>
                <w:rFonts w:eastAsia="Sylfaen_PDF_Subset" w:cs="Sylfaen"/>
                <w:sz w:val="20"/>
                <w:szCs w:val="20"/>
                <w:lang w:val="ka-GE"/>
              </w:rPr>
              <w:t>შესაძლო</w:t>
            </w:r>
            <w:r w:rsidRPr="00296224">
              <w:rPr>
                <w:rFonts w:eastAsia="Sylfaen_PDF_Subset" w:cs="Sylfaen_PDF_Subset"/>
                <w:sz w:val="20"/>
                <w:szCs w:val="20"/>
                <w:lang w:val="ka-GE"/>
              </w:rPr>
              <w:t xml:space="preserve"> </w:t>
            </w:r>
            <w:r w:rsidRPr="00296224">
              <w:rPr>
                <w:rFonts w:eastAsia="Sylfaen_PDF_Subset" w:cs="Sylfaen"/>
                <w:sz w:val="20"/>
                <w:szCs w:val="20"/>
                <w:lang w:val="ka-GE"/>
              </w:rPr>
              <w:t>ხარისხი</w:t>
            </w:r>
            <w:r w:rsidRPr="00296224">
              <w:rPr>
                <w:rFonts w:eastAsia="Sylfaen_PDF_Subset" w:cs="Sylfaen_PDF_Subset"/>
                <w:sz w:val="20"/>
                <w:szCs w:val="20"/>
                <w:lang w:val="ka-GE"/>
              </w:rPr>
              <w:t xml:space="preserve"> </w:t>
            </w:r>
            <w:r w:rsidRPr="00296224">
              <w:rPr>
                <w:rFonts w:eastAsia="Sylfaen_PDF_Subset" w:cs="Sylfaen"/>
                <w:sz w:val="20"/>
                <w:szCs w:val="20"/>
                <w:lang w:val="ka-GE"/>
              </w:rPr>
              <w:t>და</w:t>
            </w:r>
            <w:r w:rsidRPr="00296224">
              <w:rPr>
                <w:rFonts w:eastAsia="Sylfaen_PDF_Subset" w:cs="Sylfaen_PDF_Subset"/>
                <w:sz w:val="20"/>
                <w:szCs w:val="20"/>
                <w:lang w:val="ka-GE"/>
              </w:rPr>
              <w:t xml:space="preserve"> </w:t>
            </w:r>
            <w:r w:rsidRPr="00296224">
              <w:rPr>
                <w:rFonts w:eastAsia="Sylfaen_PDF_Subset" w:cs="Sylfaen"/>
                <w:sz w:val="20"/>
                <w:szCs w:val="20"/>
                <w:lang w:val="ka-GE"/>
              </w:rPr>
              <w:t>კომპლექსურობა</w:t>
            </w:r>
          </w:p>
        </w:tc>
        <w:tc>
          <w:tcPr>
            <w:tcW w:w="1030" w:type="pct"/>
            <w:vAlign w:val="center"/>
          </w:tcPr>
          <w:p w:rsidR="00B055B8" w:rsidRPr="00296224" w:rsidRDefault="003A5539" w:rsidP="00447B3D">
            <w:pPr>
              <w:spacing w:before="0" w:after="0"/>
              <w:jc w:val="center"/>
              <w:rPr>
                <w:rFonts w:eastAsia="Calibri" w:cs="Times New Roman"/>
                <w:sz w:val="20"/>
                <w:szCs w:val="20"/>
                <w:lang w:val="ka-GE"/>
              </w:rPr>
            </w:pPr>
            <w:r>
              <w:rPr>
                <w:rFonts w:eastAsia="Calibri" w:cs="Times New Roman"/>
                <w:sz w:val="20"/>
                <w:szCs w:val="20"/>
                <w:lang w:val="ka-GE"/>
              </w:rPr>
              <w:t>+</w:t>
            </w:r>
          </w:p>
        </w:tc>
        <w:tc>
          <w:tcPr>
            <w:tcW w:w="2357" w:type="pct"/>
          </w:tcPr>
          <w:p w:rsidR="00B055B8" w:rsidRPr="00296224" w:rsidRDefault="00B055B8" w:rsidP="00447B3D">
            <w:pPr>
              <w:spacing w:before="0" w:after="0"/>
              <w:rPr>
                <w:rFonts w:eastAsia="Calibri" w:cs="Times New Roman"/>
                <w:sz w:val="20"/>
                <w:szCs w:val="20"/>
                <w:lang w:val="ka-GE"/>
              </w:rPr>
            </w:pPr>
            <w:r w:rsidRPr="00296224">
              <w:rPr>
                <w:rFonts w:eastAsia="Calibri" w:cs="Times New Roman"/>
                <w:sz w:val="20"/>
                <w:szCs w:val="20"/>
                <w:lang w:val="ka-GE"/>
              </w:rPr>
              <w:t>საწარმოს ექსპლუატაციის პროცესში გარემოზე ზემოქმედების რისკები არ იქნება მნიშნელოვანი.</w:t>
            </w:r>
          </w:p>
        </w:tc>
      </w:tr>
      <w:tr w:rsidR="00B055B8" w:rsidRPr="00296224" w:rsidTr="00447B3D">
        <w:trPr>
          <w:trHeight w:val="20"/>
          <w:jc w:val="center"/>
        </w:trPr>
        <w:tc>
          <w:tcPr>
            <w:tcW w:w="5000" w:type="pct"/>
            <w:gridSpan w:val="4"/>
            <w:vAlign w:val="center"/>
          </w:tcPr>
          <w:p w:rsidR="00B055B8" w:rsidRPr="00296224" w:rsidRDefault="00B055B8" w:rsidP="00447B3D">
            <w:pPr>
              <w:spacing w:before="0" w:after="0"/>
              <w:rPr>
                <w:rFonts w:eastAsia="Sylfaen_PDF_Subset"/>
                <w:sz w:val="20"/>
                <w:szCs w:val="20"/>
                <w:lang w:val="ka-GE"/>
              </w:rPr>
            </w:pPr>
            <w:r w:rsidRPr="00296224">
              <w:rPr>
                <w:rFonts w:eastAsia="Sylfaen_PDF_Subset" w:cs="Sylfaen"/>
                <w:sz w:val="20"/>
                <w:szCs w:val="20"/>
                <w:lang w:val="ka-GE"/>
              </w:rPr>
              <w:t>შეფასების</w:t>
            </w:r>
            <w:r w:rsidRPr="00296224">
              <w:rPr>
                <w:rFonts w:eastAsia="Sylfaen_PDF_Subset"/>
                <w:sz w:val="20"/>
                <w:szCs w:val="20"/>
                <w:lang w:val="ka-GE"/>
              </w:rPr>
              <w:t xml:space="preserve"> </w:t>
            </w:r>
            <w:r w:rsidRPr="00296224">
              <w:rPr>
                <w:rFonts w:eastAsia="Sylfaen_PDF_Subset" w:cs="Sylfaen"/>
                <w:sz w:val="20"/>
                <w:szCs w:val="20"/>
                <w:lang w:val="ka-GE"/>
              </w:rPr>
              <w:t>კრიტერიუმები</w:t>
            </w:r>
            <w:r w:rsidRPr="00296224">
              <w:rPr>
                <w:rFonts w:eastAsia="Sylfaen_PDF_Subset"/>
                <w:sz w:val="20"/>
                <w:szCs w:val="20"/>
                <w:lang w:val="ka-GE"/>
              </w:rPr>
              <w:t>:</w:t>
            </w:r>
          </w:p>
          <w:p w:rsidR="00B055B8" w:rsidRPr="00296224" w:rsidRDefault="00B055B8" w:rsidP="00447B3D">
            <w:pPr>
              <w:spacing w:before="0" w:after="0"/>
              <w:rPr>
                <w:rFonts w:eastAsia="Sylfaen_PDF_Subset"/>
                <w:sz w:val="20"/>
                <w:szCs w:val="20"/>
                <w:lang w:val="ka-GE"/>
              </w:rPr>
            </w:pPr>
            <w:r w:rsidRPr="00296224">
              <w:rPr>
                <w:rFonts w:eastAsia="Sylfaen_PDF_Subset"/>
                <w:sz w:val="20"/>
                <w:szCs w:val="20"/>
                <w:lang w:val="ka-GE"/>
              </w:rPr>
              <w:t xml:space="preserve">- </w:t>
            </w:r>
            <w:r w:rsidRPr="00296224">
              <w:rPr>
                <w:rFonts w:eastAsia="Sylfaen_PDF_Subset" w:cs="Sylfaen"/>
                <w:sz w:val="20"/>
                <w:szCs w:val="20"/>
                <w:lang w:val="ka-GE"/>
              </w:rPr>
              <w:t>ზემოქმედება</w:t>
            </w:r>
            <w:r w:rsidRPr="00296224">
              <w:rPr>
                <w:rFonts w:eastAsia="Sylfaen_PDF_Subset"/>
                <w:sz w:val="20"/>
                <w:szCs w:val="20"/>
                <w:lang w:val="ka-GE"/>
              </w:rPr>
              <w:t xml:space="preserve"> </w:t>
            </w:r>
            <w:r w:rsidRPr="00296224">
              <w:rPr>
                <w:rFonts w:eastAsia="Sylfaen_PDF_Subset" w:cs="Sylfaen"/>
                <w:sz w:val="20"/>
                <w:szCs w:val="20"/>
                <w:lang w:val="ka-GE"/>
              </w:rPr>
              <w:t>არ</w:t>
            </w:r>
            <w:r w:rsidRPr="00296224">
              <w:rPr>
                <w:rFonts w:eastAsia="Sylfaen_PDF_Subset"/>
                <w:sz w:val="20"/>
                <w:szCs w:val="20"/>
                <w:lang w:val="ka-GE"/>
              </w:rPr>
              <w:t xml:space="preserve"> </w:t>
            </w:r>
            <w:r w:rsidRPr="00296224">
              <w:rPr>
                <w:rFonts w:eastAsia="Sylfaen_PDF_Subset" w:cs="Sylfaen"/>
                <w:sz w:val="20"/>
                <w:szCs w:val="20"/>
                <w:lang w:val="ka-GE"/>
              </w:rPr>
              <w:t>არის</w:t>
            </w:r>
            <w:r w:rsidRPr="00296224">
              <w:rPr>
                <w:rFonts w:eastAsia="Sylfaen_PDF_Subset"/>
                <w:sz w:val="20"/>
                <w:szCs w:val="20"/>
                <w:lang w:val="ka-GE"/>
              </w:rPr>
              <w:t xml:space="preserve"> </w:t>
            </w:r>
            <w:r w:rsidRPr="00296224">
              <w:rPr>
                <w:rFonts w:eastAsia="Sylfaen_PDF_Subset" w:cs="Sylfaen"/>
                <w:sz w:val="20"/>
                <w:szCs w:val="20"/>
                <w:lang w:val="ka-GE"/>
              </w:rPr>
              <w:t>მოსალოდნელი</w:t>
            </w:r>
            <w:r w:rsidRPr="00296224">
              <w:rPr>
                <w:rFonts w:eastAsia="Sylfaen_PDF_Subset"/>
                <w:sz w:val="20"/>
                <w:szCs w:val="20"/>
                <w:lang w:val="ka-GE"/>
              </w:rPr>
              <w:t>;</w:t>
            </w:r>
          </w:p>
          <w:p w:rsidR="00B055B8" w:rsidRPr="00296224" w:rsidRDefault="00B055B8" w:rsidP="00447B3D">
            <w:pPr>
              <w:spacing w:before="0" w:after="0"/>
              <w:rPr>
                <w:rFonts w:eastAsia="Sylfaen_PDF_Subset"/>
                <w:sz w:val="20"/>
                <w:szCs w:val="20"/>
                <w:lang w:val="ka-GE"/>
              </w:rPr>
            </w:pPr>
            <w:r w:rsidRPr="00296224">
              <w:rPr>
                <w:rFonts w:eastAsia="Sylfaen_PDF_Subset"/>
                <w:sz w:val="20"/>
                <w:szCs w:val="20"/>
                <w:lang w:val="ka-GE"/>
              </w:rPr>
              <w:t xml:space="preserve">+  </w:t>
            </w:r>
            <w:r w:rsidRPr="00296224">
              <w:rPr>
                <w:rFonts w:eastAsia="Sylfaen_PDF_Subset" w:cs="Sylfaen"/>
                <w:sz w:val="20"/>
                <w:szCs w:val="20"/>
                <w:lang w:val="ka-GE"/>
              </w:rPr>
              <w:t>მოსალოდნელია</w:t>
            </w:r>
            <w:r w:rsidRPr="00296224">
              <w:rPr>
                <w:rFonts w:eastAsia="Sylfaen_PDF_Subset"/>
                <w:sz w:val="20"/>
                <w:szCs w:val="20"/>
                <w:lang w:val="ka-GE"/>
              </w:rPr>
              <w:t xml:space="preserve"> </w:t>
            </w:r>
            <w:r w:rsidRPr="00296224">
              <w:rPr>
                <w:rFonts w:eastAsia="Sylfaen_PDF_Subset" w:cs="Sylfaen"/>
                <w:sz w:val="20"/>
                <w:szCs w:val="20"/>
                <w:lang w:val="ka-GE"/>
              </w:rPr>
              <w:t>ძალიან</w:t>
            </w:r>
            <w:r w:rsidRPr="00296224">
              <w:rPr>
                <w:rFonts w:eastAsia="Sylfaen_PDF_Subset"/>
                <w:sz w:val="20"/>
                <w:szCs w:val="20"/>
                <w:lang w:val="ka-GE"/>
              </w:rPr>
              <w:t xml:space="preserve"> </w:t>
            </w:r>
            <w:r w:rsidRPr="00296224">
              <w:rPr>
                <w:rFonts w:eastAsia="Sylfaen_PDF_Subset" w:cs="Sylfaen"/>
                <w:sz w:val="20"/>
                <w:szCs w:val="20"/>
                <w:lang w:val="ka-GE"/>
              </w:rPr>
              <w:t>დაბალი</w:t>
            </w:r>
            <w:r w:rsidRPr="00296224">
              <w:rPr>
                <w:rFonts w:eastAsia="Sylfaen_PDF_Subset"/>
                <w:sz w:val="20"/>
                <w:szCs w:val="20"/>
                <w:lang w:val="ka-GE"/>
              </w:rPr>
              <w:t xml:space="preserve"> </w:t>
            </w:r>
            <w:r w:rsidRPr="00296224">
              <w:rPr>
                <w:rFonts w:eastAsia="Sylfaen_PDF_Subset" w:cs="Sylfaen"/>
                <w:sz w:val="20"/>
                <w:szCs w:val="20"/>
                <w:lang w:val="ka-GE"/>
              </w:rPr>
              <w:t>მნიშვნელობის</w:t>
            </w:r>
            <w:r w:rsidRPr="00296224">
              <w:rPr>
                <w:rFonts w:eastAsia="Sylfaen_PDF_Subset"/>
                <w:sz w:val="20"/>
                <w:szCs w:val="20"/>
                <w:lang w:val="ka-GE"/>
              </w:rPr>
              <w:t xml:space="preserve"> </w:t>
            </w:r>
            <w:r w:rsidRPr="00296224">
              <w:rPr>
                <w:rFonts w:eastAsia="Sylfaen_PDF_Subset" w:cs="Sylfaen"/>
                <w:sz w:val="20"/>
                <w:szCs w:val="20"/>
                <w:lang w:val="ka-GE"/>
              </w:rPr>
              <w:t>ზემოქმედება</w:t>
            </w:r>
            <w:r w:rsidRPr="00296224">
              <w:rPr>
                <w:rFonts w:eastAsia="Sylfaen_PDF_Subset"/>
                <w:sz w:val="20"/>
                <w:szCs w:val="20"/>
                <w:lang w:val="ka-GE"/>
              </w:rPr>
              <w:t>;</w:t>
            </w:r>
          </w:p>
          <w:p w:rsidR="00B055B8" w:rsidRPr="00296224" w:rsidRDefault="00B055B8" w:rsidP="00447B3D">
            <w:pPr>
              <w:spacing w:before="0" w:after="0"/>
              <w:rPr>
                <w:rFonts w:eastAsia="Sylfaen_PDF_Subset"/>
                <w:sz w:val="20"/>
                <w:szCs w:val="20"/>
                <w:lang w:val="ka-GE"/>
              </w:rPr>
            </w:pPr>
            <w:r w:rsidRPr="00296224">
              <w:rPr>
                <w:rFonts w:eastAsia="Sylfaen_PDF_Subset"/>
                <w:sz w:val="20"/>
                <w:szCs w:val="20"/>
                <w:lang w:val="ka-GE"/>
              </w:rPr>
              <w:t xml:space="preserve">++ </w:t>
            </w:r>
            <w:r w:rsidRPr="00296224">
              <w:rPr>
                <w:rFonts w:eastAsia="Sylfaen_PDF_Subset" w:cs="Sylfaen"/>
                <w:sz w:val="20"/>
                <w:szCs w:val="20"/>
                <w:lang w:val="ka-GE"/>
              </w:rPr>
              <w:t>მოსალოდნელია</w:t>
            </w:r>
            <w:r w:rsidRPr="00296224">
              <w:rPr>
                <w:rFonts w:eastAsia="Sylfaen_PDF_Subset"/>
                <w:sz w:val="20"/>
                <w:szCs w:val="20"/>
                <w:lang w:val="ka-GE"/>
              </w:rPr>
              <w:t xml:space="preserve"> </w:t>
            </w:r>
            <w:r w:rsidRPr="00296224">
              <w:rPr>
                <w:rFonts w:eastAsia="Sylfaen_PDF_Subset" w:cs="Sylfaen"/>
                <w:sz w:val="20"/>
                <w:szCs w:val="20"/>
                <w:lang w:val="ka-GE"/>
              </w:rPr>
              <w:t>დაბალი</w:t>
            </w:r>
            <w:r w:rsidRPr="00296224">
              <w:rPr>
                <w:rFonts w:eastAsia="Sylfaen_PDF_Subset"/>
                <w:sz w:val="20"/>
                <w:szCs w:val="20"/>
                <w:lang w:val="ka-GE"/>
              </w:rPr>
              <w:t xml:space="preserve"> </w:t>
            </w:r>
            <w:r w:rsidRPr="00296224">
              <w:rPr>
                <w:rFonts w:eastAsia="Sylfaen_PDF_Subset" w:cs="Sylfaen"/>
                <w:sz w:val="20"/>
                <w:szCs w:val="20"/>
                <w:lang w:val="ka-GE"/>
              </w:rPr>
              <w:t>მნიშვნელობის</w:t>
            </w:r>
            <w:r w:rsidRPr="00296224">
              <w:rPr>
                <w:rFonts w:eastAsia="Sylfaen_PDF_Subset"/>
                <w:sz w:val="20"/>
                <w:szCs w:val="20"/>
                <w:lang w:val="ka-GE"/>
              </w:rPr>
              <w:t xml:space="preserve">  </w:t>
            </w:r>
            <w:r w:rsidRPr="00296224">
              <w:rPr>
                <w:rFonts w:eastAsia="Sylfaen_PDF_Subset" w:cs="Sylfaen"/>
                <w:sz w:val="20"/>
                <w:szCs w:val="20"/>
                <w:lang w:val="ka-GE"/>
              </w:rPr>
              <w:t>ზემოქმედება</w:t>
            </w:r>
            <w:r w:rsidRPr="00296224">
              <w:rPr>
                <w:rFonts w:eastAsia="Sylfaen_PDF_Subset"/>
                <w:sz w:val="20"/>
                <w:szCs w:val="20"/>
                <w:lang w:val="ka-GE"/>
              </w:rPr>
              <w:t>;</w:t>
            </w:r>
          </w:p>
          <w:p w:rsidR="00B055B8" w:rsidRPr="00296224" w:rsidRDefault="00B055B8" w:rsidP="00447B3D">
            <w:pPr>
              <w:spacing w:before="0" w:after="0"/>
              <w:rPr>
                <w:rFonts w:eastAsia="Sylfaen_PDF_Subset"/>
                <w:sz w:val="20"/>
                <w:szCs w:val="20"/>
                <w:lang w:val="ka-GE"/>
              </w:rPr>
            </w:pPr>
            <w:r w:rsidRPr="00296224">
              <w:rPr>
                <w:rFonts w:eastAsia="Sylfaen_PDF_Subset"/>
                <w:sz w:val="20"/>
                <w:szCs w:val="20"/>
                <w:lang w:val="ka-GE"/>
              </w:rPr>
              <w:t xml:space="preserve">++ </w:t>
            </w:r>
            <w:r w:rsidRPr="00296224">
              <w:rPr>
                <w:rFonts w:eastAsia="Sylfaen_PDF_Subset" w:cs="Sylfaen"/>
                <w:sz w:val="20"/>
                <w:szCs w:val="20"/>
                <w:lang w:val="ka-GE"/>
              </w:rPr>
              <w:t>მოსალოდნელია</w:t>
            </w:r>
            <w:r w:rsidRPr="00296224">
              <w:rPr>
                <w:rFonts w:eastAsia="Sylfaen_PDF_Subset"/>
                <w:sz w:val="20"/>
                <w:szCs w:val="20"/>
                <w:lang w:val="ka-GE"/>
              </w:rPr>
              <w:t xml:space="preserve"> </w:t>
            </w:r>
            <w:r w:rsidRPr="00296224">
              <w:rPr>
                <w:rFonts w:eastAsia="Sylfaen_PDF_Subset" w:cs="Sylfaen"/>
                <w:sz w:val="20"/>
                <w:szCs w:val="20"/>
                <w:lang w:val="ka-GE"/>
              </w:rPr>
              <w:t>საშუალო</w:t>
            </w:r>
            <w:r w:rsidRPr="00296224">
              <w:rPr>
                <w:rFonts w:eastAsia="Sylfaen_PDF_Subset"/>
                <w:sz w:val="20"/>
                <w:szCs w:val="20"/>
                <w:lang w:val="ka-GE"/>
              </w:rPr>
              <w:t xml:space="preserve"> </w:t>
            </w:r>
            <w:r w:rsidRPr="00296224">
              <w:rPr>
                <w:rFonts w:eastAsia="Sylfaen_PDF_Subset" w:cs="Sylfaen"/>
                <w:sz w:val="20"/>
                <w:szCs w:val="20"/>
                <w:lang w:val="ka-GE"/>
              </w:rPr>
              <w:t>მნიშვნელობის</w:t>
            </w:r>
            <w:r w:rsidRPr="00296224">
              <w:rPr>
                <w:rFonts w:eastAsia="Sylfaen_PDF_Subset"/>
                <w:sz w:val="20"/>
                <w:szCs w:val="20"/>
                <w:lang w:val="ka-GE"/>
              </w:rPr>
              <w:t xml:space="preserve">  </w:t>
            </w:r>
            <w:r w:rsidRPr="00296224">
              <w:rPr>
                <w:rFonts w:eastAsia="Sylfaen_PDF_Subset" w:cs="Sylfaen"/>
                <w:sz w:val="20"/>
                <w:szCs w:val="20"/>
                <w:lang w:val="ka-GE"/>
              </w:rPr>
              <w:t>ზემოქმედება</w:t>
            </w:r>
            <w:r w:rsidRPr="00296224">
              <w:rPr>
                <w:rFonts w:eastAsia="Sylfaen_PDF_Subset"/>
                <w:sz w:val="20"/>
                <w:szCs w:val="20"/>
                <w:lang w:val="ka-GE"/>
              </w:rPr>
              <w:t>;</w:t>
            </w:r>
          </w:p>
          <w:p w:rsidR="00B055B8" w:rsidRPr="00296224" w:rsidRDefault="00B055B8" w:rsidP="00447B3D">
            <w:pPr>
              <w:spacing w:before="0" w:after="0"/>
              <w:rPr>
                <w:rFonts w:eastAsia="Sylfaen_PDF_Subset"/>
                <w:sz w:val="20"/>
                <w:szCs w:val="20"/>
                <w:lang w:val="ka-GE"/>
              </w:rPr>
            </w:pPr>
            <w:r w:rsidRPr="00296224">
              <w:rPr>
                <w:rFonts w:eastAsia="Sylfaen_PDF_Subset"/>
                <w:sz w:val="20"/>
                <w:szCs w:val="20"/>
                <w:lang w:val="ka-GE"/>
              </w:rPr>
              <w:t xml:space="preserve">+++ </w:t>
            </w:r>
            <w:r w:rsidRPr="00296224">
              <w:rPr>
                <w:rFonts w:eastAsia="Sylfaen_PDF_Subset" w:cs="Sylfaen"/>
                <w:sz w:val="20"/>
                <w:szCs w:val="20"/>
                <w:lang w:val="ka-GE"/>
              </w:rPr>
              <w:t>მოსალოდნელია</w:t>
            </w:r>
            <w:r w:rsidRPr="00296224">
              <w:rPr>
                <w:rFonts w:eastAsia="Sylfaen_PDF_Subset"/>
                <w:sz w:val="20"/>
                <w:szCs w:val="20"/>
                <w:lang w:val="ka-GE"/>
              </w:rPr>
              <w:t xml:space="preserve"> </w:t>
            </w:r>
            <w:r w:rsidRPr="00296224">
              <w:rPr>
                <w:rFonts w:eastAsia="Sylfaen_PDF_Subset" w:cs="Sylfaen"/>
                <w:sz w:val="20"/>
                <w:szCs w:val="20"/>
                <w:lang w:val="ka-GE"/>
              </w:rPr>
              <w:t>მაღალი</w:t>
            </w:r>
            <w:r w:rsidRPr="00296224">
              <w:rPr>
                <w:rFonts w:eastAsia="Sylfaen_PDF_Subset"/>
                <w:sz w:val="20"/>
                <w:szCs w:val="20"/>
                <w:lang w:val="ka-GE"/>
              </w:rPr>
              <w:t xml:space="preserve"> </w:t>
            </w:r>
            <w:r w:rsidRPr="00296224">
              <w:rPr>
                <w:rFonts w:eastAsia="Sylfaen_PDF_Subset" w:cs="Sylfaen"/>
                <w:sz w:val="20"/>
                <w:szCs w:val="20"/>
                <w:lang w:val="ka-GE"/>
              </w:rPr>
              <w:t>მნიშვნელობის</w:t>
            </w:r>
            <w:r w:rsidRPr="00296224">
              <w:rPr>
                <w:rFonts w:eastAsia="Sylfaen_PDF_Subset"/>
                <w:sz w:val="20"/>
                <w:szCs w:val="20"/>
                <w:lang w:val="ka-GE"/>
              </w:rPr>
              <w:t xml:space="preserve"> </w:t>
            </w:r>
            <w:r w:rsidRPr="00296224">
              <w:rPr>
                <w:rFonts w:eastAsia="Sylfaen_PDF_Subset" w:cs="Sylfaen"/>
                <w:sz w:val="20"/>
                <w:szCs w:val="20"/>
                <w:lang w:val="ka-GE"/>
              </w:rPr>
              <w:t>ზემოქმედება</w:t>
            </w:r>
            <w:r w:rsidRPr="00296224">
              <w:rPr>
                <w:rFonts w:eastAsia="Sylfaen_PDF_Subset"/>
                <w:sz w:val="20"/>
                <w:szCs w:val="20"/>
                <w:lang w:val="ka-GE"/>
              </w:rPr>
              <w:t>;</w:t>
            </w:r>
          </w:p>
          <w:p w:rsidR="00B055B8" w:rsidRPr="00296224" w:rsidRDefault="00B055B8" w:rsidP="00447B3D">
            <w:pPr>
              <w:spacing w:before="0" w:after="0"/>
              <w:rPr>
                <w:rFonts w:eastAsia="Calibri" w:cs="Times New Roman"/>
                <w:sz w:val="20"/>
                <w:szCs w:val="20"/>
                <w:lang w:val="ka-GE"/>
              </w:rPr>
            </w:pPr>
            <w:r w:rsidRPr="00296224">
              <w:rPr>
                <w:rFonts w:eastAsia="Sylfaen_PDF_Subset"/>
                <w:sz w:val="20"/>
                <w:szCs w:val="20"/>
                <w:lang w:val="ka-GE"/>
              </w:rPr>
              <w:t xml:space="preserve">++++ </w:t>
            </w:r>
            <w:r w:rsidRPr="00296224">
              <w:rPr>
                <w:rFonts w:eastAsia="Sylfaen_PDF_Subset" w:cs="Sylfaen"/>
                <w:sz w:val="20"/>
                <w:szCs w:val="20"/>
                <w:lang w:val="ka-GE"/>
              </w:rPr>
              <w:t>მოსალოდნელია</w:t>
            </w:r>
            <w:r w:rsidRPr="00296224">
              <w:rPr>
                <w:rFonts w:eastAsia="Sylfaen_PDF_Subset"/>
                <w:sz w:val="20"/>
                <w:szCs w:val="20"/>
                <w:lang w:val="ka-GE"/>
              </w:rPr>
              <w:t xml:space="preserve"> </w:t>
            </w:r>
            <w:r w:rsidRPr="00296224">
              <w:rPr>
                <w:rFonts w:eastAsia="Sylfaen_PDF_Subset" w:cs="Sylfaen"/>
                <w:sz w:val="20"/>
                <w:szCs w:val="20"/>
                <w:lang w:val="ka-GE"/>
              </w:rPr>
              <w:t>ძალიან</w:t>
            </w:r>
            <w:r w:rsidRPr="00296224">
              <w:rPr>
                <w:rFonts w:eastAsia="Sylfaen_PDF_Subset"/>
                <w:sz w:val="20"/>
                <w:szCs w:val="20"/>
                <w:lang w:val="ka-GE"/>
              </w:rPr>
              <w:t xml:space="preserve"> </w:t>
            </w:r>
            <w:r w:rsidRPr="00296224">
              <w:rPr>
                <w:rFonts w:eastAsia="Sylfaen_PDF_Subset" w:cs="Sylfaen"/>
                <w:sz w:val="20"/>
                <w:szCs w:val="20"/>
                <w:lang w:val="ka-GE"/>
              </w:rPr>
              <w:t>მაღალი</w:t>
            </w:r>
            <w:r w:rsidRPr="00296224">
              <w:rPr>
                <w:rFonts w:eastAsia="Sylfaen_PDF_Subset"/>
                <w:sz w:val="20"/>
                <w:szCs w:val="20"/>
                <w:lang w:val="ka-GE"/>
              </w:rPr>
              <w:t xml:space="preserve"> </w:t>
            </w:r>
            <w:r w:rsidRPr="00296224">
              <w:rPr>
                <w:rFonts w:eastAsia="Sylfaen_PDF_Subset" w:cs="Sylfaen"/>
                <w:sz w:val="20"/>
                <w:szCs w:val="20"/>
                <w:lang w:val="ka-GE"/>
              </w:rPr>
              <w:t>მნიშვნელობის</w:t>
            </w:r>
            <w:r w:rsidRPr="00296224">
              <w:rPr>
                <w:rFonts w:eastAsia="Sylfaen_PDF_Subset"/>
                <w:sz w:val="20"/>
                <w:szCs w:val="20"/>
                <w:lang w:val="ka-GE"/>
              </w:rPr>
              <w:t xml:space="preserve"> </w:t>
            </w:r>
            <w:r w:rsidRPr="00296224">
              <w:rPr>
                <w:rFonts w:eastAsia="Sylfaen_PDF_Subset" w:cs="Sylfaen"/>
                <w:sz w:val="20"/>
                <w:szCs w:val="20"/>
                <w:lang w:val="ka-GE"/>
              </w:rPr>
              <w:t>ზემოქმედება</w:t>
            </w:r>
            <w:r w:rsidRPr="00296224">
              <w:rPr>
                <w:rFonts w:eastAsia="Sylfaen_PDF_Subset"/>
                <w:sz w:val="20"/>
                <w:szCs w:val="20"/>
                <w:lang w:val="ka-GE"/>
              </w:rPr>
              <w:t>;</w:t>
            </w:r>
          </w:p>
        </w:tc>
      </w:tr>
    </w:tbl>
    <w:p w:rsidR="00B055B8" w:rsidRPr="00296224" w:rsidRDefault="00B055B8" w:rsidP="00B055B8">
      <w:pPr>
        <w:rPr>
          <w:lang w:val="ka-GE"/>
        </w:rPr>
        <w:sectPr w:rsidR="00B055B8" w:rsidRPr="00296224" w:rsidSect="00B055B8">
          <w:pgSz w:w="16839" w:h="11907" w:orient="landscape" w:code="9"/>
          <w:pgMar w:top="1138" w:right="1138" w:bottom="1138" w:left="1138" w:header="720" w:footer="720" w:gutter="0"/>
          <w:cols w:space="720"/>
          <w:docGrid w:linePitch="360"/>
        </w:sectPr>
      </w:pPr>
    </w:p>
    <w:p w:rsidR="00B055B8" w:rsidRPr="00296224" w:rsidRDefault="00447B3D" w:rsidP="00A27047">
      <w:pPr>
        <w:pStyle w:val="Heading1"/>
        <w:rPr>
          <w:lang w:val="ka-GE"/>
        </w:rPr>
      </w:pPr>
      <w:bookmarkStart w:id="18" w:name="_Toc64280890"/>
      <w:r w:rsidRPr="00296224">
        <w:rPr>
          <w:lang w:val="ka-GE"/>
        </w:rPr>
        <w:lastRenderedPageBreak/>
        <w:t>მოკლე რეზიუმე</w:t>
      </w:r>
      <w:bookmarkEnd w:id="18"/>
    </w:p>
    <w:p w:rsidR="00447B3D" w:rsidRPr="00296224" w:rsidRDefault="00447B3D" w:rsidP="00447B3D">
      <w:pPr>
        <w:rPr>
          <w:lang w:val="ka-GE"/>
        </w:rPr>
      </w:pPr>
      <w:r w:rsidRPr="00296224">
        <w:rPr>
          <w:lang w:val="ka-GE"/>
        </w:rPr>
        <w:t xml:space="preserve">დაგეგმილი საქმიანობა, როგორც აღვნიშნეთ გულისხმობს ლაგოდეხი მუნიციპალიტეტში, სასარგებლო წიაღისეულის, კერძოს ქვიშა-ხრეშის სამსხვრევ-დამხარისხებელი საამქროს ექსპლუატაციას. საამქროს წარმადობა იქნება </w:t>
      </w:r>
      <w:r w:rsidRPr="004E2C97">
        <w:rPr>
          <w:lang w:val="ka-GE"/>
        </w:rPr>
        <w:t>100 მ</w:t>
      </w:r>
      <w:r w:rsidRPr="004E2C97">
        <w:rPr>
          <w:vertAlign w:val="superscript"/>
          <w:lang w:val="ka-GE"/>
        </w:rPr>
        <w:t>3</w:t>
      </w:r>
      <w:r w:rsidRPr="004E2C97">
        <w:rPr>
          <w:lang w:val="ka-GE"/>
        </w:rPr>
        <w:t>/სთ</w:t>
      </w:r>
      <w:r w:rsidR="00810DE0" w:rsidRPr="004E2C97">
        <w:rPr>
          <w:lang w:val="ka-GE"/>
        </w:rPr>
        <w:t xml:space="preserve">, ხოლო 8სთ-იანი სამუშაო რეჟიმისა და წელიწადში 260 სამუშაო დღის გათვალისწინებით - </w:t>
      </w:r>
      <w:r w:rsidRPr="004E2C97">
        <w:rPr>
          <w:lang w:val="ka-GE"/>
        </w:rPr>
        <w:t>208,000 ტ/წელ.</w:t>
      </w:r>
      <w:r w:rsidRPr="00296224">
        <w:rPr>
          <w:lang w:val="ka-GE"/>
        </w:rPr>
        <w:t xml:space="preserve"> </w:t>
      </w:r>
      <w:r w:rsidR="00632CE3" w:rsidRPr="00296224">
        <w:rPr>
          <w:lang w:val="ka-GE"/>
        </w:rPr>
        <w:t>ტექნოლოგიური ციკლის მიხედვით სასარგებლო წიაღისეულის სამსხვრევ-დამხარისხებელი იმუშავეს სველი მეთოდით, რა დროსაც ადგილი ექნება საწარმოო ჩამდინარე წყლების წარმოქნას, ჩამდინარე წყლები სალექარის გავლის შემდგომ, სადაც მოხდება შეწონილი ნაწილაკების დალექვა, ჩაეშვება მდ. კაბალში.</w:t>
      </w:r>
    </w:p>
    <w:p w:rsidR="00632CE3" w:rsidRPr="00296224" w:rsidRDefault="00632CE3" w:rsidP="00447B3D">
      <w:pPr>
        <w:rPr>
          <w:lang w:val="ka-GE"/>
        </w:rPr>
      </w:pPr>
      <w:r w:rsidRPr="00296224">
        <w:rPr>
          <w:lang w:val="ka-GE"/>
        </w:rPr>
        <w:t>საწარმოს ტერიტორიაზე მუშაობს დაახლოებით</w:t>
      </w:r>
      <w:r w:rsidR="00431F61" w:rsidRPr="00296224">
        <w:rPr>
          <w:lang w:val="ka-GE"/>
        </w:rPr>
        <w:t xml:space="preserve"> 10 </w:t>
      </w:r>
      <w:r w:rsidRPr="00296224">
        <w:rPr>
          <w:lang w:val="ka-GE"/>
        </w:rPr>
        <w:t xml:space="preserve">ადამიანი, რომლის წყალმომარაგება ხდება </w:t>
      </w:r>
      <w:r w:rsidR="00431F61" w:rsidRPr="00296224">
        <w:rPr>
          <w:lang w:val="ka-GE"/>
        </w:rPr>
        <w:t>შემოტანილი</w:t>
      </w:r>
      <w:r w:rsidRPr="00296224">
        <w:rPr>
          <w:lang w:val="ka-GE"/>
        </w:rPr>
        <w:t xml:space="preserve"> წყლით, ხოლო სამეურნეო ფეკალური წყლებისთვის მოწყობილია საასენიზაციო </w:t>
      </w:r>
      <w:r w:rsidR="00431F61" w:rsidRPr="00296224">
        <w:rPr>
          <w:lang w:val="ka-GE"/>
        </w:rPr>
        <w:t xml:space="preserve">ორმო, </w:t>
      </w:r>
      <w:r w:rsidRPr="00296224">
        <w:rPr>
          <w:lang w:val="ka-GE"/>
        </w:rPr>
        <w:t xml:space="preserve">რომლის განტვირთვა ხდება </w:t>
      </w:r>
      <w:r w:rsidR="00431F61" w:rsidRPr="00296224">
        <w:rPr>
          <w:lang w:val="ka-GE"/>
        </w:rPr>
        <w:t>ლაგოდეხის წყალკანალის სამსახურის მიერ შესაბამისი ხელშეკრულების საფუძველზე</w:t>
      </w:r>
      <w:r w:rsidRPr="00296224">
        <w:rPr>
          <w:lang w:val="ka-GE"/>
        </w:rPr>
        <w:t>.</w:t>
      </w:r>
    </w:p>
    <w:p w:rsidR="008508AA" w:rsidRPr="00296224" w:rsidRDefault="00431F61" w:rsidP="008508AA">
      <w:pPr>
        <w:rPr>
          <w:lang w:val="ka-GE"/>
        </w:rPr>
      </w:pPr>
      <w:r w:rsidRPr="00296224">
        <w:rPr>
          <w:lang w:val="ka-GE"/>
        </w:rPr>
        <w:t>როგორც წინამდებარე ანგარიშშია მოცმული (იხილეთ პარაგრაფი 3), ახალი საამქროს ექსპლუატაცი</w:t>
      </w:r>
      <w:r w:rsidR="008508AA" w:rsidRPr="00296224">
        <w:rPr>
          <w:lang w:val="ka-GE"/>
        </w:rPr>
        <w:t xml:space="preserve">ის პროცესში, მისი ადგილ-მდებარეობის და ტექნოლოგიური ციკლის სპეციფიკის გათვალისწინებით, მაღალი ზემოქმედება გარემოს არცერთ კომპონენტზე არ არის მოსალოდნელი.  </w:t>
      </w:r>
    </w:p>
    <w:p w:rsidR="00431F61" w:rsidRPr="00296224" w:rsidRDefault="008508AA" w:rsidP="00632CE3">
      <w:pPr>
        <w:rPr>
          <w:lang w:val="ka-GE"/>
        </w:rPr>
      </w:pPr>
      <w:r w:rsidRPr="00296224">
        <w:rPr>
          <w:lang w:val="ka-GE"/>
        </w:rPr>
        <w:t xml:space="preserve">საამქროს ექსპლუატაციაში გაშვებამდე მომზადებული იქნება და საქართველოს გარემოს დაცვისა და სოფლის მეურნეობის სამინისტროსთან შეთანხმდება ჰაერდაცვითი და წყალდაცვითი ნორმატიული დოკუმენტაცია. </w:t>
      </w:r>
    </w:p>
    <w:p w:rsidR="00033CA5" w:rsidRDefault="00033CA5" w:rsidP="00447B3D">
      <w:pPr>
        <w:rPr>
          <w:lang w:val="ka-GE"/>
        </w:rPr>
      </w:pPr>
    </w:p>
    <w:p w:rsidR="008126A0" w:rsidRDefault="008126A0" w:rsidP="00447B3D">
      <w:pPr>
        <w:rPr>
          <w:lang w:val="ka-GE"/>
        </w:rPr>
      </w:pPr>
    </w:p>
    <w:p w:rsidR="008126A0" w:rsidRPr="00296224" w:rsidRDefault="00063287" w:rsidP="00330FA1">
      <w:pPr>
        <w:pStyle w:val="Heading1"/>
        <w:rPr>
          <w:lang w:val="ka-GE"/>
        </w:rPr>
      </w:pPr>
      <w:bookmarkStart w:id="19" w:name="_Toc64280891"/>
      <w:r>
        <w:rPr>
          <w:lang w:val="ka-GE"/>
        </w:rPr>
        <w:t>და</w:t>
      </w:r>
      <w:r w:rsidR="00330FA1">
        <w:rPr>
          <w:lang w:val="ka-GE"/>
        </w:rPr>
        <w:t>ნართები</w:t>
      </w:r>
      <w:bookmarkEnd w:id="19"/>
      <w:r w:rsidR="00330FA1">
        <w:rPr>
          <w:lang w:val="ka-GE"/>
        </w:rPr>
        <w:t xml:space="preserve"> </w:t>
      </w:r>
    </w:p>
    <w:p w:rsidR="00033CA5" w:rsidRPr="00296224" w:rsidRDefault="00033CA5" w:rsidP="00031753">
      <w:pPr>
        <w:pStyle w:val="Heading2"/>
        <w:numPr>
          <w:ilvl w:val="1"/>
          <w:numId w:val="84"/>
        </w:numPr>
      </w:pPr>
      <w:bookmarkStart w:id="20" w:name="_Toc64280892"/>
      <w:r w:rsidRPr="00296224">
        <w:t xml:space="preserve">დანართი N1 </w:t>
      </w:r>
      <w:bookmarkStart w:id="21" w:name="_Toc365358320"/>
      <w:bookmarkStart w:id="22" w:name="_Toc58936424"/>
      <w:bookmarkStart w:id="23" w:name="_Toc222222830"/>
      <w:bookmarkStart w:id="24" w:name="_Toc221263741"/>
      <w:bookmarkStart w:id="25" w:name="_Toc220819015"/>
      <w:bookmarkStart w:id="26" w:name="_Toc222222834"/>
      <w:r w:rsidRPr="00296224">
        <w:t>ატმოსფერულ ჰაერში გაფრქვეულ მავნე ნივთიერებათა სახეობები და მათი ძირითადი მახასიათებელი სიდიდეები</w:t>
      </w:r>
      <w:bookmarkEnd w:id="20"/>
      <w:bookmarkEnd w:id="21"/>
      <w:bookmarkEnd w:id="22"/>
    </w:p>
    <w:p w:rsidR="00033CA5" w:rsidRPr="00296224" w:rsidRDefault="00033CA5" w:rsidP="00033CA5">
      <w:pPr>
        <w:spacing w:before="0"/>
        <w:rPr>
          <w:rFonts w:eastAsia="Times New Roman" w:cs="Times New Roman"/>
          <w:lang w:val="ka-GE" w:eastAsia="ru-RU"/>
        </w:rPr>
      </w:pPr>
      <w:r w:rsidRPr="00296224">
        <w:rPr>
          <w:rFonts w:eastAsia="Times New Roman" w:cs="Times New Roman"/>
          <w:lang w:val="ka-GE" w:eastAsia="ru-RU"/>
        </w:rPr>
        <w:t>შპს „ანდეზიტი„-ს ტერიტორიიდან გაფრქვევები მოსალოდნელია ხრეშის დაყრა შენახვისას, ორი სამსხვრევი კომპლექსიდან საპროექტო სველი მეთოდით 100მ</w:t>
      </w:r>
      <w:r w:rsidRPr="00296224">
        <w:rPr>
          <w:rFonts w:eastAsia="Times New Roman" w:cs="Times New Roman"/>
          <w:vertAlign w:val="superscript"/>
          <w:lang w:val="ka-GE" w:eastAsia="ru-RU"/>
        </w:rPr>
        <w:t>3</w:t>
      </w:r>
      <w:r w:rsidRPr="00296224">
        <w:rPr>
          <w:rFonts w:eastAsia="Times New Roman" w:cs="Times New Roman"/>
          <w:lang w:val="ka-GE" w:eastAsia="ru-RU"/>
        </w:rPr>
        <w:t>/სთ წარმადობის და არსებული მშრალი მეთოდით 30 მ</w:t>
      </w:r>
      <w:r w:rsidRPr="00296224">
        <w:rPr>
          <w:rFonts w:eastAsia="Times New Roman" w:cs="Times New Roman"/>
          <w:vertAlign w:val="superscript"/>
          <w:lang w:val="ka-GE" w:eastAsia="ru-RU"/>
        </w:rPr>
        <w:t>3</w:t>
      </w:r>
      <w:r w:rsidRPr="00296224">
        <w:rPr>
          <w:rFonts w:eastAsia="Times New Roman" w:cs="Times New Roman"/>
          <w:lang w:val="ka-GE" w:eastAsia="ru-RU"/>
        </w:rPr>
        <w:t>/სთ წარმადობის, ასევე მზა მასალის ღორღის შენახვისას. დამაბინძურებელ ნივთიერებას წარმოადგენს მტვერი, შეწონილი ნაწილაკები.</w:t>
      </w:r>
    </w:p>
    <w:p w:rsidR="00033CA5" w:rsidRPr="00A95290" w:rsidRDefault="00033CA5" w:rsidP="00033CA5">
      <w:pPr>
        <w:rPr>
          <w:rFonts w:eastAsia="Times New Roman" w:cs="Times New Roman"/>
          <w:lang w:val="ka-GE" w:eastAsia="ru-RU"/>
        </w:rPr>
      </w:pPr>
      <w:r w:rsidRPr="00296224">
        <w:rPr>
          <w:rFonts w:eastAsia="Times New Roman" w:cs="Times New Roman"/>
          <w:lang w:val="ka-GE" w:eastAsia="ru-RU"/>
        </w:rPr>
        <w:t xml:space="preserve">საწარმოდან გაფრქვეული მავნე ნივთიერებების მაქსიმალური ერთჯერადი და საშუალო დღეღამური ზღვრულად დასაშვები კონცენტრაციები [4] მოცემულია </w:t>
      </w:r>
      <w:r w:rsidRPr="00A95290">
        <w:rPr>
          <w:rFonts w:eastAsia="Times New Roman" w:cs="Times New Roman"/>
          <w:lang w:val="ka-GE" w:eastAsia="ru-RU"/>
        </w:rPr>
        <w:t>ცხრილში  6.1.</w:t>
      </w:r>
    </w:p>
    <w:p w:rsidR="00033CA5" w:rsidRPr="00296224" w:rsidRDefault="00033CA5" w:rsidP="00033CA5">
      <w:pPr>
        <w:jc w:val="left"/>
        <w:rPr>
          <w:rFonts w:eastAsia="Times New Roman" w:cs="Times New Roman"/>
          <w:lang w:val="ka-GE" w:eastAsia="ru-RU"/>
        </w:rPr>
      </w:pPr>
      <w:r w:rsidRPr="00296224">
        <w:rPr>
          <w:rFonts w:eastAsia="Times New Roman" w:cs="Times New Roman"/>
          <w:b/>
          <w:lang w:val="ka-GE" w:eastAsia="ru-RU"/>
        </w:rPr>
        <w:t>ცხრილი 6.1.</w:t>
      </w:r>
      <w:r w:rsidRPr="00296224">
        <w:rPr>
          <w:rFonts w:eastAsia="Times New Roman" w:cs="Times New Roman"/>
          <w:lang w:val="ka-GE" w:eastAsia="ru-RU"/>
        </w:rPr>
        <w:t xml:space="preserve"> ატმოსფერულ ჰაერში მავნე ნივთიერებათა ზღვრულად დასაშვები კონცენტრაციები</w:t>
      </w:r>
    </w:p>
    <w:tbl>
      <w:tblPr>
        <w:tblW w:w="48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1"/>
        <w:gridCol w:w="3064"/>
        <w:gridCol w:w="2208"/>
        <w:gridCol w:w="1899"/>
        <w:gridCol w:w="1405"/>
      </w:tblGrid>
      <w:tr w:rsidR="00033CA5" w:rsidRPr="00296224" w:rsidTr="00033CA5">
        <w:trPr>
          <w:trHeight w:val="422"/>
          <w:jc w:val="center"/>
        </w:trPr>
        <w:tc>
          <w:tcPr>
            <w:tcW w:w="2039" w:type="pct"/>
            <w:gridSpan w:val="2"/>
            <w:shd w:val="clear" w:color="auto" w:fill="D9D9D9"/>
            <w:vAlign w:val="center"/>
          </w:tcPr>
          <w:p w:rsidR="00033CA5" w:rsidRPr="00296224" w:rsidRDefault="00033CA5" w:rsidP="00033CA5">
            <w:pPr>
              <w:spacing w:before="0" w:after="0"/>
              <w:jc w:val="center"/>
              <w:rPr>
                <w:rFonts w:eastAsia="Times New Roman" w:cs="Times New Roman"/>
                <w:b/>
                <w:sz w:val="20"/>
                <w:szCs w:val="20"/>
                <w:lang w:val="ka-GE" w:eastAsia="ru-RU"/>
              </w:rPr>
            </w:pPr>
            <w:r w:rsidRPr="00296224">
              <w:rPr>
                <w:rFonts w:eastAsia="Times New Roman" w:cs="Sylfaen"/>
                <w:b/>
                <w:sz w:val="20"/>
                <w:szCs w:val="20"/>
                <w:lang w:val="ka-GE" w:eastAsia="ru-RU"/>
              </w:rPr>
              <w:t>მავნე</w:t>
            </w:r>
            <w:r w:rsidRPr="00296224">
              <w:rPr>
                <w:rFonts w:eastAsia="Times New Roman" w:cs="Times New Roman"/>
                <w:b/>
                <w:sz w:val="20"/>
                <w:szCs w:val="20"/>
                <w:lang w:val="ka-GE" w:eastAsia="ru-RU"/>
              </w:rPr>
              <w:t xml:space="preserve"> </w:t>
            </w:r>
            <w:r w:rsidRPr="00296224">
              <w:rPr>
                <w:rFonts w:eastAsia="Times New Roman" w:cs="Sylfaen"/>
                <w:b/>
                <w:sz w:val="20"/>
                <w:szCs w:val="20"/>
                <w:lang w:val="ka-GE" w:eastAsia="ru-RU"/>
              </w:rPr>
              <w:t>ნივთიერებათა</w:t>
            </w:r>
          </w:p>
        </w:tc>
        <w:tc>
          <w:tcPr>
            <w:tcW w:w="2223" w:type="pct"/>
            <w:gridSpan w:val="2"/>
            <w:shd w:val="clear" w:color="auto" w:fill="D9D9D9"/>
            <w:vAlign w:val="center"/>
          </w:tcPr>
          <w:p w:rsidR="00033CA5" w:rsidRPr="00296224" w:rsidRDefault="00033CA5" w:rsidP="00033CA5">
            <w:pPr>
              <w:spacing w:before="0" w:after="0"/>
              <w:jc w:val="center"/>
              <w:rPr>
                <w:rFonts w:eastAsia="Times New Roman" w:cs="Times New Roman"/>
                <w:b/>
                <w:sz w:val="20"/>
                <w:szCs w:val="20"/>
                <w:lang w:val="ka-GE" w:eastAsia="ru-RU"/>
              </w:rPr>
            </w:pPr>
            <w:r w:rsidRPr="00296224">
              <w:rPr>
                <w:rFonts w:eastAsia="Times New Roman" w:cs="Sylfaen"/>
                <w:b/>
                <w:sz w:val="20"/>
                <w:szCs w:val="20"/>
                <w:lang w:val="ka-GE" w:eastAsia="ru-RU"/>
              </w:rPr>
              <w:t>ზღვრულად</w:t>
            </w:r>
            <w:r w:rsidRPr="00296224">
              <w:rPr>
                <w:rFonts w:eastAsia="Times New Roman" w:cs="Times New Roman"/>
                <w:b/>
                <w:sz w:val="20"/>
                <w:szCs w:val="20"/>
                <w:lang w:val="ka-GE" w:eastAsia="ru-RU"/>
              </w:rPr>
              <w:t xml:space="preserve"> </w:t>
            </w:r>
            <w:r w:rsidRPr="00296224">
              <w:rPr>
                <w:rFonts w:eastAsia="Times New Roman" w:cs="Sylfaen"/>
                <w:b/>
                <w:sz w:val="20"/>
                <w:szCs w:val="20"/>
                <w:lang w:val="ka-GE" w:eastAsia="ru-RU"/>
              </w:rPr>
              <w:t>დასაშვები</w:t>
            </w:r>
            <w:r w:rsidRPr="00296224">
              <w:rPr>
                <w:rFonts w:eastAsia="Times New Roman" w:cs="Times New Roman"/>
                <w:b/>
                <w:sz w:val="20"/>
                <w:szCs w:val="20"/>
                <w:lang w:val="ka-GE" w:eastAsia="ru-RU"/>
              </w:rPr>
              <w:t xml:space="preserve"> </w:t>
            </w:r>
            <w:r w:rsidRPr="00296224">
              <w:rPr>
                <w:rFonts w:eastAsia="Times New Roman" w:cs="Sylfaen"/>
                <w:b/>
                <w:sz w:val="20"/>
                <w:szCs w:val="20"/>
                <w:lang w:val="ka-GE" w:eastAsia="ru-RU"/>
              </w:rPr>
              <w:t>კონცენტრაცია</w:t>
            </w:r>
            <w:r w:rsidRPr="00296224">
              <w:rPr>
                <w:rFonts w:eastAsia="Times New Roman" w:cs="Times New Roman"/>
                <w:b/>
                <w:sz w:val="20"/>
                <w:szCs w:val="20"/>
                <w:lang w:val="ka-GE" w:eastAsia="ru-RU"/>
              </w:rPr>
              <w:t xml:space="preserve">, </w:t>
            </w:r>
            <w:r w:rsidRPr="00296224">
              <w:rPr>
                <w:rFonts w:eastAsia="Times New Roman" w:cs="Sylfaen"/>
                <w:b/>
                <w:sz w:val="20"/>
                <w:szCs w:val="20"/>
                <w:lang w:val="ka-GE" w:eastAsia="ru-RU"/>
              </w:rPr>
              <w:t>მგ</w:t>
            </w:r>
            <w:r w:rsidRPr="00296224">
              <w:rPr>
                <w:rFonts w:eastAsia="Times New Roman" w:cs="Times New Roman"/>
                <w:b/>
                <w:sz w:val="20"/>
                <w:szCs w:val="20"/>
                <w:lang w:val="ka-GE" w:eastAsia="ru-RU"/>
              </w:rPr>
              <w:t>/</w:t>
            </w:r>
            <w:r w:rsidRPr="00296224">
              <w:rPr>
                <w:rFonts w:eastAsia="Times New Roman" w:cs="Sylfaen"/>
                <w:b/>
                <w:sz w:val="20"/>
                <w:szCs w:val="20"/>
                <w:lang w:val="ka-GE" w:eastAsia="ru-RU"/>
              </w:rPr>
              <w:t>მ</w:t>
            </w:r>
            <w:r w:rsidRPr="00296224">
              <w:rPr>
                <w:rFonts w:eastAsia="Times New Roman" w:cs="Times New Roman"/>
                <w:b/>
                <w:sz w:val="20"/>
                <w:szCs w:val="20"/>
                <w:vertAlign w:val="superscript"/>
                <w:lang w:val="ka-GE" w:eastAsia="ru-RU"/>
              </w:rPr>
              <w:t>3</w:t>
            </w:r>
          </w:p>
        </w:tc>
        <w:tc>
          <w:tcPr>
            <w:tcW w:w="737" w:type="pct"/>
            <w:vMerge w:val="restart"/>
            <w:shd w:val="clear" w:color="auto" w:fill="D9D9D9"/>
            <w:vAlign w:val="center"/>
          </w:tcPr>
          <w:p w:rsidR="00033CA5" w:rsidRPr="00296224" w:rsidRDefault="00033CA5" w:rsidP="00033CA5">
            <w:pPr>
              <w:spacing w:before="0" w:after="0"/>
              <w:jc w:val="center"/>
              <w:rPr>
                <w:rFonts w:eastAsia="Times New Roman" w:cs="Times New Roman"/>
                <w:b/>
                <w:sz w:val="20"/>
                <w:szCs w:val="20"/>
                <w:lang w:val="ka-GE" w:eastAsia="ru-RU"/>
              </w:rPr>
            </w:pPr>
            <w:r w:rsidRPr="00296224">
              <w:rPr>
                <w:rFonts w:eastAsia="Times New Roman" w:cs="Times New Roman"/>
                <w:b/>
                <w:sz w:val="20"/>
                <w:szCs w:val="20"/>
                <w:lang w:val="ka-GE" w:eastAsia="ru-RU"/>
              </w:rPr>
              <w:t>მავნეობის საშიშროების კლასი</w:t>
            </w:r>
          </w:p>
        </w:tc>
      </w:tr>
      <w:tr w:rsidR="00033CA5" w:rsidRPr="00296224" w:rsidTr="00033CA5">
        <w:trPr>
          <w:trHeight w:val="422"/>
          <w:jc w:val="center"/>
        </w:trPr>
        <w:tc>
          <w:tcPr>
            <w:tcW w:w="384" w:type="pct"/>
            <w:shd w:val="clear" w:color="auto" w:fill="D9D9D9"/>
            <w:vAlign w:val="center"/>
          </w:tcPr>
          <w:p w:rsidR="00033CA5" w:rsidRPr="00296224" w:rsidRDefault="00033CA5" w:rsidP="00033CA5">
            <w:pPr>
              <w:spacing w:before="0" w:after="0"/>
              <w:jc w:val="center"/>
              <w:rPr>
                <w:rFonts w:eastAsia="Times New Roman" w:cs="Times New Roman"/>
                <w:b/>
                <w:sz w:val="20"/>
                <w:szCs w:val="20"/>
                <w:lang w:val="ka-GE" w:eastAsia="ru-RU"/>
              </w:rPr>
            </w:pPr>
            <w:r w:rsidRPr="00296224">
              <w:rPr>
                <w:rFonts w:eastAsia="Times New Roman" w:cs="Times New Roman"/>
                <w:b/>
                <w:sz w:val="20"/>
                <w:szCs w:val="20"/>
                <w:lang w:val="ka-GE" w:eastAsia="ru-RU"/>
              </w:rPr>
              <w:t>კოდი</w:t>
            </w:r>
          </w:p>
        </w:tc>
        <w:tc>
          <w:tcPr>
            <w:tcW w:w="1655" w:type="pct"/>
            <w:shd w:val="clear" w:color="auto" w:fill="D9D9D9"/>
            <w:vAlign w:val="center"/>
          </w:tcPr>
          <w:p w:rsidR="00033CA5" w:rsidRPr="00296224" w:rsidRDefault="00033CA5" w:rsidP="00033CA5">
            <w:pPr>
              <w:spacing w:before="0" w:after="0"/>
              <w:jc w:val="center"/>
              <w:rPr>
                <w:rFonts w:eastAsia="Times New Roman" w:cs="Times New Roman"/>
                <w:b/>
                <w:sz w:val="20"/>
                <w:szCs w:val="20"/>
                <w:lang w:val="ka-GE" w:eastAsia="ru-RU"/>
              </w:rPr>
            </w:pPr>
            <w:r w:rsidRPr="00296224">
              <w:rPr>
                <w:rFonts w:eastAsia="Times New Roman" w:cs="Times New Roman"/>
                <w:b/>
                <w:sz w:val="20"/>
                <w:szCs w:val="20"/>
                <w:lang w:val="ka-GE" w:eastAsia="ru-RU"/>
              </w:rPr>
              <w:t>დასახელება</w:t>
            </w:r>
          </w:p>
        </w:tc>
        <w:tc>
          <w:tcPr>
            <w:tcW w:w="1195" w:type="pct"/>
            <w:shd w:val="clear" w:color="auto" w:fill="D9D9D9"/>
            <w:vAlign w:val="center"/>
          </w:tcPr>
          <w:p w:rsidR="00033CA5" w:rsidRPr="00296224" w:rsidRDefault="00033CA5" w:rsidP="00033CA5">
            <w:pPr>
              <w:spacing w:before="0" w:after="0"/>
              <w:jc w:val="center"/>
              <w:rPr>
                <w:rFonts w:eastAsia="Times New Roman" w:cs="Times New Roman"/>
                <w:b/>
                <w:sz w:val="20"/>
                <w:szCs w:val="20"/>
                <w:lang w:val="ka-GE" w:eastAsia="ru-RU"/>
              </w:rPr>
            </w:pPr>
            <w:r w:rsidRPr="00296224">
              <w:rPr>
                <w:rFonts w:eastAsia="Times New Roman" w:cs="Times New Roman"/>
                <w:b/>
                <w:sz w:val="20"/>
                <w:szCs w:val="20"/>
                <w:lang w:val="ka-GE" w:eastAsia="ru-RU"/>
              </w:rPr>
              <w:t>მაქსიმალური ერთჯერადი</w:t>
            </w:r>
          </w:p>
        </w:tc>
        <w:tc>
          <w:tcPr>
            <w:tcW w:w="1029" w:type="pct"/>
            <w:shd w:val="clear" w:color="auto" w:fill="D9D9D9"/>
            <w:vAlign w:val="center"/>
          </w:tcPr>
          <w:p w:rsidR="00033CA5" w:rsidRPr="00296224" w:rsidRDefault="00033CA5" w:rsidP="00033CA5">
            <w:pPr>
              <w:spacing w:before="0" w:after="0"/>
              <w:jc w:val="center"/>
              <w:rPr>
                <w:rFonts w:eastAsia="Times New Roman" w:cs="Times New Roman"/>
                <w:b/>
                <w:sz w:val="20"/>
                <w:szCs w:val="20"/>
                <w:lang w:val="ka-GE" w:eastAsia="ru-RU"/>
              </w:rPr>
            </w:pPr>
            <w:r w:rsidRPr="00296224">
              <w:rPr>
                <w:rFonts w:eastAsia="Times New Roman" w:cs="Times New Roman"/>
                <w:b/>
                <w:sz w:val="20"/>
                <w:szCs w:val="20"/>
                <w:lang w:val="ka-GE" w:eastAsia="ru-RU"/>
              </w:rPr>
              <w:t>საშუალო სადღეღამისო</w:t>
            </w:r>
          </w:p>
        </w:tc>
        <w:tc>
          <w:tcPr>
            <w:tcW w:w="737" w:type="pct"/>
            <w:vMerge/>
            <w:shd w:val="clear" w:color="auto" w:fill="D9D9D9"/>
            <w:vAlign w:val="center"/>
          </w:tcPr>
          <w:p w:rsidR="00033CA5" w:rsidRPr="00296224" w:rsidRDefault="00033CA5" w:rsidP="00033CA5">
            <w:pPr>
              <w:spacing w:before="0" w:after="0"/>
              <w:jc w:val="center"/>
              <w:rPr>
                <w:rFonts w:eastAsia="Times New Roman" w:cs="Times New Roman"/>
                <w:b/>
                <w:sz w:val="20"/>
                <w:szCs w:val="20"/>
                <w:lang w:val="ka-GE" w:eastAsia="ru-RU"/>
              </w:rPr>
            </w:pPr>
          </w:p>
        </w:tc>
      </w:tr>
      <w:tr w:rsidR="00033CA5" w:rsidRPr="00296224" w:rsidTr="00033CA5">
        <w:trPr>
          <w:trHeight w:val="211"/>
          <w:jc w:val="center"/>
        </w:trPr>
        <w:tc>
          <w:tcPr>
            <w:tcW w:w="384" w:type="pct"/>
            <w:shd w:val="clear" w:color="auto" w:fill="D9D9D9"/>
            <w:vAlign w:val="center"/>
          </w:tcPr>
          <w:p w:rsidR="00033CA5" w:rsidRPr="00296224" w:rsidRDefault="00033CA5" w:rsidP="00033CA5">
            <w:pPr>
              <w:spacing w:before="0" w:after="0"/>
              <w:jc w:val="center"/>
              <w:rPr>
                <w:rFonts w:eastAsia="Times New Roman" w:cs="Times New Roman"/>
                <w:b/>
                <w:sz w:val="20"/>
                <w:szCs w:val="20"/>
                <w:lang w:val="ka-GE" w:eastAsia="ru-RU"/>
              </w:rPr>
            </w:pPr>
            <w:r w:rsidRPr="00296224">
              <w:rPr>
                <w:rFonts w:eastAsia="Times New Roman" w:cs="Times New Roman"/>
                <w:b/>
                <w:sz w:val="20"/>
                <w:szCs w:val="20"/>
                <w:lang w:val="ka-GE" w:eastAsia="ru-RU"/>
              </w:rPr>
              <w:t>1</w:t>
            </w:r>
          </w:p>
        </w:tc>
        <w:tc>
          <w:tcPr>
            <w:tcW w:w="1655" w:type="pct"/>
            <w:shd w:val="clear" w:color="auto" w:fill="D9D9D9"/>
            <w:vAlign w:val="center"/>
          </w:tcPr>
          <w:p w:rsidR="00033CA5" w:rsidRPr="00296224" w:rsidRDefault="00033CA5" w:rsidP="00033CA5">
            <w:pPr>
              <w:spacing w:before="0" w:after="0"/>
              <w:jc w:val="center"/>
              <w:rPr>
                <w:rFonts w:eastAsia="Times New Roman" w:cs="Times New Roman"/>
                <w:b/>
                <w:sz w:val="20"/>
                <w:szCs w:val="20"/>
                <w:lang w:val="ka-GE" w:eastAsia="ru-RU"/>
              </w:rPr>
            </w:pPr>
            <w:r w:rsidRPr="00296224">
              <w:rPr>
                <w:rFonts w:eastAsia="Times New Roman" w:cs="Times New Roman"/>
                <w:b/>
                <w:sz w:val="20"/>
                <w:szCs w:val="20"/>
                <w:lang w:val="ka-GE" w:eastAsia="ru-RU"/>
              </w:rPr>
              <w:t>2</w:t>
            </w:r>
          </w:p>
        </w:tc>
        <w:tc>
          <w:tcPr>
            <w:tcW w:w="1195" w:type="pct"/>
            <w:shd w:val="clear" w:color="auto" w:fill="D9D9D9"/>
            <w:vAlign w:val="center"/>
          </w:tcPr>
          <w:p w:rsidR="00033CA5" w:rsidRPr="00296224" w:rsidRDefault="00033CA5" w:rsidP="00033CA5">
            <w:pPr>
              <w:spacing w:before="0" w:after="0"/>
              <w:jc w:val="center"/>
              <w:rPr>
                <w:rFonts w:eastAsia="Times New Roman" w:cs="Times New Roman"/>
                <w:b/>
                <w:sz w:val="20"/>
                <w:szCs w:val="20"/>
                <w:lang w:val="ka-GE" w:eastAsia="ru-RU"/>
              </w:rPr>
            </w:pPr>
            <w:r w:rsidRPr="00296224">
              <w:rPr>
                <w:rFonts w:eastAsia="Times New Roman" w:cs="Times New Roman"/>
                <w:b/>
                <w:sz w:val="20"/>
                <w:szCs w:val="20"/>
                <w:lang w:val="ka-GE" w:eastAsia="ru-RU"/>
              </w:rPr>
              <w:t>3</w:t>
            </w:r>
          </w:p>
        </w:tc>
        <w:tc>
          <w:tcPr>
            <w:tcW w:w="1029" w:type="pct"/>
            <w:shd w:val="clear" w:color="auto" w:fill="D9D9D9"/>
            <w:vAlign w:val="center"/>
          </w:tcPr>
          <w:p w:rsidR="00033CA5" w:rsidRPr="00296224" w:rsidRDefault="00033CA5" w:rsidP="00033CA5">
            <w:pPr>
              <w:spacing w:before="0" w:after="0"/>
              <w:jc w:val="center"/>
              <w:rPr>
                <w:rFonts w:eastAsia="Times New Roman" w:cs="Times New Roman"/>
                <w:b/>
                <w:sz w:val="20"/>
                <w:szCs w:val="20"/>
                <w:lang w:val="ka-GE" w:eastAsia="ru-RU"/>
              </w:rPr>
            </w:pPr>
            <w:r w:rsidRPr="00296224">
              <w:rPr>
                <w:rFonts w:eastAsia="Times New Roman" w:cs="Times New Roman"/>
                <w:b/>
                <w:sz w:val="20"/>
                <w:szCs w:val="20"/>
                <w:lang w:val="ka-GE" w:eastAsia="ru-RU"/>
              </w:rPr>
              <w:t>4</w:t>
            </w:r>
          </w:p>
        </w:tc>
        <w:tc>
          <w:tcPr>
            <w:tcW w:w="737" w:type="pct"/>
            <w:shd w:val="clear" w:color="auto" w:fill="D9D9D9"/>
            <w:vAlign w:val="center"/>
          </w:tcPr>
          <w:p w:rsidR="00033CA5" w:rsidRPr="00296224" w:rsidRDefault="00033CA5" w:rsidP="00033CA5">
            <w:pPr>
              <w:spacing w:before="0" w:after="0"/>
              <w:jc w:val="center"/>
              <w:rPr>
                <w:rFonts w:eastAsia="Times New Roman" w:cs="Times New Roman"/>
                <w:b/>
                <w:sz w:val="20"/>
                <w:szCs w:val="20"/>
                <w:lang w:val="ka-GE" w:eastAsia="ru-RU"/>
              </w:rPr>
            </w:pPr>
            <w:r w:rsidRPr="00296224">
              <w:rPr>
                <w:rFonts w:eastAsia="Times New Roman" w:cs="Times New Roman"/>
                <w:b/>
                <w:sz w:val="20"/>
                <w:szCs w:val="20"/>
                <w:lang w:val="ka-GE" w:eastAsia="ru-RU"/>
              </w:rPr>
              <w:t>5</w:t>
            </w:r>
          </w:p>
        </w:tc>
      </w:tr>
      <w:tr w:rsidR="00033CA5" w:rsidRPr="00296224" w:rsidTr="00033CA5">
        <w:trPr>
          <w:trHeight w:val="221"/>
          <w:jc w:val="center"/>
        </w:trPr>
        <w:tc>
          <w:tcPr>
            <w:tcW w:w="384" w:type="pct"/>
          </w:tcPr>
          <w:p w:rsidR="00033CA5" w:rsidRPr="00296224" w:rsidRDefault="00033CA5" w:rsidP="00033CA5">
            <w:pPr>
              <w:spacing w:before="0" w:after="0"/>
              <w:jc w:val="left"/>
              <w:rPr>
                <w:rFonts w:eastAsia="Times New Roman" w:cs="Times New Roman"/>
                <w:sz w:val="20"/>
                <w:szCs w:val="20"/>
                <w:lang w:val="ka-GE" w:eastAsia="ru-RU"/>
              </w:rPr>
            </w:pPr>
            <w:r w:rsidRPr="00296224">
              <w:rPr>
                <w:rFonts w:eastAsia="Times New Roman" w:cs="Times New Roman"/>
                <w:sz w:val="20"/>
                <w:szCs w:val="20"/>
                <w:lang w:val="ka-GE" w:eastAsia="ru-RU"/>
              </w:rPr>
              <w:t>2902</w:t>
            </w:r>
          </w:p>
        </w:tc>
        <w:tc>
          <w:tcPr>
            <w:tcW w:w="1655" w:type="pct"/>
          </w:tcPr>
          <w:p w:rsidR="00033CA5" w:rsidRPr="00296224" w:rsidRDefault="00033CA5" w:rsidP="00033CA5">
            <w:pPr>
              <w:spacing w:before="0" w:after="0"/>
              <w:jc w:val="left"/>
              <w:rPr>
                <w:rFonts w:eastAsia="Times New Roman" w:cs="Times New Roman"/>
                <w:sz w:val="20"/>
                <w:szCs w:val="20"/>
                <w:lang w:val="ka-GE" w:eastAsia="ru-RU"/>
              </w:rPr>
            </w:pPr>
            <w:r w:rsidRPr="00296224">
              <w:rPr>
                <w:rFonts w:eastAsia="Times New Roman" w:cs="Sylfaen"/>
                <w:sz w:val="20"/>
                <w:szCs w:val="20"/>
                <w:lang w:val="ka-GE" w:eastAsia="ru-RU"/>
              </w:rPr>
              <w:t>შეწონილი ნაწილაკები</w:t>
            </w:r>
          </w:p>
        </w:tc>
        <w:tc>
          <w:tcPr>
            <w:tcW w:w="1195" w:type="pct"/>
            <w:vAlign w:val="center"/>
          </w:tcPr>
          <w:p w:rsidR="00033CA5" w:rsidRPr="00296224" w:rsidRDefault="00033CA5" w:rsidP="00033CA5">
            <w:pPr>
              <w:spacing w:before="0" w:after="0"/>
              <w:jc w:val="center"/>
              <w:rPr>
                <w:rFonts w:eastAsia="Times New Roman" w:cs="Times New Roman"/>
                <w:sz w:val="20"/>
                <w:szCs w:val="20"/>
                <w:lang w:val="ka-GE" w:eastAsia="ru-RU"/>
              </w:rPr>
            </w:pPr>
            <w:r w:rsidRPr="00296224">
              <w:rPr>
                <w:rFonts w:eastAsia="Times New Roman" w:cs="Times New Roman"/>
                <w:sz w:val="20"/>
                <w:szCs w:val="20"/>
                <w:lang w:val="ka-GE" w:eastAsia="ru-RU"/>
              </w:rPr>
              <w:t>0,5</w:t>
            </w:r>
          </w:p>
        </w:tc>
        <w:tc>
          <w:tcPr>
            <w:tcW w:w="1029" w:type="pct"/>
            <w:vAlign w:val="center"/>
          </w:tcPr>
          <w:p w:rsidR="00033CA5" w:rsidRPr="00296224" w:rsidRDefault="00033CA5" w:rsidP="00033CA5">
            <w:pPr>
              <w:spacing w:before="0" w:after="0"/>
              <w:jc w:val="center"/>
              <w:rPr>
                <w:rFonts w:eastAsia="Times New Roman" w:cs="Times New Roman"/>
                <w:sz w:val="20"/>
                <w:szCs w:val="20"/>
                <w:lang w:val="ka-GE" w:eastAsia="ru-RU"/>
              </w:rPr>
            </w:pPr>
            <w:r w:rsidRPr="00296224">
              <w:rPr>
                <w:rFonts w:eastAsia="Times New Roman" w:cs="Times New Roman"/>
                <w:sz w:val="20"/>
                <w:szCs w:val="20"/>
                <w:lang w:val="ka-GE" w:eastAsia="ru-RU"/>
              </w:rPr>
              <w:t>0,15</w:t>
            </w:r>
          </w:p>
        </w:tc>
        <w:tc>
          <w:tcPr>
            <w:tcW w:w="737" w:type="pct"/>
            <w:shd w:val="clear" w:color="auto" w:fill="auto"/>
            <w:vAlign w:val="center"/>
          </w:tcPr>
          <w:p w:rsidR="00033CA5" w:rsidRPr="00296224" w:rsidRDefault="00033CA5" w:rsidP="00033CA5">
            <w:pPr>
              <w:spacing w:before="0" w:after="0"/>
              <w:jc w:val="center"/>
              <w:rPr>
                <w:rFonts w:eastAsia="Times New Roman" w:cs="Times New Roman"/>
                <w:sz w:val="20"/>
                <w:szCs w:val="20"/>
                <w:lang w:val="ka-GE" w:eastAsia="ru-RU"/>
              </w:rPr>
            </w:pPr>
            <w:r w:rsidRPr="00296224">
              <w:rPr>
                <w:rFonts w:eastAsia="Times New Roman" w:cs="Times New Roman"/>
                <w:sz w:val="20"/>
                <w:szCs w:val="20"/>
                <w:lang w:val="ka-GE" w:eastAsia="ru-RU"/>
              </w:rPr>
              <w:t>3</w:t>
            </w:r>
          </w:p>
        </w:tc>
      </w:tr>
    </w:tbl>
    <w:p w:rsidR="00033CA5" w:rsidRPr="00296224" w:rsidRDefault="00033CA5" w:rsidP="00033CA5">
      <w:pPr>
        <w:spacing w:before="0" w:after="0"/>
        <w:jc w:val="left"/>
        <w:rPr>
          <w:rFonts w:eastAsia="Times New Roman" w:cs="LitNusx"/>
          <w:lang w:val="ka-GE" w:eastAsia="ru-RU"/>
        </w:rPr>
      </w:pPr>
    </w:p>
    <w:p w:rsidR="00033CA5" w:rsidRPr="00296224" w:rsidRDefault="00033CA5" w:rsidP="00033CA5">
      <w:pPr>
        <w:spacing w:before="0" w:after="0"/>
        <w:jc w:val="left"/>
        <w:rPr>
          <w:rFonts w:eastAsia="Times New Roman" w:cs="Times New Roman"/>
          <w:sz w:val="20"/>
          <w:szCs w:val="20"/>
          <w:lang w:val="ka-GE" w:eastAsia="ru-RU"/>
        </w:rPr>
      </w:pPr>
      <w:bookmarkStart w:id="27" w:name="_Toc365358321"/>
    </w:p>
    <w:p w:rsidR="00033CA5" w:rsidRPr="00296224" w:rsidRDefault="00033CA5" w:rsidP="00031753">
      <w:pPr>
        <w:pStyle w:val="Heading2"/>
        <w:numPr>
          <w:ilvl w:val="1"/>
          <w:numId w:val="80"/>
        </w:numPr>
      </w:pPr>
      <w:bookmarkStart w:id="28" w:name="_Toc58936425"/>
      <w:bookmarkStart w:id="29" w:name="_Toc64280893"/>
      <w:r w:rsidRPr="00296224">
        <w:lastRenderedPageBreak/>
        <w:t>ატმოსფერულ ჰაერში გაფრქვეულ მავნე ნივთიერებათა რაოდენობის ანგარიში</w:t>
      </w:r>
      <w:bookmarkEnd w:id="27"/>
      <w:bookmarkEnd w:id="28"/>
      <w:bookmarkEnd w:id="29"/>
    </w:p>
    <w:p w:rsidR="00033CA5" w:rsidRPr="00296224" w:rsidRDefault="00033CA5" w:rsidP="00033CA5">
      <w:pPr>
        <w:rPr>
          <w:rFonts w:eastAsia="Times New Roman" w:cs="Times New Roman"/>
          <w:lang w:val="ka-GE" w:eastAsia="ru-RU"/>
        </w:rPr>
      </w:pPr>
      <w:r w:rsidRPr="00296224">
        <w:rPr>
          <w:rFonts w:eastAsia="Times New Roman" w:cs="Times New Roman"/>
          <w:lang w:val="ka-GE" w:eastAsia="ru-RU"/>
        </w:rPr>
        <w:t>საქართველოს მთავრობის 2013 წლის 31 დეკემბრის დადგენილება № 435, კანონმდებლობის თანახმად ემისიის რაოდენობრივი და ხარისხობრივი მაჩვენებლების გაანგარიშება შესაძლებელია განხორციელდეს ორი გზით:</w:t>
      </w:r>
    </w:p>
    <w:p w:rsidR="00033CA5" w:rsidRPr="00296224" w:rsidRDefault="00033CA5" w:rsidP="00031753">
      <w:pPr>
        <w:numPr>
          <w:ilvl w:val="0"/>
          <w:numId w:val="73"/>
        </w:numPr>
        <w:spacing w:before="0" w:after="0"/>
        <w:jc w:val="left"/>
        <w:rPr>
          <w:rFonts w:eastAsia="Times New Roman" w:cs="Sylfaen"/>
          <w:bCs/>
          <w:lang w:val="ka-GE" w:eastAsia="ru-RU"/>
        </w:rPr>
      </w:pPr>
      <w:r w:rsidRPr="00296224">
        <w:rPr>
          <w:rFonts w:eastAsia="Times New Roman" w:cs="Sylfaen"/>
          <w:bCs/>
          <w:lang w:val="ka-GE" w:eastAsia="ru-RU"/>
        </w:rPr>
        <w:t>უშუალოდ ინსტრუმენტული გაზომვებით;</w:t>
      </w:r>
    </w:p>
    <w:p w:rsidR="00033CA5" w:rsidRPr="00296224" w:rsidRDefault="00033CA5" w:rsidP="00031753">
      <w:pPr>
        <w:numPr>
          <w:ilvl w:val="0"/>
          <w:numId w:val="73"/>
        </w:numPr>
        <w:spacing w:before="0" w:after="0"/>
        <w:jc w:val="left"/>
        <w:rPr>
          <w:rFonts w:eastAsia="Times New Roman" w:cs="Sylfaen"/>
          <w:bCs/>
          <w:lang w:val="ka-GE" w:eastAsia="ru-RU"/>
        </w:rPr>
      </w:pPr>
      <w:r w:rsidRPr="00296224">
        <w:rPr>
          <w:rFonts w:eastAsia="Times New Roman" w:cs="Sylfaen"/>
          <w:bCs/>
          <w:lang w:val="ka-GE" w:eastAsia="ru-RU"/>
        </w:rPr>
        <w:t>საანგარიშო მეთოდის გამოყენებით.</w:t>
      </w:r>
    </w:p>
    <w:p w:rsidR="00033CA5" w:rsidRPr="00296224" w:rsidRDefault="00033CA5" w:rsidP="00033CA5">
      <w:pPr>
        <w:rPr>
          <w:rFonts w:eastAsia="Times New Roman" w:cs="Times New Roman"/>
          <w:lang w:val="ka-GE" w:eastAsia="ru-RU"/>
        </w:rPr>
      </w:pPr>
      <w:r w:rsidRPr="00296224">
        <w:rPr>
          <w:rFonts w:eastAsia="Times New Roman" w:cs="Times New Roman"/>
          <w:lang w:val="ka-GE" w:eastAsia="ru-RU"/>
        </w:rPr>
        <w:t xml:space="preserve">წინამდებარე დოკუმენტში გაანგარიშება შესრულებულია საანგარიშო მეთოდის გამოყენებით. </w:t>
      </w:r>
    </w:p>
    <w:p w:rsidR="00033CA5" w:rsidRPr="00296224" w:rsidRDefault="00033CA5" w:rsidP="00033CA5">
      <w:pPr>
        <w:rPr>
          <w:rFonts w:eastAsia="Times New Roman" w:cs="Times New Roman"/>
          <w:lang w:val="ka-GE" w:eastAsia="ru-RU"/>
        </w:rPr>
      </w:pPr>
      <w:r w:rsidRPr="00296224">
        <w:rPr>
          <w:rFonts w:eastAsia="Times New Roman" w:cs="Times New Roman"/>
          <w:lang w:val="ka-GE" w:eastAsia="ru-RU"/>
        </w:rPr>
        <w:t>გაანგარიშება შესრულებულია სამსხვრევების მაქსიმალური დატვირთვის პირობებში. სამუშაო დრო ორივე სამსხვრევისთვის შეადგენს 8 სთ/დღე × 260 დღე/წელ = 2080 სთ/წელ.</w:t>
      </w:r>
    </w:p>
    <w:p w:rsidR="00033CA5" w:rsidRPr="00296224" w:rsidRDefault="00033CA5" w:rsidP="00033CA5">
      <w:pPr>
        <w:rPr>
          <w:rFonts w:eastAsia="Times New Roman" w:cs="Times New Roman"/>
          <w:lang w:val="ka-GE" w:eastAsia="ru-RU"/>
        </w:rPr>
      </w:pPr>
    </w:p>
    <w:p w:rsidR="00033CA5" w:rsidRPr="00296224" w:rsidRDefault="00033CA5" w:rsidP="00033CA5">
      <w:pPr>
        <w:pStyle w:val="31"/>
      </w:pPr>
      <w:bookmarkStart w:id="30" w:name="_Toc58936426"/>
      <w:bookmarkStart w:id="31" w:name="_Toc64280894"/>
      <w:r w:rsidRPr="00296224">
        <w:t>ემისიის გაანგარიშება ხრეშის სანაყაროდან (გ-1)</w:t>
      </w:r>
      <w:bookmarkEnd w:id="30"/>
      <w:bookmarkEnd w:id="31"/>
    </w:p>
    <w:p w:rsidR="00033CA5" w:rsidRPr="00296224" w:rsidRDefault="00033CA5" w:rsidP="00033CA5">
      <w:pPr>
        <w:spacing w:before="0" w:after="0"/>
        <w:jc w:val="left"/>
        <w:rPr>
          <w:rFonts w:eastAsia="Times New Roman" w:cs="Times New Roman"/>
          <w:szCs w:val="20"/>
          <w:lang w:val="ka-GE" w:eastAsia="ru-RU"/>
        </w:rPr>
      </w:pPr>
      <w:r w:rsidRPr="00296224">
        <w:rPr>
          <w:rFonts w:eastAsia="Times New Roman" w:cs="Times New Roman"/>
          <w:lang w:val="ka-GE" w:eastAsia="ru-RU"/>
        </w:rPr>
        <w:t xml:space="preserve">დაყრილი ხრეშის რაოდენობა </w:t>
      </w:r>
      <w:r w:rsidRPr="00296224">
        <w:rPr>
          <w:rFonts w:eastAsia="Times New Roman" w:cs="Times New Roman"/>
          <w:szCs w:val="20"/>
          <w:lang w:val="ka-GE" w:eastAsia="ru-RU"/>
        </w:rPr>
        <w:t>392 080 ტ/წელ. ორივე სამსხვრევისთვის</w:t>
      </w:r>
    </w:p>
    <w:p w:rsidR="00D71E32" w:rsidRPr="00296224" w:rsidRDefault="00D71E32" w:rsidP="00033CA5">
      <w:pPr>
        <w:spacing w:before="0" w:after="0"/>
        <w:jc w:val="left"/>
        <w:rPr>
          <w:rFonts w:eastAsia="Times New Roman" w:cs="Times New Roman"/>
          <w:szCs w:val="20"/>
          <w:lang w:val="ka-GE" w:eastAsia="ru-RU"/>
        </w:rPr>
      </w:pPr>
    </w:p>
    <w:p w:rsidR="00033CA5" w:rsidRPr="00296224" w:rsidRDefault="00033CA5" w:rsidP="00D71E32">
      <w:pPr>
        <w:pStyle w:val="Heading4"/>
        <w:rPr>
          <w:rFonts w:eastAsia="Times New Roman"/>
          <w:lang w:val="ka-GE" w:eastAsia="ru-RU"/>
        </w:rPr>
      </w:pPr>
      <w:r w:rsidRPr="00296224">
        <w:rPr>
          <w:rFonts w:eastAsia="Times New Roman"/>
          <w:lang w:val="ka-GE" w:eastAsia="ru-RU"/>
        </w:rPr>
        <w:t>ემისიის გაანგარიშება დაყრისას</w:t>
      </w:r>
    </w:p>
    <w:p w:rsidR="00033CA5" w:rsidRPr="00296224" w:rsidRDefault="00033CA5" w:rsidP="00033CA5">
      <w:pPr>
        <w:tabs>
          <w:tab w:val="left" w:pos="10065"/>
        </w:tabs>
        <w:jc w:val="left"/>
        <w:rPr>
          <w:rFonts w:eastAsia="Times New Roman" w:cs="Times New Roman"/>
          <w:b/>
          <w:lang w:val="ka-GE" w:eastAsia="ru-RU"/>
        </w:rPr>
      </w:pPr>
      <w:r w:rsidRPr="00296224">
        <w:rPr>
          <w:rFonts w:eastAsia="Times New Roman" w:cs="Times New Roman"/>
          <w:lang w:val="ka-GE" w:eastAsia="ru-RU"/>
        </w:rPr>
        <w:t xml:space="preserve">გაანგარიშება შესრულებულია შემდეგი მეთოდური მითითებების თანახმად </w:t>
      </w:r>
      <w:r w:rsidRPr="00296224">
        <w:rPr>
          <w:rFonts w:eastAsia="Times New Roman" w:cs="Times New Roman"/>
          <w:b/>
          <w:lang w:val="ka-GE" w:eastAsia="ru-RU"/>
        </w:rPr>
        <w:t>[8,9,10]</w:t>
      </w:r>
    </w:p>
    <w:p w:rsidR="00033CA5" w:rsidRPr="00296224" w:rsidRDefault="00033CA5" w:rsidP="00033CA5">
      <w:pPr>
        <w:tabs>
          <w:tab w:val="left" w:pos="10065"/>
        </w:tabs>
        <w:rPr>
          <w:rFonts w:eastAsia="Times New Roman" w:cs="Times New Roman"/>
          <w:lang w:val="ka-GE" w:eastAsia="ru-RU"/>
        </w:rPr>
      </w:pPr>
      <w:r w:rsidRPr="00296224">
        <w:rPr>
          <w:rFonts w:eastAsia="Times New Roman" w:cs="Times New Roman"/>
          <w:lang w:val="ka-GE" w:eastAsia="ru-RU"/>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ღიაა ოთხივე მხრიდან.(</w:t>
      </w:r>
      <w:r w:rsidRPr="00296224">
        <w:rPr>
          <w:rFonts w:eastAsia="Times New Roman" w:cs="Times New Roman"/>
          <w:b/>
          <w:i/>
          <w:lang w:val="ka-GE" w:eastAsia="ru-RU"/>
        </w:rPr>
        <w:t>K</w:t>
      </w:r>
      <w:r w:rsidRPr="00296224">
        <w:rPr>
          <w:rFonts w:eastAsia="Times New Roman" w:cs="Times New Roman"/>
          <w:i/>
          <w:vertAlign w:val="subscript"/>
          <w:lang w:val="ka-GE" w:eastAsia="ru-RU"/>
        </w:rPr>
        <w:t>4</w:t>
      </w:r>
      <w:r w:rsidRPr="00296224">
        <w:rPr>
          <w:rFonts w:eastAsia="Times New Roman" w:cs="Times New Roman"/>
          <w:lang w:val="ka-GE" w:eastAsia="ru-RU"/>
        </w:rPr>
        <w:t xml:space="preserve"> =1). მასალის გადმოყრის სიმაღლე-1,0მ. (</w:t>
      </w:r>
      <w:r w:rsidRPr="00296224">
        <w:rPr>
          <w:rFonts w:eastAsia="Times New Roman" w:cs="Times New Roman"/>
          <w:b/>
          <w:i/>
          <w:lang w:val="ka-GE" w:eastAsia="ru-RU"/>
        </w:rPr>
        <w:t>B</w:t>
      </w:r>
      <w:r w:rsidRPr="00296224">
        <w:rPr>
          <w:rFonts w:eastAsia="Times New Roman" w:cs="Times New Roman"/>
          <w:lang w:val="ka-GE" w:eastAsia="ru-RU"/>
        </w:rPr>
        <w:t xml:space="preserve"> = 0,5) ზალპური ჩამოცლა ავტოთვითმცლელიდან ხორციელდება 10ტ-ზე მეტი ოდენობით (</w:t>
      </w:r>
      <w:r w:rsidRPr="00296224">
        <w:rPr>
          <w:rFonts w:eastAsia="Times New Roman" w:cs="Times New Roman"/>
          <w:b/>
          <w:i/>
          <w:lang w:val="ka-GE" w:eastAsia="ru-RU"/>
        </w:rPr>
        <w:t>K</w:t>
      </w:r>
      <w:r w:rsidRPr="00296224">
        <w:rPr>
          <w:rFonts w:eastAsia="Times New Roman" w:cs="Times New Roman"/>
          <w:i/>
          <w:vertAlign w:val="subscript"/>
          <w:lang w:val="ka-GE" w:eastAsia="ru-RU"/>
        </w:rPr>
        <w:t>9</w:t>
      </w:r>
      <w:r w:rsidRPr="00296224">
        <w:rPr>
          <w:rFonts w:eastAsia="Times New Roman" w:cs="Times New Roman"/>
          <w:lang w:val="ka-GE" w:eastAsia="ru-RU"/>
        </w:rPr>
        <w:t xml:space="preserve"> =0,1). ქარის საანგარიშო სიჩქარეები, მ/წმ: 0,5 (</w:t>
      </w:r>
      <w:r w:rsidRPr="00296224">
        <w:rPr>
          <w:rFonts w:eastAsia="Times New Roman" w:cs="Times New Roman"/>
          <w:b/>
          <w:i/>
          <w:lang w:val="ka-GE" w:eastAsia="ru-RU"/>
        </w:rPr>
        <w:t>K</w:t>
      </w:r>
      <w:r w:rsidRPr="00296224">
        <w:rPr>
          <w:rFonts w:eastAsia="Times New Roman" w:cs="Times New Roman"/>
          <w:i/>
          <w:vertAlign w:val="subscript"/>
          <w:lang w:val="ka-GE" w:eastAsia="ru-RU"/>
        </w:rPr>
        <w:t>3</w:t>
      </w:r>
      <w:r w:rsidRPr="00296224">
        <w:rPr>
          <w:rFonts w:eastAsia="Times New Roman" w:cs="Times New Roman"/>
          <w:lang w:val="ka-GE" w:eastAsia="ru-RU"/>
        </w:rPr>
        <w:t xml:space="preserve"> = 1); 6 (</w:t>
      </w:r>
      <w:r w:rsidRPr="00296224">
        <w:rPr>
          <w:rFonts w:eastAsia="Times New Roman" w:cs="Times New Roman"/>
          <w:b/>
          <w:i/>
          <w:lang w:val="ka-GE" w:eastAsia="ru-RU"/>
        </w:rPr>
        <w:t>K</w:t>
      </w:r>
      <w:r w:rsidRPr="00296224">
        <w:rPr>
          <w:rFonts w:eastAsia="Times New Roman" w:cs="Times New Roman"/>
          <w:i/>
          <w:vertAlign w:val="subscript"/>
          <w:lang w:val="ka-GE" w:eastAsia="ru-RU"/>
        </w:rPr>
        <w:t>3</w:t>
      </w:r>
      <w:r w:rsidRPr="00296224">
        <w:rPr>
          <w:rFonts w:eastAsia="Times New Roman" w:cs="Times New Roman"/>
          <w:lang w:val="ka-GE" w:eastAsia="ru-RU"/>
        </w:rPr>
        <w:t xml:space="preserve"> = 1,4). ქარის საშუალო წლიური სიჩქარე, მ/წმ: 1,5 (</w:t>
      </w:r>
      <w:r w:rsidRPr="00296224">
        <w:rPr>
          <w:rFonts w:eastAsia="Times New Roman" w:cs="Times New Roman"/>
          <w:b/>
          <w:i/>
          <w:lang w:val="ka-GE" w:eastAsia="ru-RU"/>
        </w:rPr>
        <w:t>K</w:t>
      </w:r>
      <w:r w:rsidRPr="00296224">
        <w:rPr>
          <w:rFonts w:eastAsia="Times New Roman" w:cs="Times New Roman"/>
          <w:i/>
          <w:vertAlign w:val="subscript"/>
          <w:lang w:val="ka-GE" w:eastAsia="ru-RU"/>
        </w:rPr>
        <w:t>3</w:t>
      </w:r>
      <w:r w:rsidRPr="00296224">
        <w:rPr>
          <w:rFonts w:eastAsia="Times New Roman" w:cs="Times New Roman"/>
          <w:lang w:val="ka-GE" w:eastAsia="ru-RU"/>
        </w:rPr>
        <w:t xml:space="preserve"> = 1). </w:t>
      </w:r>
    </w:p>
    <w:p w:rsidR="00033CA5" w:rsidRPr="00296224" w:rsidRDefault="00033CA5" w:rsidP="00033CA5">
      <w:pPr>
        <w:tabs>
          <w:tab w:val="left" w:pos="10065"/>
        </w:tabs>
        <w:jc w:val="left"/>
        <w:rPr>
          <w:rFonts w:eastAsia="Times New Roman" w:cs="Times New Roman"/>
          <w:lang w:val="ka-GE" w:eastAsia="ru-RU"/>
        </w:rPr>
      </w:pPr>
      <w:r w:rsidRPr="00296224">
        <w:rPr>
          <w:rFonts w:eastAsia="Times New Roman" w:cs="Times New Roman"/>
          <w:lang w:val="ka-GE" w:eastAsia="ru-RU"/>
        </w:rPr>
        <w:t>დამაბინძურებელ ნივთიერებათა ემისიის რაოდენობრივი და თვისობრივი მახასიათებლები მოცემულია ცხრილში 6.1.1.1.</w:t>
      </w:r>
      <w:r w:rsidR="00D71E32" w:rsidRPr="00296224">
        <w:rPr>
          <w:rFonts w:eastAsia="Times New Roman" w:cs="Times New Roman"/>
          <w:lang w:val="ka-GE" w:eastAsia="ru-RU"/>
        </w:rPr>
        <w:t>1.</w:t>
      </w:r>
    </w:p>
    <w:p w:rsidR="00033CA5" w:rsidRPr="00296224" w:rsidRDefault="00033CA5" w:rsidP="00033CA5">
      <w:pPr>
        <w:tabs>
          <w:tab w:val="left" w:pos="10065"/>
        </w:tabs>
        <w:jc w:val="left"/>
        <w:rPr>
          <w:rFonts w:eastAsia="Times New Roman" w:cs="Times New Roman"/>
          <w:b/>
          <w:lang w:val="ka-GE" w:eastAsia="ru-RU"/>
        </w:rPr>
      </w:pPr>
      <w:r w:rsidRPr="00296224">
        <w:rPr>
          <w:rFonts w:eastAsia="Times New Roman" w:cs="Times New Roman"/>
          <w:b/>
          <w:lang w:val="ka-GE" w:eastAsia="ru-RU"/>
        </w:rPr>
        <w:t>ცხრილი 6.1.1.1.</w:t>
      </w:r>
      <w:r w:rsidR="00D71E32" w:rsidRPr="00296224">
        <w:rPr>
          <w:rFonts w:eastAsia="Times New Roman" w:cs="Times New Roman"/>
          <w:b/>
          <w:lang w:val="ka-GE" w:eastAsia="ru-RU"/>
        </w:rPr>
        <w:t>1.</w:t>
      </w:r>
      <w:r w:rsidRPr="00296224">
        <w:rPr>
          <w:rFonts w:eastAsia="Times New Roman" w:cs="Times New Roman"/>
          <w:b/>
          <w:lang w:val="ka-GE" w:eastAsia="ru-RU"/>
        </w:rPr>
        <w:t xml:space="preserve"> </w:t>
      </w:r>
    </w:p>
    <w:tbl>
      <w:tblPr>
        <w:tblStyle w:val="ReportTable266"/>
        <w:tblW w:w="9578" w:type="dxa"/>
        <w:jc w:val="center"/>
        <w:tblLayout w:type="fixed"/>
        <w:tblLook w:val="04A0" w:firstRow="1" w:lastRow="0" w:firstColumn="1" w:lastColumn="0" w:noHBand="0" w:noVBand="1"/>
      </w:tblPr>
      <w:tblGrid>
        <w:gridCol w:w="821"/>
        <w:gridCol w:w="4379"/>
        <w:gridCol w:w="2189"/>
        <w:gridCol w:w="2189"/>
      </w:tblGrid>
      <w:tr w:rsidR="00033CA5" w:rsidRPr="00296224" w:rsidTr="00033CA5">
        <w:trPr>
          <w:cantSplit/>
          <w:trHeight w:val="285"/>
          <w:tblHeader/>
          <w:jc w:val="center"/>
        </w:trPr>
        <w:tc>
          <w:tcPr>
            <w:tcW w:w="5200" w:type="dxa"/>
            <w:gridSpan w:val="2"/>
            <w:tcBorders>
              <w:top w:val="single" w:sz="8" w:space="0" w:color="auto"/>
              <w:left w:val="single" w:sz="6"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b/>
                <w:lang w:val="ka-GE" w:eastAsia="ru-RU"/>
              </w:rPr>
              <w:t xml:space="preserve">დამაბინძურებელი </w:t>
            </w:r>
            <w:r w:rsidRPr="00296224">
              <w:rPr>
                <w:rFonts w:ascii="Sylfaen" w:hAnsi="Sylfaen" w:cs="Sylfaen"/>
                <w:b/>
                <w:lang w:val="ka-GE" w:eastAsia="ru-RU"/>
              </w:rPr>
              <w:t>ნივთიერება</w:t>
            </w:r>
          </w:p>
        </w:tc>
        <w:tc>
          <w:tcPr>
            <w:tcW w:w="2189" w:type="dxa"/>
            <w:vMerge w:val="restart"/>
            <w:tcBorders>
              <w:top w:val="single" w:sz="8"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rFonts w:ascii="Sylfaen" w:hAnsi="Sylfaen" w:cs="Sylfaen"/>
                <w:b/>
                <w:lang w:val="ka-GE" w:eastAsia="ru-RU"/>
              </w:rPr>
              <w:t>მაქსიმალური</w:t>
            </w:r>
            <w:r w:rsidRPr="00296224">
              <w:rPr>
                <w:b/>
                <w:lang w:val="ka-GE" w:eastAsia="ru-RU"/>
              </w:rPr>
              <w:t xml:space="preserve"> </w:t>
            </w:r>
            <w:r w:rsidRPr="00296224">
              <w:rPr>
                <w:rFonts w:ascii="Sylfaen" w:hAnsi="Sylfaen" w:cs="Sylfaen"/>
                <w:b/>
                <w:lang w:val="ka-GE" w:eastAsia="ru-RU"/>
              </w:rPr>
              <w:t>ემისია</w:t>
            </w:r>
            <w:r w:rsidRPr="00296224">
              <w:rPr>
                <w:b/>
                <w:lang w:val="ka-GE" w:eastAsia="ru-RU"/>
              </w:rPr>
              <w:t xml:space="preserve">, </w:t>
            </w:r>
            <w:r w:rsidRPr="00296224">
              <w:rPr>
                <w:rFonts w:ascii="Sylfaen" w:hAnsi="Sylfaen" w:cs="Sylfaen"/>
                <w:b/>
                <w:lang w:val="ka-GE" w:eastAsia="ru-RU"/>
              </w:rPr>
              <w:t>გ</w:t>
            </w:r>
            <w:r w:rsidRPr="00296224">
              <w:rPr>
                <w:b/>
                <w:lang w:val="ka-GE" w:eastAsia="ru-RU"/>
              </w:rPr>
              <w:t>/</w:t>
            </w:r>
            <w:r w:rsidRPr="00296224">
              <w:rPr>
                <w:rFonts w:ascii="Sylfaen" w:hAnsi="Sylfaen" w:cs="Sylfaen"/>
                <w:b/>
                <w:lang w:val="ka-GE" w:eastAsia="ru-RU"/>
              </w:rPr>
              <w:t>წმ</w:t>
            </w:r>
          </w:p>
        </w:tc>
        <w:tc>
          <w:tcPr>
            <w:tcW w:w="2189" w:type="dxa"/>
            <w:vMerge w:val="restart"/>
            <w:tcBorders>
              <w:top w:val="single" w:sz="8" w:space="0" w:color="auto"/>
              <w:right w:val="single" w:sz="6"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rFonts w:ascii="Sylfaen" w:hAnsi="Sylfaen" w:cs="Sylfaen"/>
                <w:b/>
                <w:lang w:val="ka-GE" w:eastAsia="ru-RU"/>
              </w:rPr>
              <w:t>წლიური</w:t>
            </w:r>
            <w:r w:rsidRPr="00296224">
              <w:rPr>
                <w:b/>
                <w:lang w:val="ka-GE" w:eastAsia="ru-RU"/>
              </w:rPr>
              <w:t xml:space="preserve"> </w:t>
            </w:r>
            <w:r w:rsidRPr="00296224">
              <w:rPr>
                <w:rFonts w:ascii="Sylfaen" w:hAnsi="Sylfaen" w:cs="Sylfaen"/>
                <w:b/>
                <w:lang w:val="ka-GE" w:eastAsia="ru-RU"/>
              </w:rPr>
              <w:t>ემისია</w:t>
            </w:r>
            <w:r w:rsidRPr="00296224">
              <w:rPr>
                <w:b/>
                <w:lang w:val="ka-GE" w:eastAsia="ru-RU"/>
              </w:rPr>
              <w:t xml:space="preserve">, </w:t>
            </w:r>
            <w:r w:rsidRPr="00296224">
              <w:rPr>
                <w:rFonts w:ascii="Sylfaen" w:hAnsi="Sylfaen" w:cs="Sylfaen"/>
                <w:b/>
                <w:lang w:val="ka-GE" w:eastAsia="ru-RU"/>
              </w:rPr>
              <w:t>ტ</w:t>
            </w:r>
            <w:r w:rsidRPr="00296224">
              <w:rPr>
                <w:b/>
                <w:lang w:val="ka-GE" w:eastAsia="ru-RU"/>
              </w:rPr>
              <w:t>/</w:t>
            </w:r>
            <w:r w:rsidRPr="00296224">
              <w:rPr>
                <w:rFonts w:ascii="Sylfaen" w:hAnsi="Sylfaen" w:cs="Sylfaen"/>
                <w:b/>
                <w:lang w:val="ka-GE" w:eastAsia="ru-RU"/>
              </w:rPr>
              <w:t>წელ</w:t>
            </w:r>
          </w:p>
        </w:tc>
      </w:tr>
      <w:tr w:rsidR="00033CA5" w:rsidRPr="00296224" w:rsidTr="00033CA5">
        <w:trPr>
          <w:cantSplit/>
          <w:trHeight w:val="269"/>
          <w:tblHeader/>
          <w:jc w:val="center"/>
        </w:trPr>
        <w:tc>
          <w:tcPr>
            <w:tcW w:w="821" w:type="dxa"/>
            <w:tcBorders>
              <w:left w:val="single" w:sz="6" w:space="0" w:color="auto"/>
              <w:bottom w:val="single" w:sz="8"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rFonts w:ascii="Sylfaen" w:hAnsi="Sylfaen" w:cs="Sylfaen"/>
                <w:b/>
                <w:lang w:val="ka-GE" w:eastAsia="ru-RU"/>
              </w:rPr>
              <w:t>კოდი</w:t>
            </w:r>
          </w:p>
        </w:tc>
        <w:tc>
          <w:tcPr>
            <w:tcW w:w="4379" w:type="dxa"/>
            <w:tcBorders>
              <w:bottom w:val="single" w:sz="8"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rFonts w:ascii="Sylfaen" w:hAnsi="Sylfaen" w:cs="Sylfaen"/>
                <w:b/>
                <w:lang w:val="ka-GE" w:eastAsia="ru-RU"/>
              </w:rPr>
              <w:t>დასახელება</w:t>
            </w:r>
          </w:p>
        </w:tc>
        <w:tc>
          <w:tcPr>
            <w:tcW w:w="2189" w:type="dxa"/>
            <w:vMerge/>
            <w:tcBorders>
              <w:bottom w:val="single" w:sz="8"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p>
        </w:tc>
        <w:tc>
          <w:tcPr>
            <w:tcW w:w="2189" w:type="dxa"/>
            <w:vMerge/>
            <w:tcBorders>
              <w:bottom w:val="single" w:sz="8" w:space="0" w:color="auto"/>
              <w:right w:val="single" w:sz="6"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p>
        </w:tc>
      </w:tr>
      <w:tr w:rsidR="00033CA5" w:rsidRPr="00296224" w:rsidTr="00033CA5">
        <w:trPr>
          <w:trHeight w:val="259"/>
          <w:jc w:val="center"/>
        </w:trPr>
        <w:tc>
          <w:tcPr>
            <w:tcW w:w="821" w:type="dxa"/>
            <w:tcBorders>
              <w:left w:val="single" w:sz="6" w:space="0" w:color="auto"/>
              <w:bottom w:val="single" w:sz="8" w:space="0" w:color="auto"/>
            </w:tcBorders>
            <w:vAlign w:val="center"/>
          </w:tcPr>
          <w:p w:rsidR="00033CA5" w:rsidRPr="00296224" w:rsidRDefault="00033CA5" w:rsidP="00033CA5">
            <w:pPr>
              <w:tabs>
                <w:tab w:val="left" w:pos="10065"/>
              </w:tabs>
              <w:spacing w:before="0" w:after="0"/>
              <w:jc w:val="center"/>
              <w:rPr>
                <w:lang w:val="ka-GE" w:eastAsia="ru-RU"/>
              </w:rPr>
            </w:pPr>
            <w:r w:rsidRPr="00296224">
              <w:rPr>
                <w:lang w:val="ka-GE" w:eastAsia="ru-RU"/>
              </w:rPr>
              <w:t>2902</w:t>
            </w:r>
          </w:p>
        </w:tc>
        <w:tc>
          <w:tcPr>
            <w:tcW w:w="4379" w:type="dxa"/>
            <w:tcBorders>
              <w:bottom w:val="single" w:sz="8" w:space="0" w:color="auto"/>
            </w:tcBorders>
          </w:tcPr>
          <w:p w:rsidR="00033CA5" w:rsidRPr="00296224" w:rsidRDefault="00033CA5" w:rsidP="00033CA5">
            <w:pPr>
              <w:tabs>
                <w:tab w:val="left" w:pos="10065"/>
              </w:tabs>
              <w:spacing w:before="0" w:after="0"/>
              <w:jc w:val="left"/>
              <w:rPr>
                <w:lang w:val="ka-GE" w:eastAsia="ru-RU"/>
              </w:rPr>
            </w:pPr>
            <w:r w:rsidRPr="00296224">
              <w:rPr>
                <w:rFonts w:ascii="Sylfaen" w:hAnsi="Sylfaen" w:cs="Sylfaen"/>
                <w:lang w:val="ka-GE" w:eastAsia="ru-RU"/>
              </w:rPr>
              <w:t>შეწონილი</w:t>
            </w:r>
            <w:r w:rsidRPr="00296224">
              <w:rPr>
                <w:lang w:val="ka-GE" w:eastAsia="ru-RU"/>
              </w:rPr>
              <w:t xml:space="preserve"> </w:t>
            </w:r>
            <w:r w:rsidRPr="00296224">
              <w:rPr>
                <w:rFonts w:ascii="Sylfaen" w:hAnsi="Sylfaen" w:cs="Sylfaen"/>
                <w:lang w:val="ka-GE" w:eastAsia="ru-RU"/>
              </w:rPr>
              <w:t>ნაწილაკები</w:t>
            </w:r>
            <w:r w:rsidRPr="00296224">
              <w:rPr>
                <w:lang w:val="ka-GE" w:eastAsia="ru-RU"/>
              </w:rPr>
              <w:t xml:space="preserve"> </w:t>
            </w:r>
          </w:p>
        </w:tc>
        <w:tc>
          <w:tcPr>
            <w:tcW w:w="2189" w:type="dxa"/>
            <w:tcBorders>
              <w:bottom w:val="single" w:sz="8" w:space="0" w:color="auto"/>
            </w:tcBorders>
          </w:tcPr>
          <w:p w:rsidR="00033CA5" w:rsidRPr="00296224" w:rsidRDefault="00033CA5" w:rsidP="00033CA5">
            <w:pPr>
              <w:tabs>
                <w:tab w:val="decimal" w:pos="0"/>
                <w:tab w:val="left" w:pos="10065"/>
              </w:tabs>
              <w:spacing w:before="0" w:after="0"/>
              <w:jc w:val="center"/>
              <w:rPr>
                <w:lang w:val="ka-GE" w:eastAsia="ru-RU"/>
              </w:rPr>
            </w:pPr>
            <w:r w:rsidRPr="00296224">
              <w:rPr>
                <w:lang w:val="ka-GE" w:eastAsia="ru-RU"/>
              </w:rPr>
              <w:t>0.0117289</w:t>
            </w:r>
          </w:p>
        </w:tc>
        <w:tc>
          <w:tcPr>
            <w:tcW w:w="2189" w:type="dxa"/>
            <w:tcBorders>
              <w:bottom w:val="single" w:sz="8" w:space="0" w:color="auto"/>
              <w:right w:val="single" w:sz="6" w:space="0" w:color="auto"/>
            </w:tcBorders>
          </w:tcPr>
          <w:p w:rsidR="00033CA5" w:rsidRPr="00296224" w:rsidRDefault="00033CA5" w:rsidP="00033CA5">
            <w:pPr>
              <w:tabs>
                <w:tab w:val="decimal" w:pos="0"/>
                <w:tab w:val="left" w:pos="10065"/>
              </w:tabs>
              <w:spacing w:before="0" w:after="0"/>
              <w:jc w:val="center"/>
              <w:rPr>
                <w:lang w:val="ka-GE" w:eastAsia="ru-RU"/>
              </w:rPr>
            </w:pPr>
            <w:r w:rsidRPr="00296224">
              <w:rPr>
                <w:lang w:val="ka-GE" w:eastAsia="ru-RU"/>
              </w:rPr>
              <w:t>0.0627328</w:t>
            </w:r>
          </w:p>
        </w:tc>
      </w:tr>
    </w:tbl>
    <w:p w:rsidR="00033CA5" w:rsidRPr="00296224" w:rsidRDefault="00033CA5" w:rsidP="00033CA5">
      <w:pPr>
        <w:tabs>
          <w:tab w:val="left" w:pos="10065"/>
        </w:tabs>
        <w:jc w:val="left"/>
        <w:rPr>
          <w:rFonts w:eastAsia="Times New Roman" w:cs="Times New Roman"/>
          <w:lang w:val="ka-GE" w:eastAsia="ru-RU"/>
        </w:rPr>
      </w:pPr>
      <w:r w:rsidRPr="00296224">
        <w:rPr>
          <w:rFonts w:eastAsia="Times New Roman" w:cs="Times New Roman"/>
          <w:lang w:val="ka-GE" w:eastAsia="ru-RU"/>
        </w:rPr>
        <w:t>საწყისი მონაცემები დამაბინძურებელ ნივთიერებათა გამოყოფის გაანგარიშებისათვის მოცემულია ცხრილში 6.1.</w:t>
      </w:r>
      <w:r w:rsidR="00D71E32" w:rsidRPr="00296224">
        <w:rPr>
          <w:rFonts w:eastAsia="Times New Roman" w:cs="Times New Roman"/>
          <w:lang w:val="ka-GE" w:eastAsia="ru-RU"/>
        </w:rPr>
        <w:t>1.</w:t>
      </w:r>
      <w:r w:rsidRPr="00296224">
        <w:rPr>
          <w:rFonts w:eastAsia="Times New Roman" w:cs="Times New Roman"/>
          <w:lang w:val="ka-GE" w:eastAsia="ru-RU"/>
        </w:rPr>
        <w:t xml:space="preserve">1.2 </w:t>
      </w:r>
    </w:p>
    <w:p w:rsidR="00033CA5" w:rsidRPr="00296224" w:rsidRDefault="00033CA5" w:rsidP="00033CA5">
      <w:pPr>
        <w:tabs>
          <w:tab w:val="left" w:pos="10065"/>
        </w:tabs>
        <w:jc w:val="left"/>
        <w:rPr>
          <w:rFonts w:eastAsia="Times New Roman" w:cs="Times New Roman"/>
          <w:b/>
          <w:lang w:val="ka-GE" w:eastAsia="ru-RU"/>
        </w:rPr>
      </w:pPr>
      <w:r w:rsidRPr="00296224">
        <w:rPr>
          <w:rFonts w:eastAsia="Times New Roman" w:cs="Times New Roman"/>
          <w:b/>
          <w:lang w:val="ka-GE" w:eastAsia="ru-RU"/>
        </w:rPr>
        <w:t>ცხრილი 6.1.1.</w:t>
      </w:r>
      <w:r w:rsidR="00D71E32" w:rsidRPr="00296224">
        <w:rPr>
          <w:rFonts w:eastAsia="Times New Roman" w:cs="Times New Roman"/>
          <w:b/>
          <w:lang w:val="ka-GE" w:eastAsia="ru-RU"/>
        </w:rPr>
        <w:t>1.</w:t>
      </w:r>
      <w:r w:rsidRPr="00296224">
        <w:rPr>
          <w:rFonts w:eastAsia="Times New Roman" w:cs="Times New Roman"/>
          <w:b/>
          <w:lang w:val="ka-GE" w:eastAsia="ru-RU"/>
        </w:rPr>
        <w:t xml:space="preserve">2. </w:t>
      </w:r>
    </w:p>
    <w:tbl>
      <w:tblPr>
        <w:tblStyle w:val="ReportTable266"/>
        <w:tblW w:w="9654" w:type="dxa"/>
        <w:jc w:val="center"/>
        <w:tblLayout w:type="fixed"/>
        <w:tblLook w:val="04A0" w:firstRow="1" w:lastRow="0" w:firstColumn="1" w:lastColumn="0" w:noHBand="0" w:noVBand="1"/>
      </w:tblPr>
      <w:tblGrid>
        <w:gridCol w:w="761"/>
        <w:gridCol w:w="7229"/>
        <w:gridCol w:w="1664"/>
      </w:tblGrid>
      <w:tr w:rsidR="00033CA5" w:rsidRPr="00296224" w:rsidTr="00033CA5">
        <w:trPr>
          <w:cantSplit/>
          <w:trHeight w:val="279"/>
          <w:tblHeader/>
          <w:jc w:val="center"/>
        </w:trPr>
        <w:tc>
          <w:tcPr>
            <w:tcW w:w="761" w:type="dxa"/>
            <w:tcBorders>
              <w:top w:val="single" w:sz="8" w:space="0" w:color="auto"/>
              <w:left w:val="single" w:sz="6" w:space="0" w:color="auto"/>
              <w:bottom w:val="single" w:sz="8"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b/>
                <w:lang w:val="ka-GE" w:eastAsia="ru-RU"/>
              </w:rPr>
              <w:t>მასალა</w:t>
            </w:r>
          </w:p>
        </w:tc>
        <w:tc>
          <w:tcPr>
            <w:tcW w:w="7229" w:type="dxa"/>
            <w:tcBorders>
              <w:top w:val="single" w:sz="8" w:space="0" w:color="auto"/>
              <w:bottom w:val="single" w:sz="8"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rFonts w:ascii="Sylfaen" w:hAnsi="Sylfaen" w:cs="Sylfaen"/>
                <w:b/>
                <w:lang w:val="ka-GE" w:eastAsia="ru-RU"/>
              </w:rPr>
              <w:t>პარამეტრი</w:t>
            </w:r>
          </w:p>
        </w:tc>
        <w:tc>
          <w:tcPr>
            <w:tcW w:w="1664" w:type="dxa"/>
            <w:tcBorders>
              <w:top w:val="single" w:sz="8" w:space="0" w:color="auto"/>
              <w:bottom w:val="single" w:sz="8" w:space="0" w:color="auto"/>
              <w:right w:val="single" w:sz="6"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rFonts w:ascii="Sylfaen" w:hAnsi="Sylfaen" w:cs="Sylfaen"/>
                <w:b/>
                <w:lang w:val="ka-GE" w:eastAsia="ru-RU"/>
              </w:rPr>
              <w:t>ერთდროულობა</w:t>
            </w:r>
          </w:p>
        </w:tc>
      </w:tr>
      <w:tr w:rsidR="00033CA5" w:rsidRPr="00296224" w:rsidTr="00033CA5">
        <w:trPr>
          <w:trHeight w:val="1011"/>
          <w:jc w:val="center"/>
        </w:trPr>
        <w:tc>
          <w:tcPr>
            <w:tcW w:w="761" w:type="dxa"/>
            <w:tcBorders>
              <w:left w:val="single" w:sz="6" w:space="0" w:color="auto"/>
              <w:bottom w:val="single" w:sz="8" w:space="0" w:color="auto"/>
            </w:tcBorders>
          </w:tcPr>
          <w:p w:rsidR="00033CA5" w:rsidRPr="00296224" w:rsidRDefault="00033CA5" w:rsidP="00033CA5">
            <w:pPr>
              <w:tabs>
                <w:tab w:val="left" w:pos="10065"/>
              </w:tabs>
              <w:spacing w:before="0" w:after="0"/>
              <w:jc w:val="left"/>
              <w:rPr>
                <w:lang w:val="ka-GE" w:eastAsia="ru-RU"/>
              </w:rPr>
            </w:pPr>
            <w:r w:rsidRPr="00296224">
              <w:rPr>
                <w:lang w:val="ka-GE" w:eastAsia="ru-RU"/>
              </w:rPr>
              <w:t>ხრეში</w:t>
            </w:r>
          </w:p>
        </w:tc>
        <w:tc>
          <w:tcPr>
            <w:tcW w:w="7229" w:type="dxa"/>
            <w:tcBorders>
              <w:bottom w:val="single" w:sz="8" w:space="0" w:color="auto"/>
            </w:tcBorders>
          </w:tcPr>
          <w:p w:rsidR="00033CA5" w:rsidRPr="00296224" w:rsidRDefault="00033CA5" w:rsidP="00033CA5">
            <w:pPr>
              <w:tabs>
                <w:tab w:val="left" w:pos="10065"/>
              </w:tabs>
              <w:spacing w:before="0" w:after="0"/>
              <w:jc w:val="left"/>
              <w:rPr>
                <w:lang w:val="ka-GE" w:eastAsia="ru-RU"/>
              </w:rPr>
            </w:pPr>
            <w:r w:rsidRPr="00296224">
              <w:rPr>
                <w:rFonts w:ascii="Sylfaen" w:hAnsi="Sylfaen" w:cs="Sylfaen"/>
                <w:lang w:val="ka-GE" w:eastAsia="ru-RU"/>
              </w:rPr>
              <w:t>გადატვირთული</w:t>
            </w:r>
            <w:r w:rsidRPr="00296224">
              <w:rPr>
                <w:lang w:val="ka-GE" w:eastAsia="ru-RU"/>
              </w:rPr>
              <w:t xml:space="preserve"> </w:t>
            </w:r>
            <w:r w:rsidRPr="00296224">
              <w:rPr>
                <w:rFonts w:ascii="Sylfaen" w:hAnsi="Sylfaen" w:cs="Sylfaen"/>
                <w:lang w:val="ka-GE" w:eastAsia="ru-RU"/>
              </w:rPr>
              <w:t>მასალის</w:t>
            </w:r>
            <w:r w:rsidRPr="00296224">
              <w:rPr>
                <w:lang w:val="ka-GE" w:eastAsia="ru-RU"/>
              </w:rPr>
              <w:t xml:space="preserve"> </w:t>
            </w:r>
            <w:r w:rsidRPr="00296224">
              <w:rPr>
                <w:rFonts w:ascii="Sylfaen" w:hAnsi="Sylfaen" w:cs="Sylfaen"/>
                <w:lang w:val="ka-GE" w:eastAsia="ru-RU"/>
              </w:rPr>
              <w:t>რ</w:t>
            </w:r>
            <w:r w:rsidRPr="00296224">
              <w:rPr>
                <w:lang w:val="ka-GE" w:eastAsia="ru-RU"/>
              </w:rPr>
              <w:t>-</w:t>
            </w:r>
            <w:r w:rsidRPr="00296224">
              <w:rPr>
                <w:rFonts w:ascii="Sylfaen" w:hAnsi="Sylfaen" w:cs="Sylfaen"/>
                <w:lang w:val="ka-GE" w:eastAsia="ru-RU"/>
              </w:rPr>
              <w:t>ბა</w:t>
            </w:r>
            <w:r w:rsidRPr="00296224">
              <w:rPr>
                <w:lang w:val="ka-GE" w:eastAsia="ru-RU"/>
              </w:rPr>
              <w:t>: Gч = 188,5</w:t>
            </w:r>
            <w:r w:rsidRPr="00296224">
              <w:rPr>
                <w:rFonts w:ascii="Sylfaen" w:hAnsi="Sylfaen" w:cs="Sylfaen"/>
                <w:lang w:val="ka-GE" w:eastAsia="ru-RU"/>
              </w:rPr>
              <w:t>ტ</w:t>
            </w:r>
            <w:r w:rsidRPr="00296224">
              <w:rPr>
                <w:lang w:val="ka-GE" w:eastAsia="ru-RU"/>
              </w:rPr>
              <w:t>/</w:t>
            </w:r>
            <w:r w:rsidRPr="00296224">
              <w:rPr>
                <w:rFonts w:ascii="Sylfaen" w:hAnsi="Sylfaen" w:cs="Sylfaen"/>
                <w:lang w:val="ka-GE" w:eastAsia="ru-RU"/>
              </w:rPr>
              <w:t>სთ</w:t>
            </w:r>
            <w:r w:rsidRPr="00296224">
              <w:rPr>
                <w:lang w:val="ka-GE" w:eastAsia="ru-RU"/>
              </w:rPr>
              <w:t>; G</w:t>
            </w:r>
            <w:r w:rsidRPr="00296224">
              <w:rPr>
                <w:rFonts w:ascii="Sylfaen" w:hAnsi="Sylfaen" w:cs="Sylfaen"/>
                <w:lang w:val="ka-GE" w:eastAsia="ru-RU"/>
              </w:rPr>
              <w:t>წლ</w:t>
            </w:r>
            <w:r w:rsidRPr="00296224">
              <w:rPr>
                <w:lang w:val="ka-GE" w:eastAsia="ru-RU"/>
              </w:rPr>
              <w:t xml:space="preserve"> = 392080 </w:t>
            </w:r>
            <w:r w:rsidRPr="00296224">
              <w:rPr>
                <w:rFonts w:ascii="Sylfaen" w:hAnsi="Sylfaen" w:cs="Sylfaen"/>
                <w:lang w:val="ka-GE" w:eastAsia="ru-RU"/>
              </w:rPr>
              <w:t>ტ</w:t>
            </w:r>
            <w:r w:rsidRPr="00296224">
              <w:rPr>
                <w:lang w:val="ka-GE" w:eastAsia="ru-RU"/>
              </w:rPr>
              <w:t>/</w:t>
            </w:r>
            <w:r w:rsidRPr="00296224">
              <w:rPr>
                <w:rFonts w:ascii="Sylfaen" w:hAnsi="Sylfaen" w:cs="Sylfaen"/>
                <w:lang w:val="ka-GE" w:eastAsia="ru-RU"/>
              </w:rPr>
              <w:t>წელ</w:t>
            </w:r>
            <w:r w:rsidRPr="00296224">
              <w:rPr>
                <w:lang w:val="ka-GE" w:eastAsia="ru-RU"/>
              </w:rPr>
              <w:t xml:space="preserve">. </w:t>
            </w:r>
            <w:r w:rsidRPr="00296224">
              <w:rPr>
                <w:rFonts w:ascii="Sylfaen" w:hAnsi="Sylfaen" w:cs="Sylfaen"/>
                <w:lang w:val="ka-GE" w:eastAsia="ru-RU"/>
              </w:rPr>
              <w:t>მტვრის</w:t>
            </w:r>
            <w:r w:rsidRPr="00296224">
              <w:rPr>
                <w:lang w:val="ka-GE" w:eastAsia="ru-RU"/>
              </w:rPr>
              <w:t xml:space="preserve"> </w:t>
            </w:r>
            <w:r w:rsidRPr="00296224">
              <w:rPr>
                <w:rFonts w:ascii="Sylfaen" w:hAnsi="Sylfaen" w:cs="Sylfaen"/>
                <w:lang w:val="ka-GE" w:eastAsia="ru-RU"/>
              </w:rPr>
              <w:t>ფრაქციის</w:t>
            </w:r>
            <w:r w:rsidRPr="00296224">
              <w:rPr>
                <w:lang w:val="ka-GE" w:eastAsia="ru-RU"/>
              </w:rPr>
              <w:t xml:space="preserve"> </w:t>
            </w:r>
            <w:r w:rsidRPr="00296224">
              <w:rPr>
                <w:rFonts w:ascii="Sylfaen" w:hAnsi="Sylfaen" w:cs="Sylfaen"/>
                <w:lang w:val="ka-GE" w:eastAsia="ru-RU"/>
              </w:rPr>
              <w:t>მასური</w:t>
            </w:r>
            <w:r w:rsidRPr="00296224">
              <w:rPr>
                <w:lang w:val="ka-GE" w:eastAsia="ru-RU"/>
              </w:rPr>
              <w:t xml:space="preserve"> </w:t>
            </w:r>
            <w:r w:rsidRPr="00296224">
              <w:rPr>
                <w:rFonts w:ascii="Sylfaen" w:hAnsi="Sylfaen" w:cs="Sylfaen"/>
                <w:lang w:val="ka-GE" w:eastAsia="ru-RU"/>
              </w:rPr>
              <w:t>წილი</w:t>
            </w:r>
            <w:r w:rsidRPr="00296224">
              <w:rPr>
                <w:lang w:val="ka-GE" w:eastAsia="ru-RU"/>
              </w:rPr>
              <w:t xml:space="preserve"> </w:t>
            </w:r>
            <w:r w:rsidRPr="00296224">
              <w:rPr>
                <w:rFonts w:ascii="Sylfaen" w:hAnsi="Sylfaen" w:cs="Sylfaen"/>
                <w:lang w:val="ka-GE" w:eastAsia="ru-RU"/>
              </w:rPr>
              <w:t>მასალაში</w:t>
            </w:r>
            <w:r w:rsidRPr="00296224">
              <w:rPr>
                <w:lang w:val="ka-GE" w:eastAsia="ru-RU"/>
              </w:rPr>
              <w:t xml:space="preserve">: </w:t>
            </w:r>
            <w:r w:rsidRPr="00296224">
              <w:rPr>
                <w:b/>
                <w:i/>
                <w:lang w:val="ka-GE" w:eastAsia="ru-RU"/>
              </w:rPr>
              <w:t>K</w:t>
            </w:r>
            <w:r w:rsidRPr="00296224">
              <w:rPr>
                <w:i/>
                <w:vertAlign w:val="subscript"/>
                <w:lang w:val="ka-GE" w:eastAsia="ru-RU"/>
              </w:rPr>
              <w:t>1</w:t>
            </w:r>
            <w:r w:rsidRPr="00296224">
              <w:rPr>
                <w:lang w:val="ka-GE" w:eastAsia="ru-RU"/>
              </w:rPr>
              <w:t xml:space="preserve"> = 0,04. </w:t>
            </w:r>
            <w:r w:rsidRPr="00296224">
              <w:rPr>
                <w:rFonts w:ascii="Sylfaen" w:hAnsi="Sylfaen" w:cs="Sylfaen"/>
                <w:lang w:val="ka-GE" w:eastAsia="ru-RU"/>
              </w:rPr>
              <w:t>მტვრის</w:t>
            </w:r>
            <w:r w:rsidRPr="00296224">
              <w:rPr>
                <w:lang w:val="ka-GE" w:eastAsia="ru-RU"/>
              </w:rPr>
              <w:t xml:space="preserve"> </w:t>
            </w:r>
            <w:r w:rsidRPr="00296224">
              <w:rPr>
                <w:rFonts w:ascii="Sylfaen" w:hAnsi="Sylfaen" w:cs="Sylfaen"/>
                <w:lang w:val="ka-GE" w:eastAsia="ru-RU"/>
              </w:rPr>
              <w:t>წილი</w:t>
            </w:r>
            <w:r w:rsidRPr="00296224">
              <w:rPr>
                <w:lang w:val="ka-GE" w:eastAsia="ru-RU"/>
              </w:rPr>
              <w:t xml:space="preserve">, </w:t>
            </w:r>
            <w:r w:rsidRPr="00296224">
              <w:rPr>
                <w:rFonts w:ascii="Sylfaen" w:hAnsi="Sylfaen" w:cs="Sylfaen"/>
                <w:lang w:val="ka-GE" w:eastAsia="ru-RU"/>
              </w:rPr>
              <w:t>რომელიც</w:t>
            </w:r>
            <w:r w:rsidRPr="00296224">
              <w:rPr>
                <w:lang w:val="ka-GE" w:eastAsia="ru-RU"/>
              </w:rPr>
              <w:t xml:space="preserve"> </w:t>
            </w:r>
            <w:r w:rsidRPr="00296224">
              <w:rPr>
                <w:rFonts w:ascii="Sylfaen" w:hAnsi="Sylfaen" w:cs="Sylfaen"/>
                <w:lang w:val="ka-GE" w:eastAsia="ru-RU"/>
              </w:rPr>
              <w:t>გადადის</w:t>
            </w:r>
            <w:r w:rsidRPr="00296224">
              <w:rPr>
                <w:lang w:val="ka-GE" w:eastAsia="ru-RU"/>
              </w:rPr>
              <w:t xml:space="preserve"> </w:t>
            </w:r>
            <w:r w:rsidRPr="00296224">
              <w:rPr>
                <w:rFonts w:ascii="Sylfaen" w:hAnsi="Sylfaen" w:cs="Sylfaen"/>
                <w:lang w:val="ka-GE" w:eastAsia="ru-RU"/>
              </w:rPr>
              <w:t>აეროზოლში</w:t>
            </w:r>
            <w:r w:rsidRPr="00296224">
              <w:rPr>
                <w:lang w:val="ka-GE" w:eastAsia="ru-RU"/>
              </w:rPr>
              <w:t xml:space="preserve">: </w:t>
            </w:r>
            <w:r w:rsidRPr="00296224">
              <w:rPr>
                <w:b/>
                <w:i/>
                <w:lang w:val="ka-GE" w:eastAsia="ru-RU"/>
              </w:rPr>
              <w:t>K</w:t>
            </w:r>
            <w:r w:rsidRPr="00296224">
              <w:rPr>
                <w:i/>
                <w:vertAlign w:val="subscript"/>
                <w:lang w:val="ka-GE" w:eastAsia="ru-RU"/>
              </w:rPr>
              <w:t>2</w:t>
            </w:r>
            <w:r w:rsidRPr="00296224">
              <w:rPr>
                <w:lang w:val="ka-GE" w:eastAsia="ru-RU"/>
              </w:rPr>
              <w:t xml:space="preserve"> = 0,02. </w:t>
            </w:r>
            <w:r w:rsidRPr="00296224">
              <w:rPr>
                <w:rFonts w:ascii="Sylfaen" w:hAnsi="Sylfaen" w:cs="Sylfaen"/>
                <w:lang w:val="ka-GE" w:eastAsia="ru-RU"/>
              </w:rPr>
              <w:t>ტენიანობა</w:t>
            </w:r>
            <w:r w:rsidRPr="00296224">
              <w:rPr>
                <w:lang w:val="ka-GE" w:eastAsia="ru-RU"/>
              </w:rPr>
              <w:t xml:space="preserve"> 10%-</w:t>
            </w:r>
            <w:r w:rsidRPr="00296224">
              <w:rPr>
                <w:rFonts w:ascii="Sylfaen" w:hAnsi="Sylfaen" w:cs="Sylfaen"/>
                <w:lang w:val="ka-GE" w:eastAsia="ru-RU"/>
              </w:rPr>
              <w:t>დან</w:t>
            </w:r>
            <w:r w:rsidRPr="00296224">
              <w:rPr>
                <w:lang w:val="ka-GE" w:eastAsia="ru-RU"/>
              </w:rPr>
              <w:t xml:space="preserve"> 20%-</w:t>
            </w:r>
            <w:r w:rsidRPr="00296224">
              <w:rPr>
                <w:rFonts w:ascii="Sylfaen" w:hAnsi="Sylfaen" w:cs="Sylfaen"/>
                <w:lang w:val="ka-GE" w:eastAsia="ru-RU"/>
              </w:rPr>
              <w:t>მდე</w:t>
            </w:r>
            <w:r w:rsidRPr="00296224">
              <w:rPr>
                <w:lang w:val="ka-GE" w:eastAsia="ru-RU"/>
              </w:rPr>
              <w:t xml:space="preserve"> (</w:t>
            </w:r>
            <w:r w:rsidRPr="00296224">
              <w:rPr>
                <w:b/>
                <w:i/>
                <w:lang w:val="ka-GE" w:eastAsia="ru-RU"/>
              </w:rPr>
              <w:t>K</w:t>
            </w:r>
            <w:r w:rsidRPr="00296224">
              <w:rPr>
                <w:i/>
                <w:vertAlign w:val="subscript"/>
                <w:lang w:val="ka-GE" w:eastAsia="ru-RU"/>
              </w:rPr>
              <w:t>5</w:t>
            </w:r>
            <w:r w:rsidRPr="00296224">
              <w:rPr>
                <w:lang w:val="ka-GE" w:eastAsia="ru-RU"/>
              </w:rPr>
              <w:t xml:space="preserve"> = 0,01). </w:t>
            </w:r>
            <w:r w:rsidRPr="00296224">
              <w:rPr>
                <w:rFonts w:ascii="Sylfaen" w:hAnsi="Sylfaen" w:cs="Sylfaen"/>
                <w:lang w:val="ka-GE" w:eastAsia="ru-RU"/>
              </w:rPr>
              <w:t>მასალის</w:t>
            </w:r>
            <w:r w:rsidRPr="00296224">
              <w:rPr>
                <w:lang w:val="ka-GE" w:eastAsia="ru-RU"/>
              </w:rPr>
              <w:t xml:space="preserve"> </w:t>
            </w:r>
            <w:r w:rsidRPr="00296224">
              <w:rPr>
                <w:rFonts w:ascii="Sylfaen" w:hAnsi="Sylfaen" w:cs="Sylfaen"/>
                <w:lang w:val="ka-GE" w:eastAsia="ru-RU"/>
              </w:rPr>
              <w:t>ზომები</w:t>
            </w:r>
            <w:r w:rsidRPr="00296224">
              <w:rPr>
                <w:lang w:val="ka-GE" w:eastAsia="ru-RU"/>
              </w:rPr>
              <w:t xml:space="preserve"> 100-50 </w:t>
            </w:r>
            <w:r w:rsidRPr="00296224">
              <w:rPr>
                <w:rFonts w:ascii="Sylfaen" w:hAnsi="Sylfaen" w:cs="Sylfaen"/>
                <w:lang w:val="ka-GE" w:eastAsia="ru-RU"/>
              </w:rPr>
              <w:t>მმ</w:t>
            </w:r>
            <w:r w:rsidRPr="00296224">
              <w:rPr>
                <w:lang w:val="ka-GE" w:eastAsia="ru-RU"/>
              </w:rPr>
              <w:t xml:space="preserve"> (</w:t>
            </w:r>
            <w:r w:rsidRPr="00296224">
              <w:rPr>
                <w:b/>
                <w:i/>
                <w:lang w:val="ka-GE" w:eastAsia="ru-RU"/>
              </w:rPr>
              <w:t>K</w:t>
            </w:r>
            <w:r w:rsidRPr="00296224">
              <w:rPr>
                <w:i/>
                <w:vertAlign w:val="subscript"/>
                <w:lang w:val="ka-GE" w:eastAsia="ru-RU"/>
              </w:rPr>
              <w:t>7</w:t>
            </w:r>
            <w:r w:rsidRPr="00296224">
              <w:rPr>
                <w:lang w:val="ka-GE" w:eastAsia="ru-RU"/>
              </w:rPr>
              <w:t xml:space="preserve"> = 0,4). </w:t>
            </w:r>
          </w:p>
        </w:tc>
        <w:tc>
          <w:tcPr>
            <w:tcW w:w="1664" w:type="dxa"/>
            <w:tcBorders>
              <w:bottom w:val="single" w:sz="8" w:space="0" w:color="auto"/>
              <w:right w:val="single" w:sz="6" w:space="0" w:color="auto"/>
            </w:tcBorders>
          </w:tcPr>
          <w:p w:rsidR="00033CA5" w:rsidRPr="00296224" w:rsidRDefault="00033CA5" w:rsidP="00033CA5">
            <w:pPr>
              <w:tabs>
                <w:tab w:val="left" w:pos="10065"/>
              </w:tabs>
              <w:spacing w:before="0" w:after="0"/>
              <w:jc w:val="center"/>
              <w:rPr>
                <w:lang w:val="ka-GE" w:eastAsia="ru-RU"/>
              </w:rPr>
            </w:pPr>
            <w:r w:rsidRPr="00296224">
              <w:rPr>
                <w:lang w:val="ka-GE" w:eastAsia="ru-RU"/>
              </w:rPr>
              <w:t>+</w:t>
            </w:r>
          </w:p>
        </w:tc>
      </w:tr>
    </w:tbl>
    <w:p w:rsidR="00033CA5" w:rsidRPr="00296224" w:rsidRDefault="00033CA5" w:rsidP="00033CA5">
      <w:pPr>
        <w:tabs>
          <w:tab w:val="left" w:pos="10065"/>
        </w:tabs>
        <w:rPr>
          <w:rFonts w:eastAsia="Times New Roman" w:cs="Times New Roman"/>
          <w:lang w:val="ka-GE" w:eastAsia="ru-RU"/>
        </w:rPr>
      </w:pPr>
      <w:r w:rsidRPr="00296224">
        <w:rPr>
          <w:rFonts w:eastAsia="Times New Roman" w:cs="Times New Roman"/>
          <w:lang w:val="ka-GE" w:eastAsia="ru-RU"/>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033CA5" w:rsidRPr="00296224" w:rsidRDefault="00033CA5" w:rsidP="00033CA5">
      <w:pPr>
        <w:tabs>
          <w:tab w:val="left" w:pos="10065"/>
        </w:tabs>
        <w:jc w:val="left"/>
        <w:rPr>
          <w:rFonts w:eastAsia="Times New Roman" w:cs="Times New Roman"/>
          <w:lang w:val="ka-GE" w:eastAsia="ru-RU"/>
        </w:rPr>
      </w:pPr>
      <w:r w:rsidRPr="00296224">
        <w:rPr>
          <w:rFonts w:eastAsia="Times New Roman" w:cs="Times New Roman"/>
          <w:lang w:val="ka-GE" w:eastAsia="ru-RU"/>
        </w:rPr>
        <w:t>მტვრის მაქსიმალური ერთჯერადი ემისიის გაანგარიშება ხორციელდება ფორმულით:</w:t>
      </w:r>
    </w:p>
    <w:p w:rsidR="00033CA5" w:rsidRPr="00296224" w:rsidRDefault="00033CA5" w:rsidP="00033CA5">
      <w:pPr>
        <w:tabs>
          <w:tab w:val="center" w:pos="5103"/>
          <w:tab w:val="right" w:pos="9922"/>
          <w:tab w:val="left" w:pos="10065"/>
        </w:tabs>
        <w:jc w:val="left"/>
        <w:rPr>
          <w:rFonts w:eastAsia="Times New Roman" w:cs="Times New Roman"/>
          <w:lang w:val="ka-GE" w:eastAsia="ru-RU"/>
        </w:rPr>
      </w:pPr>
      <w:r w:rsidRPr="00296224">
        <w:rPr>
          <w:rFonts w:eastAsia="Times New Roman" w:cs="Times New Roman"/>
          <w:b/>
          <w:i/>
          <w:lang w:val="ka-GE" w:eastAsia="ru-RU"/>
        </w:rPr>
        <w:tab/>
        <w:t>М</w:t>
      </w:r>
      <w:r w:rsidRPr="00296224">
        <w:rPr>
          <w:rFonts w:eastAsia="Times New Roman" w:cs="Times New Roman"/>
          <w:i/>
          <w:vertAlign w:val="subscript"/>
          <w:lang w:val="ka-GE" w:eastAsia="ru-RU"/>
        </w:rPr>
        <w:t>ГР</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1</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2</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3</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4</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5</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7</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8</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9</w:t>
      </w:r>
      <w:r w:rsidRPr="00296224">
        <w:rPr>
          <w:rFonts w:eastAsia="Times New Roman" w:cs="Times New Roman"/>
          <w:lang w:val="ka-GE" w:eastAsia="ru-RU"/>
        </w:rPr>
        <w:t xml:space="preserve"> · </w:t>
      </w:r>
      <w:r w:rsidRPr="00296224">
        <w:rPr>
          <w:rFonts w:eastAsia="Times New Roman" w:cs="Times New Roman"/>
          <w:b/>
          <w:i/>
          <w:lang w:val="ka-GE" w:eastAsia="ru-RU"/>
        </w:rPr>
        <w:t>B</w:t>
      </w:r>
      <w:r w:rsidRPr="00296224">
        <w:rPr>
          <w:rFonts w:eastAsia="Times New Roman" w:cs="Times New Roman"/>
          <w:lang w:val="ka-GE" w:eastAsia="ru-RU"/>
        </w:rPr>
        <w:t xml:space="preserve"> · </w:t>
      </w:r>
      <w:r w:rsidRPr="00296224">
        <w:rPr>
          <w:rFonts w:eastAsia="Times New Roman" w:cs="Times New Roman"/>
          <w:b/>
          <w:i/>
          <w:lang w:val="ka-GE" w:eastAsia="ru-RU"/>
        </w:rPr>
        <w:t>G</w:t>
      </w:r>
      <w:r w:rsidRPr="00296224">
        <w:rPr>
          <w:rFonts w:eastAsia="Times New Roman" w:cs="Times New Roman"/>
          <w:i/>
          <w:vertAlign w:val="subscript"/>
          <w:lang w:val="ka-GE" w:eastAsia="ru-RU"/>
        </w:rPr>
        <w:t>ч</w:t>
      </w:r>
      <w:r w:rsidRPr="00296224">
        <w:rPr>
          <w:rFonts w:eastAsia="Times New Roman" w:cs="Times New Roman"/>
          <w:lang w:val="ka-GE" w:eastAsia="ru-RU"/>
        </w:rPr>
        <w:t xml:space="preserve"> · 10</w:t>
      </w:r>
      <w:r w:rsidRPr="00296224">
        <w:rPr>
          <w:rFonts w:eastAsia="Times New Roman" w:cs="Times New Roman"/>
          <w:vertAlign w:val="superscript"/>
          <w:lang w:val="ka-GE" w:eastAsia="ru-RU"/>
        </w:rPr>
        <w:t>6</w:t>
      </w:r>
      <w:r w:rsidRPr="00296224">
        <w:rPr>
          <w:rFonts w:eastAsia="Times New Roman" w:cs="Times New Roman"/>
          <w:lang w:val="ka-GE" w:eastAsia="ru-RU"/>
        </w:rPr>
        <w:t xml:space="preserve"> / 3600, გ/წმ</w:t>
      </w:r>
      <w:r w:rsidRPr="00296224">
        <w:rPr>
          <w:rFonts w:eastAsia="Times New Roman" w:cs="Times New Roman"/>
          <w:lang w:val="ka-GE" w:eastAsia="ru-RU"/>
        </w:rPr>
        <w:tab/>
      </w:r>
    </w:p>
    <w:p w:rsidR="00033CA5" w:rsidRPr="00296224" w:rsidRDefault="00033CA5" w:rsidP="00033CA5">
      <w:pPr>
        <w:tabs>
          <w:tab w:val="left" w:pos="10065"/>
        </w:tabs>
        <w:spacing w:before="0" w:after="0"/>
        <w:rPr>
          <w:rFonts w:eastAsia="Times New Roman" w:cs="Times New Roman"/>
          <w:lang w:val="ka-GE" w:eastAsia="ru-RU"/>
        </w:rPr>
      </w:pPr>
      <w:r w:rsidRPr="00296224">
        <w:rPr>
          <w:rFonts w:eastAsia="Times New Roman" w:cs="Times New Roman"/>
          <w:lang w:val="ka-GE" w:eastAsia="ru-RU"/>
        </w:rPr>
        <w:t>სადაც,</w:t>
      </w:r>
    </w:p>
    <w:p w:rsidR="00033CA5" w:rsidRPr="00296224" w:rsidRDefault="00033CA5" w:rsidP="00033CA5">
      <w:pPr>
        <w:tabs>
          <w:tab w:val="left" w:pos="10065"/>
        </w:tabs>
        <w:spacing w:before="0" w:after="0"/>
        <w:ind w:left="360"/>
        <w:rPr>
          <w:rFonts w:eastAsia="Times New Roman" w:cs="Times New Roman"/>
          <w:lang w:val="ka-GE" w:eastAsia="ru-RU"/>
        </w:rPr>
      </w:pPr>
      <w:r w:rsidRPr="00296224">
        <w:rPr>
          <w:rFonts w:eastAsia="Times New Roman" w:cs="Times New Roman"/>
          <w:b/>
          <w:i/>
          <w:lang w:val="ka-GE" w:eastAsia="ru-RU"/>
        </w:rPr>
        <w:lastRenderedPageBreak/>
        <w:t>K</w:t>
      </w:r>
      <w:r w:rsidRPr="00296224">
        <w:rPr>
          <w:rFonts w:eastAsia="Times New Roman" w:cs="Times New Roman"/>
          <w:i/>
          <w:vertAlign w:val="subscript"/>
          <w:lang w:val="ka-GE" w:eastAsia="ru-RU"/>
        </w:rPr>
        <w:t>1</w:t>
      </w:r>
      <w:r w:rsidRPr="00296224">
        <w:rPr>
          <w:rFonts w:eastAsia="Times New Roman" w:cs="Times New Roman"/>
          <w:lang w:val="ka-GE" w:eastAsia="ru-RU"/>
        </w:rPr>
        <w:t xml:space="preserve"> -მტვრის ფრაქციის (0-200მკმ) წონითი წილი მასალაში; </w:t>
      </w:r>
    </w:p>
    <w:p w:rsidR="00033CA5" w:rsidRPr="00296224" w:rsidRDefault="00033CA5" w:rsidP="00033CA5">
      <w:pPr>
        <w:tabs>
          <w:tab w:val="left" w:pos="10065"/>
        </w:tabs>
        <w:spacing w:before="0" w:after="0"/>
        <w:ind w:left="360"/>
        <w:rPr>
          <w:rFonts w:eastAsia="Times New Roman" w:cs="Times New Roman"/>
          <w:lang w:val="ka-GE" w:eastAsia="ru-RU"/>
        </w:rPr>
      </w:pPr>
      <w:r w:rsidRPr="00296224">
        <w:rPr>
          <w:rFonts w:eastAsia="Times New Roman" w:cs="Times New Roman"/>
          <w:b/>
          <w:i/>
          <w:lang w:val="ka-GE" w:eastAsia="ru-RU"/>
        </w:rPr>
        <w:t>K</w:t>
      </w:r>
      <w:r w:rsidRPr="00296224">
        <w:rPr>
          <w:rFonts w:eastAsia="Times New Roman" w:cs="Times New Roman"/>
          <w:i/>
          <w:vertAlign w:val="subscript"/>
          <w:lang w:val="ka-GE" w:eastAsia="ru-RU"/>
        </w:rPr>
        <w:t>2</w:t>
      </w:r>
      <w:r w:rsidRPr="00296224">
        <w:rPr>
          <w:rFonts w:eastAsia="Times New Roman" w:cs="Times New Roman"/>
          <w:lang w:val="ka-GE" w:eastAsia="ru-RU"/>
        </w:rPr>
        <w:t xml:space="preserve"> - მტვრის წილი (მტვრის მთლიანი წონითი წილიდან), რომელიც გადადის აეროზოლში (0-10მკმ); </w:t>
      </w:r>
    </w:p>
    <w:p w:rsidR="00033CA5" w:rsidRPr="00296224" w:rsidRDefault="00033CA5" w:rsidP="00033CA5">
      <w:pPr>
        <w:tabs>
          <w:tab w:val="left" w:pos="10065"/>
        </w:tabs>
        <w:spacing w:before="0" w:after="0"/>
        <w:ind w:left="360"/>
        <w:rPr>
          <w:rFonts w:eastAsia="Times New Roman" w:cs="Times New Roman"/>
          <w:lang w:val="ka-GE" w:eastAsia="ru-RU"/>
        </w:rPr>
      </w:pPr>
      <w:r w:rsidRPr="00296224">
        <w:rPr>
          <w:rFonts w:eastAsia="Times New Roman" w:cs="Times New Roman"/>
          <w:b/>
          <w:i/>
          <w:lang w:val="ka-GE" w:eastAsia="ru-RU"/>
        </w:rPr>
        <w:t>K</w:t>
      </w:r>
      <w:r w:rsidRPr="00296224">
        <w:rPr>
          <w:rFonts w:eastAsia="Times New Roman" w:cs="Times New Roman"/>
          <w:i/>
          <w:vertAlign w:val="subscript"/>
          <w:lang w:val="ka-GE" w:eastAsia="ru-RU"/>
        </w:rPr>
        <w:t>3</w:t>
      </w:r>
      <w:r w:rsidRPr="00296224">
        <w:rPr>
          <w:rFonts w:eastAsia="Times New Roman" w:cs="Times New Roman"/>
          <w:lang w:val="ka-GE" w:eastAsia="ru-RU"/>
        </w:rPr>
        <w:t xml:space="preserve"> - კოეფიციენტი, რომელიც ითვალისწინებს ადგილობრივ მეტეო პირობებს; </w:t>
      </w:r>
    </w:p>
    <w:p w:rsidR="00033CA5" w:rsidRPr="00296224" w:rsidRDefault="00033CA5" w:rsidP="00033CA5">
      <w:pPr>
        <w:tabs>
          <w:tab w:val="left" w:pos="10065"/>
        </w:tabs>
        <w:spacing w:before="0" w:after="0"/>
        <w:ind w:left="360"/>
        <w:rPr>
          <w:rFonts w:eastAsia="Times New Roman" w:cs="Times New Roman"/>
          <w:lang w:val="ka-GE" w:eastAsia="ru-RU"/>
        </w:rPr>
      </w:pPr>
      <w:r w:rsidRPr="00296224">
        <w:rPr>
          <w:rFonts w:eastAsia="Times New Roman" w:cs="Times New Roman"/>
          <w:b/>
          <w:i/>
          <w:lang w:val="ka-GE" w:eastAsia="ru-RU"/>
        </w:rPr>
        <w:t>K</w:t>
      </w:r>
      <w:r w:rsidRPr="00296224">
        <w:rPr>
          <w:rFonts w:eastAsia="Times New Roman" w:cs="Times New Roman"/>
          <w:i/>
          <w:vertAlign w:val="subscript"/>
          <w:lang w:val="ka-GE" w:eastAsia="ru-RU"/>
        </w:rPr>
        <w:t>4</w:t>
      </w:r>
      <w:r w:rsidRPr="00296224">
        <w:rPr>
          <w:rFonts w:eastAsia="Times New Roman" w:cs="Times New Roman"/>
          <w:lang w:val="ka-GE" w:eastAsia="ru-RU"/>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033CA5" w:rsidRPr="00296224" w:rsidRDefault="00033CA5" w:rsidP="00033CA5">
      <w:pPr>
        <w:tabs>
          <w:tab w:val="left" w:pos="10065"/>
        </w:tabs>
        <w:spacing w:before="0" w:after="0"/>
        <w:ind w:left="360"/>
        <w:rPr>
          <w:rFonts w:eastAsia="Times New Roman" w:cs="Times New Roman"/>
          <w:lang w:val="ka-GE" w:eastAsia="ru-RU"/>
        </w:rPr>
      </w:pPr>
      <w:r w:rsidRPr="00296224">
        <w:rPr>
          <w:rFonts w:eastAsia="Times New Roman" w:cs="Times New Roman"/>
          <w:b/>
          <w:i/>
          <w:lang w:val="ka-GE" w:eastAsia="ru-RU"/>
        </w:rPr>
        <w:t>K</w:t>
      </w:r>
      <w:r w:rsidRPr="00296224">
        <w:rPr>
          <w:rFonts w:eastAsia="Times New Roman" w:cs="Times New Roman"/>
          <w:i/>
          <w:vertAlign w:val="subscript"/>
          <w:lang w:val="ka-GE" w:eastAsia="ru-RU"/>
        </w:rPr>
        <w:t>5</w:t>
      </w:r>
      <w:r w:rsidRPr="00296224">
        <w:rPr>
          <w:rFonts w:eastAsia="Times New Roman" w:cs="Times New Roman"/>
          <w:lang w:val="ka-GE" w:eastAsia="ru-RU"/>
        </w:rPr>
        <w:t xml:space="preserve"> - კოეფიციენტი, რომელიც ითვალისწინებს მასალის ტენიანობას; </w:t>
      </w:r>
    </w:p>
    <w:p w:rsidR="00033CA5" w:rsidRPr="00296224" w:rsidRDefault="00033CA5" w:rsidP="00033CA5">
      <w:pPr>
        <w:tabs>
          <w:tab w:val="left" w:pos="10065"/>
        </w:tabs>
        <w:spacing w:before="0" w:after="0"/>
        <w:ind w:left="360"/>
        <w:rPr>
          <w:rFonts w:eastAsia="Times New Roman" w:cs="Times New Roman"/>
          <w:lang w:val="ka-GE" w:eastAsia="ru-RU"/>
        </w:rPr>
      </w:pPr>
      <w:r w:rsidRPr="00296224">
        <w:rPr>
          <w:rFonts w:eastAsia="Times New Roman" w:cs="Times New Roman"/>
          <w:b/>
          <w:i/>
          <w:lang w:val="ka-GE" w:eastAsia="ru-RU"/>
        </w:rPr>
        <w:t>K</w:t>
      </w:r>
      <w:r w:rsidRPr="00296224">
        <w:rPr>
          <w:rFonts w:eastAsia="Times New Roman" w:cs="Times New Roman"/>
          <w:i/>
          <w:vertAlign w:val="subscript"/>
          <w:lang w:val="ka-GE" w:eastAsia="ru-RU"/>
        </w:rPr>
        <w:t>7</w:t>
      </w:r>
      <w:r w:rsidRPr="00296224">
        <w:rPr>
          <w:rFonts w:eastAsia="Times New Roman" w:cs="Times New Roman"/>
          <w:lang w:val="ka-GE" w:eastAsia="ru-RU"/>
        </w:rPr>
        <w:t xml:space="preserve"> - კოეფიციენტი, რომელიც ითვალისწინებს მასალის ზომებს; </w:t>
      </w:r>
    </w:p>
    <w:p w:rsidR="00033CA5" w:rsidRPr="00296224" w:rsidRDefault="00033CA5" w:rsidP="00033CA5">
      <w:pPr>
        <w:tabs>
          <w:tab w:val="left" w:pos="10065"/>
        </w:tabs>
        <w:spacing w:before="0" w:after="0"/>
        <w:ind w:left="360"/>
        <w:rPr>
          <w:rFonts w:eastAsia="Times New Roman" w:cs="Times New Roman"/>
          <w:lang w:val="ka-GE" w:eastAsia="ru-RU"/>
        </w:rPr>
      </w:pPr>
      <w:r w:rsidRPr="00296224">
        <w:rPr>
          <w:rFonts w:eastAsia="Times New Roman" w:cs="Times New Roman"/>
          <w:b/>
          <w:i/>
          <w:lang w:val="ka-GE" w:eastAsia="ru-RU"/>
        </w:rPr>
        <w:t>K</w:t>
      </w:r>
      <w:r w:rsidRPr="00296224">
        <w:rPr>
          <w:rFonts w:eastAsia="Times New Roman" w:cs="Times New Roman"/>
          <w:i/>
          <w:vertAlign w:val="subscript"/>
          <w:lang w:val="ka-GE" w:eastAsia="ru-RU"/>
        </w:rPr>
        <w:t>8</w:t>
      </w:r>
      <w:r w:rsidRPr="00296224">
        <w:rPr>
          <w:rFonts w:eastAsia="Times New Roman" w:cs="Times New Roman"/>
          <w:lang w:val="ka-GE" w:eastAsia="ru-RU"/>
        </w:rPr>
        <w:t xml:space="preserve">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w:t>
      </w:r>
      <w:r w:rsidRPr="00296224">
        <w:rPr>
          <w:rFonts w:eastAsia="Times New Roman" w:cs="Times New Roman"/>
          <w:b/>
          <w:i/>
          <w:lang w:val="ka-GE" w:eastAsia="ru-RU"/>
        </w:rPr>
        <w:t>K</w:t>
      </w:r>
      <w:r w:rsidRPr="00296224">
        <w:rPr>
          <w:rFonts w:eastAsia="Times New Roman" w:cs="Times New Roman"/>
          <w:i/>
          <w:vertAlign w:val="subscript"/>
          <w:lang w:val="ka-GE" w:eastAsia="ru-RU"/>
        </w:rPr>
        <w:t>8</w:t>
      </w:r>
      <w:r w:rsidRPr="00296224">
        <w:rPr>
          <w:rFonts w:eastAsia="Times New Roman" w:cs="Times New Roman"/>
          <w:lang w:val="ka-GE" w:eastAsia="ru-RU"/>
        </w:rPr>
        <w:t xml:space="preserve"> = 1; </w:t>
      </w:r>
    </w:p>
    <w:p w:rsidR="00033CA5" w:rsidRPr="00296224" w:rsidRDefault="00033CA5" w:rsidP="00033CA5">
      <w:pPr>
        <w:tabs>
          <w:tab w:val="left" w:pos="10065"/>
        </w:tabs>
        <w:spacing w:before="0" w:after="0"/>
        <w:ind w:left="360"/>
        <w:jc w:val="left"/>
        <w:rPr>
          <w:rFonts w:eastAsia="Times New Roman" w:cs="Times New Roman"/>
          <w:lang w:val="ka-GE" w:eastAsia="ru-RU"/>
        </w:rPr>
      </w:pPr>
      <w:r w:rsidRPr="00296224">
        <w:rPr>
          <w:rFonts w:eastAsia="Times New Roman" w:cs="Times New Roman"/>
          <w:b/>
          <w:i/>
          <w:lang w:val="ka-GE" w:eastAsia="ru-RU"/>
        </w:rPr>
        <w:t>K</w:t>
      </w:r>
      <w:r w:rsidRPr="00296224">
        <w:rPr>
          <w:rFonts w:eastAsia="Times New Roman" w:cs="Times New Roman"/>
          <w:i/>
          <w:vertAlign w:val="subscript"/>
          <w:lang w:val="ka-GE" w:eastAsia="ru-RU"/>
        </w:rPr>
        <w:t>9</w:t>
      </w:r>
      <w:r w:rsidRPr="00296224">
        <w:rPr>
          <w:rFonts w:eastAsia="Times New Roman" w:cs="Times New Roman"/>
          <w:lang w:val="ka-GE" w:eastAsia="ru-RU"/>
        </w:rPr>
        <w:t xml:space="preserve"> - შემასწორებელი კოეფიციენტი ზალპური ჩამოცლისას ავტოთვითმცლელიდან. </w:t>
      </w:r>
    </w:p>
    <w:p w:rsidR="00033CA5" w:rsidRPr="00296224" w:rsidRDefault="00033CA5" w:rsidP="00033CA5">
      <w:pPr>
        <w:tabs>
          <w:tab w:val="left" w:pos="10065"/>
        </w:tabs>
        <w:spacing w:before="0" w:after="0"/>
        <w:ind w:left="360"/>
        <w:jc w:val="left"/>
        <w:rPr>
          <w:rFonts w:eastAsia="Times New Roman" w:cs="Times New Roman"/>
          <w:lang w:val="ka-GE" w:eastAsia="ru-RU"/>
        </w:rPr>
      </w:pPr>
      <w:r w:rsidRPr="00296224">
        <w:rPr>
          <w:rFonts w:eastAsia="Times New Roman" w:cs="Times New Roman"/>
          <w:b/>
          <w:i/>
          <w:lang w:val="ka-GE" w:eastAsia="ru-RU"/>
        </w:rPr>
        <w:t>B</w:t>
      </w:r>
      <w:r w:rsidRPr="00296224">
        <w:rPr>
          <w:rFonts w:eastAsia="Times New Roman" w:cs="Times New Roman"/>
          <w:lang w:val="ka-GE" w:eastAsia="ru-RU"/>
        </w:rPr>
        <w:t xml:space="preserve"> - კოეფიციენტი, რომელიც ითვალისწინებს გადმოყრის სიმაღლეს; </w:t>
      </w:r>
    </w:p>
    <w:p w:rsidR="00033CA5" w:rsidRPr="00296224" w:rsidRDefault="00033CA5" w:rsidP="00033CA5">
      <w:pPr>
        <w:tabs>
          <w:tab w:val="left" w:pos="10065"/>
        </w:tabs>
        <w:spacing w:before="0" w:after="0"/>
        <w:ind w:left="360"/>
        <w:jc w:val="left"/>
        <w:rPr>
          <w:rFonts w:eastAsia="Times New Roman" w:cs="Times New Roman"/>
          <w:lang w:val="ka-GE" w:eastAsia="ru-RU"/>
        </w:rPr>
      </w:pPr>
      <w:r w:rsidRPr="00296224">
        <w:rPr>
          <w:rFonts w:eastAsia="Times New Roman" w:cs="Times New Roman"/>
          <w:b/>
          <w:i/>
          <w:lang w:val="ka-GE" w:eastAsia="ru-RU"/>
        </w:rPr>
        <w:t>G</w:t>
      </w:r>
      <w:r w:rsidRPr="00296224">
        <w:rPr>
          <w:rFonts w:eastAsia="Times New Roman" w:cs="Times New Roman"/>
          <w:i/>
          <w:vertAlign w:val="subscript"/>
          <w:lang w:val="ka-GE" w:eastAsia="ru-RU"/>
        </w:rPr>
        <w:t>ч</w:t>
      </w:r>
      <w:r w:rsidRPr="00296224">
        <w:rPr>
          <w:rFonts w:eastAsia="Times New Roman" w:cs="Times New Roman"/>
          <w:lang w:val="ka-GE" w:eastAsia="ru-RU"/>
        </w:rPr>
        <w:t xml:space="preserve"> –გადასატვირთი მასალის რ-ბა სთ-ში, (ტ/სთ). </w:t>
      </w:r>
    </w:p>
    <w:p w:rsidR="00033CA5" w:rsidRPr="00296224" w:rsidRDefault="00033CA5" w:rsidP="00033CA5">
      <w:pPr>
        <w:tabs>
          <w:tab w:val="left" w:pos="10065"/>
        </w:tabs>
        <w:spacing w:after="0"/>
        <w:jc w:val="left"/>
        <w:rPr>
          <w:rFonts w:eastAsia="Times New Roman" w:cs="Times New Roman"/>
          <w:lang w:val="ka-GE" w:eastAsia="ru-RU"/>
        </w:rPr>
      </w:pPr>
      <w:r w:rsidRPr="00296224">
        <w:rPr>
          <w:rFonts w:eastAsia="Times New Roman" w:cs="Times New Roman"/>
          <w:lang w:val="ka-GE" w:eastAsia="ru-RU"/>
        </w:rPr>
        <w:t xml:space="preserve">მტვრის ჯამური წლიური ემისიის გაანგარიშება ხორციელდება ფორმულით: </w:t>
      </w:r>
    </w:p>
    <w:p w:rsidR="00033CA5" w:rsidRPr="00296224" w:rsidRDefault="00033CA5" w:rsidP="00033CA5">
      <w:pPr>
        <w:tabs>
          <w:tab w:val="center" w:pos="5103"/>
          <w:tab w:val="right" w:pos="9922"/>
          <w:tab w:val="left" w:pos="10065"/>
        </w:tabs>
        <w:spacing w:before="0" w:after="0"/>
        <w:jc w:val="left"/>
        <w:rPr>
          <w:rFonts w:eastAsia="Times New Roman" w:cs="Times New Roman"/>
          <w:lang w:val="ka-GE" w:eastAsia="ru-RU"/>
        </w:rPr>
      </w:pPr>
      <w:r w:rsidRPr="00296224">
        <w:rPr>
          <w:rFonts w:eastAsia="Times New Roman" w:cs="Times New Roman"/>
          <w:b/>
          <w:i/>
          <w:lang w:val="ka-GE" w:eastAsia="ru-RU"/>
        </w:rPr>
        <w:tab/>
        <w:t>П</w:t>
      </w:r>
      <w:r w:rsidRPr="00296224">
        <w:rPr>
          <w:rFonts w:eastAsia="Times New Roman" w:cs="Times New Roman"/>
          <w:i/>
          <w:vertAlign w:val="subscript"/>
          <w:lang w:val="ka-GE" w:eastAsia="ru-RU"/>
        </w:rPr>
        <w:t>ГР</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1</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2</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3</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4</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5</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7</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8</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9</w:t>
      </w:r>
      <w:r w:rsidRPr="00296224">
        <w:rPr>
          <w:rFonts w:eastAsia="Times New Roman" w:cs="Times New Roman"/>
          <w:lang w:val="ka-GE" w:eastAsia="ru-RU"/>
        </w:rPr>
        <w:t xml:space="preserve"> · </w:t>
      </w:r>
      <w:r w:rsidRPr="00296224">
        <w:rPr>
          <w:rFonts w:eastAsia="Times New Roman" w:cs="Times New Roman"/>
          <w:b/>
          <w:i/>
          <w:lang w:val="ka-GE" w:eastAsia="ru-RU"/>
        </w:rPr>
        <w:t>B</w:t>
      </w:r>
      <w:r w:rsidRPr="00296224">
        <w:rPr>
          <w:rFonts w:eastAsia="Times New Roman" w:cs="Times New Roman"/>
          <w:lang w:val="ka-GE" w:eastAsia="ru-RU"/>
        </w:rPr>
        <w:t xml:space="preserve"> · </w:t>
      </w:r>
      <w:r w:rsidRPr="00296224">
        <w:rPr>
          <w:rFonts w:eastAsia="Times New Roman" w:cs="Times New Roman"/>
          <w:b/>
          <w:i/>
          <w:lang w:val="ka-GE" w:eastAsia="ru-RU"/>
        </w:rPr>
        <w:t>G</w:t>
      </w:r>
      <w:r w:rsidRPr="00296224">
        <w:rPr>
          <w:rFonts w:eastAsia="Times New Roman" w:cs="Times New Roman"/>
          <w:i/>
          <w:vertAlign w:val="subscript"/>
          <w:lang w:val="ka-GE" w:eastAsia="ru-RU"/>
        </w:rPr>
        <w:t>год</w:t>
      </w:r>
      <w:r w:rsidRPr="00296224">
        <w:rPr>
          <w:rFonts w:eastAsia="Times New Roman" w:cs="Times New Roman"/>
          <w:lang w:val="ka-GE" w:eastAsia="ru-RU"/>
        </w:rPr>
        <w:t>, ტ/წელ</w:t>
      </w:r>
    </w:p>
    <w:p w:rsidR="00033CA5" w:rsidRPr="00296224" w:rsidRDefault="00033CA5" w:rsidP="00033CA5">
      <w:pPr>
        <w:tabs>
          <w:tab w:val="left" w:pos="10065"/>
        </w:tabs>
        <w:spacing w:before="0" w:after="0"/>
        <w:jc w:val="left"/>
        <w:rPr>
          <w:rFonts w:eastAsia="Times New Roman" w:cs="Times New Roman"/>
          <w:lang w:val="ka-GE" w:eastAsia="ru-RU"/>
        </w:rPr>
      </w:pPr>
      <w:r w:rsidRPr="00296224">
        <w:rPr>
          <w:rFonts w:eastAsia="Times New Roman" w:cs="Times New Roman"/>
          <w:lang w:val="ka-GE" w:eastAsia="ru-RU"/>
        </w:rPr>
        <w:t xml:space="preserve">სადაც </w:t>
      </w:r>
      <w:r w:rsidRPr="00296224">
        <w:rPr>
          <w:rFonts w:eastAsia="Times New Roman" w:cs="Times New Roman"/>
          <w:b/>
          <w:i/>
          <w:lang w:val="ka-GE" w:eastAsia="ru-RU"/>
        </w:rPr>
        <w:t>G</w:t>
      </w:r>
      <w:r w:rsidRPr="00296224">
        <w:rPr>
          <w:rFonts w:eastAsia="Times New Roman" w:cs="Times New Roman"/>
          <w:i/>
          <w:vertAlign w:val="subscript"/>
          <w:lang w:val="ka-GE" w:eastAsia="ru-RU"/>
        </w:rPr>
        <w:t>год</w:t>
      </w:r>
      <w:r w:rsidRPr="00296224">
        <w:rPr>
          <w:rFonts w:eastAsia="Times New Roman" w:cs="Times New Roman"/>
          <w:lang w:val="ka-GE" w:eastAsia="ru-RU"/>
        </w:rPr>
        <w:t xml:space="preserve"> - გადასატვირთი მასალის წლიური რ-ბა, ტ/წელ; </w:t>
      </w:r>
    </w:p>
    <w:p w:rsidR="00033CA5" w:rsidRPr="00296224" w:rsidRDefault="00033CA5" w:rsidP="00033CA5">
      <w:pPr>
        <w:tabs>
          <w:tab w:val="left" w:pos="10065"/>
        </w:tabs>
        <w:spacing w:before="0" w:after="0"/>
        <w:jc w:val="left"/>
        <w:rPr>
          <w:rFonts w:eastAsia="Times New Roman" w:cs="Times New Roman"/>
          <w:lang w:val="ka-GE" w:eastAsia="ru-RU"/>
        </w:rPr>
      </w:pPr>
    </w:p>
    <w:p w:rsidR="00033CA5" w:rsidRPr="00296224" w:rsidRDefault="00033CA5" w:rsidP="00033CA5">
      <w:pPr>
        <w:tabs>
          <w:tab w:val="left" w:pos="10065"/>
        </w:tabs>
        <w:spacing w:before="0" w:after="0"/>
        <w:jc w:val="left"/>
        <w:rPr>
          <w:rFonts w:eastAsia="Times New Roman" w:cs="Times New Roman"/>
          <w:lang w:val="ka-GE" w:eastAsia="ru-RU"/>
        </w:rPr>
      </w:pPr>
      <w:r w:rsidRPr="00296224">
        <w:rPr>
          <w:rFonts w:eastAsia="Calibri" w:cs="Times New Roman"/>
          <w:lang w:val="ka-GE" w:eastAsia="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033CA5" w:rsidRPr="00296224" w:rsidRDefault="00033CA5" w:rsidP="00033CA5">
      <w:pPr>
        <w:tabs>
          <w:tab w:val="left" w:pos="10065"/>
        </w:tabs>
        <w:spacing w:before="0" w:after="0"/>
        <w:jc w:val="left"/>
        <w:rPr>
          <w:rFonts w:eastAsia="Times New Roman" w:cs="Times New Roman"/>
          <w:b/>
          <w:lang w:val="ka-GE" w:eastAsia="ru-RU"/>
        </w:rPr>
      </w:pPr>
      <w:r w:rsidRPr="00296224">
        <w:rPr>
          <w:rFonts w:eastAsia="Times New Roman" w:cs="Times New Roman"/>
          <w:b/>
          <w:u w:val="single"/>
          <w:lang w:val="ka-GE" w:eastAsia="ru-RU"/>
        </w:rPr>
        <w:t>ხრეში</w:t>
      </w:r>
    </w:p>
    <w:p w:rsidR="00033CA5" w:rsidRPr="00296224" w:rsidRDefault="00033CA5" w:rsidP="00033CA5">
      <w:pPr>
        <w:tabs>
          <w:tab w:val="left" w:pos="10065"/>
        </w:tabs>
        <w:spacing w:before="0" w:after="0"/>
        <w:jc w:val="left"/>
        <w:rPr>
          <w:rFonts w:eastAsia="Times New Roman" w:cs="Times New Roman"/>
          <w:lang w:val="ka-GE" w:eastAsia="ru-RU"/>
        </w:rPr>
      </w:pPr>
      <w:r w:rsidRPr="00296224">
        <w:rPr>
          <w:rFonts w:eastAsia="Times New Roman" w:cs="Times New Roman"/>
          <w:b/>
          <w:i/>
          <w:lang w:val="ka-GE" w:eastAsia="ru-RU"/>
        </w:rPr>
        <w:t>M</w:t>
      </w:r>
      <w:r w:rsidRPr="00296224">
        <w:rPr>
          <w:rFonts w:eastAsia="Times New Roman" w:cs="Times New Roman"/>
          <w:b/>
          <w:i/>
          <w:vertAlign w:val="subscript"/>
          <w:lang w:val="ka-GE" w:eastAsia="ru-RU"/>
        </w:rPr>
        <w:t>2902</w:t>
      </w:r>
      <w:r w:rsidRPr="00296224">
        <w:rPr>
          <w:rFonts w:eastAsia="Times New Roman" w:cs="Times New Roman"/>
          <w:vertAlign w:val="superscript"/>
          <w:lang w:val="ka-GE" w:eastAsia="ru-RU"/>
        </w:rPr>
        <w:t>0.5 მ/წმ</w:t>
      </w:r>
      <w:r w:rsidRPr="00296224">
        <w:rPr>
          <w:rFonts w:eastAsia="Times New Roman" w:cs="Times New Roman"/>
          <w:lang w:val="ka-GE" w:eastAsia="ru-RU"/>
        </w:rPr>
        <w:t xml:space="preserve"> = 0,04 · 0,02 · 1 · 1 · 0,01 · 0,4 · 1 · 0,1 · 0,5 · 188,5 · 10</w:t>
      </w:r>
      <w:r w:rsidRPr="00296224">
        <w:rPr>
          <w:rFonts w:eastAsia="Times New Roman" w:cs="Times New Roman"/>
          <w:vertAlign w:val="superscript"/>
          <w:lang w:val="ka-GE" w:eastAsia="ru-RU"/>
        </w:rPr>
        <w:t>6</w:t>
      </w:r>
      <w:r w:rsidRPr="00296224">
        <w:rPr>
          <w:rFonts w:eastAsia="Times New Roman" w:cs="Times New Roman"/>
          <w:lang w:val="ka-GE" w:eastAsia="ru-RU"/>
        </w:rPr>
        <w:t xml:space="preserve"> / 3600 = 0,0083778 გ/წმ;</w:t>
      </w:r>
    </w:p>
    <w:p w:rsidR="00033CA5" w:rsidRPr="00296224" w:rsidRDefault="00033CA5" w:rsidP="00033CA5">
      <w:pPr>
        <w:tabs>
          <w:tab w:val="left" w:pos="10065"/>
        </w:tabs>
        <w:spacing w:before="0" w:after="0"/>
        <w:jc w:val="left"/>
        <w:rPr>
          <w:rFonts w:eastAsia="Times New Roman" w:cs="Times New Roman"/>
          <w:lang w:val="ka-GE" w:eastAsia="ru-RU"/>
        </w:rPr>
      </w:pPr>
      <w:r w:rsidRPr="00296224">
        <w:rPr>
          <w:rFonts w:eastAsia="Times New Roman" w:cs="Times New Roman"/>
          <w:b/>
          <w:i/>
          <w:lang w:val="ka-GE" w:eastAsia="ru-RU"/>
        </w:rPr>
        <w:t>M</w:t>
      </w:r>
      <w:r w:rsidRPr="00296224">
        <w:rPr>
          <w:rFonts w:eastAsia="Times New Roman" w:cs="Times New Roman"/>
          <w:b/>
          <w:i/>
          <w:vertAlign w:val="subscript"/>
          <w:lang w:val="ka-GE" w:eastAsia="ru-RU"/>
        </w:rPr>
        <w:t xml:space="preserve">2902 </w:t>
      </w:r>
      <w:r w:rsidRPr="00296224">
        <w:rPr>
          <w:rFonts w:eastAsia="Times New Roman" w:cs="Times New Roman"/>
          <w:vertAlign w:val="superscript"/>
          <w:lang w:val="ka-GE" w:eastAsia="ru-RU"/>
        </w:rPr>
        <w:t>6 მ/წმ</w:t>
      </w:r>
      <w:r w:rsidRPr="00296224">
        <w:rPr>
          <w:rFonts w:eastAsia="Times New Roman" w:cs="Times New Roman"/>
          <w:lang w:val="ka-GE" w:eastAsia="ru-RU"/>
        </w:rPr>
        <w:t xml:space="preserve"> = 0,04 · 0,02 · 1,4 · 1 · 0,01 · 0,4 · 1 · 0,1 · 0,5 · 188,5 · 10</w:t>
      </w:r>
      <w:r w:rsidRPr="00296224">
        <w:rPr>
          <w:rFonts w:eastAsia="Times New Roman" w:cs="Times New Roman"/>
          <w:vertAlign w:val="superscript"/>
          <w:lang w:val="ka-GE" w:eastAsia="ru-RU"/>
        </w:rPr>
        <w:t>6</w:t>
      </w:r>
      <w:r w:rsidRPr="00296224">
        <w:rPr>
          <w:rFonts w:eastAsia="Times New Roman" w:cs="Times New Roman"/>
          <w:lang w:val="ka-GE" w:eastAsia="ru-RU"/>
        </w:rPr>
        <w:t xml:space="preserve"> / 3600 = 0,0117289 გ/წმ;</w:t>
      </w:r>
    </w:p>
    <w:p w:rsidR="00033CA5" w:rsidRPr="00296224" w:rsidRDefault="00033CA5" w:rsidP="00033CA5">
      <w:pPr>
        <w:tabs>
          <w:tab w:val="left" w:pos="10065"/>
        </w:tabs>
        <w:spacing w:before="0" w:after="0"/>
        <w:jc w:val="left"/>
        <w:rPr>
          <w:rFonts w:eastAsia="Times New Roman" w:cs="Times New Roman"/>
          <w:lang w:val="ka-GE" w:eastAsia="ru-RU"/>
        </w:rPr>
      </w:pPr>
      <w:r w:rsidRPr="00296224">
        <w:rPr>
          <w:rFonts w:eastAsia="Times New Roman" w:cs="Times New Roman"/>
          <w:b/>
          <w:i/>
          <w:lang w:val="ka-GE" w:eastAsia="ru-RU"/>
        </w:rPr>
        <w:t>П</w:t>
      </w:r>
      <w:r w:rsidRPr="00296224">
        <w:rPr>
          <w:rFonts w:eastAsia="Times New Roman" w:cs="Times New Roman"/>
          <w:b/>
          <w:i/>
          <w:vertAlign w:val="subscript"/>
          <w:lang w:val="ka-GE" w:eastAsia="ru-RU"/>
        </w:rPr>
        <w:t>2902</w:t>
      </w:r>
      <w:r w:rsidRPr="00296224">
        <w:rPr>
          <w:rFonts w:eastAsia="Times New Roman" w:cs="Times New Roman"/>
          <w:lang w:val="ka-GE" w:eastAsia="ru-RU"/>
        </w:rPr>
        <w:t xml:space="preserve"> = 0,04 · 0,02 · 1 · 1 · 0,01 · 0,4 · 1 · 0,1 · 0,5 · 392080 = 0,0627328 ტ/წელ.</w:t>
      </w:r>
    </w:p>
    <w:p w:rsidR="00D71E32" w:rsidRPr="00296224" w:rsidRDefault="00D71E32" w:rsidP="00033CA5">
      <w:pPr>
        <w:tabs>
          <w:tab w:val="left" w:pos="10065"/>
        </w:tabs>
        <w:spacing w:before="0" w:after="0"/>
        <w:jc w:val="left"/>
        <w:rPr>
          <w:rFonts w:eastAsia="Times New Roman" w:cs="Times New Roman"/>
          <w:lang w:val="ka-GE" w:eastAsia="ru-RU"/>
        </w:rPr>
      </w:pPr>
    </w:p>
    <w:p w:rsidR="00D71E32" w:rsidRPr="00296224" w:rsidRDefault="00D71E32" w:rsidP="00033CA5">
      <w:pPr>
        <w:tabs>
          <w:tab w:val="left" w:pos="10065"/>
        </w:tabs>
        <w:spacing w:before="0" w:after="0"/>
        <w:jc w:val="left"/>
        <w:rPr>
          <w:rFonts w:eastAsia="Times New Roman" w:cs="Times New Roman"/>
          <w:lang w:val="ka-GE" w:eastAsia="ru-RU"/>
        </w:rPr>
      </w:pPr>
    </w:p>
    <w:p w:rsidR="00033CA5" w:rsidRPr="00296224" w:rsidRDefault="00033CA5" w:rsidP="00D71E32">
      <w:pPr>
        <w:pStyle w:val="Heading4"/>
        <w:rPr>
          <w:rFonts w:eastAsia="Times New Roman"/>
          <w:lang w:val="ka-GE" w:eastAsia="ru-RU"/>
        </w:rPr>
      </w:pPr>
      <w:r w:rsidRPr="00296224">
        <w:rPr>
          <w:rFonts w:eastAsia="Times New Roman"/>
          <w:lang w:val="ka-GE" w:eastAsia="ru-RU"/>
        </w:rPr>
        <w:t xml:space="preserve">ემისიის გაანგარიშება შენახვისას </w:t>
      </w:r>
    </w:p>
    <w:p w:rsidR="00033CA5" w:rsidRPr="00296224" w:rsidRDefault="00033CA5" w:rsidP="00033CA5">
      <w:pPr>
        <w:tabs>
          <w:tab w:val="left" w:pos="10065"/>
        </w:tabs>
        <w:jc w:val="left"/>
        <w:rPr>
          <w:rFonts w:eastAsia="Times New Roman" w:cs="Times New Roman"/>
          <w:lang w:val="ka-GE" w:eastAsia="ru-RU"/>
        </w:rPr>
      </w:pPr>
      <w:bookmarkStart w:id="32" w:name="_Hlk41561236"/>
      <w:r w:rsidRPr="00296224">
        <w:rPr>
          <w:rFonts w:eastAsia="Times New Roman" w:cs="Times New Roman"/>
          <w:lang w:val="ka-GE" w:eastAsia="ru-RU"/>
        </w:rPr>
        <w:t>დამაბინძურებელ ნივთიერებათა ემისიის რაოდენობრივი და თვისობრივი მახასიათებლები მოცემულია ცხრილში 6.1.1.</w:t>
      </w:r>
      <w:r w:rsidR="00D71E32" w:rsidRPr="00296224">
        <w:rPr>
          <w:rFonts w:eastAsia="Times New Roman" w:cs="Times New Roman"/>
          <w:lang w:val="ka-GE" w:eastAsia="ru-RU"/>
        </w:rPr>
        <w:t>2.1</w:t>
      </w:r>
    </w:p>
    <w:p w:rsidR="00033CA5" w:rsidRPr="00296224" w:rsidRDefault="00033CA5" w:rsidP="00033CA5">
      <w:pPr>
        <w:tabs>
          <w:tab w:val="left" w:pos="10065"/>
        </w:tabs>
        <w:jc w:val="left"/>
        <w:rPr>
          <w:rFonts w:eastAsia="Times New Roman" w:cs="Times New Roman"/>
          <w:b/>
          <w:lang w:val="ka-GE" w:eastAsia="ru-RU"/>
        </w:rPr>
      </w:pPr>
      <w:r w:rsidRPr="00296224">
        <w:rPr>
          <w:rFonts w:eastAsia="Times New Roman" w:cs="Times New Roman"/>
          <w:b/>
          <w:lang w:val="ka-GE" w:eastAsia="ru-RU"/>
        </w:rPr>
        <w:t>ცხრილი 6.1.1.</w:t>
      </w:r>
      <w:r w:rsidR="00D71E32" w:rsidRPr="00296224">
        <w:rPr>
          <w:rFonts w:eastAsia="Times New Roman" w:cs="Times New Roman"/>
          <w:b/>
          <w:lang w:val="ka-GE" w:eastAsia="ru-RU"/>
        </w:rPr>
        <w:t>2.1</w:t>
      </w:r>
      <w:r w:rsidRPr="00296224">
        <w:rPr>
          <w:rFonts w:eastAsia="Times New Roman" w:cs="Times New Roman"/>
          <w:b/>
          <w:lang w:val="ka-GE" w:eastAsia="ru-RU"/>
        </w:rPr>
        <w:t xml:space="preserve">. </w:t>
      </w:r>
    </w:p>
    <w:tbl>
      <w:tblPr>
        <w:tblStyle w:val="ReportTable266"/>
        <w:tblW w:w="9473" w:type="dxa"/>
        <w:jc w:val="center"/>
        <w:tblLayout w:type="fixed"/>
        <w:tblLook w:val="04A0" w:firstRow="1" w:lastRow="0" w:firstColumn="1" w:lastColumn="0" w:noHBand="0" w:noVBand="1"/>
      </w:tblPr>
      <w:tblGrid>
        <w:gridCol w:w="812"/>
        <w:gridCol w:w="4331"/>
        <w:gridCol w:w="2165"/>
        <w:gridCol w:w="2165"/>
      </w:tblGrid>
      <w:tr w:rsidR="00033CA5" w:rsidRPr="00296224" w:rsidTr="00033CA5">
        <w:trPr>
          <w:cantSplit/>
          <w:trHeight w:val="259"/>
          <w:tblHeader/>
          <w:jc w:val="center"/>
        </w:trPr>
        <w:tc>
          <w:tcPr>
            <w:tcW w:w="5143" w:type="dxa"/>
            <w:gridSpan w:val="2"/>
            <w:tcBorders>
              <w:top w:val="single" w:sz="8" w:space="0" w:color="auto"/>
              <w:left w:val="single" w:sz="6"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b/>
                <w:lang w:val="ka-GE" w:eastAsia="ru-RU"/>
              </w:rPr>
              <w:t xml:space="preserve">დამაბინძურებელი </w:t>
            </w:r>
            <w:r w:rsidRPr="00296224">
              <w:rPr>
                <w:rFonts w:ascii="Sylfaen" w:hAnsi="Sylfaen" w:cs="Sylfaen"/>
                <w:b/>
                <w:lang w:val="ka-GE" w:eastAsia="ru-RU"/>
              </w:rPr>
              <w:t>ნივთიერება</w:t>
            </w:r>
          </w:p>
        </w:tc>
        <w:tc>
          <w:tcPr>
            <w:tcW w:w="2165" w:type="dxa"/>
            <w:vMerge w:val="restart"/>
            <w:tcBorders>
              <w:top w:val="single" w:sz="8"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rFonts w:ascii="Sylfaen" w:hAnsi="Sylfaen" w:cs="Sylfaen"/>
                <w:b/>
                <w:lang w:val="ka-GE" w:eastAsia="ru-RU"/>
              </w:rPr>
              <w:t>მაქსიმალური</w:t>
            </w:r>
            <w:r w:rsidRPr="00296224">
              <w:rPr>
                <w:b/>
                <w:lang w:val="ka-GE" w:eastAsia="ru-RU"/>
              </w:rPr>
              <w:t xml:space="preserve"> </w:t>
            </w:r>
            <w:r w:rsidRPr="00296224">
              <w:rPr>
                <w:rFonts w:ascii="Sylfaen" w:hAnsi="Sylfaen" w:cs="Sylfaen"/>
                <w:b/>
                <w:lang w:val="ka-GE" w:eastAsia="ru-RU"/>
              </w:rPr>
              <w:t>ემისია</w:t>
            </w:r>
            <w:r w:rsidRPr="00296224">
              <w:rPr>
                <w:b/>
                <w:lang w:val="ka-GE" w:eastAsia="ru-RU"/>
              </w:rPr>
              <w:t xml:space="preserve">, </w:t>
            </w:r>
            <w:r w:rsidRPr="00296224">
              <w:rPr>
                <w:rFonts w:ascii="Sylfaen" w:hAnsi="Sylfaen" w:cs="Sylfaen"/>
                <w:b/>
                <w:lang w:val="ka-GE" w:eastAsia="ru-RU"/>
              </w:rPr>
              <w:t>გ</w:t>
            </w:r>
            <w:r w:rsidRPr="00296224">
              <w:rPr>
                <w:b/>
                <w:lang w:val="ka-GE" w:eastAsia="ru-RU"/>
              </w:rPr>
              <w:t>/</w:t>
            </w:r>
            <w:r w:rsidRPr="00296224">
              <w:rPr>
                <w:rFonts w:ascii="Sylfaen" w:hAnsi="Sylfaen" w:cs="Sylfaen"/>
                <w:b/>
                <w:lang w:val="ka-GE" w:eastAsia="ru-RU"/>
              </w:rPr>
              <w:t>წმ</w:t>
            </w:r>
          </w:p>
        </w:tc>
        <w:tc>
          <w:tcPr>
            <w:tcW w:w="2165" w:type="dxa"/>
            <w:vMerge w:val="restart"/>
            <w:tcBorders>
              <w:top w:val="single" w:sz="8" w:space="0" w:color="auto"/>
              <w:right w:val="single" w:sz="6"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rFonts w:ascii="Sylfaen" w:hAnsi="Sylfaen" w:cs="Sylfaen"/>
                <w:b/>
                <w:lang w:val="ka-GE" w:eastAsia="ru-RU"/>
              </w:rPr>
              <w:t>წლიური</w:t>
            </w:r>
            <w:r w:rsidRPr="00296224">
              <w:rPr>
                <w:b/>
                <w:lang w:val="ka-GE" w:eastAsia="ru-RU"/>
              </w:rPr>
              <w:t xml:space="preserve"> </w:t>
            </w:r>
            <w:r w:rsidRPr="00296224">
              <w:rPr>
                <w:rFonts w:ascii="Sylfaen" w:hAnsi="Sylfaen" w:cs="Sylfaen"/>
                <w:b/>
                <w:lang w:val="ka-GE" w:eastAsia="ru-RU"/>
              </w:rPr>
              <w:t>ემისია</w:t>
            </w:r>
            <w:r w:rsidRPr="00296224">
              <w:rPr>
                <w:b/>
                <w:lang w:val="ka-GE" w:eastAsia="ru-RU"/>
              </w:rPr>
              <w:t xml:space="preserve">, </w:t>
            </w:r>
            <w:r w:rsidRPr="00296224">
              <w:rPr>
                <w:rFonts w:ascii="Sylfaen" w:hAnsi="Sylfaen" w:cs="Sylfaen"/>
                <w:b/>
                <w:lang w:val="ka-GE" w:eastAsia="ru-RU"/>
              </w:rPr>
              <w:t>ტ</w:t>
            </w:r>
            <w:r w:rsidRPr="00296224">
              <w:rPr>
                <w:b/>
                <w:lang w:val="ka-GE" w:eastAsia="ru-RU"/>
              </w:rPr>
              <w:t>/</w:t>
            </w:r>
            <w:r w:rsidRPr="00296224">
              <w:rPr>
                <w:rFonts w:ascii="Sylfaen" w:hAnsi="Sylfaen" w:cs="Sylfaen"/>
                <w:b/>
                <w:lang w:val="ka-GE" w:eastAsia="ru-RU"/>
              </w:rPr>
              <w:t>წელ</w:t>
            </w:r>
          </w:p>
        </w:tc>
      </w:tr>
      <w:tr w:rsidR="00033CA5" w:rsidRPr="00296224" w:rsidTr="00033CA5">
        <w:trPr>
          <w:cantSplit/>
          <w:trHeight w:val="245"/>
          <w:tblHeader/>
          <w:jc w:val="center"/>
        </w:trPr>
        <w:tc>
          <w:tcPr>
            <w:tcW w:w="812" w:type="dxa"/>
            <w:tcBorders>
              <w:left w:val="single" w:sz="6" w:space="0" w:color="auto"/>
              <w:bottom w:val="single" w:sz="8"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rFonts w:ascii="Sylfaen" w:hAnsi="Sylfaen" w:cs="Sylfaen"/>
                <w:b/>
                <w:lang w:val="ka-GE" w:eastAsia="ru-RU"/>
              </w:rPr>
              <w:t>კოდი</w:t>
            </w:r>
          </w:p>
        </w:tc>
        <w:tc>
          <w:tcPr>
            <w:tcW w:w="4331" w:type="dxa"/>
            <w:tcBorders>
              <w:bottom w:val="single" w:sz="8"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rFonts w:ascii="Sylfaen" w:hAnsi="Sylfaen" w:cs="Sylfaen"/>
                <w:b/>
                <w:lang w:val="ka-GE" w:eastAsia="ru-RU"/>
              </w:rPr>
              <w:t>დასახელება</w:t>
            </w:r>
          </w:p>
        </w:tc>
        <w:tc>
          <w:tcPr>
            <w:tcW w:w="2165" w:type="dxa"/>
            <w:vMerge/>
            <w:tcBorders>
              <w:bottom w:val="single" w:sz="8"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p>
        </w:tc>
        <w:tc>
          <w:tcPr>
            <w:tcW w:w="2165" w:type="dxa"/>
            <w:vMerge/>
            <w:tcBorders>
              <w:bottom w:val="single" w:sz="8" w:space="0" w:color="auto"/>
              <w:right w:val="single" w:sz="6"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p>
        </w:tc>
      </w:tr>
      <w:tr w:rsidR="00033CA5" w:rsidRPr="00296224" w:rsidTr="00033CA5">
        <w:trPr>
          <w:trHeight w:val="307"/>
          <w:jc w:val="center"/>
        </w:trPr>
        <w:tc>
          <w:tcPr>
            <w:tcW w:w="812" w:type="dxa"/>
            <w:tcBorders>
              <w:left w:val="single" w:sz="6" w:space="0" w:color="auto"/>
              <w:bottom w:val="single" w:sz="8" w:space="0" w:color="auto"/>
            </w:tcBorders>
            <w:vAlign w:val="center"/>
          </w:tcPr>
          <w:p w:rsidR="00033CA5" w:rsidRPr="00296224" w:rsidRDefault="00033CA5" w:rsidP="00033CA5">
            <w:pPr>
              <w:tabs>
                <w:tab w:val="left" w:pos="10065"/>
              </w:tabs>
              <w:spacing w:before="0" w:after="0"/>
              <w:jc w:val="center"/>
              <w:rPr>
                <w:lang w:val="ka-GE" w:eastAsia="ru-RU"/>
              </w:rPr>
            </w:pPr>
            <w:r w:rsidRPr="00296224">
              <w:rPr>
                <w:lang w:val="ka-GE" w:eastAsia="ru-RU"/>
              </w:rPr>
              <w:t>2902</w:t>
            </w:r>
          </w:p>
        </w:tc>
        <w:tc>
          <w:tcPr>
            <w:tcW w:w="4331" w:type="dxa"/>
            <w:tcBorders>
              <w:bottom w:val="single" w:sz="8" w:space="0" w:color="auto"/>
            </w:tcBorders>
            <w:vAlign w:val="center"/>
          </w:tcPr>
          <w:p w:rsidR="00033CA5" w:rsidRPr="00296224" w:rsidRDefault="00033CA5" w:rsidP="00033CA5">
            <w:pPr>
              <w:tabs>
                <w:tab w:val="left" w:pos="10065"/>
              </w:tabs>
              <w:spacing w:before="0" w:after="0"/>
              <w:jc w:val="left"/>
              <w:rPr>
                <w:lang w:val="ka-GE" w:eastAsia="ru-RU"/>
              </w:rPr>
            </w:pPr>
            <w:r w:rsidRPr="00296224">
              <w:rPr>
                <w:rFonts w:ascii="Sylfaen" w:hAnsi="Sylfaen" w:cs="Sylfaen"/>
                <w:lang w:val="ka-GE" w:eastAsia="ru-RU"/>
              </w:rPr>
              <w:t>შეწონილი</w:t>
            </w:r>
            <w:r w:rsidRPr="00296224">
              <w:rPr>
                <w:lang w:val="ka-GE" w:eastAsia="ru-RU"/>
              </w:rPr>
              <w:t xml:space="preserve"> </w:t>
            </w:r>
            <w:r w:rsidRPr="00296224">
              <w:rPr>
                <w:rFonts w:ascii="Sylfaen" w:hAnsi="Sylfaen" w:cs="Sylfaen"/>
                <w:lang w:val="ka-GE" w:eastAsia="ru-RU"/>
              </w:rPr>
              <w:t>ნაწილაკები</w:t>
            </w:r>
          </w:p>
        </w:tc>
        <w:tc>
          <w:tcPr>
            <w:tcW w:w="2165" w:type="dxa"/>
            <w:tcBorders>
              <w:bottom w:val="single" w:sz="8" w:space="0" w:color="auto"/>
            </w:tcBorders>
          </w:tcPr>
          <w:p w:rsidR="00033CA5" w:rsidRPr="00296224" w:rsidRDefault="00033CA5" w:rsidP="00033CA5">
            <w:pPr>
              <w:tabs>
                <w:tab w:val="decimal" w:pos="1134"/>
                <w:tab w:val="left" w:pos="10065"/>
              </w:tabs>
              <w:spacing w:before="0" w:after="0"/>
              <w:jc w:val="center"/>
              <w:rPr>
                <w:lang w:val="ka-GE" w:eastAsia="ru-RU"/>
              </w:rPr>
            </w:pPr>
            <w:r w:rsidRPr="00296224">
              <w:rPr>
                <w:lang w:val="ka-GE" w:eastAsia="ru-RU"/>
              </w:rPr>
              <w:t>0.0005282</w:t>
            </w:r>
          </w:p>
        </w:tc>
        <w:tc>
          <w:tcPr>
            <w:tcW w:w="2165" w:type="dxa"/>
            <w:tcBorders>
              <w:bottom w:val="single" w:sz="8" w:space="0" w:color="auto"/>
              <w:right w:val="single" w:sz="6" w:space="0" w:color="auto"/>
            </w:tcBorders>
          </w:tcPr>
          <w:p w:rsidR="00033CA5" w:rsidRPr="00296224" w:rsidRDefault="00033CA5" w:rsidP="00033CA5">
            <w:pPr>
              <w:tabs>
                <w:tab w:val="decimal" w:pos="1134"/>
                <w:tab w:val="left" w:pos="10065"/>
              </w:tabs>
              <w:spacing w:before="0" w:after="0"/>
              <w:jc w:val="center"/>
              <w:rPr>
                <w:lang w:val="ka-GE" w:eastAsia="ru-RU"/>
              </w:rPr>
            </w:pPr>
            <w:r w:rsidRPr="00296224">
              <w:rPr>
                <w:lang w:val="ka-GE" w:eastAsia="ru-RU"/>
              </w:rPr>
              <w:t>0.0001359</w:t>
            </w:r>
          </w:p>
        </w:tc>
      </w:tr>
    </w:tbl>
    <w:p w:rsidR="00033CA5" w:rsidRPr="00296224" w:rsidRDefault="00033CA5" w:rsidP="00033CA5">
      <w:pPr>
        <w:tabs>
          <w:tab w:val="left" w:pos="10065"/>
        </w:tabs>
        <w:spacing w:before="240" w:after="0"/>
        <w:jc w:val="left"/>
        <w:rPr>
          <w:rFonts w:eastAsia="Times New Roman" w:cs="Times New Roman"/>
          <w:lang w:val="ka-GE" w:eastAsia="ru-RU"/>
        </w:rPr>
      </w:pPr>
      <w:r w:rsidRPr="00296224">
        <w:rPr>
          <w:rFonts w:eastAsia="Times New Roman" w:cs="Times New Roman"/>
          <w:lang w:val="ka-GE" w:eastAsia="ru-RU"/>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rsidR="00033CA5" w:rsidRPr="00296224" w:rsidRDefault="00033CA5" w:rsidP="00033CA5">
      <w:pPr>
        <w:tabs>
          <w:tab w:val="center" w:pos="5103"/>
          <w:tab w:val="right" w:pos="9922"/>
          <w:tab w:val="left" w:pos="10065"/>
        </w:tabs>
        <w:jc w:val="left"/>
        <w:rPr>
          <w:rFonts w:eastAsia="Times New Roman" w:cs="Times New Roman"/>
          <w:lang w:val="ka-GE" w:eastAsia="ru-RU"/>
        </w:rPr>
      </w:pPr>
      <w:r w:rsidRPr="00296224">
        <w:rPr>
          <w:rFonts w:eastAsia="Times New Roman" w:cs="Times New Roman"/>
          <w:b/>
          <w:i/>
          <w:lang w:val="ka-GE" w:eastAsia="ru-RU"/>
        </w:rPr>
        <w:tab/>
        <w:t>М</w:t>
      </w:r>
      <w:r w:rsidRPr="00296224">
        <w:rPr>
          <w:rFonts w:eastAsia="Times New Roman" w:cs="Times New Roman"/>
          <w:i/>
          <w:vertAlign w:val="subscript"/>
          <w:lang w:val="ka-GE" w:eastAsia="ru-RU"/>
        </w:rPr>
        <w:t>ХР</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4</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5</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6</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7</w:t>
      </w:r>
      <w:r w:rsidRPr="00296224">
        <w:rPr>
          <w:rFonts w:eastAsia="Times New Roman" w:cs="Times New Roman"/>
          <w:lang w:val="ka-GE" w:eastAsia="ru-RU"/>
        </w:rPr>
        <w:t xml:space="preserve"> · </w:t>
      </w:r>
      <w:r w:rsidRPr="00296224">
        <w:rPr>
          <w:rFonts w:eastAsia="Times New Roman" w:cs="Times New Roman"/>
          <w:b/>
          <w:i/>
          <w:lang w:val="ka-GE" w:eastAsia="ru-RU"/>
        </w:rPr>
        <w:t>q</w:t>
      </w:r>
      <w:r w:rsidRPr="00296224">
        <w:rPr>
          <w:rFonts w:eastAsia="Times New Roman" w:cs="Times New Roman"/>
          <w:lang w:val="ka-GE" w:eastAsia="ru-RU"/>
        </w:rPr>
        <w:t xml:space="preserve"> · </w:t>
      </w:r>
      <w:r w:rsidRPr="00296224">
        <w:rPr>
          <w:rFonts w:eastAsia="Times New Roman" w:cs="Times New Roman"/>
          <w:b/>
          <w:i/>
          <w:lang w:val="ka-GE" w:eastAsia="ru-RU"/>
        </w:rPr>
        <w:t>F</w:t>
      </w:r>
      <w:r w:rsidRPr="00296224">
        <w:rPr>
          <w:rFonts w:eastAsia="Times New Roman" w:cs="Times New Roman"/>
          <w:i/>
          <w:vertAlign w:val="subscript"/>
          <w:lang w:val="ka-GE" w:eastAsia="ru-RU"/>
        </w:rPr>
        <w:t>раб</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4</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5</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6</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7</w:t>
      </w:r>
      <w:r w:rsidRPr="00296224">
        <w:rPr>
          <w:rFonts w:eastAsia="Times New Roman" w:cs="Times New Roman"/>
          <w:lang w:val="ka-GE" w:eastAsia="ru-RU"/>
        </w:rPr>
        <w:t xml:space="preserve"> · 0,11 · </w:t>
      </w:r>
      <w:r w:rsidRPr="00296224">
        <w:rPr>
          <w:rFonts w:eastAsia="Times New Roman" w:cs="Times New Roman"/>
          <w:b/>
          <w:i/>
          <w:lang w:val="ka-GE" w:eastAsia="ru-RU"/>
        </w:rPr>
        <w:t>q</w:t>
      </w:r>
      <w:r w:rsidRPr="00296224">
        <w:rPr>
          <w:rFonts w:eastAsia="Times New Roman" w:cs="Times New Roman"/>
          <w:lang w:val="ka-GE" w:eastAsia="ru-RU"/>
        </w:rPr>
        <w:t xml:space="preserve"> · (</w:t>
      </w:r>
      <w:r w:rsidRPr="00296224">
        <w:rPr>
          <w:rFonts w:eastAsia="Times New Roman" w:cs="Times New Roman"/>
          <w:b/>
          <w:i/>
          <w:lang w:val="ka-GE" w:eastAsia="ru-RU"/>
        </w:rPr>
        <w:t>F</w:t>
      </w:r>
      <w:r w:rsidRPr="00296224">
        <w:rPr>
          <w:rFonts w:eastAsia="Times New Roman" w:cs="Times New Roman"/>
          <w:i/>
          <w:vertAlign w:val="subscript"/>
          <w:lang w:val="ka-GE" w:eastAsia="ru-RU"/>
        </w:rPr>
        <w:t>пл</w:t>
      </w:r>
      <w:r w:rsidRPr="00296224">
        <w:rPr>
          <w:rFonts w:eastAsia="Times New Roman" w:cs="Times New Roman"/>
          <w:lang w:val="ka-GE" w:eastAsia="ru-RU"/>
        </w:rPr>
        <w:t xml:space="preserve"> - </w:t>
      </w:r>
      <w:r w:rsidRPr="00296224">
        <w:rPr>
          <w:rFonts w:eastAsia="Times New Roman" w:cs="Times New Roman"/>
          <w:b/>
          <w:i/>
          <w:lang w:val="ka-GE" w:eastAsia="ru-RU"/>
        </w:rPr>
        <w:t>F</w:t>
      </w:r>
      <w:r w:rsidRPr="00296224">
        <w:rPr>
          <w:rFonts w:eastAsia="Times New Roman" w:cs="Times New Roman"/>
          <w:i/>
          <w:vertAlign w:val="subscript"/>
          <w:lang w:val="ka-GE" w:eastAsia="ru-RU"/>
        </w:rPr>
        <w:t>раб</w:t>
      </w:r>
      <w:r w:rsidRPr="00296224">
        <w:rPr>
          <w:rFonts w:eastAsia="Times New Roman" w:cs="Times New Roman"/>
          <w:lang w:val="ka-GE" w:eastAsia="ru-RU"/>
        </w:rPr>
        <w:t xml:space="preserve">) · (1 - </w:t>
      </w:r>
      <w:r w:rsidRPr="00296224">
        <w:rPr>
          <w:rFonts w:eastAsia="Times New Roman" w:cs="Times New Roman"/>
          <w:b/>
          <w:i/>
          <w:lang w:val="ka-GE" w:eastAsia="ru-RU"/>
        </w:rPr>
        <w:t>η</w:t>
      </w:r>
      <w:r w:rsidRPr="00296224">
        <w:rPr>
          <w:rFonts w:eastAsia="Times New Roman" w:cs="Times New Roman"/>
          <w:lang w:val="ka-GE" w:eastAsia="ru-RU"/>
        </w:rPr>
        <w:t>), გ/წმ</w:t>
      </w:r>
    </w:p>
    <w:p w:rsidR="00033CA5" w:rsidRPr="00296224" w:rsidRDefault="00033CA5" w:rsidP="00033CA5">
      <w:pPr>
        <w:tabs>
          <w:tab w:val="center" w:pos="5103"/>
          <w:tab w:val="right" w:pos="9922"/>
          <w:tab w:val="left" w:pos="10065"/>
        </w:tabs>
        <w:jc w:val="left"/>
        <w:rPr>
          <w:rFonts w:eastAsia="Times New Roman" w:cs="Times New Roman"/>
          <w:lang w:val="ka-GE" w:eastAsia="ru-RU"/>
        </w:rPr>
      </w:pPr>
      <w:r w:rsidRPr="00296224">
        <w:rPr>
          <w:rFonts w:eastAsia="Times New Roman" w:cs="Times New Roman"/>
          <w:lang w:val="ka-GE" w:eastAsia="ru-RU"/>
        </w:rPr>
        <w:t>სადაც,</w:t>
      </w:r>
    </w:p>
    <w:p w:rsidR="00033CA5" w:rsidRPr="00296224" w:rsidRDefault="00033CA5" w:rsidP="00033CA5">
      <w:pPr>
        <w:tabs>
          <w:tab w:val="left" w:pos="10065"/>
        </w:tabs>
        <w:spacing w:before="0" w:after="0"/>
        <w:ind w:left="270"/>
        <w:jc w:val="left"/>
        <w:rPr>
          <w:rFonts w:eastAsia="Times New Roman" w:cs="Times New Roman"/>
          <w:lang w:val="ka-GE" w:eastAsia="ru-RU"/>
        </w:rPr>
      </w:pPr>
      <w:r w:rsidRPr="00296224">
        <w:rPr>
          <w:rFonts w:eastAsia="Times New Roman" w:cs="Times New Roman"/>
          <w:b/>
          <w:i/>
          <w:lang w:val="ka-GE" w:eastAsia="ru-RU"/>
        </w:rPr>
        <w:t>K</w:t>
      </w:r>
      <w:r w:rsidRPr="00296224">
        <w:rPr>
          <w:rFonts w:eastAsia="Times New Roman" w:cs="Times New Roman"/>
          <w:i/>
          <w:vertAlign w:val="subscript"/>
          <w:lang w:val="ka-GE" w:eastAsia="ru-RU"/>
        </w:rPr>
        <w:t>4</w:t>
      </w:r>
      <w:r w:rsidRPr="00296224">
        <w:rPr>
          <w:rFonts w:eastAsia="Times New Roman" w:cs="Times New Roman"/>
          <w:lang w:val="ka-GE" w:eastAsia="ru-RU"/>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033CA5" w:rsidRPr="00296224" w:rsidRDefault="00033CA5" w:rsidP="00033CA5">
      <w:pPr>
        <w:tabs>
          <w:tab w:val="left" w:pos="10065"/>
        </w:tabs>
        <w:spacing w:before="0" w:after="0"/>
        <w:ind w:left="270"/>
        <w:jc w:val="left"/>
        <w:rPr>
          <w:rFonts w:eastAsia="Times New Roman" w:cs="Times New Roman"/>
          <w:lang w:val="ka-GE" w:eastAsia="ru-RU"/>
        </w:rPr>
      </w:pPr>
      <w:r w:rsidRPr="00296224">
        <w:rPr>
          <w:rFonts w:eastAsia="Times New Roman" w:cs="Times New Roman"/>
          <w:b/>
          <w:i/>
          <w:lang w:val="ka-GE" w:eastAsia="ru-RU"/>
        </w:rPr>
        <w:t>K</w:t>
      </w:r>
      <w:r w:rsidRPr="00296224">
        <w:rPr>
          <w:rFonts w:eastAsia="Times New Roman" w:cs="Times New Roman"/>
          <w:i/>
          <w:vertAlign w:val="subscript"/>
          <w:lang w:val="ka-GE" w:eastAsia="ru-RU"/>
        </w:rPr>
        <w:t>5</w:t>
      </w:r>
      <w:r w:rsidRPr="00296224">
        <w:rPr>
          <w:rFonts w:eastAsia="Times New Roman" w:cs="Times New Roman"/>
          <w:lang w:val="ka-GE" w:eastAsia="ru-RU"/>
        </w:rPr>
        <w:t xml:space="preserve"> - კოეფიციენტი, რომელიც ითვალისწინებს მასალის ტენიანობას; </w:t>
      </w:r>
    </w:p>
    <w:p w:rsidR="00033CA5" w:rsidRPr="00296224" w:rsidRDefault="00033CA5" w:rsidP="00033CA5">
      <w:pPr>
        <w:tabs>
          <w:tab w:val="left" w:pos="10065"/>
        </w:tabs>
        <w:spacing w:before="0" w:after="0"/>
        <w:ind w:left="270"/>
        <w:jc w:val="left"/>
        <w:rPr>
          <w:rFonts w:eastAsia="Times New Roman" w:cs="Times New Roman"/>
          <w:lang w:val="ka-GE" w:eastAsia="ru-RU"/>
        </w:rPr>
      </w:pPr>
      <w:r w:rsidRPr="00296224">
        <w:rPr>
          <w:rFonts w:eastAsia="Times New Roman" w:cs="Times New Roman"/>
          <w:b/>
          <w:i/>
          <w:lang w:val="ka-GE" w:eastAsia="ru-RU"/>
        </w:rPr>
        <w:t>K</w:t>
      </w:r>
      <w:r w:rsidRPr="00296224">
        <w:rPr>
          <w:rFonts w:eastAsia="Times New Roman" w:cs="Times New Roman"/>
          <w:i/>
          <w:vertAlign w:val="subscript"/>
          <w:lang w:val="ka-GE" w:eastAsia="ru-RU"/>
        </w:rPr>
        <w:t>6</w:t>
      </w:r>
      <w:r w:rsidRPr="00296224">
        <w:rPr>
          <w:rFonts w:eastAsia="Times New Roman" w:cs="Times New Roman"/>
          <w:lang w:val="ka-GE" w:eastAsia="ru-RU"/>
        </w:rPr>
        <w:t xml:space="preserve"> - კოეფიციენტი, რომელიც ითვალისწინებს დასასაწყობებელი მასალის ზედაპირის პროფილს; </w:t>
      </w:r>
    </w:p>
    <w:p w:rsidR="00033CA5" w:rsidRPr="00296224" w:rsidRDefault="00033CA5" w:rsidP="00033CA5">
      <w:pPr>
        <w:tabs>
          <w:tab w:val="left" w:pos="10065"/>
        </w:tabs>
        <w:spacing w:before="0" w:after="0"/>
        <w:ind w:left="270"/>
        <w:jc w:val="left"/>
        <w:rPr>
          <w:rFonts w:eastAsia="Times New Roman" w:cs="Times New Roman"/>
          <w:lang w:val="ka-GE" w:eastAsia="ru-RU"/>
        </w:rPr>
      </w:pPr>
      <w:r w:rsidRPr="00296224">
        <w:rPr>
          <w:rFonts w:eastAsia="Times New Roman" w:cs="Times New Roman"/>
          <w:b/>
          <w:i/>
          <w:lang w:val="ka-GE" w:eastAsia="ru-RU"/>
        </w:rPr>
        <w:t>K</w:t>
      </w:r>
      <w:r w:rsidRPr="00296224">
        <w:rPr>
          <w:rFonts w:eastAsia="Times New Roman" w:cs="Times New Roman"/>
          <w:i/>
          <w:vertAlign w:val="subscript"/>
          <w:lang w:val="ka-GE" w:eastAsia="ru-RU"/>
        </w:rPr>
        <w:t>7</w:t>
      </w:r>
      <w:r w:rsidRPr="00296224">
        <w:rPr>
          <w:rFonts w:eastAsia="Times New Roman" w:cs="Times New Roman"/>
          <w:lang w:val="ka-GE" w:eastAsia="ru-RU"/>
        </w:rPr>
        <w:t xml:space="preserve"> -კოეფიციენტი, რომელიც ითვალისწინებს მასალის ზომებს; </w:t>
      </w:r>
    </w:p>
    <w:p w:rsidR="00033CA5" w:rsidRPr="00296224" w:rsidRDefault="00033CA5" w:rsidP="00033CA5">
      <w:pPr>
        <w:tabs>
          <w:tab w:val="left" w:pos="10065"/>
        </w:tabs>
        <w:spacing w:before="0" w:after="0"/>
        <w:ind w:left="270"/>
        <w:jc w:val="left"/>
        <w:rPr>
          <w:rFonts w:eastAsia="Times New Roman" w:cs="Times New Roman"/>
          <w:lang w:val="ka-GE" w:eastAsia="ru-RU"/>
        </w:rPr>
      </w:pPr>
      <w:r w:rsidRPr="00296224">
        <w:rPr>
          <w:rFonts w:eastAsia="Times New Roman" w:cs="Times New Roman"/>
          <w:b/>
          <w:i/>
          <w:lang w:val="ka-GE" w:eastAsia="ru-RU"/>
        </w:rPr>
        <w:lastRenderedPageBreak/>
        <w:t>F</w:t>
      </w:r>
      <w:r w:rsidRPr="00296224">
        <w:rPr>
          <w:rFonts w:eastAsia="Times New Roman" w:cs="Times New Roman"/>
          <w:i/>
          <w:vertAlign w:val="subscript"/>
          <w:lang w:val="ka-GE" w:eastAsia="ru-RU"/>
        </w:rPr>
        <w:t>раб</w:t>
      </w:r>
      <w:r w:rsidRPr="00296224">
        <w:rPr>
          <w:rFonts w:eastAsia="Times New Roman" w:cs="Times New Roman"/>
          <w:lang w:val="ka-GE" w:eastAsia="ru-RU"/>
        </w:rPr>
        <w:t xml:space="preserve"> - ფართი გეგმაზე, რომელზედაც სისტემატიურად მიმდინარეობს დასაწყობების სამუშაოები, მ</w:t>
      </w:r>
      <w:r w:rsidRPr="00296224">
        <w:rPr>
          <w:rFonts w:eastAsia="Times New Roman" w:cs="Times New Roman"/>
          <w:vertAlign w:val="superscript"/>
          <w:lang w:val="ka-GE" w:eastAsia="ru-RU"/>
        </w:rPr>
        <w:t>2</w:t>
      </w:r>
      <w:r w:rsidRPr="00296224">
        <w:rPr>
          <w:rFonts w:eastAsia="Times New Roman" w:cs="Times New Roman"/>
          <w:lang w:val="ka-GE" w:eastAsia="ru-RU"/>
        </w:rPr>
        <w:t xml:space="preserve"> </w:t>
      </w:r>
    </w:p>
    <w:p w:rsidR="00033CA5" w:rsidRPr="00296224" w:rsidRDefault="00033CA5" w:rsidP="00033CA5">
      <w:pPr>
        <w:tabs>
          <w:tab w:val="left" w:pos="10065"/>
        </w:tabs>
        <w:spacing w:before="0" w:after="0"/>
        <w:ind w:left="270"/>
        <w:jc w:val="left"/>
        <w:rPr>
          <w:rFonts w:eastAsia="Times New Roman" w:cs="Times New Roman"/>
          <w:lang w:val="ka-GE" w:eastAsia="ru-RU"/>
        </w:rPr>
      </w:pPr>
      <w:r w:rsidRPr="00296224">
        <w:rPr>
          <w:rFonts w:eastAsia="Times New Roman" w:cs="Times New Roman"/>
          <w:b/>
          <w:i/>
          <w:lang w:val="ka-GE" w:eastAsia="ru-RU"/>
        </w:rPr>
        <w:t>F</w:t>
      </w:r>
      <w:r w:rsidRPr="00296224">
        <w:rPr>
          <w:rFonts w:eastAsia="Times New Roman" w:cs="Times New Roman"/>
          <w:i/>
          <w:vertAlign w:val="subscript"/>
          <w:lang w:val="ka-GE" w:eastAsia="ru-RU"/>
        </w:rPr>
        <w:t>пл</w:t>
      </w:r>
      <w:r w:rsidRPr="00296224">
        <w:rPr>
          <w:rFonts w:eastAsia="Times New Roman" w:cs="Times New Roman"/>
          <w:lang w:val="ka-GE" w:eastAsia="ru-RU"/>
        </w:rPr>
        <w:t xml:space="preserve"> - ამტვერების ზედაპირის ფართი გეგმაზე, მ</w:t>
      </w:r>
      <w:r w:rsidRPr="00296224">
        <w:rPr>
          <w:rFonts w:eastAsia="Times New Roman" w:cs="Times New Roman"/>
          <w:vertAlign w:val="superscript"/>
          <w:lang w:val="ka-GE" w:eastAsia="ru-RU"/>
        </w:rPr>
        <w:t>2</w:t>
      </w:r>
      <w:r w:rsidRPr="00296224">
        <w:rPr>
          <w:rFonts w:eastAsia="Times New Roman" w:cs="Times New Roman"/>
          <w:lang w:val="ka-GE" w:eastAsia="ru-RU"/>
        </w:rPr>
        <w:t>;</w:t>
      </w:r>
    </w:p>
    <w:p w:rsidR="00033CA5" w:rsidRPr="00296224" w:rsidRDefault="00033CA5" w:rsidP="00033CA5">
      <w:pPr>
        <w:tabs>
          <w:tab w:val="left" w:pos="10065"/>
        </w:tabs>
        <w:spacing w:before="0" w:after="0"/>
        <w:ind w:left="270"/>
        <w:jc w:val="left"/>
        <w:rPr>
          <w:rFonts w:eastAsia="Times New Roman" w:cs="Times New Roman"/>
          <w:lang w:val="ka-GE" w:eastAsia="ru-RU"/>
        </w:rPr>
      </w:pPr>
      <w:r w:rsidRPr="00296224">
        <w:rPr>
          <w:rFonts w:eastAsia="Times New Roman" w:cs="Times New Roman"/>
          <w:b/>
          <w:i/>
          <w:lang w:val="ka-GE" w:eastAsia="ru-RU"/>
        </w:rPr>
        <w:t>q</w:t>
      </w:r>
      <w:r w:rsidRPr="00296224">
        <w:rPr>
          <w:rFonts w:eastAsia="Times New Roman" w:cs="Times New Roman"/>
          <w:lang w:val="ka-GE" w:eastAsia="ru-RU"/>
        </w:rPr>
        <w:t xml:space="preserve"> - მტვრის კუთრი ამტვერების მაქსიმალური სიდიდე, გ/(მ</w:t>
      </w:r>
      <w:r w:rsidRPr="00296224">
        <w:rPr>
          <w:rFonts w:eastAsia="Times New Roman" w:cs="Times New Roman"/>
          <w:vertAlign w:val="superscript"/>
          <w:lang w:val="ka-GE" w:eastAsia="ru-RU"/>
        </w:rPr>
        <w:t>2</w:t>
      </w:r>
      <w:r w:rsidRPr="00296224">
        <w:rPr>
          <w:rFonts w:eastAsia="Times New Roman" w:cs="Times New Roman"/>
          <w:lang w:val="ka-GE" w:eastAsia="ru-RU"/>
        </w:rPr>
        <w:t xml:space="preserve">*წმ); </w:t>
      </w:r>
    </w:p>
    <w:p w:rsidR="00033CA5" w:rsidRPr="00296224" w:rsidRDefault="00033CA5" w:rsidP="00033CA5">
      <w:pPr>
        <w:tabs>
          <w:tab w:val="left" w:pos="10065"/>
        </w:tabs>
        <w:spacing w:before="0" w:after="0"/>
        <w:ind w:left="270"/>
        <w:jc w:val="left"/>
        <w:rPr>
          <w:rFonts w:eastAsia="Times New Roman" w:cs="Times New Roman"/>
          <w:lang w:val="ka-GE" w:eastAsia="ru-RU"/>
        </w:rPr>
      </w:pPr>
      <w:r w:rsidRPr="00296224">
        <w:rPr>
          <w:rFonts w:eastAsia="Times New Roman" w:cs="Times New Roman"/>
          <w:b/>
          <w:i/>
          <w:lang w:val="ka-GE" w:eastAsia="ru-RU"/>
        </w:rPr>
        <w:t>η</w:t>
      </w:r>
      <w:r w:rsidRPr="00296224">
        <w:rPr>
          <w:rFonts w:eastAsia="Times New Roman" w:cs="Times New Roman"/>
          <w:lang w:val="ka-GE" w:eastAsia="ru-RU"/>
        </w:rPr>
        <w:t xml:space="preserve"> - გაფრქვევის შემცირების ხარისხი მტვერდამხშობი სისტემის გამოყენებისას. </w:t>
      </w:r>
    </w:p>
    <w:p w:rsidR="00033CA5" w:rsidRPr="00296224" w:rsidRDefault="00033CA5" w:rsidP="00033CA5">
      <w:pPr>
        <w:tabs>
          <w:tab w:val="left" w:pos="10065"/>
        </w:tabs>
        <w:spacing w:after="0"/>
        <w:jc w:val="left"/>
        <w:rPr>
          <w:rFonts w:eastAsia="Times New Roman" w:cs="Times New Roman"/>
          <w:lang w:val="ka-GE" w:eastAsia="ru-RU"/>
        </w:rPr>
      </w:pPr>
      <w:r w:rsidRPr="00296224">
        <w:rPr>
          <w:rFonts w:eastAsia="Times New Roman" w:cs="Times New Roman"/>
          <w:lang w:val="ka-GE" w:eastAsia="ru-RU"/>
        </w:rPr>
        <w:t xml:space="preserve">კოეფიციენტ </w:t>
      </w:r>
      <w:r w:rsidRPr="00296224">
        <w:rPr>
          <w:rFonts w:eastAsia="Times New Roman" w:cs="Times New Roman"/>
          <w:b/>
          <w:i/>
          <w:lang w:val="ka-GE" w:eastAsia="ru-RU"/>
        </w:rPr>
        <w:t>K</w:t>
      </w:r>
      <w:r w:rsidRPr="00296224">
        <w:rPr>
          <w:rFonts w:eastAsia="Times New Roman" w:cs="Times New Roman"/>
          <w:i/>
          <w:vertAlign w:val="subscript"/>
          <w:lang w:val="ka-GE" w:eastAsia="ru-RU"/>
        </w:rPr>
        <w:t>6</w:t>
      </w:r>
      <w:r w:rsidRPr="00296224">
        <w:rPr>
          <w:rFonts w:eastAsia="Times New Roman" w:cs="Times New Roman"/>
          <w:lang w:val="ka-GE" w:eastAsia="ru-RU"/>
        </w:rPr>
        <w:t xml:space="preserve"> -ის მნიშვნელობა განისაზღვრება ფორმულით: </w:t>
      </w:r>
    </w:p>
    <w:p w:rsidR="00033CA5" w:rsidRPr="00296224" w:rsidRDefault="00033CA5" w:rsidP="00033CA5">
      <w:pPr>
        <w:tabs>
          <w:tab w:val="center" w:pos="5103"/>
          <w:tab w:val="right" w:pos="9922"/>
          <w:tab w:val="left" w:pos="10065"/>
        </w:tabs>
        <w:jc w:val="left"/>
        <w:rPr>
          <w:rFonts w:eastAsia="Times New Roman" w:cs="Times New Roman"/>
          <w:lang w:val="ka-GE" w:eastAsia="ru-RU"/>
        </w:rPr>
      </w:pPr>
      <w:r w:rsidRPr="00296224">
        <w:rPr>
          <w:rFonts w:eastAsia="Times New Roman" w:cs="Times New Roman"/>
          <w:b/>
          <w:i/>
          <w:lang w:val="ka-GE" w:eastAsia="ru-RU"/>
        </w:rPr>
        <w:tab/>
        <w:t>K</w:t>
      </w:r>
      <w:r w:rsidRPr="00296224">
        <w:rPr>
          <w:rFonts w:eastAsia="Times New Roman" w:cs="Times New Roman"/>
          <w:i/>
          <w:vertAlign w:val="subscript"/>
          <w:lang w:val="ka-GE" w:eastAsia="ru-RU"/>
        </w:rPr>
        <w:t>6</w:t>
      </w:r>
      <w:r w:rsidRPr="00296224">
        <w:rPr>
          <w:rFonts w:eastAsia="Times New Roman" w:cs="Times New Roman"/>
          <w:lang w:val="ka-GE" w:eastAsia="ru-RU"/>
        </w:rPr>
        <w:t xml:space="preserve"> = </w:t>
      </w:r>
      <w:r w:rsidRPr="00296224">
        <w:rPr>
          <w:rFonts w:eastAsia="Times New Roman" w:cs="Times New Roman"/>
          <w:b/>
          <w:i/>
          <w:lang w:val="ka-GE" w:eastAsia="ru-RU"/>
        </w:rPr>
        <w:t>F</w:t>
      </w:r>
      <w:r w:rsidRPr="00296224">
        <w:rPr>
          <w:rFonts w:eastAsia="Times New Roman" w:cs="Times New Roman"/>
          <w:i/>
          <w:vertAlign w:val="subscript"/>
          <w:lang w:val="ka-GE" w:eastAsia="ru-RU"/>
        </w:rPr>
        <w:t>макс</w:t>
      </w:r>
      <w:r w:rsidRPr="00296224">
        <w:rPr>
          <w:rFonts w:eastAsia="Times New Roman" w:cs="Times New Roman"/>
          <w:lang w:val="ka-GE" w:eastAsia="ru-RU"/>
        </w:rPr>
        <w:t xml:space="preserve"> / </w:t>
      </w:r>
      <w:r w:rsidRPr="00296224">
        <w:rPr>
          <w:rFonts w:eastAsia="Times New Roman" w:cs="Times New Roman"/>
          <w:b/>
          <w:i/>
          <w:lang w:val="ka-GE" w:eastAsia="ru-RU"/>
        </w:rPr>
        <w:t>F</w:t>
      </w:r>
      <w:r w:rsidRPr="00296224">
        <w:rPr>
          <w:rFonts w:eastAsia="Times New Roman" w:cs="Times New Roman"/>
          <w:i/>
          <w:vertAlign w:val="subscript"/>
          <w:lang w:val="ka-GE" w:eastAsia="ru-RU"/>
        </w:rPr>
        <w:t>пл</w:t>
      </w:r>
      <w:r w:rsidRPr="00296224">
        <w:rPr>
          <w:rFonts w:eastAsia="Times New Roman" w:cs="Times New Roman"/>
          <w:lang w:val="ka-GE" w:eastAsia="ru-RU"/>
        </w:rPr>
        <w:tab/>
      </w:r>
    </w:p>
    <w:p w:rsidR="00033CA5" w:rsidRPr="00296224" w:rsidRDefault="00033CA5" w:rsidP="00033CA5">
      <w:pPr>
        <w:tabs>
          <w:tab w:val="left" w:pos="10065"/>
        </w:tabs>
        <w:spacing w:before="0" w:after="0"/>
        <w:jc w:val="left"/>
        <w:rPr>
          <w:rFonts w:eastAsia="Times New Roman" w:cs="Times New Roman"/>
          <w:lang w:val="ka-GE" w:eastAsia="ru-RU"/>
        </w:rPr>
      </w:pPr>
      <w:r w:rsidRPr="00296224">
        <w:rPr>
          <w:rFonts w:eastAsia="Times New Roman" w:cs="Times New Roman"/>
          <w:lang w:val="ka-GE" w:eastAsia="ru-RU"/>
        </w:rPr>
        <w:t>სადაც,</w:t>
      </w:r>
    </w:p>
    <w:p w:rsidR="00033CA5" w:rsidRPr="00296224" w:rsidRDefault="00033CA5" w:rsidP="00033CA5">
      <w:pPr>
        <w:tabs>
          <w:tab w:val="left" w:pos="10065"/>
        </w:tabs>
        <w:spacing w:before="0" w:after="0"/>
        <w:ind w:left="270"/>
        <w:jc w:val="left"/>
        <w:rPr>
          <w:rFonts w:eastAsia="Times New Roman" w:cs="Times New Roman"/>
          <w:lang w:val="ka-GE" w:eastAsia="ru-RU"/>
        </w:rPr>
      </w:pPr>
      <w:r w:rsidRPr="00296224">
        <w:rPr>
          <w:rFonts w:eastAsia="Times New Roman" w:cs="Times New Roman"/>
          <w:b/>
          <w:i/>
          <w:lang w:val="ka-GE" w:eastAsia="ru-RU"/>
        </w:rPr>
        <w:t>F</w:t>
      </w:r>
      <w:r w:rsidRPr="00296224">
        <w:rPr>
          <w:rFonts w:eastAsia="Times New Roman" w:cs="Times New Roman"/>
          <w:i/>
          <w:vertAlign w:val="subscript"/>
          <w:lang w:val="ka-GE" w:eastAsia="ru-RU"/>
        </w:rPr>
        <w:t>макс</w:t>
      </w:r>
      <w:r w:rsidRPr="00296224">
        <w:rPr>
          <w:rFonts w:eastAsia="Times New Roman" w:cs="Times New Roman"/>
          <w:lang w:val="ka-GE" w:eastAsia="ru-RU"/>
        </w:rPr>
        <w:t xml:space="preserve">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296224">
        <w:rPr>
          <w:rFonts w:eastAsia="Times New Roman" w:cs="Times New Roman"/>
          <w:vertAlign w:val="superscript"/>
          <w:lang w:val="ka-GE" w:eastAsia="ru-RU"/>
        </w:rPr>
        <w:t>2</w:t>
      </w:r>
      <w:r w:rsidRPr="00296224">
        <w:rPr>
          <w:rFonts w:eastAsia="Times New Roman" w:cs="Times New Roman"/>
          <w:lang w:val="ka-GE" w:eastAsia="ru-RU"/>
        </w:rPr>
        <w:t xml:space="preserve">; </w:t>
      </w:r>
    </w:p>
    <w:p w:rsidR="00033CA5" w:rsidRPr="00296224" w:rsidRDefault="00033CA5" w:rsidP="00033CA5">
      <w:pPr>
        <w:tabs>
          <w:tab w:val="left" w:pos="10065"/>
        </w:tabs>
        <w:spacing w:after="0"/>
        <w:jc w:val="left"/>
        <w:rPr>
          <w:rFonts w:eastAsia="Times New Roman" w:cs="Times New Roman"/>
          <w:lang w:val="ka-GE" w:eastAsia="ru-RU"/>
        </w:rPr>
      </w:pPr>
      <w:r w:rsidRPr="00296224">
        <w:rPr>
          <w:rFonts w:eastAsia="Times New Roman" w:cs="Times New Roman"/>
          <w:lang w:val="ka-GE" w:eastAsia="ru-RU"/>
        </w:rPr>
        <w:t>მტვრის კუთრი ამტვერების მაქსიმალური სიდიდე განისაზღვრება ფორმულით: გ/(მ</w:t>
      </w:r>
      <w:r w:rsidRPr="00296224">
        <w:rPr>
          <w:rFonts w:eastAsia="Times New Roman" w:cs="Times New Roman"/>
          <w:vertAlign w:val="superscript"/>
          <w:lang w:val="ka-GE" w:eastAsia="ru-RU"/>
        </w:rPr>
        <w:t>2</w:t>
      </w:r>
      <w:r w:rsidRPr="00296224">
        <w:rPr>
          <w:rFonts w:eastAsia="Times New Roman" w:cs="Times New Roman"/>
          <w:lang w:val="ka-GE" w:eastAsia="ru-RU"/>
        </w:rPr>
        <w:t xml:space="preserve">*წმ); </w:t>
      </w:r>
    </w:p>
    <w:p w:rsidR="00033CA5" w:rsidRPr="00296224" w:rsidRDefault="00033CA5" w:rsidP="00033CA5">
      <w:pPr>
        <w:tabs>
          <w:tab w:val="left" w:pos="10065"/>
        </w:tabs>
        <w:spacing w:after="0"/>
        <w:jc w:val="center"/>
        <w:rPr>
          <w:rFonts w:eastAsia="Times New Roman" w:cs="Times New Roman"/>
          <w:lang w:val="ka-GE" w:eastAsia="ru-RU"/>
        </w:rPr>
      </w:pPr>
      <w:r w:rsidRPr="00296224">
        <w:rPr>
          <w:rFonts w:eastAsia="Times New Roman" w:cs="Times New Roman"/>
          <w:b/>
          <w:i/>
          <w:lang w:val="ka-GE" w:eastAsia="ru-RU"/>
        </w:rPr>
        <w:t>q</w:t>
      </w:r>
      <w:r w:rsidRPr="00296224">
        <w:rPr>
          <w:rFonts w:eastAsia="Times New Roman" w:cs="Times New Roman"/>
          <w:lang w:val="ka-GE" w:eastAsia="ru-RU"/>
        </w:rPr>
        <w:t xml:space="preserve"> = 10</w:t>
      </w:r>
      <w:r w:rsidRPr="00296224">
        <w:rPr>
          <w:rFonts w:eastAsia="Times New Roman" w:cs="Times New Roman"/>
          <w:vertAlign w:val="superscript"/>
          <w:lang w:val="ka-GE" w:eastAsia="ru-RU"/>
        </w:rPr>
        <w:t>-3</w:t>
      </w:r>
      <w:r w:rsidRPr="00296224">
        <w:rPr>
          <w:rFonts w:eastAsia="Times New Roman" w:cs="Times New Roman"/>
          <w:lang w:val="ka-GE" w:eastAsia="ru-RU"/>
        </w:rPr>
        <w:t xml:space="preserve"> · </w:t>
      </w:r>
      <w:r w:rsidRPr="00296224">
        <w:rPr>
          <w:rFonts w:eastAsia="Times New Roman" w:cs="Times New Roman"/>
          <w:b/>
          <w:i/>
          <w:lang w:val="ka-GE" w:eastAsia="ru-RU"/>
        </w:rPr>
        <w:t>a</w:t>
      </w:r>
      <w:r w:rsidRPr="00296224">
        <w:rPr>
          <w:rFonts w:eastAsia="Times New Roman" w:cs="Times New Roman"/>
          <w:lang w:val="ka-GE" w:eastAsia="ru-RU"/>
        </w:rPr>
        <w:t xml:space="preserve"> · </w:t>
      </w:r>
      <w:r w:rsidRPr="00296224">
        <w:rPr>
          <w:rFonts w:eastAsia="Times New Roman" w:cs="Times New Roman"/>
          <w:b/>
          <w:i/>
          <w:lang w:val="ka-GE" w:eastAsia="ru-RU"/>
        </w:rPr>
        <w:t>U</w:t>
      </w:r>
      <w:r w:rsidRPr="00296224">
        <w:rPr>
          <w:rFonts w:eastAsia="Times New Roman" w:cs="Times New Roman"/>
          <w:vertAlign w:val="superscript"/>
          <w:lang w:val="ka-GE" w:eastAsia="ru-RU"/>
        </w:rPr>
        <w:t>b</w:t>
      </w:r>
      <w:r w:rsidRPr="00296224">
        <w:rPr>
          <w:rFonts w:eastAsia="Times New Roman" w:cs="Times New Roman"/>
          <w:lang w:val="ka-GE" w:eastAsia="ru-RU"/>
        </w:rPr>
        <w:t>, გ/(მ</w:t>
      </w:r>
      <w:r w:rsidRPr="00296224">
        <w:rPr>
          <w:rFonts w:eastAsia="Times New Roman" w:cs="Times New Roman"/>
          <w:vertAlign w:val="superscript"/>
          <w:lang w:val="ka-GE" w:eastAsia="ru-RU"/>
        </w:rPr>
        <w:t>2</w:t>
      </w:r>
      <w:r w:rsidRPr="00296224">
        <w:rPr>
          <w:rFonts w:eastAsia="Times New Roman" w:cs="Times New Roman"/>
          <w:lang w:val="ka-GE" w:eastAsia="ru-RU"/>
        </w:rPr>
        <w:t>*წმ);</w:t>
      </w:r>
    </w:p>
    <w:p w:rsidR="00033CA5" w:rsidRPr="00296224" w:rsidRDefault="00033CA5" w:rsidP="00033CA5">
      <w:pPr>
        <w:tabs>
          <w:tab w:val="left" w:pos="10065"/>
        </w:tabs>
        <w:spacing w:before="0" w:after="0"/>
        <w:jc w:val="left"/>
        <w:rPr>
          <w:rFonts w:eastAsia="Times New Roman" w:cs="Times New Roman"/>
          <w:lang w:val="ka-GE" w:eastAsia="ru-RU"/>
        </w:rPr>
      </w:pPr>
      <w:r w:rsidRPr="00296224">
        <w:rPr>
          <w:rFonts w:eastAsia="Times New Roman" w:cs="Times New Roman"/>
          <w:lang w:val="ka-GE" w:eastAsia="ru-RU"/>
        </w:rPr>
        <w:t>სადაც,</w:t>
      </w:r>
    </w:p>
    <w:p w:rsidR="00033CA5" w:rsidRPr="00296224" w:rsidRDefault="00033CA5" w:rsidP="00033CA5">
      <w:pPr>
        <w:tabs>
          <w:tab w:val="left" w:pos="10065"/>
        </w:tabs>
        <w:spacing w:before="0" w:after="0"/>
        <w:ind w:left="270"/>
        <w:jc w:val="left"/>
        <w:rPr>
          <w:rFonts w:eastAsia="Times New Roman" w:cs="Times New Roman"/>
          <w:lang w:val="ka-GE" w:eastAsia="ru-RU"/>
        </w:rPr>
      </w:pPr>
      <w:r w:rsidRPr="00296224">
        <w:rPr>
          <w:rFonts w:eastAsia="Times New Roman" w:cs="Times New Roman"/>
          <w:b/>
          <w:i/>
          <w:lang w:val="ka-GE" w:eastAsia="ru-RU"/>
        </w:rPr>
        <w:t>a</w:t>
      </w:r>
      <w:r w:rsidRPr="00296224">
        <w:rPr>
          <w:rFonts w:eastAsia="Times New Roman" w:cs="Times New Roman"/>
          <w:lang w:val="ka-GE" w:eastAsia="ru-RU"/>
        </w:rPr>
        <w:t xml:space="preserve"> და </w:t>
      </w:r>
      <w:r w:rsidRPr="00296224">
        <w:rPr>
          <w:rFonts w:eastAsia="Times New Roman" w:cs="Times New Roman"/>
          <w:b/>
          <w:i/>
          <w:lang w:val="ka-GE" w:eastAsia="ru-RU"/>
        </w:rPr>
        <w:t>b</w:t>
      </w:r>
      <w:r w:rsidRPr="00296224">
        <w:rPr>
          <w:rFonts w:eastAsia="Times New Roman" w:cs="Times New Roman"/>
          <w:lang w:val="ka-GE" w:eastAsia="ru-RU"/>
        </w:rPr>
        <w:t xml:space="preserve"> – ემპირიული კოეფიციენტებია, რომლებიც დამოკიდებულია გადასატვირთი მასალის ტიპზე; </w:t>
      </w:r>
      <w:r w:rsidRPr="00296224">
        <w:rPr>
          <w:rFonts w:eastAsia="Times New Roman" w:cs="Times New Roman"/>
          <w:b/>
          <w:i/>
          <w:lang w:val="ka-GE" w:eastAsia="ru-RU"/>
        </w:rPr>
        <w:t>U</w:t>
      </w:r>
      <w:r w:rsidRPr="00296224">
        <w:rPr>
          <w:rFonts w:eastAsia="Times New Roman" w:cs="Times New Roman"/>
          <w:vertAlign w:val="superscript"/>
          <w:lang w:val="ka-GE" w:eastAsia="ru-RU"/>
        </w:rPr>
        <w:t>b</w:t>
      </w:r>
      <w:r w:rsidRPr="00296224">
        <w:rPr>
          <w:rFonts w:eastAsia="Times New Roman" w:cs="Times New Roman"/>
          <w:lang w:val="ka-GE" w:eastAsia="ru-RU"/>
        </w:rPr>
        <w:t xml:space="preserve"> - ქარის სიჩქარე, მ/წმ.</w:t>
      </w:r>
    </w:p>
    <w:p w:rsidR="00033CA5" w:rsidRPr="00296224" w:rsidRDefault="00033CA5" w:rsidP="00033CA5">
      <w:pPr>
        <w:tabs>
          <w:tab w:val="left" w:pos="10065"/>
        </w:tabs>
        <w:spacing w:before="0" w:after="0"/>
        <w:jc w:val="left"/>
        <w:rPr>
          <w:rFonts w:eastAsia="Times New Roman" w:cs="Times New Roman"/>
          <w:lang w:val="ka-GE" w:eastAsia="ru-RU"/>
        </w:rPr>
      </w:pPr>
      <w:r w:rsidRPr="00296224">
        <w:rPr>
          <w:rFonts w:eastAsia="Times New Roman" w:cs="Times New Roman"/>
          <w:lang w:val="ka-GE" w:eastAsia="ru-RU"/>
        </w:rPr>
        <w:tab/>
      </w:r>
    </w:p>
    <w:p w:rsidR="00033CA5" w:rsidRPr="00296224" w:rsidRDefault="00033CA5" w:rsidP="00033CA5">
      <w:pPr>
        <w:tabs>
          <w:tab w:val="left" w:pos="10065"/>
        </w:tabs>
        <w:spacing w:before="0" w:after="0"/>
        <w:jc w:val="left"/>
        <w:rPr>
          <w:rFonts w:eastAsia="Times New Roman" w:cs="Times New Roman"/>
          <w:lang w:val="ka-GE" w:eastAsia="ru-RU"/>
        </w:rPr>
      </w:pPr>
      <w:r w:rsidRPr="00296224">
        <w:rPr>
          <w:rFonts w:eastAsia="Times New Roman" w:cs="Times New Roman"/>
          <w:lang w:val="ka-GE" w:eastAsia="ru-RU"/>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rsidR="00033CA5" w:rsidRPr="00296224" w:rsidRDefault="00033CA5" w:rsidP="00033CA5">
      <w:pPr>
        <w:tabs>
          <w:tab w:val="center" w:pos="5103"/>
          <w:tab w:val="right" w:pos="9922"/>
          <w:tab w:val="left" w:pos="10065"/>
        </w:tabs>
        <w:spacing w:before="0" w:after="0"/>
        <w:jc w:val="left"/>
        <w:rPr>
          <w:rFonts w:eastAsia="Times New Roman" w:cs="Times New Roman"/>
          <w:lang w:val="ka-GE" w:eastAsia="ru-RU"/>
        </w:rPr>
      </w:pPr>
      <w:r w:rsidRPr="00296224">
        <w:rPr>
          <w:rFonts w:eastAsia="Times New Roman" w:cs="Times New Roman"/>
          <w:b/>
          <w:i/>
          <w:lang w:val="ka-GE" w:eastAsia="ru-RU"/>
        </w:rPr>
        <w:tab/>
        <w:t>П</w:t>
      </w:r>
      <w:r w:rsidRPr="00296224">
        <w:rPr>
          <w:rFonts w:eastAsia="Times New Roman" w:cs="Times New Roman"/>
          <w:i/>
          <w:vertAlign w:val="subscript"/>
          <w:lang w:val="ka-GE" w:eastAsia="ru-RU"/>
        </w:rPr>
        <w:t>ХР</w:t>
      </w:r>
      <w:r w:rsidRPr="00296224">
        <w:rPr>
          <w:rFonts w:eastAsia="Times New Roman" w:cs="Times New Roman"/>
          <w:lang w:val="ka-GE" w:eastAsia="ru-RU"/>
        </w:rPr>
        <w:t xml:space="preserve"> = 0,11 · 8,64 · 10</w:t>
      </w:r>
      <w:r w:rsidRPr="00296224">
        <w:rPr>
          <w:rFonts w:eastAsia="Times New Roman" w:cs="Times New Roman"/>
          <w:vertAlign w:val="superscript"/>
          <w:lang w:val="ka-GE" w:eastAsia="ru-RU"/>
        </w:rPr>
        <w:t>-2</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4</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5</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6</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7</w:t>
      </w:r>
      <w:r w:rsidRPr="00296224">
        <w:rPr>
          <w:rFonts w:eastAsia="Times New Roman" w:cs="Times New Roman"/>
          <w:lang w:val="ka-GE" w:eastAsia="ru-RU"/>
        </w:rPr>
        <w:t xml:space="preserve"> · </w:t>
      </w:r>
      <w:r w:rsidRPr="00296224">
        <w:rPr>
          <w:rFonts w:eastAsia="Times New Roman" w:cs="Times New Roman"/>
          <w:b/>
          <w:i/>
          <w:lang w:val="ka-GE" w:eastAsia="ru-RU"/>
        </w:rPr>
        <w:t>q</w:t>
      </w:r>
      <w:r w:rsidRPr="00296224">
        <w:rPr>
          <w:rFonts w:eastAsia="Times New Roman" w:cs="Times New Roman"/>
          <w:lang w:val="ka-GE" w:eastAsia="ru-RU"/>
        </w:rPr>
        <w:t xml:space="preserve"> · </w:t>
      </w:r>
      <w:r w:rsidRPr="00296224">
        <w:rPr>
          <w:rFonts w:eastAsia="Times New Roman" w:cs="Times New Roman"/>
          <w:b/>
          <w:i/>
          <w:lang w:val="ka-GE" w:eastAsia="ru-RU"/>
        </w:rPr>
        <w:t>F</w:t>
      </w:r>
      <w:r w:rsidRPr="00296224">
        <w:rPr>
          <w:rFonts w:eastAsia="Times New Roman" w:cs="Times New Roman"/>
          <w:i/>
          <w:vertAlign w:val="subscript"/>
          <w:lang w:val="ka-GE" w:eastAsia="ru-RU"/>
        </w:rPr>
        <w:t>пл</w:t>
      </w:r>
      <w:r w:rsidRPr="00296224">
        <w:rPr>
          <w:rFonts w:eastAsia="Times New Roman" w:cs="Times New Roman"/>
          <w:lang w:val="ka-GE" w:eastAsia="ru-RU"/>
        </w:rPr>
        <w:t xml:space="preserve"> · (1 - </w:t>
      </w:r>
      <w:r w:rsidRPr="00296224">
        <w:rPr>
          <w:rFonts w:eastAsia="Times New Roman" w:cs="Times New Roman"/>
          <w:b/>
          <w:i/>
          <w:lang w:val="ka-GE" w:eastAsia="ru-RU"/>
        </w:rPr>
        <w:t>η</w:t>
      </w:r>
      <w:r w:rsidRPr="00296224">
        <w:rPr>
          <w:rFonts w:eastAsia="Times New Roman" w:cs="Times New Roman"/>
          <w:lang w:val="ka-GE" w:eastAsia="ru-RU"/>
        </w:rPr>
        <w:t>) · (</w:t>
      </w:r>
      <w:r w:rsidRPr="00296224">
        <w:rPr>
          <w:rFonts w:eastAsia="Times New Roman" w:cs="Times New Roman"/>
          <w:b/>
          <w:i/>
          <w:lang w:val="ka-GE" w:eastAsia="ru-RU"/>
        </w:rPr>
        <w:t>T</w:t>
      </w:r>
      <w:r w:rsidRPr="00296224">
        <w:rPr>
          <w:rFonts w:eastAsia="Times New Roman" w:cs="Times New Roman"/>
          <w:lang w:val="ka-GE" w:eastAsia="ru-RU"/>
        </w:rPr>
        <w:t xml:space="preserve"> - </w:t>
      </w:r>
      <w:r w:rsidRPr="00296224">
        <w:rPr>
          <w:rFonts w:eastAsia="Times New Roman" w:cs="Times New Roman"/>
          <w:b/>
          <w:i/>
          <w:lang w:val="ka-GE" w:eastAsia="ru-RU"/>
        </w:rPr>
        <w:t>T</w:t>
      </w:r>
      <w:r w:rsidRPr="00296224">
        <w:rPr>
          <w:rFonts w:eastAsia="Times New Roman" w:cs="Times New Roman"/>
          <w:i/>
          <w:vertAlign w:val="subscript"/>
          <w:lang w:val="ka-GE" w:eastAsia="ru-RU"/>
        </w:rPr>
        <w:t>д</w:t>
      </w:r>
      <w:r w:rsidRPr="00296224">
        <w:rPr>
          <w:rFonts w:eastAsia="Times New Roman" w:cs="Times New Roman"/>
          <w:lang w:val="ka-GE" w:eastAsia="ru-RU"/>
        </w:rPr>
        <w:t xml:space="preserve"> - </w:t>
      </w:r>
      <w:r w:rsidRPr="00296224">
        <w:rPr>
          <w:rFonts w:eastAsia="Times New Roman" w:cs="Times New Roman"/>
          <w:b/>
          <w:i/>
          <w:lang w:val="ka-GE" w:eastAsia="ru-RU"/>
        </w:rPr>
        <w:t>T</w:t>
      </w:r>
      <w:r w:rsidRPr="00296224">
        <w:rPr>
          <w:rFonts w:eastAsia="Times New Roman" w:cs="Times New Roman"/>
          <w:i/>
          <w:vertAlign w:val="subscript"/>
          <w:lang w:val="ka-GE" w:eastAsia="ru-RU"/>
        </w:rPr>
        <w:t>c</w:t>
      </w:r>
      <w:r w:rsidRPr="00296224">
        <w:rPr>
          <w:rFonts w:eastAsia="Times New Roman" w:cs="Times New Roman"/>
          <w:lang w:val="ka-GE" w:eastAsia="ru-RU"/>
        </w:rPr>
        <w:t>) ტ/წელ;</w:t>
      </w:r>
      <w:r w:rsidRPr="00296224">
        <w:rPr>
          <w:rFonts w:eastAsia="Times New Roman" w:cs="Times New Roman"/>
          <w:lang w:val="ka-GE" w:eastAsia="ru-RU"/>
        </w:rPr>
        <w:tab/>
      </w:r>
    </w:p>
    <w:p w:rsidR="00033CA5" w:rsidRPr="00296224" w:rsidRDefault="00033CA5" w:rsidP="00033CA5">
      <w:pPr>
        <w:tabs>
          <w:tab w:val="left" w:pos="10065"/>
        </w:tabs>
        <w:spacing w:before="0" w:after="0"/>
        <w:jc w:val="left"/>
        <w:rPr>
          <w:rFonts w:eastAsia="Times New Roman" w:cs="Times New Roman"/>
          <w:lang w:val="ka-GE" w:eastAsia="ru-RU"/>
        </w:rPr>
      </w:pPr>
      <w:r w:rsidRPr="00296224">
        <w:rPr>
          <w:rFonts w:eastAsia="Times New Roman" w:cs="Times New Roman"/>
          <w:lang w:val="ka-GE" w:eastAsia="ru-RU"/>
        </w:rPr>
        <w:t>სადაც,</w:t>
      </w:r>
    </w:p>
    <w:p w:rsidR="00033CA5" w:rsidRPr="00296224" w:rsidRDefault="00033CA5" w:rsidP="00033CA5">
      <w:pPr>
        <w:tabs>
          <w:tab w:val="left" w:pos="10065"/>
        </w:tabs>
        <w:spacing w:before="0" w:after="0"/>
        <w:ind w:left="270"/>
        <w:jc w:val="left"/>
        <w:rPr>
          <w:rFonts w:eastAsia="Times New Roman" w:cs="Times New Roman"/>
          <w:lang w:val="ka-GE" w:eastAsia="ru-RU"/>
        </w:rPr>
      </w:pPr>
      <w:r w:rsidRPr="00296224">
        <w:rPr>
          <w:rFonts w:eastAsia="Times New Roman" w:cs="Times New Roman"/>
          <w:b/>
          <w:i/>
          <w:lang w:val="ka-GE" w:eastAsia="ru-RU"/>
        </w:rPr>
        <w:t>T</w:t>
      </w:r>
      <w:r w:rsidRPr="00296224">
        <w:rPr>
          <w:rFonts w:eastAsia="Times New Roman" w:cs="Times New Roman"/>
          <w:lang w:val="ka-GE" w:eastAsia="ru-RU"/>
        </w:rPr>
        <w:t xml:space="preserve"> – მასალის შენახვის საერთო დრო განსახილველ პერიოდში (დღე);</w:t>
      </w:r>
    </w:p>
    <w:p w:rsidR="00033CA5" w:rsidRPr="00296224" w:rsidRDefault="00033CA5" w:rsidP="00033CA5">
      <w:pPr>
        <w:tabs>
          <w:tab w:val="left" w:pos="10065"/>
        </w:tabs>
        <w:spacing w:before="0" w:after="0"/>
        <w:ind w:left="270"/>
        <w:jc w:val="left"/>
        <w:rPr>
          <w:rFonts w:eastAsia="Times New Roman" w:cs="Times New Roman"/>
          <w:lang w:val="ka-GE" w:eastAsia="ru-RU"/>
        </w:rPr>
      </w:pPr>
      <w:r w:rsidRPr="00296224">
        <w:rPr>
          <w:rFonts w:eastAsia="Times New Roman" w:cs="Times New Roman"/>
          <w:b/>
          <w:i/>
          <w:lang w:val="ka-GE" w:eastAsia="ru-RU"/>
        </w:rPr>
        <w:t>T</w:t>
      </w:r>
      <w:r w:rsidRPr="00296224">
        <w:rPr>
          <w:rFonts w:eastAsia="Times New Roman" w:cs="Times New Roman"/>
          <w:i/>
          <w:vertAlign w:val="subscript"/>
          <w:lang w:val="ka-GE" w:eastAsia="ru-RU"/>
        </w:rPr>
        <w:t>д</w:t>
      </w:r>
      <w:r w:rsidRPr="00296224">
        <w:rPr>
          <w:rFonts w:eastAsia="Times New Roman" w:cs="Times New Roman"/>
          <w:lang w:val="ka-GE" w:eastAsia="ru-RU"/>
        </w:rPr>
        <w:t xml:space="preserve"> - წვიმიან დღეთა რიცხვი; </w:t>
      </w:r>
    </w:p>
    <w:p w:rsidR="00033CA5" w:rsidRPr="00296224" w:rsidRDefault="00033CA5" w:rsidP="00033CA5">
      <w:pPr>
        <w:tabs>
          <w:tab w:val="left" w:pos="10065"/>
        </w:tabs>
        <w:spacing w:before="0" w:after="0"/>
        <w:ind w:left="270"/>
        <w:jc w:val="left"/>
        <w:rPr>
          <w:rFonts w:eastAsia="Times New Roman" w:cs="Times New Roman"/>
          <w:lang w:val="ka-GE" w:eastAsia="ru-RU"/>
        </w:rPr>
      </w:pPr>
      <w:r w:rsidRPr="00296224">
        <w:rPr>
          <w:rFonts w:eastAsia="Times New Roman" w:cs="Times New Roman"/>
          <w:b/>
          <w:i/>
          <w:lang w:val="ka-GE" w:eastAsia="ru-RU"/>
        </w:rPr>
        <w:t>T</w:t>
      </w:r>
      <w:r w:rsidRPr="00296224">
        <w:rPr>
          <w:rFonts w:eastAsia="Times New Roman" w:cs="Times New Roman"/>
          <w:i/>
          <w:vertAlign w:val="subscript"/>
          <w:lang w:val="ka-GE" w:eastAsia="ru-RU"/>
        </w:rPr>
        <w:t>с</w:t>
      </w:r>
      <w:r w:rsidRPr="00296224">
        <w:rPr>
          <w:rFonts w:eastAsia="Times New Roman" w:cs="Times New Roman"/>
          <w:lang w:val="ka-GE" w:eastAsia="ru-RU"/>
        </w:rPr>
        <w:t xml:space="preserve"> - მდგრადი თოვლის საფარიან დღეთა რიცხვი; </w:t>
      </w:r>
    </w:p>
    <w:p w:rsidR="00033CA5" w:rsidRPr="00A95290" w:rsidRDefault="00033CA5" w:rsidP="00033CA5">
      <w:pPr>
        <w:tabs>
          <w:tab w:val="left" w:pos="10065"/>
        </w:tabs>
        <w:spacing w:before="0" w:after="0"/>
        <w:jc w:val="left"/>
        <w:rPr>
          <w:rFonts w:eastAsia="Times New Roman" w:cs="Times New Roman"/>
          <w:lang w:val="ka-GE" w:eastAsia="ru-RU"/>
        </w:rPr>
      </w:pPr>
      <w:r w:rsidRPr="00296224">
        <w:rPr>
          <w:rFonts w:eastAsia="Times New Roman" w:cs="Times New Roman"/>
          <w:lang w:val="ka-GE" w:eastAsia="ru-RU"/>
        </w:rPr>
        <w:t xml:space="preserve">საანგარიშო პარამეტრები და მათი მნიშვნელობები მოცემულია </w:t>
      </w:r>
      <w:r w:rsidRPr="00A95290">
        <w:rPr>
          <w:rFonts w:eastAsia="Times New Roman" w:cs="Times New Roman"/>
          <w:lang w:val="ka-GE" w:eastAsia="ru-RU"/>
        </w:rPr>
        <w:t>ცხრილში 6.1.1.</w:t>
      </w:r>
      <w:r w:rsidR="00D71E32" w:rsidRPr="00A95290">
        <w:rPr>
          <w:rFonts w:eastAsia="Times New Roman" w:cs="Times New Roman"/>
          <w:lang w:val="ka-GE" w:eastAsia="ru-RU"/>
        </w:rPr>
        <w:t>2</w:t>
      </w:r>
      <w:r w:rsidRPr="00A95290">
        <w:rPr>
          <w:rFonts w:eastAsia="Times New Roman" w:cs="Times New Roman"/>
          <w:lang w:val="ka-GE" w:eastAsia="ru-RU"/>
        </w:rPr>
        <w:t>.</w:t>
      </w:r>
      <w:r w:rsidR="00D71E32" w:rsidRPr="00A95290">
        <w:rPr>
          <w:rFonts w:eastAsia="Times New Roman" w:cs="Times New Roman"/>
          <w:lang w:val="ka-GE" w:eastAsia="ru-RU"/>
        </w:rPr>
        <w:t>2.</w:t>
      </w:r>
    </w:p>
    <w:p w:rsidR="00033CA5" w:rsidRPr="00296224" w:rsidRDefault="00033CA5" w:rsidP="00033CA5">
      <w:pPr>
        <w:tabs>
          <w:tab w:val="left" w:pos="10065"/>
        </w:tabs>
        <w:jc w:val="left"/>
        <w:rPr>
          <w:rFonts w:eastAsia="Times New Roman" w:cs="Times New Roman"/>
          <w:b/>
          <w:lang w:val="ka-GE" w:eastAsia="ru-RU"/>
        </w:rPr>
      </w:pPr>
      <w:r w:rsidRPr="00296224">
        <w:rPr>
          <w:rFonts w:eastAsia="Times New Roman" w:cs="Times New Roman"/>
          <w:b/>
          <w:lang w:val="ka-GE" w:eastAsia="ru-RU"/>
        </w:rPr>
        <w:t>ცხრილი 6.1.1.</w:t>
      </w:r>
      <w:r w:rsidR="00D71E32" w:rsidRPr="00296224">
        <w:rPr>
          <w:rFonts w:eastAsia="Times New Roman" w:cs="Times New Roman"/>
          <w:b/>
          <w:lang w:val="ka-GE" w:eastAsia="ru-RU"/>
        </w:rPr>
        <w:t>2.2.</w:t>
      </w:r>
      <w:r w:rsidRPr="00296224">
        <w:rPr>
          <w:rFonts w:eastAsia="Times New Roman" w:cs="Times New Roman"/>
          <w:b/>
          <w:lang w:val="ka-GE" w:eastAsia="ru-RU"/>
        </w:rPr>
        <w:t xml:space="preserve"> </w:t>
      </w:r>
    </w:p>
    <w:tbl>
      <w:tblPr>
        <w:tblStyle w:val="ReportTable266"/>
        <w:tblW w:w="9623" w:type="dxa"/>
        <w:jc w:val="center"/>
        <w:tblLayout w:type="fixed"/>
        <w:tblLook w:val="04A0" w:firstRow="1" w:lastRow="0" w:firstColumn="1" w:lastColumn="0" w:noHBand="0" w:noVBand="1"/>
      </w:tblPr>
      <w:tblGrid>
        <w:gridCol w:w="7647"/>
        <w:gridCol w:w="1976"/>
      </w:tblGrid>
      <w:tr w:rsidR="00033CA5" w:rsidRPr="00296224" w:rsidTr="00033CA5">
        <w:trPr>
          <w:cantSplit/>
          <w:trHeight w:val="266"/>
          <w:tblHeader/>
          <w:jc w:val="center"/>
        </w:trPr>
        <w:tc>
          <w:tcPr>
            <w:tcW w:w="7647" w:type="dxa"/>
            <w:tcBorders>
              <w:top w:val="single" w:sz="8" w:space="0" w:color="auto"/>
              <w:left w:val="single" w:sz="6" w:space="0" w:color="auto"/>
              <w:bottom w:val="single" w:sz="8"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b/>
                <w:lang w:val="ka-GE" w:eastAsia="ru-RU"/>
              </w:rPr>
              <w:br w:type="page"/>
            </w:r>
            <w:r w:rsidRPr="00296224">
              <w:rPr>
                <w:rFonts w:ascii="Sylfaen" w:hAnsi="Sylfaen" w:cs="Sylfaen"/>
                <w:b/>
                <w:lang w:val="ka-GE" w:eastAsia="ru-RU"/>
              </w:rPr>
              <w:t>საანგარიშო</w:t>
            </w:r>
            <w:r w:rsidRPr="00296224">
              <w:rPr>
                <w:b/>
                <w:lang w:val="ka-GE" w:eastAsia="ru-RU"/>
              </w:rPr>
              <w:t xml:space="preserve"> </w:t>
            </w:r>
            <w:r w:rsidRPr="00296224">
              <w:rPr>
                <w:rFonts w:ascii="Sylfaen" w:hAnsi="Sylfaen" w:cs="Sylfaen"/>
                <w:b/>
                <w:lang w:val="ka-GE" w:eastAsia="ru-RU"/>
              </w:rPr>
              <w:t>პარამეტრები</w:t>
            </w:r>
            <w:r w:rsidRPr="00296224">
              <w:rPr>
                <w:b/>
                <w:lang w:val="ka-GE" w:eastAsia="ru-RU"/>
              </w:rPr>
              <w:t xml:space="preserve"> </w:t>
            </w:r>
          </w:p>
        </w:tc>
        <w:tc>
          <w:tcPr>
            <w:tcW w:w="1976" w:type="dxa"/>
            <w:tcBorders>
              <w:top w:val="single" w:sz="8" w:space="0" w:color="auto"/>
              <w:bottom w:val="single" w:sz="8" w:space="0" w:color="auto"/>
              <w:right w:val="single" w:sz="6"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rFonts w:ascii="Sylfaen" w:hAnsi="Sylfaen" w:cs="Sylfaen"/>
                <w:b/>
                <w:lang w:val="ka-GE" w:eastAsia="ru-RU"/>
              </w:rPr>
              <w:t>მნიშვნელობები</w:t>
            </w:r>
            <w:r w:rsidRPr="00296224">
              <w:rPr>
                <w:b/>
                <w:lang w:val="ka-GE" w:eastAsia="ru-RU"/>
              </w:rPr>
              <w:t xml:space="preserve"> </w:t>
            </w:r>
          </w:p>
        </w:tc>
      </w:tr>
      <w:tr w:rsidR="00033CA5" w:rsidRPr="00296224" w:rsidTr="00033CA5">
        <w:trPr>
          <w:trHeight w:val="423"/>
          <w:jc w:val="center"/>
        </w:trPr>
        <w:tc>
          <w:tcPr>
            <w:tcW w:w="7647" w:type="dxa"/>
            <w:tcBorders>
              <w:left w:val="single" w:sz="6" w:space="0" w:color="auto"/>
            </w:tcBorders>
          </w:tcPr>
          <w:p w:rsidR="00033CA5" w:rsidRPr="00296224" w:rsidRDefault="00033CA5" w:rsidP="00033CA5">
            <w:pPr>
              <w:tabs>
                <w:tab w:val="left" w:pos="10065"/>
              </w:tabs>
              <w:spacing w:before="0" w:after="0"/>
              <w:jc w:val="left"/>
              <w:rPr>
                <w:lang w:val="ka-GE" w:eastAsia="ru-RU"/>
              </w:rPr>
            </w:pPr>
            <w:r w:rsidRPr="00296224">
              <w:rPr>
                <w:rFonts w:ascii="Sylfaen" w:hAnsi="Sylfaen" w:cs="Sylfaen"/>
                <w:lang w:val="ka-GE" w:eastAsia="ru-RU"/>
              </w:rPr>
              <w:t>გადასატვირთი</w:t>
            </w:r>
            <w:r w:rsidRPr="00296224">
              <w:rPr>
                <w:lang w:val="ka-GE" w:eastAsia="ru-RU"/>
              </w:rPr>
              <w:t xml:space="preserve"> </w:t>
            </w:r>
            <w:r w:rsidRPr="00296224">
              <w:rPr>
                <w:rFonts w:ascii="Sylfaen" w:hAnsi="Sylfaen" w:cs="Sylfaen"/>
                <w:lang w:val="ka-GE" w:eastAsia="ru-RU"/>
              </w:rPr>
              <w:t>მასალა</w:t>
            </w:r>
            <w:r w:rsidRPr="00296224">
              <w:rPr>
                <w:lang w:val="ka-GE" w:eastAsia="ru-RU"/>
              </w:rPr>
              <w:t xml:space="preserve">: </w:t>
            </w:r>
            <w:r w:rsidRPr="00296224">
              <w:rPr>
                <w:rFonts w:ascii="Sylfaen" w:hAnsi="Sylfaen" w:cs="Sylfaen"/>
                <w:lang w:val="ka-GE" w:eastAsia="ru-RU"/>
              </w:rPr>
              <w:t>ხრეში</w:t>
            </w:r>
            <w:r w:rsidRPr="00296224">
              <w:rPr>
                <w:lang w:val="ka-GE" w:eastAsia="ru-RU"/>
              </w:rPr>
              <w:t xml:space="preserve"> </w:t>
            </w:r>
            <w:r w:rsidRPr="00296224">
              <w:rPr>
                <w:rFonts w:ascii="Sylfaen" w:hAnsi="Sylfaen" w:cs="Sylfaen"/>
                <w:lang w:val="ka-GE" w:eastAsia="ru-RU"/>
              </w:rPr>
              <w:t>ემპირიული</w:t>
            </w:r>
            <w:r w:rsidRPr="00296224">
              <w:rPr>
                <w:lang w:val="ka-GE" w:eastAsia="ru-RU"/>
              </w:rPr>
              <w:t xml:space="preserve"> </w:t>
            </w:r>
            <w:r w:rsidRPr="00296224">
              <w:rPr>
                <w:rFonts w:ascii="Sylfaen" w:hAnsi="Sylfaen" w:cs="Sylfaen"/>
                <w:lang w:val="ka-GE" w:eastAsia="ru-RU"/>
              </w:rPr>
              <w:t>კოეფიციენტები</w:t>
            </w:r>
            <w:r w:rsidRPr="00296224">
              <w:rPr>
                <w:lang w:val="ka-GE" w:eastAsia="ru-RU"/>
              </w:rPr>
              <w:t xml:space="preserve">, </w:t>
            </w:r>
            <w:r w:rsidRPr="00296224">
              <w:rPr>
                <w:rFonts w:ascii="Sylfaen" w:hAnsi="Sylfaen" w:cs="Sylfaen"/>
                <w:lang w:val="ka-GE" w:eastAsia="ru-RU"/>
              </w:rPr>
              <w:t>რომლებიც</w:t>
            </w:r>
            <w:r w:rsidRPr="00296224">
              <w:rPr>
                <w:lang w:val="ka-GE" w:eastAsia="ru-RU"/>
              </w:rPr>
              <w:t xml:space="preserve"> </w:t>
            </w:r>
            <w:r w:rsidRPr="00296224">
              <w:rPr>
                <w:rFonts w:ascii="Sylfaen" w:hAnsi="Sylfaen" w:cs="Sylfaen"/>
                <w:lang w:val="ka-GE" w:eastAsia="ru-RU"/>
              </w:rPr>
              <w:t>დამოკიდებულია</w:t>
            </w:r>
            <w:r w:rsidRPr="00296224">
              <w:rPr>
                <w:lang w:val="ka-GE" w:eastAsia="ru-RU"/>
              </w:rPr>
              <w:t xml:space="preserve"> </w:t>
            </w:r>
            <w:r w:rsidRPr="00296224">
              <w:rPr>
                <w:rFonts w:ascii="Sylfaen" w:hAnsi="Sylfaen" w:cs="Sylfaen"/>
                <w:lang w:val="ka-GE" w:eastAsia="ru-RU"/>
              </w:rPr>
              <w:t>გადასატვირთი</w:t>
            </w:r>
            <w:r w:rsidRPr="00296224">
              <w:rPr>
                <w:lang w:val="ka-GE" w:eastAsia="ru-RU"/>
              </w:rPr>
              <w:t xml:space="preserve"> </w:t>
            </w:r>
            <w:r w:rsidRPr="00296224">
              <w:rPr>
                <w:rFonts w:ascii="Sylfaen" w:hAnsi="Sylfaen" w:cs="Sylfaen"/>
                <w:lang w:val="ka-GE" w:eastAsia="ru-RU"/>
              </w:rPr>
              <w:t>მასალის</w:t>
            </w:r>
            <w:r w:rsidRPr="00296224">
              <w:rPr>
                <w:lang w:val="ka-GE" w:eastAsia="ru-RU"/>
              </w:rPr>
              <w:t xml:space="preserve"> </w:t>
            </w:r>
            <w:r w:rsidRPr="00296224">
              <w:rPr>
                <w:rFonts w:ascii="Sylfaen" w:hAnsi="Sylfaen" w:cs="Sylfaen"/>
                <w:lang w:val="ka-GE" w:eastAsia="ru-RU"/>
              </w:rPr>
              <w:t>ტიპზე</w:t>
            </w:r>
            <w:r w:rsidRPr="00296224">
              <w:rPr>
                <w:lang w:val="ka-GE" w:eastAsia="ru-RU"/>
              </w:rPr>
              <w:t xml:space="preserve">; </w:t>
            </w:r>
          </w:p>
        </w:tc>
        <w:tc>
          <w:tcPr>
            <w:tcW w:w="1976" w:type="dxa"/>
            <w:tcBorders>
              <w:right w:val="single" w:sz="6" w:space="0" w:color="auto"/>
            </w:tcBorders>
          </w:tcPr>
          <w:p w:rsidR="00033CA5" w:rsidRPr="00296224" w:rsidRDefault="00033CA5" w:rsidP="00033CA5">
            <w:pPr>
              <w:spacing w:before="0" w:after="0"/>
              <w:jc w:val="left"/>
              <w:rPr>
                <w:lang w:val="ka-GE" w:eastAsia="ru-RU"/>
              </w:rPr>
            </w:pPr>
            <w:r w:rsidRPr="00296224">
              <w:rPr>
                <w:b/>
                <w:i/>
                <w:lang w:val="ka-GE" w:eastAsia="ru-RU"/>
              </w:rPr>
              <w:t>a</w:t>
            </w:r>
            <w:r w:rsidRPr="00296224">
              <w:rPr>
                <w:lang w:val="ka-GE" w:eastAsia="ru-RU"/>
              </w:rPr>
              <w:t xml:space="preserve"> = 0,0135</w:t>
            </w:r>
          </w:p>
          <w:p w:rsidR="00033CA5" w:rsidRPr="00296224" w:rsidRDefault="00033CA5" w:rsidP="00033CA5">
            <w:pPr>
              <w:spacing w:before="0" w:after="0"/>
              <w:jc w:val="left"/>
              <w:rPr>
                <w:lang w:val="ka-GE" w:eastAsia="ru-RU"/>
              </w:rPr>
            </w:pPr>
            <w:r w:rsidRPr="00296224">
              <w:rPr>
                <w:b/>
                <w:i/>
                <w:lang w:val="ka-GE" w:eastAsia="ru-RU"/>
              </w:rPr>
              <w:t>b</w:t>
            </w:r>
            <w:r w:rsidRPr="00296224">
              <w:rPr>
                <w:lang w:val="ka-GE" w:eastAsia="ru-RU"/>
              </w:rPr>
              <w:t xml:space="preserve"> = 2,987</w:t>
            </w:r>
          </w:p>
        </w:tc>
      </w:tr>
      <w:tr w:rsidR="00033CA5" w:rsidRPr="00296224" w:rsidTr="00033CA5">
        <w:trPr>
          <w:trHeight w:val="251"/>
          <w:jc w:val="center"/>
        </w:trPr>
        <w:tc>
          <w:tcPr>
            <w:tcW w:w="7647" w:type="dxa"/>
            <w:tcBorders>
              <w:left w:val="single" w:sz="6" w:space="0" w:color="auto"/>
            </w:tcBorders>
          </w:tcPr>
          <w:p w:rsidR="00033CA5" w:rsidRPr="00296224" w:rsidRDefault="00033CA5" w:rsidP="00033CA5">
            <w:pPr>
              <w:tabs>
                <w:tab w:val="left" w:pos="10065"/>
              </w:tabs>
              <w:spacing w:before="0" w:after="0"/>
              <w:jc w:val="left"/>
              <w:rPr>
                <w:lang w:val="ka-GE" w:eastAsia="ru-RU"/>
              </w:rPr>
            </w:pPr>
            <w:r w:rsidRPr="00296224">
              <w:rPr>
                <w:rFonts w:ascii="Sylfaen" w:hAnsi="Sylfaen" w:cs="Sylfaen"/>
                <w:lang w:val="ka-GE" w:eastAsia="ru-RU"/>
              </w:rPr>
              <w:t>ადგილობრივი</w:t>
            </w:r>
            <w:r w:rsidRPr="00296224">
              <w:rPr>
                <w:lang w:val="ka-GE" w:eastAsia="ru-RU"/>
              </w:rPr>
              <w:t xml:space="preserve"> </w:t>
            </w:r>
            <w:r w:rsidRPr="00296224">
              <w:rPr>
                <w:rFonts w:ascii="Sylfaen" w:hAnsi="Sylfaen" w:cs="Sylfaen"/>
                <w:lang w:val="ka-GE" w:eastAsia="ru-RU"/>
              </w:rPr>
              <w:t>პირობები</w:t>
            </w:r>
            <w:r w:rsidRPr="00296224">
              <w:rPr>
                <w:lang w:val="ka-GE" w:eastAsia="ru-RU"/>
              </w:rPr>
              <w:t>-</w:t>
            </w:r>
            <w:r w:rsidRPr="00296224">
              <w:rPr>
                <w:rFonts w:ascii="Sylfaen" w:hAnsi="Sylfaen" w:cs="Sylfaen"/>
                <w:lang w:val="ka-GE" w:eastAsia="ru-RU"/>
              </w:rPr>
              <w:t>საწყობი</w:t>
            </w:r>
            <w:r w:rsidRPr="00296224">
              <w:rPr>
                <w:lang w:val="ka-GE" w:eastAsia="ru-RU"/>
              </w:rPr>
              <w:t xml:space="preserve"> </w:t>
            </w:r>
            <w:r w:rsidRPr="00296224">
              <w:rPr>
                <w:rFonts w:ascii="Sylfaen" w:hAnsi="Sylfaen" w:cs="Sylfaen"/>
                <w:lang w:val="ka-GE" w:eastAsia="ru-RU"/>
              </w:rPr>
              <w:t>ღია</w:t>
            </w:r>
            <w:r w:rsidRPr="00296224">
              <w:rPr>
                <w:lang w:val="ka-GE" w:eastAsia="ru-RU"/>
              </w:rPr>
              <w:t xml:space="preserve"> </w:t>
            </w:r>
            <w:r w:rsidRPr="00296224">
              <w:rPr>
                <w:rFonts w:ascii="Sylfaen" w:hAnsi="Sylfaen" w:cs="Sylfaen"/>
                <w:lang w:val="ka-GE" w:eastAsia="ru-RU"/>
              </w:rPr>
              <w:t>ოთხივე</w:t>
            </w:r>
            <w:r w:rsidRPr="00296224">
              <w:rPr>
                <w:lang w:val="ka-GE" w:eastAsia="ru-RU"/>
              </w:rPr>
              <w:t xml:space="preserve"> </w:t>
            </w:r>
            <w:r w:rsidRPr="00296224">
              <w:rPr>
                <w:rFonts w:ascii="Sylfaen" w:hAnsi="Sylfaen" w:cs="Sylfaen"/>
                <w:lang w:val="ka-GE" w:eastAsia="ru-RU"/>
              </w:rPr>
              <w:t>მხრიდან</w:t>
            </w:r>
            <w:r w:rsidRPr="00296224">
              <w:rPr>
                <w:lang w:val="ka-GE" w:eastAsia="ru-RU"/>
              </w:rPr>
              <w:t xml:space="preserve"> </w:t>
            </w:r>
          </w:p>
        </w:tc>
        <w:tc>
          <w:tcPr>
            <w:tcW w:w="1976" w:type="dxa"/>
            <w:tcBorders>
              <w:right w:val="single" w:sz="6" w:space="0" w:color="auto"/>
            </w:tcBorders>
          </w:tcPr>
          <w:p w:rsidR="00033CA5" w:rsidRPr="00296224" w:rsidRDefault="00033CA5" w:rsidP="00033CA5">
            <w:pPr>
              <w:spacing w:before="0" w:after="0"/>
              <w:jc w:val="left"/>
              <w:rPr>
                <w:lang w:val="ka-GE" w:eastAsia="ru-RU"/>
              </w:rPr>
            </w:pPr>
            <w:r w:rsidRPr="00296224">
              <w:rPr>
                <w:b/>
                <w:i/>
                <w:lang w:val="ka-GE" w:eastAsia="ru-RU"/>
              </w:rPr>
              <w:t>K</w:t>
            </w:r>
            <w:r w:rsidRPr="00296224">
              <w:rPr>
                <w:i/>
                <w:vertAlign w:val="subscript"/>
                <w:lang w:val="ka-GE" w:eastAsia="ru-RU"/>
              </w:rPr>
              <w:t>4</w:t>
            </w:r>
            <w:r w:rsidRPr="00296224">
              <w:rPr>
                <w:lang w:val="ka-GE" w:eastAsia="ru-RU"/>
              </w:rPr>
              <w:t xml:space="preserve"> = 1</w:t>
            </w:r>
          </w:p>
        </w:tc>
      </w:tr>
      <w:tr w:rsidR="00033CA5" w:rsidRPr="00296224" w:rsidTr="00033CA5">
        <w:trPr>
          <w:trHeight w:val="251"/>
          <w:jc w:val="center"/>
        </w:trPr>
        <w:tc>
          <w:tcPr>
            <w:tcW w:w="7647" w:type="dxa"/>
            <w:tcBorders>
              <w:left w:val="single" w:sz="6" w:space="0" w:color="auto"/>
            </w:tcBorders>
          </w:tcPr>
          <w:p w:rsidR="00033CA5" w:rsidRPr="00296224" w:rsidRDefault="00033CA5" w:rsidP="00033CA5">
            <w:pPr>
              <w:tabs>
                <w:tab w:val="left" w:pos="10065"/>
              </w:tabs>
              <w:spacing w:before="0" w:after="0"/>
              <w:jc w:val="left"/>
              <w:rPr>
                <w:lang w:val="ka-GE" w:eastAsia="ru-RU"/>
              </w:rPr>
            </w:pPr>
            <w:r w:rsidRPr="00296224">
              <w:rPr>
                <w:rFonts w:ascii="Sylfaen" w:hAnsi="Sylfaen" w:cs="Sylfaen"/>
                <w:lang w:val="ka-GE" w:eastAsia="ru-RU"/>
              </w:rPr>
              <w:t>მასალის</w:t>
            </w:r>
            <w:r w:rsidRPr="00296224">
              <w:rPr>
                <w:lang w:val="ka-GE" w:eastAsia="ru-RU"/>
              </w:rPr>
              <w:t xml:space="preserve"> </w:t>
            </w:r>
            <w:r w:rsidRPr="00296224">
              <w:rPr>
                <w:rFonts w:ascii="Sylfaen" w:hAnsi="Sylfaen" w:cs="Sylfaen"/>
                <w:lang w:val="ka-GE" w:eastAsia="ru-RU"/>
              </w:rPr>
              <w:t>ტენიანობა</w:t>
            </w:r>
            <w:r w:rsidRPr="00296224">
              <w:rPr>
                <w:lang w:val="ka-GE" w:eastAsia="ru-RU"/>
              </w:rPr>
              <w:t xml:space="preserve"> 10%-20%-</w:t>
            </w:r>
            <w:r w:rsidRPr="00296224">
              <w:rPr>
                <w:rFonts w:ascii="Sylfaen" w:hAnsi="Sylfaen" w:cs="Sylfaen"/>
                <w:lang w:val="ka-GE" w:eastAsia="ru-RU"/>
              </w:rPr>
              <w:t>მდე</w:t>
            </w:r>
            <w:r w:rsidRPr="00296224">
              <w:rPr>
                <w:lang w:val="ka-GE" w:eastAsia="ru-RU"/>
              </w:rPr>
              <w:t xml:space="preserve"> </w:t>
            </w:r>
          </w:p>
        </w:tc>
        <w:tc>
          <w:tcPr>
            <w:tcW w:w="1976" w:type="dxa"/>
            <w:tcBorders>
              <w:right w:val="single" w:sz="6" w:space="0" w:color="auto"/>
            </w:tcBorders>
          </w:tcPr>
          <w:p w:rsidR="00033CA5" w:rsidRPr="00296224" w:rsidRDefault="00033CA5" w:rsidP="00033CA5">
            <w:pPr>
              <w:spacing w:before="0" w:after="0"/>
              <w:jc w:val="left"/>
              <w:rPr>
                <w:lang w:val="ka-GE" w:eastAsia="ru-RU"/>
              </w:rPr>
            </w:pPr>
            <w:r w:rsidRPr="00296224">
              <w:rPr>
                <w:b/>
                <w:i/>
                <w:lang w:val="ka-GE" w:eastAsia="ru-RU"/>
              </w:rPr>
              <w:t>K</w:t>
            </w:r>
            <w:r w:rsidRPr="00296224">
              <w:rPr>
                <w:i/>
                <w:vertAlign w:val="subscript"/>
                <w:lang w:val="ka-GE" w:eastAsia="ru-RU"/>
              </w:rPr>
              <w:t>5</w:t>
            </w:r>
            <w:r w:rsidRPr="00296224">
              <w:rPr>
                <w:lang w:val="ka-GE" w:eastAsia="ru-RU"/>
              </w:rPr>
              <w:t xml:space="preserve"> = 0,01</w:t>
            </w:r>
          </w:p>
        </w:tc>
      </w:tr>
      <w:tr w:rsidR="00033CA5" w:rsidRPr="00296224" w:rsidTr="00033CA5">
        <w:trPr>
          <w:trHeight w:val="266"/>
          <w:jc w:val="center"/>
        </w:trPr>
        <w:tc>
          <w:tcPr>
            <w:tcW w:w="7647" w:type="dxa"/>
            <w:tcBorders>
              <w:left w:val="single" w:sz="6" w:space="0" w:color="auto"/>
            </w:tcBorders>
          </w:tcPr>
          <w:p w:rsidR="00033CA5" w:rsidRPr="00296224" w:rsidRDefault="00033CA5" w:rsidP="00033CA5">
            <w:pPr>
              <w:tabs>
                <w:tab w:val="left" w:pos="10065"/>
              </w:tabs>
              <w:spacing w:before="0" w:after="0"/>
              <w:jc w:val="left"/>
              <w:rPr>
                <w:lang w:val="ka-GE" w:eastAsia="ru-RU"/>
              </w:rPr>
            </w:pPr>
            <w:r w:rsidRPr="00296224">
              <w:rPr>
                <w:rFonts w:ascii="Sylfaen" w:hAnsi="Sylfaen" w:cs="Sylfaen"/>
                <w:lang w:val="ka-GE" w:eastAsia="ru-RU"/>
              </w:rPr>
              <w:t>დასასაწყობებელი</w:t>
            </w:r>
            <w:r w:rsidRPr="00296224">
              <w:rPr>
                <w:lang w:val="ka-GE" w:eastAsia="ru-RU"/>
              </w:rPr>
              <w:t xml:space="preserve"> </w:t>
            </w:r>
            <w:r w:rsidRPr="00296224">
              <w:rPr>
                <w:rFonts w:ascii="Sylfaen" w:hAnsi="Sylfaen" w:cs="Sylfaen"/>
                <w:lang w:val="ka-GE" w:eastAsia="ru-RU"/>
              </w:rPr>
              <w:t>მასალის</w:t>
            </w:r>
            <w:r w:rsidRPr="00296224">
              <w:rPr>
                <w:lang w:val="ka-GE" w:eastAsia="ru-RU"/>
              </w:rPr>
              <w:t xml:space="preserve"> </w:t>
            </w:r>
            <w:r w:rsidRPr="00296224">
              <w:rPr>
                <w:rFonts w:ascii="Sylfaen" w:hAnsi="Sylfaen" w:cs="Sylfaen"/>
                <w:lang w:val="ka-GE" w:eastAsia="ru-RU"/>
              </w:rPr>
              <w:t>ზედაპირის</w:t>
            </w:r>
            <w:r w:rsidRPr="00296224">
              <w:rPr>
                <w:lang w:val="ka-GE" w:eastAsia="ru-RU"/>
              </w:rPr>
              <w:t xml:space="preserve"> </w:t>
            </w:r>
            <w:r w:rsidRPr="00296224">
              <w:rPr>
                <w:rFonts w:ascii="Sylfaen" w:hAnsi="Sylfaen" w:cs="Sylfaen"/>
                <w:lang w:val="ka-GE" w:eastAsia="ru-RU"/>
              </w:rPr>
              <w:t>პროფილი</w:t>
            </w:r>
            <w:r w:rsidRPr="00296224">
              <w:rPr>
                <w:lang w:val="ka-GE" w:eastAsia="ru-RU"/>
              </w:rPr>
              <w:t xml:space="preserve"> </w:t>
            </w:r>
          </w:p>
        </w:tc>
        <w:tc>
          <w:tcPr>
            <w:tcW w:w="1976" w:type="dxa"/>
            <w:tcBorders>
              <w:right w:val="single" w:sz="6" w:space="0" w:color="auto"/>
            </w:tcBorders>
          </w:tcPr>
          <w:p w:rsidR="00033CA5" w:rsidRPr="00296224" w:rsidRDefault="00033CA5" w:rsidP="00033CA5">
            <w:pPr>
              <w:spacing w:before="0" w:after="0"/>
              <w:jc w:val="left"/>
              <w:rPr>
                <w:lang w:val="ka-GE" w:eastAsia="ru-RU"/>
              </w:rPr>
            </w:pPr>
            <w:r w:rsidRPr="00296224">
              <w:rPr>
                <w:b/>
                <w:i/>
                <w:lang w:val="ka-GE" w:eastAsia="ru-RU"/>
              </w:rPr>
              <w:t>K</w:t>
            </w:r>
            <w:r w:rsidRPr="00296224">
              <w:rPr>
                <w:i/>
                <w:vertAlign w:val="subscript"/>
                <w:lang w:val="ka-GE" w:eastAsia="ru-RU"/>
              </w:rPr>
              <w:t>6</w:t>
            </w:r>
            <w:r w:rsidRPr="00296224">
              <w:rPr>
                <w:lang w:val="ka-GE" w:eastAsia="ru-RU"/>
              </w:rPr>
              <w:t xml:space="preserve"> = 300 / 200 = 1,5</w:t>
            </w:r>
          </w:p>
        </w:tc>
      </w:tr>
      <w:tr w:rsidR="00033CA5" w:rsidRPr="00296224" w:rsidTr="00033CA5">
        <w:trPr>
          <w:trHeight w:val="251"/>
          <w:jc w:val="center"/>
        </w:trPr>
        <w:tc>
          <w:tcPr>
            <w:tcW w:w="7647" w:type="dxa"/>
            <w:tcBorders>
              <w:left w:val="single" w:sz="6" w:space="0" w:color="auto"/>
            </w:tcBorders>
          </w:tcPr>
          <w:p w:rsidR="00033CA5" w:rsidRPr="00296224" w:rsidRDefault="00033CA5" w:rsidP="00033CA5">
            <w:pPr>
              <w:tabs>
                <w:tab w:val="left" w:pos="10065"/>
              </w:tabs>
              <w:spacing w:before="0" w:after="0"/>
              <w:jc w:val="left"/>
              <w:rPr>
                <w:lang w:val="ka-GE" w:eastAsia="ru-RU"/>
              </w:rPr>
            </w:pPr>
            <w:r w:rsidRPr="00296224">
              <w:rPr>
                <w:rFonts w:ascii="Sylfaen" w:hAnsi="Sylfaen" w:cs="Sylfaen"/>
                <w:lang w:val="ka-GE" w:eastAsia="ru-RU"/>
              </w:rPr>
              <w:t>მასალის</w:t>
            </w:r>
            <w:r w:rsidRPr="00296224">
              <w:rPr>
                <w:lang w:val="ka-GE" w:eastAsia="ru-RU"/>
              </w:rPr>
              <w:t xml:space="preserve"> </w:t>
            </w:r>
            <w:r w:rsidRPr="00296224">
              <w:rPr>
                <w:rFonts w:ascii="Sylfaen" w:hAnsi="Sylfaen" w:cs="Sylfaen"/>
                <w:lang w:val="ka-GE" w:eastAsia="ru-RU"/>
              </w:rPr>
              <w:t>ზომები</w:t>
            </w:r>
            <w:r w:rsidRPr="00296224">
              <w:rPr>
                <w:lang w:val="ka-GE" w:eastAsia="ru-RU"/>
              </w:rPr>
              <w:t xml:space="preserve"> – 100-50 </w:t>
            </w:r>
            <w:r w:rsidRPr="00296224">
              <w:rPr>
                <w:rFonts w:ascii="Sylfaen" w:hAnsi="Sylfaen" w:cs="Sylfaen"/>
                <w:lang w:val="ka-GE" w:eastAsia="ru-RU"/>
              </w:rPr>
              <w:t>მმ</w:t>
            </w:r>
          </w:p>
        </w:tc>
        <w:tc>
          <w:tcPr>
            <w:tcW w:w="1976" w:type="dxa"/>
            <w:tcBorders>
              <w:right w:val="single" w:sz="6" w:space="0" w:color="auto"/>
            </w:tcBorders>
          </w:tcPr>
          <w:p w:rsidR="00033CA5" w:rsidRPr="00296224" w:rsidRDefault="00033CA5" w:rsidP="00033CA5">
            <w:pPr>
              <w:spacing w:before="0" w:after="0"/>
              <w:jc w:val="left"/>
              <w:rPr>
                <w:lang w:val="ka-GE" w:eastAsia="ru-RU"/>
              </w:rPr>
            </w:pPr>
            <w:r w:rsidRPr="00296224">
              <w:rPr>
                <w:b/>
                <w:i/>
                <w:lang w:val="ka-GE" w:eastAsia="ru-RU"/>
              </w:rPr>
              <w:t>K</w:t>
            </w:r>
            <w:r w:rsidRPr="00296224">
              <w:rPr>
                <w:i/>
                <w:vertAlign w:val="subscript"/>
                <w:lang w:val="ka-GE" w:eastAsia="ru-RU"/>
              </w:rPr>
              <w:t>7</w:t>
            </w:r>
            <w:r w:rsidRPr="00296224">
              <w:rPr>
                <w:lang w:val="ka-GE" w:eastAsia="ru-RU"/>
              </w:rPr>
              <w:t xml:space="preserve"> = 0,4</w:t>
            </w:r>
          </w:p>
        </w:tc>
      </w:tr>
      <w:tr w:rsidR="00033CA5" w:rsidRPr="00296224" w:rsidTr="00033CA5">
        <w:trPr>
          <w:trHeight w:val="251"/>
          <w:jc w:val="center"/>
        </w:trPr>
        <w:tc>
          <w:tcPr>
            <w:tcW w:w="7647" w:type="dxa"/>
            <w:tcBorders>
              <w:left w:val="single" w:sz="6" w:space="0" w:color="auto"/>
            </w:tcBorders>
          </w:tcPr>
          <w:p w:rsidR="00033CA5" w:rsidRPr="00296224" w:rsidRDefault="00033CA5" w:rsidP="00033CA5">
            <w:pPr>
              <w:tabs>
                <w:tab w:val="left" w:pos="10065"/>
              </w:tabs>
              <w:spacing w:before="0" w:after="0"/>
              <w:jc w:val="left"/>
              <w:rPr>
                <w:lang w:val="ka-GE" w:eastAsia="ru-RU"/>
              </w:rPr>
            </w:pPr>
            <w:r w:rsidRPr="00296224">
              <w:rPr>
                <w:rFonts w:ascii="Sylfaen" w:hAnsi="Sylfaen" w:cs="Sylfaen"/>
                <w:lang w:val="ka-GE" w:eastAsia="ru-RU"/>
              </w:rPr>
              <w:t>ქარის</w:t>
            </w:r>
            <w:r w:rsidRPr="00296224">
              <w:rPr>
                <w:lang w:val="ka-GE" w:eastAsia="ru-RU"/>
              </w:rPr>
              <w:t xml:space="preserve"> </w:t>
            </w:r>
            <w:r w:rsidRPr="00296224">
              <w:rPr>
                <w:rFonts w:ascii="Sylfaen" w:hAnsi="Sylfaen" w:cs="Sylfaen"/>
                <w:lang w:val="ka-GE" w:eastAsia="ru-RU"/>
              </w:rPr>
              <w:t>საანგარიშო</w:t>
            </w:r>
            <w:r w:rsidRPr="00296224">
              <w:rPr>
                <w:lang w:val="ka-GE" w:eastAsia="ru-RU"/>
              </w:rPr>
              <w:t xml:space="preserve"> </w:t>
            </w:r>
            <w:proofErr w:type="spellStart"/>
            <w:r w:rsidRPr="00296224">
              <w:rPr>
                <w:rFonts w:ascii="Sylfaen" w:hAnsi="Sylfaen" w:cs="Sylfaen"/>
                <w:lang w:val="ka-GE" w:eastAsia="ru-RU"/>
              </w:rPr>
              <w:t>სიჩქარეები</w:t>
            </w:r>
            <w:r w:rsidRPr="00296224">
              <w:rPr>
                <w:lang w:val="ka-GE" w:eastAsia="ru-RU"/>
              </w:rPr>
              <w:t>,</w:t>
            </w:r>
            <w:r w:rsidRPr="00296224">
              <w:rPr>
                <w:rFonts w:ascii="Sylfaen" w:hAnsi="Sylfaen" w:cs="Sylfaen"/>
                <w:lang w:val="ka-GE" w:eastAsia="ru-RU"/>
              </w:rPr>
              <w:t>მ</w:t>
            </w:r>
            <w:proofErr w:type="spellEnd"/>
            <w:r w:rsidRPr="00296224">
              <w:rPr>
                <w:lang w:val="ka-GE" w:eastAsia="ru-RU"/>
              </w:rPr>
              <w:t>/</w:t>
            </w:r>
            <w:r w:rsidRPr="00296224">
              <w:rPr>
                <w:rFonts w:ascii="Sylfaen" w:hAnsi="Sylfaen" w:cs="Sylfaen"/>
                <w:lang w:val="ka-GE" w:eastAsia="ru-RU"/>
              </w:rPr>
              <w:t>წმ</w:t>
            </w:r>
            <w:r w:rsidRPr="00296224">
              <w:rPr>
                <w:lang w:val="ka-GE" w:eastAsia="ru-RU"/>
              </w:rPr>
              <w:t xml:space="preserve"> </w:t>
            </w:r>
          </w:p>
        </w:tc>
        <w:tc>
          <w:tcPr>
            <w:tcW w:w="1976" w:type="dxa"/>
            <w:tcBorders>
              <w:right w:val="single" w:sz="6" w:space="0" w:color="auto"/>
            </w:tcBorders>
          </w:tcPr>
          <w:p w:rsidR="00033CA5" w:rsidRPr="00296224" w:rsidRDefault="00033CA5" w:rsidP="00033CA5">
            <w:pPr>
              <w:spacing w:before="0" w:after="0"/>
              <w:jc w:val="left"/>
              <w:rPr>
                <w:lang w:val="ka-GE" w:eastAsia="ru-RU"/>
              </w:rPr>
            </w:pPr>
            <w:r w:rsidRPr="00296224">
              <w:rPr>
                <w:b/>
                <w:i/>
                <w:lang w:val="ka-GE" w:eastAsia="ru-RU"/>
              </w:rPr>
              <w:t>U'</w:t>
            </w:r>
            <w:r w:rsidRPr="00296224">
              <w:rPr>
                <w:lang w:val="ka-GE" w:eastAsia="ru-RU"/>
              </w:rPr>
              <w:t xml:space="preserve"> = 0,5; 6</w:t>
            </w:r>
          </w:p>
        </w:tc>
      </w:tr>
      <w:tr w:rsidR="00033CA5" w:rsidRPr="00296224" w:rsidTr="00033CA5">
        <w:trPr>
          <w:trHeight w:val="266"/>
          <w:jc w:val="center"/>
        </w:trPr>
        <w:tc>
          <w:tcPr>
            <w:tcW w:w="7647" w:type="dxa"/>
            <w:tcBorders>
              <w:left w:val="single" w:sz="6" w:space="0" w:color="auto"/>
            </w:tcBorders>
          </w:tcPr>
          <w:p w:rsidR="00033CA5" w:rsidRPr="00296224" w:rsidRDefault="00033CA5" w:rsidP="00033CA5">
            <w:pPr>
              <w:tabs>
                <w:tab w:val="left" w:pos="10065"/>
              </w:tabs>
              <w:spacing w:before="0" w:after="0"/>
              <w:jc w:val="left"/>
              <w:rPr>
                <w:lang w:val="ka-GE" w:eastAsia="ru-RU"/>
              </w:rPr>
            </w:pPr>
            <w:r w:rsidRPr="00296224">
              <w:rPr>
                <w:rFonts w:ascii="Sylfaen" w:hAnsi="Sylfaen" w:cs="Sylfaen"/>
                <w:lang w:val="ka-GE" w:eastAsia="ru-RU"/>
              </w:rPr>
              <w:t>ქარის</w:t>
            </w:r>
            <w:r w:rsidRPr="00296224">
              <w:rPr>
                <w:lang w:val="ka-GE" w:eastAsia="ru-RU"/>
              </w:rPr>
              <w:t xml:space="preserve"> </w:t>
            </w:r>
            <w:r w:rsidRPr="00296224">
              <w:rPr>
                <w:rFonts w:ascii="Sylfaen" w:hAnsi="Sylfaen" w:cs="Sylfaen"/>
                <w:lang w:val="ka-GE" w:eastAsia="ru-RU"/>
              </w:rPr>
              <w:t>საშუალო</w:t>
            </w:r>
            <w:r w:rsidRPr="00296224">
              <w:rPr>
                <w:lang w:val="ka-GE" w:eastAsia="ru-RU"/>
              </w:rPr>
              <w:t xml:space="preserve"> </w:t>
            </w:r>
            <w:r w:rsidRPr="00296224">
              <w:rPr>
                <w:rFonts w:ascii="Sylfaen" w:hAnsi="Sylfaen" w:cs="Sylfaen"/>
                <w:lang w:val="ka-GE" w:eastAsia="ru-RU"/>
              </w:rPr>
              <w:t>წლიური</w:t>
            </w:r>
            <w:r w:rsidRPr="00296224">
              <w:rPr>
                <w:lang w:val="ka-GE" w:eastAsia="ru-RU"/>
              </w:rPr>
              <w:t xml:space="preserve"> </w:t>
            </w:r>
            <w:proofErr w:type="spellStart"/>
            <w:r w:rsidRPr="00296224">
              <w:rPr>
                <w:rFonts w:ascii="Sylfaen" w:hAnsi="Sylfaen" w:cs="Sylfaen"/>
                <w:lang w:val="ka-GE" w:eastAsia="ru-RU"/>
              </w:rPr>
              <w:t>სიჩქარე</w:t>
            </w:r>
            <w:r w:rsidRPr="00296224">
              <w:rPr>
                <w:lang w:val="ka-GE" w:eastAsia="ru-RU"/>
              </w:rPr>
              <w:t>,</w:t>
            </w:r>
            <w:r w:rsidRPr="00296224">
              <w:rPr>
                <w:rFonts w:ascii="Sylfaen" w:hAnsi="Sylfaen" w:cs="Sylfaen"/>
                <w:lang w:val="ka-GE" w:eastAsia="ru-RU"/>
              </w:rPr>
              <w:t>მ</w:t>
            </w:r>
            <w:proofErr w:type="spellEnd"/>
            <w:r w:rsidRPr="00296224">
              <w:rPr>
                <w:lang w:val="ka-GE" w:eastAsia="ru-RU"/>
              </w:rPr>
              <w:t>/</w:t>
            </w:r>
            <w:r w:rsidRPr="00296224">
              <w:rPr>
                <w:rFonts w:ascii="Sylfaen" w:hAnsi="Sylfaen" w:cs="Sylfaen"/>
                <w:lang w:val="ka-GE" w:eastAsia="ru-RU"/>
              </w:rPr>
              <w:t>წმ</w:t>
            </w:r>
            <w:r w:rsidRPr="00296224">
              <w:rPr>
                <w:lang w:val="ka-GE" w:eastAsia="ru-RU"/>
              </w:rPr>
              <w:t xml:space="preserve"> </w:t>
            </w:r>
          </w:p>
        </w:tc>
        <w:tc>
          <w:tcPr>
            <w:tcW w:w="1976" w:type="dxa"/>
            <w:tcBorders>
              <w:right w:val="single" w:sz="6" w:space="0" w:color="auto"/>
            </w:tcBorders>
          </w:tcPr>
          <w:p w:rsidR="00033CA5" w:rsidRPr="00296224" w:rsidRDefault="00033CA5" w:rsidP="00033CA5">
            <w:pPr>
              <w:spacing w:before="0" w:after="0"/>
              <w:jc w:val="left"/>
              <w:rPr>
                <w:lang w:val="ka-GE" w:eastAsia="ru-RU"/>
              </w:rPr>
            </w:pPr>
            <w:r w:rsidRPr="00296224">
              <w:rPr>
                <w:b/>
                <w:i/>
                <w:lang w:val="ka-GE" w:eastAsia="ru-RU"/>
              </w:rPr>
              <w:t>U</w:t>
            </w:r>
            <w:r w:rsidRPr="00296224">
              <w:rPr>
                <w:lang w:val="ka-GE" w:eastAsia="ru-RU"/>
              </w:rPr>
              <w:t xml:space="preserve"> = 1,5</w:t>
            </w:r>
          </w:p>
        </w:tc>
      </w:tr>
      <w:tr w:rsidR="00033CA5" w:rsidRPr="00296224" w:rsidTr="00033CA5">
        <w:trPr>
          <w:trHeight w:val="251"/>
          <w:jc w:val="center"/>
        </w:trPr>
        <w:tc>
          <w:tcPr>
            <w:tcW w:w="7647" w:type="dxa"/>
            <w:tcBorders>
              <w:left w:val="single" w:sz="6" w:space="0" w:color="auto"/>
            </w:tcBorders>
          </w:tcPr>
          <w:p w:rsidR="00033CA5" w:rsidRPr="00296224" w:rsidRDefault="00033CA5" w:rsidP="00033CA5">
            <w:pPr>
              <w:tabs>
                <w:tab w:val="left" w:pos="10065"/>
              </w:tabs>
              <w:spacing w:before="0" w:after="0"/>
              <w:jc w:val="left"/>
              <w:rPr>
                <w:lang w:val="ka-GE" w:eastAsia="ru-RU"/>
              </w:rPr>
            </w:pPr>
            <w:r w:rsidRPr="00296224">
              <w:rPr>
                <w:rFonts w:ascii="Sylfaen" w:hAnsi="Sylfaen" w:cs="Sylfaen"/>
                <w:lang w:val="ka-GE" w:eastAsia="ru-RU"/>
              </w:rPr>
              <w:t>გადატვირთვის</w:t>
            </w:r>
            <w:r w:rsidRPr="00296224">
              <w:rPr>
                <w:lang w:val="ka-GE" w:eastAsia="ru-RU"/>
              </w:rPr>
              <w:t xml:space="preserve"> </w:t>
            </w:r>
            <w:r w:rsidRPr="00296224">
              <w:rPr>
                <w:rFonts w:ascii="Sylfaen" w:hAnsi="Sylfaen" w:cs="Sylfaen"/>
                <w:lang w:val="ka-GE" w:eastAsia="ru-RU"/>
              </w:rPr>
              <w:t>სამუშაოების</w:t>
            </w:r>
            <w:r w:rsidRPr="00296224">
              <w:rPr>
                <w:lang w:val="ka-GE" w:eastAsia="ru-RU"/>
              </w:rPr>
              <w:t xml:space="preserve"> </w:t>
            </w:r>
            <w:r w:rsidRPr="00296224">
              <w:rPr>
                <w:rFonts w:ascii="Sylfaen" w:hAnsi="Sylfaen" w:cs="Sylfaen"/>
                <w:lang w:val="ka-GE" w:eastAsia="ru-RU"/>
              </w:rPr>
              <w:t>ზედაპირის</w:t>
            </w:r>
            <w:r w:rsidRPr="00296224">
              <w:rPr>
                <w:lang w:val="ka-GE" w:eastAsia="ru-RU"/>
              </w:rPr>
              <w:t xml:space="preserve"> </w:t>
            </w:r>
            <w:r w:rsidRPr="00296224">
              <w:rPr>
                <w:rFonts w:ascii="Sylfaen" w:hAnsi="Sylfaen" w:cs="Sylfaen"/>
                <w:lang w:val="ka-GE" w:eastAsia="ru-RU"/>
              </w:rPr>
              <w:t>მუშა</w:t>
            </w:r>
            <w:r w:rsidRPr="00296224">
              <w:rPr>
                <w:lang w:val="ka-GE" w:eastAsia="ru-RU"/>
              </w:rPr>
              <w:t xml:space="preserve"> </w:t>
            </w:r>
            <w:r w:rsidRPr="00296224">
              <w:rPr>
                <w:rFonts w:ascii="Sylfaen" w:hAnsi="Sylfaen" w:cs="Sylfaen"/>
                <w:lang w:val="ka-GE" w:eastAsia="ru-RU"/>
              </w:rPr>
              <w:t>ფართი</w:t>
            </w:r>
            <w:r w:rsidRPr="00296224">
              <w:rPr>
                <w:lang w:val="ka-GE" w:eastAsia="ru-RU"/>
              </w:rPr>
              <w:t xml:space="preserve">, </w:t>
            </w:r>
            <w:r w:rsidRPr="00296224">
              <w:rPr>
                <w:rFonts w:ascii="Sylfaen" w:hAnsi="Sylfaen" w:cs="Sylfaen"/>
                <w:lang w:val="ka-GE" w:eastAsia="ru-RU"/>
              </w:rPr>
              <w:t>მ</w:t>
            </w:r>
            <w:r w:rsidRPr="00296224">
              <w:rPr>
                <w:vertAlign w:val="superscript"/>
                <w:lang w:val="ka-GE" w:eastAsia="ru-RU"/>
              </w:rPr>
              <w:t>2</w:t>
            </w:r>
            <w:r w:rsidRPr="00296224">
              <w:rPr>
                <w:lang w:val="ka-GE" w:eastAsia="ru-RU"/>
              </w:rPr>
              <w:t xml:space="preserve"> </w:t>
            </w:r>
          </w:p>
        </w:tc>
        <w:tc>
          <w:tcPr>
            <w:tcW w:w="1976" w:type="dxa"/>
            <w:tcBorders>
              <w:right w:val="single" w:sz="6" w:space="0" w:color="auto"/>
            </w:tcBorders>
          </w:tcPr>
          <w:p w:rsidR="00033CA5" w:rsidRPr="00296224" w:rsidRDefault="00033CA5" w:rsidP="00033CA5">
            <w:pPr>
              <w:spacing w:before="0" w:after="0"/>
              <w:jc w:val="left"/>
              <w:rPr>
                <w:lang w:val="ka-GE" w:eastAsia="ru-RU"/>
              </w:rPr>
            </w:pPr>
            <w:r w:rsidRPr="00296224">
              <w:rPr>
                <w:b/>
                <w:i/>
                <w:lang w:val="ka-GE" w:eastAsia="ru-RU"/>
              </w:rPr>
              <w:t>F</w:t>
            </w:r>
            <w:r w:rsidRPr="00296224">
              <w:rPr>
                <w:i/>
                <w:vertAlign w:val="subscript"/>
                <w:lang w:val="ka-GE" w:eastAsia="ru-RU"/>
              </w:rPr>
              <w:t>раб</w:t>
            </w:r>
            <w:r w:rsidRPr="00296224">
              <w:rPr>
                <w:lang w:val="ka-GE" w:eastAsia="ru-RU"/>
              </w:rPr>
              <w:t xml:space="preserve"> = 10</w:t>
            </w:r>
          </w:p>
        </w:tc>
      </w:tr>
      <w:tr w:rsidR="00033CA5" w:rsidRPr="00296224" w:rsidTr="00033CA5">
        <w:trPr>
          <w:trHeight w:val="251"/>
          <w:jc w:val="center"/>
        </w:trPr>
        <w:tc>
          <w:tcPr>
            <w:tcW w:w="7647" w:type="dxa"/>
            <w:tcBorders>
              <w:left w:val="single" w:sz="6" w:space="0" w:color="auto"/>
            </w:tcBorders>
          </w:tcPr>
          <w:p w:rsidR="00033CA5" w:rsidRPr="00296224" w:rsidRDefault="00033CA5" w:rsidP="00033CA5">
            <w:pPr>
              <w:tabs>
                <w:tab w:val="left" w:pos="10065"/>
              </w:tabs>
              <w:spacing w:before="0" w:after="0"/>
              <w:jc w:val="left"/>
              <w:rPr>
                <w:lang w:val="ka-GE" w:eastAsia="ru-RU"/>
              </w:rPr>
            </w:pPr>
            <w:r w:rsidRPr="00296224">
              <w:rPr>
                <w:rFonts w:ascii="Sylfaen" w:hAnsi="Sylfaen" w:cs="Sylfaen"/>
                <w:lang w:val="ka-GE" w:eastAsia="ru-RU"/>
              </w:rPr>
              <w:t>ამტვერების</w:t>
            </w:r>
            <w:r w:rsidRPr="00296224">
              <w:rPr>
                <w:lang w:val="ka-GE" w:eastAsia="ru-RU"/>
              </w:rPr>
              <w:t xml:space="preserve"> </w:t>
            </w:r>
            <w:r w:rsidRPr="00296224">
              <w:rPr>
                <w:rFonts w:ascii="Sylfaen" w:hAnsi="Sylfaen" w:cs="Sylfaen"/>
                <w:lang w:val="ka-GE" w:eastAsia="ru-RU"/>
              </w:rPr>
              <w:t>ზედაპირის</w:t>
            </w:r>
            <w:r w:rsidRPr="00296224">
              <w:rPr>
                <w:lang w:val="ka-GE" w:eastAsia="ru-RU"/>
              </w:rPr>
              <w:t xml:space="preserve"> </w:t>
            </w:r>
            <w:r w:rsidRPr="00296224">
              <w:rPr>
                <w:rFonts w:ascii="Sylfaen" w:hAnsi="Sylfaen" w:cs="Sylfaen"/>
                <w:lang w:val="ka-GE" w:eastAsia="ru-RU"/>
              </w:rPr>
              <w:t>ფართი</w:t>
            </w:r>
            <w:r w:rsidRPr="00296224">
              <w:rPr>
                <w:lang w:val="ka-GE" w:eastAsia="ru-RU"/>
              </w:rPr>
              <w:t xml:space="preserve"> </w:t>
            </w:r>
            <w:r w:rsidRPr="00296224">
              <w:rPr>
                <w:rFonts w:ascii="Sylfaen" w:hAnsi="Sylfaen" w:cs="Sylfaen"/>
                <w:lang w:val="ka-GE" w:eastAsia="ru-RU"/>
              </w:rPr>
              <w:t>გეგმაზე</w:t>
            </w:r>
            <w:r w:rsidRPr="00296224">
              <w:rPr>
                <w:lang w:val="ka-GE" w:eastAsia="ru-RU"/>
              </w:rPr>
              <w:t xml:space="preserve">, </w:t>
            </w:r>
            <w:r w:rsidRPr="00296224">
              <w:rPr>
                <w:rFonts w:ascii="Sylfaen" w:hAnsi="Sylfaen" w:cs="Sylfaen"/>
                <w:lang w:val="ka-GE" w:eastAsia="ru-RU"/>
              </w:rPr>
              <w:t>მ</w:t>
            </w:r>
            <w:r w:rsidRPr="00296224">
              <w:rPr>
                <w:vertAlign w:val="superscript"/>
                <w:lang w:val="ka-GE" w:eastAsia="ru-RU"/>
              </w:rPr>
              <w:t xml:space="preserve">2 </w:t>
            </w:r>
          </w:p>
        </w:tc>
        <w:tc>
          <w:tcPr>
            <w:tcW w:w="1976" w:type="dxa"/>
            <w:tcBorders>
              <w:right w:val="single" w:sz="6" w:space="0" w:color="auto"/>
            </w:tcBorders>
          </w:tcPr>
          <w:p w:rsidR="00033CA5" w:rsidRPr="00296224" w:rsidRDefault="00033CA5" w:rsidP="00033CA5">
            <w:pPr>
              <w:spacing w:before="0" w:after="0"/>
              <w:jc w:val="left"/>
              <w:rPr>
                <w:lang w:val="ka-GE" w:eastAsia="ru-RU"/>
              </w:rPr>
            </w:pPr>
            <w:r w:rsidRPr="00296224">
              <w:rPr>
                <w:b/>
                <w:i/>
                <w:lang w:val="ka-GE" w:eastAsia="ru-RU"/>
              </w:rPr>
              <w:t>F</w:t>
            </w:r>
            <w:r w:rsidRPr="00296224">
              <w:rPr>
                <w:i/>
                <w:vertAlign w:val="subscript"/>
                <w:lang w:val="ka-GE" w:eastAsia="ru-RU"/>
              </w:rPr>
              <w:t>пл</w:t>
            </w:r>
            <w:r w:rsidRPr="00296224">
              <w:rPr>
                <w:lang w:val="ka-GE" w:eastAsia="ru-RU"/>
              </w:rPr>
              <w:t xml:space="preserve"> = 200</w:t>
            </w:r>
          </w:p>
        </w:tc>
      </w:tr>
      <w:tr w:rsidR="00033CA5" w:rsidRPr="00296224" w:rsidTr="00033CA5">
        <w:trPr>
          <w:trHeight w:val="251"/>
          <w:jc w:val="center"/>
        </w:trPr>
        <w:tc>
          <w:tcPr>
            <w:tcW w:w="7647" w:type="dxa"/>
            <w:tcBorders>
              <w:left w:val="single" w:sz="6" w:space="0" w:color="auto"/>
            </w:tcBorders>
          </w:tcPr>
          <w:p w:rsidR="00033CA5" w:rsidRPr="00296224" w:rsidRDefault="00033CA5" w:rsidP="00033CA5">
            <w:pPr>
              <w:tabs>
                <w:tab w:val="left" w:pos="10065"/>
              </w:tabs>
              <w:spacing w:before="0" w:after="0"/>
              <w:jc w:val="left"/>
              <w:rPr>
                <w:lang w:val="ka-GE" w:eastAsia="ru-RU"/>
              </w:rPr>
            </w:pPr>
            <w:r w:rsidRPr="00296224">
              <w:rPr>
                <w:rFonts w:ascii="Sylfaen" w:hAnsi="Sylfaen" w:cs="Sylfaen"/>
                <w:lang w:val="ka-GE" w:eastAsia="ru-RU"/>
              </w:rPr>
              <w:t>ამტვერების</w:t>
            </w:r>
            <w:r w:rsidRPr="00296224">
              <w:rPr>
                <w:lang w:val="ka-GE" w:eastAsia="ru-RU"/>
              </w:rPr>
              <w:t xml:space="preserve"> </w:t>
            </w:r>
            <w:r w:rsidRPr="00296224">
              <w:rPr>
                <w:rFonts w:ascii="Sylfaen" w:hAnsi="Sylfaen" w:cs="Sylfaen"/>
                <w:lang w:val="ka-GE" w:eastAsia="ru-RU"/>
              </w:rPr>
              <w:t>ზედაპირის</w:t>
            </w:r>
            <w:r w:rsidRPr="00296224">
              <w:rPr>
                <w:lang w:val="ka-GE" w:eastAsia="ru-RU"/>
              </w:rPr>
              <w:t xml:space="preserve"> </w:t>
            </w:r>
            <w:r w:rsidRPr="00296224">
              <w:rPr>
                <w:rFonts w:ascii="Sylfaen" w:hAnsi="Sylfaen" w:cs="Sylfaen"/>
                <w:lang w:val="ka-GE" w:eastAsia="ru-RU"/>
              </w:rPr>
              <w:t>ფაქტიური</w:t>
            </w:r>
            <w:r w:rsidRPr="00296224">
              <w:rPr>
                <w:lang w:val="ka-GE" w:eastAsia="ru-RU"/>
              </w:rPr>
              <w:t xml:space="preserve"> </w:t>
            </w:r>
            <w:r w:rsidRPr="00296224">
              <w:rPr>
                <w:rFonts w:ascii="Sylfaen" w:hAnsi="Sylfaen" w:cs="Sylfaen"/>
                <w:lang w:val="ka-GE" w:eastAsia="ru-RU"/>
              </w:rPr>
              <w:t>ფართი</w:t>
            </w:r>
            <w:r w:rsidRPr="00296224">
              <w:rPr>
                <w:lang w:val="ka-GE" w:eastAsia="ru-RU"/>
              </w:rPr>
              <w:t xml:space="preserve"> </w:t>
            </w:r>
            <w:r w:rsidRPr="00296224">
              <w:rPr>
                <w:rFonts w:ascii="Sylfaen" w:hAnsi="Sylfaen" w:cs="Sylfaen"/>
                <w:lang w:val="ka-GE" w:eastAsia="ru-RU"/>
              </w:rPr>
              <w:t>გეგმაზე</w:t>
            </w:r>
            <w:r w:rsidRPr="00296224">
              <w:rPr>
                <w:lang w:val="ka-GE" w:eastAsia="ru-RU"/>
              </w:rPr>
              <w:t xml:space="preserve">, </w:t>
            </w:r>
            <w:r w:rsidRPr="00296224">
              <w:rPr>
                <w:rFonts w:ascii="Sylfaen" w:hAnsi="Sylfaen" w:cs="Sylfaen"/>
                <w:lang w:val="ka-GE" w:eastAsia="ru-RU"/>
              </w:rPr>
              <w:t>მ</w:t>
            </w:r>
            <w:r w:rsidRPr="00296224">
              <w:rPr>
                <w:vertAlign w:val="superscript"/>
                <w:lang w:val="ka-GE" w:eastAsia="ru-RU"/>
              </w:rPr>
              <w:t xml:space="preserve">2 </w:t>
            </w:r>
          </w:p>
        </w:tc>
        <w:tc>
          <w:tcPr>
            <w:tcW w:w="1976" w:type="dxa"/>
            <w:tcBorders>
              <w:right w:val="single" w:sz="6" w:space="0" w:color="auto"/>
            </w:tcBorders>
          </w:tcPr>
          <w:p w:rsidR="00033CA5" w:rsidRPr="00296224" w:rsidRDefault="00033CA5" w:rsidP="00033CA5">
            <w:pPr>
              <w:spacing w:before="0" w:after="0"/>
              <w:jc w:val="left"/>
              <w:rPr>
                <w:lang w:val="ka-GE" w:eastAsia="ru-RU"/>
              </w:rPr>
            </w:pPr>
            <w:r w:rsidRPr="00296224">
              <w:rPr>
                <w:b/>
                <w:i/>
                <w:lang w:val="ka-GE" w:eastAsia="ru-RU"/>
              </w:rPr>
              <w:t>F</w:t>
            </w:r>
            <w:r w:rsidRPr="00296224">
              <w:rPr>
                <w:i/>
                <w:vertAlign w:val="subscript"/>
                <w:lang w:val="ka-GE" w:eastAsia="ru-RU"/>
              </w:rPr>
              <w:t>макс</w:t>
            </w:r>
            <w:r w:rsidRPr="00296224">
              <w:rPr>
                <w:lang w:val="ka-GE" w:eastAsia="ru-RU"/>
              </w:rPr>
              <w:t xml:space="preserve"> = 300</w:t>
            </w:r>
          </w:p>
        </w:tc>
      </w:tr>
      <w:tr w:rsidR="00033CA5" w:rsidRPr="00296224" w:rsidTr="00033CA5">
        <w:trPr>
          <w:trHeight w:val="266"/>
          <w:jc w:val="center"/>
        </w:trPr>
        <w:tc>
          <w:tcPr>
            <w:tcW w:w="7647" w:type="dxa"/>
            <w:tcBorders>
              <w:left w:val="single" w:sz="6" w:space="0" w:color="auto"/>
            </w:tcBorders>
          </w:tcPr>
          <w:p w:rsidR="00033CA5" w:rsidRPr="00296224" w:rsidRDefault="00033CA5" w:rsidP="00033CA5">
            <w:pPr>
              <w:tabs>
                <w:tab w:val="left" w:pos="10065"/>
              </w:tabs>
              <w:spacing w:before="0" w:after="0"/>
              <w:jc w:val="left"/>
              <w:rPr>
                <w:lang w:val="ka-GE" w:eastAsia="ru-RU"/>
              </w:rPr>
            </w:pPr>
            <w:r w:rsidRPr="00296224">
              <w:rPr>
                <w:rFonts w:ascii="Sylfaen" w:hAnsi="Sylfaen" w:cs="Sylfaen"/>
                <w:lang w:val="ka-GE" w:eastAsia="ru-RU"/>
              </w:rPr>
              <w:t>მასალის</w:t>
            </w:r>
            <w:r w:rsidRPr="00296224">
              <w:rPr>
                <w:lang w:val="ka-GE" w:eastAsia="ru-RU"/>
              </w:rPr>
              <w:t xml:space="preserve"> </w:t>
            </w:r>
            <w:r w:rsidRPr="00296224">
              <w:rPr>
                <w:rFonts w:ascii="Sylfaen" w:hAnsi="Sylfaen" w:cs="Sylfaen"/>
                <w:lang w:val="ka-GE" w:eastAsia="ru-RU"/>
              </w:rPr>
              <w:t>შენახვის</w:t>
            </w:r>
            <w:r w:rsidRPr="00296224">
              <w:rPr>
                <w:lang w:val="ka-GE" w:eastAsia="ru-RU"/>
              </w:rPr>
              <w:t xml:space="preserve"> </w:t>
            </w:r>
            <w:r w:rsidRPr="00296224">
              <w:rPr>
                <w:rFonts w:ascii="Sylfaen" w:hAnsi="Sylfaen" w:cs="Sylfaen"/>
                <w:lang w:val="ka-GE" w:eastAsia="ru-RU"/>
              </w:rPr>
              <w:t>საერთო</w:t>
            </w:r>
            <w:r w:rsidRPr="00296224">
              <w:rPr>
                <w:lang w:val="ka-GE" w:eastAsia="ru-RU"/>
              </w:rPr>
              <w:t xml:space="preserve"> </w:t>
            </w:r>
            <w:r w:rsidRPr="00296224">
              <w:rPr>
                <w:rFonts w:ascii="Sylfaen" w:hAnsi="Sylfaen" w:cs="Sylfaen"/>
                <w:lang w:val="ka-GE" w:eastAsia="ru-RU"/>
              </w:rPr>
              <w:t>დრო</w:t>
            </w:r>
            <w:r w:rsidRPr="00296224">
              <w:rPr>
                <w:lang w:val="ka-GE" w:eastAsia="ru-RU"/>
              </w:rPr>
              <w:t xml:space="preserve"> </w:t>
            </w:r>
            <w:r w:rsidRPr="00296224">
              <w:rPr>
                <w:rFonts w:ascii="Sylfaen" w:hAnsi="Sylfaen" w:cs="Sylfaen"/>
                <w:lang w:val="ka-GE" w:eastAsia="ru-RU"/>
              </w:rPr>
              <w:t>განსახილველ</w:t>
            </w:r>
            <w:r w:rsidRPr="00296224">
              <w:rPr>
                <w:lang w:val="ka-GE" w:eastAsia="ru-RU"/>
              </w:rPr>
              <w:t xml:space="preserve"> </w:t>
            </w:r>
            <w:r w:rsidRPr="00296224">
              <w:rPr>
                <w:rFonts w:ascii="Sylfaen" w:hAnsi="Sylfaen" w:cs="Sylfaen"/>
                <w:lang w:val="ka-GE" w:eastAsia="ru-RU"/>
              </w:rPr>
              <w:t>პერიოდში</w:t>
            </w:r>
            <w:r w:rsidRPr="00296224">
              <w:rPr>
                <w:lang w:val="ka-GE" w:eastAsia="ru-RU"/>
              </w:rPr>
              <w:t xml:space="preserve">, </w:t>
            </w:r>
            <w:r w:rsidRPr="00296224">
              <w:rPr>
                <w:rFonts w:ascii="Sylfaen" w:hAnsi="Sylfaen" w:cs="Sylfaen"/>
                <w:lang w:val="ka-GE" w:eastAsia="ru-RU"/>
              </w:rPr>
              <w:t>დღ</w:t>
            </w:r>
            <w:r w:rsidRPr="00296224">
              <w:rPr>
                <w:lang w:val="ka-GE" w:eastAsia="ru-RU"/>
              </w:rPr>
              <w:t xml:space="preserve">. </w:t>
            </w:r>
          </w:p>
        </w:tc>
        <w:tc>
          <w:tcPr>
            <w:tcW w:w="1976" w:type="dxa"/>
            <w:tcBorders>
              <w:right w:val="single" w:sz="6" w:space="0" w:color="auto"/>
            </w:tcBorders>
          </w:tcPr>
          <w:p w:rsidR="00033CA5" w:rsidRPr="00296224" w:rsidRDefault="00033CA5" w:rsidP="00033CA5">
            <w:pPr>
              <w:spacing w:before="0" w:after="0"/>
              <w:jc w:val="left"/>
              <w:rPr>
                <w:lang w:val="ka-GE" w:eastAsia="ru-RU"/>
              </w:rPr>
            </w:pPr>
            <w:r w:rsidRPr="00296224">
              <w:rPr>
                <w:b/>
                <w:i/>
                <w:lang w:val="ka-GE" w:eastAsia="ru-RU"/>
              </w:rPr>
              <w:t>T</w:t>
            </w:r>
            <w:r w:rsidRPr="00296224">
              <w:rPr>
                <w:lang w:val="ka-GE" w:eastAsia="ru-RU"/>
              </w:rPr>
              <w:t xml:space="preserve"> = 365</w:t>
            </w:r>
          </w:p>
        </w:tc>
      </w:tr>
      <w:tr w:rsidR="00033CA5" w:rsidRPr="00296224" w:rsidTr="00033CA5">
        <w:trPr>
          <w:trHeight w:val="251"/>
          <w:jc w:val="center"/>
        </w:trPr>
        <w:tc>
          <w:tcPr>
            <w:tcW w:w="7647" w:type="dxa"/>
            <w:tcBorders>
              <w:left w:val="single" w:sz="6" w:space="0" w:color="auto"/>
            </w:tcBorders>
          </w:tcPr>
          <w:p w:rsidR="00033CA5" w:rsidRPr="00296224" w:rsidRDefault="00033CA5" w:rsidP="00033CA5">
            <w:pPr>
              <w:tabs>
                <w:tab w:val="left" w:pos="10065"/>
              </w:tabs>
              <w:spacing w:before="0" w:after="0"/>
              <w:jc w:val="left"/>
              <w:rPr>
                <w:lang w:val="ka-GE" w:eastAsia="ru-RU"/>
              </w:rPr>
            </w:pPr>
            <w:r w:rsidRPr="00296224">
              <w:rPr>
                <w:rFonts w:ascii="Sylfaen" w:hAnsi="Sylfaen" w:cs="Sylfaen"/>
                <w:lang w:val="ka-GE" w:eastAsia="ru-RU"/>
              </w:rPr>
              <w:t>წვიმიან</w:t>
            </w:r>
            <w:r w:rsidRPr="00296224">
              <w:rPr>
                <w:lang w:val="ka-GE" w:eastAsia="ru-RU"/>
              </w:rPr>
              <w:t xml:space="preserve"> </w:t>
            </w:r>
            <w:r w:rsidRPr="00296224">
              <w:rPr>
                <w:rFonts w:ascii="Sylfaen" w:hAnsi="Sylfaen" w:cs="Sylfaen"/>
                <w:lang w:val="ka-GE" w:eastAsia="ru-RU"/>
              </w:rPr>
              <w:t>დღეთა</w:t>
            </w:r>
            <w:r w:rsidRPr="00296224">
              <w:rPr>
                <w:lang w:val="ka-GE" w:eastAsia="ru-RU"/>
              </w:rPr>
              <w:t xml:space="preserve"> </w:t>
            </w:r>
            <w:r w:rsidRPr="00296224">
              <w:rPr>
                <w:rFonts w:ascii="Sylfaen" w:hAnsi="Sylfaen" w:cs="Sylfaen"/>
                <w:lang w:val="ka-GE" w:eastAsia="ru-RU"/>
              </w:rPr>
              <w:t>რიცხვი</w:t>
            </w:r>
          </w:p>
        </w:tc>
        <w:tc>
          <w:tcPr>
            <w:tcW w:w="1976" w:type="dxa"/>
            <w:tcBorders>
              <w:right w:val="single" w:sz="6" w:space="0" w:color="auto"/>
            </w:tcBorders>
          </w:tcPr>
          <w:p w:rsidR="00033CA5" w:rsidRPr="00296224" w:rsidRDefault="00033CA5" w:rsidP="00033CA5">
            <w:pPr>
              <w:spacing w:before="0" w:after="0"/>
              <w:jc w:val="left"/>
              <w:rPr>
                <w:lang w:val="ka-GE" w:eastAsia="ru-RU"/>
              </w:rPr>
            </w:pPr>
            <w:r w:rsidRPr="00296224">
              <w:rPr>
                <w:b/>
                <w:i/>
                <w:lang w:val="ka-GE" w:eastAsia="ru-RU"/>
              </w:rPr>
              <w:t>T</w:t>
            </w:r>
            <w:r w:rsidRPr="00296224">
              <w:rPr>
                <w:i/>
                <w:vertAlign w:val="subscript"/>
                <w:lang w:val="ka-GE" w:eastAsia="ru-RU"/>
              </w:rPr>
              <w:t>д</w:t>
            </w:r>
            <w:r w:rsidRPr="00296224">
              <w:rPr>
                <w:lang w:val="ka-GE" w:eastAsia="ru-RU"/>
              </w:rPr>
              <w:t xml:space="preserve"> = 85</w:t>
            </w:r>
          </w:p>
        </w:tc>
      </w:tr>
      <w:tr w:rsidR="00033CA5" w:rsidRPr="00296224" w:rsidTr="00033CA5">
        <w:trPr>
          <w:trHeight w:val="266"/>
          <w:jc w:val="center"/>
        </w:trPr>
        <w:tc>
          <w:tcPr>
            <w:tcW w:w="7647" w:type="dxa"/>
            <w:tcBorders>
              <w:left w:val="single" w:sz="6" w:space="0" w:color="auto"/>
              <w:bottom w:val="single" w:sz="8" w:space="0" w:color="auto"/>
            </w:tcBorders>
          </w:tcPr>
          <w:p w:rsidR="00033CA5" w:rsidRPr="00296224" w:rsidRDefault="00033CA5" w:rsidP="00033CA5">
            <w:pPr>
              <w:tabs>
                <w:tab w:val="left" w:pos="10065"/>
              </w:tabs>
              <w:spacing w:before="0" w:after="0"/>
              <w:jc w:val="left"/>
              <w:rPr>
                <w:lang w:val="ka-GE" w:eastAsia="ru-RU"/>
              </w:rPr>
            </w:pPr>
            <w:r w:rsidRPr="00296224">
              <w:rPr>
                <w:lang w:val="ka-GE" w:eastAsia="ru-RU"/>
              </w:rPr>
              <w:t xml:space="preserve">მდგრადი </w:t>
            </w:r>
            <w:r w:rsidRPr="00296224">
              <w:rPr>
                <w:rFonts w:ascii="Sylfaen" w:hAnsi="Sylfaen" w:cs="Sylfaen"/>
                <w:lang w:val="ka-GE" w:eastAsia="ru-RU"/>
              </w:rPr>
              <w:t>თოვლის</w:t>
            </w:r>
            <w:r w:rsidRPr="00296224">
              <w:rPr>
                <w:lang w:val="ka-GE" w:eastAsia="ru-RU"/>
              </w:rPr>
              <w:t xml:space="preserve"> </w:t>
            </w:r>
            <w:r w:rsidRPr="00296224">
              <w:rPr>
                <w:rFonts w:ascii="Sylfaen" w:hAnsi="Sylfaen" w:cs="Sylfaen"/>
                <w:lang w:val="ka-GE" w:eastAsia="ru-RU"/>
              </w:rPr>
              <w:t>საფარიან</w:t>
            </w:r>
            <w:r w:rsidRPr="00296224">
              <w:rPr>
                <w:lang w:val="ka-GE" w:eastAsia="ru-RU"/>
              </w:rPr>
              <w:t xml:space="preserve"> </w:t>
            </w:r>
            <w:r w:rsidRPr="00296224">
              <w:rPr>
                <w:rFonts w:ascii="Sylfaen" w:hAnsi="Sylfaen" w:cs="Sylfaen"/>
                <w:lang w:val="ka-GE" w:eastAsia="ru-RU"/>
              </w:rPr>
              <w:t>დღეთა</w:t>
            </w:r>
            <w:r w:rsidRPr="00296224">
              <w:rPr>
                <w:lang w:val="ka-GE" w:eastAsia="ru-RU"/>
              </w:rPr>
              <w:t xml:space="preserve"> </w:t>
            </w:r>
            <w:r w:rsidRPr="00296224">
              <w:rPr>
                <w:rFonts w:ascii="Sylfaen" w:hAnsi="Sylfaen" w:cs="Sylfaen"/>
                <w:lang w:val="ka-GE" w:eastAsia="ru-RU"/>
              </w:rPr>
              <w:t>რიცხვი</w:t>
            </w:r>
          </w:p>
        </w:tc>
        <w:tc>
          <w:tcPr>
            <w:tcW w:w="1976" w:type="dxa"/>
            <w:tcBorders>
              <w:bottom w:val="single" w:sz="8" w:space="0" w:color="auto"/>
              <w:right w:val="single" w:sz="6" w:space="0" w:color="auto"/>
            </w:tcBorders>
          </w:tcPr>
          <w:p w:rsidR="00033CA5" w:rsidRPr="00296224" w:rsidRDefault="00033CA5" w:rsidP="00033CA5">
            <w:pPr>
              <w:spacing w:before="0" w:after="0"/>
              <w:jc w:val="left"/>
              <w:rPr>
                <w:lang w:val="ka-GE" w:eastAsia="ru-RU"/>
              </w:rPr>
            </w:pPr>
            <w:r w:rsidRPr="00296224">
              <w:rPr>
                <w:b/>
                <w:i/>
                <w:lang w:val="ka-GE" w:eastAsia="ru-RU"/>
              </w:rPr>
              <w:t>T</w:t>
            </w:r>
            <w:r w:rsidRPr="00296224">
              <w:rPr>
                <w:i/>
                <w:vertAlign w:val="subscript"/>
                <w:lang w:val="ka-GE" w:eastAsia="ru-RU"/>
              </w:rPr>
              <w:t>с</w:t>
            </w:r>
            <w:r w:rsidRPr="00296224">
              <w:rPr>
                <w:lang w:val="ka-GE" w:eastAsia="ru-RU"/>
              </w:rPr>
              <w:t xml:space="preserve"> = 17</w:t>
            </w:r>
          </w:p>
        </w:tc>
      </w:tr>
    </w:tbl>
    <w:p w:rsidR="00033CA5" w:rsidRPr="00296224" w:rsidRDefault="00033CA5" w:rsidP="00033CA5">
      <w:pPr>
        <w:tabs>
          <w:tab w:val="left" w:pos="10065"/>
        </w:tabs>
        <w:spacing w:after="0"/>
        <w:jc w:val="left"/>
        <w:rPr>
          <w:rFonts w:eastAsia="Times New Roman" w:cs="Times New Roman"/>
          <w:lang w:val="ka-GE" w:eastAsia="ru-RU"/>
        </w:rPr>
      </w:pPr>
      <w:r w:rsidRPr="00296224">
        <w:rPr>
          <w:rFonts w:eastAsia="Calibri" w:cs="Times New Roman"/>
          <w:lang w:val="ka-GE" w:eastAsia="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033CA5" w:rsidRPr="00296224" w:rsidRDefault="00033CA5" w:rsidP="00033CA5">
      <w:pPr>
        <w:tabs>
          <w:tab w:val="left" w:pos="10065"/>
        </w:tabs>
        <w:spacing w:before="0" w:after="0"/>
        <w:jc w:val="left"/>
        <w:rPr>
          <w:rFonts w:eastAsia="Times New Roman" w:cs="Times New Roman"/>
          <w:b/>
          <w:u w:val="single"/>
          <w:lang w:val="ka-GE" w:eastAsia="ru-RU"/>
        </w:rPr>
      </w:pPr>
      <w:r w:rsidRPr="00296224">
        <w:rPr>
          <w:rFonts w:eastAsia="Times New Roman" w:cs="Times New Roman"/>
          <w:b/>
          <w:u w:val="single"/>
          <w:lang w:val="ka-GE" w:eastAsia="ru-RU"/>
        </w:rPr>
        <w:t>ხრეში</w:t>
      </w:r>
    </w:p>
    <w:p w:rsidR="00033CA5" w:rsidRPr="00296224" w:rsidRDefault="00033CA5" w:rsidP="00033CA5">
      <w:pPr>
        <w:tabs>
          <w:tab w:val="left" w:pos="10065"/>
        </w:tabs>
        <w:spacing w:before="0" w:after="0"/>
        <w:jc w:val="left"/>
        <w:rPr>
          <w:rFonts w:eastAsia="Times New Roman" w:cs="Times New Roman"/>
          <w:lang w:val="ka-GE" w:eastAsia="ru-RU"/>
        </w:rPr>
      </w:pPr>
      <w:r w:rsidRPr="00296224">
        <w:rPr>
          <w:rFonts w:eastAsia="Times New Roman" w:cs="Times New Roman"/>
          <w:b/>
          <w:i/>
          <w:lang w:val="ka-GE" w:eastAsia="ru-RU"/>
        </w:rPr>
        <w:t>q</w:t>
      </w:r>
      <w:r w:rsidRPr="00296224">
        <w:rPr>
          <w:rFonts w:eastAsia="Times New Roman" w:cs="Times New Roman"/>
          <w:i/>
          <w:vertAlign w:val="subscript"/>
          <w:lang w:val="ka-GE" w:eastAsia="ru-RU"/>
        </w:rPr>
        <w:t>2902</w:t>
      </w:r>
      <w:r w:rsidRPr="00296224">
        <w:rPr>
          <w:rFonts w:eastAsia="Times New Roman" w:cs="Times New Roman"/>
          <w:vertAlign w:val="superscript"/>
          <w:lang w:val="ka-GE" w:eastAsia="ru-RU"/>
        </w:rPr>
        <w:t>0.5 მ/წმ</w:t>
      </w:r>
      <w:r w:rsidRPr="00296224">
        <w:rPr>
          <w:rFonts w:eastAsia="Times New Roman" w:cs="Times New Roman"/>
          <w:lang w:val="ka-GE" w:eastAsia="ru-RU"/>
        </w:rPr>
        <w:t xml:space="preserve"> = 10</w:t>
      </w:r>
      <w:r w:rsidRPr="00296224">
        <w:rPr>
          <w:rFonts w:eastAsia="Times New Roman" w:cs="Times New Roman"/>
          <w:vertAlign w:val="superscript"/>
          <w:lang w:val="ka-GE" w:eastAsia="ru-RU"/>
        </w:rPr>
        <w:t>-3</w:t>
      </w:r>
      <w:r w:rsidRPr="00296224">
        <w:rPr>
          <w:rFonts w:eastAsia="Times New Roman" w:cs="Times New Roman"/>
          <w:lang w:val="ka-GE" w:eastAsia="ru-RU"/>
        </w:rPr>
        <w:t xml:space="preserve"> · 0,0135 · 0,5</w:t>
      </w:r>
      <w:r w:rsidRPr="00296224">
        <w:rPr>
          <w:rFonts w:eastAsia="Times New Roman" w:cs="Times New Roman"/>
          <w:vertAlign w:val="superscript"/>
          <w:lang w:val="ka-GE" w:eastAsia="ru-RU"/>
        </w:rPr>
        <w:t>2.987</w:t>
      </w:r>
      <w:r w:rsidRPr="00296224">
        <w:rPr>
          <w:rFonts w:eastAsia="Times New Roman" w:cs="Times New Roman"/>
          <w:lang w:val="ka-GE" w:eastAsia="ru-RU"/>
        </w:rPr>
        <w:t xml:space="preserve"> = 0,0000017 გ/(მ</w:t>
      </w:r>
      <w:r w:rsidRPr="00296224">
        <w:rPr>
          <w:rFonts w:eastAsia="Times New Roman" w:cs="Times New Roman"/>
          <w:vertAlign w:val="superscript"/>
          <w:lang w:val="ka-GE" w:eastAsia="ru-RU"/>
        </w:rPr>
        <w:t>2</w:t>
      </w:r>
      <w:r w:rsidRPr="00296224">
        <w:rPr>
          <w:rFonts w:eastAsia="Times New Roman" w:cs="Times New Roman"/>
          <w:lang w:val="ka-GE" w:eastAsia="ru-RU"/>
        </w:rPr>
        <w:t>*წმ);</w:t>
      </w:r>
    </w:p>
    <w:p w:rsidR="00033CA5" w:rsidRPr="00296224" w:rsidRDefault="00033CA5" w:rsidP="00033CA5">
      <w:pPr>
        <w:spacing w:before="0" w:after="0"/>
        <w:jc w:val="left"/>
        <w:rPr>
          <w:rFonts w:eastAsia="Times New Roman" w:cs="Times New Roman"/>
          <w:lang w:val="ka-GE" w:eastAsia="ru-RU"/>
        </w:rPr>
      </w:pPr>
      <w:proofErr w:type="spellStart"/>
      <w:r w:rsidRPr="00296224">
        <w:rPr>
          <w:rFonts w:eastAsia="Times New Roman" w:cs="Times New Roman"/>
          <w:b/>
          <w:i/>
          <w:lang w:val="ka-GE" w:eastAsia="ru-RU"/>
        </w:rPr>
        <w:t>M</w:t>
      </w:r>
      <w:r w:rsidRPr="00296224">
        <w:rPr>
          <w:rFonts w:eastAsia="Times New Roman" w:cs="Times New Roman"/>
          <w:i/>
          <w:vertAlign w:val="subscript"/>
          <w:lang w:val="ka-GE" w:eastAsia="ru-RU"/>
        </w:rPr>
        <w:t>2902</w:t>
      </w:r>
      <w:r w:rsidRPr="00296224">
        <w:rPr>
          <w:rFonts w:eastAsia="Times New Roman" w:cs="Times New Roman"/>
          <w:vertAlign w:val="superscript"/>
          <w:lang w:val="ka-GE" w:eastAsia="ru-RU"/>
        </w:rPr>
        <w:t>0.5</w:t>
      </w:r>
      <w:proofErr w:type="spellEnd"/>
      <w:r w:rsidRPr="00296224">
        <w:rPr>
          <w:rFonts w:eastAsia="Times New Roman" w:cs="Times New Roman"/>
          <w:vertAlign w:val="superscript"/>
          <w:lang w:val="ka-GE" w:eastAsia="ru-RU"/>
        </w:rPr>
        <w:t xml:space="preserve"> მ/</w:t>
      </w:r>
      <w:proofErr w:type="spellStart"/>
      <w:r w:rsidRPr="00296224">
        <w:rPr>
          <w:rFonts w:eastAsia="Times New Roman" w:cs="Times New Roman"/>
          <w:vertAlign w:val="superscript"/>
          <w:lang w:val="ka-GE" w:eastAsia="ru-RU"/>
        </w:rPr>
        <w:t>წმс</w:t>
      </w:r>
      <w:proofErr w:type="spellEnd"/>
      <w:r w:rsidRPr="00296224">
        <w:rPr>
          <w:rFonts w:eastAsia="Times New Roman" w:cs="Times New Roman"/>
          <w:lang w:val="ka-GE" w:eastAsia="ru-RU"/>
        </w:rPr>
        <w:t xml:space="preserve"> = 1 · 0,01·1,5·0,4·0,0000017·10 +1·0,01·1,5·0,4·0,11·0,0000017·(200 - 10) = 0,0000003 გ/წმ;</w:t>
      </w:r>
    </w:p>
    <w:p w:rsidR="00033CA5" w:rsidRPr="00296224" w:rsidRDefault="00033CA5" w:rsidP="00033CA5">
      <w:pPr>
        <w:tabs>
          <w:tab w:val="left" w:pos="10065"/>
        </w:tabs>
        <w:spacing w:before="0" w:after="0"/>
        <w:jc w:val="left"/>
        <w:rPr>
          <w:rFonts w:eastAsia="Times New Roman" w:cs="Times New Roman"/>
          <w:lang w:val="ka-GE" w:eastAsia="ru-RU"/>
        </w:rPr>
      </w:pPr>
      <w:r w:rsidRPr="00296224">
        <w:rPr>
          <w:rFonts w:eastAsia="Times New Roman" w:cs="Times New Roman"/>
          <w:b/>
          <w:i/>
          <w:lang w:val="ka-GE" w:eastAsia="ru-RU"/>
        </w:rPr>
        <w:lastRenderedPageBreak/>
        <w:t>q</w:t>
      </w:r>
      <w:r w:rsidRPr="00296224">
        <w:rPr>
          <w:rFonts w:eastAsia="Times New Roman" w:cs="Times New Roman"/>
          <w:i/>
          <w:vertAlign w:val="subscript"/>
          <w:lang w:val="ka-GE" w:eastAsia="ru-RU"/>
        </w:rPr>
        <w:t xml:space="preserve">2902 </w:t>
      </w:r>
      <w:r w:rsidRPr="00296224">
        <w:rPr>
          <w:rFonts w:eastAsia="Times New Roman" w:cs="Times New Roman"/>
          <w:vertAlign w:val="superscript"/>
          <w:lang w:val="ka-GE" w:eastAsia="ru-RU"/>
        </w:rPr>
        <w:t>6 მ/წმ</w:t>
      </w:r>
      <w:r w:rsidRPr="00296224">
        <w:rPr>
          <w:rFonts w:eastAsia="Times New Roman" w:cs="Times New Roman"/>
          <w:lang w:val="ka-GE" w:eastAsia="ru-RU"/>
        </w:rPr>
        <w:t xml:space="preserve"> = 10</w:t>
      </w:r>
      <w:r w:rsidRPr="00296224">
        <w:rPr>
          <w:rFonts w:eastAsia="Times New Roman" w:cs="Times New Roman"/>
          <w:vertAlign w:val="superscript"/>
          <w:lang w:val="ka-GE" w:eastAsia="ru-RU"/>
        </w:rPr>
        <w:t>-3</w:t>
      </w:r>
      <w:r w:rsidRPr="00296224">
        <w:rPr>
          <w:rFonts w:eastAsia="Times New Roman" w:cs="Times New Roman"/>
          <w:lang w:val="ka-GE" w:eastAsia="ru-RU"/>
        </w:rPr>
        <w:t>·0,0135·6</w:t>
      </w:r>
      <w:r w:rsidRPr="00296224">
        <w:rPr>
          <w:rFonts w:eastAsia="Times New Roman" w:cs="Times New Roman"/>
          <w:vertAlign w:val="superscript"/>
          <w:lang w:val="ka-GE" w:eastAsia="ru-RU"/>
        </w:rPr>
        <w:t>2.987</w:t>
      </w:r>
      <w:r w:rsidRPr="00296224">
        <w:rPr>
          <w:rFonts w:eastAsia="Times New Roman" w:cs="Times New Roman"/>
          <w:lang w:val="ka-GE" w:eastAsia="ru-RU"/>
        </w:rPr>
        <w:t xml:space="preserve"> = 0,0028489 გ/(მ</w:t>
      </w:r>
      <w:r w:rsidRPr="00296224">
        <w:rPr>
          <w:rFonts w:eastAsia="Times New Roman" w:cs="Times New Roman"/>
          <w:vertAlign w:val="superscript"/>
          <w:lang w:val="ka-GE" w:eastAsia="ru-RU"/>
        </w:rPr>
        <w:t>2</w:t>
      </w:r>
      <w:r w:rsidRPr="00296224">
        <w:rPr>
          <w:rFonts w:eastAsia="Times New Roman" w:cs="Times New Roman"/>
          <w:lang w:val="ka-GE" w:eastAsia="ru-RU"/>
        </w:rPr>
        <w:t>*წმ);</w:t>
      </w:r>
    </w:p>
    <w:p w:rsidR="00033CA5" w:rsidRPr="00296224" w:rsidRDefault="00033CA5" w:rsidP="00033CA5">
      <w:pPr>
        <w:spacing w:before="0" w:after="0"/>
        <w:jc w:val="left"/>
        <w:rPr>
          <w:rFonts w:eastAsia="Times New Roman" w:cs="Times New Roman"/>
          <w:lang w:val="ka-GE" w:eastAsia="ru-RU"/>
        </w:rPr>
      </w:pPr>
      <w:r w:rsidRPr="00296224">
        <w:rPr>
          <w:rFonts w:eastAsia="Times New Roman" w:cs="Times New Roman"/>
          <w:b/>
          <w:i/>
          <w:lang w:val="ka-GE" w:eastAsia="ru-RU"/>
        </w:rPr>
        <w:t>M</w:t>
      </w:r>
      <w:r w:rsidRPr="00296224">
        <w:rPr>
          <w:rFonts w:eastAsia="Times New Roman" w:cs="Times New Roman"/>
          <w:i/>
          <w:vertAlign w:val="subscript"/>
          <w:lang w:val="ka-GE" w:eastAsia="ru-RU"/>
        </w:rPr>
        <w:t>2902</w:t>
      </w:r>
      <w:r w:rsidRPr="00296224">
        <w:rPr>
          <w:rFonts w:eastAsia="Times New Roman" w:cs="Times New Roman"/>
          <w:vertAlign w:val="superscript"/>
          <w:lang w:val="ka-GE" w:eastAsia="ru-RU"/>
        </w:rPr>
        <w:t>6 მ/წმ</w:t>
      </w:r>
      <w:r w:rsidRPr="00296224">
        <w:rPr>
          <w:rFonts w:eastAsia="Times New Roman" w:cs="Times New Roman"/>
          <w:lang w:val="ka-GE" w:eastAsia="ru-RU"/>
        </w:rPr>
        <w:t>= 1·0,01·1,5·0,4·0,0028489·10 +1·0,01·1,5·0,4·0,11·0,0028489·(200 - 10) = 0,0005282 გ/წმ;</w:t>
      </w:r>
    </w:p>
    <w:p w:rsidR="00033CA5" w:rsidRPr="00296224" w:rsidRDefault="00033CA5" w:rsidP="00033CA5">
      <w:pPr>
        <w:tabs>
          <w:tab w:val="left" w:pos="10065"/>
        </w:tabs>
        <w:spacing w:before="0" w:after="0"/>
        <w:jc w:val="left"/>
        <w:rPr>
          <w:rFonts w:eastAsia="Times New Roman" w:cs="Times New Roman"/>
          <w:lang w:val="ka-GE" w:eastAsia="ru-RU"/>
        </w:rPr>
      </w:pPr>
      <w:r w:rsidRPr="00296224">
        <w:rPr>
          <w:rFonts w:eastAsia="Times New Roman" w:cs="Times New Roman"/>
          <w:b/>
          <w:i/>
          <w:lang w:val="ka-GE" w:eastAsia="ru-RU"/>
        </w:rPr>
        <w:t>q</w:t>
      </w:r>
      <w:r w:rsidRPr="00296224">
        <w:rPr>
          <w:rFonts w:eastAsia="Times New Roman" w:cs="Times New Roman"/>
          <w:i/>
          <w:vertAlign w:val="subscript"/>
          <w:lang w:val="ka-GE" w:eastAsia="ru-RU"/>
        </w:rPr>
        <w:t>2902</w:t>
      </w:r>
      <w:r w:rsidRPr="00296224">
        <w:rPr>
          <w:rFonts w:eastAsia="Times New Roman" w:cs="Times New Roman"/>
          <w:lang w:val="ka-GE" w:eastAsia="ru-RU"/>
        </w:rPr>
        <w:t xml:space="preserve"> = 10</w:t>
      </w:r>
      <w:r w:rsidRPr="00296224">
        <w:rPr>
          <w:rFonts w:eastAsia="Times New Roman" w:cs="Times New Roman"/>
          <w:vertAlign w:val="superscript"/>
          <w:lang w:val="ka-GE" w:eastAsia="ru-RU"/>
        </w:rPr>
        <w:t>-3</w:t>
      </w:r>
      <w:r w:rsidRPr="00296224">
        <w:rPr>
          <w:rFonts w:eastAsia="Times New Roman" w:cs="Times New Roman"/>
          <w:lang w:val="ka-GE" w:eastAsia="ru-RU"/>
        </w:rPr>
        <w:t>·0,0135·1,5</w:t>
      </w:r>
      <w:r w:rsidRPr="00296224">
        <w:rPr>
          <w:rFonts w:eastAsia="Times New Roman" w:cs="Times New Roman"/>
          <w:vertAlign w:val="superscript"/>
          <w:lang w:val="ka-GE" w:eastAsia="ru-RU"/>
        </w:rPr>
        <w:t>2.987</w:t>
      </w:r>
      <w:r w:rsidRPr="00296224">
        <w:rPr>
          <w:rFonts w:eastAsia="Times New Roman" w:cs="Times New Roman"/>
          <w:lang w:val="ka-GE" w:eastAsia="ru-RU"/>
        </w:rPr>
        <w:t xml:space="preserve"> = 0,0000453 გ/(მ</w:t>
      </w:r>
      <w:r w:rsidRPr="00296224">
        <w:rPr>
          <w:rFonts w:eastAsia="Times New Roman" w:cs="Times New Roman"/>
          <w:vertAlign w:val="superscript"/>
          <w:lang w:val="ka-GE" w:eastAsia="ru-RU"/>
        </w:rPr>
        <w:t>2</w:t>
      </w:r>
      <w:r w:rsidRPr="00296224">
        <w:rPr>
          <w:rFonts w:eastAsia="Times New Roman" w:cs="Times New Roman"/>
          <w:lang w:val="ka-GE" w:eastAsia="ru-RU"/>
        </w:rPr>
        <w:t>*წმ);</w:t>
      </w:r>
    </w:p>
    <w:p w:rsidR="00033CA5" w:rsidRPr="00296224" w:rsidRDefault="00033CA5" w:rsidP="00033CA5">
      <w:pPr>
        <w:tabs>
          <w:tab w:val="left" w:pos="10065"/>
        </w:tabs>
        <w:spacing w:before="0"/>
        <w:jc w:val="left"/>
        <w:rPr>
          <w:rFonts w:eastAsia="Times New Roman" w:cs="Times New Roman"/>
          <w:lang w:val="ka-GE" w:eastAsia="ru-RU"/>
        </w:rPr>
      </w:pPr>
      <w:r w:rsidRPr="00296224">
        <w:rPr>
          <w:rFonts w:eastAsia="Times New Roman" w:cs="Times New Roman"/>
          <w:b/>
          <w:i/>
          <w:lang w:val="ka-GE" w:eastAsia="ru-RU"/>
        </w:rPr>
        <w:t>П</w:t>
      </w:r>
      <w:r w:rsidRPr="00296224">
        <w:rPr>
          <w:rFonts w:eastAsia="Times New Roman" w:cs="Times New Roman"/>
          <w:i/>
          <w:vertAlign w:val="subscript"/>
          <w:lang w:val="ka-GE" w:eastAsia="ru-RU"/>
        </w:rPr>
        <w:t>2902</w:t>
      </w:r>
      <w:r w:rsidRPr="00296224">
        <w:rPr>
          <w:rFonts w:eastAsia="Times New Roman" w:cs="Times New Roman"/>
          <w:lang w:val="ka-GE" w:eastAsia="ru-RU"/>
        </w:rPr>
        <w:t xml:space="preserve"> = = 0,11∙8,64∙10</w:t>
      </w:r>
      <w:r w:rsidRPr="00296224">
        <w:rPr>
          <w:rFonts w:eastAsia="Times New Roman" w:cs="Times New Roman"/>
          <w:vertAlign w:val="superscript"/>
          <w:lang w:val="ka-GE" w:eastAsia="ru-RU"/>
        </w:rPr>
        <w:t>-2</w:t>
      </w:r>
      <w:r w:rsidRPr="00296224">
        <w:rPr>
          <w:rFonts w:eastAsia="Times New Roman" w:cs="Times New Roman"/>
          <w:lang w:val="ka-GE" w:eastAsia="ru-RU"/>
        </w:rPr>
        <w:t>∙1∙0,01∙1,5∙0,4∙0,0000453∙200∙(365-85-17) = 0,0001359 ტ/წელ.</w:t>
      </w:r>
    </w:p>
    <w:tbl>
      <w:tblPr>
        <w:tblW w:w="9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43"/>
        <w:gridCol w:w="2268"/>
        <w:gridCol w:w="2769"/>
        <w:gridCol w:w="2551"/>
        <w:gridCol w:w="1059"/>
      </w:tblGrid>
      <w:tr w:rsidR="00033CA5" w:rsidRPr="00296224" w:rsidTr="00033CA5">
        <w:trPr>
          <w:cantSplit/>
          <w:trHeight w:val="260"/>
          <w:tblHeader/>
          <w:jc w:val="center"/>
        </w:trPr>
        <w:tc>
          <w:tcPr>
            <w:tcW w:w="3111" w:type="dxa"/>
            <w:gridSpan w:val="2"/>
            <w:tcBorders>
              <w:top w:val="single" w:sz="8" w:space="0" w:color="auto"/>
              <w:left w:val="single" w:sz="6" w:space="0" w:color="auto"/>
              <w:bottom w:val="single" w:sz="8" w:space="0" w:color="auto"/>
            </w:tcBorders>
            <w:shd w:val="clear" w:color="auto" w:fill="D9D9D9"/>
            <w:vAlign w:val="center"/>
          </w:tcPr>
          <w:bookmarkEnd w:id="32"/>
          <w:p w:rsidR="00033CA5" w:rsidRPr="00296224" w:rsidRDefault="00033CA5" w:rsidP="00033CA5">
            <w:pPr>
              <w:tabs>
                <w:tab w:val="left" w:pos="10065"/>
              </w:tabs>
              <w:spacing w:before="0" w:after="0"/>
              <w:jc w:val="center"/>
              <w:rPr>
                <w:rFonts w:eastAsia="Times New Roman" w:cs="Times New Roman"/>
                <w:b/>
                <w:bCs/>
                <w:sz w:val="20"/>
                <w:szCs w:val="20"/>
                <w:lang w:val="ka-GE" w:eastAsia="ru-RU"/>
              </w:rPr>
            </w:pPr>
            <w:r w:rsidRPr="00296224">
              <w:rPr>
                <w:rFonts w:eastAsia="Times New Roman" w:cs="Times New Roman"/>
                <w:b/>
                <w:bCs/>
                <w:sz w:val="20"/>
                <w:szCs w:val="20"/>
                <w:lang w:val="ka-GE" w:eastAsia="ru-RU"/>
              </w:rPr>
              <w:t xml:space="preserve">მავნე ნივთიერებათა </w:t>
            </w:r>
          </w:p>
        </w:tc>
        <w:tc>
          <w:tcPr>
            <w:tcW w:w="2769" w:type="dxa"/>
            <w:vMerge w:val="restart"/>
            <w:tcBorders>
              <w:top w:val="single" w:sz="8" w:space="0" w:color="auto"/>
              <w:right w:val="single" w:sz="4" w:space="0" w:color="auto"/>
            </w:tcBorders>
            <w:shd w:val="clear" w:color="auto" w:fill="D9D9D9"/>
          </w:tcPr>
          <w:p w:rsidR="00033CA5" w:rsidRPr="00296224" w:rsidRDefault="00033CA5" w:rsidP="00033CA5">
            <w:pPr>
              <w:tabs>
                <w:tab w:val="left" w:pos="10065"/>
              </w:tabs>
              <w:spacing w:before="0" w:after="0"/>
              <w:jc w:val="center"/>
              <w:rPr>
                <w:rFonts w:eastAsia="Times New Roman" w:cs="Times New Roman"/>
                <w:b/>
                <w:bCs/>
                <w:sz w:val="20"/>
                <w:szCs w:val="20"/>
                <w:lang w:val="ka-GE" w:eastAsia="ru-RU"/>
              </w:rPr>
            </w:pPr>
            <w:r w:rsidRPr="00296224">
              <w:rPr>
                <w:rFonts w:eastAsia="Times New Roman" w:cs="Times New Roman"/>
                <w:b/>
                <w:bCs/>
                <w:sz w:val="20"/>
                <w:szCs w:val="20"/>
                <w:lang w:val="ka-GE" w:eastAsia="ru-RU"/>
              </w:rPr>
              <w:t>მაქსიმალური ემისია,</w:t>
            </w:r>
          </w:p>
          <w:p w:rsidR="00033CA5" w:rsidRPr="00296224" w:rsidRDefault="00033CA5" w:rsidP="00033C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 w:val="left" w:pos="10065"/>
              </w:tabs>
              <w:autoSpaceDE w:val="0"/>
              <w:autoSpaceDN w:val="0"/>
              <w:adjustRightInd w:val="0"/>
              <w:spacing w:before="0" w:after="0"/>
              <w:jc w:val="center"/>
              <w:rPr>
                <w:rFonts w:eastAsia="Sylfaen" w:cs="Arial"/>
                <w:b/>
                <w:bCs/>
                <w:sz w:val="20"/>
                <w:szCs w:val="20"/>
                <w:lang w:val="ka-GE" w:eastAsia="ru-RU"/>
              </w:rPr>
            </w:pPr>
            <w:r w:rsidRPr="00296224">
              <w:rPr>
                <w:rFonts w:eastAsia="Times New Roman" w:cs="Times New Roman"/>
                <w:b/>
                <w:bCs/>
                <w:sz w:val="20"/>
                <w:szCs w:val="20"/>
                <w:lang w:val="ka-GE" w:eastAsia="ru-RU"/>
              </w:rPr>
              <w:t>გ/წმ</w:t>
            </w:r>
          </w:p>
        </w:tc>
        <w:tc>
          <w:tcPr>
            <w:tcW w:w="2551" w:type="dxa"/>
            <w:vMerge w:val="restart"/>
            <w:tcBorders>
              <w:top w:val="single" w:sz="8" w:space="0" w:color="auto"/>
              <w:left w:val="single" w:sz="4" w:space="0" w:color="auto"/>
              <w:right w:val="single" w:sz="4" w:space="0" w:color="auto"/>
            </w:tcBorders>
            <w:shd w:val="clear" w:color="auto" w:fill="D9D9D9"/>
          </w:tcPr>
          <w:p w:rsidR="00033CA5" w:rsidRPr="00296224" w:rsidRDefault="00033CA5" w:rsidP="00033CA5">
            <w:pPr>
              <w:tabs>
                <w:tab w:val="left" w:pos="10065"/>
              </w:tabs>
              <w:spacing w:before="0" w:after="0"/>
              <w:jc w:val="center"/>
              <w:rPr>
                <w:rFonts w:eastAsia="Times New Roman" w:cs="Times New Roman"/>
                <w:b/>
                <w:bCs/>
                <w:sz w:val="20"/>
                <w:szCs w:val="20"/>
                <w:lang w:val="ka-GE" w:eastAsia="ru-RU"/>
              </w:rPr>
            </w:pPr>
            <w:r w:rsidRPr="00296224">
              <w:rPr>
                <w:rFonts w:eastAsia="Times New Roman" w:cs="Times New Roman"/>
                <w:b/>
                <w:bCs/>
                <w:sz w:val="20"/>
                <w:szCs w:val="20"/>
                <w:lang w:val="ka-GE" w:eastAsia="ru-RU"/>
              </w:rPr>
              <w:t>წლიური ემისია,</w:t>
            </w:r>
          </w:p>
          <w:p w:rsidR="00033CA5" w:rsidRPr="00296224" w:rsidRDefault="00033CA5" w:rsidP="00033C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 w:val="left" w:pos="10065"/>
              </w:tabs>
              <w:autoSpaceDE w:val="0"/>
              <w:autoSpaceDN w:val="0"/>
              <w:adjustRightInd w:val="0"/>
              <w:spacing w:before="0" w:after="0"/>
              <w:jc w:val="center"/>
              <w:rPr>
                <w:rFonts w:eastAsia="Sylfaen" w:cs="Arial"/>
                <w:b/>
                <w:bCs/>
                <w:sz w:val="20"/>
                <w:szCs w:val="20"/>
                <w:lang w:val="ka-GE" w:eastAsia="ru-RU"/>
              </w:rPr>
            </w:pPr>
            <w:r w:rsidRPr="00296224">
              <w:rPr>
                <w:rFonts w:eastAsia="Times New Roman" w:cs="Times New Roman"/>
                <w:b/>
                <w:bCs/>
                <w:sz w:val="20"/>
                <w:szCs w:val="20"/>
                <w:lang w:val="ka-GE" w:eastAsia="ru-RU"/>
              </w:rPr>
              <w:t>ტ/წელ.</w:t>
            </w:r>
          </w:p>
        </w:tc>
        <w:tc>
          <w:tcPr>
            <w:tcW w:w="1059" w:type="dxa"/>
            <w:vMerge w:val="restart"/>
            <w:tcBorders>
              <w:top w:val="single" w:sz="8" w:space="0" w:color="auto"/>
              <w:left w:val="single" w:sz="4" w:space="0" w:color="auto"/>
            </w:tcBorders>
            <w:shd w:val="clear" w:color="auto" w:fill="D9D9D9"/>
          </w:tcPr>
          <w:p w:rsidR="00033CA5" w:rsidRPr="00296224" w:rsidRDefault="00033CA5" w:rsidP="00033C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 w:val="left" w:pos="10065"/>
              </w:tabs>
              <w:autoSpaceDE w:val="0"/>
              <w:autoSpaceDN w:val="0"/>
              <w:adjustRightInd w:val="0"/>
              <w:spacing w:before="0" w:after="0"/>
              <w:jc w:val="center"/>
              <w:rPr>
                <w:rFonts w:eastAsia="Sylfaen" w:cs="Arial"/>
                <w:b/>
                <w:bCs/>
                <w:sz w:val="20"/>
                <w:szCs w:val="20"/>
                <w:lang w:val="ka-GE" w:eastAsia="ru-RU"/>
              </w:rPr>
            </w:pPr>
          </w:p>
        </w:tc>
      </w:tr>
      <w:tr w:rsidR="00033CA5" w:rsidRPr="00296224" w:rsidTr="00033CA5">
        <w:trPr>
          <w:cantSplit/>
          <w:trHeight w:val="168"/>
          <w:tblHeader/>
          <w:jc w:val="center"/>
        </w:trPr>
        <w:tc>
          <w:tcPr>
            <w:tcW w:w="843" w:type="dxa"/>
            <w:tcBorders>
              <w:top w:val="single" w:sz="8" w:space="0" w:color="auto"/>
              <w:left w:val="single" w:sz="6" w:space="0" w:color="auto"/>
              <w:bottom w:val="single" w:sz="4" w:space="0" w:color="auto"/>
            </w:tcBorders>
            <w:shd w:val="clear" w:color="auto" w:fill="D9D9D9"/>
            <w:vAlign w:val="center"/>
          </w:tcPr>
          <w:p w:rsidR="00033CA5" w:rsidRPr="00296224" w:rsidRDefault="00033CA5" w:rsidP="00033CA5">
            <w:pPr>
              <w:tabs>
                <w:tab w:val="left" w:pos="10065"/>
              </w:tabs>
              <w:spacing w:before="0" w:after="0"/>
              <w:jc w:val="center"/>
              <w:rPr>
                <w:rFonts w:eastAsia="Times New Roman" w:cs="Times New Roman"/>
                <w:b/>
                <w:bCs/>
                <w:sz w:val="20"/>
                <w:szCs w:val="20"/>
                <w:lang w:val="ka-GE" w:eastAsia="ru-RU"/>
              </w:rPr>
            </w:pPr>
            <w:r w:rsidRPr="00296224">
              <w:rPr>
                <w:rFonts w:eastAsia="Times New Roman" w:cs="Times New Roman"/>
                <w:b/>
                <w:bCs/>
                <w:sz w:val="20"/>
                <w:szCs w:val="20"/>
                <w:lang w:val="ka-GE" w:eastAsia="ru-RU"/>
              </w:rPr>
              <w:t>კოდი</w:t>
            </w:r>
          </w:p>
        </w:tc>
        <w:tc>
          <w:tcPr>
            <w:tcW w:w="2268" w:type="dxa"/>
            <w:tcBorders>
              <w:top w:val="single" w:sz="8" w:space="0" w:color="auto"/>
              <w:bottom w:val="single" w:sz="4" w:space="0" w:color="auto"/>
            </w:tcBorders>
            <w:shd w:val="clear" w:color="auto" w:fill="D9D9D9"/>
            <w:vAlign w:val="center"/>
          </w:tcPr>
          <w:p w:rsidR="00033CA5" w:rsidRPr="00296224" w:rsidRDefault="00033CA5" w:rsidP="00033CA5">
            <w:pPr>
              <w:tabs>
                <w:tab w:val="left" w:pos="10065"/>
              </w:tabs>
              <w:spacing w:before="0" w:after="0"/>
              <w:jc w:val="center"/>
              <w:rPr>
                <w:rFonts w:eastAsia="Times New Roman" w:cs="Times New Roman"/>
                <w:b/>
                <w:bCs/>
                <w:sz w:val="20"/>
                <w:szCs w:val="20"/>
                <w:lang w:val="ka-GE" w:eastAsia="ru-RU"/>
              </w:rPr>
            </w:pPr>
            <w:r w:rsidRPr="00296224">
              <w:rPr>
                <w:rFonts w:eastAsia="Times New Roman" w:cs="Times New Roman"/>
                <w:b/>
                <w:bCs/>
                <w:sz w:val="20"/>
                <w:szCs w:val="20"/>
                <w:lang w:val="ka-GE" w:eastAsia="ru-RU"/>
              </w:rPr>
              <w:t>დასახელება</w:t>
            </w:r>
          </w:p>
        </w:tc>
        <w:tc>
          <w:tcPr>
            <w:tcW w:w="2769" w:type="dxa"/>
            <w:vMerge/>
            <w:tcBorders>
              <w:bottom w:val="single" w:sz="4" w:space="0" w:color="auto"/>
              <w:right w:val="single" w:sz="4" w:space="0" w:color="auto"/>
            </w:tcBorders>
            <w:shd w:val="clear" w:color="auto" w:fill="F2F2F2"/>
            <w:vAlign w:val="center"/>
          </w:tcPr>
          <w:p w:rsidR="00033CA5" w:rsidRPr="00296224" w:rsidRDefault="00033CA5" w:rsidP="00033CA5">
            <w:pPr>
              <w:tabs>
                <w:tab w:val="left" w:pos="10065"/>
              </w:tabs>
              <w:spacing w:before="0" w:after="0"/>
              <w:jc w:val="center"/>
              <w:rPr>
                <w:rFonts w:eastAsia="Times New Roman" w:cs="Times New Roman"/>
                <w:b/>
                <w:bCs/>
                <w:sz w:val="20"/>
                <w:szCs w:val="20"/>
                <w:lang w:val="ka-GE" w:eastAsia="ru-RU"/>
              </w:rPr>
            </w:pPr>
          </w:p>
        </w:tc>
        <w:tc>
          <w:tcPr>
            <w:tcW w:w="2551" w:type="dxa"/>
            <w:vMerge/>
            <w:tcBorders>
              <w:left w:val="single" w:sz="4" w:space="0" w:color="auto"/>
              <w:bottom w:val="single" w:sz="4" w:space="0" w:color="auto"/>
              <w:right w:val="single" w:sz="4" w:space="0" w:color="auto"/>
            </w:tcBorders>
            <w:shd w:val="clear" w:color="auto" w:fill="F2F2F2"/>
            <w:vAlign w:val="center"/>
          </w:tcPr>
          <w:p w:rsidR="00033CA5" w:rsidRPr="00296224" w:rsidRDefault="00033CA5" w:rsidP="00033CA5">
            <w:pPr>
              <w:tabs>
                <w:tab w:val="left" w:pos="10065"/>
              </w:tabs>
              <w:spacing w:before="0" w:after="0"/>
              <w:jc w:val="center"/>
              <w:rPr>
                <w:rFonts w:eastAsia="Times New Roman" w:cs="Times New Roman"/>
                <w:b/>
                <w:bCs/>
                <w:sz w:val="20"/>
                <w:szCs w:val="20"/>
                <w:lang w:val="ka-GE" w:eastAsia="ru-RU"/>
              </w:rPr>
            </w:pPr>
          </w:p>
        </w:tc>
        <w:tc>
          <w:tcPr>
            <w:tcW w:w="1059" w:type="dxa"/>
            <w:vMerge/>
            <w:tcBorders>
              <w:left w:val="single" w:sz="4" w:space="0" w:color="auto"/>
              <w:bottom w:val="single" w:sz="4" w:space="0" w:color="auto"/>
            </w:tcBorders>
            <w:shd w:val="clear" w:color="auto" w:fill="F2F2F2"/>
            <w:vAlign w:val="center"/>
          </w:tcPr>
          <w:p w:rsidR="00033CA5" w:rsidRPr="00296224" w:rsidRDefault="00033CA5" w:rsidP="00033CA5">
            <w:pPr>
              <w:tabs>
                <w:tab w:val="left" w:pos="10065"/>
              </w:tabs>
              <w:spacing w:before="0" w:after="0"/>
              <w:jc w:val="center"/>
              <w:rPr>
                <w:rFonts w:eastAsia="Times New Roman" w:cs="Times New Roman"/>
                <w:b/>
                <w:bCs/>
                <w:sz w:val="20"/>
                <w:szCs w:val="20"/>
                <w:lang w:val="ka-GE" w:eastAsia="ru-RU"/>
              </w:rPr>
            </w:pPr>
          </w:p>
        </w:tc>
      </w:tr>
      <w:tr w:rsidR="00033CA5" w:rsidRPr="00296224" w:rsidTr="00033CA5">
        <w:trPr>
          <w:trHeight w:val="163"/>
          <w:jc w:val="center"/>
        </w:trPr>
        <w:tc>
          <w:tcPr>
            <w:tcW w:w="843" w:type="dxa"/>
            <w:vMerge w:val="restart"/>
            <w:tcBorders>
              <w:top w:val="single" w:sz="4" w:space="0" w:color="auto"/>
              <w:left w:val="single" w:sz="4" w:space="0" w:color="auto"/>
              <w:right w:val="single" w:sz="4" w:space="0" w:color="auto"/>
            </w:tcBorders>
            <w:shd w:val="clear" w:color="auto" w:fill="auto"/>
            <w:vAlign w:val="center"/>
          </w:tcPr>
          <w:p w:rsidR="00033CA5" w:rsidRPr="00296224" w:rsidRDefault="00033CA5" w:rsidP="00033C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65"/>
              </w:tabs>
              <w:autoSpaceDE w:val="0"/>
              <w:autoSpaceDN w:val="0"/>
              <w:adjustRightInd w:val="0"/>
              <w:spacing w:before="0" w:after="0"/>
              <w:jc w:val="center"/>
              <w:rPr>
                <w:rFonts w:eastAsia="Times New Roman" w:cs="Times New Roman"/>
                <w:sz w:val="20"/>
                <w:szCs w:val="20"/>
                <w:lang w:val="ka-GE" w:eastAsia="ru-RU"/>
              </w:rPr>
            </w:pPr>
            <w:r w:rsidRPr="00296224">
              <w:rPr>
                <w:rFonts w:eastAsia="Times New Roman" w:cs="Times New Roman"/>
                <w:sz w:val="20"/>
                <w:szCs w:val="20"/>
                <w:lang w:val="ka-GE" w:eastAsia="ru-RU"/>
              </w:rPr>
              <w:t>2902</w:t>
            </w:r>
          </w:p>
        </w:tc>
        <w:tc>
          <w:tcPr>
            <w:tcW w:w="2268" w:type="dxa"/>
            <w:vMerge w:val="restart"/>
            <w:tcBorders>
              <w:top w:val="single" w:sz="4" w:space="0" w:color="auto"/>
              <w:left w:val="single" w:sz="4" w:space="0" w:color="auto"/>
              <w:right w:val="single" w:sz="4" w:space="0" w:color="auto"/>
            </w:tcBorders>
            <w:shd w:val="clear" w:color="auto" w:fill="auto"/>
            <w:vAlign w:val="center"/>
          </w:tcPr>
          <w:p w:rsidR="00033CA5" w:rsidRPr="00296224" w:rsidRDefault="00033CA5" w:rsidP="00033C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65"/>
              </w:tabs>
              <w:autoSpaceDE w:val="0"/>
              <w:autoSpaceDN w:val="0"/>
              <w:adjustRightInd w:val="0"/>
              <w:spacing w:before="0" w:after="0"/>
              <w:jc w:val="left"/>
              <w:rPr>
                <w:rFonts w:eastAsia="Sylfaen" w:cs="Times New Roman"/>
                <w:sz w:val="20"/>
                <w:szCs w:val="20"/>
                <w:lang w:val="ka-GE" w:eastAsia="ru-RU"/>
              </w:rPr>
            </w:pPr>
            <w:r w:rsidRPr="00296224">
              <w:rPr>
                <w:rFonts w:eastAsia="Sylfaen" w:cs="Times New Roman"/>
                <w:sz w:val="20"/>
                <w:szCs w:val="20"/>
                <w:lang w:val="ka-GE" w:eastAsia="ru-RU"/>
              </w:rPr>
              <w:t>შეწონილი ნაწილაკები</w:t>
            </w:r>
          </w:p>
        </w:tc>
        <w:tc>
          <w:tcPr>
            <w:tcW w:w="2769" w:type="dxa"/>
            <w:tcBorders>
              <w:bottom w:val="single" w:sz="8" w:space="0" w:color="auto"/>
            </w:tcBorders>
          </w:tcPr>
          <w:p w:rsidR="00033CA5" w:rsidRPr="00296224" w:rsidRDefault="00033CA5" w:rsidP="00033CA5">
            <w:pPr>
              <w:tabs>
                <w:tab w:val="decimal" w:pos="0"/>
                <w:tab w:val="left" w:pos="10065"/>
              </w:tabs>
              <w:spacing w:before="0" w:after="0"/>
              <w:jc w:val="center"/>
              <w:rPr>
                <w:rFonts w:eastAsia="Times New Roman" w:cs="Times New Roman"/>
                <w:sz w:val="20"/>
                <w:szCs w:val="20"/>
                <w:lang w:val="ka-GE" w:eastAsia="ru-RU"/>
              </w:rPr>
            </w:pPr>
            <w:r w:rsidRPr="00296224">
              <w:rPr>
                <w:rFonts w:eastAsia="Times New Roman" w:cs="Times New Roman"/>
                <w:sz w:val="20"/>
                <w:lang w:val="ka-GE" w:eastAsia="ru-RU"/>
              </w:rPr>
              <w:t>0.0117289</w:t>
            </w:r>
          </w:p>
        </w:tc>
        <w:tc>
          <w:tcPr>
            <w:tcW w:w="2551" w:type="dxa"/>
            <w:tcBorders>
              <w:bottom w:val="single" w:sz="8" w:space="0" w:color="auto"/>
              <w:right w:val="single" w:sz="6" w:space="0" w:color="auto"/>
            </w:tcBorders>
          </w:tcPr>
          <w:p w:rsidR="00033CA5" w:rsidRPr="00296224" w:rsidRDefault="00033CA5" w:rsidP="00033CA5">
            <w:pPr>
              <w:tabs>
                <w:tab w:val="decimal" w:pos="0"/>
                <w:tab w:val="left" w:pos="10065"/>
              </w:tabs>
              <w:spacing w:before="0" w:after="0"/>
              <w:jc w:val="center"/>
              <w:rPr>
                <w:rFonts w:eastAsia="Times New Roman" w:cs="Times New Roman"/>
                <w:sz w:val="20"/>
                <w:szCs w:val="20"/>
                <w:lang w:val="ka-GE" w:eastAsia="ru-RU"/>
              </w:rPr>
            </w:pPr>
            <w:r w:rsidRPr="00296224">
              <w:rPr>
                <w:rFonts w:eastAsia="Times New Roman" w:cs="Times New Roman"/>
                <w:sz w:val="20"/>
                <w:lang w:val="ka-GE" w:eastAsia="ru-RU"/>
              </w:rPr>
              <w:t>0.0627328</w:t>
            </w:r>
          </w:p>
        </w:tc>
        <w:tc>
          <w:tcPr>
            <w:tcW w:w="1059" w:type="dxa"/>
            <w:tcBorders>
              <w:top w:val="single" w:sz="4" w:space="0" w:color="auto"/>
              <w:left w:val="single" w:sz="4" w:space="0" w:color="auto"/>
              <w:bottom w:val="single" w:sz="4" w:space="0" w:color="auto"/>
            </w:tcBorders>
            <w:shd w:val="clear" w:color="auto" w:fill="auto"/>
            <w:vAlign w:val="center"/>
          </w:tcPr>
          <w:p w:rsidR="00033CA5" w:rsidRPr="00296224" w:rsidRDefault="00033CA5" w:rsidP="00033CA5">
            <w:pPr>
              <w:tabs>
                <w:tab w:val="decimal" w:pos="0"/>
                <w:tab w:val="left" w:pos="10065"/>
              </w:tabs>
              <w:spacing w:before="0" w:after="0"/>
              <w:jc w:val="center"/>
              <w:rPr>
                <w:rFonts w:eastAsia="Times New Roman" w:cs="Times New Roman"/>
                <w:sz w:val="20"/>
                <w:szCs w:val="20"/>
                <w:lang w:val="ka-GE" w:eastAsia="ru-RU"/>
              </w:rPr>
            </w:pPr>
            <w:r w:rsidRPr="00296224">
              <w:rPr>
                <w:rFonts w:eastAsia="Times New Roman" w:cs="Times New Roman"/>
                <w:sz w:val="20"/>
                <w:szCs w:val="20"/>
                <w:lang w:val="ka-GE" w:eastAsia="ru-RU"/>
              </w:rPr>
              <w:t>დაყრა</w:t>
            </w:r>
          </w:p>
        </w:tc>
      </w:tr>
      <w:tr w:rsidR="00033CA5" w:rsidRPr="00296224" w:rsidTr="00033CA5">
        <w:trPr>
          <w:trHeight w:val="163"/>
          <w:jc w:val="center"/>
        </w:trPr>
        <w:tc>
          <w:tcPr>
            <w:tcW w:w="843" w:type="dxa"/>
            <w:vMerge/>
            <w:tcBorders>
              <w:left w:val="single" w:sz="4" w:space="0" w:color="auto"/>
              <w:right w:val="single" w:sz="4" w:space="0" w:color="auto"/>
            </w:tcBorders>
            <w:shd w:val="clear" w:color="auto" w:fill="auto"/>
            <w:vAlign w:val="center"/>
          </w:tcPr>
          <w:p w:rsidR="00033CA5" w:rsidRPr="00296224" w:rsidRDefault="00033CA5" w:rsidP="00033C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65"/>
              </w:tabs>
              <w:autoSpaceDE w:val="0"/>
              <w:autoSpaceDN w:val="0"/>
              <w:adjustRightInd w:val="0"/>
              <w:spacing w:before="0" w:after="0"/>
              <w:jc w:val="center"/>
              <w:rPr>
                <w:rFonts w:eastAsia="Times New Roman" w:cs="Times New Roman"/>
                <w:sz w:val="20"/>
                <w:szCs w:val="20"/>
                <w:lang w:val="ka-GE" w:eastAsia="ru-RU"/>
              </w:rPr>
            </w:pPr>
          </w:p>
        </w:tc>
        <w:tc>
          <w:tcPr>
            <w:tcW w:w="2268" w:type="dxa"/>
            <w:vMerge/>
            <w:tcBorders>
              <w:left w:val="single" w:sz="4" w:space="0" w:color="auto"/>
              <w:right w:val="single" w:sz="4" w:space="0" w:color="auto"/>
            </w:tcBorders>
            <w:shd w:val="clear" w:color="auto" w:fill="auto"/>
            <w:vAlign w:val="center"/>
          </w:tcPr>
          <w:p w:rsidR="00033CA5" w:rsidRPr="00296224" w:rsidRDefault="00033CA5" w:rsidP="00033C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65"/>
              </w:tabs>
              <w:autoSpaceDE w:val="0"/>
              <w:autoSpaceDN w:val="0"/>
              <w:adjustRightInd w:val="0"/>
              <w:spacing w:before="0" w:after="0"/>
              <w:jc w:val="left"/>
              <w:rPr>
                <w:rFonts w:eastAsia="Times New Roman" w:cs="Times New Roman"/>
                <w:sz w:val="20"/>
                <w:szCs w:val="20"/>
                <w:lang w:val="ka-GE" w:eastAsia="ru-RU"/>
              </w:rPr>
            </w:pPr>
          </w:p>
        </w:tc>
        <w:tc>
          <w:tcPr>
            <w:tcW w:w="2769" w:type="dxa"/>
            <w:tcBorders>
              <w:top w:val="single" w:sz="4" w:space="0" w:color="auto"/>
              <w:left w:val="single" w:sz="4" w:space="0" w:color="auto"/>
              <w:bottom w:val="single" w:sz="4" w:space="0" w:color="auto"/>
              <w:right w:val="single" w:sz="4" w:space="0" w:color="auto"/>
            </w:tcBorders>
            <w:shd w:val="clear" w:color="auto" w:fill="auto"/>
          </w:tcPr>
          <w:p w:rsidR="00033CA5" w:rsidRPr="00296224" w:rsidRDefault="00033CA5" w:rsidP="00033CA5">
            <w:pPr>
              <w:tabs>
                <w:tab w:val="decimal" w:pos="1134"/>
                <w:tab w:val="left" w:pos="10065"/>
              </w:tabs>
              <w:spacing w:before="0" w:after="0"/>
              <w:jc w:val="center"/>
              <w:rPr>
                <w:rFonts w:eastAsia="Times New Roman" w:cs="Times New Roman"/>
                <w:sz w:val="20"/>
                <w:szCs w:val="20"/>
                <w:lang w:val="ka-GE" w:eastAsia="ru-RU"/>
              </w:rPr>
            </w:pPr>
            <w:r w:rsidRPr="00296224">
              <w:rPr>
                <w:rFonts w:eastAsia="Times New Roman" w:cs="Times New Roman"/>
                <w:sz w:val="20"/>
                <w:szCs w:val="20"/>
                <w:lang w:val="ka-GE" w:eastAsia="ru-RU"/>
              </w:rPr>
              <w:t>0.0005282</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33CA5" w:rsidRPr="00296224" w:rsidRDefault="00033CA5" w:rsidP="00033CA5">
            <w:pPr>
              <w:tabs>
                <w:tab w:val="decimal" w:pos="1134"/>
                <w:tab w:val="left" w:pos="10065"/>
              </w:tabs>
              <w:spacing w:before="0" w:after="0"/>
              <w:jc w:val="center"/>
              <w:rPr>
                <w:rFonts w:eastAsia="Times New Roman" w:cs="Times New Roman"/>
                <w:sz w:val="20"/>
                <w:szCs w:val="20"/>
                <w:lang w:val="ka-GE" w:eastAsia="ru-RU"/>
              </w:rPr>
            </w:pPr>
            <w:r w:rsidRPr="00296224">
              <w:rPr>
                <w:rFonts w:eastAsia="Times New Roman" w:cs="Times New Roman"/>
                <w:sz w:val="20"/>
                <w:szCs w:val="20"/>
                <w:lang w:val="ka-GE" w:eastAsia="ru-RU"/>
              </w:rPr>
              <w:t>0.0001359</w:t>
            </w:r>
          </w:p>
        </w:tc>
        <w:tc>
          <w:tcPr>
            <w:tcW w:w="1059" w:type="dxa"/>
            <w:tcBorders>
              <w:top w:val="single" w:sz="4" w:space="0" w:color="auto"/>
              <w:left w:val="single" w:sz="4" w:space="0" w:color="auto"/>
              <w:bottom w:val="single" w:sz="4" w:space="0" w:color="auto"/>
            </w:tcBorders>
            <w:shd w:val="clear" w:color="auto" w:fill="auto"/>
            <w:vAlign w:val="center"/>
          </w:tcPr>
          <w:p w:rsidR="00033CA5" w:rsidRPr="00296224" w:rsidRDefault="00033CA5" w:rsidP="00033CA5">
            <w:pPr>
              <w:tabs>
                <w:tab w:val="decimal" w:pos="0"/>
                <w:tab w:val="left" w:pos="10065"/>
              </w:tabs>
              <w:spacing w:before="0" w:after="0"/>
              <w:jc w:val="center"/>
              <w:rPr>
                <w:rFonts w:eastAsia="Times New Roman" w:cs="Times New Roman"/>
                <w:sz w:val="20"/>
                <w:szCs w:val="20"/>
                <w:lang w:val="ka-GE" w:eastAsia="ru-RU"/>
              </w:rPr>
            </w:pPr>
            <w:r w:rsidRPr="00296224">
              <w:rPr>
                <w:rFonts w:eastAsia="Times New Roman" w:cs="Times New Roman"/>
                <w:sz w:val="20"/>
                <w:szCs w:val="20"/>
                <w:lang w:val="ka-GE" w:eastAsia="ru-RU"/>
              </w:rPr>
              <w:t>შენახვა</w:t>
            </w:r>
          </w:p>
        </w:tc>
      </w:tr>
      <w:tr w:rsidR="00033CA5" w:rsidRPr="00296224" w:rsidTr="00033CA5">
        <w:trPr>
          <w:trHeight w:val="163"/>
          <w:jc w:val="center"/>
        </w:trPr>
        <w:tc>
          <w:tcPr>
            <w:tcW w:w="843" w:type="dxa"/>
            <w:vMerge/>
            <w:tcBorders>
              <w:left w:val="single" w:sz="4" w:space="0" w:color="auto"/>
              <w:bottom w:val="single" w:sz="4" w:space="0" w:color="auto"/>
              <w:right w:val="single" w:sz="4" w:space="0" w:color="auto"/>
            </w:tcBorders>
            <w:shd w:val="clear" w:color="auto" w:fill="auto"/>
            <w:vAlign w:val="center"/>
          </w:tcPr>
          <w:p w:rsidR="00033CA5" w:rsidRPr="00296224" w:rsidRDefault="00033CA5" w:rsidP="00033C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65"/>
              </w:tabs>
              <w:autoSpaceDE w:val="0"/>
              <w:autoSpaceDN w:val="0"/>
              <w:adjustRightInd w:val="0"/>
              <w:spacing w:before="0" w:after="0"/>
              <w:jc w:val="center"/>
              <w:rPr>
                <w:rFonts w:eastAsia="Times New Roman" w:cs="Times New Roman"/>
                <w:sz w:val="20"/>
                <w:szCs w:val="20"/>
                <w:lang w:val="ka-GE"/>
              </w:rPr>
            </w:pPr>
          </w:p>
        </w:tc>
        <w:tc>
          <w:tcPr>
            <w:tcW w:w="2268" w:type="dxa"/>
            <w:vMerge/>
            <w:tcBorders>
              <w:left w:val="single" w:sz="4" w:space="0" w:color="auto"/>
              <w:bottom w:val="single" w:sz="4" w:space="0" w:color="auto"/>
              <w:right w:val="single" w:sz="4" w:space="0" w:color="auto"/>
            </w:tcBorders>
            <w:shd w:val="clear" w:color="auto" w:fill="auto"/>
            <w:vAlign w:val="center"/>
          </w:tcPr>
          <w:p w:rsidR="00033CA5" w:rsidRPr="00296224" w:rsidRDefault="00033CA5" w:rsidP="00033C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65"/>
              </w:tabs>
              <w:autoSpaceDE w:val="0"/>
              <w:autoSpaceDN w:val="0"/>
              <w:adjustRightInd w:val="0"/>
              <w:spacing w:before="0" w:after="0"/>
              <w:jc w:val="left"/>
              <w:rPr>
                <w:rFonts w:eastAsia="Sylfaen" w:cs="Times New Roman"/>
                <w:sz w:val="20"/>
                <w:szCs w:val="20"/>
                <w:lang w:val="ka-GE" w:eastAsia="ru-RU"/>
              </w:rPr>
            </w:pPr>
          </w:p>
        </w:tc>
        <w:tc>
          <w:tcPr>
            <w:tcW w:w="2769" w:type="dxa"/>
            <w:tcBorders>
              <w:top w:val="single" w:sz="4" w:space="0" w:color="auto"/>
              <w:left w:val="single" w:sz="4" w:space="0" w:color="auto"/>
              <w:bottom w:val="single" w:sz="4" w:space="0" w:color="auto"/>
              <w:right w:val="single" w:sz="4" w:space="0" w:color="auto"/>
            </w:tcBorders>
            <w:shd w:val="clear" w:color="auto" w:fill="auto"/>
            <w:vAlign w:val="bottom"/>
          </w:tcPr>
          <w:p w:rsidR="00033CA5" w:rsidRPr="00296224" w:rsidRDefault="00033CA5" w:rsidP="00033CA5">
            <w:pPr>
              <w:spacing w:before="0" w:after="0"/>
              <w:jc w:val="center"/>
              <w:rPr>
                <w:rFonts w:eastAsia="Times New Roman" w:cs="Times New Roman"/>
                <w:sz w:val="20"/>
                <w:lang w:val="ka-GE"/>
              </w:rPr>
            </w:pPr>
            <w:r w:rsidRPr="00296224">
              <w:rPr>
                <w:rFonts w:eastAsia="Times New Roman" w:cs="Times New Roman"/>
                <w:sz w:val="20"/>
                <w:lang w:val="ka-GE" w:eastAsia="ru-RU"/>
              </w:rPr>
              <w:t>0.012257</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033CA5" w:rsidRPr="00296224" w:rsidRDefault="00033CA5" w:rsidP="00033CA5">
            <w:pPr>
              <w:spacing w:before="0" w:after="0"/>
              <w:jc w:val="center"/>
              <w:rPr>
                <w:rFonts w:eastAsia="Times New Roman" w:cs="Times New Roman"/>
                <w:sz w:val="20"/>
                <w:lang w:val="ka-GE" w:eastAsia="ru-RU"/>
              </w:rPr>
            </w:pPr>
            <w:r w:rsidRPr="00296224">
              <w:rPr>
                <w:rFonts w:eastAsia="Times New Roman" w:cs="Times New Roman"/>
                <w:sz w:val="20"/>
                <w:lang w:val="ka-GE" w:eastAsia="ru-RU"/>
              </w:rPr>
              <w:t>0.062869</w:t>
            </w:r>
          </w:p>
        </w:tc>
        <w:tc>
          <w:tcPr>
            <w:tcW w:w="1059" w:type="dxa"/>
            <w:tcBorders>
              <w:top w:val="single" w:sz="4" w:space="0" w:color="auto"/>
              <w:left w:val="single" w:sz="4" w:space="0" w:color="auto"/>
              <w:bottom w:val="single" w:sz="4" w:space="0" w:color="auto"/>
            </w:tcBorders>
            <w:shd w:val="clear" w:color="auto" w:fill="auto"/>
            <w:vAlign w:val="center"/>
          </w:tcPr>
          <w:p w:rsidR="00033CA5" w:rsidRPr="00296224" w:rsidRDefault="00033CA5" w:rsidP="00033CA5">
            <w:pPr>
              <w:tabs>
                <w:tab w:val="decimal" w:pos="0"/>
                <w:tab w:val="left" w:pos="10065"/>
              </w:tabs>
              <w:spacing w:before="0" w:after="0"/>
              <w:jc w:val="center"/>
              <w:rPr>
                <w:rFonts w:eastAsia="Times New Roman" w:cs="Times New Roman"/>
                <w:b/>
                <w:sz w:val="20"/>
                <w:szCs w:val="20"/>
                <w:lang w:val="ka-GE"/>
              </w:rPr>
            </w:pPr>
            <w:r w:rsidRPr="00296224">
              <w:rPr>
                <w:rFonts w:eastAsia="Times New Roman" w:cs="Times New Roman"/>
                <w:b/>
                <w:sz w:val="20"/>
                <w:szCs w:val="20"/>
                <w:lang w:val="ka-GE"/>
              </w:rPr>
              <w:t>ჯამი</w:t>
            </w:r>
          </w:p>
        </w:tc>
      </w:tr>
    </w:tbl>
    <w:p w:rsidR="00033CA5" w:rsidRPr="00296224" w:rsidRDefault="00033CA5" w:rsidP="00033CA5">
      <w:pPr>
        <w:rPr>
          <w:lang w:val="ka-GE"/>
        </w:rPr>
      </w:pPr>
      <w:bookmarkStart w:id="33" w:name="_Toc58936427"/>
    </w:p>
    <w:p w:rsidR="00033CA5" w:rsidRPr="00296224" w:rsidRDefault="00033CA5" w:rsidP="00033CA5">
      <w:pPr>
        <w:pStyle w:val="31"/>
      </w:pPr>
      <w:bookmarkStart w:id="34" w:name="_Toc64280895"/>
      <w:r w:rsidRPr="00296224">
        <w:t>ემისიის გაანგარიშება სამსხვრევი კომპლექსიდან 100 მ</w:t>
      </w:r>
      <w:r w:rsidRPr="00296224">
        <w:rPr>
          <w:vertAlign w:val="superscript"/>
        </w:rPr>
        <w:t>3</w:t>
      </w:r>
      <w:r w:rsidRPr="00296224">
        <w:t>/სთ წარმადობით (გ-2)</w:t>
      </w:r>
      <w:bookmarkEnd w:id="33"/>
      <w:bookmarkEnd w:id="34"/>
    </w:p>
    <w:p w:rsidR="00033CA5" w:rsidRPr="00296224" w:rsidRDefault="00033CA5" w:rsidP="00D71E32">
      <w:pPr>
        <w:pStyle w:val="Heading4"/>
        <w:rPr>
          <w:rFonts w:eastAsia="Times New Roman"/>
          <w:lang w:val="ka-GE" w:eastAsia="ru-RU"/>
        </w:rPr>
      </w:pPr>
      <w:bookmarkStart w:id="35" w:name="_Toc58936428"/>
      <w:r w:rsidRPr="00296224">
        <w:rPr>
          <w:rFonts w:eastAsia="Times New Roman"/>
          <w:lang w:val="ka-GE" w:eastAsia="ru-RU"/>
        </w:rPr>
        <w:t>ემისიის გაანგარიშება მიმღები ბუნკერიდან</w:t>
      </w:r>
      <w:bookmarkEnd w:id="35"/>
    </w:p>
    <w:p w:rsidR="00033CA5" w:rsidRPr="00296224" w:rsidRDefault="00033CA5" w:rsidP="00033CA5">
      <w:pPr>
        <w:spacing w:before="0" w:after="0"/>
        <w:jc w:val="left"/>
        <w:rPr>
          <w:rFonts w:eastAsia="Times New Roman" w:cs="Times New Roman"/>
          <w:szCs w:val="20"/>
          <w:lang w:val="ka-GE" w:eastAsia="ru-RU"/>
        </w:rPr>
      </w:pPr>
      <w:r w:rsidRPr="00296224">
        <w:rPr>
          <w:rFonts w:eastAsia="Times New Roman" w:cs="Sylfaen"/>
          <w:szCs w:val="20"/>
          <w:lang w:val="ka-GE" w:eastAsia="ru-RU"/>
        </w:rPr>
        <w:t>ბუნკერი</w:t>
      </w:r>
      <w:r w:rsidRPr="00296224">
        <w:rPr>
          <w:rFonts w:eastAsia="Times New Roman" w:cs="Times New Roman"/>
          <w:szCs w:val="20"/>
          <w:lang w:val="ka-GE" w:eastAsia="ru-RU"/>
        </w:rPr>
        <w:t xml:space="preserve"> ჩატვირთული ხრეში რაოდენობა 301 600 ტ/წელ. 25 </w:t>
      </w:r>
      <w:r w:rsidRPr="00296224">
        <w:rPr>
          <w:rFonts w:eastAsia="Times New Roman" w:cs="Sylfaen"/>
          <w:szCs w:val="20"/>
          <w:lang w:val="ka-GE" w:eastAsia="ru-RU"/>
        </w:rPr>
        <w:t>მ</w:t>
      </w:r>
      <w:r w:rsidRPr="00296224">
        <w:rPr>
          <w:rFonts w:eastAsia="Times New Roman" w:cs="Times New Roman"/>
          <w:szCs w:val="20"/>
          <w:vertAlign w:val="superscript"/>
          <w:lang w:val="ka-GE" w:eastAsia="ru-RU"/>
        </w:rPr>
        <w:t>3</w:t>
      </w:r>
      <w:r w:rsidRPr="00296224">
        <w:rPr>
          <w:rFonts w:eastAsia="Times New Roman" w:cs="Times New Roman"/>
          <w:szCs w:val="20"/>
          <w:lang w:val="ka-GE" w:eastAsia="ru-RU"/>
        </w:rPr>
        <w:t xml:space="preserve"> </w:t>
      </w:r>
      <w:r w:rsidRPr="00296224">
        <w:rPr>
          <w:rFonts w:eastAsia="Times New Roman" w:cs="Sylfaen"/>
          <w:szCs w:val="20"/>
          <w:lang w:val="ka-GE" w:eastAsia="ru-RU"/>
        </w:rPr>
        <w:t>ტევადობის</w:t>
      </w:r>
    </w:p>
    <w:p w:rsidR="00033CA5" w:rsidRPr="00296224" w:rsidRDefault="00033CA5" w:rsidP="00033CA5">
      <w:pPr>
        <w:tabs>
          <w:tab w:val="left" w:pos="10065"/>
        </w:tabs>
        <w:jc w:val="left"/>
        <w:rPr>
          <w:rFonts w:eastAsia="Times New Roman" w:cs="Times New Roman"/>
          <w:b/>
          <w:lang w:val="ka-GE" w:eastAsia="ru-RU"/>
        </w:rPr>
      </w:pPr>
      <w:r w:rsidRPr="00296224">
        <w:rPr>
          <w:rFonts w:eastAsia="Times New Roman" w:cs="Times New Roman"/>
          <w:lang w:val="ka-GE" w:eastAsia="ru-RU"/>
        </w:rPr>
        <w:t xml:space="preserve">გაანგარიშება შესრულებულია შემდეგი მეთოდური მითითებების თანახმად </w:t>
      </w:r>
      <w:r w:rsidRPr="00296224">
        <w:rPr>
          <w:rFonts w:eastAsia="Times New Roman" w:cs="Times New Roman"/>
          <w:b/>
          <w:lang w:val="ka-GE" w:eastAsia="ru-RU"/>
        </w:rPr>
        <w:t>[8,9,10]</w:t>
      </w:r>
    </w:p>
    <w:p w:rsidR="00033CA5" w:rsidRPr="00296224" w:rsidRDefault="00033CA5" w:rsidP="00033CA5">
      <w:pPr>
        <w:tabs>
          <w:tab w:val="left" w:pos="10065"/>
        </w:tabs>
        <w:rPr>
          <w:rFonts w:eastAsia="Times New Roman" w:cs="Times New Roman"/>
          <w:lang w:val="ka-GE" w:eastAsia="ru-RU"/>
        </w:rPr>
      </w:pPr>
      <w:r w:rsidRPr="00296224">
        <w:rPr>
          <w:rFonts w:eastAsia="Times New Roman" w:cs="Times New Roman"/>
          <w:lang w:val="ka-GE" w:eastAsia="ru-RU"/>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ღიაა ოთხივე მხრიდან.(</w:t>
      </w:r>
      <w:r w:rsidRPr="00296224">
        <w:rPr>
          <w:rFonts w:eastAsia="Times New Roman" w:cs="Times New Roman"/>
          <w:b/>
          <w:i/>
          <w:lang w:val="ka-GE" w:eastAsia="ru-RU"/>
        </w:rPr>
        <w:t>K</w:t>
      </w:r>
      <w:r w:rsidRPr="00296224">
        <w:rPr>
          <w:rFonts w:eastAsia="Times New Roman" w:cs="Times New Roman"/>
          <w:i/>
          <w:vertAlign w:val="subscript"/>
          <w:lang w:val="ka-GE" w:eastAsia="ru-RU"/>
        </w:rPr>
        <w:t>4</w:t>
      </w:r>
      <w:r w:rsidRPr="00296224">
        <w:rPr>
          <w:rFonts w:eastAsia="Times New Roman" w:cs="Times New Roman"/>
          <w:lang w:val="ka-GE" w:eastAsia="ru-RU"/>
        </w:rPr>
        <w:t xml:space="preserve"> =1). მასალის გადმოყრის სიმაღლე-0.5მ. (</w:t>
      </w:r>
      <w:r w:rsidRPr="00296224">
        <w:rPr>
          <w:rFonts w:eastAsia="Times New Roman" w:cs="Times New Roman"/>
          <w:b/>
          <w:i/>
          <w:lang w:val="ka-GE" w:eastAsia="ru-RU"/>
        </w:rPr>
        <w:t>B</w:t>
      </w:r>
      <w:r w:rsidRPr="00296224">
        <w:rPr>
          <w:rFonts w:eastAsia="Times New Roman" w:cs="Times New Roman"/>
          <w:lang w:val="ka-GE" w:eastAsia="ru-RU"/>
        </w:rPr>
        <w:t xml:space="preserve"> = 0,4) ზალპური ჩამოცლა ავტოთვითმცლელიდან ხორციელდება 10ტ-ზე მეტი ოდენობით (</w:t>
      </w:r>
      <w:r w:rsidRPr="00296224">
        <w:rPr>
          <w:rFonts w:eastAsia="Times New Roman" w:cs="Times New Roman"/>
          <w:b/>
          <w:i/>
          <w:lang w:val="ka-GE" w:eastAsia="ru-RU"/>
        </w:rPr>
        <w:t>K</w:t>
      </w:r>
      <w:r w:rsidRPr="00296224">
        <w:rPr>
          <w:rFonts w:eastAsia="Times New Roman" w:cs="Times New Roman"/>
          <w:i/>
          <w:vertAlign w:val="subscript"/>
          <w:lang w:val="ka-GE" w:eastAsia="ru-RU"/>
        </w:rPr>
        <w:t>9</w:t>
      </w:r>
      <w:r w:rsidRPr="00296224">
        <w:rPr>
          <w:rFonts w:eastAsia="Times New Roman" w:cs="Times New Roman"/>
          <w:lang w:val="ka-GE" w:eastAsia="ru-RU"/>
        </w:rPr>
        <w:t xml:space="preserve"> =0,1). ქარის საანგარიშო სიჩქარეები, მ/წმ: 0,5 (</w:t>
      </w:r>
      <w:r w:rsidRPr="00296224">
        <w:rPr>
          <w:rFonts w:eastAsia="Times New Roman" w:cs="Times New Roman"/>
          <w:b/>
          <w:i/>
          <w:lang w:val="ka-GE" w:eastAsia="ru-RU"/>
        </w:rPr>
        <w:t>K</w:t>
      </w:r>
      <w:r w:rsidRPr="00296224">
        <w:rPr>
          <w:rFonts w:eastAsia="Times New Roman" w:cs="Times New Roman"/>
          <w:i/>
          <w:vertAlign w:val="subscript"/>
          <w:lang w:val="ka-GE" w:eastAsia="ru-RU"/>
        </w:rPr>
        <w:t>3</w:t>
      </w:r>
      <w:r w:rsidRPr="00296224">
        <w:rPr>
          <w:rFonts w:eastAsia="Times New Roman" w:cs="Times New Roman"/>
          <w:lang w:val="ka-GE" w:eastAsia="ru-RU"/>
        </w:rPr>
        <w:t xml:space="preserve"> = 1); 6 (</w:t>
      </w:r>
      <w:r w:rsidRPr="00296224">
        <w:rPr>
          <w:rFonts w:eastAsia="Times New Roman" w:cs="Times New Roman"/>
          <w:b/>
          <w:i/>
          <w:lang w:val="ka-GE" w:eastAsia="ru-RU"/>
        </w:rPr>
        <w:t>K</w:t>
      </w:r>
      <w:r w:rsidRPr="00296224">
        <w:rPr>
          <w:rFonts w:eastAsia="Times New Roman" w:cs="Times New Roman"/>
          <w:i/>
          <w:vertAlign w:val="subscript"/>
          <w:lang w:val="ka-GE" w:eastAsia="ru-RU"/>
        </w:rPr>
        <w:t>3</w:t>
      </w:r>
      <w:r w:rsidRPr="00296224">
        <w:rPr>
          <w:rFonts w:eastAsia="Times New Roman" w:cs="Times New Roman"/>
          <w:lang w:val="ka-GE" w:eastAsia="ru-RU"/>
        </w:rPr>
        <w:t xml:space="preserve"> = 1,4). ქარის საშუალო წლიური სიჩქარე, მ/წმ: 1,5 (</w:t>
      </w:r>
      <w:r w:rsidRPr="00296224">
        <w:rPr>
          <w:rFonts w:eastAsia="Times New Roman" w:cs="Times New Roman"/>
          <w:b/>
          <w:i/>
          <w:lang w:val="ka-GE" w:eastAsia="ru-RU"/>
        </w:rPr>
        <w:t>K</w:t>
      </w:r>
      <w:r w:rsidRPr="00296224">
        <w:rPr>
          <w:rFonts w:eastAsia="Times New Roman" w:cs="Times New Roman"/>
          <w:i/>
          <w:vertAlign w:val="subscript"/>
          <w:lang w:val="ka-GE" w:eastAsia="ru-RU"/>
        </w:rPr>
        <w:t>3</w:t>
      </w:r>
      <w:r w:rsidRPr="00296224">
        <w:rPr>
          <w:rFonts w:eastAsia="Times New Roman" w:cs="Times New Roman"/>
          <w:lang w:val="ka-GE" w:eastAsia="ru-RU"/>
        </w:rPr>
        <w:t xml:space="preserve"> = 1). </w:t>
      </w:r>
    </w:p>
    <w:p w:rsidR="00033CA5" w:rsidRPr="00296224" w:rsidRDefault="00033CA5" w:rsidP="00033CA5">
      <w:pPr>
        <w:tabs>
          <w:tab w:val="left" w:pos="10065"/>
        </w:tabs>
        <w:jc w:val="left"/>
        <w:rPr>
          <w:rFonts w:eastAsia="Times New Roman" w:cs="Times New Roman"/>
          <w:lang w:val="ka-GE" w:eastAsia="ru-RU"/>
        </w:rPr>
      </w:pPr>
      <w:r w:rsidRPr="00296224">
        <w:rPr>
          <w:rFonts w:eastAsia="Times New Roman" w:cs="Times New Roman"/>
          <w:lang w:val="ka-GE" w:eastAsia="ru-RU"/>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A95290">
        <w:rPr>
          <w:rFonts w:eastAsia="Times New Roman" w:cs="Times New Roman"/>
          <w:lang w:val="ka-GE" w:eastAsia="ru-RU"/>
        </w:rPr>
        <w:t>ცხრილში 6.1.2.1.</w:t>
      </w:r>
      <w:r w:rsidR="00D71E32" w:rsidRPr="00A95290">
        <w:rPr>
          <w:rFonts w:eastAsia="Times New Roman" w:cs="Times New Roman"/>
          <w:lang w:val="ka-GE" w:eastAsia="ru-RU"/>
        </w:rPr>
        <w:t>1.</w:t>
      </w:r>
    </w:p>
    <w:p w:rsidR="00033CA5" w:rsidRPr="00296224" w:rsidRDefault="00033CA5" w:rsidP="00033CA5">
      <w:pPr>
        <w:tabs>
          <w:tab w:val="left" w:pos="10065"/>
        </w:tabs>
        <w:jc w:val="left"/>
        <w:rPr>
          <w:rFonts w:eastAsia="Times New Roman" w:cs="Times New Roman"/>
          <w:b/>
          <w:lang w:val="ka-GE" w:eastAsia="ru-RU"/>
        </w:rPr>
      </w:pPr>
      <w:r w:rsidRPr="00296224">
        <w:rPr>
          <w:rFonts w:eastAsia="Times New Roman" w:cs="Times New Roman"/>
          <w:b/>
          <w:lang w:val="ka-GE" w:eastAsia="ru-RU"/>
        </w:rPr>
        <w:t>ცხრილი 6.1</w:t>
      </w:r>
      <w:r w:rsidR="00D71E32" w:rsidRPr="00296224">
        <w:rPr>
          <w:rFonts w:eastAsia="Times New Roman" w:cs="Times New Roman"/>
          <w:b/>
          <w:lang w:val="ka-GE" w:eastAsia="ru-RU"/>
        </w:rPr>
        <w:t>.2.1.1.</w:t>
      </w:r>
    </w:p>
    <w:tbl>
      <w:tblPr>
        <w:tblStyle w:val="ReportTable266"/>
        <w:tblW w:w="9578" w:type="dxa"/>
        <w:jc w:val="center"/>
        <w:tblLayout w:type="fixed"/>
        <w:tblLook w:val="04A0" w:firstRow="1" w:lastRow="0" w:firstColumn="1" w:lastColumn="0" w:noHBand="0" w:noVBand="1"/>
      </w:tblPr>
      <w:tblGrid>
        <w:gridCol w:w="821"/>
        <w:gridCol w:w="4379"/>
        <w:gridCol w:w="2189"/>
        <w:gridCol w:w="2189"/>
      </w:tblGrid>
      <w:tr w:rsidR="00033CA5" w:rsidRPr="00296224" w:rsidTr="00033CA5">
        <w:trPr>
          <w:cantSplit/>
          <w:trHeight w:val="285"/>
          <w:tblHeader/>
          <w:jc w:val="center"/>
        </w:trPr>
        <w:tc>
          <w:tcPr>
            <w:tcW w:w="5200" w:type="dxa"/>
            <w:gridSpan w:val="2"/>
            <w:tcBorders>
              <w:top w:val="single" w:sz="8" w:space="0" w:color="auto"/>
              <w:left w:val="single" w:sz="6"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b/>
                <w:lang w:val="ka-GE" w:eastAsia="ru-RU"/>
              </w:rPr>
              <w:t xml:space="preserve">დამაბინძურებელი </w:t>
            </w:r>
            <w:r w:rsidRPr="00296224">
              <w:rPr>
                <w:rFonts w:ascii="Sylfaen" w:hAnsi="Sylfaen" w:cs="Sylfaen"/>
                <w:b/>
                <w:lang w:val="ka-GE" w:eastAsia="ru-RU"/>
              </w:rPr>
              <w:t>ნივთიერება</w:t>
            </w:r>
          </w:p>
        </w:tc>
        <w:tc>
          <w:tcPr>
            <w:tcW w:w="2189" w:type="dxa"/>
            <w:vMerge w:val="restart"/>
            <w:tcBorders>
              <w:top w:val="single" w:sz="8"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rFonts w:ascii="Sylfaen" w:hAnsi="Sylfaen" w:cs="Sylfaen"/>
                <w:b/>
                <w:lang w:val="ka-GE" w:eastAsia="ru-RU"/>
              </w:rPr>
              <w:t>მაქსიმალური</w:t>
            </w:r>
            <w:r w:rsidRPr="00296224">
              <w:rPr>
                <w:b/>
                <w:lang w:val="ka-GE" w:eastAsia="ru-RU"/>
              </w:rPr>
              <w:t xml:space="preserve"> </w:t>
            </w:r>
            <w:r w:rsidRPr="00296224">
              <w:rPr>
                <w:rFonts w:ascii="Sylfaen" w:hAnsi="Sylfaen" w:cs="Sylfaen"/>
                <w:b/>
                <w:lang w:val="ka-GE" w:eastAsia="ru-RU"/>
              </w:rPr>
              <w:t>ემისია</w:t>
            </w:r>
            <w:r w:rsidRPr="00296224">
              <w:rPr>
                <w:b/>
                <w:lang w:val="ka-GE" w:eastAsia="ru-RU"/>
              </w:rPr>
              <w:t xml:space="preserve">, </w:t>
            </w:r>
            <w:r w:rsidRPr="00296224">
              <w:rPr>
                <w:rFonts w:ascii="Sylfaen" w:hAnsi="Sylfaen" w:cs="Sylfaen"/>
                <w:b/>
                <w:lang w:val="ka-GE" w:eastAsia="ru-RU"/>
              </w:rPr>
              <w:t>გ</w:t>
            </w:r>
            <w:r w:rsidRPr="00296224">
              <w:rPr>
                <w:b/>
                <w:lang w:val="ka-GE" w:eastAsia="ru-RU"/>
              </w:rPr>
              <w:t>/</w:t>
            </w:r>
            <w:r w:rsidRPr="00296224">
              <w:rPr>
                <w:rFonts w:ascii="Sylfaen" w:hAnsi="Sylfaen" w:cs="Sylfaen"/>
                <w:b/>
                <w:lang w:val="ka-GE" w:eastAsia="ru-RU"/>
              </w:rPr>
              <w:t>წმ</w:t>
            </w:r>
          </w:p>
        </w:tc>
        <w:tc>
          <w:tcPr>
            <w:tcW w:w="2189" w:type="dxa"/>
            <w:vMerge w:val="restart"/>
            <w:tcBorders>
              <w:top w:val="single" w:sz="8" w:space="0" w:color="auto"/>
              <w:right w:val="single" w:sz="6"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rFonts w:ascii="Sylfaen" w:hAnsi="Sylfaen" w:cs="Sylfaen"/>
                <w:b/>
                <w:lang w:val="ka-GE" w:eastAsia="ru-RU"/>
              </w:rPr>
              <w:t>წლიური</w:t>
            </w:r>
            <w:r w:rsidRPr="00296224">
              <w:rPr>
                <w:b/>
                <w:lang w:val="ka-GE" w:eastAsia="ru-RU"/>
              </w:rPr>
              <w:t xml:space="preserve"> </w:t>
            </w:r>
            <w:r w:rsidRPr="00296224">
              <w:rPr>
                <w:rFonts w:ascii="Sylfaen" w:hAnsi="Sylfaen" w:cs="Sylfaen"/>
                <w:b/>
                <w:lang w:val="ka-GE" w:eastAsia="ru-RU"/>
              </w:rPr>
              <w:t>ემისია</w:t>
            </w:r>
            <w:r w:rsidRPr="00296224">
              <w:rPr>
                <w:b/>
                <w:lang w:val="ka-GE" w:eastAsia="ru-RU"/>
              </w:rPr>
              <w:t xml:space="preserve">, </w:t>
            </w:r>
            <w:r w:rsidRPr="00296224">
              <w:rPr>
                <w:rFonts w:ascii="Sylfaen" w:hAnsi="Sylfaen" w:cs="Sylfaen"/>
                <w:b/>
                <w:lang w:val="ka-GE" w:eastAsia="ru-RU"/>
              </w:rPr>
              <w:t>ტ</w:t>
            </w:r>
            <w:r w:rsidRPr="00296224">
              <w:rPr>
                <w:b/>
                <w:lang w:val="ka-GE" w:eastAsia="ru-RU"/>
              </w:rPr>
              <w:t>/</w:t>
            </w:r>
            <w:r w:rsidRPr="00296224">
              <w:rPr>
                <w:rFonts w:ascii="Sylfaen" w:hAnsi="Sylfaen" w:cs="Sylfaen"/>
                <w:b/>
                <w:lang w:val="ka-GE" w:eastAsia="ru-RU"/>
              </w:rPr>
              <w:t>წელ</w:t>
            </w:r>
          </w:p>
        </w:tc>
      </w:tr>
      <w:tr w:rsidR="00033CA5" w:rsidRPr="00296224" w:rsidTr="00033CA5">
        <w:trPr>
          <w:cantSplit/>
          <w:trHeight w:val="269"/>
          <w:tblHeader/>
          <w:jc w:val="center"/>
        </w:trPr>
        <w:tc>
          <w:tcPr>
            <w:tcW w:w="821" w:type="dxa"/>
            <w:tcBorders>
              <w:left w:val="single" w:sz="6" w:space="0" w:color="auto"/>
              <w:bottom w:val="single" w:sz="8"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rFonts w:ascii="Sylfaen" w:hAnsi="Sylfaen" w:cs="Sylfaen"/>
                <w:b/>
                <w:lang w:val="ka-GE" w:eastAsia="ru-RU"/>
              </w:rPr>
              <w:t>კოდი</w:t>
            </w:r>
          </w:p>
        </w:tc>
        <w:tc>
          <w:tcPr>
            <w:tcW w:w="4379" w:type="dxa"/>
            <w:tcBorders>
              <w:bottom w:val="single" w:sz="8"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rFonts w:ascii="Sylfaen" w:hAnsi="Sylfaen" w:cs="Sylfaen"/>
                <w:b/>
                <w:lang w:val="ka-GE" w:eastAsia="ru-RU"/>
              </w:rPr>
              <w:t>დასახელება</w:t>
            </w:r>
          </w:p>
        </w:tc>
        <w:tc>
          <w:tcPr>
            <w:tcW w:w="2189" w:type="dxa"/>
            <w:vMerge/>
            <w:tcBorders>
              <w:bottom w:val="single" w:sz="8"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p>
        </w:tc>
        <w:tc>
          <w:tcPr>
            <w:tcW w:w="2189" w:type="dxa"/>
            <w:vMerge/>
            <w:tcBorders>
              <w:bottom w:val="single" w:sz="8" w:space="0" w:color="auto"/>
              <w:right w:val="single" w:sz="6"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p>
        </w:tc>
      </w:tr>
      <w:tr w:rsidR="00033CA5" w:rsidRPr="00296224" w:rsidTr="00033CA5">
        <w:trPr>
          <w:trHeight w:val="259"/>
          <w:jc w:val="center"/>
        </w:trPr>
        <w:tc>
          <w:tcPr>
            <w:tcW w:w="821" w:type="dxa"/>
            <w:tcBorders>
              <w:left w:val="single" w:sz="6" w:space="0" w:color="auto"/>
              <w:bottom w:val="single" w:sz="8" w:space="0" w:color="auto"/>
            </w:tcBorders>
            <w:vAlign w:val="center"/>
          </w:tcPr>
          <w:p w:rsidR="00033CA5" w:rsidRPr="00296224" w:rsidRDefault="00033CA5" w:rsidP="00033CA5">
            <w:pPr>
              <w:tabs>
                <w:tab w:val="left" w:pos="10065"/>
              </w:tabs>
              <w:spacing w:before="0" w:after="0"/>
              <w:jc w:val="center"/>
              <w:rPr>
                <w:lang w:val="ka-GE" w:eastAsia="ru-RU"/>
              </w:rPr>
            </w:pPr>
            <w:r w:rsidRPr="00296224">
              <w:rPr>
                <w:lang w:val="ka-GE" w:eastAsia="ru-RU"/>
              </w:rPr>
              <w:t>2902</w:t>
            </w:r>
          </w:p>
        </w:tc>
        <w:tc>
          <w:tcPr>
            <w:tcW w:w="4379" w:type="dxa"/>
            <w:tcBorders>
              <w:bottom w:val="single" w:sz="8" w:space="0" w:color="auto"/>
            </w:tcBorders>
          </w:tcPr>
          <w:p w:rsidR="00033CA5" w:rsidRPr="00296224" w:rsidRDefault="00033CA5" w:rsidP="00033CA5">
            <w:pPr>
              <w:tabs>
                <w:tab w:val="left" w:pos="10065"/>
              </w:tabs>
              <w:spacing w:before="0" w:after="0"/>
              <w:jc w:val="left"/>
              <w:rPr>
                <w:lang w:val="ka-GE" w:eastAsia="ru-RU"/>
              </w:rPr>
            </w:pPr>
            <w:r w:rsidRPr="00296224">
              <w:rPr>
                <w:rFonts w:ascii="Sylfaen" w:hAnsi="Sylfaen" w:cs="Sylfaen"/>
                <w:lang w:val="ka-GE" w:eastAsia="ru-RU"/>
              </w:rPr>
              <w:t>შეწონილი</w:t>
            </w:r>
            <w:r w:rsidRPr="00296224">
              <w:rPr>
                <w:lang w:val="ka-GE" w:eastAsia="ru-RU"/>
              </w:rPr>
              <w:t xml:space="preserve"> </w:t>
            </w:r>
            <w:r w:rsidRPr="00296224">
              <w:rPr>
                <w:rFonts w:ascii="Sylfaen" w:hAnsi="Sylfaen" w:cs="Sylfaen"/>
                <w:lang w:val="ka-GE" w:eastAsia="ru-RU"/>
              </w:rPr>
              <w:t>ნაწილაკები</w:t>
            </w:r>
            <w:r w:rsidRPr="00296224">
              <w:rPr>
                <w:lang w:val="ka-GE" w:eastAsia="ru-RU"/>
              </w:rPr>
              <w:t xml:space="preserve"> </w:t>
            </w:r>
          </w:p>
        </w:tc>
        <w:tc>
          <w:tcPr>
            <w:tcW w:w="2189" w:type="dxa"/>
            <w:tcBorders>
              <w:bottom w:val="single" w:sz="8" w:space="0" w:color="auto"/>
            </w:tcBorders>
          </w:tcPr>
          <w:p w:rsidR="00033CA5" w:rsidRPr="00296224" w:rsidRDefault="00033CA5" w:rsidP="00033CA5">
            <w:pPr>
              <w:tabs>
                <w:tab w:val="decimal" w:pos="0"/>
                <w:tab w:val="left" w:pos="10065"/>
              </w:tabs>
              <w:spacing w:before="0" w:after="0"/>
              <w:jc w:val="center"/>
              <w:rPr>
                <w:lang w:val="ka-GE" w:eastAsia="ru-RU"/>
              </w:rPr>
            </w:pPr>
            <w:r w:rsidRPr="00296224">
              <w:rPr>
                <w:lang w:val="ka-GE" w:eastAsia="ru-RU"/>
              </w:rPr>
              <w:t>0.0072178</w:t>
            </w:r>
          </w:p>
        </w:tc>
        <w:tc>
          <w:tcPr>
            <w:tcW w:w="2189" w:type="dxa"/>
            <w:tcBorders>
              <w:bottom w:val="single" w:sz="8" w:space="0" w:color="auto"/>
              <w:right w:val="single" w:sz="6" w:space="0" w:color="auto"/>
            </w:tcBorders>
          </w:tcPr>
          <w:p w:rsidR="00033CA5" w:rsidRPr="00296224" w:rsidRDefault="00033CA5" w:rsidP="00033CA5">
            <w:pPr>
              <w:tabs>
                <w:tab w:val="decimal" w:pos="0"/>
                <w:tab w:val="left" w:pos="10065"/>
              </w:tabs>
              <w:spacing w:before="0" w:after="0"/>
              <w:jc w:val="center"/>
              <w:rPr>
                <w:lang w:val="ka-GE" w:eastAsia="ru-RU"/>
              </w:rPr>
            </w:pPr>
            <w:r w:rsidRPr="00296224">
              <w:rPr>
                <w:lang w:val="ka-GE" w:eastAsia="ru-RU"/>
              </w:rPr>
              <w:t>0.0386048</w:t>
            </w:r>
          </w:p>
        </w:tc>
      </w:tr>
    </w:tbl>
    <w:p w:rsidR="00033CA5" w:rsidRPr="00296224" w:rsidRDefault="00033CA5" w:rsidP="00033CA5">
      <w:pPr>
        <w:tabs>
          <w:tab w:val="left" w:pos="10065"/>
        </w:tabs>
        <w:jc w:val="left"/>
        <w:rPr>
          <w:rFonts w:eastAsia="Times New Roman" w:cs="Times New Roman"/>
          <w:lang w:val="ka-GE" w:eastAsia="ru-RU"/>
        </w:rPr>
      </w:pPr>
      <w:r w:rsidRPr="00296224">
        <w:rPr>
          <w:rFonts w:eastAsia="Times New Roman" w:cs="Times New Roman"/>
          <w:lang w:val="ka-GE" w:eastAsia="ru-RU"/>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A95290">
        <w:rPr>
          <w:rFonts w:eastAsia="Times New Roman" w:cs="Times New Roman"/>
          <w:lang w:val="ka-GE" w:eastAsia="ru-RU"/>
        </w:rPr>
        <w:t>ცხრილში 6.1.2.</w:t>
      </w:r>
      <w:r w:rsidR="00D71E32" w:rsidRPr="00A95290">
        <w:rPr>
          <w:rFonts w:eastAsia="Times New Roman" w:cs="Times New Roman"/>
          <w:lang w:val="ka-GE" w:eastAsia="ru-RU"/>
        </w:rPr>
        <w:t>1.</w:t>
      </w:r>
      <w:r w:rsidRPr="00A95290">
        <w:rPr>
          <w:rFonts w:eastAsia="Times New Roman" w:cs="Times New Roman"/>
          <w:lang w:val="ka-GE" w:eastAsia="ru-RU"/>
        </w:rPr>
        <w:t>2</w:t>
      </w:r>
      <w:r w:rsidR="00A95290">
        <w:rPr>
          <w:rFonts w:eastAsia="Times New Roman" w:cs="Times New Roman"/>
          <w:lang w:eastAsia="ru-RU"/>
        </w:rPr>
        <w:t>.</w:t>
      </w:r>
      <w:r w:rsidRPr="00296224">
        <w:rPr>
          <w:rFonts w:eastAsia="Times New Roman" w:cs="Times New Roman"/>
          <w:lang w:val="ka-GE" w:eastAsia="ru-RU"/>
        </w:rPr>
        <w:t xml:space="preserve"> </w:t>
      </w:r>
    </w:p>
    <w:p w:rsidR="00033CA5" w:rsidRPr="00296224" w:rsidRDefault="00033CA5" w:rsidP="00033CA5">
      <w:pPr>
        <w:tabs>
          <w:tab w:val="left" w:pos="10065"/>
        </w:tabs>
        <w:jc w:val="left"/>
        <w:rPr>
          <w:rFonts w:eastAsia="Times New Roman" w:cs="Times New Roman"/>
          <w:b/>
          <w:lang w:val="ka-GE" w:eastAsia="ru-RU"/>
        </w:rPr>
      </w:pPr>
      <w:r w:rsidRPr="00296224">
        <w:rPr>
          <w:rFonts w:eastAsia="Times New Roman" w:cs="Times New Roman"/>
          <w:b/>
          <w:lang w:val="ka-GE" w:eastAsia="ru-RU"/>
        </w:rPr>
        <w:t>ცხრილი 6.1.2.</w:t>
      </w:r>
      <w:r w:rsidR="00D71E32" w:rsidRPr="00296224">
        <w:rPr>
          <w:rFonts w:eastAsia="Times New Roman" w:cs="Times New Roman"/>
          <w:b/>
          <w:lang w:val="ka-GE" w:eastAsia="ru-RU"/>
        </w:rPr>
        <w:t>1.</w:t>
      </w:r>
      <w:r w:rsidRPr="00296224">
        <w:rPr>
          <w:rFonts w:eastAsia="Times New Roman" w:cs="Times New Roman"/>
          <w:b/>
          <w:lang w:val="ka-GE" w:eastAsia="ru-RU"/>
        </w:rPr>
        <w:t xml:space="preserve">2. </w:t>
      </w:r>
    </w:p>
    <w:tbl>
      <w:tblPr>
        <w:tblStyle w:val="ReportTable266"/>
        <w:tblW w:w="9654" w:type="dxa"/>
        <w:jc w:val="center"/>
        <w:tblLayout w:type="fixed"/>
        <w:tblLook w:val="04A0" w:firstRow="1" w:lastRow="0" w:firstColumn="1" w:lastColumn="0" w:noHBand="0" w:noVBand="1"/>
      </w:tblPr>
      <w:tblGrid>
        <w:gridCol w:w="761"/>
        <w:gridCol w:w="7229"/>
        <w:gridCol w:w="1664"/>
      </w:tblGrid>
      <w:tr w:rsidR="00033CA5" w:rsidRPr="00296224" w:rsidTr="00033CA5">
        <w:trPr>
          <w:cantSplit/>
          <w:trHeight w:val="279"/>
          <w:tblHeader/>
          <w:jc w:val="center"/>
        </w:trPr>
        <w:tc>
          <w:tcPr>
            <w:tcW w:w="761" w:type="dxa"/>
            <w:tcBorders>
              <w:top w:val="single" w:sz="8" w:space="0" w:color="auto"/>
              <w:left w:val="single" w:sz="6" w:space="0" w:color="auto"/>
              <w:bottom w:val="single" w:sz="8"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b/>
                <w:lang w:val="ka-GE" w:eastAsia="ru-RU"/>
              </w:rPr>
              <w:t>მასალა</w:t>
            </w:r>
          </w:p>
        </w:tc>
        <w:tc>
          <w:tcPr>
            <w:tcW w:w="7229" w:type="dxa"/>
            <w:tcBorders>
              <w:top w:val="single" w:sz="8" w:space="0" w:color="auto"/>
              <w:bottom w:val="single" w:sz="8"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rFonts w:ascii="Sylfaen" w:hAnsi="Sylfaen" w:cs="Sylfaen"/>
                <w:b/>
                <w:lang w:val="ka-GE" w:eastAsia="ru-RU"/>
              </w:rPr>
              <w:t>პარამეტრი</w:t>
            </w:r>
          </w:p>
        </w:tc>
        <w:tc>
          <w:tcPr>
            <w:tcW w:w="1664" w:type="dxa"/>
            <w:tcBorders>
              <w:top w:val="single" w:sz="8" w:space="0" w:color="auto"/>
              <w:bottom w:val="single" w:sz="8" w:space="0" w:color="auto"/>
              <w:right w:val="single" w:sz="6"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rFonts w:ascii="Sylfaen" w:hAnsi="Sylfaen" w:cs="Sylfaen"/>
                <w:b/>
                <w:lang w:val="ka-GE" w:eastAsia="ru-RU"/>
              </w:rPr>
              <w:t>ერთდროულობა</w:t>
            </w:r>
          </w:p>
        </w:tc>
      </w:tr>
      <w:tr w:rsidR="00033CA5" w:rsidRPr="00296224" w:rsidTr="00033CA5">
        <w:trPr>
          <w:trHeight w:val="1011"/>
          <w:jc w:val="center"/>
        </w:trPr>
        <w:tc>
          <w:tcPr>
            <w:tcW w:w="761" w:type="dxa"/>
            <w:tcBorders>
              <w:left w:val="single" w:sz="6" w:space="0" w:color="auto"/>
              <w:bottom w:val="single" w:sz="8" w:space="0" w:color="auto"/>
            </w:tcBorders>
          </w:tcPr>
          <w:p w:rsidR="00033CA5" w:rsidRPr="00296224" w:rsidRDefault="00033CA5" w:rsidP="00033CA5">
            <w:pPr>
              <w:tabs>
                <w:tab w:val="left" w:pos="10065"/>
              </w:tabs>
              <w:spacing w:before="0" w:after="0"/>
              <w:jc w:val="left"/>
              <w:rPr>
                <w:lang w:val="ka-GE" w:eastAsia="ru-RU"/>
              </w:rPr>
            </w:pPr>
            <w:r w:rsidRPr="00296224">
              <w:rPr>
                <w:lang w:val="ka-GE" w:eastAsia="ru-RU"/>
              </w:rPr>
              <w:t>ხრეში</w:t>
            </w:r>
          </w:p>
        </w:tc>
        <w:tc>
          <w:tcPr>
            <w:tcW w:w="7229" w:type="dxa"/>
            <w:tcBorders>
              <w:bottom w:val="single" w:sz="8" w:space="0" w:color="auto"/>
            </w:tcBorders>
          </w:tcPr>
          <w:p w:rsidR="00033CA5" w:rsidRPr="00296224" w:rsidRDefault="00033CA5" w:rsidP="00033CA5">
            <w:pPr>
              <w:tabs>
                <w:tab w:val="left" w:pos="10065"/>
              </w:tabs>
              <w:spacing w:before="0" w:after="0"/>
              <w:jc w:val="left"/>
              <w:rPr>
                <w:lang w:val="ka-GE" w:eastAsia="ru-RU"/>
              </w:rPr>
            </w:pPr>
            <w:r w:rsidRPr="00296224">
              <w:rPr>
                <w:rFonts w:ascii="Sylfaen" w:hAnsi="Sylfaen" w:cs="Sylfaen"/>
                <w:lang w:val="ka-GE" w:eastAsia="ru-RU"/>
              </w:rPr>
              <w:t>გადატვირთული</w:t>
            </w:r>
            <w:r w:rsidRPr="00296224">
              <w:rPr>
                <w:lang w:val="ka-GE" w:eastAsia="ru-RU"/>
              </w:rPr>
              <w:t xml:space="preserve"> </w:t>
            </w:r>
            <w:r w:rsidRPr="00296224">
              <w:rPr>
                <w:rFonts w:ascii="Sylfaen" w:hAnsi="Sylfaen" w:cs="Sylfaen"/>
                <w:lang w:val="ka-GE" w:eastAsia="ru-RU"/>
              </w:rPr>
              <w:t>მასალის</w:t>
            </w:r>
            <w:r w:rsidRPr="00296224">
              <w:rPr>
                <w:lang w:val="ka-GE" w:eastAsia="ru-RU"/>
              </w:rPr>
              <w:t xml:space="preserve"> </w:t>
            </w:r>
            <w:r w:rsidRPr="00296224">
              <w:rPr>
                <w:rFonts w:ascii="Sylfaen" w:hAnsi="Sylfaen" w:cs="Sylfaen"/>
                <w:lang w:val="ka-GE" w:eastAsia="ru-RU"/>
              </w:rPr>
              <w:t>რ</w:t>
            </w:r>
            <w:r w:rsidRPr="00296224">
              <w:rPr>
                <w:lang w:val="ka-GE" w:eastAsia="ru-RU"/>
              </w:rPr>
              <w:t>-</w:t>
            </w:r>
            <w:r w:rsidRPr="00296224">
              <w:rPr>
                <w:rFonts w:ascii="Sylfaen" w:hAnsi="Sylfaen" w:cs="Sylfaen"/>
                <w:lang w:val="ka-GE" w:eastAsia="ru-RU"/>
              </w:rPr>
              <w:t>ბა</w:t>
            </w:r>
            <w:r w:rsidRPr="00296224">
              <w:rPr>
                <w:lang w:val="ka-GE" w:eastAsia="ru-RU"/>
              </w:rPr>
              <w:t xml:space="preserve">: Gч = 145 </w:t>
            </w:r>
            <w:r w:rsidRPr="00296224">
              <w:rPr>
                <w:rFonts w:ascii="Sylfaen" w:hAnsi="Sylfaen" w:cs="Sylfaen"/>
                <w:lang w:val="ka-GE" w:eastAsia="ru-RU"/>
              </w:rPr>
              <w:t>ტ</w:t>
            </w:r>
            <w:r w:rsidRPr="00296224">
              <w:rPr>
                <w:lang w:val="ka-GE" w:eastAsia="ru-RU"/>
              </w:rPr>
              <w:t>/</w:t>
            </w:r>
            <w:r w:rsidRPr="00296224">
              <w:rPr>
                <w:rFonts w:ascii="Sylfaen" w:hAnsi="Sylfaen" w:cs="Sylfaen"/>
                <w:lang w:val="ka-GE" w:eastAsia="ru-RU"/>
              </w:rPr>
              <w:t>სთ</w:t>
            </w:r>
            <w:r w:rsidRPr="00296224">
              <w:rPr>
                <w:lang w:val="ka-GE" w:eastAsia="ru-RU"/>
              </w:rPr>
              <w:t>; G</w:t>
            </w:r>
            <w:r w:rsidRPr="00296224">
              <w:rPr>
                <w:rFonts w:ascii="Sylfaen" w:hAnsi="Sylfaen" w:cs="Sylfaen"/>
                <w:lang w:val="ka-GE" w:eastAsia="ru-RU"/>
              </w:rPr>
              <w:t>წლ</w:t>
            </w:r>
            <w:r w:rsidRPr="00296224">
              <w:rPr>
                <w:lang w:val="ka-GE" w:eastAsia="ru-RU"/>
              </w:rPr>
              <w:t xml:space="preserve"> = 301600 </w:t>
            </w:r>
            <w:r w:rsidRPr="00296224">
              <w:rPr>
                <w:rFonts w:ascii="Sylfaen" w:hAnsi="Sylfaen" w:cs="Sylfaen"/>
                <w:lang w:val="ka-GE" w:eastAsia="ru-RU"/>
              </w:rPr>
              <w:t>ტ</w:t>
            </w:r>
            <w:r w:rsidRPr="00296224">
              <w:rPr>
                <w:lang w:val="ka-GE" w:eastAsia="ru-RU"/>
              </w:rPr>
              <w:t>/</w:t>
            </w:r>
            <w:r w:rsidRPr="00296224">
              <w:rPr>
                <w:rFonts w:ascii="Sylfaen" w:hAnsi="Sylfaen" w:cs="Sylfaen"/>
                <w:lang w:val="ka-GE" w:eastAsia="ru-RU"/>
              </w:rPr>
              <w:t>წელ</w:t>
            </w:r>
            <w:r w:rsidRPr="00296224">
              <w:rPr>
                <w:lang w:val="ka-GE" w:eastAsia="ru-RU"/>
              </w:rPr>
              <w:t xml:space="preserve">. </w:t>
            </w:r>
            <w:r w:rsidRPr="00296224">
              <w:rPr>
                <w:rFonts w:ascii="Sylfaen" w:hAnsi="Sylfaen" w:cs="Sylfaen"/>
                <w:lang w:val="ka-GE" w:eastAsia="ru-RU"/>
              </w:rPr>
              <w:t>მტვრის</w:t>
            </w:r>
            <w:r w:rsidRPr="00296224">
              <w:rPr>
                <w:lang w:val="ka-GE" w:eastAsia="ru-RU"/>
              </w:rPr>
              <w:t xml:space="preserve"> </w:t>
            </w:r>
            <w:r w:rsidRPr="00296224">
              <w:rPr>
                <w:rFonts w:ascii="Sylfaen" w:hAnsi="Sylfaen" w:cs="Sylfaen"/>
                <w:lang w:val="ka-GE" w:eastAsia="ru-RU"/>
              </w:rPr>
              <w:t>ფრაქციის</w:t>
            </w:r>
            <w:r w:rsidRPr="00296224">
              <w:rPr>
                <w:lang w:val="ka-GE" w:eastAsia="ru-RU"/>
              </w:rPr>
              <w:t xml:space="preserve"> </w:t>
            </w:r>
            <w:r w:rsidRPr="00296224">
              <w:rPr>
                <w:rFonts w:ascii="Sylfaen" w:hAnsi="Sylfaen" w:cs="Sylfaen"/>
                <w:lang w:val="ka-GE" w:eastAsia="ru-RU"/>
              </w:rPr>
              <w:t>მასური</w:t>
            </w:r>
            <w:r w:rsidRPr="00296224">
              <w:rPr>
                <w:lang w:val="ka-GE" w:eastAsia="ru-RU"/>
              </w:rPr>
              <w:t xml:space="preserve"> </w:t>
            </w:r>
            <w:r w:rsidRPr="00296224">
              <w:rPr>
                <w:rFonts w:ascii="Sylfaen" w:hAnsi="Sylfaen" w:cs="Sylfaen"/>
                <w:lang w:val="ka-GE" w:eastAsia="ru-RU"/>
              </w:rPr>
              <w:t>წილი</w:t>
            </w:r>
            <w:r w:rsidRPr="00296224">
              <w:rPr>
                <w:lang w:val="ka-GE" w:eastAsia="ru-RU"/>
              </w:rPr>
              <w:t xml:space="preserve"> </w:t>
            </w:r>
            <w:r w:rsidRPr="00296224">
              <w:rPr>
                <w:rFonts w:ascii="Sylfaen" w:hAnsi="Sylfaen" w:cs="Sylfaen"/>
                <w:lang w:val="ka-GE" w:eastAsia="ru-RU"/>
              </w:rPr>
              <w:t>მასალაში</w:t>
            </w:r>
            <w:r w:rsidRPr="00296224">
              <w:rPr>
                <w:lang w:val="ka-GE" w:eastAsia="ru-RU"/>
              </w:rPr>
              <w:t xml:space="preserve">: </w:t>
            </w:r>
            <w:r w:rsidRPr="00296224">
              <w:rPr>
                <w:b/>
                <w:i/>
                <w:lang w:val="ka-GE" w:eastAsia="ru-RU"/>
              </w:rPr>
              <w:t>K</w:t>
            </w:r>
            <w:r w:rsidRPr="00296224">
              <w:rPr>
                <w:i/>
                <w:vertAlign w:val="subscript"/>
                <w:lang w:val="ka-GE" w:eastAsia="ru-RU"/>
              </w:rPr>
              <w:t>1</w:t>
            </w:r>
            <w:r w:rsidRPr="00296224">
              <w:rPr>
                <w:lang w:val="ka-GE" w:eastAsia="ru-RU"/>
              </w:rPr>
              <w:t xml:space="preserve"> = 0,04. </w:t>
            </w:r>
            <w:r w:rsidRPr="00296224">
              <w:rPr>
                <w:rFonts w:ascii="Sylfaen" w:hAnsi="Sylfaen" w:cs="Sylfaen"/>
                <w:lang w:val="ka-GE" w:eastAsia="ru-RU"/>
              </w:rPr>
              <w:t>მტვრის</w:t>
            </w:r>
            <w:r w:rsidRPr="00296224">
              <w:rPr>
                <w:lang w:val="ka-GE" w:eastAsia="ru-RU"/>
              </w:rPr>
              <w:t xml:space="preserve"> </w:t>
            </w:r>
            <w:r w:rsidRPr="00296224">
              <w:rPr>
                <w:rFonts w:ascii="Sylfaen" w:hAnsi="Sylfaen" w:cs="Sylfaen"/>
                <w:lang w:val="ka-GE" w:eastAsia="ru-RU"/>
              </w:rPr>
              <w:t>წილი</w:t>
            </w:r>
            <w:r w:rsidRPr="00296224">
              <w:rPr>
                <w:lang w:val="ka-GE" w:eastAsia="ru-RU"/>
              </w:rPr>
              <w:t xml:space="preserve">, </w:t>
            </w:r>
            <w:r w:rsidRPr="00296224">
              <w:rPr>
                <w:rFonts w:ascii="Sylfaen" w:hAnsi="Sylfaen" w:cs="Sylfaen"/>
                <w:lang w:val="ka-GE" w:eastAsia="ru-RU"/>
              </w:rPr>
              <w:t>რომელიც</w:t>
            </w:r>
            <w:r w:rsidRPr="00296224">
              <w:rPr>
                <w:lang w:val="ka-GE" w:eastAsia="ru-RU"/>
              </w:rPr>
              <w:t xml:space="preserve"> </w:t>
            </w:r>
            <w:r w:rsidRPr="00296224">
              <w:rPr>
                <w:rFonts w:ascii="Sylfaen" w:hAnsi="Sylfaen" w:cs="Sylfaen"/>
                <w:lang w:val="ka-GE" w:eastAsia="ru-RU"/>
              </w:rPr>
              <w:t>გადადის</w:t>
            </w:r>
            <w:r w:rsidRPr="00296224">
              <w:rPr>
                <w:lang w:val="ka-GE" w:eastAsia="ru-RU"/>
              </w:rPr>
              <w:t xml:space="preserve"> </w:t>
            </w:r>
            <w:r w:rsidRPr="00296224">
              <w:rPr>
                <w:rFonts w:ascii="Sylfaen" w:hAnsi="Sylfaen" w:cs="Sylfaen"/>
                <w:lang w:val="ka-GE" w:eastAsia="ru-RU"/>
              </w:rPr>
              <w:t>აეროზოლში</w:t>
            </w:r>
            <w:r w:rsidRPr="00296224">
              <w:rPr>
                <w:lang w:val="ka-GE" w:eastAsia="ru-RU"/>
              </w:rPr>
              <w:t xml:space="preserve">: </w:t>
            </w:r>
            <w:r w:rsidRPr="00296224">
              <w:rPr>
                <w:b/>
                <w:i/>
                <w:lang w:val="ka-GE" w:eastAsia="ru-RU"/>
              </w:rPr>
              <w:t>K</w:t>
            </w:r>
            <w:r w:rsidRPr="00296224">
              <w:rPr>
                <w:i/>
                <w:vertAlign w:val="subscript"/>
                <w:lang w:val="ka-GE" w:eastAsia="ru-RU"/>
              </w:rPr>
              <w:t>2</w:t>
            </w:r>
            <w:r w:rsidRPr="00296224">
              <w:rPr>
                <w:lang w:val="ka-GE" w:eastAsia="ru-RU"/>
              </w:rPr>
              <w:t xml:space="preserve"> = 0,02. </w:t>
            </w:r>
            <w:r w:rsidRPr="00296224">
              <w:rPr>
                <w:rFonts w:ascii="Sylfaen" w:hAnsi="Sylfaen" w:cs="Sylfaen"/>
                <w:lang w:val="ka-GE" w:eastAsia="ru-RU"/>
              </w:rPr>
              <w:t>ტენიანობა</w:t>
            </w:r>
            <w:r w:rsidRPr="00296224">
              <w:rPr>
                <w:lang w:val="ka-GE" w:eastAsia="ru-RU"/>
              </w:rPr>
              <w:t xml:space="preserve"> 10%-</w:t>
            </w:r>
            <w:r w:rsidRPr="00296224">
              <w:rPr>
                <w:rFonts w:ascii="Sylfaen" w:hAnsi="Sylfaen" w:cs="Sylfaen"/>
                <w:lang w:val="ka-GE" w:eastAsia="ru-RU"/>
              </w:rPr>
              <w:t>დან</w:t>
            </w:r>
            <w:r w:rsidRPr="00296224">
              <w:rPr>
                <w:lang w:val="ka-GE" w:eastAsia="ru-RU"/>
              </w:rPr>
              <w:t xml:space="preserve"> 20%-</w:t>
            </w:r>
            <w:r w:rsidRPr="00296224">
              <w:rPr>
                <w:rFonts w:ascii="Sylfaen" w:hAnsi="Sylfaen" w:cs="Sylfaen"/>
                <w:lang w:val="ka-GE" w:eastAsia="ru-RU"/>
              </w:rPr>
              <w:t>მდე</w:t>
            </w:r>
            <w:r w:rsidRPr="00296224">
              <w:rPr>
                <w:lang w:val="ka-GE" w:eastAsia="ru-RU"/>
              </w:rPr>
              <w:t xml:space="preserve"> (</w:t>
            </w:r>
            <w:r w:rsidRPr="00296224">
              <w:rPr>
                <w:b/>
                <w:i/>
                <w:lang w:val="ka-GE" w:eastAsia="ru-RU"/>
              </w:rPr>
              <w:t>K</w:t>
            </w:r>
            <w:r w:rsidRPr="00296224">
              <w:rPr>
                <w:i/>
                <w:vertAlign w:val="subscript"/>
                <w:lang w:val="ka-GE" w:eastAsia="ru-RU"/>
              </w:rPr>
              <w:t>5</w:t>
            </w:r>
            <w:r w:rsidRPr="00296224">
              <w:rPr>
                <w:lang w:val="ka-GE" w:eastAsia="ru-RU"/>
              </w:rPr>
              <w:t xml:space="preserve"> = 0,01). </w:t>
            </w:r>
            <w:r w:rsidRPr="00296224">
              <w:rPr>
                <w:rFonts w:ascii="Sylfaen" w:hAnsi="Sylfaen" w:cs="Sylfaen"/>
                <w:lang w:val="ka-GE" w:eastAsia="ru-RU"/>
              </w:rPr>
              <w:t>მასალის</w:t>
            </w:r>
            <w:r w:rsidRPr="00296224">
              <w:rPr>
                <w:lang w:val="ka-GE" w:eastAsia="ru-RU"/>
              </w:rPr>
              <w:t xml:space="preserve"> </w:t>
            </w:r>
            <w:r w:rsidRPr="00296224">
              <w:rPr>
                <w:rFonts w:ascii="Sylfaen" w:hAnsi="Sylfaen" w:cs="Sylfaen"/>
                <w:lang w:val="ka-GE" w:eastAsia="ru-RU"/>
              </w:rPr>
              <w:t>ზომები</w:t>
            </w:r>
            <w:r w:rsidRPr="00296224">
              <w:rPr>
                <w:lang w:val="ka-GE" w:eastAsia="ru-RU"/>
              </w:rPr>
              <w:t xml:space="preserve"> 100-50 </w:t>
            </w:r>
            <w:r w:rsidRPr="00296224">
              <w:rPr>
                <w:rFonts w:ascii="Sylfaen" w:hAnsi="Sylfaen" w:cs="Sylfaen"/>
                <w:lang w:val="ka-GE" w:eastAsia="ru-RU"/>
              </w:rPr>
              <w:t>მმ</w:t>
            </w:r>
            <w:r w:rsidRPr="00296224">
              <w:rPr>
                <w:lang w:val="ka-GE" w:eastAsia="ru-RU"/>
              </w:rPr>
              <w:t xml:space="preserve"> (</w:t>
            </w:r>
            <w:r w:rsidRPr="00296224">
              <w:rPr>
                <w:b/>
                <w:i/>
                <w:lang w:val="ka-GE" w:eastAsia="ru-RU"/>
              </w:rPr>
              <w:t>K</w:t>
            </w:r>
            <w:r w:rsidRPr="00296224">
              <w:rPr>
                <w:i/>
                <w:vertAlign w:val="subscript"/>
                <w:lang w:val="ka-GE" w:eastAsia="ru-RU"/>
              </w:rPr>
              <w:t>7</w:t>
            </w:r>
            <w:r w:rsidRPr="00296224">
              <w:rPr>
                <w:lang w:val="ka-GE" w:eastAsia="ru-RU"/>
              </w:rPr>
              <w:t xml:space="preserve"> = 0,4). </w:t>
            </w:r>
          </w:p>
        </w:tc>
        <w:tc>
          <w:tcPr>
            <w:tcW w:w="1664" w:type="dxa"/>
            <w:tcBorders>
              <w:bottom w:val="single" w:sz="8" w:space="0" w:color="auto"/>
              <w:right w:val="single" w:sz="6" w:space="0" w:color="auto"/>
            </w:tcBorders>
          </w:tcPr>
          <w:p w:rsidR="00033CA5" w:rsidRPr="00296224" w:rsidRDefault="00033CA5" w:rsidP="00033CA5">
            <w:pPr>
              <w:tabs>
                <w:tab w:val="left" w:pos="10065"/>
              </w:tabs>
              <w:spacing w:before="0" w:after="0"/>
              <w:jc w:val="center"/>
              <w:rPr>
                <w:lang w:val="ka-GE" w:eastAsia="ru-RU"/>
              </w:rPr>
            </w:pPr>
            <w:r w:rsidRPr="00296224">
              <w:rPr>
                <w:lang w:val="ka-GE" w:eastAsia="ru-RU"/>
              </w:rPr>
              <w:t>+</w:t>
            </w:r>
          </w:p>
        </w:tc>
      </w:tr>
    </w:tbl>
    <w:p w:rsidR="00033CA5" w:rsidRPr="00296224" w:rsidRDefault="00033CA5" w:rsidP="00033CA5">
      <w:pPr>
        <w:tabs>
          <w:tab w:val="left" w:pos="10065"/>
        </w:tabs>
        <w:rPr>
          <w:rFonts w:eastAsia="Times New Roman" w:cs="Times New Roman"/>
          <w:lang w:val="ka-GE" w:eastAsia="ru-RU"/>
        </w:rPr>
      </w:pPr>
      <w:r w:rsidRPr="00296224">
        <w:rPr>
          <w:rFonts w:eastAsia="Times New Roman" w:cs="Times New Roman"/>
          <w:lang w:val="ka-GE" w:eastAsia="ru-RU"/>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033CA5" w:rsidRPr="00296224" w:rsidRDefault="00033CA5" w:rsidP="00033CA5">
      <w:pPr>
        <w:tabs>
          <w:tab w:val="left" w:pos="10065"/>
        </w:tabs>
        <w:jc w:val="left"/>
        <w:rPr>
          <w:rFonts w:eastAsia="Times New Roman" w:cs="Times New Roman"/>
          <w:lang w:val="ka-GE" w:eastAsia="ru-RU"/>
        </w:rPr>
      </w:pPr>
      <w:r w:rsidRPr="00296224">
        <w:rPr>
          <w:rFonts w:eastAsia="Times New Roman" w:cs="Times New Roman"/>
          <w:lang w:val="ka-GE" w:eastAsia="ru-RU"/>
        </w:rPr>
        <w:t>მტვრის მაქსიმალური ერთჯერადი ემისიის გაანგარიშება ხორციელდება ფორმულით:</w:t>
      </w:r>
    </w:p>
    <w:p w:rsidR="00033CA5" w:rsidRPr="00296224" w:rsidRDefault="00033CA5" w:rsidP="00033CA5">
      <w:pPr>
        <w:tabs>
          <w:tab w:val="center" w:pos="5103"/>
          <w:tab w:val="right" w:pos="9922"/>
          <w:tab w:val="left" w:pos="10065"/>
        </w:tabs>
        <w:jc w:val="left"/>
        <w:rPr>
          <w:rFonts w:eastAsia="Times New Roman" w:cs="Times New Roman"/>
          <w:lang w:val="ka-GE" w:eastAsia="ru-RU"/>
        </w:rPr>
      </w:pPr>
      <w:r w:rsidRPr="00296224">
        <w:rPr>
          <w:rFonts w:eastAsia="Times New Roman" w:cs="Times New Roman"/>
          <w:b/>
          <w:i/>
          <w:lang w:val="ka-GE" w:eastAsia="ru-RU"/>
        </w:rPr>
        <w:tab/>
        <w:t>М</w:t>
      </w:r>
      <w:r w:rsidRPr="00296224">
        <w:rPr>
          <w:rFonts w:eastAsia="Times New Roman" w:cs="Times New Roman"/>
          <w:i/>
          <w:vertAlign w:val="subscript"/>
          <w:lang w:val="ka-GE" w:eastAsia="ru-RU"/>
        </w:rPr>
        <w:t>ГР</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1</w:t>
      </w:r>
      <w:r w:rsidRPr="00296224">
        <w:rPr>
          <w:rFonts w:eastAsia="Times New Roman" w:cs="Times New Roman"/>
          <w:lang w:val="ka-GE" w:eastAsia="ru-RU"/>
        </w:rPr>
        <w:t>·</w:t>
      </w:r>
      <w:r w:rsidRPr="00296224">
        <w:rPr>
          <w:rFonts w:eastAsia="Times New Roman" w:cs="Times New Roman"/>
          <w:b/>
          <w:i/>
          <w:lang w:val="ka-GE" w:eastAsia="ru-RU"/>
        </w:rPr>
        <w:t>K</w:t>
      </w:r>
      <w:r w:rsidRPr="00296224">
        <w:rPr>
          <w:rFonts w:eastAsia="Times New Roman" w:cs="Times New Roman"/>
          <w:i/>
          <w:vertAlign w:val="subscript"/>
          <w:lang w:val="ka-GE" w:eastAsia="ru-RU"/>
        </w:rPr>
        <w:t>2</w:t>
      </w:r>
      <w:r w:rsidRPr="00296224">
        <w:rPr>
          <w:rFonts w:eastAsia="Times New Roman" w:cs="Times New Roman"/>
          <w:lang w:val="ka-GE" w:eastAsia="ru-RU"/>
        </w:rPr>
        <w:t>·</w:t>
      </w:r>
      <w:r w:rsidRPr="00296224">
        <w:rPr>
          <w:rFonts w:eastAsia="Times New Roman" w:cs="Times New Roman"/>
          <w:b/>
          <w:i/>
          <w:lang w:val="ka-GE" w:eastAsia="ru-RU"/>
        </w:rPr>
        <w:t>K</w:t>
      </w:r>
      <w:r w:rsidRPr="00296224">
        <w:rPr>
          <w:rFonts w:eastAsia="Times New Roman" w:cs="Times New Roman"/>
          <w:i/>
          <w:vertAlign w:val="subscript"/>
          <w:lang w:val="ka-GE" w:eastAsia="ru-RU"/>
        </w:rPr>
        <w:t>3</w:t>
      </w:r>
      <w:r w:rsidRPr="00296224">
        <w:rPr>
          <w:rFonts w:eastAsia="Times New Roman" w:cs="Times New Roman"/>
          <w:lang w:val="ka-GE" w:eastAsia="ru-RU"/>
        </w:rPr>
        <w:t>·</w:t>
      </w:r>
      <w:r w:rsidRPr="00296224">
        <w:rPr>
          <w:rFonts w:eastAsia="Times New Roman" w:cs="Times New Roman"/>
          <w:b/>
          <w:i/>
          <w:lang w:val="ka-GE" w:eastAsia="ru-RU"/>
        </w:rPr>
        <w:t>K</w:t>
      </w:r>
      <w:r w:rsidRPr="00296224">
        <w:rPr>
          <w:rFonts w:eastAsia="Times New Roman" w:cs="Times New Roman"/>
          <w:i/>
          <w:vertAlign w:val="subscript"/>
          <w:lang w:val="ka-GE" w:eastAsia="ru-RU"/>
        </w:rPr>
        <w:t>4</w:t>
      </w:r>
      <w:r w:rsidRPr="00296224">
        <w:rPr>
          <w:rFonts w:eastAsia="Times New Roman" w:cs="Times New Roman"/>
          <w:lang w:val="ka-GE" w:eastAsia="ru-RU"/>
        </w:rPr>
        <w:t>·</w:t>
      </w:r>
      <w:r w:rsidRPr="00296224">
        <w:rPr>
          <w:rFonts w:eastAsia="Times New Roman" w:cs="Times New Roman"/>
          <w:b/>
          <w:i/>
          <w:lang w:val="ka-GE" w:eastAsia="ru-RU"/>
        </w:rPr>
        <w:t>K</w:t>
      </w:r>
      <w:r w:rsidRPr="00296224">
        <w:rPr>
          <w:rFonts w:eastAsia="Times New Roman" w:cs="Times New Roman"/>
          <w:i/>
          <w:vertAlign w:val="subscript"/>
          <w:lang w:val="ka-GE" w:eastAsia="ru-RU"/>
        </w:rPr>
        <w:t>5</w:t>
      </w:r>
      <w:r w:rsidRPr="00296224">
        <w:rPr>
          <w:rFonts w:eastAsia="Times New Roman" w:cs="Times New Roman"/>
          <w:lang w:val="ka-GE" w:eastAsia="ru-RU"/>
        </w:rPr>
        <w:t>·</w:t>
      </w:r>
      <w:r w:rsidRPr="00296224">
        <w:rPr>
          <w:rFonts w:eastAsia="Times New Roman" w:cs="Times New Roman"/>
          <w:b/>
          <w:i/>
          <w:lang w:val="ka-GE" w:eastAsia="ru-RU"/>
        </w:rPr>
        <w:t>K</w:t>
      </w:r>
      <w:r w:rsidRPr="00296224">
        <w:rPr>
          <w:rFonts w:eastAsia="Times New Roman" w:cs="Times New Roman"/>
          <w:i/>
          <w:vertAlign w:val="subscript"/>
          <w:lang w:val="ka-GE" w:eastAsia="ru-RU"/>
        </w:rPr>
        <w:t>7</w:t>
      </w:r>
      <w:r w:rsidRPr="00296224">
        <w:rPr>
          <w:rFonts w:eastAsia="Times New Roman" w:cs="Times New Roman"/>
          <w:lang w:val="ka-GE" w:eastAsia="ru-RU"/>
        </w:rPr>
        <w:t>·</w:t>
      </w:r>
      <w:r w:rsidRPr="00296224">
        <w:rPr>
          <w:rFonts w:eastAsia="Times New Roman" w:cs="Times New Roman"/>
          <w:b/>
          <w:i/>
          <w:lang w:val="ka-GE" w:eastAsia="ru-RU"/>
        </w:rPr>
        <w:t>K</w:t>
      </w:r>
      <w:r w:rsidRPr="00296224">
        <w:rPr>
          <w:rFonts w:eastAsia="Times New Roman" w:cs="Times New Roman"/>
          <w:i/>
          <w:vertAlign w:val="subscript"/>
          <w:lang w:val="ka-GE" w:eastAsia="ru-RU"/>
        </w:rPr>
        <w:t>8</w:t>
      </w:r>
      <w:r w:rsidRPr="00296224">
        <w:rPr>
          <w:rFonts w:eastAsia="Times New Roman" w:cs="Times New Roman"/>
          <w:lang w:val="ka-GE" w:eastAsia="ru-RU"/>
        </w:rPr>
        <w:t>·</w:t>
      </w:r>
      <w:r w:rsidRPr="00296224">
        <w:rPr>
          <w:rFonts w:eastAsia="Times New Roman" w:cs="Times New Roman"/>
          <w:b/>
          <w:i/>
          <w:lang w:val="ka-GE" w:eastAsia="ru-RU"/>
        </w:rPr>
        <w:t>K</w:t>
      </w:r>
      <w:r w:rsidRPr="00296224">
        <w:rPr>
          <w:rFonts w:eastAsia="Times New Roman" w:cs="Times New Roman"/>
          <w:i/>
          <w:vertAlign w:val="subscript"/>
          <w:lang w:val="ka-GE" w:eastAsia="ru-RU"/>
        </w:rPr>
        <w:t>9</w:t>
      </w:r>
      <w:r w:rsidRPr="00296224">
        <w:rPr>
          <w:rFonts w:eastAsia="Times New Roman" w:cs="Times New Roman"/>
          <w:lang w:val="ka-GE" w:eastAsia="ru-RU"/>
        </w:rPr>
        <w:t>·</w:t>
      </w:r>
      <w:r w:rsidRPr="00296224">
        <w:rPr>
          <w:rFonts w:eastAsia="Times New Roman" w:cs="Times New Roman"/>
          <w:b/>
          <w:i/>
          <w:lang w:val="ka-GE" w:eastAsia="ru-RU"/>
        </w:rPr>
        <w:t>B</w:t>
      </w:r>
      <w:r w:rsidRPr="00296224">
        <w:rPr>
          <w:rFonts w:eastAsia="Times New Roman" w:cs="Times New Roman"/>
          <w:lang w:val="ka-GE" w:eastAsia="ru-RU"/>
        </w:rPr>
        <w:t>·</w:t>
      </w:r>
      <w:r w:rsidRPr="00296224">
        <w:rPr>
          <w:rFonts w:eastAsia="Times New Roman" w:cs="Times New Roman"/>
          <w:b/>
          <w:i/>
          <w:lang w:val="ka-GE" w:eastAsia="ru-RU"/>
        </w:rPr>
        <w:t>G</w:t>
      </w:r>
      <w:r w:rsidRPr="00296224">
        <w:rPr>
          <w:rFonts w:eastAsia="Times New Roman" w:cs="Times New Roman"/>
          <w:i/>
          <w:vertAlign w:val="subscript"/>
          <w:lang w:val="ka-GE" w:eastAsia="ru-RU"/>
        </w:rPr>
        <w:t>ч</w:t>
      </w:r>
      <w:r w:rsidRPr="00296224">
        <w:rPr>
          <w:rFonts w:eastAsia="Times New Roman" w:cs="Times New Roman"/>
          <w:lang w:val="ka-GE" w:eastAsia="ru-RU"/>
        </w:rPr>
        <w:t>·10</w:t>
      </w:r>
      <w:r w:rsidRPr="00296224">
        <w:rPr>
          <w:rFonts w:eastAsia="Times New Roman" w:cs="Times New Roman"/>
          <w:vertAlign w:val="superscript"/>
          <w:lang w:val="ka-GE" w:eastAsia="ru-RU"/>
        </w:rPr>
        <w:t>6</w:t>
      </w:r>
      <w:r w:rsidRPr="00296224">
        <w:rPr>
          <w:rFonts w:eastAsia="Times New Roman" w:cs="Times New Roman"/>
          <w:lang w:val="ka-GE" w:eastAsia="ru-RU"/>
        </w:rPr>
        <w:t xml:space="preserve"> / 3600, გ/წმ</w:t>
      </w:r>
      <w:r w:rsidRPr="00296224">
        <w:rPr>
          <w:rFonts w:eastAsia="Times New Roman" w:cs="Times New Roman"/>
          <w:lang w:val="ka-GE" w:eastAsia="ru-RU"/>
        </w:rPr>
        <w:tab/>
      </w:r>
    </w:p>
    <w:p w:rsidR="00033CA5" w:rsidRPr="00296224" w:rsidRDefault="00033CA5" w:rsidP="00033CA5">
      <w:pPr>
        <w:tabs>
          <w:tab w:val="left" w:pos="10065"/>
        </w:tabs>
        <w:spacing w:before="0" w:after="0"/>
        <w:rPr>
          <w:rFonts w:eastAsia="Times New Roman" w:cs="Times New Roman"/>
          <w:lang w:val="ka-GE" w:eastAsia="ru-RU"/>
        </w:rPr>
      </w:pPr>
      <w:r w:rsidRPr="00296224">
        <w:rPr>
          <w:rFonts w:eastAsia="Times New Roman" w:cs="Times New Roman"/>
          <w:lang w:val="ka-GE" w:eastAsia="ru-RU"/>
        </w:rPr>
        <w:t>სადაც,</w:t>
      </w:r>
    </w:p>
    <w:p w:rsidR="00033CA5" w:rsidRPr="00296224" w:rsidRDefault="00033CA5" w:rsidP="00033CA5">
      <w:pPr>
        <w:tabs>
          <w:tab w:val="left" w:pos="10065"/>
        </w:tabs>
        <w:spacing w:before="0" w:after="0"/>
        <w:ind w:left="360"/>
        <w:rPr>
          <w:rFonts w:eastAsia="Times New Roman" w:cs="Times New Roman"/>
          <w:lang w:val="ka-GE" w:eastAsia="ru-RU"/>
        </w:rPr>
      </w:pPr>
      <w:r w:rsidRPr="00296224">
        <w:rPr>
          <w:rFonts w:eastAsia="Times New Roman" w:cs="Times New Roman"/>
          <w:b/>
          <w:i/>
          <w:lang w:val="ka-GE" w:eastAsia="ru-RU"/>
        </w:rPr>
        <w:t>K</w:t>
      </w:r>
      <w:r w:rsidRPr="00296224">
        <w:rPr>
          <w:rFonts w:eastAsia="Times New Roman" w:cs="Times New Roman"/>
          <w:i/>
          <w:vertAlign w:val="subscript"/>
          <w:lang w:val="ka-GE" w:eastAsia="ru-RU"/>
        </w:rPr>
        <w:t>1</w:t>
      </w:r>
      <w:r w:rsidRPr="00296224">
        <w:rPr>
          <w:rFonts w:eastAsia="Times New Roman" w:cs="Times New Roman"/>
          <w:lang w:val="ka-GE" w:eastAsia="ru-RU"/>
        </w:rPr>
        <w:t xml:space="preserve"> -მტვრის ფრაქციის (0-200მკმ) წონითი წილი მასალაში; </w:t>
      </w:r>
    </w:p>
    <w:p w:rsidR="00033CA5" w:rsidRPr="00296224" w:rsidRDefault="00033CA5" w:rsidP="00033CA5">
      <w:pPr>
        <w:tabs>
          <w:tab w:val="left" w:pos="10065"/>
        </w:tabs>
        <w:spacing w:before="0" w:after="0"/>
        <w:ind w:left="360"/>
        <w:rPr>
          <w:rFonts w:eastAsia="Times New Roman" w:cs="Times New Roman"/>
          <w:lang w:val="ka-GE" w:eastAsia="ru-RU"/>
        </w:rPr>
      </w:pPr>
      <w:r w:rsidRPr="00296224">
        <w:rPr>
          <w:rFonts w:eastAsia="Times New Roman" w:cs="Times New Roman"/>
          <w:b/>
          <w:i/>
          <w:lang w:val="ka-GE" w:eastAsia="ru-RU"/>
        </w:rPr>
        <w:t>K</w:t>
      </w:r>
      <w:r w:rsidRPr="00296224">
        <w:rPr>
          <w:rFonts w:eastAsia="Times New Roman" w:cs="Times New Roman"/>
          <w:i/>
          <w:vertAlign w:val="subscript"/>
          <w:lang w:val="ka-GE" w:eastAsia="ru-RU"/>
        </w:rPr>
        <w:t>2</w:t>
      </w:r>
      <w:r w:rsidRPr="00296224">
        <w:rPr>
          <w:rFonts w:eastAsia="Times New Roman" w:cs="Times New Roman"/>
          <w:lang w:val="ka-GE" w:eastAsia="ru-RU"/>
        </w:rPr>
        <w:t xml:space="preserve"> - მტვრის წილი (მტვრის მთლიანი წონითი წილიდან), რომელიც გადადის აეროზოლში (0-10მკმ); </w:t>
      </w:r>
    </w:p>
    <w:p w:rsidR="00033CA5" w:rsidRPr="00296224" w:rsidRDefault="00033CA5" w:rsidP="00033CA5">
      <w:pPr>
        <w:tabs>
          <w:tab w:val="left" w:pos="10065"/>
        </w:tabs>
        <w:spacing w:before="0" w:after="0"/>
        <w:ind w:left="360"/>
        <w:rPr>
          <w:rFonts w:eastAsia="Times New Roman" w:cs="Times New Roman"/>
          <w:lang w:val="ka-GE" w:eastAsia="ru-RU"/>
        </w:rPr>
      </w:pPr>
      <w:r w:rsidRPr="00296224">
        <w:rPr>
          <w:rFonts w:eastAsia="Times New Roman" w:cs="Times New Roman"/>
          <w:b/>
          <w:i/>
          <w:lang w:val="ka-GE" w:eastAsia="ru-RU"/>
        </w:rPr>
        <w:lastRenderedPageBreak/>
        <w:t>K</w:t>
      </w:r>
      <w:r w:rsidRPr="00296224">
        <w:rPr>
          <w:rFonts w:eastAsia="Times New Roman" w:cs="Times New Roman"/>
          <w:i/>
          <w:vertAlign w:val="subscript"/>
          <w:lang w:val="ka-GE" w:eastAsia="ru-RU"/>
        </w:rPr>
        <w:t>3</w:t>
      </w:r>
      <w:r w:rsidRPr="00296224">
        <w:rPr>
          <w:rFonts w:eastAsia="Times New Roman" w:cs="Times New Roman"/>
          <w:lang w:val="ka-GE" w:eastAsia="ru-RU"/>
        </w:rPr>
        <w:t xml:space="preserve"> - კოეფიციენტი, რომელიც ითვალისწინებს ადგილობრივ მეტეო პირობებს; </w:t>
      </w:r>
    </w:p>
    <w:p w:rsidR="00033CA5" w:rsidRPr="00296224" w:rsidRDefault="00033CA5" w:rsidP="00033CA5">
      <w:pPr>
        <w:tabs>
          <w:tab w:val="left" w:pos="10065"/>
        </w:tabs>
        <w:spacing w:before="0" w:after="0"/>
        <w:ind w:left="360"/>
        <w:rPr>
          <w:rFonts w:eastAsia="Times New Roman" w:cs="Times New Roman"/>
          <w:lang w:val="ka-GE" w:eastAsia="ru-RU"/>
        </w:rPr>
      </w:pPr>
      <w:r w:rsidRPr="00296224">
        <w:rPr>
          <w:rFonts w:eastAsia="Times New Roman" w:cs="Times New Roman"/>
          <w:b/>
          <w:i/>
          <w:lang w:val="ka-GE" w:eastAsia="ru-RU"/>
        </w:rPr>
        <w:t>K</w:t>
      </w:r>
      <w:r w:rsidRPr="00296224">
        <w:rPr>
          <w:rFonts w:eastAsia="Times New Roman" w:cs="Times New Roman"/>
          <w:i/>
          <w:vertAlign w:val="subscript"/>
          <w:lang w:val="ka-GE" w:eastAsia="ru-RU"/>
        </w:rPr>
        <w:t>4</w:t>
      </w:r>
      <w:r w:rsidRPr="00296224">
        <w:rPr>
          <w:rFonts w:eastAsia="Times New Roman" w:cs="Times New Roman"/>
          <w:lang w:val="ka-GE" w:eastAsia="ru-RU"/>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033CA5" w:rsidRPr="00296224" w:rsidRDefault="00033CA5" w:rsidP="00033CA5">
      <w:pPr>
        <w:tabs>
          <w:tab w:val="left" w:pos="10065"/>
        </w:tabs>
        <w:spacing w:before="0" w:after="0"/>
        <w:ind w:left="360"/>
        <w:rPr>
          <w:rFonts w:eastAsia="Times New Roman" w:cs="Times New Roman"/>
          <w:lang w:val="ka-GE" w:eastAsia="ru-RU"/>
        </w:rPr>
      </w:pPr>
      <w:r w:rsidRPr="00296224">
        <w:rPr>
          <w:rFonts w:eastAsia="Times New Roman" w:cs="Times New Roman"/>
          <w:b/>
          <w:i/>
          <w:lang w:val="ka-GE" w:eastAsia="ru-RU"/>
        </w:rPr>
        <w:t>K</w:t>
      </w:r>
      <w:r w:rsidRPr="00296224">
        <w:rPr>
          <w:rFonts w:eastAsia="Times New Roman" w:cs="Times New Roman"/>
          <w:i/>
          <w:vertAlign w:val="subscript"/>
          <w:lang w:val="ka-GE" w:eastAsia="ru-RU"/>
        </w:rPr>
        <w:t>5</w:t>
      </w:r>
      <w:r w:rsidRPr="00296224">
        <w:rPr>
          <w:rFonts w:eastAsia="Times New Roman" w:cs="Times New Roman"/>
          <w:lang w:val="ka-GE" w:eastAsia="ru-RU"/>
        </w:rPr>
        <w:t xml:space="preserve"> - კოეფიციენტი, რომელიც ითვალისწინებს მასალის ტენიანობას; </w:t>
      </w:r>
    </w:p>
    <w:p w:rsidR="00033CA5" w:rsidRPr="00296224" w:rsidRDefault="00033CA5" w:rsidP="00033CA5">
      <w:pPr>
        <w:tabs>
          <w:tab w:val="left" w:pos="10065"/>
        </w:tabs>
        <w:spacing w:before="0" w:after="0"/>
        <w:ind w:left="360"/>
        <w:rPr>
          <w:rFonts w:eastAsia="Times New Roman" w:cs="Times New Roman"/>
          <w:lang w:val="ka-GE" w:eastAsia="ru-RU"/>
        </w:rPr>
      </w:pPr>
      <w:r w:rsidRPr="00296224">
        <w:rPr>
          <w:rFonts w:eastAsia="Times New Roman" w:cs="Times New Roman"/>
          <w:b/>
          <w:i/>
          <w:lang w:val="ka-GE" w:eastAsia="ru-RU"/>
        </w:rPr>
        <w:t>K</w:t>
      </w:r>
      <w:r w:rsidRPr="00296224">
        <w:rPr>
          <w:rFonts w:eastAsia="Times New Roman" w:cs="Times New Roman"/>
          <w:i/>
          <w:vertAlign w:val="subscript"/>
          <w:lang w:val="ka-GE" w:eastAsia="ru-RU"/>
        </w:rPr>
        <w:t>7</w:t>
      </w:r>
      <w:r w:rsidRPr="00296224">
        <w:rPr>
          <w:rFonts w:eastAsia="Times New Roman" w:cs="Times New Roman"/>
          <w:lang w:val="ka-GE" w:eastAsia="ru-RU"/>
        </w:rPr>
        <w:t xml:space="preserve"> - კოეფიციენტი, რომელიც ითვალისწინებს მასალის ზომებს; </w:t>
      </w:r>
    </w:p>
    <w:p w:rsidR="00033CA5" w:rsidRPr="00296224" w:rsidRDefault="00033CA5" w:rsidP="00033CA5">
      <w:pPr>
        <w:tabs>
          <w:tab w:val="left" w:pos="10065"/>
        </w:tabs>
        <w:spacing w:before="0" w:after="0"/>
        <w:ind w:left="360"/>
        <w:rPr>
          <w:rFonts w:eastAsia="Times New Roman" w:cs="Times New Roman"/>
          <w:lang w:val="ka-GE" w:eastAsia="ru-RU"/>
        </w:rPr>
      </w:pPr>
      <w:r w:rsidRPr="00296224">
        <w:rPr>
          <w:rFonts w:eastAsia="Times New Roman" w:cs="Times New Roman"/>
          <w:b/>
          <w:i/>
          <w:lang w:val="ka-GE" w:eastAsia="ru-RU"/>
        </w:rPr>
        <w:t>K</w:t>
      </w:r>
      <w:r w:rsidRPr="00296224">
        <w:rPr>
          <w:rFonts w:eastAsia="Times New Roman" w:cs="Times New Roman"/>
          <w:i/>
          <w:vertAlign w:val="subscript"/>
          <w:lang w:val="ka-GE" w:eastAsia="ru-RU"/>
        </w:rPr>
        <w:t>8</w:t>
      </w:r>
      <w:r w:rsidRPr="00296224">
        <w:rPr>
          <w:rFonts w:eastAsia="Times New Roman" w:cs="Times New Roman"/>
          <w:lang w:val="ka-GE" w:eastAsia="ru-RU"/>
        </w:rPr>
        <w:t xml:space="preserve">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w:t>
      </w:r>
      <w:r w:rsidRPr="00296224">
        <w:rPr>
          <w:rFonts w:eastAsia="Times New Roman" w:cs="Times New Roman"/>
          <w:b/>
          <w:i/>
          <w:lang w:val="ka-GE" w:eastAsia="ru-RU"/>
        </w:rPr>
        <w:t>K</w:t>
      </w:r>
      <w:r w:rsidRPr="00296224">
        <w:rPr>
          <w:rFonts w:eastAsia="Times New Roman" w:cs="Times New Roman"/>
          <w:i/>
          <w:vertAlign w:val="subscript"/>
          <w:lang w:val="ka-GE" w:eastAsia="ru-RU"/>
        </w:rPr>
        <w:t>8</w:t>
      </w:r>
      <w:r w:rsidRPr="00296224">
        <w:rPr>
          <w:rFonts w:eastAsia="Times New Roman" w:cs="Times New Roman"/>
          <w:lang w:val="ka-GE" w:eastAsia="ru-RU"/>
        </w:rPr>
        <w:t xml:space="preserve"> = 1; </w:t>
      </w:r>
    </w:p>
    <w:p w:rsidR="00033CA5" w:rsidRPr="00296224" w:rsidRDefault="00033CA5" w:rsidP="00033CA5">
      <w:pPr>
        <w:tabs>
          <w:tab w:val="left" w:pos="10065"/>
        </w:tabs>
        <w:spacing w:before="0" w:after="0"/>
        <w:ind w:left="360"/>
        <w:jc w:val="left"/>
        <w:rPr>
          <w:rFonts w:eastAsia="Times New Roman" w:cs="Times New Roman"/>
          <w:lang w:val="ka-GE" w:eastAsia="ru-RU"/>
        </w:rPr>
      </w:pPr>
      <w:r w:rsidRPr="00296224">
        <w:rPr>
          <w:rFonts w:eastAsia="Times New Roman" w:cs="Times New Roman"/>
          <w:b/>
          <w:i/>
          <w:lang w:val="ka-GE" w:eastAsia="ru-RU"/>
        </w:rPr>
        <w:t>K</w:t>
      </w:r>
      <w:r w:rsidRPr="00296224">
        <w:rPr>
          <w:rFonts w:eastAsia="Times New Roman" w:cs="Times New Roman"/>
          <w:i/>
          <w:vertAlign w:val="subscript"/>
          <w:lang w:val="ka-GE" w:eastAsia="ru-RU"/>
        </w:rPr>
        <w:t>9</w:t>
      </w:r>
      <w:r w:rsidRPr="00296224">
        <w:rPr>
          <w:rFonts w:eastAsia="Times New Roman" w:cs="Times New Roman"/>
          <w:lang w:val="ka-GE" w:eastAsia="ru-RU"/>
        </w:rPr>
        <w:t xml:space="preserve"> - შემასწორებელი კოეფიციენტი ზალპური ჩამოცლისას ავტოთვითმცლელიდან. </w:t>
      </w:r>
    </w:p>
    <w:p w:rsidR="00033CA5" w:rsidRPr="00296224" w:rsidRDefault="00033CA5" w:rsidP="00033CA5">
      <w:pPr>
        <w:tabs>
          <w:tab w:val="left" w:pos="10065"/>
        </w:tabs>
        <w:spacing w:before="0" w:after="0"/>
        <w:ind w:left="360"/>
        <w:jc w:val="left"/>
        <w:rPr>
          <w:rFonts w:eastAsia="Times New Roman" w:cs="Times New Roman"/>
          <w:lang w:val="ka-GE" w:eastAsia="ru-RU"/>
        </w:rPr>
      </w:pPr>
      <w:r w:rsidRPr="00296224">
        <w:rPr>
          <w:rFonts w:eastAsia="Times New Roman" w:cs="Times New Roman"/>
          <w:b/>
          <w:i/>
          <w:lang w:val="ka-GE" w:eastAsia="ru-RU"/>
        </w:rPr>
        <w:t>B</w:t>
      </w:r>
      <w:r w:rsidRPr="00296224">
        <w:rPr>
          <w:rFonts w:eastAsia="Times New Roman" w:cs="Times New Roman"/>
          <w:lang w:val="ka-GE" w:eastAsia="ru-RU"/>
        </w:rPr>
        <w:t xml:space="preserve"> - კოეფიციენტი, რომელიც ითვალისწინებს გადმოყრის სიმაღლეს; </w:t>
      </w:r>
    </w:p>
    <w:p w:rsidR="00033CA5" w:rsidRPr="00296224" w:rsidRDefault="00033CA5" w:rsidP="00033CA5">
      <w:pPr>
        <w:tabs>
          <w:tab w:val="left" w:pos="10065"/>
        </w:tabs>
        <w:spacing w:before="0" w:after="0"/>
        <w:ind w:left="360"/>
        <w:jc w:val="left"/>
        <w:rPr>
          <w:rFonts w:eastAsia="Times New Roman" w:cs="Times New Roman"/>
          <w:lang w:val="ka-GE" w:eastAsia="ru-RU"/>
        </w:rPr>
      </w:pPr>
      <w:r w:rsidRPr="00296224">
        <w:rPr>
          <w:rFonts w:eastAsia="Times New Roman" w:cs="Times New Roman"/>
          <w:b/>
          <w:i/>
          <w:lang w:val="ka-GE" w:eastAsia="ru-RU"/>
        </w:rPr>
        <w:t>G</w:t>
      </w:r>
      <w:r w:rsidRPr="00296224">
        <w:rPr>
          <w:rFonts w:eastAsia="Times New Roman" w:cs="Times New Roman"/>
          <w:i/>
          <w:vertAlign w:val="subscript"/>
          <w:lang w:val="ka-GE" w:eastAsia="ru-RU"/>
        </w:rPr>
        <w:t>ч</w:t>
      </w:r>
      <w:r w:rsidRPr="00296224">
        <w:rPr>
          <w:rFonts w:eastAsia="Times New Roman" w:cs="Times New Roman"/>
          <w:lang w:val="ka-GE" w:eastAsia="ru-RU"/>
        </w:rPr>
        <w:t xml:space="preserve"> –გადასატვირთი მასალის რ-ბა სთ-ში, (ტ/სთ). </w:t>
      </w:r>
    </w:p>
    <w:p w:rsidR="00033CA5" w:rsidRPr="00296224" w:rsidRDefault="00033CA5" w:rsidP="00033CA5">
      <w:pPr>
        <w:tabs>
          <w:tab w:val="left" w:pos="10065"/>
        </w:tabs>
        <w:spacing w:before="240" w:after="0"/>
        <w:jc w:val="left"/>
        <w:rPr>
          <w:rFonts w:eastAsia="Times New Roman" w:cs="Times New Roman"/>
          <w:lang w:val="ka-GE" w:eastAsia="ru-RU"/>
        </w:rPr>
      </w:pPr>
      <w:r w:rsidRPr="00296224">
        <w:rPr>
          <w:rFonts w:eastAsia="Times New Roman" w:cs="Times New Roman"/>
          <w:lang w:val="ka-GE" w:eastAsia="ru-RU"/>
        </w:rPr>
        <w:t xml:space="preserve">მტვრის ჯამური წლიური ემისიის გაანგარიშება ხორციელდება ფორმულით: </w:t>
      </w:r>
    </w:p>
    <w:p w:rsidR="00033CA5" w:rsidRPr="00296224" w:rsidRDefault="00033CA5" w:rsidP="00033CA5">
      <w:pPr>
        <w:tabs>
          <w:tab w:val="center" w:pos="5103"/>
          <w:tab w:val="right" w:pos="9922"/>
          <w:tab w:val="left" w:pos="10065"/>
        </w:tabs>
        <w:spacing w:before="0" w:after="0"/>
        <w:jc w:val="left"/>
        <w:rPr>
          <w:rFonts w:eastAsia="Times New Roman" w:cs="Times New Roman"/>
          <w:lang w:val="ka-GE" w:eastAsia="ru-RU"/>
        </w:rPr>
      </w:pPr>
      <w:r w:rsidRPr="00296224">
        <w:rPr>
          <w:rFonts w:eastAsia="Times New Roman" w:cs="Times New Roman"/>
          <w:b/>
          <w:i/>
          <w:lang w:val="ka-GE" w:eastAsia="ru-RU"/>
        </w:rPr>
        <w:tab/>
        <w:t>П</w:t>
      </w:r>
      <w:r w:rsidRPr="00296224">
        <w:rPr>
          <w:rFonts w:eastAsia="Times New Roman" w:cs="Times New Roman"/>
          <w:i/>
          <w:vertAlign w:val="subscript"/>
          <w:lang w:val="ka-GE" w:eastAsia="ru-RU"/>
        </w:rPr>
        <w:t>ГР</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1</w:t>
      </w:r>
      <w:r w:rsidRPr="00296224">
        <w:rPr>
          <w:rFonts w:eastAsia="Times New Roman" w:cs="Times New Roman"/>
          <w:lang w:val="ka-GE" w:eastAsia="ru-RU"/>
        </w:rPr>
        <w:t>·</w:t>
      </w:r>
      <w:r w:rsidRPr="00296224">
        <w:rPr>
          <w:rFonts w:eastAsia="Times New Roman" w:cs="Times New Roman"/>
          <w:b/>
          <w:i/>
          <w:lang w:val="ka-GE" w:eastAsia="ru-RU"/>
        </w:rPr>
        <w:t>K</w:t>
      </w:r>
      <w:r w:rsidRPr="00296224">
        <w:rPr>
          <w:rFonts w:eastAsia="Times New Roman" w:cs="Times New Roman"/>
          <w:i/>
          <w:vertAlign w:val="subscript"/>
          <w:lang w:val="ka-GE" w:eastAsia="ru-RU"/>
        </w:rPr>
        <w:t>2</w:t>
      </w:r>
      <w:r w:rsidRPr="00296224">
        <w:rPr>
          <w:rFonts w:eastAsia="Times New Roman" w:cs="Times New Roman"/>
          <w:lang w:val="ka-GE" w:eastAsia="ru-RU"/>
        </w:rPr>
        <w:t>·</w:t>
      </w:r>
      <w:r w:rsidRPr="00296224">
        <w:rPr>
          <w:rFonts w:eastAsia="Times New Roman" w:cs="Times New Roman"/>
          <w:b/>
          <w:i/>
          <w:lang w:val="ka-GE" w:eastAsia="ru-RU"/>
        </w:rPr>
        <w:t>K</w:t>
      </w:r>
      <w:r w:rsidRPr="00296224">
        <w:rPr>
          <w:rFonts w:eastAsia="Times New Roman" w:cs="Times New Roman"/>
          <w:i/>
          <w:vertAlign w:val="subscript"/>
          <w:lang w:val="ka-GE" w:eastAsia="ru-RU"/>
        </w:rPr>
        <w:t>3</w:t>
      </w:r>
      <w:r w:rsidRPr="00296224">
        <w:rPr>
          <w:rFonts w:eastAsia="Times New Roman" w:cs="Times New Roman"/>
          <w:lang w:val="ka-GE" w:eastAsia="ru-RU"/>
        </w:rPr>
        <w:t>·</w:t>
      </w:r>
      <w:r w:rsidRPr="00296224">
        <w:rPr>
          <w:rFonts w:eastAsia="Times New Roman" w:cs="Times New Roman"/>
          <w:b/>
          <w:i/>
          <w:lang w:val="ka-GE" w:eastAsia="ru-RU"/>
        </w:rPr>
        <w:t>K</w:t>
      </w:r>
      <w:r w:rsidRPr="00296224">
        <w:rPr>
          <w:rFonts w:eastAsia="Times New Roman" w:cs="Times New Roman"/>
          <w:i/>
          <w:vertAlign w:val="subscript"/>
          <w:lang w:val="ka-GE" w:eastAsia="ru-RU"/>
        </w:rPr>
        <w:t>4</w:t>
      </w:r>
      <w:r w:rsidRPr="00296224">
        <w:rPr>
          <w:rFonts w:eastAsia="Times New Roman" w:cs="Times New Roman"/>
          <w:lang w:val="ka-GE" w:eastAsia="ru-RU"/>
        </w:rPr>
        <w:t>·</w:t>
      </w:r>
      <w:r w:rsidRPr="00296224">
        <w:rPr>
          <w:rFonts w:eastAsia="Times New Roman" w:cs="Times New Roman"/>
          <w:b/>
          <w:i/>
          <w:lang w:val="ka-GE" w:eastAsia="ru-RU"/>
        </w:rPr>
        <w:t>K</w:t>
      </w:r>
      <w:r w:rsidRPr="00296224">
        <w:rPr>
          <w:rFonts w:eastAsia="Times New Roman" w:cs="Times New Roman"/>
          <w:i/>
          <w:vertAlign w:val="subscript"/>
          <w:lang w:val="ka-GE" w:eastAsia="ru-RU"/>
        </w:rPr>
        <w:t>5</w:t>
      </w:r>
      <w:r w:rsidRPr="00296224">
        <w:rPr>
          <w:rFonts w:eastAsia="Times New Roman" w:cs="Times New Roman"/>
          <w:lang w:val="ka-GE" w:eastAsia="ru-RU"/>
        </w:rPr>
        <w:t>·</w:t>
      </w:r>
      <w:r w:rsidRPr="00296224">
        <w:rPr>
          <w:rFonts w:eastAsia="Times New Roman" w:cs="Times New Roman"/>
          <w:b/>
          <w:i/>
          <w:lang w:val="ka-GE" w:eastAsia="ru-RU"/>
        </w:rPr>
        <w:t>K</w:t>
      </w:r>
      <w:r w:rsidRPr="00296224">
        <w:rPr>
          <w:rFonts w:eastAsia="Times New Roman" w:cs="Times New Roman"/>
          <w:i/>
          <w:vertAlign w:val="subscript"/>
          <w:lang w:val="ka-GE" w:eastAsia="ru-RU"/>
        </w:rPr>
        <w:t>7</w:t>
      </w:r>
      <w:r w:rsidRPr="00296224">
        <w:rPr>
          <w:rFonts w:eastAsia="Times New Roman" w:cs="Times New Roman"/>
          <w:lang w:val="ka-GE" w:eastAsia="ru-RU"/>
        </w:rPr>
        <w:t>·</w:t>
      </w:r>
      <w:r w:rsidRPr="00296224">
        <w:rPr>
          <w:rFonts w:eastAsia="Times New Roman" w:cs="Times New Roman"/>
          <w:b/>
          <w:i/>
          <w:lang w:val="ka-GE" w:eastAsia="ru-RU"/>
        </w:rPr>
        <w:t>K</w:t>
      </w:r>
      <w:r w:rsidRPr="00296224">
        <w:rPr>
          <w:rFonts w:eastAsia="Times New Roman" w:cs="Times New Roman"/>
          <w:i/>
          <w:vertAlign w:val="subscript"/>
          <w:lang w:val="ka-GE" w:eastAsia="ru-RU"/>
        </w:rPr>
        <w:t>8</w:t>
      </w:r>
      <w:r w:rsidRPr="00296224">
        <w:rPr>
          <w:rFonts w:eastAsia="Times New Roman" w:cs="Times New Roman"/>
          <w:lang w:val="ka-GE" w:eastAsia="ru-RU"/>
        </w:rPr>
        <w:t>·</w:t>
      </w:r>
      <w:r w:rsidRPr="00296224">
        <w:rPr>
          <w:rFonts w:eastAsia="Times New Roman" w:cs="Times New Roman"/>
          <w:b/>
          <w:i/>
          <w:lang w:val="ka-GE" w:eastAsia="ru-RU"/>
        </w:rPr>
        <w:t>K</w:t>
      </w:r>
      <w:r w:rsidRPr="00296224">
        <w:rPr>
          <w:rFonts w:eastAsia="Times New Roman" w:cs="Times New Roman"/>
          <w:i/>
          <w:vertAlign w:val="subscript"/>
          <w:lang w:val="ka-GE" w:eastAsia="ru-RU"/>
        </w:rPr>
        <w:t>9</w:t>
      </w:r>
      <w:r w:rsidRPr="00296224">
        <w:rPr>
          <w:rFonts w:eastAsia="Times New Roman" w:cs="Times New Roman"/>
          <w:lang w:val="ka-GE" w:eastAsia="ru-RU"/>
        </w:rPr>
        <w:t>·</w:t>
      </w:r>
      <w:r w:rsidRPr="00296224">
        <w:rPr>
          <w:rFonts w:eastAsia="Times New Roman" w:cs="Times New Roman"/>
          <w:b/>
          <w:i/>
          <w:lang w:val="ka-GE" w:eastAsia="ru-RU"/>
        </w:rPr>
        <w:t>B</w:t>
      </w:r>
      <w:r w:rsidRPr="00296224">
        <w:rPr>
          <w:rFonts w:eastAsia="Times New Roman" w:cs="Times New Roman"/>
          <w:lang w:val="ka-GE" w:eastAsia="ru-RU"/>
        </w:rPr>
        <w:t>·</w:t>
      </w:r>
      <w:r w:rsidRPr="00296224">
        <w:rPr>
          <w:rFonts w:eastAsia="Times New Roman" w:cs="Times New Roman"/>
          <w:b/>
          <w:i/>
          <w:lang w:val="ka-GE" w:eastAsia="ru-RU"/>
        </w:rPr>
        <w:t>G</w:t>
      </w:r>
      <w:r w:rsidRPr="00296224">
        <w:rPr>
          <w:rFonts w:eastAsia="Times New Roman" w:cs="Times New Roman"/>
          <w:i/>
          <w:vertAlign w:val="subscript"/>
          <w:lang w:val="ka-GE" w:eastAsia="ru-RU"/>
        </w:rPr>
        <w:t>год</w:t>
      </w:r>
      <w:r w:rsidRPr="00296224">
        <w:rPr>
          <w:rFonts w:eastAsia="Times New Roman" w:cs="Times New Roman"/>
          <w:lang w:val="ka-GE" w:eastAsia="ru-RU"/>
        </w:rPr>
        <w:t>, ტ/წელ</w:t>
      </w:r>
    </w:p>
    <w:p w:rsidR="00033CA5" w:rsidRPr="00296224" w:rsidRDefault="00033CA5" w:rsidP="00033CA5">
      <w:pPr>
        <w:tabs>
          <w:tab w:val="left" w:pos="10065"/>
        </w:tabs>
        <w:spacing w:before="0" w:after="0"/>
        <w:jc w:val="left"/>
        <w:rPr>
          <w:rFonts w:eastAsia="Times New Roman" w:cs="Times New Roman"/>
          <w:lang w:val="ka-GE" w:eastAsia="ru-RU"/>
        </w:rPr>
      </w:pPr>
      <w:r w:rsidRPr="00296224">
        <w:rPr>
          <w:rFonts w:eastAsia="Times New Roman" w:cs="Times New Roman"/>
          <w:lang w:val="ka-GE" w:eastAsia="ru-RU"/>
        </w:rPr>
        <w:t xml:space="preserve">სადაც </w:t>
      </w:r>
      <w:r w:rsidRPr="00296224">
        <w:rPr>
          <w:rFonts w:eastAsia="Times New Roman" w:cs="Times New Roman"/>
          <w:b/>
          <w:i/>
          <w:lang w:val="ka-GE" w:eastAsia="ru-RU"/>
        </w:rPr>
        <w:t>G</w:t>
      </w:r>
      <w:r w:rsidRPr="00296224">
        <w:rPr>
          <w:rFonts w:eastAsia="Times New Roman" w:cs="Times New Roman"/>
          <w:i/>
          <w:vertAlign w:val="subscript"/>
          <w:lang w:val="ka-GE" w:eastAsia="ru-RU"/>
        </w:rPr>
        <w:t>год</w:t>
      </w:r>
      <w:r w:rsidRPr="00296224">
        <w:rPr>
          <w:rFonts w:eastAsia="Times New Roman" w:cs="Times New Roman"/>
          <w:lang w:val="ka-GE" w:eastAsia="ru-RU"/>
        </w:rPr>
        <w:t xml:space="preserve"> - გადასატვირთი მასალის წლიური რ-ბა, ტ/წელ; </w:t>
      </w:r>
    </w:p>
    <w:p w:rsidR="00033CA5" w:rsidRPr="00296224" w:rsidRDefault="00033CA5" w:rsidP="00033CA5">
      <w:pPr>
        <w:tabs>
          <w:tab w:val="left" w:pos="10065"/>
        </w:tabs>
        <w:spacing w:before="0" w:after="0"/>
        <w:jc w:val="left"/>
        <w:rPr>
          <w:rFonts w:eastAsia="Times New Roman" w:cs="Times New Roman"/>
          <w:lang w:val="ka-GE" w:eastAsia="ru-RU"/>
        </w:rPr>
      </w:pPr>
    </w:p>
    <w:p w:rsidR="00033CA5" w:rsidRPr="00296224" w:rsidRDefault="00033CA5" w:rsidP="00033CA5">
      <w:pPr>
        <w:tabs>
          <w:tab w:val="left" w:pos="10065"/>
        </w:tabs>
        <w:spacing w:before="0" w:after="0"/>
        <w:jc w:val="left"/>
        <w:rPr>
          <w:rFonts w:eastAsia="Times New Roman" w:cs="Times New Roman"/>
          <w:lang w:val="ka-GE" w:eastAsia="ru-RU"/>
        </w:rPr>
      </w:pPr>
      <w:r w:rsidRPr="00296224">
        <w:rPr>
          <w:rFonts w:eastAsia="Calibri" w:cs="Times New Roman"/>
          <w:lang w:val="ka-GE" w:eastAsia="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033CA5" w:rsidRPr="00296224" w:rsidRDefault="00033CA5" w:rsidP="00033CA5">
      <w:pPr>
        <w:tabs>
          <w:tab w:val="left" w:pos="10065"/>
        </w:tabs>
        <w:spacing w:before="0" w:after="0"/>
        <w:jc w:val="left"/>
        <w:rPr>
          <w:rFonts w:eastAsia="Times New Roman" w:cs="Times New Roman"/>
          <w:b/>
          <w:lang w:val="ka-GE" w:eastAsia="ru-RU"/>
        </w:rPr>
      </w:pPr>
      <w:r w:rsidRPr="00296224">
        <w:rPr>
          <w:rFonts w:eastAsia="Times New Roman" w:cs="Times New Roman"/>
          <w:b/>
          <w:u w:val="single"/>
          <w:lang w:val="ka-GE" w:eastAsia="ru-RU"/>
        </w:rPr>
        <w:t>ხრეში</w:t>
      </w:r>
    </w:p>
    <w:p w:rsidR="00033CA5" w:rsidRPr="00296224" w:rsidRDefault="00033CA5" w:rsidP="00033CA5">
      <w:pPr>
        <w:tabs>
          <w:tab w:val="left" w:pos="10065"/>
        </w:tabs>
        <w:spacing w:before="0" w:after="0"/>
        <w:jc w:val="left"/>
        <w:rPr>
          <w:rFonts w:eastAsia="Times New Roman" w:cs="Times New Roman"/>
          <w:lang w:val="ka-GE" w:eastAsia="ru-RU"/>
        </w:rPr>
      </w:pPr>
      <w:r w:rsidRPr="00296224">
        <w:rPr>
          <w:rFonts w:eastAsia="Times New Roman" w:cs="Times New Roman"/>
          <w:b/>
          <w:i/>
          <w:lang w:val="ka-GE" w:eastAsia="ru-RU"/>
        </w:rPr>
        <w:t>M</w:t>
      </w:r>
      <w:r w:rsidRPr="00296224">
        <w:rPr>
          <w:rFonts w:eastAsia="Times New Roman" w:cs="Times New Roman"/>
          <w:b/>
          <w:i/>
          <w:vertAlign w:val="subscript"/>
          <w:lang w:val="ka-GE" w:eastAsia="ru-RU"/>
        </w:rPr>
        <w:t>2902</w:t>
      </w:r>
      <w:r w:rsidRPr="00296224">
        <w:rPr>
          <w:rFonts w:eastAsia="Times New Roman" w:cs="Times New Roman"/>
          <w:vertAlign w:val="superscript"/>
          <w:lang w:val="ka-GE" w:eastAsia="ru-RU"/>
        </w:rPr>
        <w:t>0.5 მ/წმ</w:t>
      </w:r>
      <w:r w:rsidRPr="00296224">
        <w:rPr>
          <w:rFonts w:eastAsia="Times New Roman" w:cs="Times New Roman"/>
          <w:lang w:val="ka-GE" w:eastAsia="ru-RU"/>
        </w:rPr>
        <w:t xml:space="preserve"> = 0,04 · 0,02 · 1 · 1 · 0,01 · 0,4 · 1 · 0,1 · 0,4 · 145 · 10</w:t>
      </w:r>
      <w:r w:rsidRPr="00296224">
        <w:rPr>
          <w:rFonts w:eastAsia="Times New Roman" w:cs="Times New Roman"/>
          <w:vertAlign w:val="superscript"/>
          <w:lang w:val="ka-GE" w:eastAsia="ru-RU"/>
        </w:rPr>
        <w:t>6</w:t>
      </w:r>
      <w:r w:rsidRPr="00296224">
        <w:rPr>
          <w:rFonts w:eastAsia="Times New Roman" w:cs="Times New Roman"/>
          <w:lang w:val="ka-GE" w:eastAsia="ru-RU"/>
        </w:rPr>
        <w:t xml:space="preserve"> / 3600 = 0,0051556 გ/წმ;</w:t>
      </w:r>
    </w:p>
    <w:p w:rsidR="00033CA5" w:rsidRPr="00296224" w:rsidRDefault="00033CA5" w:rsidP="00033CA5">
      <w:pPr>
        <w:tabs>
          <w:tab w:val="left" w:pos="10065"/>
        </w:tabs>
        <w:spacing w:before="0" w:after="0"/>
        <w:jc w:val="left"/>
        <w:rPr>
          <w:rFonts w:eastAsia="Times New Roman" w:cs="Times New Roman"/>
          <w:lang w:val="ka-GE" w:eastAsia="ru-RU"/>
        </w:rPr>
      </w:pPr>
      <w:r w:rsidRPr="00296224">
        <w:rPr>
          <w:rFonts w:eastAsia="Times New Roman" w:cs="Times New Roman"/>
          <w:b/>
          <w:i/>
          <w:lang w:val="ka-GE" w:eastAsia="ru-RU"/>
        </w:rPr>
        <w:t>M</w:t>
      </w:r>
      <w:r w:rsidRPr="00296224">
        <w:rPr>
          <w:rFonts w:eastAsia="Times New Roman" w:cs="Times New Roman"/>
          <w:b/>
          <w:i/>
          <w:vertAlign w:val="subscript"/>
          <w:lang w:val="ka-GE" w:eastAsia="ru-RU"/>
        </w:rPr>
        <w:t>2902</w:t>
      </w:r>
      <w:r w:rsidRPr="00296224">
        <w:rPr>
          <w:rFonts w:eastAsia="Times New Roman" w:cs="Times New Roman"/>
          <w:vertAlign w:val="superscript"/>
          <w:lang w:val="ka-GE" w:eastAsia="ru-RU"/>
        </w:rPr>
        <w:t xml:space="preserve">  6 მ/წმ</w:t>
      </w:r>
      <w:r w:rsidRPr="00296224">
        <w:rPr>
          <w:rFonts w:eastAsia="Times New Roman" w:cs="Times New Roman"/>
          <w:lang w:val="ka-GE" w:eastAsia="ru-RU"/>
        </w:rPr>
        <w:t xml:space="preserve"> = 0,04 · 0,02 · 1,4 · 1 · 0,01 · 0,4 · 1 · 0,1 · 0,4 · 145 · 10</w:t>
      </w:r>
      <w:r w:rsidRPr="00296224">
        <w:rPr>
          <w:rFonts w:eastAsia="Times New Roman" w:cs="Times New Roman"/>
          <w:vertAlign w:val="superscript"/>
          <w:lang w:val="ka-GE" w:eastAsia="ru-RU"/>
        </w:rPr>
        <w:t>6</w:t>
      </w:r>
      <w:r w:rsidRPr="00296224">
        <w:rPr>
          <w:rFonts w:eastAsia="Times New Roman" w:cs="Times New Roman"/>
          <w:lang w:val="ka-GE" w:eastAsia="ru-RU"/>
        </w:rPr>
        <w:t xml:space="preserve"> / 3600 = 0,0072178 გ/წმ;</w:t>
      </w:r>
    </w:p>
    <w:p w:rsidR="00033CA5" w:rsidRPr="00296224" w:rsidRDefault="00033CA5" w:rsidP="00033CA5">
      <w:pPr>
        <w:tabs>
          <w:tab w:val="left" w:pos="10065"/>
        </w:tabs>
        <w:spacing w:before="0" w:after="0"/>
        <w:jc w:val="left"/>
        <w:rPr>
          <w:rFonts w:eastAsia="Times New Roman" w:cs="Times New Roman"/>
          <w:lang w:val="ka-GE" w:eastAsia="ru-RU"/>
        </w:rPr>
      </w:pPr>
      <w:r w:rsidRPr="00296224">
        <w:rPr>
          <w:rFonts w:eastAsia="Times New Roman" w:cs="Times New Roman"/>
          <w:b/>
          <w:i/>
          <w:lang w:val="ka-GE" w:eastAsia="ru-RU"/>
        </w:rPr>
        <w:t>П</w:t>
      </w:r>
      <w:r w:rsidRPr="00296224">
        <w:rPr>
          <w:rFonts w:eastAsia="Times New Roman" w:cs="Times New Roman"/>
          <w:b/>
          <w:i/>
          <w:vertAlign w:val="subscript"/>
          <w:lang w:val="ka-GE" w:eastAsia="ru-RU"/>
        </w:rPr>
        <w:t>2902</w:t>
      </w:r>
      <w:r w:rsidRPr="00296224">
        <w:rPr>
          <w:rFonts w:eastAsia="Times New Roman" w:cs="Times New Roman"/>
          <w:lang w:val="ka-GE" w:eastAsia="ru-RU"/>
        </w:rPr>
        <w:t xml:space="preserve"> = 0,04 · 0,02 · 1 · 1 · 0,01 · 0,4 · 1 · 0,1 · 0,4 · 301600 = 0,0386048 ტ/წელ.</w:t>
      </w:r>
    </w:p>
    <w:p w:rsidR="00033CA5" w:rsidRPr="00296224" w:rsidRDefault="00033CA5" w:rsidP="00033CA5">
      <w:pPr>
        <w:tabs>
          <w:tab w:val="left" w:pos="10065"/>
        </w:tabs>
        <w:spacing w:before="0" w:after="0"/>
        <w:jc w:val="left"/>
        <w:rPr>
          <w:rFonts w:eastAsia="Times New Roman" w:cs="Times New Roman"/>
          <w:lang w:val="ka-GE" w:eastAsia="ru-RU"/>
        </w:rPr>
      </w:pPr>
    </w:p>
    <w:p w:rsidR="00033CA5" w:rsidRPr="00296224" w:rsidRDefault="00033CA5" w:rsidP="00033CA5">
      <w:pPr>
        <w:tabs>
          <w:tab w:val="left" w:pos="10065"/>
        </w:tabs>
        <w:spacing w:before="0" w:after="0"/>
        <w:jc w:val="left"/>
        <w:rPr>
          <w:rFonts w:eastAsia="Times New Roman" w:cs="Times New Roman"/>
          <w:lang w:val="ka-GE" w:eastAsia="ru-RU"/>
        </w:rPr>
      </w:pPr>
    </w:p>
    <w:p w:rsidR="00033CA5" w:rsidRPr="00296224" w:rsidRDefault="00033CA5" w:rsidP="00D71E32">
      <w:pPr>
        <w:pStyle w:val="Heading4"/>
        <w:rPr>
          <w:rFonts w:eastAsia="Times New Roman"/>
          <w:lang w:val="ka-GE" w:eastAsia="ru-RU"/>
        </w:rPr>
      </w:pPr>
      <w:bookmarkStart w:id="36" w:name="_Toc58936429"/>
      <w:r w:rsidRPr="00296224">
        <w:rPr>
          <w:rFonts w:eastAsia="Times New Roman"/>
          <w:lang w:val="ka-GE" w:eastAsia="ru-RU"/>
        </w:rPr>
        <w:t>ემისიის გაანგარიშება ლენტური ტრანსპორტიორიდან</w:t>
      </w:r>
      <w:bookmarkEnd w:id="36"/>
    </w:p>
    <w:p w:rsidR="00033CA5" w:rsidRPr="00296224" w:rsidRDefault="00033CA5" w:rsidP="00033CA5">
      <w:pPr>
        <w:spacing w:before="0" w:after="0"/>
        <w:rPr>
          <w:rFonts w:eastAsia="Times New Roman" w:cs="Times New Roman"/>
          <w:lang w:val="ka-GE" w:eastAsia="ru-RU"/>
        </w:rPr>
      </w:pPr>
      <w:r w:rsidRPr="00296224">
        <w:rPr>
          <w:rFonts w:eastAsia="Times New Roman" w:cs="Times New Roman"/>
          <w:lang w:val="ka-GE" w:eastAsia="ru-RU"/>
        </w:rPr>
        <w:t>ლენტური ტრა</w:t>
      </w:r>
      <w:r w:rsidR="00C77B8C" w:rsidRPr="00296224">
        <w:rPr>
          <w:rFonts w:eastAsia="Times New Roman" w:cs="Times New Roman"/>
          <w:lang w:val="ka-GE" w:eastAsia="ru-RU"/>
        </w:rPr>
        <w:t>ნ</w:t>
      </w:r>
      <w:r w:rsidRPr="00296224">
        <w:rPr>
          <w:rFonts w:eastAsia="Times New Roman" w:cs="Times New Roman"/>
          <w:lang w:val="ka-GE" w:eastAsia="ru-RU"/>
        </w:rPr>
        <w:t>სპორტიორების საერთო სიგრძე შეადგენს 225.5 მ., სიგანე 0.7 მ. მუშაობის დრო 2080 სთ/წელ.</w:t>
      </w:r>
    </w:p>
    <w:p w:rsidR="00033CA5" w:rsidRPr="00296224" w:rsidRDefault="00033CA5" w:rsidP="00033CA5">
      <w:pPr>
        <w:rPr>
          <w:rFonts w:eastAsia="Calibri" w:cs="Times New Roman"/>
          <w:b/>
          <w:lang w:val="ka-GE"/>
        </w:rPr>
      </w:pPr>
      <w:r w:rsidRPr="00296224">
        <w:rPr>
          <w:rFonts w:eastAsia="Calibri" w:cs="Times New Roman"/>
          <w:lang w:val="ka-GE"/>
        </w:rPr>
        <w:t xml:space="preserve">გაანგარიშება შესრულებულია შემდეგი მეთოდური მითითებების თანახმად </w:t>
      </w:r>
      <w:r w:rsidRPr="00296224">
        <w:rPr>
          <w:rFonts w:eastAsia="Calibri" w:cs="Times New Roman"/>
          <w:b/>
          <w:lang w:val="ka-GE"/>
        </w:rPr>
        <w:t>[8,9,10]</w:t>
      </w:r>
    </w:p>
    <w:p w:rsidR="00033CA5" w:rsidRPr="00296224" w:rsidRDefault="00033CA5" w:rsidP="00033CA5">
      <w:pPr>
        <w:rPr>
          <w:rFonts w:eastAsia="Calibri" w:cs="Times New Roman"/>
          <w:lang w:val="ka-GE"/>
        </w:rPr>
      </w:pPr>
      <w:r w:rsidRPr="00296224">
        <w:rPr>
          <w:rFonts w:eastAsia="Calibri" w:cs="Times New Roman"/>
          <w:lang w:val="ka-GE"/>
        </w:rPr>
        <w:t>ტრანსპორტირება ხორციელდება ღია კონვეირული ლენტების საშუალებით, სიგანით-0,7მ. საერთო სიგრძე შეადგენს 225,5 მეტრს. ქარის საანგარიშო სიჩქარეები შეადგენს, მ/წმ: 0,5(K</w:t>
      </w:r>
      <w:r w:rsidRPr="00296224">
        <w:rPr>
          <w:rFonts w:eastAsia="Calibri" w:cs="Times New Roman"/>
          <w:vertAlign w:val="subscript"/>
          <w:lang w:val="ka-GE"/>
        </w:rPr>
        <w:t>3</w:t>
      </w:r>
      <w:r w:rsidRPr="00296224">
        <w:rPr>
          <w:rFonts w:eastAsia="Calibri" w:cs="Times New Roman"/>
          <w:lang w:val="ka-GE"/>
        </w:rPr>
        <w:t xml:space="preserve"> = 1); 6 (</w:t>
      </w:r>
      <w:r w:rsidRPr="00296224">
        <w:rPr>
          <w:rFonts w:eastAsia="Calibri" w:cs="Times New Roman"/>
          <w:b/>
          <w:i/>
          <w:lang w:val="ka-GE"/>
        </w:rPr>
        <w:t>K</w:t>
      </w:r>
      <w:r w:rsidRPr="00296224">
        <w:rPr>
          <w:rFonts w:eastAsia="Calibri" w:cs="Times New Roman"/>
          <w:i/>
          <w:vertAlign w:val="subscript"/>
          <w:lang w:val="ka-GE"/>
        </w:rPr>
        <w:t>3</w:t>
      </w:r>
      <w:r w:rsidRPr="00296224">
        <w:rPr>
          <w:rFonts w:eastAsia="Calibri" w:cs="Times New Roman"/>
          <w:lang w:val="ka-GE"/>
        </w:rPr>
        <w:t xml:space="preserve"> = 1,4). საშუალო წლიური ქარის სიჩქარე 1,5 მ/წმ (K</w:t>
      </w:r>
      <w:r w:rsidRPr="00296224">
        <w:rPr>
          <w:rFonts w:eastAsia="Calibri" w:cs="Times New Roman"/>
          <w:vertAlign w:val="subscript"/>
          <w:lang w:val="ka-GE"/>
        </w:rPr>
        <w:t>3</w:t>
      </w:r>
      <w:r w:rsidRPr="00296224">
        <w:rPr>
          <w:rFonts w:eastAsia="Calibri" w:cs="Times New Roman"/>
          <w:lang w:val="ka-GE"/>
        </w:rPr>
        <w:t xml:space="preserve"> = 1).</w:t>
      </w:r>
    </w:p>
    <w:p w:rsidR="00033CA5" w:rsidRPr="00296224" w:rsidRDefault="00033CA5" w:rsidP="00033CA5">
      <w:pPr>
        <w:rPr>
          <w:rFonts w:eastAsia="Calibri" w:cs="Times New Roman"/>
          <w:b/>
          <w:lang w:val="ka-GE"/>
        </w:rPr>
      </w:pPr>
      <w:r w:rsidRPr="00296224">
        <w:rPr>
          <w:rFonts w:eastAsia="Calibri" w:cs="Times New Roman"/>
          <w:lang w:val="ka-GE"/>
        </w:rPr>
        <w:t>დამაბინძურებელ ნივთიერებათა ემისიის რაოდენობრივი და თვისობრივი მახასიათებლები მოცემულია</w:t>
      </w:r>
      <w:r w:rsidRPr="00A95290">
        <w:rPr>
          <w:rFonts w:eastAsia="Calibri" w:cs="Times New Roman"/>
          <w:lang w:val="ka-GE"/>
        </w:rPr>
        <w:t xml:space="preserve"> ცხრილში 6.1.</w:t>
      </w:r>
      <w:r w:rsidR="00D71E32" w:rsidRPr="00A95290">
        <w:rPr>
          <w:rFonts w:eastAsia="Calibri" w:cs="Times New Roman"/>
          <w:lang w:val="ka-GE"/>
        </w:rPr>
        <w:t>2.2</w:t>
      </w:r>
      <w:r w:rsidRPr="00A95290">
        <w:rPr>
          <w:rFonts w:eastAsia="Calibri" w:cs="Times New Roman"/>
          <w:lang w:val="ka-GE"/>
        </w:rPr>
        <w:t>.1.</w:t>
      </w:r>
    </w:p>
    <w:p w:rsidR="00033CA5" w:rsidRPr="00296224" w:rsidRDefault="00033CA5" w:rsidP="00033CA5">
      <w:pPr>
        <w:rPr>
          <w:rFonts w:eastAsia="Calibri" w:cs="Times New Roman"/>
          <w:lang w:val="ka-GE"/>
        </w:rPr>
      </w:pPr>
      <w:r w:rsidRPr="00296224">
        <w:rPr>
          <w:rFonts w:eastAsia="Calibri" w:cs="Times New Roman"/>
          <w:b/>
          <w:lang w:val="ka-GE"/>
        </w:rPr>
        <w:t>ცხრილი 6.1.</w:t>
      </w:r>
      <w:r w:rsidR="00D71E32" w:rsidRPr="00296224">
        <w:rPr>
          <w:rFonts w:eastAsia="Calibri" w:cs="Times New Roman"/>
          <w:b/>
          <w:lang w:val="ka-GE"/>
        </w:rPr>
        <w:t>2.2</w:t>
      </w:r>
      <w:r w:rsidRPr="00296224">
        <w:rPr>
          <w:rFonts w:eastAsia="Calibri" w:cs="Times New Roman"/>
          <w:b/>
          <w:lang w:val="ka-GE"/>
        </w:rPr>
        <w:t xml:space="preserve">.1. </w:t>
      </w:r>
      <w:r w:rsidRPr="00296224">
        <w:rPr>
          <w:rFonts w:eastAsia="Calibri" w:cs="Times New Roman"/>
          <w:lang w:val="ka-GE"/>
        </w:rPr>
        <w:t>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Style w:val="ReportTable24322"/>
        <w:tblW w:w="9549" w:type="dxa"/>
        <w:jc w:val="center"/>
        <w:tblLayout w:type="fixed"/>
        <w:tblLook w:val="04A0" w:firstRow="1" w:lastRow="0" w:firstColumn="1" w:lastColumn="0" w:noHBand="0" w:noVBand="1"/>
      </w:tblPr>
      <w:tblGrid>
        <w:gridCol w:w="909"/>
        <w:gridCol w:w="4476"/>
        <w:gridCol w:w="2182"/>
        <w:gridCol w:w="1982"/>
      </w:tblGrid>
      <w:tr w:rsidR="00033CA5" w:rsidRPr="00296224" w:rsidTr="00033CA5">
        <w:trPr>
          <w:cantSplit/>
          <w:trHeight w:val="263"/>
          <w:tblHeader/>
          <w:jc w:val="center"/>
        </w:trPr>
        <w:tc>
          <w:tcPr>
            <w:tcW w:w="5385" w:type="dxa"/>
            <w:gridSpan w:val="2"/>
            <w:tcBorders>
              <w:top w:val="single" w:sz="8" w:space="0" w:color="auto"/>
              <w:left w:val="single" w:sz="6" w:space="0" w:color="auto"/>
              <w:bottom w:val="single" w:sz="8" w:space="0" w:color="auto"/>
              <w:right w:val="single" w:sz="4" w:space="0" w:color="000000"/>
            </w:tcBorders>
            <w:shd w:val="clear" w:color="auto" w:fill="D9D9D9"/>
            <w:vAlign w:val="center"/>
            <w:hideMark/>
          </w:tcPr>
          <w:p w:rsidR="00033CA5" w:rsidRPr="00296224" w:rsidRDefault="00033CA5" w:rsidP="00033CA5">
            <w:pPr>
              <w:spacing w:before="0" w:after="0"/>
              <w:jc w:val="center"/>
              <w:rPr>
                <w:rFonts w:ascii="Sylfaen" w:hAnsi="Sylfaen"/>
                <w:b/>
                <w:lang w:val="ka-GE"/>
              </w:rPr>
            </w:pPr>
            <w:r w:rsidRPr="00296224">
              <w:rPr>
                <w:rFonts w:ascii="Sylfaen" w:hAnsi="Sylfaen" w:cs="Sylfaen"/>
                <w:b/>
                <w:lang w:val="ka-GE"/>
              </w:rPr>
              <w:t>დამაბინძურებელი</w:t>
            </w:r>
            <w:r w:rsidRPr="00296224">
              <w:rPr>
                <w:rFonts w:ascii="Sylfaen" w:hAnsi="Sylfaen"/>
                <w:b/>
                <w:lang w:val="ka-GE"/>
              </w:rPr>
              <w:t xml:space="preserve"> </w:t>
            </w:r>
            <w:r w:rsidRPr="00296224">
              <w:rPr>
                <w:rFonts w:ascii="Sylfaen" w:hAnsi="Sylfaen" w:cs="Sylfaen"/>
                <w:b/>
                <w:lang w:val="ka-GE"/>
              </w:rPr>
              <w:t>ნივთიერება</w:t>
            </w:r>
          </w:p>
        </w:tc>
        <w:tc>
          <w:tcPr>
            <w:tcW w:w="2182" w:type="dxa"/>
            <w:vMerge w:val="restart"/>
            <w:tcBorders>
              <w:top w:val="single" w:sz="8" w:space="0" w:color="auto"/>
              <w:left w:val="single" w:sz="4" w:space="0" w:color="000000"/>
              <w:bottom w:val="single" w:sz="8" w:space="0" w:color="auto"/>
              <w:right w:val="single" w:sz="4" w:space="0" w:color="000000"/>
            </w:tcBorders>
            <w:shd w:val="clear" w:color="auto" w:fill="D9D9D9"/>
            <w:vAlign w:val="center"/>
            <w:hideMark/>
          </w:tcPr>
          <w:p w:rsidR="00033CA5" w:rsidRPr="00296224" w:rsidRDefault="00033CA5" w:rsidP="00033CA5">
            <w:pPr>
              <w:spacing w:before="0" w:after="0"/>
              <w:jc w:val="center"/>
              <w:rPr>
                <w:rFonts w:ascii="Sylfaen" w:hAnsi="Sylfaen"/>
                <w:b/>
                <w:lang w:val="ka-GE"/>
              </w:rPr>
            </w:pPr>
            <w:r w:rsidRPr="00296224">
              <w:rPr>
                <w:rFonts w:ascii="Sylfaen" w:hAnsi="Sylfaen" w:cs="Sylfaen"/>
                <w:b/>
                <w:lang w:val="ka-GE"/>
              </w:rPr>
              <w:t>მაქსიმალური</w:t>
            </w:r>
            <w:r w:rsidRPr="00296224">
              <w:rPr>
                <w:rFonts w:ascii="Sylfaen" w:hAnsi="Sylfaen"/>
                <w:b/>
                <w:lang w:val="ka-GE"/>
              </w:rPr>
              <w:t xml:space="preserve"> </w:t>
            </w:r>
            <w:r w:rsidRPr="00296224">
              <w:rPr>
                <w:rFonts w:ascii="Sylfaen" w:hAnsi="Sylfaen" w:cs="Sylfaen"/>
                <w:b/>
                <w:lang w:val="ka-GE"/>
              </w:rPr>
              <w:t>ემისია</w:t>
            </w:r>
            <w:r w:rsidRPr="00296224">
              <w:rPr>
                <w:rFonts w:ascii="Sylfaen" w:hAnsi="Sylfaen"/>
                <w:b/>
                <w:lang w:val="ka-GE"/>
              </w:rPr>
              <w:t xml:space="preserve">, </w:t>
            </w:r>
            <w:r w:rsidRPr="00296224">
              <w:rPr>
                <w:rFonts w:ascii="Sylfaen" w:hAnsi="Sylfaen" w:cs="Sylfaen"/>
                <w:b/>
                <w:lang w:val="ka-GE"/>
              </w:rPr>
              <w:t>გ</w:t>
            </w:r>
            <w:r w:rsidRPr="00296224">
              <w:rPr>
                <w:rFonts w:ascii="Sylfaen" w:hAnsi="Sylfaen"/>
                <w:b/>
                <w:lang w:val="ka-GE"/>
              </w:rPr>
              <w:t>/</w:t>
            </w:r>
            <w:r w:rsidRPr="00296224">
              <w:rPr>
                <w:rFonts w:ascii="Sylfaen" w:hAnsi="Sylfaen" w:cs="Sylfaen"/>
                <w:b/>
                <w:lang w:val="ka-GE"/>
              </w:rPr>
              <w:t>წმ</w:t>
            </w:r>
          </w:p>
        </w:tc>
        <w:tc>
          <w:tcPr>
            <w:tcW w:w="1982" w:type="dxa"/>
            <w:vMerge w:val="restart"/>
            <w:tcBorders>
              <w:top w:val="single" w:sz="8" w:space="0" w:color="auto"/>
              <w:left w:val="single" w:sz="4" w:space="0" w:color="000000"/>
              <w:bottom w:val="single" w:sz="8" w:space="0" w:color="auto"/>
              <w:right w:val="single" w:sz="6" w:space="0" w:color="auto"/>
            </w:tcBorders>
            <w:shd w:val="clear" w:color="auto" w:fill="D9D9D9"/>
            <w:vAlign w:val="center"/>
            <w:hideMark/>
          </w:tcPr>
          <w:p w:rsidR="00033CA5" w:rsidRPr="00296224" w:rsidRDefault="00033CA5" w:rsidP="00033CA5">
            <w:pPr>
              <w:spacing w:before="0" w:after="0"/>
              <w:jc w:val="center"/>
              <w:rPr>
                <w:rFonts w:ascii="Sylfaen" w:hAnsi="Sylfaen"/>
                <w:b/>
                <w:lang w:val="ka-GE"/>
              </w:rPr>
            </w:pPr>
            <w:r w:rsidRPr="00296224">
              <w:rPr>
                <w:rFonts w:ascii="Sylfaen" w:hAnsi="Sylfaen" w:cs="Sylfaen"/>
                <w:b/>
                <w:lang w:val="ka-GE"/>
              </w:rPr>
              <w:t>წლიური</w:t>
            </w:r>
            <w:r w:rsidRPr="00296224">
              <w:rPr>
                <w:rFonts w:ascii="Sylfaen" w:hAnsi="Sylfaen"/>
                <w:b/>
                <w:lang w:val="ka-GE"/>
              </w:rPr>
              <w:t xml:space="preserve"> </w:t>
            </w:r>
            <w:r w:rsidRPr="00296224">
              <w:rPr>
                <w:rFonts w:ascii="Sylfaen" w:hAnsi="Sylfaen" w:cs="Sylfaen"/>
                <w:b/>
                <w:lang w:val="ka-GE"/>
              </w:rPr>
              <w:t>ემისია</w:t>
            </w:r>
            <w:r w:rsidRPr="00296224">
              <w:rPr>
                <w:rFonts w:ascii="Sylfaen" w:hAnsi="Sylfaen"/>
                <w:b/>
                <w:lang w:val="ka-GE"/>
              </w:rPr>
              <w:t xml:space="preserve">, </w:t>
            </w:r>
            <w:r w:rsidRPr="00296224">
              <w:rPr>
                <w:rFonts w:ascii="Sylfaen" w:hAnsi="Sylfaen" w:cs="Sylfaen"/>
                <w:b/>
                <w:lang w:val="ka-GE"/>
              </w:rPr>
              <w:t>ტ</w:t>
            </w:r>
            <w:r w:rsidRPr="00296224">
              <w:rPr>
                <w:rFonts w:ascii="Sylfaen" w:hAnsi="Sylfaen"/>
                <w:b/>
                <w:lang w:val="ka-GE"/>
              </w:rPr>
              <w:t>/</w:t>
            </w:r>
            <w:r w:rsidRPr="00296224">
              <w:rPr>
                <w:rFonts w:ascii="Sylfaen" w:hAnsi="Sylfaen" w:cs="Sylfaen"/>
                <w:b/>
                <w:lang w:val="ka-GE"/>
              </w:rPr>
              <w:t>წელ</w:t>
            </w:r>
          </w:p>
        </w:tc>
      </w:tr>
      <w:tr w:rsidR="00033CA5" w:rsidRPr="00296224" w:rsidTr="00033CA5">
        <w:trPr>
          <w:cantSplit/>
          <w:trHeight w:val="248"/>
          <w:tblHeader/>
          <w:jc w:val="center"/>
        </w:trPr>
        <w:tc>
          <w:tcPr>
            <w:tcW w:w="909" w:type="dxa"/>
            <w:tcBorders>
              <w:top w:val="single" w:sz="8" w:space="0" w:color="auto"/>
              <w:left w:val="single" w:sz="6" w:space="0" w:color="auto"/>
              <w:bottom w:val="single" w:sz="4" w:space="0" w:color="000000"/>
              <w:right w:val="single" w:sz="4" w:space="0" w:color="000000"/>
            </w:tcBorders>
            <w:shd w:val="clear" w:color="auto" w:fill="D9D9D9"/>
            <w:vAlign w:val="center"/>
            <w:hideMark/>
          </w:tcPr>
          <w:p w:rsidR="00033CA5" w:rsidRPr="00296224" w:rsidRDefault="00033CA5" w:rsidP="00033CA5">
            <w:pPr>
              <w:spacing w:before="0" w:after="0"/>
              <w:jc w:val="center"/>
              <w:rPr>
                <w:rFonts w:ascii="Sylfaen" w:hAnsi="Sylfaen"/>
                <w:b/>
                <w:lang w:val="ka-GE"/>
              </w:rPr>
            </w:pPr>
            <w:r w:rsidRPr="00296224">
              <w:rPr>
                <w:rFonts w:ascii="Sylfaen" w:hAnsi="Sylfaen" w:cs="Sylfaen"/>
                <w:b/>
                <w:lang w:val="ka-GE"/>
              </w:rPr>
              <w:t>კოდი</w:t>
            </w:r>
          </w:p>
        </w:tc>
        <w:tc>
          <w:tcPr>
            <w:tcW w:w="4476" w:type="dxa"/>
            <w:tcBorders>
              <w:top w:val="single" w:sz="8" w:space="0" w:color="auto"/>
              <w:left w:val="single" w:sz="4" w:space="0" w:color="000000"/>
              <w:bottom w:val="single" w:sz="4" w:space="0" w:color="000000"/>
              <w:right w:val="single" w:sz="6" w:space="0" w:color="auto"/>
            </w:tcBorders>
            <w:shd w:val="clear" w:color="auto" w:fill="D9D9D9"/>
            <w:vAlign w:val="center"/>
            <w:hideMark/>
          </w:tcPr>
          <w:p w:rsidR="00033CA5" w:rsidRPr="00296224" w:rsidRDefault="00033CA5" w:rsidP="00033CA5">
            <w:pPr>
              <w:spacing w:before="0" w:after="0"/>
              <w:jc w:val="center"/>
              <w:rPr>
                <w:rFonts w:ascii="Sylfaen" w:hAnsi="Sylfaen"/>
                <w:b/>
                <w:lang w:val="ka-GE"/>
              </w:rPr>
            </w:pPr>
            <w:r w:rsidRPr="00296224">
              <w:rPr>
                <w:rFonts w:ascii="Sylfaen" w:hAnsi="Sylfaen" w:cs="Sylfaen"/>
                <w:b/>
                <w:lang w:val="ka-GE"/>
              </w:rPr>
              <w:t>დასახელება</w:t>
            </w:r>
          </w:p>
        </w:tc>
        <w:tc>
          <w:tcPr>
            <w:tcW w:w="2182" w:type="dxa"/>
            <w:vMerge/>
            <w:tcBorders>
              <w:top w:val="single" w:sz="8" w:space="0" w:color="auto"/>
              <w:left w:val="single" w:sz="4" w:space="0" w:color="000000"/>
              <w:bottom w:val="single" w:sz="8" w:space="0" w:color="auto"/>
              <w:right w:val="single" w:sz="4" w:space="0" w:color="000000"/>
            </w:tcBorders>
            <w:shd w:val="clear" w:color="auto" w:fill="D9D9D9"/>
            <w:vAlign w:val="center"/>
            <w:hideMark/>
          </w:tcPr>
          <w:p w:rsidR="00033CA5" w:rsidRPr="00296224" w:rsidRDefault="00033CA5" w:rsidP="00033CA5">
            <w:pPr>
              <w:spacing w:before="0" w:after="0"/>
              <w:jc w:val="center"/>
              <w:rPr>
                <w:rFonts w:ascii="Sylfaen" w:hAnsi="Sylfaen"/>
                <w:b/>
                <w:lang w:val="ka-GE"/>
              </w:rPr>
            </w:pPr>
          </w:p>
        </w:tc>
        <w:tc>
          <w:tcPr>
            <w:tcW w:w="1982" w:type="dxa"/>
            <w:vMerge/>
            <w:tcBorders>
              <w:top w:val="single" w:sz="8" w:space="0" w:color="auto"/>
              <w:left w:val="single" w:sz="4" w:space="0" w:color="000000"/>
              <w:bottom w:val="single" w:sz="8" w:space="0" w:color="auto"/>
              <w:right w:val="single" w:sz="6" w:space="0" w:color="auto"/>
            </w:tcBorders>
            <w:shd w:val="clear" w:color="auto" w:fill="D9D9D9"/>
            <w:vAlign w:val="center"/>
            <w:hideMark/>
          </w:tcPr>
          <w:p w:rsidR="00033CA5" w:rsidRPr="00296224" w:rsidRDefault="00033CA5" w:rsidP="00033CA5">
            <w:pPr>
              <w:spacing w:before="0" w:after="0"/>
              <w:jc w:val="center"/>
              <w:rPr>
                <w:rFonts w:ascii="Sylfaen" w:hAnsi="Sylfaen"/>
                <w:b/>
                <w:lang w:val="ka-GE"/>
              </w:rPr>
            </w:pPr>
          </w:p>
        </w:tc>
      </w:tr>
      <w:tr w:rsidR="00033CA5" w:rsidRPr="00296224" w:rsidTr="00033CA5">
        <w:trPr>
          <w:trHeight w:val="254"/>
          <w:jc w:val="center"/>
        </w:trPr>
        <w:tc>
          <w:tcPr>
            <w:tcW w:w="909" w:type="dxa"/>
            <w:tcBorders>
              <w:top w:val="single" w:sz="4" w:space="0" w:color="000000"/>
              <w:left w:val="single" w:sz="6" w:space="0" w:color="auto"/>
              <w:bottom w:val="single" w:sz="8" w:space="0" w:color="auto"/>
              <w:right w:val="single" w:sz="4" w:space="0" w:color="000000"/>
            </w:tcBorders>
            <w:vAlign w:val="center"/>
            <w:hideMark/>
          </w:tcPr>
          <w:p w:rsidR="00033CA5" w:rsidRPr="00296224" w:rsidRDefault="00033CA5" w:rsidP="00033CA5">
            <w:pPr>
              <w:spacing w:before="0" w:after="0"/>
              <w:rPr>
                <w:rFonts w:ascii="Sylfaen" w:hAnsi="Sylfaen"/>
                <w:lang w:val="ka-GE"/>
              </w:rPr>
            </w:pPr>
            <w:r w:rsidRPr="00296224">
              <w:rPr>
                <w:rFonts w:ascii="Sylfaen" w:hAnsi="Sylfaen"/>
                <w:lang w:val="ka-GE"/>
              </w:rPr>
              <w:t>2902</w:t>
            </w:r>
          </w:p>
        </w:tc>
        <w:tc>
          <w:tcPr>
            <w:tcW w:w="4476" w:type="dxa"/>
            <w:tcBorders>
              <w:top w:val="single" w:sz="4" w:space="0" w:color="000000"/>
              <w:left w:val="single" w:sz="4" w:space="0" w:color="000000"/>
              <w:bottom w:val="single" w:sz="8" w:space="0" w:color="auto"/>
              <w:right w:val="single" w:sz="4" w:space="0" w:color="000000"/>
            </w:tcBorders>
            <w:hideMark/>
          </w:tcPr>
          <w:p w:rsidR="00033CA5" w:rsidRPr="00296224" w:rsidRDefault="00033CA5" w:rsidP="00033CA5">
            <w:pPr>
              <w:spacing w:before="0" w:after="0"/>
              <w:rPr>
                <w:rFonts w:ascii="Sylfaen" w:hAnsi="Sylfaen"/>
                <w:lang w:val="ka-GE"/>
              </w:rPr>
            </w:pPr>
            <w:r w:rsidRPr="00296224">
              <w:rPr>
                <w:rFonts w:ascii="Sylfaen" w:hAnsi="Sylfaen" w:cs="Sylfaen"/>
                <w:lang w:val="ka-GE"/>
              </w:rPr>
              <w:t>შეწონილი ნაწილაკები</w:t>
            </w:r>
            <w:r w:rsidRPr="00296224">
              <w:rPr>
                <w:rFonts w:ascii="Sylfaen" w:hAnsi="Sylfaen"/>
                <w:lang w:val="ka-GE"/>
              </w:rPr>
              <w:t xml:space="preserve"> </w:t>
            </w:r>
          </w:p>
        </w:tc>
        <w:tc>
          <w:tcPr>
            <w:tcW w:w="2182" w:type="dxa"/>
            <w:tcBorders>
              <w:top w:val="single" w:sz="4" w:space="0" w:color="000000"/>
              <w:left w:val="single" w:sz="4" w:space="0" w:color="000000"/>
              <w:bottom w:val="single" w:sz="8" w:space="0" w:color="auto"/>
              <w:right w:val="single" w:sz="4" w:space="0" w:color="000000"/>
            </w:tcBorders>
            <w:hideMark/>
          </w:tcPr>
          <w:p w:rsidR="00033CA5" w:rsidRPr="00296224" w:rsidRDefault="00033CA5" w:rsidP="00033CA5">
            <w:pPr>
              <w:tabs>
                <w:tab w:val="decimal" w:pos="20"/>
              </w:tabs>
              <w:spacing w:before="0" w:after="0"/>
              <w:jc w:val="center"/>
              <w:rPr>
                <w:rFonts w:ascii="Sylfaen" w:hAnsi="Sylfaen"/>
                <w:lang w:val="ka-GE"/>
              </w:rPr>
            </w:pPr>
            <w:r w:rsidRPr="00296224">
              <w:rPr>
                <w:rFonts w:ascii="Sylfaen" w:hAnsi="Sylfaen"/>
                <w:lang w:val="ka-GE"/>
              </w:rPr>
              <w:t>0.0059864</w:t>
            </w:r>
          </w:p>
        </w:tc>
        <w:tc>
          <w:tcPr>
            <w:tcW w:w="1982" w:type="dxa"/>
            <w:tcBorders>
              <w:top w:val="single" w:sz="4" w:space="0" w:color="000000"/>
              <w:left w:val="single" w:sz="4" w:space="0" w:color="000000"/>
              <w:bottom w:val="single" w:sz="8" w:space="0" w:color="auto"/>
              <w:right w:val="single" w:sz="6" w:space="0" w:color="auto"/>
            </w:tcBorders>
            <w:hideMark/>
          </w:tcPr>
          <w:p w:rsidR="00033CA5" w:rsidRPr="00296224" w:rsidRDefault="00033CA5" w:rsidP="00033CA5">
            <w:pPr>
              <w:tabs>
                <w:tab w:val="decimal" w:pos="20"/>
              </w:tabs>
              <w:spacing w:before="0" w:after="0"/>
              <w:jc w:val="center"/>
              <w:rPr>
                <w:rFonts w:ascii="Sylfaen" w:hAnsi="Sylfaen"/>
                <w:lang w:val="ka-GE"/>
              </w:rPr>
            </w:pPr>
            <w:r w:rsidRPr="00296224">
              <w:rPr>
                <w:rFonts w:ascii="Sylfaen" w:hAnsi="Sylfaen"/>
                <w:lang w:val="ka-GE"/>
              </w:rPr>
              <w:t>0.0320187</w:t>
            </w:r>
          </w:p>
        </w:tc>
      </w:tr>
    </w:tbl>
    <w:p w:rsidR="00033CA5" w:rsidRPr="00296224" w:rsidRDefault="00033CA5" w:rsidP="00033CA5">
      <w:pPr>
        <w:rPr>
          <w:rFonts w:eastAsia="Calibri" w:cs="Times New Roman"/>
          <w:lang w:val="ka-GE"/>
        </w:rPr>
      </w:pPr>
      <w:r w:rsidRPr="00296224">
        <w:rPr>
          <w:rFonts w:eastAsia="Calibri" w:cs="Times New Roman"/>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A95290">
        <w:rPr>
          <w:rFonts w:eastAsia="Calibri" w:cs="Times New Roman"/>
          <w:lang w:val="ka-GE"/>
        </w:rPr>
        <w:t>ცხრილში 6.1.</w:t>
      </w:r>
      <w:r w:rsidR="00D71E32" w:rsidRPr="00A95290">
        <w:rPr>
          <w:rFonts w:eastAsia="Calibri" w:cs="Times New Roman"/>
          <w:lang w:val="ka-GE"/>
        </w:rPr>
        <w:t>2.2.</w:t>
      </w:r>
      <w:r w:rsidRPr="00A95290">
        <w:rPr>
          <w:rFonts w:eastAsia="Calibri" w:cs="Times New Roman"/>
          <w:lang w:val="ka-GE"/>
        </w:rPr>
        <w:t>2.</w:t>
      </w:r>
    </w:p>
    <w:p w:rsidR="00033CA5" w:rsidRPr="00296224" w:rsidRDefault="00033CA5" w:rsidP="00033CA5">
      <w:pPr>
        <w:rPr>
          <w:rFonts w:eastAsia="Calibri" w:cs="Times New Roman"/>
          <w:b/>
          <w:lang w:val="ka-GE"/>
        </w:rPr>
      </w:pPr>
      <w:r w:rsidRPr="00296224">
        <w:rPr>
          <w:rFonts w:eastAsia="Calibri" w:cs="Times New Roman"/>
          <w:b/>
          <w:lang w:val="ka-GE"/>
        </w:rPr>
        <w:t xml:space="preserve">ცხრილი </w:t>
      </w:r>
      <w:r w:rsidR="00D71E32" w:rsidRPr="00296224">
        <w:rPr>
          <w:rFonts w:eastAsia="Calibri" w:cs="Times New Roman"/>
          <w:b/>
          <w:lang w:val="ka-GE"/>
        </w:rPr>
        <w:t>6.1.2.2</w:t>
      </w:r>
      <w:r w:rsidRPr="00296224">
        <w:rPr>
          <w:rFonts w:eastAsia="Calibri" w:cs="Times New Roman"/>
          <w:b/>
          <w:lang w:val="ka-GE"/>
        </w:rPr>
        <w:t>.2.</w:t>
      </w:r>
    </w:p>
    <w:tbl>
      <w:tblPr>
        <w:tblStyle w:val="ReportTable24322"/>
        <w:tblW w:w="9509" w:type="dxa"/>
        <w:jc w:val="center"/>
        <w:tblLayout w:type="fixed"/>
        <w:tblLook w:val="04A0" w:firstRow="1" w:lastRow="0" w:firstColumn="1" w:lastColumn="0" w:noHBand="0" w:noVBand="1"/>
      </w:tblPr>
      <w:tblGrid>
        <w:gridCol w:w="928"/>
        <w:gridCol w:w="6941"/>
        <w:gridCol w:w="1640"/>
      </w:tblGrid>
      <w:tr w:rsidR="00033CA5" w:rsidRPr="00296224" w:rsidTr="00033CA5">
        <w:trPr>
          <w:cantSplit/>
          <w:trHeight w:val="558"/>
          <w:tblHeader/>
          <w:jc w:val="center"/>
        </w:trPr>
        <w:tc>
          <w:tcPr>
            <w:tcW w:w="928" w:type="dxa"/>
            <w:tcBorders>
              <w:top w:val="single" w:sz="8" w:space="0" w:color="auto"/>
              <w:left w:val="single" w:sz="6" w:space="0" w:color="auto"/>
              <w:bottom w:val="single" w:sz="8" w:space="0" w:color="auto"/>
              <w:right w:val="single" w:sz="4" w:space="0" w:color="000000"/>
            </w:tcBorders>
            <w:shd w:val="clear" w:color="auto" w:fill="D9D9D9"/>
            <w:vAlign w:val="center"/>
            <w:hideMark/>
          </w:tcPr>
          <w:p w:rsidR="00033CA5" w:rsidRPr="00296224" w:rsidRDefault="00033CA5" w:rsidP="00033CA5">
            <w:pPr>
              <w:spacing w:before="0" w:after="0"/>
              <w:jc w:val="center"/>
              <w:rPr>
                <w:rFonts w:ascii="Sylfaen" w:hAnsi="Sylfaen"/>
                <w:b/>
                <w:lang w:val="ka-GE"/>
              </w:rPr>
            </w:pPr>
            <w:r w:rsidRPr="00296224">
              <w:rPr>
                <w:rFonts w:ascii="Sylfaen" w:hAnsi="Sylfaen" w:cs="Sylfaen"/>
                <w:b/>
                <w:lang w:val="ka-GE"/>
              </w:rPr>
              <w:t>მასალა</w:t>
            </w:r>
          </w:p>
        </w:tc>
        <w:tc>
          <w:tcPr>
            <w:tcW w:w="6941" w:type="dxa"/>
            <w:tcBorders>
              <w:top w:val="single" w:sz="8" w:space="0" w:color="auto"/>
              <w:left w:val="single" w:sz="4" w:space="0" w:color="000000"/>
              <w:bottom w:val="single" w:sz="8" w:space="0" w:color="auto"/>
              <w:right w:val="single" w:sz="4" w:space="0" w:color="000000"/>
            </w:tcBorders>
            <w:shd w:val="clear" w:color="auto" w:fill="D9D9D9"/>
            <w:vAlign w:val="center"/>
            <w:hideMark/>
          </w:tcPr>
          <w:p w:rsidR="00033CA5" w:rsidRPr="00296224" w:rsidRDefault="00033CA5" w:rsidP="00033CA5">
            <w:pPr>
              <w:spacing w:before="0" w:after="0"/>
              <w:jc w:val="center"/>
              <w:rPr>
                <w:rFonts w:ascii="Sylfaen" w:hAnsi="Sylfaen"/>
                <w:b/>
                <w:lang w:val="ka-GE"/>
              </w:rPr>
            </w:pPr>
            <w:r w:rsidRPr="00296224">
              <w:rPr>
                <w:rFonts w:ascii="Sylfaen" w:hAnsi="Sylfaen" w:cs="Sylfaen"/>
                <w:b/>
                <w:lang w:val="ka-GE"/>
              </w:rPr>
              <w:t>პარამეტრები</w:t>
            </w:r>
          </w:p>
        </w:tc>
        <w:tc>
          <w:tcPr>
            <w:tcW w:w="1640" w:type="dxa"/>
            <w:tcBorders>
              <w:top w:val="single" w:sz="8" w:space="0" w:color="auto"/>
              <w:left w:val="single" w:sz="4" w:space="0" w:color="000000"/>
              <w:bottom w:val="single" w:sz="8" w:space="0" w:color="auto"/>
              <w:right w:val="single" w:sz="6" w:space="0" w:color="auto"/>
            </w:tcBorders>
            <w:shd w:val="clear" w:color="auto" w:fill="D9D9D9"/>
            <w:vAlign w:val="center"/>
            <w:hideMark/>
          </w:tcPr>
          <w:p w:rsidR="00033CA5" w:rsidRPr="00296224" w:rsidRDefault="00033CA5" w:rsidP="00033CA5">
            <w:pPr>
              <w:spacing w:before="0" w:after="0"/>
              <w:jc w:val="center"/>
              <w:rPr>
                <w:rFonts w:ascii="Sylfaen" w:hAnsi="Sylfaen"/>
                <w:b/>
                <w:lang w:val="ka-GE"/>
              </w:rPr>
            </w:pPr>
            <w:r w:rsidRPr="00296224">
              <w:rPr>
                <w:rFonts w:ascii="Sylfaen" w:hAnsi="Sylfaen" w:cs="Sylfaen"/>
                <w:b/>
                <w:lang w:val="ka-GE"/>
              </w:rPr>
              <w:t>ერთდროულობა</w:t>
            </w:r>
          </w:p>
        </w:tc>
      </w:tr>
      <w:tr w:rsidR="00033CA5" w:rsidRPr="00296224" w:rsidTr="00033CA5">
        <w:trPr>
          <w:trHeight w:val="572"/>
          <w:jc w:val="center"/>
        </w:trPr>
        <w:tc>
          <w:tcPr>
            <w:tcW w:w="928" w:type="dxa"/>
            <w:tcBorders>
              <w:top w:val="single" w:sz="4" w:space="0" w:color="000000"/>
              <w:left w:val="single" w:sz="6" w:space="0" w:color="auto"/>
              <w:bottom w:val="single" w:sz="8" w:space="0" w:color="auto"/>
              <w:right w:val="single" w:sz="4" w:space="0" w:color="000000"/>
            </w:tcBorders>
            <w:vAlign w:val="center"/>
            <w:hideMark/>
          </w:tcPr>
          <w:p w:rsidR="00033CA5" w:rsidRPr="00296224" w:rsidRDefault="00033CA5" w:rsidP="00033CA5">
            <w:pPr>
              <w:spacing w:before="0" w:after="0"/>
              <w:jc w:val="left"/>
              <w:rPr>
                <w:rFonts w:ascii="Sylfaen" w:hAnsi="Sylfaen"/>
                <w:lang w:val="ka-GE"/>
              </w:rPr>
            </w:pPr>
            <w:r w:rsidRPr="00296224">
              <w:rPr>
                <w:rFonts w:ascii="Sylfaen" w:hAnsi="Sylfaen" w:cs="Sylfaen"/>
                <w:lang w:val="ka-GE"/>
              </w:rPr>
              <w:t>ღორღი</w:t>
            </w:r>
          </w:p>
        </w:tc>
        <w:tc>
          <w:tcPr>
            <w:tcW w:w="6941" w:type="dxa"/>
            <w:tcBorders>
              <w:top w:val="single" w:sz="4" w:space="0" w:color="000000"/>
              <w:left w:val="single" w:sz="4" w:space="0" w:color="000000"/>
              <w:bottom w:val="single" w:sz="8" w:space="0" w:color="auto"/>
              <w:right w:val="single" w:sz="4" w:space="0" w:color="000000"/>
            </w:tcBorders>
            <w:hideMark/>
          </w:tcPr>
          <w:p w:rsidR="00033CA5" w:rsidRPr="00296224" w:rsidRDefault="00033CA5" w:rsidP="00033CA5">
            <w:pPr>
              <w:spacing w:before="0" w:after="0"/>
              <w:rPr>
                <w:rFonts w:ascii="Sylfaen" w:hAnsi="Sylfaen"/>
                <w:lang w:val="ka-GE"/>
              </w:rPr>
            </w:pPr>
            <w:r w:rsidRPr="00296224">
              <w:rPr>
                <w:rFonts w:ascii="Sylfaen" w:hAnsi="Sylfaen" w:cs="Sylfaen"/>
                <w:lang w:val="ka-GE"/>
              </w:rPr>
              <w:t>მუშაობის</w:t>
            </w:r>
            <w:r w:rsidRPr="00296224">
              <w:rPr>
                <w:rFonts w:ascii="Sylfaen" w:hAnsi="Sylfaen"/>
                <w:lang w:val="ka-GE"/>
              </w:rPr>
              <w:t xml:space="preserve"> </w:t>
            </w:r>
            <w:r w:rsidRPr="00296224">
              <w:rPr>
                <w:rFonts w:ascii="Sylfaen" w:hAnsi="Sylfaen" w:cs="Sylfaen"/>
                <w:lang w:val="ka-GE"/>
              </w:rPr>
              <w:t>დრო</w:t>
            </w:r>
            <w:r w:rsidRPr="00296224">
              <w:rPr>
                <w:rFonts w:ascii="Sylfaen" w:hAnsi="Sylfaen"/>
                <w:lang w:val="ka-GE"/>
              </w:rPr>
              <w:t xml:space="preserve">-2080 </w:t>
            </w:r>
            <w:r w:rsidRPr="00296224">
              <w:rPr>
                <w:rFonts w:ascii="Sylfaen" w:hAnsi="Sylfaen" w:cs="Sylfaen"/>
                <w:lang w:val="ka-GE"/>
              </w:rPr>
              <w:t>სთ</w:t>
            </w:r>
            <w:r w:rsidRPr="00296224">
              <w:rPr>
                <w:rFonts w:ascii="Sylfaen" w:hAnsi="Sylfaen"/>
                <w:lang w:val="ka-GE"/>
              </w:rPr>
              <w:t>/</w:t>
            </w:r>
            <w:r w:rsidRPr="00296224">
              <w:rPr>
                <w:rFonts w:ascii="Sylfaen" w:hAnsi="Sylfaen" w:cs="Sylfaen"/>
                <w:lang w:val="ka-GE"/>
              </w:rPr>
              <w:t>წელ</w:t>
            </w:r>
            <w:r w:rsidRPr="00296224">
              <w:rPr>
                <w:rFonts w:ascii="Sylfaen" w:hAnsi="Sylfaen"/>
                <w:lang w:val="ka-GE"/>
              </w:rPr>
              <w:t xml:space="preserve">; </w:t>
            </w:r>
            <w:r w:rsidRPr="00296224">
              <w:rPr>
                <w:rFonts w:ascii="Sylfaen" w:hAnsi="Sylfaen" w:cs="Sylfaen"/>
                <w:lang w:val="ka-GE"/>
              </w:rPr>
              <w:t>ტენიანობა 10-დან</w:t>
            </w:r>
            <w:r w:rsidRPr="00296224">
              <w:rPr>
                <w:rFonts w:ascii="Sylfaen" w:hAnsi="Sylfaen"/>
                <w:lang w:val="ka-GE"/>
              </w:rPr>
              <w:t xml:space="preserve"> 20%-</w:t>
            </w:r>
            <w:r w:rsidRPr="00296224">
              <w:rPr>
                <w:rFonts w:ascii="Sylfaen" w:hAnsi="Sylfaen" w:cs="Sylfaen"/>
                <w:lang w:val="ka-GE"/>
              </w:rPr>
              <w:t>მდე</w:t>
            </w:r>
            <w:r w:rsidRPr="00296224">
              <w:rPr>
                <w:rFonts w:ascii="Sylfaen" w:hAnsi="Sylfaen"/>
                <w:lang w:val="ka-GE"/>
              </w:rPr>
              <w:t>. (</w:t>
            </w:r>
            <w:r w:rsidRPr="00296224">
              <w:rPr>
                <w:rFonts w:ascii="Sylfaen" w:hAnsi="Sylfaen"/>
                <w:i/>
                <w:lang w:val="ka-GE"/>
              </w:rPr>
              <w:t>K</w:t>
            </w:r>
            <w:r w:rsidRPr="00296224">
              <w:rPr>
                <w:rFonts w:ascii="Sylfaen" w:hAnsi="Sylfaen"/>
                <w:i/>
                <w:vertAlign w:val="subscript"/>
                <w:lang w:val="ka-GE"/>
              </w:rPr>
              <w:t>5</w:t>
            </w:r>
            <w:r w:rsidRPr="00296224">
              <w:rPr>
                <w:rFonts w:ascii="Sylfaen" w:hAnsi="Sylfaen"/>
                <w:lang w:val="ka-GE"/>
              </w:rPr>
              <w:t xml:space="preserve"> = 0,01). </w:t>
            </w:r>
            <w:r w:rsidRPr="00296224">
              <w:rPr>
                <w:rFonts w:ascii="Sylfaen" w:hAnsi="Sylfaen" w:cs="Sylfaen"/>
                <w:lang w:val="ka-GE"/>
              </w:rPr>
              <w:t>ნაწილაკების</w:t>
            </w:r>
            <w:r w:rsidRPr="00296224">
              <w:rPr>
                <w:rFonts w:ascii="Sylfaen" w:hAnsi="Sylfaen"/>
                <w:lang w:val="ka-GE"/>
              </w:rPr>
              <w:t xml:space="preserve"> </w:t>
            </w:r>
            <w:r w:rsidRPr="00296224">
              <w:rPr>
                <w:rFonts w:ascii="Sylfaen" w:hAnsi="Sylfaen" w:cs="Sylfaen"/>
                <w:lang w:val="ka-GE"/>
              </w:rPr>
              <w:t>ზომა 10-5მმ</w:t>
            </w:r>
            <w:r w:rsidRPr="00296224">
              <w:rPr>
                <w:rFonts w:ascii="Sylfaen" w:hAnsi="Sylfaen"/>
                <w:lang w:val="ka-GE"/>
              </w:rPr>
              <w:t>. (</w:t>
            </w:r>
            <w:r w:rsidRPr="00296224">
              <w:rPr>
                <w:rFonts w:ascii="Sylfaen" w:hAnsi="Sylfaen"/>
                <w:i/>
                <w:lang w:val="ka-GE"/>
              </w:rPr>
              <w:t>K</w:t>
            </w:r>
            <w:r w:rsidRPr="00296224">
              <w:rPr>
                <w:rFonts w:ascii="Sylfaen" w:hAnsi="Sylfaen"/>
                <w:i/>
                <w:vertAlign w:val="subscript"/>
                <w:lang w:val="ka-GE"/>
              </w:rPr>
              <w:t>7</w:t>
            </w:r>
            <w:r w:rsidRPr="00296224">
              <w:rPr>
                <w:rFonts w:ascii="Sylfaen" w:hAnsi="Sylfaen"/>
                <w:lang w:val="ka-GE"/>
              </w:rPr>
              <w:t xml:space="preserve"> = 0,6). </w:t>
            </w:r>
            <w:r w:rsidRPr="00296224">
              <w:rPr>
                <w:rFonts w:ascii="Sylfaen" w:hAnsi="Sylfaen" w:cs="Sylfaen"/>
                <w:lang w:val="ka-GE"/>
              </w:rPr>
              <w:t>კუთრი</w:t>
            </w:r>
            <w:r w:rsidRPr="00296224">
              <w:rPr>
                <w:rFonts w:ascii="Sylfaen" w:hAnsi="Sylfaen"/>
                <w:lang w:val="ka-GE"/>
              </w:rPr>
              <w:t xml:space="preserve"> </w:t>
            </w:r>
            <w:r w:rsidRPr="00296224">
              <w:rPr>
                <w:rFonts w:ascii="Sylfaen" w:hAnsi="Sylfaen" w:cs="Sylfaen"/>
                <w:lang w:val="ka-GE"/>
              </w:rPr>
              <w:t>ამტვერება</w:t>
            </w:r>
            <w:r w:rsidRPr="00296224">
              <w:rPr>
                <w:rFonts w:ascii="Sylfaen" w:hAnsi="Sylfaen"/>
                <w:lang w:val="ka-GE"/>
              </w:rPr>
              <w:t xml:space="preserve">- 0,0000045 </w:t>
            </w:r>
            <w:r w:rsidRPr="00296224">
              <w:rPr>
                <w:rFonts w:ascii="Sylfaen" w:hAnsi="Sylfaen" w:cs="Sylfaen"/>
                <w:lang w:val="ka-GE"/>
              </w:rPr>
              <w:t>კგ</w:t>
            </w:r>
            <w:r w:rsidRPr="00296224">
              <w:rPr>
                <w:rFonts w:ascii="Sylfaen" w:hAnsi="Sylfaen"/>
                <w:lang w:val="ka-GE"/>
              </w:rPr>
              <w:t>/</w:t>
            </w:r>
            <w:r w:rsidRPr="00296224">
              <w:rPr>
                <w:rFonts w:ascii="Sylfaen" w:hAnsi="Sylfaen" w:cs="Sylfaen"/>
                <w:lang w:val="ka-GE"/>
              </w:rPr>
              <w:t>მ</w:t>
            </w:r>
            <w:r w:rsidRPr="00296224">
              <w:rPr>
                <w:rFonts w:ascii="Sylfaen" w:hAnsi="Sylfaen"/>
                <w:vertAlign w:val="superscript"/>
                <w:lang w:val="ka-GE"/>
              </w:rPr>
              <w:t>2</w:t>
            </w:r>
            <w:r w:rsidRPr="00296224">
              <w:rPr>
                <w:rFonts w:ascii="Sylfaen" w:hAnsi="Sylfaen"/>
                <w:lang w:val="ka-GE"/>
              </w:rPr>
              <w:t>*</w:t>
            </w:r>
            <w:r w:rsidRPr="00296224">
              <w:rPr>
                <w:rFonts w:ascii="Sylfaen" w:hAnsi="Sylfaen" w:cs="Sylfaen"/>
                <w:lang w:val="ka-GE"/>
              </w:rPr>
              <w:t>წმ</w:t>
            </w:r>
            <w:r w:rsidRPr="00296224">
              <w:rPr>
                <w:rFonts w:ascii="Sylfaen" w:hAnsi="Sylfaen"/>
                <w:lang w:val="ka-GE"/>
              </w:rPr>
              <w:t xml:space="preserve">. </w:t>
            </w:r>
          </w:p>
        </w:tc>
        <w:tc>
          <w:tcPr>
            <w:tcW w:w="1640" w:type="dxa"/>
            <w:tcBorders>
              <w:top w:val="single" w:sz="4" w:space="0" w:color="000000"/>
              <w:left w:val="single" w:sz="4" w:space="0" w:color="000000"/>
              <w:bottom w:val="single" w:sz="8" w:space="0" w:color="auto"/>
              <w:right w:val="single" w:sz="6" w:space="0" w:color="auto"/>
            </w:tcBorders>
            <w:vAlign w:val="center"/>
            <w:hideMark/>
          </w:tcPr>
          <w:p w:rsidR="00033CA5" w:rsidRPr="00296224" w:rsidRDefault="00033CA5" w:rsidP="00033CA5">
            <w:pPr>
              <w:spacing w:before="0" w:after="0"/>
              <w:jc w:val="center"/>
              <w:rPr>
                <w:rFonts w:ascii="Sylfaen" w:hAnsi="Sylfaen"/>
                <w:lang w:val="ka-GE"/>
              </w:rPr>
            </w:pPr>
            <w:r w:rsidRPr="00296224">
              <w:rPr>
                <w:rFonts w:ascii="Sylfaen" w:hAnsi="Sylfaen"/>
                <w:lang w:val="ka-GE"/>
              </w:rPr>
              <w:t>+</w:t>
            </w:r>
          </w:p>
        </w:tc>
      </w:tr>
    </w:tbl>
    <w:p w:rsidR="00033CA5" w:rsidRPr="00296224" w:rsidRDefault="00033CA5" w:rsidP="00033CA5">
      <w:pPr>
        <w:rPr>
          <w:rFonts w:eastAsia="Calibri" w:cs="Times New Roman"/>
          <w:lang w:val="ka-GE"/>
        </w:rPr>
      </w:pPr>
      <w:r w:rsidRPr="00296224">
        <w:rPr>
          <w:rFonts w:eastAsia="Calibri" w:cs="Times New Roman"/>
          <w:lang w:val="ka-GE"/>
        </w:rPr>
        <w:lastRenderedPageBreak/>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033CA5" w:rsidRPr="00296224" w:rsidRDefault="00033CA5" w:rsidP="00033CA5">
      <w:pPr>
        <w:rPr>
          <w:rFonts w:eastAsia="Calibri" w:cs="Times New Roman"/>
          <w:lang w:val="ka-GE"/>
        </w:rPr>
      </w:pPr>
      <w:r w:rsidRPr="00296224">
        <w:rPr>
          <w:rFonts w:eastAsia="Calibri" w:cs="Times New Roman"/>
          <w:lang w:val="ka-GE"/>
        </w:rPr>
        <w:t>შეწონილი ნაწილაკების ჯამური მასის ემისია, რომელიც წარმოიქმნება მასალის ტრანსპორტირებისას ღია ლენტური კონვეირიდან, განისაზღვრება ფორმულით:</w:t>
      </w:r>
    </w:p>
    <w:p w:rsidR="00033CA5" w:rsidRPr="00296224" w:rsidRDefault="00033CA5" w:rsidP="00033CA5">
      <w:pPr>
        <w:jc w:val="center"/>
        <w:rPr>
          <w:rFonts w:eastAsia="Calibri" w:cs="Times New Roman"/>
          <w:lang w:val="ka-GE"/>
        </w:rPr>
      </w:pPr>
      <w:r w:rsidRPr="00296224">
        <w:rPr>
          <w:rFonts w:eastAsia="Calibri" w:cs="Times New Roman"/>
          <w:b/>
          <w:lang w:val="ka-GE"/>
        </w:rPr>
        <w:t>М</w:t>
      </w:r>
      <w:r w:rsidRPr="00296224">
        <w:rPr>
          <w:rFonts w:eastAsia="Calibri" w:cs="Times New Roman"/>
          <w:b/>
          <w:vertAlign w:val="subscript"/>
          <w:lang w:val="ka-GE"/>
        </w:rPr>
        <w:t>К</w:t>
      </w:r>
      <w:r w:rsidRPr="00296224">
        <w:rPr>
          <w:rFonts w:eastAsia="Calibri" w:cs="Times New Roman"/>
          <w:b/>
          <w:lang w:val="ka-GE"/>
        </w:rPr>
        <w:t xml:space="preserve"> </w:t>
      </w:r>
      <w:r w:rsidRPr="00296224">
        <w:rPr>
          <w:rFonts w:eastAsia="Calibri" w:cs="Times New Roman"/>
          <w:lang w:val="ka-GE"/>
        </w:rPr>
        <w:t>= 3,6 • K</w:t>
      </w:r>
      <w:r w:rsidRPr="00296224">
        <w:rPr>
          <w:rFonts w:eastAsia="Calibri" w:cs="Times New Roman"/>
          <w:vertAlign w:val="subscript"/>
          <w:lang w:val="ka-GE"/>
        </w:rPr>
        <w:t>3</w:t>
      </w:r>
      <w:r w:rsidRPr="00296224">
        <w:rPr>
          <w:rFonts w:eastAsia="Calibri" w:cs="Times New Roman"/>
          <w:lang w:val="ka-GE"/>
        </w:rPr>
        <w:t xml:space="preserve"> • K</w:t>
      </w:r>
      <w:r w:rsidRPr="00296224">
        <w:rPr>
          <w:rFonts w:eastAsia="Calibri" w:cs="Times New Roman"/>
          <w:vertAlign w:val="subscript"/>
          <w:lang w:val="ka-GE"/>
        </w:rPr>
        <w:t>5</w:t>
      </w:r>
      <w:r w:rsidRPr="00296224">
        <w:rPr>
          <w:rFonts w:eastAsia="Calibri" w:cs="Times New Roman"/>
          <w:lang w:val="ka-GE"/>
        </w:rPr>
        <w:t xml:space="preserve"> • W</w:t>
      </w:r>
      <w:r w:rsidRPr="00296224">
        <w:rPr>
          <w:rFonts w:eastAsia="Calibri" w:cs="Times New Roman"/>
          <w:vertAlign w:val="subscript"/>
          <w:lang w:val="ka-GE"/>
        </w:rPr>
        <w:t>К</w:t>
      </w:r>
      <w:r w:rsidRPr="00296224">
        <w:rPr>
          <w:rFonts w:eastAsia="Calibri" w:cs="Times New Roman"/>
          <w:lang w:val="ka-GE"/>
        </w:rPr>
        <w:t xml:space="preserve"> • L • l • γ • T, ტ/წელ;</w:t>
      </w:r>
    </w:p>
    <w:p w:rsidR="00033CA5" w:rsidRPr="00296224" w:rsidRDefault="00033CA5" w:rsidP="00033CA5">
      <w:pPr>
        <w:rPr>
          <w:rFonts w:eastAsia="Calibri" w:cs="Times New Roman"/>
          <w:lang w:val="ka-GE"/>
        </w:rPr>
      </w:pPr>
      <w:r w:rsidRPr="00296224">
        <w:rPr>
          <w:rFonts w:eastAsia="Calibri" w:cs="Times New Roman"/>
          <w:lang w:val="ka-GE"/>
        </w:rPr>
        <w:t>სადაც:</w:t>
      </w:r>
    </w:p>
    <w:p w:rsidR="00033CA5" w:rsidRPr="00296224" w:rsidRDefault="00033CA5" w:rsidP="00033CA5">
      <w:pPr>
        <w:spacing w:before="0" w:after="0"/>
        <w:rPr>
          <w:rFonts w:eastAsia="Calibri" w:cs="Times New Roman"/>
          <w:lang w:val="ka-GE"/>
        </w:rPr>
      </w:pPr>
      <w:r w:rsidRPr="00296224">
        <w:rPr>
          <w:rFonts w:eastAsia="Calibri" w:cs="Times New Roman"/>
          <w:b/>
          <w:lang w:val="ka-GE"/>
        </w:rPr>
        <w:t>K</w:t>
      </w:r>
      <w:r w:rsidRPr="00296224">
        <w:rPr>
          <w:rFonts w:eastAsia="Calibri" w:cs="Times New Roman"/>
          <w:b/>
          <w:vertAlign w:val="subscript"/>
          <w:lang w:val="ka-GE"/>
        </w:rPr>
        <w:t>3</w:t>
      </w:r>
      <w:r w:rsidRPr="00296224">
        <w:rPr>
          <w:rFonts w:eastAsia="Calibri" w:cs="Times New Roman"/>
          <w:lang w:val="ka-GE"/>
        </w:rPr>
        <w:t xml:space="preserve"> - კოეფიციენტი, რომელიც ითვალისწინებს ადგილობრივ მეტეო პირობებს ;</w:t>
      </w:r>
    </w:p>
    <w:p w:rsidR="00033CA5" w:rsidRPr="00296224" w:rsidRDefault="00033CA5" w:rsidP="00033CA5">
      <w:pPr>
        <w:spacing w:before="0" w:after="0"/>
        <w:rPr>
          <w:rFonts w:eastAsia="Calibri" w:cs="Times New Roman"/>
          <w:lang w:val="ka-GE"/>
        </w:rPr>
      </w:pPr>
      <w:r w:rsidRPr="00296224">
        <w:rPr>
          <w:rFonts w:eastAsia="Calibri" w:cs="Times New Roman"/>
          <w:b/>
          <w:lang w:val="ka-GE"/>
        </w:rPr>
        <w:t>K</w:t>
      </w:r>
      <w:r w:rsidRPr="00296224">
        <w:rPr>
          <w:rFonts w:eastAsia="Calibri" w:cs="Times New Roman"/>
          <w:b/>
          <w:vertAlign w:val="subscript"/>
          <w:lang w:val="ka-GE"/>
        </w:rPr>
        <w:t>5</w:t>
      </w:r>
      <w:r w:rsidRPr="00296224">
        <w:rPr>
          <w:rFonts w:eastAsia="Calibri" w:cs="Times New Roman"/>
          <w:lang w:val="ka-GE"/>
        </w:rPr>
        <w:t xml:space="preserve"> - კოეფიციენტი, რომელიც ითვალისწინებს მასალის ტენიანობას; </w:t>
      </w:r>
    </w:p>
    <w:p w:rsidR="00033CA5" w:rsidRPr="00296224" w:rsidRDefault="00033CA5" w:rsidP="00033CA5">
      <w:pPr>
        <w:spacing w:before="0" w:after="0"/>
        <w:rPr>
          <w:rFonts w:eastAsia="Calibri" w:cs="Times New Roman"/>
          <w:lang w:val="ka-GE"/>
        </w:rPr>
      </w:pPr>
      <w:r w:rsidRPr="00296224">
        <w:rPr>
          <w:rFonts w:eastAsia="Calibri" w:cs="Times New Roman"/>
          <w:b/>
          <w:lang w:val="ka-GE"/>
        </w:rPr>
        <w:t>W</w:t>
      </w:r>
      <w:r w:rsidRPr="00296224">
        <w:rPr>
          <w:rFonts w:eastAsia="Calibri" w:cs="Times New Roman"/>
          <w:b/>
          <w:vertAlign w:val="subscript"/>
          <w:lang w:val="ka-GE"/>
        </w:rPr>
        <w:t>К</w:t>
      </w:r>
      <w:r w:rsidRPr="00296224">
        <w:rPr>
          <w:rFonts w:eastAsia="Calibri" w:cs="Times New Roman"/>
          <w:lang w:val="ka-GE"/>
        </w:rPr>
        <w:t xml:space="preserve"> - ლენტური ტრანსპორტიორიდან კუთრი ამტვერება, კგ/მ</w:t>
      </w:r>
      <w:r w:rsidRPr="00296224">
        <w:rPr>
          <w:rFonts w:eastAsia="Calibri" w:cs="Times New Roman"/>
          <w:vertAlign w:val="superscript"/>
          <w:lang w:val="ka-GE"/>
        </w:rPr>
        <w:t>2</w:t>
      </w:r>
      <w:r w:rsidRPr="00296224">
        <w:rPr>
          <w:rFonts w:eastAsia="Calibri" w:cs="Times New Roman"/>
          <w:lang w:val="ka-GE"/>
        </w:rPr>
        <w:t xml:space="preserve">*წმ; </w:t>
      </w:r>
    </w:p>
    <w:p w:rsidR="00033CA5" w:rsidRPr="00296224" w:rsidRDefault="00033CA5" w:rsidP="00033CA5">
      <w:pPr>
        <w:spacing w:before="0" w:after="0"/>
        <w:rPr>
          <w:rFonts w:eastAsia="Calibri" w:cs="Times New Roman"/>
          <w:lang w:val="ka-GE"/>
        </w:rPr>
      </w:pPr>
      <w:r w:rsidRPr="00296224">
        <w:rPr>
          <w:rFonts w:eastAsia="Calibri" w:cs="Times New Roman"/>
          <w:b/>
          <w:lang w:val="ka-GE"/>
        </w:rPr>
        <w:t>L</w:t>
      </w:r>
      <w:r w:rsidRPr="00296224">
        <w:rPr>
          <w:rFonts w:eastAsia="Calibri" w:cs="Times New Roman"/>
          <w:lang w:val="ka-GE"/>
        </w:rPr>
        <w:t xml:space="preserve"> - ლენტური ტრანსპორტიორის სიგანე, მ. </w:t>
      </w:r>
    </w:p>
    <w:p w:rsidR="00033CA5" w:rsidRPr="00296224" w:rsidRDefault="00033CA5" w:rsidP="00033CA5">
      <w:pPr>
        <w:spacing w:before="0" w:after="0"/>
        <w:rPr>
          <w:rFonts w:eastAsia="Calibri" w:cs="Times New Roman"/>
          <w:lang w:val="ka-GE"/>
        </w:rPr>
      </w:pPr>
      <w:r w:rsidRPr="00296224">
        <w:rPr>
          <w:rFonts w:eastAsia="Calibri" w:cs="Times New Roman"/>
          <w:b/>
          <w:lang w:val="ka-GE"/>
        </w:rPr>
        <w:t xml:space="preserve">l </w:t>
      </w:r>
      <w:r w:rsidRPr="00296224">
        <w:rPr>
          <w:rFonts w:eastAsia="Calibri" w:cs="Times New Roman"/>
          <w:lang w:val="ka-GE"/>
        </w:rPr>
        <w:t xml:space="preserve">- ლენტური ტრანსპორტიორის სიგრძე, მ. </w:t>
      </w:r>
    </w:p>
    <w:p w:rsidR="00033CA5" w:rsidRPr="00296224" w:rsidRDefault="00033CA5" w:rsidP="00033CA5">
      <w:pPr>
        <w:spacing w:before="0" w:after="0"/>
        <w:rPr>
          <w:rFonts w:eastAsia="Calibri" w:cs="Times New Roman"/>
          <w:lang w:val="ka-GE"/>
        </w:rPr>
      </w:pPr>
      <w:r w:rsidRPr="00296224">
        <w:rPr>
          <w:rFonts w:eastAsia="Calibri" w:cs="Times New Roman"/>
          <w:b/>
          <w:lang w:val="ka-GE"/>
        </w:rPr>
        <w:t>γ</w:t>
      </w:r>
      <w:r w:rsidRPr="00296224">
        <w:rPr>
          <w:rFonts w:eastAsia="Calibri" w:cs="Times New Roman"/>
          <w:lang w:val="ka-GE"/>
        </w:rPr>
        <w:t xml:space="preserve"> - კოეფიციენტი, რომელიც ითვალისწინებს მასალის დაწვრილმარცვლოვანებას;</w:t>
      </w:r>
    </w:p>
    <w:p w:rsidR="00033CA5" w:rsidRPr="00296224" w:rsidRDefault="00033CA5" w:rsidP="00033CA5">
      <w:pPr>
        <w:spacing w:before="0" w:after="0"/>
        <w:rPr>
          <w:rFonts w:eastAsia="Calibri" w:cs="Times New Roman"/>
          <w:lang w:val="ka-GE"/>
        </w:rPr>
      </w:pPr>
      <w:r w:rsidRPr="00296224">
        <w:rPr>
          <w:rFonts w:eastAsia="Calibri" w:cs="Times New Roman"/>
          <w:b/>
          <w:lang w:val="ka-GE"/>
        </w:rPr>
        <w:t>T</w:t>
      </w:r>
      <w:r w:rsidRPr="00296224">
        <w:rPr>
          <w:rFonts w:eastAsia="Calibri" w:cs="Times New Roman"/>
          <w:lang w:val="ka-GE"/>
        </w:rPr>
        <w:t xml:space="preserve"> - მუშაობის წლიური დრო, სთ/წელ; </w:t>
      </w:r>
    </w:p>
    <w:p w:rsidR="00033CA5" w:rsidRPr="00296224" w:rsidRDefault="00033CA5" w:rsidP="00033CA5">
      <w:pPr>
        <w:rPr>
          <w:rFonts w:eastAsia="Calibri" w:cs="Times New Roman"/>
          <w:lang w:val="ka-GE"/>
        </w:rPr>
      </w:pPr>
      <w:r w:rsidRPr="00296224">
        <w:rPr>
          <w:rFonts w:eastAsia="Calibri" w:cs="Times New Roman"/>
          <w:lang w:val="ka-GE"/>
        </w:rPr>
        <w:t>მაქსიმალური ერთჯერადი ემისია რომელიც წარმოიქმნება მასალის ტრანსპორტირებისას ღია ლენტური კონვეირიდან, განისაზღვრება ფორმულით:</w:t>
      </w:r>
    </w:p>
    <w:p w:rsidR="00033CA5" w:rsidRPr="00296224" w:rsidRDefault="00033CA5" w:rsidP="00033CA5">
      <w:pPr>
        <w:jc w:val="center"/>
        <w:rPr>
          <w:rFonts w:eastAsia="Calibri" w:cs="Times New Roman"/>
          <w:lang w:val="ka-GE"/>
        </w:rPr>
      </w:pPr>
      <w:r w:rsidRPr="00296224">
        <w:rPr>
          <w:rFonts w:eastAsia="Calibri" w:cs="Times New Roman"/>
          <w:b/>
          <w:lang w:val="ka-GE"/>
        </w:rPr>
        <w:t>М'</w:t>
      </w:r>
      <w:r w:rsidRPr="00296224">
        <w:rPr>
          <w:rFonts w:eastAsia="Calibri" w:cs="Times New Roman"/>
          <w:b/>
          <w:vertAlign w:val="subscript"/>
          <w:lang w:val="ka-GE"/>
        </w:rPr>
        <w:t>К</w:t>
      </w:r>
      <w:r w:rsidRPr="00296224">
        <w:rPr>
          <w:rFonts w:eastAsia="Calibri" w:cs="Times New Roman"/>
          <w:lang w:val="ka-GE"/>
        </w:rPr>
        <w:t xml:space="preserve"> = K</w:t>
      </w:r>
      <w:r w:rsidRPr="00296224">
        <w:rPr>
          <w:rFonts w:eastAsia="Calibri" w:cs="Times New Roman"/>
          <w:vertAlign w:val="subscript"/>
          <w:lang w:val="ka-GE"/>
        </w:rPr>
        <w:t>3</w:t>
      </w:r>
      <w:r w:rsidRPr="00296224">
        <w:rPr>
          <w:rFonts w:eastAsia="Calibri" w:cs="Times New Roman"/>
          <w:lang w:val="ka-GE"/>
        </w:rPr>
        <w:t xml:space="preserve"> • K</w:t>
      </w:r>
      <w:r w:rsidRPr="00296224">
        <w:rPr>
          <w:rFonts w:eastAsia="Calibri" w:cs="Times New Roman"/>
          <w:vertAlign w:val="subscript"/>
          <w:lang w:val="ka-GE"/>
        </w:rPr>
        <w:t>5</w:t>
      </w:r>
      <w:r w:rsidRPr="00296224">
        <w:rPr>
          <w:rFonts w:eastAsia="Calibri" w:cs="Times New Roman"/>
          <w:lang w:val="ka-GE"/>
        </w:rPr>
        <w:t xml:space="preserve"> • W</w:t>
      </w:r>
      <w:r w:rsidRPr="00296224">
        <w:rPr>
          <w:rFonts w:eastAsia="Calibri" w:cs="Times New Roman"/>
          <w:vertAlign w:val="subscript"/>
          <w:lang w:val="ka-GE"/>
        </w:rPr>
        <w:t xml:space="preserve">К </w:t>
      </w:r>
      <w:r w:rsidRPr="00296224">
        <w:rPr>
          <w:rFonts w:eastAsia="Calibri" w:cs="Times New Roman"/>
          <w:lang w:val="ka-GE"/>
        </w:rPr>
        <w:t>• L • l • γ • 10</w:t>
      </w:r>
      <w:r w:rsidRPr="00296224">
        <w:rPr>
          <w:rFonts w:eastAsia="Calibri" w:cs="Times New Roman"/>
          <w:vertAlign w:val="superscript"/>
          <w:lang w:val="ka-GE"/>
        </w:rPr>
        <w:t>3</w:t>
      </w:r>
      <w:r w:rsidRPr="00296224">
        <w:rPr>
          <w:rFonts w:eastAsia="Calibri" w:cs="Times New Roman"/>
          <w:lang w:val="ka-GE"/>
        </w:rPr>
        <w:t>, გ/წმ;</w:t>
      </w:r>
    </w:p>
    <w:p w:rsidR="00033CA5" w:rsidRPr="00296224" w:rsidRDefault="00033CA5" w:rsidP="00033CA5">
      <w:pPr>
        <w:rPr>
          <w:rFonts w:eastAsia="Calibri" w:cs="Times New Roman"/>
          <w:lang w:val="ka-GE"/>
        </w:rPr>
      </w:pPr>
      <w:r w:rsidRPr="00296224">
        <w:rPr>
          <w:rFonts w:eastAsia="Calibri" w:cs="Times New Roman"/>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033CA5" w:rsidRPr="00296224" w:rsidRDefault="00033CA5" w:rsidP="00033CA5">
      <w:pPr>
        <w:spacing w:before="0" w:after="0"/>
        <w:rPr>
          <w:rFonts w:eastAsia="Calibri" w:cs="Times New Roman"/>
          <w:lang w:val="ka-GE"/>
        </w:rPr>
      </w:pPr>
      <w:r w:rsidRPr="00296224">
        <w:rPr>
          <w:rFonts w:eastAsia="Calibri" w:cs="Times New Roman"/>
          <w:b/>
          <w:i/>
          <w:lang w:val="ka-GE"/>
        </w:rPr>
        <w:t>M'</w:t>
      </w:r>
      <w:r w:rsidRPr="00296224">
        <w:rPr>
          <w:rFonts w:eastAsia="Calibri" w:cs="Times New Roman"/>
          <w:i/>
          <w:vertAlign w:val="subscript"/>
          <w:lang w:val="ka-GE"/>
        </w:rPr>
        <w:t xml:space="preserve">2902 </w:t>
      </w:r>
      <w:r w:rsidRPr="00296224">
        <w:rPr>
          <w:rFonts w:eastAsia="Calibri" w:cs="Times New Roman"/>
          <w:vertAlign w:val="superscript"/>
          <w:lang w:val="ka-GE"/>
        </w:rPr>
        <w:t>0.5 მ/წმ</w:t>
      </w:r>
      <w:r w:rsidRPr="00296224">
        <w:rPr>
          <w:rFonts w:eastAsia="Calibri" w:cs="Times New Roman"/>
          <w:lang w:val="ka-GE"/>
        </w:rPr>
        <w:t xml:space="preserve"> = </w:t>
      </w:r>
      <w:r w:rsidRPr="00296224">
        <w:rPr>
          <w:rFonts w:eastAsia="Times New Roman" w:cs="Times New Roman"/>
          <w:lang w:val="ka-GE" w:eastAsia="ru-RU"/>
        </w:rPr>
        <w:t>1 · 0,01 · 0,0000045 · 225,5 · 0,7 · 0,6 · 10</w:t>
      </w:r>
      <w:r w:rsidRPr="00296224">
        <w:rPr>
          <w:rFonts w:eastAsia="Times New Roman" w:cs="Times New Roman"/>
          <w:vertAlign w:val="superscript"/>
          <w:lang w:val="ka-GE" w:eastAsia="ru-RU"/>
        </w:rPr>
        <w:t>3</w:t>
      </w:r>
      <w:r w:rsidRPr="00296224">
        <w:rPr>
          <w:rFonts w:eastAsia="Times New Roman" w:cs="Times New Roman"/>
          <w:lang w:val="ka-GE" w:eastAsia="ru-RU"/>
        </w:rPr>
        <w:t xml:space="preserve"> = 0,004276 </w:t>
      </w:r>
      <w:r w:rsidRPr="00296224">
        <w:rPr>
          <w:rFonts w:eastAsia="Calibri" w:cs="Times New Roman"/>
          <w:lang w:val="ka-GE"/>
        </w:rPr>
        <w:t>გ/წმ;</w:t>
      </w:r>
    </w:p>
    <w:p w:rsidR="00033CA5" w:rsidRPr="00296224" w:rsidRDefault="00033CA5" w:rsidP="00033CA5">
      <w:pPr>
        <w:spacing w:before="0" w:after="0"/>
        <w:rPr>
          <w:rFonts w:eastAsia="Calibri" w:cs="Times New Roman"/>
          <w:lang w:val="ka-GE"/>
        </w:rPr>
      </w:pPr>
      <w:r w:rsidRPr="00296224">
        <w:rPr>
          <w:rFonts w:eastAsia="Calibri" w:cs="Times New Roman"/>
          <w:b/>
          <w:i/>
          <w:lang w:val="ka-GE"/>
        </w:rPr>
        <w:t>M'</w:t>
      </w:r>
      <w:r w:rsidRPr="00296224">
        <w:rPr>
          <w:rFonts w:eastAsia="Calibri" w:cs="Times New Roman"/>
          <w:i/>
          <w:vertAlign w:val="subscript"/>
          <w:lang w:val="ka-GE"/>
        </w:rPr>
        <w:t>2902</w:t>
      </w:r>
      <w:r w:rsidRPr="00296224">
        <w:rPr>
          <w:rFonts w:eastAsia="Calibri" w:cs="Times New Roman"/>
          <w:vertAlign w:val="superscript"/>
          <w:lang w:val="ka-GE"/>
        </w:rPr>
        <w:t xml:space="preserve">  6 მ/წმ</w:t>
      </w:r>
      <w:r w:rsidRPr="00296224">
        <w:rPr>
          <w:rFonts w:eastAsia="Calibri" w:cs="Times New Roman"/>
          <w:lang w:val="ka-GE"/>
        </w:rPr>
        <w:t xml:space="preserve"> = </w:t>
      </w:r>
      <w:r w:rsidRPr="00296224">
        <w:rPr>
          <w:rFonts w:eastAsia="Times New Roman" w:cs="Times New Roman"/>
          <w:lang w:val="ka-GE" w:eastAsia="ru-RU"/>
        </w:rPr>
        <w:t>1,4 · 0,01 · 0,0000045 · 225,5 · 0,7 · 0,6 · 10</w:t>
      </w:r>
      <w:r w:rsidRPr="00296224">
        <w:rPr>
          <w:rFonts w:eastAsia="Times New Roman" w:cs="Times New Roman"/>
          <w:vertAlign w:val="superscript"/>
          <w:lang w:val="ka-GE" w:eastAsia="ru-RU"/>
        </w:rPr>
        <w:t>3</w:t>
      </w:r>
      <w:r w:rsidRPr="00296224">
        <w:rPr>
          <w:rFonts w:eastAsia="Times New Roman" w:cs="Times New Roman"/>
          <w:lang w:val="ka-GE" w:eastAsia="ru-RU"/>
        </w:rPr>
        <w:t xml:space="preserve"> = 0,0059864 </w:t>
      </w:r>
      <w:r w:rsidRPr="00296224">
        <w:rPr>
          <w:rFonts w:eastAsia="Calibri" w:cs="Times New Roman"/>
          <w:lang w:val="ka-GE"/>
        </w:rPr>
        <w:t xml:space="preserve">გ/წმ. </w:t>
      </w:r>
    </w:p>
    <w:p w:rsidR="00033CA5" w:rsidRPr="00296224" w:rsidRDefault="00033CA5" w:rsidP="00033CA5">
      <w:pPr>
        <w:spacing w:before="0" w:after="0"/>
        <w:rPr>
          <w:rFonts w:eastAsia="Calibri" w:cs="Times New Roman"/>
          <w:lang w:val="ka-GE"/>
        </w:rPr>
      </w:pPr>
      <w:r w:rsidRPr="00296224">
        <w:rPr>
          <w:rFonts w:eastAsia="Calibri" w:cs="Times New Roman"/>
          <w:b/>
          <w:i/>
          <w:lang w:val="ka-GE"/>
        </w:rPr>
        <w:t>M</w:t>
      </w:r>
      <w:r w:rsidRPr="00296224">
        <w:rPr>
          <w:rFonts w:eastAsia="Calibri" w:cs="Times New Roman"/>
          <w:i/>
          <w:vertAlign w:val="subscript"/>
          <w:lang w:val="ka-GE"/>
        </w:rPr>
        <w:t>2902</w:t>
      </w:r>
      <w:r w:rsidRPr="00296224">
        <w:rPr>
          <w:rFonts w:eastAsia="Calibri" w:cs="Times New Roman"/>
          <w:lang w:val="ka-GE"/>
        </w:rPr>
        <w:t xml:space="preserve"> = </w:t>
      </w:r>
      <w:r w:rsidRPr="00296224">
        <w:rPr>
          <w:rFonts w:eastAsia="Times New Roman" w:cs="Times New Roman"/>
          <w:lang w:val="ka-GE" w:eastAsia="ru-RU"/>
        </w:rPr>
        <w:t xml:space="preserve">3,6 · 1 · 0,01 · 0,0000045 · 225,5 · 0,7 · 0,6 · 2080 = 0,0320187 </w:t>
      </w:r>
      <w:r w:rsidRPr="00296224">
        <w:rPr>
          <w:rFonts w:eastAsia="Calibri" w:cs="Times New Roman"/>
          <w:lang w:val="ka-GE"/>
        </w:rPr>
        <w:t>ტ/წელ.</w:t>
      </w:r>
    </w:p>
    <w:p w:rsidR="00033CA5" w:rsidRPr="00296224" w:rsidRDefault="00033CA5" w:rsidP="00033CA5">
      <w:pPr>
        <w:spacing w:before="0" w:after="0"/>
        <w:rPr>
          <w:rFonts w:eastAsia="Calibri" w:cs="Times New Roman"/>
          <w:lang w:val="ka-GE"/>
        </w:rPr>
      </w:pPr>
    </w:p>
    <w:p w:rsidR="00033CA5" w:rsidRPr="00296224" w:rsidRDefault="00033CA5" w:rsidP="00033CA5">
      <w:pPr>
        <w:spacing w:before="0" w:after="0"/>
        <w:rPr>
          <w:rFonts w:eastAsia="Calibri" w:cs="Times New Roman"/>
          <w:lang w:val="ka-GE"/>
        </w:rPr>
      </w:pPr>
    </w:p>
    <w:p w:rsidR="00033CA5" w:rsidRPr="00296224" w:rsidRDefault="00033CA5" w:rsidP="00D71E32">
      <w:pPr>
        <w:pStyle w:val="Heading4"/>
        <w:rPr>
          <w:rFonts w:eastAsia="Times New Roman"/>
          <w:lang w:val="ka-GE" w:eastAsia="ru-RU"/>
        </w:rPr>
      </w:pPr>
      <w:bookmarkStart w:id="37" w:name="_Toc58936430"/>
      <w:r w:rsidRPr="00296224">
        <w:rPr>
          <w:rFonts w:eastAsia="Times New Roman"/>
          <w:lang w:val="ka-GE" w:eastAsia="ru-RU"/>
        </w:rPr>
        <w:t>ემისიის გაანგარიშება 1 კონუსური დარტყმის ტიპის სამსხვრევიდან, 1 როტორული სამსხვრევიდან და 1 ვიბრაციული საცერიდან</w:t>
      </w:r>
      <w:bookmarkEnd w:id="37"/>
    </w:p>
    <w:p w:rsidR="00033CA5" w:rsidRPr="00296224" w:rsidRDefault="00033CA5" w:rsidP="00033CA5">
      <w:pPr>
        <w:tabs>
          <w:tab w:val="left" w:pos="10065"/>
        </w:tabs>
        <w:rPr>
          <w:rFonts w:eastAsia="Times New Roman" w:cs="Times New Roman"/>
          <w:lang w:val="ka-GE" w:eastAsia="ru-RU"/>
        </w:rPr>
      </w:pPr>
      <w:r w:rsidRPr="00296224">
        <w:rPr>
          <w:rFonts w:eastAsia="Calibri" w:cs="Times New Roman"/>
          <w:szCs w:val="20"/>
          <w:lang w:val="ka-GE"/>
        </w:rPr>
        <w:t xml:space="preserve">გაანგარიშება შესრულებულია შემდეგი მეთოდური მითითებების თანახმად </w:t>
      </w:r>
      <w:r w:rsidRPr="00296224">
        <w:rPr>
          <w:rFonts w:eastAsia="Calibri" w:cs="Times New Roman"/>
          <w:b/>
          <w:szCs w:val="20"/>
          <w:lang w:val="ka-GE"/>
        </w:rPr>
        <w:t>[11]</w:t>
      </w:r>
      <w:r w:rsidRPr="00296224">
        <w:rPr>
          <w:rFonts w:eastAsia="Calibri" w:cs="Times New Roman"/>
          <w:szCs w:val="20"/>
          <w:lang w:val="ka-GE"/>
        </w:rPr>
        <w:t xml:space="preserve"> </w:t>
      </w:r>
    </w:p>
    <w:p w:rsidR="00033CA5" w:rsidRPr="00A95290" w:rsidRDefault="00033CA5" w:rsidP="00033CA5">
      <w:pPr>
        <w:tabs>
          <w:tab w:val="left" w:pos="10065"/>
        </w:tabs>
        <w:rPr>
          <w:rFonts w:eastAsia="Calibri" w:cs="Times New Roman"/>
          <w:lang w:val="ka-GE"/>
        </w:rPr>
      </w:pPr>
      <w:r w:rsidRPr="00296224">
        <w:rPr>
          <w:rFonts w:eastAsia="Calibri" w:cs="Times New Roman"/>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A95290">
        <w:rPr>
          <w:rFonts w:eastAsia="Calibri" w:cs="Times New Roman"/>
          <w:lang w:val="ka-GE"/>
        </w:rPr>
        <w:t>ცხრილში 6.1.</w:t>
      </w:r>
      <w:r w:rsidR="00D71E32" w:rsidRPr="00A95290">
        <w:rPr>
          <w:rFonts w:eastAsia="Calibri" w:cs="Times New Roman"/>
          <w:lang w:val="ka-GE"/>
        </w:rPr>
        <w:t>2.3</w:t>
      </w:r>
      <w:r w:rsidRPr="00A95290">
        <w:rPr>
          <w:rFonts w:eastAsia="Calibri" w:cs="Times New Roman"/>
          <w:lang w:val="ka-GE"/>
        </w:rPr>
        <w:t>.1.</w:t>
      </w:r>
    </w:p>
    <w:p w:rsidR="00033CA5" w:rsidRPr="00296224" w:rsidRDefault="00033CA5" w:rsidP="00033CA5">
      <w:pPr>
        <w:tabs>
          <w:tab w:val="left" w:pos="10065"/>
        </w:tabs>
        <w:rPr>
          <w:rFonts w:eastAsia="Calibri" w:cs="Times New Roman"/>
          <w:b/>
          <w:lang w:val="ka-GE"/>
        </w:rPr>
      </w:pPr>
      <w:r w:rsidRPr="00296224">
        <w:rPr>
          <w:rFonts w:eastAsia="Calibri" w:cs="Times New Roman"/>
          <w:b/>
          <w:lang w:val="ka-GE"/>
        </w:rPr>
        <w:t xml:space="preserve">ცხრილი </w:t>
      </w:r>
      <w:r w:rsidR="00D71E32" w:rsidRPr="00296224">
        <w:rPr>
          <w:rFonts w:eastAsia="Calibri" w:cs="Times New Roman"/>
          <w:b/>
          <w:lang w:val="ka-GE"/>
        </w:rPr>
        <w:t>6.1.2.3</w:t>
      </w:r>
      <w:r w:rsidRPr="00296224">
        <w:rPr>
          <w:rFonts w:eastAsia="Calibri" w:cs="Times New Roman"/>
          <w:b/>
          <w:lang w:val="ka-GE"/>
        </w:rPr>
        <w:t xml:space="preserve">.1. </w:t>
      </w:r>
    </w:p>
    <w:tbl>
      <w:tblPr>
        <w:tblStyle w:val="ReportTable247"/>
        <w:tblW w:w="9631" w:type="dxa"/>
        <w:jc w:val="center"/>
        <w:tblLayout w:type="fixed"/>
        <w:tblLook w:val="04A0" w:firstRow="1" w:lastRow="0" w:firstColumn="1" w:lastColumn="0" w:noHBand="0" w:noVBand="1"/>
      </w:tblPr>
      <w:tblGrid>
        <w:gridCol w:w="969"/>
        <w:gridCol w:w="4364"/>
        <w:gridCol w:w="2182"/>
        <w:gridCol w:w="2116"/>
      </w:tblGrid>
      <w:tr w:rsidR="00033CA5" w:rsidRPr="00296224" w:rsidTr="00033CA5">
        <w:trPr>
          <w:cantSplit/>
          <w:trHeight w:val="263"/>
          <w:tblHeader/>
          <w:jc w:val="center"/>
        </w:trPr>
        <w:tc>
          <w:tcPr>
            <w:tcW w:w="5333" w:type="dxa"/>
            <w:gridSpan w:val="2"/>
            <w:tcBorders>
              <w:top w:val="single" w:sz="8" w:space="0" w:color="auto"/>
              <w:left w:val="single" w:sz="6" w:space="0" w:color="auto"/>
              <w:bottom w:val="single" w:sz="8" w:space="0" w:color="auto"/>
            </w:tcBorders>
            <w:shd w:val="clear" w:color="auto" w:fill="D9D9D9"/>
            <w:vAlign w:val="center"/>
          </w:tcPr>
          <w:p w:rsidR="00033CA5" w:rsidRPr="00296224" w:rsidRDefault="00033CA5" w:rsidP="00033CA5">
            <w:pPr>
              <w:tabs>
                <w:tab w:val="left" w:pos="10065"/>
              </w:tabs>
              <w:spacing w:before="0" w:after="0"/>
              <w:jc w:val="center"/>
              <w:rPr>
                <w:rFonts w:eastAsia="Calibri" w:cs="Times New Roman"/>
                <w:b/>
                <w:bCs/>
                <w:lang w:val="ka-GE"/>
              </w:rPr>
            </w:pPr>
            <w:r w:rsidRPr="00296224">
              <w:rPr>
                <w:rFonts w:eastAsia="Calibri" w:cs="Times New Roman"/>
                <w:b/>
                <w:bCs/>
                <w:lang w:val="ka-GE"/>
              </w:rPr>
              <w:t xml:space="preserve">დამაბინძურებელი </w:t>
            </w:r>
            <w:r w:rsidRPr="00296224">
              <w:rPr>
                <w:rFonts w:ascii="Sylfaen" w:eastAsia="Calibri" w:hAnsi="Sylfaen" w:cs="Sylfaen"/>
                <w:b/>
                <w:bCs/>
                <w:lang w:val="ka-GE"/>
              </w:rPr>
              <w:t>ნივთიერება</w:t>
            </w:r>
          </w:p>
        </w:tc>
        <w:tc>
          <w:tcPr>
            <w:tcW w:w="2182" w:type="dxa"/>
            <w:vMerge w:val="restart"/>
            <w:tcBorders>
              <w:top w:val="single" w:sz="8" w:space="0" w:color="auto"/>
            </w:tcBorders>
            <w:shd w:val="clear" w:color="auto" w:fill="D9D9D9"/>
            <w:vAlign w:val="center"/>
          </w:tcPr>
          <w:p w:rsidR="00033CA5" w:rsidRPr="00296224" w:rsidRDefault="00033CA5" w:rsidP="00033CA5">
            <w:pPr>
              <w:tabs>
                <w:tab w:val="left" w:pos="10065"/>
              </w:tabs>
              <w:spacing w:before="0" w:after="0"/>
              <w:jc w:val="center"/>
              <w:rPr>
                <w:rFonts w:eastAsia="Calibri" w:cs="Times New Roman"/>
                <w:b/>
                <w:bCs/>
                <w:lang w:val="ka-GE"/>
              </w:rPr>
            </w:pPr>
            <w:r w:rsidRPr="00296224">
              <w:rPr>
                <w:rFonts w:ascii="Sylfaen" w:eastAsia="Calibri" w:hAnsi="Sylfaen" w:cs="Sylfaen"/>
                <w:b/>
                <w:bCs/>
                <w:lang w:val="ka-GE"/>
              </w:rPr>
              <w:t>მაქსიმალური</w:t>
            </w:r>
            <w:r w:rsidRPr="00296224">
              <w:rPr>
                <w:rFonts w:eastAsia="Calibri" w:cs="Times New Roman"/>
                <w:b/>
                <w:bCs/>
                <w:lang w:val="ka-GE"/>
              </w:rPr>
              <w:t xml:space="preserve"> </w:t>
            </w:r>
            <w:r w:rsidRPr="00296224">
              <w:rPr>
                <w:rFonts w:ascii="Sylfaen" w:eastAsia="Calibri" w:hAnsi="Sylfaen" w:cs="Sylfaen"/>
                <w:b/>
                <w:bCs/>
                <w:lang w:val="ka-GE"/>
              </w:rPr>
              <w:t>ემისია</w:t>
            </w:r>
            <w:r w:rsidRPr="00296224">
              <w:rPr>
                <w:rFonts w:eastAsia="Calibri" w:cs="Times New Roman"/>
                <w:b/>
                <w:bCs/>
                <w:lang w:val="ka-GE"/>
              </w:rPr>
              <w:t xml:space="preserve">, </w:t>
            </w:r>
            <w:r w:rsidRPr="00296224">
              <w:rPr>
                <w:rFonts w:ascii="Sylfaen" w:eastAsia="Calibri" w:hAnsi="Sylfaen" w:cs="Sylfaen"/>
                <w:b/>
                <w:bCs/>
                <w:lang w:val="ka-GE"/>
              </w:rPr>
              <w:t>გ</w:t>
            </w:r>
            <w:r w:rsidRPr="00296224">
              <w:rPr>
                <w:rFonts w:eastAsia="Calibri" w:cs="Times New Roman"/>
                <w:b/>
                <w:bCs/>
                <w:lang w:val="ka-GE"/>
              </w:rPr>
              <w:t>/</w:t>
            </w:r>
            <w:r w:rsidRPr="00296224">
              <w:rPr>
                <w:rFonts w:ascii="Sylfaen" w:eastAsia="Calibri" w:hAnsi="Sylfaen" w:cs="Sylfaen"/>
                <w:b/>
                <w:bCs/>
                <w:lang w:val="ka-GE"/>
              </w:rPr>
              <w:t>წმ</w:t>
            </w:r>
          </w:p>
        </w:tc>
        <w:tc>
          <w:tcPr>
            <w:tcW w:w="2116" w:type="dxa"/>
            <w:vMerge w:val="restart"/>
            <w:tcBorders>
              <w:top w:val="single" w:sz="8" w:space="0" w:color="auto"/>
              <w:right w:val="single" w:sz="6" w:space="0" w:color="auto"/>
            </w:tcBorders>
            <w:shd w:val="clear" w:color="auto" w:fill="D9D9D9"/>
            <w:vAlign w:val="center"/>
          </w:tcPr>
          <w:p w:rsidR="00033CA5" w:rsidRPr="00296224" w:rsidRDefault="00033CA5" w:rsidP="00033CA5">
            <w:pPr>
              <w:tabs>
                <w:tab w:val="left" w:pos="10065"/>
              </w:tabs>
              <w:spacing w:before="0" w:after="0"/>
              <w:jc w:val="center"/>
              <w:rPr>
                <w:rFonts w:eastAsia="Calibri" w:cs="Times New Roman"/>
                <w:b/>
                <w:bCs/>
                <w:lang w:val="ka-GE"/>
              </w:rPr>
            </w:pPr>
            <w:r w:rsidRPr="00296224">
              <w:rPr>
                <w:rFonts w:ascii="Sylfaen" w:eastAsia="Calibri" w:hAnsi="Sylfaen" w:cs="Sylfaen"/>
                <w:b/>
                <w:bCs/>
                <w:lang w:val="ka-GE"/>
              </w:rPr>
              <w:t>წლიური</w:t>
            </w:r>
            <w:r w:rsidRPr="00296224">
              <w:rPr>
                <w:rFonts w:eastAsia="Calibri" w:cs="Times New Roman"/>
                <w:b/>
                <w:bCs/>
                <w:lang w:val="ka-GE"/>
              </w:rPr>
              <w:t xml:space="preserve"> </w:t>
            </w:r>
            <w:r w:rsidRPr="00296224">
              <w:rPr>
                <w:rFonts w:ascii="Sylfaen" w:eastAsia="Calibri" w:hAnsi="Sylfaen" w:cs="Sylfaen"/>
                <w:b/>
                <w:bCs/>
                <w:lang w:val="ka-GE"/>
              </w:rPr>
              <w:t>ემისია</w:t>
            </w:r>
            <w:r w:rsidRPr="00296224">
              <w:rPr>
                <w:rFonts w:eastAsia="Calibri" w:cs="Times New Roman"/>
                <w:b/>
                <w:bCs/>
                <w:lang w:val="ka-GE"/>
              </w:rPr>
              <w:t xml:space="preserve">, </w:t>
            </w:r>
            <w:r w:rsidRPr="00296224">
              <w:rPr>
                <w:rFonts w:ascii="Sylfaen" w:eastAsia="Calibri" w:hAnsi="Sylfaen" w:cs="Sylfaen"/>
                <w:b/>
                <w:bCs/>
                <w:lang w:val="ka-GE"/>
              </w:rPr>
              <w:t>ტ</w:t>
            </w:r>
            <w:r w:rsidRPr="00296224">
              <w:rPr>
                <w:rFonts w:eastAsia="Calibri" w:cs="Times New Roman"/>
                <w:b/>
                <w:bCs/>
                <w:lang w:val="ka-GE"/>
              </w:rPr>
              <w:t>/</w:t>
            </w:r>
            <w:r w:rsidRPr="00296224">
              <w:rPr>
                <w:rFonts w:ascii="Sylfaen" w:eastAsia="Calibri" w:hAnsi="Sylfaen" w:cs="Sylfaen"/>
                <w:b/>
                <w:bCs/>
                <w:lang w:val="ka-GE"/>
              </w:rPr>
              <w:t>წელ</w:t>
            </w:r>
          </w:p>
        </w:tc>
      </w:tr>
      <w:tr w:rsidR="00033CA5" w:rsidRPr="00296224" w:rsidTr="00033CA5">
        <w:trPr>
          <w:cantSplit/>
          <w:trHeight w:val="248"/>
          <w:tblHeader/>
          <w:jc w:val="center"/>
        </w:trPr>
        <w:tc>
          <w:tcPr>
            <w:tcW w:w="969" w:type="dxa"/>
            <w:tcBorders>
              <w:top w:val="single" w:sz="8" w:space="0" w:color="auto"/>
              <w:left w:val="single" w:sz="6" w:space="0" w:color="auto"/>
              <w:bottom w:val="single" w:sz="4" w:space="0" w:color="000000"/>
            </w:tcBorders>
            <w:shd w:val="clear" w:color="auto" w:fill="D9D9D9"/>
            <w:vAlign w:val="center"/>
          </w:tcPr>
          <w:p w:rsidR="00033CA5" w:rsidRPr="00296224" w:rsidRDefault="00033CA5" w:rsidP="00033CA5">
            <w:pPr>
              <w:tabs>
                <w:tab w:val="left" w:pos="10065"/>
              </w:tabs>
              <w:spacing w:before="0" w:after="0"/>
              <w:jc w:val="center"/>
              <w:rPr>
                <w:rFonts w:eastAsia="Calibri" w:cs="Times New Roman"/>
                <w:b/>
                <w:bCs/>
                <w:lang w:val="ka-GE"/>
              </w:rPr>
            </w:pPr>
            <w:r w:rsidRPr="00296224">
              <w:rPr>
                <w:rFonts w:ascii="Sylfaen" w:eastAsia="Calibri" w:hAnsi="Sylfaen" w:cs="Sylfaen"/>
                <w:b/>
                <w:bCs/>
                <w:lang w:val="ka-GE"/>
              </w:rPr>
              <w:t>კოდი</w:t>
            </w:r>
          </w:p>
        </w:tc>
        <w:tc>
          <w:tcPr>
            <w:tcW w:w="4364" w:type="dxa"/>
            <w:tcBorders>
              <w:top w:val="single" w:sz="8" w:space="0" w:color="auto"/>
              <w:bottom w:val="single" w:sz="4" w:space="0" w:color="000000"/>
              <w:right w:val="single" w:sz="6" w:space="0" w:color="auto"/>
            </w:tcBorders>
            <w:shd w:val="clear" w:color="auto" w:fill="D9D9D9"/>
            <w:vAlign w:val="center"/>
          </w:tcPr>
          <w:p w:rsidR="00033CA5" w:rsidRPr="00296224" w:rsidRDefault="00033CA5" w:rsidP="00033CA5">
            <w:pPr>
              <w:tabs>
                <w:tab w:val="left" w:pos="10065"/>
              </w:tabs>
              <w:spacing w:before="0" w:after="0"/>
              <w:jc w:val="center"/>
              <w:rPr>
                <w:rFonts w:eastAsia="Calibri" w:cs="Times New Roman"/>
                <w:b/>
                <w:bCs/>
                <w:lang w:val="ka-GE"/>
              </w:rPr>
            </w:pPr>
            <w:r w:rsidRPr="00296224">
              <w:rPr>
                <w:rFonts w:ascii="Sylfaen" w:eastAsia="Calibri" w:hAnsi="Sylfaen" w:cs="Sylfaen"/>
                <w:b/>
                <w:bCs/>
                <w:lang w:val="ka-GE"/>
              </w:rPr>
              <w:t>დასახელება</w:t>
            </w:r>
          </w:p>
        </w:tc>
        <w:tc>
          <w:tcPr>
            <w:tcW w:w="2182" w:type="dxa"/>
            <w:vMerge/>
            <w:tcBorders>
              <w:left w:val="single" w:sz="6" w:space="0" w:color="auto"/>
              <w:bottom w:val="single" w:sz="8" w:space="0" w:color="auto"/>
            </w:tcBorders>
            <w:shd w:val="clear" w:color="auto" w:fill="D9D9D9"/>
            <w:vAlign w:val="center"/>
          </w:tcPr>
          <w:p w:rsidR="00033CA5" w:rsidRPr="00296224" w:rsidRDefault="00033CA5" w:rsidP="00033CA5">
            <w:pPr>
              <w:tabs>
                <w:tab w:val="left" w:pos="10065"/>
              </w:tabs>
              <w:spacing w:before="0" w:after="0"/>
              <w:jc w:val="center"/>
              <w:rPr>
                <w:rFonts w:eastAsia="Calibri" w:cs="Times New Roman"/>
                <w:b/>
                <w:bCs/>
                <w:lang w:val="ka-GE"/>
              </w:rPr>
            </w:pPr>
          </w:p>
        </w:tc>
        <w:tc>
          <w:tcPr>
            <w:tcW w:w="2116" w:type="dxa"/>
            <w:vMerge/>
            <w:tcBorders>
              <w:bottom w:val="single" w:sz="8" w:space="0" w:color="auto"/>
              <w:right w:val="single" w:sz="6" w:space="0" w:color="auto"/>
            </w:tcBorders>
            <w:shd w:val="clear" w:color="auto" w:fill="D9D9D9"/>
            <w:vAlign w:val="center"/>
          </w:tcPr>
          <w:p w:rsidR="00033CA5" w:rsidRPr="00296224" w:rsidRDefault="00033CA5" w:rsidP="00033CA5">
            <w:pPr>
              <w:tabs>
                <w:tab w:val="left" w:pos="10065"/>
              </w:tabs>
              <w:spacing w:before="0" w:after="0"/>
              <w:jc w:val="center"/>
              <w:rPr>
                <w:rFonts w:eastAsia="Calibri" w:cs="Times New Roman"/>
                <w:b/>
                <w:bCs/>
                <w:lang w:val="ka-GE"/>
              </w:rPr>
            </w:pPr>
          </w:p>
        </w:tc>
      </w:tr>
      <w:tr w:rsidR="00033CA5" w:rsidRPr="00296224" w:rsidTr="00033CA5">
        <w:trPr>
          <w:trHeight w:val="171"/>
          <w:jc w:val="center"/>
        </w:trPr>
        <w:tc>
          <w:tcPr>
            <w:tcW w:w="969" w:type="dxa"/>
            <w:tcBorders>
              <w:top w:val="single" w:sz="4" w:space="0" w:color="000000"/>
              <w:left w:val="single" w:sz="6" w:space="0" w:color="auto"/>
              <w:bottom w:val="single" w:sz="8" w:space="0" w:color="auto"/>
            </w:tcBorders>
            <w:vAlign w:val="center"/>
          </w:tcPr>
          <w:p w:rsidR="00033CA5" w:rsidRPr="00296224" w:rsidRDefault="00033CA5" w:rsidP="00033CA5">
            <w:pPr>
              <w:tabs>
                <w:tab w:val="left" w:pos="10065"/>
              </w:tabs>
              <w:spacing w:before="0" w:after="0"/>
              <w:jc w:val="center"/>
              <w:rPr>
                <w:rFonts w:eastAsia="Calibri" w:cs="Times New Roman"/>
                <w:lang w:val="ka-GE"/>
              </w:rPr>
            </w:pPr>
            <w:r w:rsidRPr="00296224">
              <w:rPr>
                <w:rFonts w:eastAsia="Calibri" w:cs="Times New Roman"/>
                <w:lang w:val="ka-GE"/>
              </w:rPr>
              <w:t>2902</w:t>
            </w:r>
          </w:p>
        </w:tc>
        <w:tc>
          <w:tcPr>
            <w:tcW w:w="4364" w:type="dxa"/>
            <w:tcBorders>
              <w:top w:val="single" w:sz="4" w:space="0" w:color="000000"/>
              <w:bottom w:val="single" w:sz="8" w:space="0" w:color="auto"/>
            </w:tcBorders>
            <w:vAlign w:val="center"/>
          </w:tcPr>
          <w:p w:rsidR="00033CA5" w:rsidRPr="00296224" w:rsidRDefault="00033CA5" w:rsidP="00033CA5">
            <w:pPr>
              <w:tabs>
                <w:tab w:val="left" w:pos="10065"/>
              </w:tabs>
              <w:spacing w:before="0" w:after="0"/>
              <w:jc w:val="left"/>
              <w:rPr>
                <w:rFonts w:eastAsia="Calibri" w:cs="Times New Roman"/>
                <w:lang w:val="ka-GE"/>
              </w:rPr>
            </w:pPr>
            <w:r w:rsidRPr="00296224">
              <w:rPr>
                <w:rFonts w:ascii="Sylfaen" w:eastAsia="Calibri" w:hAnsi="Sylfaen" w:cs="Sylfaen"/>
                <w:lang w:val="ka-GE"/>
              </w:rPr>
              <w:t>შეწონილი</w:t>
            </w:r>
            <w:r w:rsidRPr="00296224">
              <w:rPr>
                <w:rFonts w:eastAsia="Calibri" w:cs="Sylfaen"/>
                <w:lang w:val="ka-GE"/>
              </w:rPr>
              <w:t xml:space="preserve"> </w:t>
            </w:r>
            <w:r w:rsidRPr="00296224">
              <w:rPr>
                <w:rFonts w:ascii="Sylfaen" w:eastAsia="Calibri" w:hAnsi="Sylfaen" w:cs="Sylfaen"/>
                <w:lang w:val="ka-GE"/>
              </w:rPr>
              <w:t>ნაწილაკები</w:t>
            </w:r>
          </w:p>
        </w:tc>
        <w:tc>
          <w:tcPr>
            <w:tcW w:w="2182" w:type="dxa"/>
            <w:tcBorders>
              <w:bottom w:val="single" w:sz="8" w:space="0" w:color="auto"/>
            </w:tcBorders>
            <w:vAlign w:val="center"/>
          </w:tcPr>
          <w:p w:rsidR="00033CA5" w:rsidRPr="00296224" w:rsidRDefault="00033CA5" w:rsidP="00033CA5">
            <w:pPr>
              <w:tabs>
                <w:tab w:val="left" w:pos="10065"/>
              </w:tabs>
              <w:spacing w:before="0" w:after="0"/>
              <w:jc w:val="center"/>
              <w:rPr>
                <w:rFonts w:eastAsia="Calibri" w:cs="Times New Roman"/>
                <w:lang w:val="ka-GE" w:eastAsia="ru-RU"/>
              </w:rPr>
            </w:pPr>
            <w:r w:rsidRPr="00296224">
              <w:rPr>
                <w:rFonts w:eastAsia="Calibri" w:cs="Times New Roman"/>
                <w:lang w:val="ka-GE" w:eastAsia="ru-RU"/>
              </w:rPr>
              <w:t>158.75</w:t>
            </w:r>
          </w:p>
        </w:tc>
        <w:tc>
          <w:tcPr>
            <w:tcW w:w="2116" w:type="dxa"/>
            <w:tcBorders>
              <w:bottom w:val="single" w:sz="8" w:space="0" w:color="auto"/>
              <w:right w:val="single" w:sz="6" w:space="0" w:color="auto"/>
            </w:tcBorders>
            <w:vAlign w:val="center"/>
          </w:tcPr>
          <w:p w:rsidR="00033CA5" w:rsidRPr="00296224" w:rsidRDefault="00033CA5" w:rsidP="00033CA5">
            <w:pPr>
              <w:tabs>
                <w:tab w:val="left" w:pos="10065"/>
              </w:tabs>
              <w:spacing w:before="0" w:after="0"/>
              <w:jc w:val="center"/>
              <w:rPr>
                <w:rFonts w:eastAsia="Calibri" w:cs="Times New Roman"/>
                <w:lang w:val="ka-GE" w:eastAsia="ru-RU"/>
              </w:rPr>
            </w:pPr>
            <w:r w:rsidRPr="00296224">
              <w:rPr>
                <w:rFonts w:eastAsia="Calibri" w:cs="Times New Roman"/>
                <w:lang w:val="ka-GE" w:eastAsia="ru-RU"/>
              </w:rPr>
              <w:t>1188.72</w:t>
            </w:r>
          </w:p>
        </w:tc>
      </w:tr>
    </w:tbl>
    <w:p w:rsidR="00033CA5" w:rsidRPr="00A95290" w:rsidRDefault="00033CA5" w:rsidP="00033CA5">
      <w:pPr>
        <w:tabs>
          <w:tab w:val="left" w:pos="10065"/>
        </w:tabs>
        <w:rPr>
          <w:rFonts w:eastAsia="Calibri" w:cs="Times New Roman"/>
          <w:lang w:val="ka-GE"/>
        </w:rPr>
      </w:pPr>
      <w:r w:rsidRPr="00296224">
        <w:rPr>
          <w:rFonts w:eastAsia="Calibri" w:cs="Times New Roman"/>
          <w:lang w:val="ka-GE"/>
        </w:rPr>
        <w:t>საწყისი მონაცემები დამაბინძურებელ ნივთიერებათა გამოყოფის გაანგარიშებისათვის მოცემულია</w:t>
      </w:r>
      <w:r w:rsidRPr="00A95290">
        <w:rPr>
          <w:rFonts w:eastAsia="Calibri" w:cs="Times New Roman"/>
          <w:lang w:val="ka-GE"/>
        </w:rPr>
        <w:t xml:space="preserve"> ცხრილში </w:t>
      </w:r>
      <w:r w:rsidR="00D71E32" w:rsidRPr="00A95290">
        <w:rPr>
          <w:rFonts w:eastAsia="Calibri" w:cs="Times New Roman"/>
          <w:lang w:val="ka-GE"/>
        </w:rPr>
        <w:t>6.1.2.3</w:t>
      </w:r>
      <w:r w:rsidRPr="00A95290">
        <w:rPr>
          <w:rFonts w:eastAsia="Calibri" w:cs="Times New Roman"/>
          <w:lang w:val="ka-GE"/>
        </w:rPr>
        <w:t>.2.</w:t>
      </w:r>
    </w:p>
    <w:p w:rsidR="00033CA5" w:rsidRPr="00296224" w:rsidRDefault="00033CA5" w:rsidP="00033CA5">
      <w:pPr>
        <w:tabs>
          <w:tab w:val="left" w:pos="10065"/>
        </w:tabs>
        <w:jc w:val="left"/>
        <w:rPr>
          <w:rFonts w:eastAsia="Calibri" w:cs="Times New Roman"/>
          <w:b/>
          <w:lang w:val="ka-GE"/>
        </w:rPr>
      </w:pPr>
      <w:r w:rsidRPr="00296224">
        <w:rPr>
          <w:rFonts w:eastAsia="Calibri" w:cs="Times New Roman"/>
          <w:b/>
          <w:lang w:val="ka-GE"/>
        </w:rPr>
        <w:t xml:space="preserve">ცხრილი </w:t>
      </w:r>
      <w:r w:rsidR="00D71E32" w:rsidRPr="00296224">
        <w:rPr>
          <w:rFonts w:eastAsia="Calibri" w:cs="Times New Roman"/>
          <w:b/>
          <w:lang w:val="ka-GE"/>
        </w:rPr>
        <w:t>6.1.2.3</w:t>
      </w:r>
      <w:r w:rsidRPr="00296224">
        <w:rPr>
          <w:rFonts w:eastAsia="Calibri" w:cs="Times New Roman"/>
          <w:b/>
          <w:lang w:val="ka-GE"/>
        </w:rPr>
        <w:t>.2.</w:t>
      </w:r>
    </w:p>
    <w:tbl>
      <w:tblPr>
        <w:tblStyle w:val="ReportTable247"/>
        <w:tblW w:w="9490" w:type="dxa"/>
        <w:jc w:val="center"/>
        <w:tblLayout w:type="fixed"/>
        <w:tblLook w:val="04A0" w:firstRow="1" w:lastRow="0" w:firstColumn="1" w:lastColumn="0" w:noHBand="0" w:noVBand="1"/>
      </w:tblPr>
      <w:tblGrid>
        <w:gridCol w:w="6022"/>
        <w:gridCol w:w="2268"/>
        <w:gridCol w:w="1200"/>
      </w:tblGrid>
      <w:tr w:rsidR="00033CA5" w:rsidRPr="00296224" w:rsidTr="00033CA5">
        <w:trPr>
          <w:cantSplit/>
          <w:trHeight w:val="297"/>
          <w:tblHeader/>
          <w:jc w:val="center"/>
        </w:trPr>
        <w:tc>
          <w:tcPr>
            <w:tcW w:w="6022" w:type="dxa"/>
            <w:tcBorders>
              <w:top w:val="single" w:sz="8" w:space="0" w:color="auto"/>
              <w:left w:val="single" w:sz="6" w:space="0" w:color="auto"/>
              <w:bottom w:val="single" w:sz="8" w:space="0" w:color="auto"/>
            </w:tcBorders>
            <w:shd w:val="clear" w:color="auto" w:fill="D9D9D9"/>
            <w:vAlign w:val="center"/>
          </w:tcPr>
          <w:p w:rsidR="00033CA5" w:rsidRPr="00296224" w:rsidRDefault="00033CA5" w:rsidP="00033CA5">
            <w:pPr>
              <w:tabs>
                <w:tab w:val="left" w:pos="10065"/>
              </w:tabs>
              <w:spacing w:before="0" w:after="0"/>
              <w:jc w:val="center"/>
              <w:rPr>
                <w:rFonts w:eastAsia="Calibri" w:cs="Times New Roman"/>
                <w:b/>
                <w:bCs/>
                <w:lang w:val="ka-GE"/>
              </w:rPr>
            </w:pPr>
            <w:r w:rsidRPr="00296224">
              <w:rPr>
                <w:rFonts w:eastAsia="Calibri" w:cs="Times New Roman"/>
                <w:b/>
                <w:bCs/>
                <w:lang w:val="ka-GE"/>
              </w:rPr>
              <w:t xml:space="preserve">მოწყობილობის </w:t>
            </w:r>
            <w:r w:rsidRPr="00296224">
              <w:rPr>
                <w:rFonts w:ascii="Sylfaen" w:eastAsia="Calibri" w:hAnsi="Sylfaen" w:cs="Sylfaen"/>
                <w:b/>
                <w:bCs/>
                <w:lang w:val="ka-GE"/>
              </w:rPr>
              <w:t>სახეობა</w:t>
            </w:r>
          </w:p>
        </w:tc>
        <w:tc>
          <w:tcPr>
            <w:tcW w:w="2268" w:type="dxa"/>
            <w:tcBorders>
              <w:top w:val="single" w:sz="8" w:space="0" w:color="auto"/>
              <w:bottom w:val="single" w:sz="8" w:space="0" w:color="auto"/>
            </w:tcBorders>
            <w:shd w:val="clear" w:color="auto" w:fill="D9D9D9"/>
            <w:vAlign w:val="center"/>
          </w:tcPr>
          <w:p w:rsidR="00033CA5" w:rsidRPr="00296224" w:rsidRDefault="00033CA5" w:rsidP="00033CA5">
            <w:pPr>
              <w:tabs>
                <w:tab w:val="left" w:pos="10065"/>
              </w:tabs>
              <w:spacing w:before="0" w:after="0"/>
              <w:jc w:val="center"/>
              <w:rPr>
                <w:rFonts w:eastAsia="Calibri" w:cs="Times New Roman"/>
                <w:b/>
                <w:bCs/>
                <w:lang w:val="ka-GE"/>
              </w:rPr>
            </w:pPr>
            <w:r w:rsidRPr="00296224">
              <w:rPr>
                <w:rFonts w:ascii="Sylfaen" w:eastAsia="Calibri" w:hAnsi="Sylfaen" w:cs="Sylfaen"/>
                <w:b/>
                <w:bCs/>
                <w:lang w:val="ka-GE"/>
              </w:rPr>
              <w:t>მუშაობის</w:t>
            </w:r>
            <w:r w:rsidRPr="00296224">
              <w:rPr>
                <w:rFonts w:eastAsia="Calibri" w:cs="Times New Roman"/>
                <w:b/>
                <w:bCs/>
                <w:lang w:val="ka-GE"/>
              </w:rPr>
              <w:t xml:space="preserve"> </w:t>
            </w:r>
            <w:r w:rsidRPr="00296224">
              <w:rPr>
                <w:rFonts w:ascii="Sylfaen" w:eastAsia="Calibri" w:hAnsi="Sylfaen" w:cs="Sylfaen"/>
                <w:b/>
                <w:bCs/>
                <w:lang w:val="ka-GE"/>
              </w:rPr>
              <w:t>ხანგრძლივობა</w:t>
            </w:r>
            <w:r w:rsidRPr="00296224">
              <w:rPr>
                <w:rFonts w:eastAsia="Calibri" w:cs="Times New Roman"/>
                <w:b/>
                <w:bCs/>
                <w:lang w:val="ka-GE"/>
              </w:rPr>
              <w:t xml:space="preserve"> </w:t>
            </w:r>
            <w:r w:rsidRPr="00296224">
              <w:rPr>
                <w:rFonts w:ascii="Sylfaen" w:eastAsia="Calibri" w:hAnsi="Sylfaen" w:cs="Sylfaen"/>
                <w:b/>
                <w:bCs/>
                <w:lang w:val="ka-GE"/>
              </w:rPr>
              <w:t>სთ</w:t>
            </w:r>
            <w:r w:rsidRPr="00296224">
              <w:rPr>
                <w:rFonts w:eastAsia="Calibri" w:cs="Times New Roman"/>
                <w:b/>
                <w:bCs/>
                <w:lang w:val="ka-GE"/>
              </w:rPr>
              <w:t>/</w:t>
            </w:r>
            <w:r w:rsidRPr="00296224">
              <w:rPr>
                <w:rFonts w:ascii="Sylfaen" w:eastAsia="Calibri" w:hAnsi="Sylfaen" w:cs="Sylfaen"/>
                <w:b/>
                <w:bCs/>
                <w:lang w:val="ka-GE"/>
              </w:rPr>
              <w:t>წელ</w:t>
            </w:r>
          </w:p>
        </w:tc>
        <w:tc>
          <w:tcPr>
            <w:tcW w:w="1200" w:type="dxa"/>
            <w:tcBorders>
              <w:top w:val="single" w:sz="8" w:space="0" w:color="auto"/>
              <w:bottom w:val="single" w:sz="8" w:space="0" w:color="auto"/>
              <w:right w:val="single" w:sz="6" w:space="0" w:color="auto"/>
            </w:tcBorders>
            <w:shd w:val="clear" w:color="auto" w:fill="D9D9D9"/>
            <w:vAlign w:val="center"/>
          </w:tcPr>
          <w:p w:rsidR="00033CA5" w:rsidRPr="00296224" w:rsidRDefault="00033CA5" w:rsidP="00033CA5">
            <w:pPr>
              <w:tabs>
                <w:tab w:val="left" w:pos="10065"/>
              </w:tabs>
              <w:spacing w:before="0" w:after="0"/>
              <w:jc w:val="center"/>
              <w:rPr>
                <w:rFonts w:eastAsia="Calibri" w:cs="Times New Roman"/>
                <w:b/>
                <w:bCs/>
                <w:lang w:val="ka-GE"/>
              </w:rPr>
            </w:pPr>
            <w:r w:rsidRPr="00296224">
              <w:rPr>
                <w:rFonts w:ascii="Sylfaen" w:eastAsia="Calibri" w:hAnsi="Sylfaen" w:cs="Sylfaen"/>
                <w:b/>
                <w:bCs/>
                <w:lang w:val="ka-GE"/>
              </w:rPr>
              <w:t>ერთდროულობა</w:t>
            </w:r>
          </w:p>
        </w:tc>
      </w:tr>
      <w:tr w:rsidR="00033CA5" w:rsidRPr="00296224" w:rsidTr="00033CA5">
        <w:trPr>
          <w:trHeight w:val="560"/>
          <w:jc w:val="center"/>
        </w:trPr>
        <w:tc>
          <w:tcPr>
            <w:tcW w:w="6022" w:type="dxa"/>
            <w:tcBorders>
              <w:left w:val="single" w:sz="6" w:space="0" w:color="auto"/>
            </w:tcBorders>
            <w:vAlign w:val="center"/>
          </w:tcPr>
          <w:p w:rsidR="00033CA5" w:rsidRPr="00296224" w:rsidRDefault="00033CA5" w:rsidP="00033CA5">
            <w:pPr>
              <w:tabs>
                <w:tab w:val="left" w:pos="10065"/>
              </w:tabs>
              <w:spacing w:before="0" w:after="0"/>
              <w:jc w:val="left"/>
              <w:rPr>
                <w:rFonts w:eastAsia="Calibri" w:cs="Times New Roman"/>
                <w:lang w:val="ka-GE"/>
              </w:rPr>
            </w:pPr>
            <w:r w:rsidRPr="00296224">
              <w:rPr>
                <w:rFonts w:ascii="Sylfaen" w:eastAsia="Calibri" w:hAnsi="Sylfaen" w:cs="Sylfaen"/>
                <w:lang w:val="ka-GE" w:eastAsia="ru-RU"/>
              </w:rPr>
              <w:t>კონუსური</w:t>
            </w:r>
            <w:r w:rsidRPr="00296224">
              <w:rPr>
                <w:rFonts w:eastAsia="Calibri" w:cs="Times New Roman"/>
                <w:lang w:val="ka-GE" w:eastAsia="ru-RU"/>
              </w:rPr>
              <w:t xml:space="preserve"> </w:t>
            </w:r>
            <w:r w:rsidRPr="00296224">
              <w:rPr>
                <w:rFonts w:ascii="Sylfaen" w:eastAsia="Calibri" w:hAnsi="Sylfaen" w:cs="Sylfaen"/>
                <w:lang w:val="ka-GE" w:eastAsia="ru-RU"/>
              </w:rPr>
              <w:t>სამსხვრევი</w:t>
            </w:r>
            <w:r w:rsidRPr="00296224">
              <w:rPr>
                <w:rFonts w:eastAsia="Calibri" w:cs="Sylfaen"/>
                <w:lang w:val="ka-GE" w:eastAsia="ru-RU"/>
              </w:rPr>
              <w:t xml:space="preserve"> </w:t>
            </w:r>
            <w:r w:rsidRPr="00296224">
              <w:rPr>
                <w:rFonts w:ascii="Sylfaen" w:eastAsia="Calibri" w:hAnsi="Sylfaen" w:cs="Sylfaen"/>
                <w:lang w:val="ka-GE"/>
              </w:rPr>
              <w:t>აირნარევი</w:t>
            </w:r>
            <w:r w:rsidRPr="00296224">
              <w:rPr>
                <w:rFonts w:eastAsia="Calibri" w:cs="Times New Roman"/>
                <w:lang w:val="ka-GE"/>
              </w:rPr>
              <w:t xml:space="preserve"> </w:t>
            </w:r>
            <w:r w:rsidRPr="00296224">
              <w:rPr>
                <w:rFonts w:ascii="Sylfaen" w:eastAsia="Calibri" w:hAnsi="Sylfaen" w:cs="Sylfaen"/>
                <w:lang w:val="ka-GE"/>
              </w:rPr>
              <w:t>ნაკადის</w:t>
            </w:r>
            <w:r w:rsidRPr="00296224">
              <w:rPr>
                <w:rFonts w:eastAsia="Calibri" w:cs="Times New Roman"/>
                <w:lang w:val="ka-GE"/>
              </w:rPr>
              <w:t xml:space="preserve"> </w:t>
            </w:r>
            <w:r w:rsidRPr="00296224">
              <w:rPr>
                <w:rFonts w:ascii="Sylfaen" w:eastAsia="Calibri" w:hAnsi="Sylfaen" w:cs="Sylfaen"/>
                <w:lang w:val="ka-GE"/>
              </w:rPr>
              <w:t>მოცულობითი</w:t>
            </w:r>
            <w:r w:rsidRPr="00296224">
              <w:rPr>
                <w:rFonts w:eastAsia="Calibri" w:cs="Times New Roman"/>
                <w:lang w:val="ka-GE"/>
              </w:rPr>
              <w:t xml:space="preserve"> </w:t>
            </w:r>
            <w:r w:rsidRPr="00296224">
              <w:rPr>
                <w:rFonts w:ascii="Sylfaen" w:eastAsia="Calibri" w:hAnsi="Sylfaen" w:cs="Sylfaen"/>
                <w:lang w:val="ka-GE"/>
              </w:rPr>
              <w:t>სიჩქარე</w:t>
            </w:r>
            <w:r w:rsidRPr="00296224">
              <w:rPr>
                <w:rFonts w:eastAsia="Calibri" w:cs="Times New Roman"/>
                <w:lang w:val="ka-GE"/>
              </w:rPr>
              <w:t xml:space="preserve"> 8500 </w:t>
            </w:r>
            <w:r w:rsidRPr="00296224">
              <w:rPr>
                <w:rFonts w:ascii="Sylfaen" w:eastAsia="Calibri" w:hAnsi="Sylfaen" w:cs="Sylfaen"/>
                <w:lang w:val="ka-GE"/>
              </w:rPr>
              <w:t>მ</w:t>
            </w:r>
            <w:r w:rsidRPr="00296224">
              <w:rPr>
                <w:rFonts w:eastAsia="Calibri" w:cs="Times New Roman"/>
                <w:vertAlign w:val="superscript"/>
                <w:lang w:val="ka-GE"/>
              </w:rPr>
              <w:t>3</w:t>
            </w:r>
            <w:r w:rsidRPr="00296224">
              <w:rPr>
                <w:rFonts w:eastAsia="Calibri" w:cs="Times New Roman"/>
                <w:lang w:val="ka-GE"/>
              </w:rPr>
              <w:t>/</w:t>
            </w:r>
            <w:r w:rsidRPr="00296224">
              <w:rPr>
                <w:rFonts w:ascii="Sylfaen" w:eastAsia="Calibri" w:hAnsi="Sylfaen" w:cs="Sylfaen"/>
                <w:lang w:val="ka-GE"/>
              </w:rPr>
              <w:t>სთ</w:t>
            </w:r>
            <w:r w:rsidRPr="00296224">
              <w:rPr>
                <w:rFonts w:eastAsia="Calibri" w:cs="Times New Roman"/>
                <w:lang w:val="ka-GE"/>
              </w:rPr>
              <w:t xml:space="preserve">. </w:t>
            </w:r>
            <w:r w:rsidRPr="00296224">
              <w:rPr>
                <w:rFonts w:ascii="Sylfaen" w:eastAsia="Calibri" w:hAnsi="Sylfaen" w:cs="Sylfaen"/>
                <w:lang w:val="ka-GE"/>
              </w:rPr>
              <w:t>მტვრის</w:t>
            </w:r>
            <w:r w:rsidRPr="00296224">
              <w:rPr>
                <w:rFonts w:eastAsia="Calibri" w:cs="Times New Roman"/>
                <w:lang w:val="ka-GE"/>
              </w:rPr>
              <w:t xml:space="preserve"> </w:t>
            </w:r>
            <w:r w:rsidRPr="00296224">
              <w:rPr>
                <w:rFonts w:ascii="Sylfaen" w:eastAsia="Calibri" w:hAnsi="Sylfaen" w:cs="Sylfaen"/>
                <w:lang w:val="ka-GE"/>
              </w:rPr>
              <w:t>კონცენტრაცია</w:t>
            </w:r>
            <w:r w:rsidRPr="00296224">
              <w:rPr>
                <w:rFonts w:eastAsia="Calibri" w:cs="Times New Roman"/>
                <w:lang w:val="ka-GE"/>
              </w:rPr>
              <w:t xml:space="preserve"> С = 25 </w:t>
            </w:r>
            <w:r w:rsidRPr="00296224">
              <w:rPr>
                <w:rFonts w:ascii="Sylfaen" w:eastAsia="Calibri" w:hAnsi="Sylfaen" w:cs="Sylfaen"/>
                <w:lang w:val="ka-GE"/>
              </w:rPr>
              <w:t>გ</w:t>
            </w:r>
            <w:r w:rsidRPr="00296224">
              <w:rPr>
                <w:rFonts w:eastAsia="Calibri" w:cs="Times New Roman"/>
                <w:lang w:val="ka-GE"/>
              </w:rPr>
              <w:t>/</w:t>
            </w:r>
            <w:r w:rsidRPr="00296224">
              <w:rPr>
                <w:rFonts w:ascii="Sylfaen" w:eastAsia="Calibri" w:hAnsi="Sylfaen" w:cs="Sylfaen"/>
                <w:lang w:val="ka-GE"/>
              </w:rPr>
              <w:t>მ</w:t>
            </w:r>
            <w:r w:rsidRPr="00296224">
              <w:rPr>
                <w:rFonts w:eastAsia="Calibri" w:cs="Times New Roman"/>
                <w:vertAlign w:val="superscript"/>
                <w:lang w:val="ka-GE"/>
              </w:rPr>
              <w:t>3</w:t>
            </w:r>
          </w:p>
        </w:tc>
        <w:tc>
          <w:tcPr>
            <w:tcW w:w="2268" w:type="dxa"/>
            <w:vAlign w:val="center"/>
          </w:tcPr>
          <w:p w:rsidR="00033CA5" w:rsidRPr="00296224" w:rsidRDefault="00033CA5" w:rsidP="00033CA5">
            <w:pPr>
              <w:spacing w:before="0" w:after="0"/>
              <w:jc w:val="center"/>
              <w:rPr>
                <w:rFonts w:eastAsia="Calibri" w:cs="Times New Roman"/>
                <w:lang w:val="ka-GE" w:eastAsia="ru-RU"/>
              </w:rPr>
            </w:pPr>
            <w:r w:rsidRPr="00296224">
              <w:rPr>
                <w:rFonts w:eastAsia="Calibri" w:cs="Times New Roman"/>
                <w:lang w:val="ka-GE"/>
              </w:rPr>
              <w:t>2080</w:t>
            </w:r>
          </w:p>
        </w:tc>
        <w:tc>
          <w:tcPr>
            <w:tcW w:w="1200" w:type="dxa"/>
            <w:tcBorders>
              <w:right w:val="single" w:sz="6" w:space="0" w:color="auto"/>
            </w:tcBorders>
            <w:vAlign w:val="center"/>
          </w:tcPr>
          <w:p w:rsidR="00033CA5" w:rsidRPr="00296224" w:rsidRDefault="00033CA5" w:rsidP="00033CA5">
            <w:pPr>
              <w:tabs>
                <w:tab w:val="left" w:pos="10065"/>
              </w:tabs>
              <w:spacing w:before="0" w:after="0"/>
              <w:jc w:val="center"/>
              <w:rPr>
                <w:rFonts w:eastAsia="Calibri" w:cs="Times New Roman"/>
                <w:lang w:val="ka-GE"/>
              </w:rPr>
            </w:pPr>
            <w:r w:rsidRPr="00296224">
              <w:rPr>
                <w:rFonts w:eastAsia="Calibri" w:cs="Times New Roman"/>
                <w:lang w:val="ka-GE"/>
              </w:rPr>
              <w:t>+</w:t>
            </w:r>
          </w:p>
        </w:tc>
      </w:tr>
      <w:tr w:rsidR="00033CA5" w:rsidRPr="00296224" w:rsidTr="00033CA5">
        <w:trPr>
          <w:trHeight w:val="560"/>
          <w:jc w:val="center"/>
        </w:trPr>
        <w:tc>
          <w:tcPr>
            <w:tcW w:w="6022" w:type="dxa"/>
            <w:tcBorders>
              <w:left w:val="single" w:sz="6" w:space="0" w:color="auto"/>
              <w:bottom w:val="single" w:sz="8" w:space="0" w:color="auto"/>
            </w:tcBorders>
            <w:vAlign w:val="center"/>
          </w:tcPr>
          <w:p w:rsidR="00033CA5" w:rsidRPr="00296224" w:rsidRDefault="00033CA5" w:rsidP="00033CA5">
            <w:pPr>
              <w:spacing w:before="0" w:after="0"/>
              <w:jc w:val="left"/>
              <w:rPr>
                <w:rFonts w:eastAsia="Calibri" w:cs="Sylfaen"/>
                <w:lang w:val="ka-GE" w:eastAsia="ru-RU"/>
              </w:rPr>
            </w:pPr>
            <w:r w:rsidRPr="00296224">
              <w:rPr>
                <w:rFonts w:ascii="Sylfaen" w:eastAsia="Calibri" w:hAnsi="Sylfaen" w:cs="Sylfaen"/>
                <w:lang w:val="ka-GE" w:eastAsia="ru-RU"/>
              </w:rPr>
              <w:t>როტორული</w:t>
            </w:r>
            <w:r w:rsidRPr="00296224">
              <w:rPr>
                <w:rFonts w:eastAsia="Calibri" w:cs="Times New Roman"/>
                <w:lang w:val="ka-GE" w:eastAsia="ru-RU"/>
              </w:rPr>
              <w:t xml:space="preserve"> </w:t>
            </w:r>
            <w:r w:rsidRPr="00296224">
              <w:rPr>
                <w:rFonts w:ascii="Sylfaen" w:eastAsia="Calibri" w:hAnsi="Sylfaen" w:cs="Sylfaen"/>
                <w:lang w:val="ka-GE" w:eastAsia="ru-RU"/>
              </w:rPr>
              <w:t>სამსხვრევი</w:t>
            </w:r>
            <w:r w:rsidRPr="00296224">
              <w:rPr>
                <w:rFonts w:eastAsia="Calibri" w:cs="Sylfaen"/>
                <w:lang w:val="ka-GE" w:eastAsia="ru-RU"/>
              </w:rPr>
              <w:t xml:space="preserve"> </w:t>
            </w:r>
            <w:r w:rsidRPr="00296224">
              <w:rPr>
                <w:rFonts w:ascii="Sylfaen" w:eastAsia="Calibri" w:hAnsi="Sylfaen" w:cs="Sylfaen"/>
                <w:lang w:val="ka-GE"/>
              </w:rPr>
              <w:t>აირნარევი</w:t>
            </w:r>
            <w:r w:rsidRPr="00296224">
              <w:rPr>
                <w:rFonts w:eastAsia="Calibri" w:cs="Times New Roman"/>
                <w:lang w:val="ka-GE"/>
              </w:rPr>
              <w:t xml:space="preserve"> </w:t>
            </w:r>
            <w:r w:rsidRPr="00296224">
              <w:rPr>
                <w:rFonts w:ascii="Sylfaen" w:eastAsia="Calibri" w:hAnsi="Sylfaen" w:cs="Sylfaen"/>
                <w:lang w:val="ka-GE"/>
              </w:rPr>
              <w:t>ნაკადის</w:t>
            </w:r>
            <w:r w:rsidRPr="00296224">
              <w:rPr>
                <w:rFonts w:eastAsia="Calibri" w:cs="Times New Roman"/>
                <w:lang w:val="ka-GE"/>
              </w:rPr>
              <w:t xml:space="preserve"> </w:t>
            </w:r>
            <w:r w:rsidRPr="00296224">
              <w:rPr>
                <w:rFonts w:ascii="Sylfaen" w:eastAsia="Calibri" w:hAnsi="Sylfaen" w:cs="Sylfaen"/>
                <w:lang w:val="ka-GE"/>
              </w:rPr>
              <w:t>მოცულობითი</w:t>
            </w:r>
            <w:r w:rsidRPr="00296224">
              <w:rPr>
                <w:rFonts w:eastAsia="Calibri" w:cs="Times New Roman"/>
                <w:lang w:val="ka-GE"/>
              </w:rPr>
              <w:t xml:space="preserve"> </w:t>
            </w:r>
            <w:r w:rsidRPr="00296224">
              <w:rPr>
                <w:rFonts w:ascii="Sylfaen" w:eastAsia="Calibri" w:hAnsi="Sylfaen" w:cs="Sylfaen"/>
                <w:lang w:val="ka-GE"/>
              </w:rPr>
              <w:t>სიჩქარე</w:t>
            </w:r>
            <w:r w:rsidRPr="00296224">
              <w:rPr>
                <w:rFonts w:eastAsia="Calibri" w:cs="Times New Roman"/>
                <w:lang w:val="ka-GE"/>
              </w:rPr>
              <w:t xml:space="preserve"> 18000 </w:t>
            </w:r>
            <w:r w:rsidRPr="00296224">
              <w:rPr>
                <w:rFonts w:ascii="Sylfaen" w:eastAsia="Calibri" w:hAnsi="Sylfaen" w:cs="Sylfaen"/>
                <w:lang w:val="ka-GE"/>
              </w:rPr>
              <w:t>მ</w:t>
            </w:r>
            <w:r w:rsidRPr="00296224">
              <w:rPr>
                <w:rFonts w:eastAsia="Calibri" w:cs="Times New Roman"/>
                <w:vertAlign w:val="superscript"/>
                <w:lang w:val="ka-GE"/>
              </w:rPr>
              <w:t>3</w:t>
            </w:r>
            <w:r w:rsidRPr="00296224">
              <w:rPr>
                <w:rFonts w:eastAsia="Calibri" w:cs="Times New Roman"/>
                <w:lang w:val="ka-GE"/>
              </w:rPr>
              <w:t>/</w:t>
            </w:r>
            <w:r w:rsidRPr="00296224">
              <w:rPr>
                <w:rFonts w:ascii="Sylfaen" w:eastAsia="Calibri" w:hAnsi="Sylfaen" w:cs="Sylfaen"/>
                <w:lang w:val="ka-GE"/>
              </w:rPr>
              <w:t>სთ</w:t>
            </w:r>
            <w:r w:rsidRPr="00296224">
              <w:rPr>
                <w:rFonts w:eastAsia="Calibri" w:cs="Times New Roman"/>
                <w:lang w:val="ka-GE"/>
              </w:rPr>
              <w:t xml:space="preserve">. </w:t>
            </w:r>
            <w:r w:rsidRPr="00296224">
              <w:rPr>
                <w:rFonts w:ascii="Sylfaen" w:eastAsia="Calibri" w:hAnsi="Sylfaen" w:cs="Sylfaen"/>
                <w:lang w:val="ka-GE"/>
              </w:rPr>
              <w:t>მტვრის</w:t>
            </w:r>
            <w:r w:rsidRPr="00296224">
              <w:rPr>
                <w:rFonts w:eastAsia="Calibri" w:cs="Times New Roman"/>
                <w:lang w:val="ka-GE"/>
              </w:rPr>
              <w:t xml:space="preserve"> </w:t>
            </w:r>
            <w:r w:rsidRPr="00296224">
              <w:rPr>
                <w:rFonts w:ascii="Sylfaen" w:eastAsia="Calibri" w:hAnsi="Sylfaen" w:cs="Sylfaen"/>
                <w:lang w:val="ka-GE"/>
              </w:rPr>
              <w:t>კონცენტრაცია</w:t>
            </w:r>
            <w:r w:rsidRPr="00296224">
              <w:rPr>
                <w:rFonts w:eastAsia="Calibri" w:cs="Times New Roman"/>
                <w:lang w:val="ka-GE"/>
              </w:rPr>
              <w:t xml:space="preserve"> С = 18 </w:t>
            </w:r>
            <w:r w:rsidRPr="00296224">
              <w:rPr>
                <w:rFonts w:ascii="Sylfaen" w:eastAsia="Calibri" w:hAnsi="Sylfaen" w:cs="Sylfaen"/>
                <w:lang w:val="ka-GE"/>
              </w:rPr>
              <w:t>გ</w:t>
            </w:r>
            <w:r w:rsidRPr="00296224">
              <w:rPr>
                <w:rFonts w:eastAsia="Calibri" w:cs="Times New Roman"/>
                <w:lang w:val="ka-GE"/>
              </w:rPr>
              <w:t>/</w:t>
            </w:r>
            <w:r w:rsidRPr="00296224">
              <w:rPr>
                <w:rFonts w:ascii="Sylfaen" w:eastAsia="Calibri" w:hAnsi="Sylfaen" w:cs="Sylfaen"/>
                <w:lang w:val="ka-GE"/>
              </w:rPr>
              <w:t>მ</w:t>
            </w:r>
            <w:r w:rsidRPr="00296224">
              <w:rPr>
                <w:rFonts w:eastAsia="Calibri" w:cs="Times New Roman"/>
                <w:vertAlign w:val="superscript"/>
                <w:lang w:val="ka-GE"/>
              </w:rPr>
              <w:t>3</w:t>
            </w:r>
          </w:p>
        </w:tc>
        <w:tc>
          <w:tcPr>
            <w:tcW w:w="2268" w:type="dxa"/>
            <w:tcBorders>
              <w:bottom w:val="single" w:sz="8" w:space="0" w:color="auto"/>
            </w:tcBorders>
            <w:vAlign w:val="center"/>
          </w:tcPr>
          <w:p w:rsidR="00033CA5" w:rsidRPr="00296224" w:rsidRDefault="00033CA5" w:rsidP="00033CA5">
            <w:pPr>
              <w:spacing w:before="0" w:after="0"/>
              <w:jc w:val="center"/>
              <w:rPr>
                <w:rFonts w:eastAsia="Calibri" w:cs="Times New Roman"/>
                <w:lang w:val="ka-GE" w:eastAsia="ru-RU"/>
              </w:rPr>
            </w:pPr>
            <w:r w:rsidRPr="00296224">
              <w:rPr>
                <w:rFonts w:eastAsia="Calibri" w:cs="Times New Roman"/>
                <w:lang w:val="ka-GE"/>
              </w:rPr>
              <w:t>2080</w:t>
            </w:r>
          </w:p>
        </w:tc>
        <w:tc>
          <w:tcPr>
            <w:tcW w:w="1200" w:type="dxa"/>
            <w:tcBorders>
              <w:bottom w:val="single" w:sz="8" w:space="0" w:color="auto"/>
              <w:right w:val="single" w:sz="6" w:space="0" w:color="auto"/>
            </w:tcBorders>
            <w:vAlign w:val="center"/>
          </w:tcPr>
          <w:p w:rsidR="00033CA5" w:rsidRPr="00296224" w:rsidRDefault="00033CA5" w:rsidP="00033CA5">
            <w:pPr>
              <w:spacing w:before="0" w:after="0"/>
              <w:jc w:val="center"/>
              <w:rPr>
                <w:rFonts w:eastAsia="Calibri" w:cs="Times New Roman"/>
                <w:lang w:val="ka-GE" w:eastAsia="ru-RU"/>
              </w:rPr>
            </w:pPr>
            <w:r w:rsidRPr="00296224">
              <w:rPr>
                <w:rFonts w:eastAsia="Calibri" w:cs="Times New Roman"/>
                <w:lang w:val="ka-GE"/>
              </w:rPr>
              <w:t>+</w:t>
            </w:r>
          </w:p>
        </w:tc>
      </w:tr>
      <w:tr w:rsidR="00033CA5" w:rsidRPr="00296224" w:rsidTr="00033CA5">
        <w:trPr>
          <w:trHeight w:val="560"/>
          <w:jc w:val="center"/>
        </w:trPr>
        <w:tc>
          <w:tcPr>
            <w:tcW w:w="6022" w:type="dxa"/>
            <w:tcBorders>
              <w:left w:val="single" w:sz="6" w:space="0" w:color="auto"/>
              <w:bottom w:val="single" w:sz="8" w:space="0" w:color="auto"/>
            </w:tcBorders>
            <w:vAlign w:val="center"/>
          </w:tcPr>
          <w:p w:rsidR="00033CA5" w:rsidRPr="00296224" w:rsidRDefault="00033CA5" w:rsidP="00033CA5">
            <w:pPr>
              <w:tabs>
                <w:tab w:val="left" w:pos="10065"/>
              </w:tabs>
              <w:spacing w:before="0" w:after="0"/>
              <w:jc w:val="left"/>
              <w:rPr>
                <w:rFonts w:eastAsia="Calibri" w:cs="Times New Roman"/>
                <w:lang w:val="ka-GE"/>
              </w:rPr>
            </w:pPr>
            <w:r w:rsidRPr="00296224">
              <w:rPr>
                <w:rFonts w:eastAsia="Calibri" w:cs="Times New Roman"/>
                <w:lang w:val="ka-GE"/>
              </w:rPr>
              <w:lastRenderedPageBreak/>
              <w:t xml:space="preserve">ცხავი </w:t>
            </w:r>
            <w:r w:rsidRPr="00296224">
              <w:rPr>
                <w:rFonts w:ascii="Sylfaen" w:eastAsia="Calibri" w:hAnsi="Sylfaen" w:cs="Sylfaen"/>
                <w:lang w:val="ka-GE"/>
              </w:rPr>
              <w:t>აირნარევი</w:t>
            </w:r>
            <w:r w:rsidRPr="00296224">
              <w:rPr>
                <w:rFonts w:eastAsia="Calibri" w:cs="Times New Roman"/>
                <w:lang w:val="ka-GE"/>
              </w:rPr>
              <w:t xml:space="preserve"> </w:t>
            </w:r>
            <w:r w:rsidRPr="00296224">
              <w:rPr>
                <w:rFonts w:ascii="Sylfaen" w:eastAsia="Calibri" w:hAnsi="Sylfaen" w:cs="Sylfaen"/>
                <w:lang w:val="ka-GE"/>
              </w:rPr>
              <w:t>ნაკადის</w:t>
            </w:r>
            <w:r w:rsidRPr="00296224">
              <w:rPr>
                <w:rFonts w:eastAsia="Calibri" w:cs="Times New Roman"/>
                <w:lang w:val="ka-GE"/>
              </w:rPr>
              <w:t xml:space="preserve"> </w:t>
            </w:r>
            <w:r w:rsidRPr="00296224">
              <w:rPr>
                <w:rFonts w:ascii="Sylfaen" w:eastAsia="Calibri" w:hAnsi="Sylfaen" w:cs="Sylfaen"/>
                <w:lang w:val="ka-GE"/>
              </w:rPr>
              <w:t>მოცულობითი</w:t>
            </w:r>
            <w:r w:rsidRPr="00296224">
              <w:rPr>
                <w:rFonts w:eastAsia="Calibri" w:cs="Times New Roman"/>
                <w:lang w:val="ka-GE"/>
              </w:rPr>
              <w:t xml:space="preserve"> </w:t>
            </w:r>
            <w:r w:rsidRPr="00296224">
              <w:rPr>
                <w:rFonts w:ascii="Sylfaen" w:eastAsia="Calibri" w:hAnsi="Sylfaen" w:cs="Sylfaen"/>
                <w:lang w:val="ka-GE"/>
              </w:rPr>
              <w:t>სიჩქარე</w:t>
            </w:r>
            <w:r w:rsidRPr="00296224">
              <w:rPr>
                <w:rFonts w:eastAsia="Calibri" w:cs="Times New Roman"/>
                <w:lang w:val="ka-GE"/>
              </w:rPr>
              <w:t xml:space="preserve"> 3500 </w:t>
            </w:r>
            <w:r w:rsidRPr="00296224">
              <w:rPr>
                <w:rFonts w:ascii="Sylfaen" w:eastAsia="Calibri" w:hAnsi="Sylfaen" w:cs="Sylfaen"/>
                <w:lang w:val="ka-GE"/>
              </w:rPr>
              <w:t>მ</w:t>
            </w:r>
            <w:r w:rsidRPr="00296224">
              <w:rPr>
                <w:rFonts w:eastAsia="Calibri" w:cs="Times New Roman"/>
                <w:vertAlign w:val="superscript"/>
                <w:lang w:val="ka-GE"/>
              </w:rPr>
              <w:t>3</w:t>
            </w:r>
            <w:r w:rsidRPr="00296224">
              <w:rPr>
                <w:rFonts w:eastAsia="Calibri" w:cs="Times New Roman"/>
                <w:lang w:val="ka-GE"/>
              </w:rPr>
              <w:t>/</w:t>
            </w:r>
            <w:r w:rsidRPr="00296224">
              <w:rPr>
                <w:rFonts w:ascii="Sylfaen" w:eastAsia="Calibri" w:hAnsi="Sylfaen" w:cs="Sylfaen"/>
                <w:lang w:val="ka-GE"/>
              </w:rPr>
              <w:t>სთ</w:t>
            </w:r>
            <w:r w:rsidRPr="00296224">
              <w:rPr>
                <w:rFonts w:eastAsia="Calibri" w:cs="Times New Roman"/>
                <w:lang w:val="ka-GE"/>
              </w:rPr>
              <w:t xml:space="preserve">. </w:t>
            </w:r>
            <w:r w:rsidRPr="00296224">
              <w:rPr>
                <w:rFonts w:ascii="Sylfaen" w:eastAsia="Calibri" w:hAnsi="Sylfaen" w:cs="Sylfaen"/>
                <w:lang w:val="ka-GE"/>
              </w:rPr>
              <w:t>მტვრის</w:t>
            </w:r>
            <w:r w:rsidRPr="00296224">
              <w:rPr>
                <w:rFonts w:eastAsia="Calibri" w:cs="Times New Roman"/>
                <w:lang w:val="ka-GE"/>
              </w:rPr>
              <w:t xml:space="preserve"> </w:t>
            </w:r>
            <w:r w:rsidRPr="00296224">
              <w:rPr>
                <w:rFonts w:ascii="Sylfaen" w:eastAsia="Calibri" w:hAnsi="Sylfaen" w:cs="Sylfaen"/>
                <w:lang w:val="ka-GE"/>
              </w:rPr>
              <w:t>კონცენტრაცია</w:t>
            </w:r>
            <w:r w:rsidRPr="00296224">
              <w:rPr>
                <w:rFonts w:eastAsia="Calibri" w:cs="Times New Roman"/>
                <w:lang w:val="ka-GE"/>
              </w:rPr>
              <w:t xml:space="preserve"> С = 10 </w:t>
            </w:r>
            <w:r w:rsidRPr="00296224">
              <w:rPr>
                <w:rFonts w:ascii="Sylfaen" w:eastAsia="Calibri" w:hAnsi="Sylfaen" w:cs="Sylfaen"/>
                <w:lang w:val="ka-GE"/>
              </w:rPr>
              <w:t>გ</w:t>
            </w:r>
            <w:r w:rsidRPr="00296224">
              <w:rPr>
                <w:rFonts w:eastAsia="Calibri" w:cs="Times New Roman"/>
                <w:lang w:val="ka-GE"/>
              </w:rPr>
              <w:t>/</w:t>
            </w:r>
            <w:r w:rsidRPr="00296224">
              <w:rPr>
                <w:rFonts w:ascii="Sylfaen" w:eastAsia="Calibri" w:hAnsi="Sylfaen" w:cs="Sylfaen"/>
                <w:lang w:val="ka-GE"/>
              </w:rPr>
              <w:t>მ</w:t>
            </w:r>
            <w:r w:rsidRPr="00296224">
              <w:rPr>
                <w:rFonts w:eastAsia="Calibri" w:cs="Times New Roman"/>
                <w:vertAlign w:val="superscript"/>
                <w:lang w:val="ka-GE"/>
              </w:rPr>
              <w:t>3</w:t>
            </w:r>
          </w:p>
        </w:tc>
        <w:tc>
          <w:tcPr>
            <w:tcW w:w="2268" w:type="dxa"/>
            <w:tcBorders>
              <w:bottom w:val="single" w:sz="8" w:space="0" w:color="auto"/>
            </w:tcBorders>
            <w:vAlign w:val="center"/>
          </w:tcPr>
          <w:p w:rsidR="00033CA5" w:rsidRPr="00296224" w:rsidRDefault="00033CA5" w:rsidP="00033CA5">
            <w:pPr>
              <w:tabs>
                <w:tab w:val="left" w:pos="10065"/>
              </w:tabs>
              <w:spacing w:before="0" w:after="0"/>
              <w:jc w:val="center"/>
              <w:rPr>
                <w:rFonts w:eastAsia="Calibri" w:cs="Times New Roman"/>
                <w:lang w:val="ka-GE"/>
              </w:rPr>
            </w:pPr>
            <w:r w:rsidRPr="00296224">
              <w:rPr>
                <w:rFonts w:eastAsia="Calibri" w:cs="Times New Roman"/>
                <w:lang w:val="ka-GE"/>
              </w:rPr>
              <w:t>2080</w:t>
            </w:r>
          </w:p>
        </w:tc>
        <w:tc>
          <w:tcPr>
            <w:tcW w:w="1200" w:type="dxa"/>
            <w:tcBorders>
              <w:bottom w:val="single" w:sz="8" w:space="0" w:color="auto"/>
              <w:right w:val="single" w:sz="6" w:space="0" w:color="auto"/>
            </w:tcBorders>
            <w:vAlign w:val="center"/>
          </w:tcPr>
          <w:p w:rsidR="00033CA5" w:rsidRPr="00296224" w:rsidRDefault="00033CA5" w:rsidP="00033CA5">
            <w:pPr>
              <w:spacing w:before="0" w:after="0"/>
              <w:jc w:val="center"/>
              <w:rPr>
                <w:rFonts w:eastAsia="Calibri" w:cs="Times New Roman"/>
                <w:lang w:val="ka-GE" w:eastAsia="ru-RU"/>
              </w:rPr>
            </w:pPr>
            <w:r w:rsidRPr="00296224">
              <w:rPr>
                <w:rFonts w:eastAsia="Calibri" w:cs="Times New Roman"/>
                <w:lang w:val="ka-GE"/>
              </w:rPr>
              <w:t>+</w:t>
            </w:r>
          </w:p>
        </w:tc>
      </w:tr>
    </w:tbl>
    <w:p w:rsidR="00033CA5" w:rsidRPr="00296224" w:rsidRDefault="00033CA5" w:rsidP="00033CA5">
      <w:pPr>
        <w:tabs>
          <w:tab w:val="left" w:pos="10065"/>
        </w:tabs>
        <w:jc w:val="left"/>
        <w:rPr>
          <w:rFonts w:eastAsia="Times New Roman" w:cs="Times New Roman"/>
          <w:lang w:val="ka-GE" w:eastAsia="ru-RU"/>
        </w:rPr>
      </w:pPr>
      <w:r w:rsidRPr="00296224">
        <w:rPr>
          <w:rFonts w:eastAsia="Times New Roman" w:cs="Times New Roman"/>
          <w:lang w:val="ka-GE" w:eastAsia="ru-RU"/>
        </w:rPr>
        <w:t xml:space="preserve">მტვრის ჯამური ემისია, რომელიც გამოიყოფა ტექნოლოგიური აგრეგატებიდან, გაიანგარიშება შემდეგი ფორმულით. </w:t>
      </w:r>
    </w:p>
    <w:p w:rsidR="00033CA5" w:rsidRPr="00296224" w:rsidRDefault="00033CA5" w:rsidP="00033CA5">
      <w:pPr>
        <w:tabs>
          <w:tab w:val="center" w:pos="5103"/>
          <w:tab w:val="right" w:pos="9922"/>
          <w:tab w:val="left" w:pos="10065"/>
        </w:tabs>
        <w:jc w:val="left"/>
        <w:rPr>
          <w:rFonts w:eastAsia="Times New Roman" w:cs="Times New Roman"/>
          <w:lang w:val="ka-GE" w:eastAsia="ru-RU"/>
        </w:rPr>
      </w:pPr>
      <w:r w:rsidRPr="00296224">
        <w:rPr>
          <w:rFonts w:eastAsia="Times New Roman" w:cs="Times New Roman"/>
          <w:b/>
          <w:i/>
          <w:lang w:val="ka-GE" w:eastAsia="ru-RU"/>
        </w:rPr>
        <w:tab/>
        <w:t>M</w:t>
      </w:r>
      <w:r w:rsidRPr="00296224">
        <w:rPr>
          <w:rFonts w:eastAsia="Times New Roman" w:cs="Times New Roman"/>
          <w:i/>
          <w:vertAlign w:val="subscript"/>
          <w:lang w:val="ka-GE" w:eastAsia="ru-RU"/>
        </w:rPr>
        <w:t>п</w:t>
      </w:r>
      <w:r w:rsidRPr="00296224">
        <w:rPr>
          <w:rFonts w:eastAsia="Times New Roman" w:cs="Times New Roman"/>
          <w:lang w:val="ka-GE" w:eastAsia="ru-RU"/>
        </w:rPr>
        <w:t xml:space="preserve"> = 3600·10</w:t>
      </w:r>
      <w:r w:rsidRPr="00296224">
        <w:rPr>
          <w:rFonts w:eastAsia="Times New Roman" w:cs="Times New Roman"/>
          <w:vertAlign w:val="superscript"/>
          <w:lang w:val="ka-GE" w:eastAsia="ru-RU"/>
        </w:rPr>
        <w:t>-6</w:t>
      </w:r>
      <w:r w:rsidRPr="00296224">
        <w:rPr>
          <w:rFonts w:eastAsia="Times New Roman" w:cs="Times New Roman"/>
          <w:lang w:val="ka-GE" w:eastAsia="ru-RU"/>
        </w:rPr>
        <w:t>·</w:t>
      </w:r>
      <w:r w:rsidRPr="00296224">
        <w:rPr>
          <w:rFonts w:eastAsia="Times New Roman" w:cs="Times New Roman"/>
          <w:b/>
          <w:i/>
          <w:lang w:val="ka-GE" w:eastAsia="ru-RU"/>
        </w:rPr>
        <w:t>t</w:t>
      </w:r>
      <w:r w:rsidRPr="00296224">
        <w:rPr>
          <w:rFonts w:eastAsia="Times New Roman" w:cs="Times New Roman"/>
          <w:lang w:val="ka-GE" w:eastAsia="ru-RU"/>
        </w:rPr>
        <w:t>·</w:t>
      </w:r>
      <w:r w:rsidRPr="00296224">
        <w:rPr>
          <w:rFonts w:eastAsia="Times New Roman" w:cs="Times New Roman"/>
          <w:b/>
          <w:i/>
          <w:lang w:val="ka-GE" w:eastAsia="ru-RU"/>
        </w:rPr>
        <w:t>V</w:t>
      </w:r>
      <w:r w:rsidRPr="00296224">
        <w:rPr>
          <w:rFonts w:eastAsia="Times New Roman" w:cs="Times New Roman"/>
          <w:lang w:val="ka-GE" w:eastAsia="ru-RU"/>
        </w:rPr>
        <w:t>·</w:t>
      </w:r>
      <w:r w:rsidRPr="00296224">
        <w:rPr>
          <w:rFonts w:eastAsia="Times New Roman" w:cs="Times New Roman"/>
          <w:b/>
          <w:i/>
          <w:lang w:val="ka-GE" w:eastAsia="ru-RU"/>
        </w:rPr>
        <w:t>C</w:t>
      </w:r>
      <w:r w:rsidRPr="00296224">
        <w:rPr>
          <w:rFonts w:eastAsia="Times New Roman" w:cs="Times New Roman"/>
          <w:lang w:val="ka-GE" w:eastAsia="ru-RU"/>
        </w:rPr>
        <w:t xml:space="preserve">, </w:t>
      </w:r>
      <w:r w:rsidRPr="00296224">
        <w:rPr>
          <w:rFonts w:eastAsia="Times New Roman" w:cs="Times New Roman"/>
          <w:i/>
          <w:lang w:val="ka-GE" w:eastAsia="ru-RU"/>
        </w:rPr>
        <w:t>ტ/წელ</w:t>
      </w:r>
      <w:r w:rsidRPr="00296224">
        <w:rPr>
          <w:rFonts w:eastAsia="Times New Roman" w:cs="Times New Roman"/>
          <w:lang w:val="ka-GE" w:eastAsia="ru-RU"/>
        </w:rPr>
        <w:tab/>
      </w:r>
    </w:p>
    <w:p w:rsidR="00033CA5" w:rsidRPr="00296224" w:rsidRDefault="00033CA5" w:rsidP="00033CA5">
      <w:pPr>
        <w:tabs>
          <w:tab w:val="left" w:pos="10065"/>
        </w:tabs>
        <w:spacing w:before="0" w:after="0"/>
        <w:jc w:val="left"/>
        <w:rPr>
          <w:rFonts w:eastAsia="Times New Roman" w:cs="Times New Roman"/>
          <w:lang w:val="ka-GE" w:eastAsia="ru-RU"/>
        </w:rPr>
      </w:pPr>
      <w:r w:rsidRPr="00296224">
        <w:rPr>
          <w:rFonts w:eastAsia="Times New Roman" w:cs="Times New Roman"/>
          <w:lang w:val="ka-GE" w:eastAsia="ru-RU"/>
        </w:rPr>
        <w:t xml:space="preserve">სადაც </w:t>
      </w:r>
      <w:r w:rsidRPr="00296224">
        <w:rPr>
          <w:rFonts w:eastAsia="Times New Roman" w:cs="Times New Roman"/>
          <w:b/>
          <w:i/>
          <w:lang w:val="ka-GE" w:eastAsia="ru-RU"/>
        </w:rPr>
        <w:t>t</w:t>
      </w:r>
      <w:r w:rsidRPr="00296224">
        <w:rPr>
          <w:rFonts w:eastAsia="Times New Roman" w:cs="Times New Roman"/>
          <w:lang w:val="ka-GE" w:eastAsia="ru-RU"/>
        </w:rPr>
        <w:t xml:space="preserve"> - ტექნოლოგიური დანადგარის მუშაობის დრო წელიწადში. სთ. </w:t>
      </w:r>
    </w:p>
    <w:p w:rsidR="00033CA5" w:rsidRPr="00296224" w:rsidRDefault="00033CA5" w:rsidP="00033CA5">
      <w:pPr>
        <w:tabs>
          <w:tab w:val="left" w:pos="10065"/>
        </w:tabs>
        <w:spacing w:before="0" w:after="0"/>
        <w:jc w:val="left"/>
        <w:rPr>
          <w:rFonts w:eastAsia="Times New Roman" w:cs="Times New Roman"/>
          <w:lang w:val="ka-GE" w:eastAsia="ru-RU"/>
        </w:rPr>
      </w:pPr>
      <w:r w:rsidRPr="00296224">
        <w:rPr>
          <w:rFonts w:eastAsia="Times New Roman" w:cs="Times New Roman"/>
          <w:b/>
          <w:i/>
          <w:lang w:val="ka-GE" w:eastAsia="ru-RU"/>
        </w:rPr>
        <w:t>V</w:t>
      </w:r>
      <w:r w:rsidRPr="00296224">
        <w:rPr>
          <w:rFonts w:eastAsia="Times New Roman" w:cs="Times New Roman"/>
          <w:lang w:val="ka-GE" w:eastAsia="ru-RU"/>
        </w:rPr>
        <w:t xml:space="preserve"> - აირნარევი ნაკადის მოცულობა მ</w:t>
      </w:r>
      <w:r w:rsidRPr="00296224">
        <w:rPr>
          <w:rFonts w:eastAsia="Times New Roman" w:cs="Times New Roman"/>
          <w:vertAlign w:val="superscript"/>
          <w:lang w:val="ka-GE" w:eastAsia="ru-RU"/>
        </w:rPr>
        <w:t>3</w:t>
      </w:r>
      <w:r w:rsidRPr="00296224">
        <w:rPr>
          <w:rFonts w:eastAsia="Times New Roman" w:cs="Times New Roman"/>
          <w:lang w:val="ka-GE" w:eastAsia="ru-RU"/>
        </w:rPr>
        <w:t xml:space="preserve">/წმ </w:t>
      </w:r>
    </w:p>
    <w:p w:rsidR="00033CA5" w:rsidRPr="00296224" w:rsidRDefault="00033CA5" w:rsidP="00033CA5">
      <w:pPr>
        <w:tabs>
          <w:tab w:val="left" w:pos="10065"/>
        </w:tabs>
        <w:spacing w:before="0" w:after="0"/>
        <w:jc w:val="left"/>
        <w:rPr>
          <w:rFonts w:eastAsia="Times New Roman" w:cs="Times New Roman"/>
          <w:lang w:val="ka-GE" w:eastAsia="ru-RU"/>
        </w:rPr>
      </w:pPr>
      <w:r w:rsidRPr="00296224">
        <w:rPr>
          <w:rFonts w:eastAsia="Times New Roman" w:cs="Times New Roman"/>
          <w:b/>
          <w:i/>
          <w:lang w:val="ka-GE" w:eastAsia="ru-RU"/>
        </w:rPr>
        <w:t>C</w:t>
      </w:r>
      <w:r w:rsidRPr="00296224">
        <w:rPr>
          <w:rFonts w:eastAsia="Times New Roman" w:cs="Times New Roman"/>
          <w:lang w:val="ka-GE" w:eastAsia="ru-RU"/>
        </w:rPr>
        <w:t xml:space="preserve"> - მტვრის კონცენტრაცია გ/მ</w:t>
      </w:r>
      <w:r w:rsidRPr="00296224">
        <w:rPr>
          <w:rFonts w:eastAsia="Times New Roman" w:cs="Times New Roman"/>
          <w:vertAlign w:val="superscript"/>
          <w:lang w:val="ka-GE" w:eastAsia="ru-RU"/>
        </w:rPr>
        <w:t xml:space="preserve">3 </w:t>
      </w:r>
    </w:p>
    <w:p w:rsidR="00033CA5" w:rsidRPr="00296224" w:rsidRDefault="00033CA5" w:rsidP="00033CA5">
      <w:pPr>
        <w:tabs>
          <w:tab w:val="left" w:pos="10065"/>
        </w:tabs>
        <w:rPr>
          <w:rFonts w:eastAsia="Calibri" w:cs="Times New Roman"/>
          <w:lang w:val="ka-GE"/>
        </w:rPr>
      </w:pPr>
      <w:r w:rsidRPr="00296224">
        <w:rPr>
          <w:rFonts w:eastAsia="Calibri" w:cs="Times New Roman"/>
          <w:lang w:val="ka-GE"/>
        </w:rPr>
        <w:t>ატმოსფერულ ჰაერში დამაბინძურებელ ნივთიერებათა მაქსიმალური ერთჯერადი გაფრქვევა გაიანგარიშება შემდეგი ფორმულით.</w:t>
      </w:r>
    </w:p>
    <w:p w:rsidR="00033CA5" w:rsidRPr="00296224" w:rsidRDefault="00033CA5" w:rsidP="00033CA5">
      <w:pPr>
        <w:tabs>
          <w:tab w:val="center" w:pos="5103"/>
          <w:tab w:val="right" w:pos="9922"/>
          <w:tab w:val="left" w:pos="10065"/>
        </w:tabs>
        <w:jc w:val="left"/>
        <w:rPr>
          <w:rFonts w:eastAsia="Times New Roman" w:cs="Times New Roman"/>
          <w:lang w:val="ka-GE" w:eastAsia="ru-RU"/>
        </w:rPr>
      </w:pPr>
      <w:r w:rsidRPr="00296224">
        <w:rPr>
          <w:rFonts w:eastAsia="Times New Roman" w:cs="Times New Roman"/>
          <w:b/>
          <w:i/>
          <w:lang w:val="ka-GE" w:eastAsia="ru-RU"/>
        </w:rPr>
        <w:tab/>
        <w:t>G</w:t>
      </w:r>
      <w:r w:rsidRPr="00296224">
        <w:rPr>
          <w:rFonts w:eastAsia="Times New Roman" w:cs="Times New Roman"/>
          <w:lang w:val="ka-GE" w:eastAsia="ru-RU"/>
        </w:rPr>
        <w:t xml:space="preserve"> = </w:t>
      </w:r>
      <w:r w:rsidRPr="00296224">
        <w:rPr>
          <w:rFonts w:eastAsia="Times New Roman" w:cs="Times New Roman"/>
          <w:b/>
          <w:i/>
          <w:lang w:val="ka-GE" w:eastAsia="ru-RU"/>
        </w:rPr>
        <w:t>V</w:t>
      </w:r>
      <w:r w:rsidRPr="00296224">
        <w:rPr>
          <w:rFonts w:eastAsia="Times New Roman" w:cs="Times New Roman"/>
          <w:lang w:val="ka-GE" w:eastAsia="ru-RU"/>
        </w:rPr>
        <w:t>·</w:t>
      </w:r>
      <w:r w:rsidRPr="00296224">
        <w:rPr>
          <w:rFonts w:eastAsia="Times New Roman" w:cs="Times New Roman"/>
          <w:b/>
          <w:i/>
          <w:lang w:val="ka-GE" w:eastAsia="ru-RU"/>
        </w:rPr>
        <w:t>C</w:t>
      </w:r>
      <w:r w:rsidRPr="00296224">
        <w:rPr>
          <w:rFonts w:eastAsia="Times New Roman" w:cs="Times New Roman"/>
          <w:lang w:val="ka-GE" w:eastAsia="ru-RU"/>
        </w:rPr>
        <w:t xml:space="preserve">, </w:t>
      </w:r>
      <w:r w:rsidRPr="00296224">
        <w:rPr>
          <w:rFonts w:eastAsia="Times New Roman" w:cs="Times New Roman"/>
          <w:i/>
          <w:lang w:val="ka-GE" w:eastAsia="ru-RU"/>
        </w:rPr>
        <w:t>გ/წმ</w:t>
      </w:r>
      <w:r w:rsidRPr="00296224">
        <w:rPr>
          <w:rFonts w:eastAsia="Times New Roman" w:cs="Times New Roman"/>
          <w:lang w:val="ka-GE" w:eastAsia="ru-RU"/>
        </w:rPr>
        <w:tab/>
      </w:r>
    </w:p>
    <w:p w:rsidR="00033CA5" w:rsidRPr="00296224" w:rsidRDefault="00033CA5" w:rsidP="00033CA5">
      <w:pPr>
        <w:tabs>
          <w:tab w:val="left" w:pos="10065"/>
        </w:tabs>
        <w:rPr>
          <w:rFonts w:eastAsia="Calibri" w:cs="Times New Roman"/>
          <w:lang w:val="ka-GE"/>
        </w:rPr>
      </w:pPr>
      <w:r w:rsidRPr="00296224">
        <w:rPr>
          <w:rFonts w:eastAsia="Calibri" w:cs="Times New Roman"/>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033CA5" w:rsidRPr="00296224" w:rsidRDefault="00033CA5" w:rsidP="00033CA5">
      <w:pPr>
        <w:tabs>
          <w:tab w:val="left" w:pos="10065"/>
        </w:tabs>
        <w:spacing w:after="0"/>
        <w:jc w:val="left"/>
        <w:rPr>
          <w:rFonts w:eastAsia="Times New Roman" w:cs="Times New Roman"/>
          <w:lang w:val="ka-GE"/>
        </w:rPr>
      </w:pPr>
      <w:r w:rsidRPr="00296224">
        <w:rPr>
          <w:rFonts w:eastAsia="Times New Roman" w:cs="Times New Roman"/>
          <w:lang w:val="ka-GE"/>
        </w:rPr>
        <w:t xml:space="preserve">კონუსური სამსხვრევი აირნარევი ნაკადის მოცულობითი სიჩქარე </w:t>
      </w:r>
      <w:r w:rsidRPr="00296224">
        <w:rPr>
          <w:rFonts w:eastAsia="Times New Roman" w:cs="Times New Roman"/>
          <w:i/>
          <w:sz w:val="20"/>
          <w:szCs w:val="20"/>
          <w:lang w:val="ka-GE" w:eastAsia="ru-RU"/>
        </w:rPr>
        <w:t>V=</w:t>
      </w:r>
      <w:r w:rsidRPr="00296224">
        <w:rPr>
          <w:rFonts w:eastAsia="Times New Roman" w:cs="Times New Roman"/>
          <w:lang w:val="ka-GE"/>
        </w:rPr>
        <w:t>8500 მ</w:t>
      </w:r>
      <w:r w:rsidRPr="00296224">
        <w:rPr>
          <w:rFonts w:eastAsia="Times New Roman" w:cs="Times New Roman"/>
          <w:vertAlign w:val="superscript"/>
          <w:lang w:val="ka-GE"/>
        </w:rPr>
        <w:t>3</w:t>
      </w:r>
      <w:r w:rsidRPr="00296224">
        <w:rPr>
          <w:rFonts w:eastAsia="Times New Roman" w:cs="Times New Roman"/>
          <w:lang w:val="ka-GE"/>
        </w:rPr>
        <w:t>/სთ. მტვრის კონცენტრაცია С = 25 გ/მ</w:t>
      </w:r>
      <w:r w:rsidRPr="00296224">
        <w:rPr>
          <w:rFonts w:eastAsia="Times New Roman" w:cs="Times New Roman"/>
          <w:vertAlign w:val="superscript"/>
          <w:lang w:val="ka-GE"/>
        </w:rPr>
        <w:t>3</w:t>
      </w:r>
    </w:p>
    <w:p w:rsidR="00033CA5" w:rsidRPr="00296224" w:rsidRDefault="00033CA5" w:rsidP="00033CA5">
      <w:pPr>
        <w:spacing w:after="0"/>
        <w:jc w:val="left"/>
        <w:rPr>
          <w:rFonts w:eastAsia="Times New Roman" w:cs="Times New Roman"/>
          <w:szCs w:val="20"/>
          <w:lang w:val="ka-GE"/>
        </w:rPr>
      </w:pPr>
      <w:r w:rsidRPr="00296224">
        <w:rPr>
          <w:rFonts w:eastAsia="Times New Roman" w:cs="Times New Roman"/>
          <w:b/>
          <w:i/>
          <w:szCs w:val="20"/>
          <w:lang w:val="ka-GE" w:eastAsia="ru-RU"/>
        </w:rPr>
        <w:t>V</w:t>
      </w:r>
      <w:r w:rsidRPr="00296224">
        <w:rPr>
          <w:rFonts w:eastAsia="Times New Roman" w:cs="Times New Roman"/>
          <w:szCs w:val="20"/>
          <w:lang w:val="ka-GE" w:eastAsia="ru-RU"/>
        </w:rPr>
        <w:t xml:space="preserve"> = 8500 / 3600 = 2,36111, მ</w:t>
      </w:r>
      <w:r w:rsidRPr="00296224">
        <w:rPr>
          <w:rFonts w:eastAsia="Times New Roman" w:cs="Times New Roman"/>
          <w:i/>
          <w:szCs w:val="20"/>
          <w:lang w:val="ka-GE" w:eastAsia="ru-RU"/>
        </w:rPr>
        <w:t>³/წმ</w:t>
      </w:r>
      <w:r w:rsidRPr="00296224">
        <w:rPr>
          <w:rFonts w:eastAsia="Times New Roman" w:cs="Times New Roman"/>
          <w:szCs w:val="20"/>
          <w:lang w:val="ka-GE" w:eastAsia="ru-RU"/>
        </w:rPr>
        <w:t>;</w:t>
      </w:r>
    </w:p>
    <w:p w:rsidR="00033CA5" w:rsidRPr="00296224" w:rsidRDefault="00033CA5" w:rsidP="00033CA5">
      <w:pPr>
        <w:spacing w:before="0" w:after="0"/>
        <w:jc w:val="left"/>
        <w:rPr>
          <w:rFonts w:eastAsia="Times New Roman" w:cs="Times New Roman"/>
          <w:szCs w:val="20"/>
          <w:lang w:val="ka-GE" w:eastAsia="ru-RU"/>
        </w:rPr>
      </w:pPr>
      <w:r w:rsidRPr="00296224">
        <w:rPr>
          <w:rFonts w:eastAsia="Times New Roman" w:cs="Times New Roman"/>
          <w:b/>
          <w:i/>
          <w:szCs w:val="20"/>
          <w:lang w:val="ka-GE" w:eastAsia="ru-RU"/>
        </w:rPr>
        <w:t>M</w:t>
      </w:r>
      <w:r w:rsidRPr="00296224">
        <w:rPr>
          <w:rFonts w:eastAsia="Times New Roman" w:cs="Times New Roman"/>
          <w:i/>
          <w:szCs w:val="20"/>
          <w:vertAlign w:val="subscript"/>
          <w:lang w:val="ka-GE" w:eastAsia="ru-RU"/>
        </w:rPr>
        <w:t>2902</w:t>
      </w:r>
      <w:r w:rsidRPr="00296224">
        <w:rPr>
          <w:rFonts w:eastAsia="Times New Roman" w:cs="Times New Roman"/>
          <w:szCs w:val="20"/>
          <w:lang w:val="ka-GE" w:eastAsia="ru-RU"/>
        </w:rPr>
        <w:t xml:space="preserve"> = 3600 · 10</w:t>
      </w:r>
      <w:r w:rsidRPr="00296224">
        <w:rPr>
          <w:rFonts w:eastAsia="Times New Roman" w:cs="Times New Roman"/>
          <w:szCs w:val="20"/>
          <w:vertAlign w:val="superscript"/>
          <w:lang w:val="ka-GE" w:eastAsia="ru-RU"/>
        </w:rPr>
        <w:t>-6</w:t>
      </w:r>
      <w:r w:rsidRPr="00296224">
        <w:rPr>
          <w:rFonts w:eastAsia="Times New Roman" w:cs="Times New Roman"/>
          <w:szCs w:val="20"/>
          <w:lang w:val="ka-GE" w:eastAsia="ru-RU"/>
        </w:rPr>
        <w:t xml:space="preserve"> · 2080 · 2,36111 · 25 = 442 ტ</w:t>
      </w:r>
      <w:r w:rsidRPr="00296224">
        <w:rPr>
          <w:rFonts w:eastAsia="Times New Roman" w:cs="Times New Roman"/>
          <w:i/>
          <w:szCs w:val="20"/>
          <w:lang w:val="ka-GE" w:eastAsia="ru-RU"/>
        </w:rPr>
        <w:t>/წელ</w:t>
      </w:r>
      <w:r w:rsidRPr="00296224">
        <w:rPr>
          <w:rFonts w:eastAsia="Times New Roman" w:cs="Times New Roman"/>
          <w:szCs w:val="20"/>
          <w:lang w:val="ka-GE" w:eastAsia="ru-RU"/>
        </w:rPr>
        <w:t>;</w:t>
      </w:r>
    </w:p>
    <w:p w:rsidR="00033CA5" w:rsidRPr="00296224" w:rsidRDefault="00033CA5" w:rsidP="00033CA5">
      <w:pPr>
        <w:spacing w:before="0" w:after="0"/>
        <w:jc w:val="left"/>
        <w:rPr>
          <w:rFonts w:eastAsia="Times New Roman" w:cs="Times New Roman"/>
          <w:szCs w:val="20"/>
          <w:lang w:val="ka-GE" w:eastAsia="ru-RU"/>
        </w:rPr>
      </w:pPr>
      <w:r w:rsidRPr="00296224">
        <w:rPr>
          <w:rFonts w:eastAsia="Times New Roman" w:cs="Times New Roman"/>
          <w:b/>
          <w:i/>
          <w:szCs w:val="20"/>
          <w:lang w:val="ka-GE" w:eastAsia="ru-RU"/>
        </w:rPr>
        <w:t>G</w:t>
      </w:r>
      <w:r w:rsidRPr="00296224">
        <w:rPr>
          <w:rFonts w:eastAsia="Times New Roman" w:cs="Times New Roman"/>
          <w:i/>
          <w:szCs w:val="20"/>
          <w:vertAlign w:val="subscript"/>
          <w:lang w:val="ka-GE" w:eastAsia="ru-RU"/>
        </w:rPr>
        <w:t>2902</w:t>
      </w:r>
      <w:r w:rsidRPr="00296224">
        <w:rPr>
          <w:rFonts w:eastAsia="Times New Roman" w:cs="Times New Roman"/>
          <w:szCs w:val="20"/>
          <w:lang w:val="ka-GE" w:eastAsia="ru-RU"/>
        </w:rPr>
        <w:t xml:space="preserve"> = 2,36111 · 25 = 59,027778 გ</w:t>
      </w:r>
      <w:r w:rsidRPr="00296224">
        <w:rPr>
          <w:rFonts w:eastAsia="Times New Roman" w:cs="Times New Roman"/>
          <w:i/>
          <w:szCs w:val="20"/>
          <w:lang w:val="ka-GE" w:eastAsia="ru-RU"/>
        </w:rPr>
        <w:t>/წმ</w:t>
      </w:r>
      <w:r w:rsidRPr="00296224">
        <w:rPr>
          <w:rFonts w:eastAsia="Times New Roman" w:cs="Times New Roman"/>
          <w:szCs w:val="20"/>
          <w:lang w:val="ka-GE" w:eastAsia="ru-RU"/>
        </w:rPr>
        <w:t>.</w:t>
      </w:r>
    </w:p>
    <w:p w:rsidR="00033CA5" w:rsidRPr="00296224" w:rsidRDefault="00033CA5" w:rsidP="00033CA5">
      <w:pPr>
        <w:tabs>
          <w:tab w:val="left" w:pos="10065"/>
        </w:tabs>
        <w:spacing w:after="0"/>
        <w:jc w:val="left"/>
        <w:rPr>
          <w:rFonts w:eastAsia="Times New Roman" w:cs="Times New Roman"/>
          <w:szCs w:val="20"/>
          <w:lang w:val="ka-GE"/>
        </w:rPr>
      </w:pPr>
      <w:r w:rsidRPr="00296224">
        <w:rPr>
          <w:rFonts w:eastAsia="Times New Roman" w:cs="Times New Roman"/>
          <w:szCs w:val="20"/>
          <w:lang w:val="ka-GE"/>
        </w:rPr>
        <w:t xml:space="preserve">როტორული სამსხვრევი აირნარევი ნაკადის მოცულობითი სიჩქარე </w:t>
      </w:r>
      <w:r w:rsidRPr="00296224">
        <w:rPr>
          <w:rFonts w:eastAsia="Times New Roman" w:cs="Times New Roman"/>
          <w:i/>
          <w:szCs w:val="20"/>
          <w:lang w:val="ka-GE" w:eastAsia="ru-RU"/>
        </w:rPr>
        <w:t>V=</w:t>
      </w:r>
      <w:r w:rsidRPr="00296224">
        <w:rPr>
          <w:rFonts w:eastAsia="Times New Roman" w:cs="Times New Roman"/>
          <w:szCs w:val="20"/>
          <w:lang w:val="ka-GE"/>
        </w:rPr>
        <w:t>18000 მ3/სთ. მტვრის კონცენტრაცია С = 18 გ/მ</w:t>
      </w:r>
      <w:r w:rsidRPr="00296224">
        <w:rPr>
          <w:rFonts w:eastAsia="Times New Roman" w:cs="Times New Roman"/>
          <w:szCs w:val="20"/>
          <w:vertAlign w:val="superscript"/>
          <w:lang w:val="ka-GE"/>
        </w:rPr>
        <w:t>3</w:t>
      </w:r>
    </w:p>
    <w:p w:rsidR="00033CA5" w:rsidRPr="00296224" w:rsidRDefault="00033CA5" w:rsidP="00033CA5">
      <w:pPr>
        <w:spacing w:after="0"/>
        <w:jc w:val="left"/>
        <w:rPr>
          <w:rFonts w:eastAsia="Times New Roman" w:cs="Times New Roman"/>
          <w:szCs w:val="20"/>
          <w:lang w:val="ka-GE"/>
        </w:rPr>
      </w:pPr>
      <w:r w:rsidRPr="00296224">
        <w:rPr>
          <w:rFonts w:eastAsia="Times New Roman" w:cs="Times New Roman"/>
          <w:b/>
          <w:i/>
          <w:szCs w:val="20"/>
          <w:lang w:val="ka-GE" w:eastAsia="ru-RU"/>
        </w:rPr>
        <w:t>V</w:t>
      </w:r>
      <w:r w:rsidRPr="00296224">
        <w:rPr>
          <w:rFonts w:eastAsia="Times New Roman" w:cs="Times New Roman"/>
          <w:szCs w:val="20"/>
          <w:lang w:val="ka-GE" w:eastAsia="ru-RU"/>
        </w:rPr>
        <w:t xml:space="preserve"> = 18000 / 3600 = 5, მ</w:t>
      </w:r>
      <w:r w:rsidRPr="00296224">
        <w:rPr>
          <w:rFonts w:eastAsia="Times New Roman" w:cs="Times New Roman"/>
          <w:i/>
          <w:szCs w:val="20"/>
          <w:lang w:val="ka-GE" w:eastAsia="ru-RU"/>
        </w:rPr>
        <w:t>³/წმ</w:t>
      </w:r>
      <w:r w:rsidRPr="00296224">
        <w:rPr>
          <w:rFonts w:eastAsia="Times New Roman" w:cs="Times New Roman"/>
          <w:szCs w:val="20"/>
          <w:lang w:val="ka-GE" w:eastAsia="ru-RU"/>
        </w:rPr>
        <w:t>;</w:t>
      </w:r>
    </w:p>
    <w:p w:rsidR="00033CA5" w:rsidRPr="00296224" w:rsidRDefault="00033CA5" w:rsidP="00033CA5">
      <w:pPr>
        <w:spacing w:before="0" w:after="0"/>
        <w:jc w:val="left"/>
        <w:rPr>
          <w:rFonts w:eastAsia="Times New Roman" w:cs="Times New Roman"/>
          <w:szCs w:val="20"/>
          <w:lang w:val="ka-GE" w:eastAsia="ru-RU"/>
        </w:rPr>
      </w:pPr>
      <w:r w:rsidRPr="00296224">
        <w:rPr>
          <w:rFonts w:eastAsia="Times New Roman" w:cs="Times New Roman"/>
          <w:b/>
          <w:i/>
          <w:szCs w:val="20"/>
          <w:lang w:val="ka-GE" w:eastAsia="ru-RU"/>
        </w:rPr>
        <w:t>M</w:t>
      </w:r>
      <w:r w:rsidRPr="00296224">
        <w:rPr>
          <w:rFonts w:eastAsia="Times New Roman" w:cs="Times New Roman"/>
          <w:i/>
          <w:szCs w:val="20"/>
          <w:vertAlign w:val="subscript"/>
          <w:lang w:val="ka-GE" w:eastAsia="ru-RU"/>
        </w:rPr>
        <w:t>2902</w:t>
      </w:r>
      <w:r w:rsidRPr="00296224">
        <w:rPr>
          <w:rFonts w:eastAsia="Times New Roman" w:cs="Times New Roman"/>
          <w:szCs w:val="20"/>
          <w:lang w:val="ka-GE" w:eastAsia="ru-RU"/>
        </w:rPr>
        <w:t xml:space="preserve"> = 3600 · 10</w:t>
      </w:r>
      <w:r w:rsidRPr="00296224">
        <w:rPr>
          <w:rFonts w:eastAsia="Times New Roman" w:cs="Times New Roman"/>
          <w:szCs w:val="20"/>
          <w:vertAlign w:val="superscript"/>
          <w:lang w:val="ka-GE" w:eastAsia="ru-RU"/>
        </w:rPr>
        <w:t>-6</w:t>
      </w:r>
      <w:r w:rsidRPr="00296224">
        <w:rPr>
          <w:rFonts w:eastAsia="Times New Roman" w:cs="Times New Roman"/>
          <w:szCs w:val="20"/>
          <w:lang w:val="ka-GE" w:eastAsia="ru-RU"/>
        </w:rPr>
        <w:t xml:space="preserve"> · 2080 · 5 · 18 = 673,92 ტ</w:t>
      </w:r>
      <w:r w:rsidRPr="00296224">
        <w:rPr>
          <w:rFonts w:eastAsia="Times New Roman" w:cs="Times New Roman"/>
          <w:i/>
          <w:szCs w:val="20"/>
          <w:lang w:val="ka-GE" w:eastAsia="ru-RU"/>
        </w:rPr>
        <w:t>/წელ</w:t>
      </w:r>
      <w:r w:rsidRPr="00296224">
        <w:rPr>
          <w:rFonts w:eastAsia="Times New Roman" w:cs="Times New Roman"/>
          <w:szCs w:val="20"/>
          <w:lang w:val="ka-GE" w:eastAsia="ru-RU"/>
        </w:rPr>
        <w:t>;</w:t>
      </w:r>
    </w:p>
    <w:p w:rsidR="00033CA5" w:rsidRPr="00296224" w:rsidRDefault="00033CA5" w:rsidP="00033CA5">
      <w:pPr>
        <w:spacing w:before="0" w:after="0"/>
        <w:jc w:val="left"/>
        <w:rPr>
          <w:rFonts w:eastAsia="Times New Roman" w:cs="Times New Roman"/>
          <w:szCs w:val="20"/>
          <w:lang w:val="ka-GE" w:eastAsia="ru-RU"/>
        </w:rPr>
      </w:pPr>
      <w:r w:rsidRPr="00296224">
        <w:rPr>
          <w:rFonts w:eastAsia="Times New Roman" w:cs="Times New Roman"/>
          <w:b/>
          <w:i/>
          <w:szCs w:val="20"/>
          <w:lang w:val="ka-GE" w:eastAsia="ru-RU"/>
        </w:rPr>
        <w:t>G</w:t>
      </w:r>
      <w:r w:rsidRPr="00296224">
        <w:rPr>
          <w:rFonts w:eastAsia="Times New Roman" w:cs="Times New Roman"/>
          <w:i/>
          <w:szCs w:val="20"/>
          <w:vertAlign w:val="subscript"/>
          <w:lang w:val="ka-GE" w:eastAsia="ru-RU"/>
        </w:rPr>
        <w:t>2902</w:t>
      </w:r>
      <w:r w:rsidRPr="00296224">
        <w:rPr>
          <w:rFonts w:eastAsia="Times New Roman" w:cs="Times New Roman"/>
          <w:szCs w:val="20"/>
          <w:lang w:val="ka-GE" w:eastAsia="ru-RU"/>
        </w:rPr>
        <w:t xml:space="preserve"> = 5 · 18 = 90 გ</w:t>
      </w:r>
      <w:r w:rsidRPr="00296224">
        <w:rPr>
          <w:rFonts w:eastAsia="Times New Roman" w:cs="Times New Roman"/>
          <w:i/>
          <w:szCs w:val="20"/>
          <w:lang w:val="ka-GE" w:eastAsia="ru-RU"/>
        </w:rPr>
        <w:t>/წმ</w:t>
      </w:r>
      <w:r w:rsidRPr="00296224">
        <w:rPr>
          <w:rFonts w:eastAsia="Times New Roman" w:cs="Times New Roman"/>
          <w:szCs w:val="20"/>
          <w:lang w:val="ka-GE" w:eastAsia="ru-RU"/>
        </w:rPr>
        <w:t>.</w:t>
      </w:r>
    </w:p>
    <w:p w:rsidR="00033CA5" w:rsidRPr="00296224" w:rsidRDefault="00033CA5" w:rsidP="00033CA5">
      <w:pPr>
        <w:tabs>
          <w:tab w:val="left" w:pos="10065"/>
        </w:tabs>
        <w:spacing w:after="0"/>
        <w:jc w:val="left"/>
        <w:rPr>
          <w:rFonts w:eastAsia="Times New Roman" w:cs="Times New Roman"/>
          <w:szCs w:val="20"/>
          <w:lang w:val="ka-GE" w:eastAsia="ru-RU"/>
        </w:rPr>
      </w:pPr>
      <w:r w:rsidRPr="00296224">
        <w:rPr>
          <w:rFonts w:eastAsia="Times New Roman" w:cs="Times New Roman"/>
          <w:szCs w:val="20"/>
          <w:lang w:val="ka-GE"/>
        </w:rPr>
        <w:t>ცხავი. აირნარევი ნაკადის მოცულობითი სიჩქარე 3500 მ</w:t>
      </w:r>
      <w:r w:rsidRPr="00296224">
        <w:rPr>
          <w:rFonts w:eastAsia="Times New Roman" w:cs="Times New Roman"/>
          <w:szCs w:val="20"/>
          <w:vertAlign w:val="superscript"/>
          <w:lang w:val="ka-GE"/>
        </w:rPr>
        <w:t>3</w:t>
      </w:r>
      <w:r w:rsidRPr="00296224">
        <w:rPr>
          <w:rFonts w:eastAsia="Times New Roman" w:cs="Times New Roman"/>
          <w:szCs w:val="20"/>
          <w:lang w:val="ka-GE"/>
        </w:rPr>
        <w:t>/სთ. მტვრის კონცენტრაცია С = 10 გ/მ</w:t>
      </w:r>
      <w:r w:rsidRPr="00296224">
        <w:rPr>
          <w:rFonts w:eastAsia="Times New Roman" w:cs="Times New Roman"/>
          <w:szCs w:val="20"/>
          <w:vertAlign w:val="superscript"/>
          <w:lang w:val="ka-GE"/>
        </w:rPr>
        <w:t>3</w:t>
      </w:r>
    </w:p>
    <w:p w:rsidR="00033CA5" w:rsidRPr="00296224" w:rsidRDefault="00033CA5" w:rsidP="00033CA5">
      <w:pPr>
        <w:tabs>
          <w:tab w:val="left" w:pos="10065"/>
        </w:tabs>
        <w:spacing w:after="0"/>
        <w:jc w:val="left"/>
        <w:rPr>
          <w:rFonts w:eastAsia="Times New Roman" w:cs="Times New Roman"/>
          <w:lang w:val="ka-GE" w:eastAsia="ru-RU"/>
        </w:rPr>
      </w:pPr>
      <w:r w:rsidRPr="00296224">
        <w:rPr>
          <w:rFonts w:eastAsia="Times New Roman" w:cs="Times New Roman"/>
          <w:b/>
          <w:lang w:val="ka-GE" w:eastAsia="ru-RU"/>
        </w:rPr>
        <w:t>V</w:t>
      </w:r>
      <w:r w:rsidRPr="00296224">
        <w:rPr>
          <w:rFonts w:eastAsia="Times New Roman" w:cs="Times New Roman"/>
          <w:lang w:val="ka-GE" w:eastAsia="ru-RU"/>
        </w:rPr>
        <w:t xml:space="preserve"> = 3500 / 3600 = 0,972 მ</w:t>
      </w:r>
      <w:r w:rsidRPr="00296224">
        <w:rPr>
          <w:rFonts w:eastAsia="Times New Roman" w:cs="Times New Roman"/>
          <w:vertAlign w:val="superscript"/>
          <w:lang w:val="ka-GE" w:eastAsia="ru-RU"/>
        </w:rPr>
        <w:t>3</w:t>
      </w:r>
      <w:r w:rsidRPr="00296224">
        <w:rPr>
          <w:rFonts w:eastAsia="Times New Roman" w:cs="Times New Roman"/>
          <w:lang w:val="ka-GE" w:eastAsia="ru-RU"/>
        </w:rPr>
        <w:t>/წმ</w:t>
      </w:r>
    </w:p>
    <w:p w:rsidR="00033CA5" w:rsidRPr="00296224" w:rsidRDefault="00033CA5" w:rsidP="00033CA5">
      <w:pPr>
        <w:tabs>
          <w:tab w:val="left" w:pos="10065"/>
        </w:tabs>
        <w:spacing w:before="0" w:after="0"/>
        <w:jc w:val="left"/>
        <w:rPr>
          <w:rFonts w:eastAsia="Times New Roman" w:cs="Times New Roman"/>
          <w:lang w:val="ka-GE" w:eastAsia="ru-RU"/>
        </w:rPr>
      </w:pPr>
      <w:r w:rsidRPr="00296224">
        <w:rPr>
          <w:rFonts w:eastAsia="Times New Roman" w:cs="Times New Roman"/>
          <w:b/>
          <w:lang w:val="ka-GE" w:eastAsia="ru-RU"/>
        </w:rPr>
        <w:t>M</w:t>
      </w:r>
      <w:r w:rsidRPr="00296224">
        <w:rPr>
          <w:rFonts w:eastAsia="Times New Roman" w:cs="Times New Roman"/>
          <w:vertAlign w:val="subscript"/>
          <w:lang w:val="ka-GE" w:eastAsia="ru-RU"/>
        </w:rPr>
        <w:t>2902</w:t>
      </w:r>
      <w:r w:rsidRPr="00296224">
        <w:rPr>
          <w:rFonts w:eastAsia="Times New Roman" w:cs="Times New Roman"/>
          <w:lang w:val="ka-GE" w:eastAsia="ru-RU"/>
        </w:rPr>
        <w:t xml:space="preserve"> = 3600·10</w:t>
      </w:r>
      <w:r w:rsidRPr="00296224">
        <w:rPr>
          <w:rFonts w:eastAsia="Times New Roman" w:cs="Times New Roman"/>
          <w:vertAlign w:val="superscript"/>
          <w:lang w:val="ka-GE" w:eastAsia="ru-RU"/>
        </w:rPr>
        <w:t>-6</w:t>
      </w:r>
      <w:r w:rsidRPr="00296224">
        <w:rPr>
          <w:rFonts w:eastAsia="Times New Roman" w:cs="Times New Roman"/>
          <w:lang w:val="ka-GE" w:eastAsia="ru-RU"/>
        </w:rPr>
        <w:t>·2080·0,972·10 = 72.783 ტ/წელ.</w:t>
      </w:r>
    </w:p>
    <w:p w:rsidR="00033CA5" w:rsidRPr="00296224" w:rsidRDefault="00033CA5" w:rsidP="00033CA5">
      <w:pPr>
        <w:tabs>
          <w:tab w:val="left" w:pos="10065"/>
        </w:tabs>
        <w:spacing w:before="0" w:after="0"/>
        <w:jc w:val="left"/>
        <w:rPr>
          <w:rFonts w:eastAsia="Times New Roman" w:cs="Times New Roman"/>
          <w:lang w:val="ka-GE" w:eastAsia="ru-RU"/>
        </w:rPr>
      </w:pPr>
      <w:r w:rsidRPr="00296224">
        <w:rPr>
          <w:rFonts w:eastAsia="Times New Roman" w:cs="Times New Roman"/>
          <w:b/>
          <w:lang w:val="ka-GE" w:eastAsia="ru-RU"/>
        </w:rPr>
        <w:t>G</w:t>
      </w:r>
      <w:r w:rsidRPr="00296224">
        <w:rPr>
          <w:rFonts w:eastAsia="Times New Roman" w:cs="Times New Roman"/>
          <w:vertAlign w:val="subscript"/>
          <w:lang w:val="ka-GE" w:eastAsia="ru-RU"/>
        </w:rPr>
        <w:t>2902</w:t>
      </w:r>
      <w:r w:rsidRPr="00296224">
        <w:rPr>
          <w:rFonts w:eastAsia="Times New Roman" w:cs="Times New Roman"/>
          <w:lang w:val="ka-GE" w:eastAsia="ru-RU"/>
        </w:rPr>
        <w:t xml:space="preserve"> = 0,972·10 = 9.72 გ/წმ</w:t>
      </w:r>
    </w:p>
    <w:p w:rsidR="00033CA5" w:rsidRPr="00296224" w:rsidRDefault="00033CA5" w:rsidP="00033CA5">
      <w:pPr>
        <w:tabs>
          <w:tab w:val="left" w:pos="10065"/>
        </w:tabs>
        <w:rPr>
          <w:rFonts w:eastAsia="Times New Roman" w:cs="Times New Roman"/>
          <w:sz w:val="20"/>
          <w:szCs w:val="20"/>
          <w:lang w:val="ka-GE" w:eastAsia="ru-RU"/>
        </w:rPr>
      </w:pPr>
      <w:r w:rsidRPr="00296224">
        <w:rPr>
          <w:rFonts w:eastAsia="Times New Roman" w:cs="Times New Roman"/>
          <w:lang w:val="ka-GE" w:eastAsia="ru-RU"/>
        </w:rPr>
        <w:t xml:space="preserve">მეთოდური მითითებების თანახმად </w:t>
      </w:r>
      <w:r w:rsidRPr="00296224">
        <w:rPr>
          <w:rFonts w:eastAsia="Times New Roman" w:cs="Times New Roman"/>
          <w:b/>
          <w:lang w:val="ka-GE" w:eastAsia="ru-RU"/>
        </w:rPr>
        <w:t>[11]</w:t>
      </w:r>
      <w:r w:rsidR="00D71E32" w:rsidRPr="00296224">
        <w:rPr>
          <w:rFonts w:eastAsia="Times New Roman" w:cs="Times New Roman"/>
          <w:lang w:val="ka-GE" w:eastAsia="ru-RU"/>
        </w:rPr>
        <w:t xml:space="preserve"> ისეთი შემ</w:t>
      </w:r>
      <w:r w:rsidRPr="00296224">
        <w:rPr>
          <w:rFonts w:eastAsia="Times New Roman" w:cs="Times New Roman"/>
          <w:lang w:val="ka-GE" w:eastAsia="ru-RU"/>
        </w:rPr>
        <w:t>თ</w:t>
      </w:r>
      <w:r w:rsidR="00D71E32" w:rsidRPr="00296224">
        <w:rPr>
          <w:rFonts w:eastAsia="Times New Roman" w:cs="Times New Roman"/>
          <w:lang w:val="ka-GE" w:eastAsia="ru-RU"/>
        </w:rPr>
        <w:t>ხ</w:t>
      </w:r>
      <w:r w:rsidRPr="00296224">
        <w:rPr>
          <w:rFonts w:eastAsia="Times New Roman" w:cs="Times New Roman"/>
          <w:lang w:val="ka-GE" w:eastAsia="ru-RU"/>
        </w:rPr>
        <w:t>ვევების დროს რომელიც მიმდინარეობს არაორგანიზებული წყაროებიდან და განთავსებულია ღია ცის ქვეშ, გამოიყენება მეთოდიკა რომელიც დასაბუთებულია კუთრი გამოყოფის მაჩვენებლებზე. ესეთი წყაროებიდან გაფრქვევის საანგარიშოდ (გაცრა, დაფქვა, გადატვირთვა, შენახვა და ა.შ.) მიზანშეწონილია შედეგები დაკორექტირდეს (K</w:t>
      </w:r>
      <w:r w:rsidRPr="00296224">
        <w:rPr>
          <w:rFonts w:eastAsia="Times New Roman" w:cs="Times New Roman"/>
          <w:vertAlign w:val="subscript"/>
          <w:lang w:val="ka-GE" w:eastAsia="ru-RU"/>
        </w:rPr>
        <w:t>2</w:t>
      </w:r>
      <w:r w:rsidRPr="00296224">
        <w:rPr>
          <w:rFonts w:eastAsia="Times New Roman" w:cs="Times New Roman"/>
          <w:lang w:val="ka-GE" w:eastAsia="ru-RU"/>
        </w:rPr>
        <w:t>-K</w:t>
      </w:r>
      <w:r w:rsidRPr="00296224">
        <w:rPr>
          <w:rFonts w:eastAsia="Times New Roman" w:cs="Times New Roman"/>
          <w:vertAlign w:val="subscript"/>
          <w:lang w:val="ka-GE" w:eastAsia="ru-RU"/>
        </w:rPr>
        <w:t>7</w:t>
      </w:r>
      <w:r w:rsidRPr="00296224">
        <w:rPr>
          <w:rFonts w:eastAsia="Times New Roman" w:cs="Times New Roman"/>
          <w:lang w:val="ka-GE" w:eastAsia="ru-RU"/>
        </w:rPr>
        <w:t xml:space="preserve">)-ის კოეფიციენტების მეშვეობით. </w:t>
      </w:r>
    </w:p>
    <w:p w:rsidR="00033CA5" w:rsidRPr="00296224" w:rsidRDefault="00033CA5" w:rsidP="00033CA5">
      <w:pPr>
        <w:tabs>
          <w:tab w:val="left" w:pos="10065"/>
        </w:tabs>
        <w:jc w:val="center"/>
        <w:rPr>
          <w:rFonts w:eastAsia="Times New Roman" w:cs="Times New Roman"/>
          <w:sz w:val="20"/>
          <w:szCs w:val="20"/>
          <w:lang w:val="ka-GE" w:eastAsia="ru-RU"/>
        </w:rPr>
      </w:pPr>
      <w:r w:rsidRPr="00296224">
        <w:rPr>
          <w:rFonts w:eastAsia="Times New Roman" w:cs="Times New Roman"/>
          <w:b/>
          <w:lang w:val="ka-GE" w:eastAsia="ru-RU"/>
        </w:rPr>
        <w:t>М</w:t>
      </w:r>
      <w:r w:rsidRPr="00296224">
        <w:rPr>
          <w:rFonts w:eastAsia="Times New Roman" w:cs="Times New Roman"/>
          <w:vertAlign w:val="subscript"/>
          <w:lang w:val="ka-GE" w:eastAsia="ru-RU"/>
        </w:rPr>
        <w:t>ГР</w:t>
      </w:r>
      <w:r w:rsidRPr="00296224">
        <w:rPr>
          <w:rFonts w:eastAsia="Times New Roman" w:cs="Times New Roman"/>
          <w:lang w:val="ka-GE" w:eastAsia="ru-RU"/>
        </w:rPr>
        <w:t xml:space="preserve"> = </w:t>
      </w:r>
      <w:r w:rsidRPr="00296224">
        <w:rPr>
          <w:rFonts w:eastAsia="Times New Roman" w:cs="Times New Roman"/>
          <w:b/>
          <w:lang w:val="ka-GE" w:eastAsia="ru-RU"/>
        </w:rPr>
        <w:t>K</w:t>
      </w:r>
      <w:r w:rsidRPr="00296224">
        <w:rPr>
          <w:rFonts w:eastAsia="Times New Roman" w:cs="Times New Roman"/>
          <w:vertAlign w:val="subscript"/>
          <w:lang w:val="ka-GE" w:eastAsia="ru-RU"/>
        </w:rPr>
        <w:t>1</w:t>
      </w:r>
      <w:r w:rsidRPr="00296224">
        <w:rPr>
          <w:rFonts w:eastAsia="Times New Roman" w:cs="Times New Roman"/>
          <w:lang w:val="ka-GE" w:eastAsia="ru-RU"/>
        </w:rPr>
        <w:t>·</w:t>
      </w:r>
      <w:r w:rsidRPr="00296224">
        <w:rPr>
          <w:rFonts w:eastAsia="Times New Roman" w:cs="Times New Roman"/>
          <w:b/>
          <w:lang w:val="ka-GE" w:eastAsia="ru-RU"/>
        </w:rPr>
        <w:t>K</w:t>
      </w:r>
      <w:r w:rsidRPr="00296224">
        <w:rPr>
          <w:rFonts w:eastAsia="Times New Roman" w:cs="Times New Roman"/>
          <w:vertAlign w:val="subscript"/>
          <w:lang w:val="ka-GE" w:eastAsia="ru-RU"/>
        </w:rPr>
        <w:t>2</w:t>
      </w:r>
      <w:r w:rsidRPr="00296224">
        <w:rPr>
          <w:rFonts w:eastAsia="Times New Roman" w:cs="Times New Roman"/>
          <w:lang w:val="ka-GE" w:eastAsia="ru-RU"/>
        </w:rPr>
        <w:t>·</w:t>
      </w:r>
      <w:r w:rsidRPr="00296224">
        <w:rPr>
          <w:rFonts w:eastAsia="Times New Roman" w:cs="Times New Roman"/>
          <w:b/>
          <w:lang w:val="ka-GE" w:eastAsia="ru-RU"/>
        </w:rPr>
        <w:t>K</w:t>
      </w:r>
      <w:r w:rsidRPr="00296224">
        <w:rPr>
          <w:rFonts w:eastAsia="Times New Roman" w:cs="Times New Roman"/>
          <w:vertAlign w:val="subscript"/>
          <w:lang w:val="ka-GE" w:eastAsia="ru-RU"/>
        </w:rPr>
        <w:t>3</w:t>
      </w:r>
      <w:r w:rsidRPr="00296224">
        <w:rPr>
          <w:rFonts w:eastAsia="Times New Roman" w:cs="Times New Roman"/>
          <w:lang w:val="ka-GE" w:eastAsia="ru-RU"/>
        </w:rPr>
        <w:t>·</w:t>
      </w:r>
      <w:r w:rsidRPr="00296224">
        <w:rPr>
          <w:rFonts w:eastAsia="Times New Roman" w:cs="Times New Roman"/>
          <w:b/>
          <w:lang w:val="ka-GE" w:eastAsia="ru-RU"/>
        </w:rPr>
        <w:t>K</w:t>
      </w:r>
      <w:r w:rsidRPr="00296224">
        <w:rPr>
          <w:rFonts w:eastAsia="Times New Roman" w:cs="Times New Roman"/>
          <w:vertAlign w:val="subscript"/>
          <w:lang w:val="ka-GE" w:eastAsia="ru-RU"/>
        </w:rPr>
        <w:t>4</w:t>
      </w:r>
      <w:r w:rsidRPr="00296224">
        <w:rPr>
          <w:rFonts w:eastAsia="Times New Roman" w:cs="Times New Roman"/>
          <w:lang w:val="ka-GE" w:eastAsia="ru-RU"/>
        </w:rPr>
        <w:t>·</w:t>
      </w:r>
      <w:r w:rsidRPr="00296224">
        <w:rPr>
          <w:rFonts w:eastAsia="Times New Roman" w:cs="Times New Roman"/>
          <w:b/>
          <w:lang w:val="ka-GE" w:eastAsia="ru-RU"/>
        </w:rPr>
        <w:t>K</w:t>
      </w:r>
      <w:r w:rsidRPr="00296224">
        <w:rPr>
          <w:rFonts w:eastAsia="Times New Roman" w:cs="Times New Roman"/>
          <w:vertAlign w:val="subscript"/>
          <w:lang w:val="ka-GE" w:eastAsia="ru-RU"/>
        </w:rPr>
        <w:t>5</w:t>
      </w:r>
      <w:r w:rsidRPr="00296224">
        <w:rPr>
          <w:rFonts w:eastAsia="Times New Roman" w:cs="Times New Roman"/>
          <w:lang w:val="ka-GE" w:eastAsia="ru-RU"/>
        </w:rPr>
        <w:t>·</w:t>
      </w:r>
      <w:r w:rsidRPr="00296224">
        <w:rPr>
          <w:rFonts w:eastAsia="Times New Roman" w:cs="Times New Roman"/>
          <w:b/>
          <w:lang w:val="ka-GE" w:eastAsia="ru-RU"/>
        </w:rPr>
        <w:t>K</w:t>
      </w:r>
      <w:r w:rsidRPr="00296224">
        <w:rPr>
          <w:rFonts w:eastAsia="Times New Roman" w:cs="Times New Roman"/>
          <w:vertAlign w:val="subscript"/>
          <w:lang w:val="ka-GE" w:eastAsia="ru-RU"/>
        </w:rPr>
        <w:t>7</w:t>
      </w:r>
      <w:r w:rsidRPr="00296224">
        <w:rPr>
          <w:rFonts w:eastAsia="Times New Roman" w:cs="Times New Roman"/>
          <w:lang w:val="ka-GE" w:eastAsia="ru-RU"/>
        </w:rPr>
        <w:t>·</w:t>
      </w:r>
      <w:r w:rsidRPr="00296224">
        <w:rPr>
          <w:rFonts w:eastAsia="Times New Roman" w:cs="Times New Roman"/>
          <w:b/>
          <w:lang w:val="ka-GE" w:eastAsia="ru-RU"/>
        </w:rPr>
        <w:t>K</w:t>
      </w:r>
      <w:r w:rsidRPr="00296224">
        <w:rPr>
          <w:rFonts w:eastAsia="Times New Roman" w:cs="Times New Roman"/>
          <w:vertAlign w:val="subscript"/>
          <w:lang w:val="ka-GE" w:eastAsia="ru-RU"/>
        </w:rPr>
        <w:t>8</w:t>
      </w:r>
      <w:r w:rsidRPr="00296224">
        <w:rPr>
          <w:rFonts w:eastAsia="Times New Roman" w:cs="Times New Roman"/>
          <w:lang w:val="ka-GE" w:eastAsia="ru-RU"/>
        </w:rPr>
        <w:t>·</w:t>
      </w:r>
      <w:r w:rsidRPr="00296224">
        <w:rPr>
          <w:rFonts w:eastAsia="Times New Roman" w:cs="Times New Roman"/>
          <w:b/>
          <w:lang w:val="ka-GE" w:eastAsia="ru-RU"/>
        </w:rPr>
        <w:t>K</w:t>
      </w:r>
      <w:r w:rsidRPr="00296224">
        <w:rPr>
          <w:rFonts w:eastAsia="Times New Roman" w:cs="Times New Roman"/>
          <w:vertAlign w:val="subscript"/>
          <w:lang w:val="ka-GE" w:eastAsia="ru-RU"/>
        </w:rPr>
        <w:t>9</w:t>
      </w:r>
      <w:r w:rsidRPr="00296224">
        <w:rPr>
          <w:rFonts w:eastAsia="Times New Roman" w:cs="Times New Roman"/>
          <w:lang w:val="ka-GE" w:eastAsia="ru-RU"/>
        </w:rPr>
        <w:t>·</w:t>
      </w:r>
      <w:r w:rsidRPr="00296224">
        <w:rPr>
          <w:rFonts w:eastAsia="Times New Roman" w:cs="Times New Roman"/>
          <w:b/>
          <w:lang w:val="ka-GE" w:eastAsia="ru-RU"/>
        </w:rPr>
        <w:t>B</w:t>
      </w:r>
      <w:r w:rsidRPr="00296224">
        <w:rPr>
          <w:rFonts w:eastAsia="Times New Roman" w:cs="Times New Roman"/>
          <w:lang w:val="ka-GE" w:eastAsia="ru-RU"/>
        </w:rPr>
        <w:t>·</w:t>
      </w:r>
      <w:r w:rsidRPr="00296224">
        <w:rPr>
          <w:rFonts w:eastAsia="Times New Roman" w:cs="Times New Roman"/>
          <w:b/>
          <w:lang w:val="ka-GE" w:eastAsia="ru-RU"/>
        </w:rPr>
        <w:t>G</w:t>
      </w:r>
      <w:r w:rsidRPr="00296224">
        <w:rPr>
          <w:rFonts w:eastAsia="Times New Roman" w:cs="Times New Roman"/>
          <w:vertAlign w:val="subscript"/>
          <w:lang w:val="ka-GE" w:eastAsia="ru-RU"/>
        </w:rPr>
        <w:t>ч</w:t>
      </w:r>
      <w:r w:rsidRPr="00296224">
        <w:rPr>
          <w:rFonts w:eastAsia="Times New Roman" w:cs="Times New Roman"/>
          <w:lang w:val="ka-GE" w:eastAsia="ru-RU"/>
        </w:rPr>
        <w:t>·10</w:t>
      </w:r>
      <w:r w:rsidRPr="00296224">
        <w:rPr>
          <w:rFonts w:eastAsia="Times New Roman" w:cs="Times New Roman"/>
          <w:vertAlign w:val="superscript"/>
          <w:lang w:val="ka-GE" w:eastAsia="ru-RU"/>
        </w:rPr>
        <w:t>6</w:t>
      </w:r>
      <w:r w:rsidRPr="00296224">
        <w:rPr>
          <w:rFonts w:eastAsia="Times New Roman" w:cs="Times New Roman"/>
          <w:lang w:val="ka-GE" w:eastAsia="ru-RU"/>
        </w:rPr>
        <w:t xml:space="preserve"> / 3600, გ/წმ</w:t>
      </w:r>
    </w:p>
    <w:p w:rsidR="00033CA5" w:rsidRPr="00296224" w:rsidRDefault="00033CA5" w:rsidP="00033CA5">
      <w:pPr>
        <w:tabs>
          <w:tab w:val="left" w:pos="10065"/>
        </w:tabs>
        <w:spacing w:before="0" w:after="0"/>
        <w:rPr>
          <w:rFonts w:eastAsia="Times New Roman" w:cs="Times New Roman"/>
          <w:lang w:val="ka-GE" w:eastAsia="ru-RU"/>
        </w:rPr>
      </w:pPr>
      <w:r w:rsidRPr="00296224">
        <w:rPr>
          <w:rFonts w:eastAsia="Times New Roman" w:cs="Times New Roman"/>
          <w:lang w:val="ka-GE" w:eastAsia="ru-RU"/>
        </w:rPr>
        <w:t>სადაც</w:t>
      </w:r>
      <w:r w:rsidRPr="00296224">
        <w:rPr>
          <w:rFonts w:eastAsia="Times New Roman" w:cs="Times New Roman"/>
          <w:b/>
          <w:lang w:val="ka-GE" w:eastAsia="ru-RU"/>
        </w:rPr>
        <w:t xml:space="preserve"> </w:t>
      </w:r>
    </w:p>
    <w:p w:rsidR="00033CA5" w:rsidRPr="00296224" w:rsidRDefault="00033CA5" w:rsidP="00033CA5">
      <w:pPr>
        <w:tabs>
          <w:tab w:val="left" w:pos="10065"/>
        </w:tabs>
        <w:spacing w:before="0" w:after="0"/>
        <w:rPr>
          <w:rFonts w:eastAsia="Times New Roman" w:cs="Times New Roman"/>
          <w:lang w:val="ka-GE" w:eastAsia="ru-RU"/>
        </w:rPr>
      </w:pPr>
      <w:r w:rsidRPr="00296224">
        <w:rPr>
          <w:rFonts w:eastAsia="Times New Roman" w:cs="Times New Roman"/>
          <w:b/>
          <w:lang w:val="ka-GE" w:eastAsia="ru-RU"/>
        </w:rPr>
        <w:t>K</w:t>
      </w:r>
      <w:r w:rsidRPr="00296224">
        <w:rPr>
          <w:rFonts w:eastAsia="Times New Roman" w:cs="Times New Roman"/>
          <w:vertAlign w:val="subscript"/>
          <w:lang w:val="ka-GE" w:eastAsia="ru-RU"/>
        </w:rPr>
        <w:t>2</w:t>
      </w:r>
      <w:r w:rsidRPr="00296224">
        <w:rPr>
          <w:rFonts w:eastAsia="Times New Roman" w:cs="Times New Roman"/>
          <w:lang w:val="ka-GE" w:eastAsia="ru-RU"/>
        </w:rPr>
        <w:t xml:space="preserve"> - მტვრის წილი (მტვრის მთლიანი წონითი წილიდან), რომელიც გადადის აეროზოლში (0-10მკმ); </w:t>
      </w:r>
    </w:p>
    <w:p w:rsidR="00033CA5" w:rsidRPr="00296224" w:rsidRDefault="00033CA5" w:rsidP="00033CA5">
      <w:pPr>
        <w:tabs>
          <w:tab w:val="left" w:pos="10065"/>
        </w:tabs>
        <w:spacing w:before="0" w:after="0"/>
        <w:rPr>
          <w:rFonts w:eastAsia="Times New Roman" w:cs="Times New Roman"/>
          <w:lang w:val="ka-GE" w:eastAsia="ru-RU"/>
        </w:rPr>
      </w:pPr>
      <w:r w:rsidRPr="00296224">
        <w:rPr>
          <w:rFonts w:eastAsia="Times New Roman" w:cs="Times New Roman"/>
          <w:b/>
          <w:lang w:val="ka-GE" w:eastAsia="ru-RU"/>
        </w:rPr>
        <w:t>K</w:t>
      </w:r>
      <w:r w:rsidRPr="00296224">
        <w:rPr>
          <w:rFonts w:eastAsia="Times New Roman" w:cs="Times New Roman"/>
          <w:vertAlign w:val="subscript"/>
          <w:lang w:val="ka-GE" w:eastAsia="ru-RU"/>
        </w:rPr>
        <w:t>3</w:t>
      </w:r>
      <w:r w:rsidRPr="00296224">
        <w:rPr>
          <w:rFonts w:eastAsia="Times New Roman" w:cs="Times New Roman"/>
          <w:lang w:val="ka-GE" w:eastAsia="ru-RU"/>
        </w:rPr>
        <w:t xml:space="preserve"> - კოეფიციენტი, რომელიც ითვალისწინებს ადგილობრივ მეტეო პირობებს; </w:t>
      </w:r>
    </w:p>
    <w:p w:rsidR="00033CA5" w:rsidRPr="00296224" w:rsidRDefault="00033CA5" w:rsidP="00033CA5">
      <w:pPr>
        <w:tabs>
          <w:tab w:val="left" w:pos="10065"/>
        </w:tabs>
        <w:spacing w:before="0" w:after="0"/>
        <w:rPr>
          <w:rFonts w:eastAsia="Times New Roman" w:cs="Times New Roman"/>
          <w:lang w:val="ka-GE" w:eastAsia="ru-RU"/>
        </w:rPr>
      </w:pPr>
      <w:r w:rsidRPr="00296224">
        <w:rPr>
          <w:rFonts w:eastAsia="Times New Roman" w:cs="Times New Roman"/>
          <w:b/>
          <w:lang w:val="ka-GE" w:eastAsia="ru-RU"/>
        </w:rPr>
        <w:t>K</w:t>
      </w:r>
      <w:r w:rsidRPr="00296224">
        <w:rPr>
          <w:rFonts w:eastAsia="Times New Roman" w:cs="Times New Roman"/>
          <w:vertAlign w:val="subscript"/>
          <w:lang w:val="ka-GE" w:eastAsia="ru-RU"/>
        </w:rPr>
        <w:t>4</w:t>
      </w:r>
      <w:r w:rsidRPr="00296224">
        <w:rPr>
          <w:rFonts w:eastAsia="Times New Roman" w:cs="Times New Roman"/>
          <w:lang w:val="ka-GE" w:eastAsia="ru-RU"/>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033CA5" w:rsidRPr="00296224" w:rsidRDefault="00033CA5" w:rsidP="00033CA5">
      <w:pPr>
        <w:tabs>
          <w:tab w:val="left" w:pos="10065"/>
        </w:tabs>
        <w:spacing w:before="0" w:after="0"/>
        <w:rPr>
          <w:rFonts w:eastAsia="Times New Roman" w:cs="Times New Roman"/>
          <w:lang w:val="ka-GE" w:eastAsia="ru-RU"/>
        </w:rPr>
      </w:pPr>
      <w:r w:rsidRPr="00296224">
        <w:rPr>
          <w:rFonts w:eastAsia="Times New Roman" w:cs="Times New Roman"/>
          <w:b/>
          <w:lang w:val="ka-GE" w:eastAsia="ru-RU"/>
        </w:rPr>
        <w:t>K</w:t>
      </w:r>
      <w:r w:rsidRPr="00296224">
        <w:rPr>
          <w:rFonts w:eastAsia="Times New Roman" w:cs="Times New Roman"/>
          <w:vertAlign w:val="subscript"/>
          <w:lang w:val="ka-GE" w:eastAsia="ru-RU"/>
        </w:rPr>
        <w:t>5</w:t>
      </w:r>
      <w:r w:rsidRPr="00296224">
        <w:rPr>
          <w:rFonts w:eastAsia="Times New Roman" w:cs="Times New Roman"/>
          <w:lang w:val="ka-GE" w:eastAsia="ru-RU"/>
        </w:rPr>
        <w:t xml:space="preserve"> - კოეფიციენტი, რომელიც ითვალისწინებს მასალის ტენიანობას; </w:t>
      </w:r>
    </w:p>
    <w:p w:rsidR="00033CA5" w:rsidRPr="00296224" w:rsidRDefault="00033CA5" w:rsidP="00033CA5">
      <w:pPr>
        <w:tabs>
          <w:tab w:val="left" w:pos="10065"/>
        </w:tabs>
        <w:spacing w:before="0" w:after="0"/>
        <w:rPr>
          <w:rFonts w:eastAsia="Times New Roman" w:cs="Times New Roman"/>
          <w:lang w:val="ka-GE" w:eastAsia="ru-RU"/>
        </w:rPr>
      </w:pPr>
      <w:r w:rsidRPr="00296224">
        <w:rPr>
          <w:rFonts w:eastAsia="Times New Roman" w:cs="Times New Roman"/>
          <w:b/>
          <w:lang w:val="ka-GE" w:eastAsia="ru-RU"/>
        </w:rPr>
        <w:lastRenderedPageBreak/>
        <w:t>K</w:t>
      </w:r>
      <w:r w:rsidRPr="00296224">
        <w:rPr>
          <w:rFonts w:eastAsia="Times New Roman" w:cs="Times New Roman"/>
          <w:vertAlign w:val="subscript"/>
          <w:lang w:val="ka-GE" w:eastAsia="ru-RU"/>
        </w:rPr>
        <w:t>7</w:t>
      </w:r>
      <w:r w:rsidRPr="00296224">
        <w:rPr>
          <w:rFonts w:eastAsia="Times New Roman" w:cs="Times New Roman"/>
          <w:lang w:val="ka-GE" w:eastAsia="ru-RU"/>
        </w:rPr>
        <w:t xml:space="preserve"> - კოეფიციენტი, რომელიც ითვალისწინებს მასალის ზომებს; </w:t>
      </w:r>
    </w:p>
    <w:p w:rsidR="00033CA5" w:rsidRPr="00296224" w:rsidRDefault="00033CA5" w:rsidP="00033CA5">
      <w:pPr>
        <w:tabs>
          <w:tab w:val="left" w:pos="10065"/>
        </w:tabs>
        <w:rPr>
          <w:rFonts w:eastAsia="Times New Roman" w:cs="Times New Roman"/>
          <w:lang w:val="ka-GE" w:eastAsia="ru-RU"/>
        </w:rPr>
      </w:pPr>
      <w:r w:rsidRPr="00296224">
        <w:rPr>
          <w:rFonts w:eastAsia="Times New Roman" w:cs="Times New Roman"/>
          <w:lang w:val="ka-GE" w:eastAsia="ru-RU"/>
        </w:rPr>
        <w:t xml:space="preserve">ზემოთაღნიშნული კოეფიციენტების მნიშვნელობები საწარმოს კონკრეტული პირობებისათვის მოყვანილია ცხრილში </w:t>
      </w:r>
    </w:p>
    <w:tbl>
      <w:tblPr>
        <w:tblStyle w:val="TableGrid57"/>
        <w:tblW w:w="9747" w:type="dxa"/>
        <w:tblLayout w:type="fixed"/>
        <w:tblLook w:val="04A0" w:firstRow="1" w:lastRow="0" w:firstColumn="1" w:lastColumn="0" w:noHBand="0" w:noVBand="1"/>
      </w:tblPr>
      <w:tblGrid>
        <w:gridCol w:w="279"/>
        <w:gridCol w:w="6946"/>
        <w:gridCol w:w="1134"/>
        <w:gridCol w:w="1388"/>
      </w:tblGrid>
      <w:tr w:rsidR="00033CA5" w:rsidRPr="00296224" w:rsidTr="00033CA5">
        <w:trPr>
          <w:trHeight w:val="285"/>
        </w:trPr>
        <w:tc>
          <w:tcPr>
            <w:tcW w:w="279" w:type="dxa"/>
            <w:shd w:val="pct12" w:color="auto" w:fill="auto"/>
            <w:vAlign w:val="center"/>
          </w:tcPr>
          <w:p w:rsidR="00033CA5" w:rsidRPr="00296224" w:rsidRDefault="00033CA5" w:rsidP="00033CA5">
            <w:pPr>
              <w:tabs>
                <w:tab w:val="left" w:pos="10065"/>
              </w:tabs>
              <w:spacing w:before="0" w:after="0"/>
              <w:ind w:left="-262" w:right="-246"/>
              <w:jc w:val="center"/>
              <w:rPr>
                <w:b/>
                <w:lang w:val="ka-GE" w:eastAsia="ru-RU"/>
              </w:rPr>
            </w:pPr>
            <w:r w:rsidRPr="00296224">
              <w:rPr>
                <w:b/>
                <w:lang w:val="ka-GE" w:eastAsia="ru-RU"/>
              </w:rPr>
              <w:t>№</w:t>
            </w:r>
          </w:p>
        </w:tc>
        <w:tc>
          <w:tcPr>
            <w:tcW w:w="6946" w:type="dxa"/>
            <w:shd w:val="pct12" w:color="auto" w:fill="auto"/>
            <w:vAlign w:val="center"/>
          </w:tcPr>
          <w:p w:rsidR="00033CA5" w:rsidRPr="00296224" w:rsidRDefault="00033CA5" w:rsidP="00033CA5">
            <w:pPr>
              <w:tabs>
                <w:tab w:val="left" w:pos="10065"/>
              </w:tabs>
              <w:spacing w:before="0" w:after="0"/>
              <w:jc w:val="center"/>
              <w:rPr>
                <w:b/>
                <w:lang w:val="ka-GE" w:eastAsia="ru-RU"/>
              </w:rPr>
            </w:pPr>
            <w:r w:rsidRPr="00296224">
              <w:rPr>
                <w:rFonts w:ascii="Sylfaen" w:hAnsi="Sylfaen" w:cs="Sylfaen"/>
                <w:b/>
                <w:lang w:val="ka-GE" w:eastAsia="ru-RU"/>
              </w:rPr>
              <w:t>პარამეტრები</w:t>
            </w:r>
          </w:p>
        </w:tc>
        <w:tc>
          <w:tcPr>
            <w:tcW w:w="1134" w:type="dxa"/>
            <w:shd w:val="pct12" w:color="auto" w:fill="auto"/>
            <w:vAlign w:val="center"/>
          </w:tcPr>
          <w:p w:rsidR="00033CA5" w:rsidRPr="00296224" w:rsidRDefault="00033CA5" w:rsidP="00033CA5">
            <w:pPr>
              <w:tabs>
                <w:tab w:val="left" w:pos="10065"/>
              </w:tabs>
              <w:spacing w:before="0" w:after="0"/>
              <w:jc w:val="center"/>
              <w:rPr>
                <w:b/>
                <w:lang w:val="ka-GE" w:eastAsia="ru-RU"/>
              </w:rPr>
            </w:pPr>
            <w:r w:rsidRPr="00296224">
              <w:rPr>
                <w:rFonts w:ascii="Sylfaen" w:hAnsi="Sylfaen" w:cs="Sylfaen"/>
                <w:b/>
                <w:lang w:val="ka-GE" w:eastAsia="ru-RU"/>
              </w:rPr>
              <w:t>კოეფიციენტი</w:t>
            </w:r>
          </w:p>
        </w:tc>
        <w:tc>
          <w:tcPr>
            <w:tcW w:w="1388" w:type="dxa"/>
            <w:shd w:val="pct12" w:color="auto" w:fill="auto"/>
            <w:vAlign w:val="center"/>
          </w:tcPr>
          <w:p w:rsidR="00033CA5" w:rsidRPr="00296224" w:rsidRDefault="00033CA5" w:rsidP="00033CA5">
            <w:pPr>
              <w:tabs>
                <w:tab w:val="left" w:pos="10065"/>
              </w:tabs>
              <w:spacing w:before="0" w:after="0"/>
              <w:jc w:val="center"/>
              <w:rPr>
                <w:b/>
                <w:lang w:val="ka-GE" w:eastAsia="ru-RU"/>
              </w:rPr>
            </w:pPr>
            <w:r w:rsidRPr="00296224">
              <w:rPr>
                <w:rFonts w:ascii="Sylfaen" w:hAnsi="Sylfaen" w:cs="Sylfaen"/>
                <w:b/>
                <w:lang w:val="ka-GE" w:eastAsia="ru-RU"/>
              </w:rPr>
              <w:t>მნიშვნელობები</w:t>
            </w:r>
          </w:p>
        </w:tc>
      </w:tr>
      <w:tr w:rsidR="00033CA5" w:rsidRPr="00296224" w:rsidTr="00033CA5">
        <w:trPr>
          <w:trHeight w:val="275"/>
        </w:trPr>
        <w:tc>
          <w:tcPr>
            <w:tcW w:w="279" w:type="dxa"/>
            <w:shd w:val="pct12" w:color="auto" w:fill="auto"/>
            <w:vAlign w:val="center"/>
          </w:tcPr>
          <w:p w:rsidR="00033CA5" w:rsidRPr="00296224" w:rsidRDefault="00033CA5" w:rsidP="00033CA5">
            <w:pPr>
              <w:tabs>
                <w:tab w:val="left" w:pos="10065"/>
              </w:tabs>
              <w:spacing w:before="0" w:after="0"/>
              <w:ind w:left="-262" w:right="-246"/>
              <w:jc w:val="center"/>
              <w:rPr>
                <w:b/>
                <w:lang w:val="ka-GE" w:eastAsia="ru-RU"/>
              </w:rPr>
            </w:pPr>
            <w:r w:rsidRPr="00296224">
              <w:rPr>
                <w:b/>
                <w:lang w:val="ka-GE" w:eastAsia="ru-RU"/>
              </w:rPr>
              <w:t>1</w:t>
            </w:r>
          </w:p>
        </w:tc>
        <w:tc>
          <w:tcPr>
            <w:tcW w:w="6946" w:type="dxa"/>
            <w:shd w:val="pct12" w:color="auto" w:fill="auto"/>
            <w:vAlign w:val="center"/>
          </w:tcPr>
          <w:p w:rsidR="00033CA5" w:rsidRPr="00296224" w:rsidRDefault="00033CA5" w:rsidP="00033CA5">
            <w:pPr>
              <w:tabs>
                <w:tab w:val="left" w:pos="10065"/>
              </w:tabs>
              <w:spacing w:before="0" w:after="0"/>
              <w:jc w:val="center"/>
              <w:rPr>
                <w:b/>
                <w:lang w:val="ka-GE" w:eastAsia="ru-RU"/>
              </w:rPr>
            </w:pPr>
            <w:r w:rsidRPr="00296224">
              <w:rPr>
                <w:b/>
                <w:lang w:val="ka-GE" w:eastAsia="ru-RU"/>
              </w:rPr>
              <w:t>1</w:t>
            </w:r>
          </w:p>
        </w:tc>
        <w:tc>
          <w:tcPr>
            <w:tcW w:w="1134" w:type="dxa"/>
            <w:shd w:val="pct12" w:color="auto" w:fill="auto"/>
            <w:vAlign w:val="center"/>
          </w:tcPr>
          <w:p w:rsidR="00033CA5" w:rsidRPr="00296224" w:rsidRDefault="00033CA5" w:rsidP="00033CA5">
            <w:pPr>
              <w:tabs>
                <w:tab w:val="left" w:pos="10065"/>
              </w:tabs>
              <w:spacing w:before="0" w:after="0"/>
              <w:jc w:val="center"/>
              <w:rPr>
                <w:b/>
                <w:lang w:val="ka-GE" w:eastAsia="ru-RU"/>
              </w:rPr>
            </w:pPr>
            <w:r w:rsidRPr="00296224">
              <w:rPr>
                <w:b/>
                <w:lang w:val="ka-GE" w:eastAsia="ru-RU"/>
              </w:rPr>
              <w:t>2</w:t>
            </w:r>
          </w:p>
        </w:tc>
        <w:tc>
          <w:tcPr>
            <w:tcW w:w="1388" w:type="dxa"/>
            <w:shd w:val="pct12" w:color="auto" w:fill="auto"/>
            <w:vAlign w:val="center"/>
          </w:tcPr>
          <w:p w:rsidR="00033CA5" w:rsidRPr="00296224" w:rsidRDefault="00033CA5" w:rsidP="00033CA5">
            <w:pPr>
              <w:tabs>
                <w:tab w:val="left" w:pos="10065"/>
              </w:tabs>
              <w:spacing w:before="0" w:after="0"/>
              <w:jc w:val="center"/>
              <w:rPr>
                <w:b/>
                <w:lang w:val="ka-GE" w:eastAsia="ru-RU"/>
              </w:rPr>
            </w:pPr>
            <w:r w:rsidRPr="00296224">
              <w:rPr>
                <w:b/>
                <w:lang w:val="ka-GE" w:eastAsia="ru-RU"/>
              </w:rPr>
              <w:t>3</w:t>
            </w:r>
          </w:p>
        </w:tc>
      </w:tr>
      <w:tr w:rsidR="00033CA5" w:rsidRPr="00296224" w:rsidTr="00033CA5">
        <w:trPr>
          <w:trHeight w:val="280"/>
        </w:trPr>
        <w:tc>
          <w:tcPr>
            <w:tcW w:w="279" w:type="dxa"/>
            <w:vAlign w:val="center"/>
          </w:tcPr>
          <w:p w:rsidR="00033CA5" w:rsidRPr="00296224" w:rsidRDefault="00033CA5" w:rsidP="00033CA5">
            <w:pPr>
              <w:tabs>
                <w:tab w:val="left" w:pos="10065"/>
              </w:tabs>
              <w:spacing w:before="0" w:after="0"/>
              <w:ind w:left="-262" w:right="-246"/>
              <w:jc w:val="center"/>
              <w:rPr>
                <w:lang w:val="ka-GE" w:eastAsia="ru-RU"/>
              </w:rPr>
            </w:pPr>
            <w:r w:rsidRPr="00296224">
              <w:rPr>
                <w:lang w:val="ka-GE" w:eastAsia="ru-RU"/>
              </w:rPr>
              <w:t>1</w:t>
            </w:r>
          </w:p>
        </w:tc>
        <w:tc>
          <w:tcPr>
            <w:tcW w:w="6946" w:type="dxa"/>
            <w:vAlign w:val="center"/>
          </w:tcPr>
          <w:p w:rsidR="00033CA5" w:rsidRPr="00296224" w:rsidRDefault="00033CA5" w:rsidP="00033CA5">
            <w:pPr>
              <w:tabs>
                <w:tab w:val="left" w:pos="10065"/>
              </w:tabs>
              <w:spacing w:before="0" w:after="0"/>
              <w:jc w:val="left"/>
              <w:rPr>
                <w:lang w:val="ka-GE" w:eastAsia="ru-RU"/>
              </w:rPr>
            </w:pPr>
            <w:r w:rsidRPr="00296224">
              <w:rPr>
                <w:rFonts w:ascii="Sylfaen" w:hAnsi="Sylfaen" w:cs="Sylfaen"/>
                <w:lang w:val="ka-GE" w:eastAsia="ru-RU"/>
              </w:rPr>
              <w:t>მტვრის</w:t>
            </w:r>
            <w:r w:rsidRPr="00296224">
              <w:rPr>
                <w:lang w:val="ka-GE" w:eastAsia="ru-RU"/>
              </w:rPr>
              <w:t xml:space="preserve"> </w:t>
            </w:r>
            <w:r w:rsidRPr="00296224">
              <w:rPr>
                <w:rFonts w:ascii="Sylfaen" w:hAnsi="Sylfaen" w:cs="Sylfaen"/>
                <w:lang w:val="ka-GE" w:eastAsia="ru-RU"/>
              </w:rPr>
              <w:t>წილი</w:t>
            </w:r>
            <w:r w:rsidRPr="00296224">
              <w:rPr>
                <w:lang w:val="ka-GE" w:eastAsia="ru-RU"/>
              </w:rPr>
              <w:t xml:space="preserve"> </w:t>
            </w:r>
            <w:r w:rsidRPr="00296224">
              <w:rPr>
                <w:rFonts w:ascii="Sylfaen" w:hAnsi="Sylfaen" w:cs="Sylfaen"/>
                <w:lang w:val="ka-GE" w:eastAsia="ru-RU"/>
              </w:rPr>
              <w:t>რომელიც</w:t>
            </w:r>
            <w:r w:rsidRPr="00296224">
              <w:rPr>
                <w:lang w:val="ka-GE" w:eastAsia="ru-RU"/>
              </w:rPr>
              <w:t xml:space="preserve"> </w:t>
            </w:r>
            <w:r w:rsidRPr="00296224">
              <w:rPr>
                <w:rFonts w:ascii="Sylfaen" w:hAnsi="Sylfaen" w:cs="Sylfaen"/>
                <w:lang w:val="ka-GE" w:eastAsia="ru-RU"/>
              </w:rPr>
              <w:t>გადადის</w:t>
            </w:r>
            <w:r w:rsidRPr="00296224">
              <w:rPr>
                <w:lang w:val="ka-GE" w:eastAsia="ru-RU"/>
              </w:rPr>
              <w:t xml:space="preserve"> </w:t>
            </w:r>
            <w:r w:rsidRPr="00296224">
              <w:rPr>
                <w:rFonts w:ascii="Sylfaen" w:hAnsi="Sylfaen" w:cs="Sylfaen"/>
                <w:lang w:val="ka-GE" w:eastAsia="ru-RU"/>
              </w:rPr>
              <w:t>აეროზოლში</w:t>
            </w:r>
          </w:p>
        </w:tc>
        <w:tc>
          <w:tcPr>
            <w:tcW w:w="1134" w:type="dxa"/>
            <w:vAlign w:val="center"/>
          </w:tcPr>
          <w:p w:rsidR="00033CA5" w:rsidRPr="00296224" w:rsidRDefault="00033CA5" w:rsidP="00033CA5">
            <w:pPr>
              <w:tabs>
                <w:tab w:val="left" w:pos="10065"/>
              </w:tabs>
              <w:spacing w:before="0" w:after="0"/>
              <w:jc w:val="center"/>
              <w:rPr>
                <w:lang w:val="ka-GE" w:eastAsia="ru-RU"/>
              </w:rPr>
            </w:pPr>
            <w:r w:rsidRPr="00296224">
              <w:rPr>
                <w:lang w:val="ka-GE" w:eastAsia="ru-RU"/>
              </w:rPr>
              <w:t>K</w:t>
            </w:r>
            <w:r w:rsidRPr="00296224">
              <w:rPr>
                <w:vertAlign w:val="subscript"/>
                <w:lang w:val="ka-GE" w:eastAsia="ru-RU"/>
              </w:rPr>
              <w:t>2</w:t>
            </w:r>
          </w:p>
        </w:tc>
        <w:tc>
          <w:tcPr>
            <w:tcW w:w="1388" w:type="dxa"/>
            <w:vAlign w:val="center"/>
          </w:tcPr>
          <w:p w:rsidR="00033CA5" w:rsidRPr="00296224" w:rsidRDefault="00033CA5" w:rsidP="00033CA5">
            <w:pPr>
              <w:tabs>
                <w:tab w:val="left" w:pos="10065"/>
              </w:tabs>
              <w:spacing w:before="0" w:after="0"/>
              <w:jc w:val="center"/>
              <w:rPr>
                <w:lang w:val="ka-GE" w:eastAsia="ru-RU"/>
              </w:rPr>
            </w:pPr>
            <w:r w:rsidRPr="00296224">
              <w:rPr>
                <w:lang w:val="ka-GE" w:eastAsia="ru-RU"/>
              </w:rPr>
              <w:t>0,003</w:t>
            </w:r>
          </w:p>
        </w:tc>
      </w:tr>
      <w:tr w:rsidR="00033CA5" w:rsidRPr="00296224" w:rsidTr="00033CA5">
        <w:trPr>
          <w:trHeight w:val="269"/>
        </w:trPr>
        <w:tc>
          <w:tcPr>
            <w:tcW w:w="279" w:type="dxa"/>
            <w:vAlign w:val="center"/>
          </w:tcPr>
          <w:p w:rsidR="00033CA5" w:rsidRPr="00296224" w:rsidRDefault="00033CA5" w:rsidP="00033CA5">
            <w:pPr>
              <w:tabs>
                <w:tab w:val="left" w:pos="10065"/>
              </w:tabs>
              <w:spacing w:before="0" w:after="0"/>
              <w:ind w:left="-262" w:right="-246"/>
              <w:jc w:val="center"/>
              <w:rPr>
                <w:lang w:val="ka-GE" w:eastAsia="ru-RU"/>
              </w:rPr>
            </w:pPr>
            <w:r w:rsidRPr="00296224">
              <w:rPr>
                <w:lang w:val="ka-GE" w:eastAsia="ru-RU"/>
              </w:rPr>
              <w:t>2</w:t>
            </w:r>
          </w:p>
        </w:tc>
        <w:tc>
          <w:tcPr>
            <w:tcW w:w="6946" w:type="dxa"/>
            <w:vAlign w:val="center"/>
          </w:tcPr>
          <w:p w:rsidR="00033CA5" w:rsidRPr="00296224" w:rsidRDefault="00033CA5" w:rsidP="00033CA5">
            <w:pPr>
              <w:tabs>
                <w:tab w:val="left" w:pos="10065"/>
              </w:tabs>
              <w:spacing w:before="0" w:after="0"/>
              <w:jc w:val="left"/>
              <w:rPr>
                <w:lang w:val="ka-GE" w:eastAsia="ru-RU"/>
              </w:rPr>
            </w:pPr>
            <w:r w:rsidRPr="00296224">
              <w:rPr>
                <w:rFonts w:ascii="Sylfaen" w:hAnsi="Sylfaen" w:cs="Sylfaen"/>
                <w:lang w:val="ka-GE" w:eastAsia="ru-RU"/>
              </w:rPr>
              <w:t>ქარის</w:t>
            </w:r>
            <w:r w:rsidRPr="00296224">
              <w:rPr>
                <w:lang w:val="ka-GE" w:eastAsia="ru-RU"/>
              </w:rPr>
              <w:t xml:space="preserve"> </w:t>
            </w:r>
            <w:r w:rsidRPr="00296224">
              <w:rPr>
                <w:rFonts w:ascii="Sylfaen" w:hAnsi="Sylfaen" w:cs="Sylfaen"/>
                <w:lang w:val="ka-GE" w:eastAsia="ru-RU"/>
              </w:rPr>
              <w:t>სიჩქარის</w:t>
            </w:r>
            <w:r w:rsidRPr="00296224">
              <w:rPr>
                <w:lang w:val="ka-GE" w:eastAsia="ru-RU"/>
              </w:rPr>
              <w:t xml:space="preserve"> </w:t>
            </w:r>
            <w:r w:rsidRPr="00296224">
              <w:rPr>
                <w:rFonts w:ascii="Sylfaen" w:hAnsi="Sylfaen" w:cs="Sylfaen"/>
                <w:lang w:val="ka-GE" w:eastAsia="ru-RU"/>
              </w:rPr>
              <w:t>დამოკიდებულება</w:t>
            </w:r>
            <w:r w:rsidRPr="00296224">
              <w:rPr>
                <w:lang w:val="ka-GE" w:eastAsia="ru-RU"/>
              </w:rPr>
              <w:t xml:space="preserve"> </w:t>
            </w:r>
            <w:r w:rsidRPr="00296224">
              <w:rPr>
                <w:rFonts w:ascii="Sylfaen" w:hAnsi="Sylfaen" w:cs="Sylfaen"/>
                <w:lang w:val="ka-GE" w:eastAsia="ru-RU"/>
              </w:rPr>
              <w:t>კოეფიციენტის</w:t>
            </w:r>
            <w:r w:rsidRPr="00296224">
              <w:rPr>
                <w:lang w:val="ka-GE" w:eastAsia="ru-RU"/>
              </w:rPr>
              <w:t xml:space="preserve"> </w:t>
            </w:r>
            <w:r w:rsidRPr="00296224">
              <w:rPr>
                <w:rFonts w:ascii="Sylfaen" w:hAnsi="Sylfaen" w:cs="Sylfaen"/>
                <w:lang w:val="ka-GE" w:eastAsia="ru-RU"/>
              </w:rPr>
              <w:t>სიდიდეზე</w:t>
            </w:r>
          </w:p>
        </w:tc>
        <w:tc>
          <w:tcPr>
            <w:tcW w:w="1134" w:type="dxa"/>
            <w:vAlign w:val="center"/>
          </w:tcPr>
          <w:p w:rsidR="00033CA5" w:rsidRPr="00296224" w:rsidRDefault="00033CA5" w:rsidP="00033CA5">
            <w:pPr>
              <w:tabs>
                <w:tab w:val="left" w:pos="10065"/>
              </w:tabs>
              <w:spacing w:before="0" w:after="0"/>
              <w:jc w:val="center"/>
              <w:rPr>
                <w:lang w:val="ka-GE" w:eastAsia="ru-RU"/>
              </w:rPr>
            </w:pPr>
            <w:r w:rsidRPr="00296224">
              <w:rPr>
                <w:lang w:val="ka-GE" w:eastAsia="ru-RU"/>
              </w:rPr>
              <w:t>K</w:t>
            </w:r>
            <w:r w:rsidRPr="00296224">
              <w:rPr>
                <w:vertAlign w:val="subscript"/>
                <w:lang w:val="ka-GE" w:eastAsia="ru-RU"/>
              </w:rPr>
              <w:t>3</w:t>
            </w:r>
          </w:p>
        </w:tc>
        <w:tc>
          <w:tcPr>
            <w:tcW w:w="1388" w:type="dxa"/>
            <w:vAlign w:val="center"/>
          </w:tcPr>
          <w:p w:rsidR="00033CA5" w:rsidRPr="00296224" w:rsidRDefault="00033CA5" w:rsidP="00033CA5">
            <w:pPr>
              <w:tabs>
                <w:tab w:val="left" w:pos="10065"/>
              </w:tabs>
              <w:spacing w:before="0" w:after="0"/>
              <w:jc w:val="center"/>
              <w:rPr>
                <w:lang w:val="ka-GE" w:eastAsia="ru-RU"/>
              </w:rPr>
            </w:pPr>
            <w:r w:rsidRPr="00296224">
              <w:rPr>
                <w:lang w:val="ka-GE" w:eastAsia="ru-RU"/>
              </w:rPr>
              <w:t>2,3</w:t>
            </w:r>
          </w:p>
        </w:tc>
      </w:tr>
      <w:tr w:rsidR="00033CA5" w:rsidRPr="00296224" w:rsidTr="00033CA5">
        <w:trPr>
          <w:trHeight w:val="305"/>
        </w:trPr>
        <w:tc>
          <w:tcPr>
            <w:tcW w:w="279" w:type="dxa"/>
            <w:vAlign w:val="center"/>
          </w:tcPr>
          <w:p w:rsidR="00033CA5" w:rsidRPr="00296224" w:rsidRDefault="00033CA5" w:rsidP="00033CA5">
            <w:pPr>
              <w:tabs>
                <w:tab w:val="left" w:pos="10065"/>
              </w:tabs>
              <w:spacing w:before="0" w:after="0"/>
              <w:ind w:left="-262" w:right="-246"/>
              <w:jc w:val="center"/>
              <w:rPr>
                <w:lang w:val="ka-GE" w:eastAsia="ru-RU"/>
              </w:rPr>
            </w:pPr>
            <w:r w:rsidRPr="00296224">
              <w:rPr>
                <w:lang w:val="ka-GE" w:eastAsia="ru-RU"/>
              </w:rPr>
              <w:t>3</w:t>
            </w:r>
          </w:p>
        </w:tc>
        <w:tc>
          <w:tcPr>
            <w:tcW w:w="6946" w:type="dxa"/>
            <w:vAlign w:val="center"/>
          </w:tcPr>
          <w:p w:rsidR="00033CA5" w:rsidRPr="00296224" w:rsidRDefault="00033CA5" w:rsidP="00033CA5">
            <w:pPr>
              <w:tabs>
                <w:tab w:val="left" w:pos="10065"/>
              </w:tabs>
              <w:spacing w:before="0" w:after="0"/>
              <w:jc w:val="left"/>
              <w:rPr>
                <w:lang w:val="ka-GE" w:eastAsia="ru-RU"/>
              </w:rPr>
            </w:pPr>
            <w:r w:rsidRPr="00296224">
              <w:rPr>
                <w:rFonts w:ascii="Sylfaen" w:hAnsi="Sylfaen" w:cs="Sylfaen"/>
                <w:lang w:val="ka-GE" w:eastAsia="ru-RU"/>
              </w:rPr>
              <w:t>ადგილობრივი</w:t>
            </w:r>
            <w:r w:rsidRPr="00296224">
              <w:rPr>
                <w:lang w:val="ka-GE" w:eastAsia="ru-RU"/>
              </w:rPr>
              <w:t xml:space="preserve"> </w:t>
            </w:r>
            <w:r w:rsidRPr="00296224">
              <w:rPr>
                <w:rFonts w:ascii="Sylfaen" w:hAnsi="Sylfaen" w:cs="Sylfaen"/>
                <w:lang w:val="ka-GE" w:eastAsia="ru-RU"/>
              </w:rPr>
              <w:t>პირობების</w:t>
            </w:r>
            <w:r w:rsidRPr="00296224">
              <w:rPr>
                <w:lang w:val="ka-GE" w:eastAsia="ru-RU"/>
              </w:rPr>
              <w:t xml:space="preserve"> </w:t>
            </w:r>
            <w:r w:rsidRPr="00296224">
              <w:rPr>
                <w:rFonts w:ascii="Sylfaen" w:hAnsi="Sylfaen" w:cs="Sylfaen"/>
                <w:lang w:val="ka-GE" w:eastAsia="ru-RU"/>
              </w:rPr>
              <w:t>დამოკიდებულება</w:t>
            </w:r>
            <w:r w:rsidRPr="00296224">
              <w:rPr>
                <w:lang w:val="ka-GE" w:eastAsia="ru-RU"/>
              </w:rPr>
              <w:t xml:space="preserve"> </w:t>
            </w:r>
            <w:r w:rsidRPr="00296224">
              <w:rPr>
                <w:rFonts w:ascii="Sylfaen" w:hAnsi="Sylfaen" w:cs="Sylfaen"/>
                <w:lang w:val="ka-GE" w:eastAsia="ru-RU"/>
              </w:rPr>
              <w:t>კოეფიციენტის</w:t>
            </w:r>
            <w:r w:rsidRPr="00296224">
              <w:rPr>
                <w:lang w:val="ka-GE" w:eastAsia="ru-RU"/>
              </w:rPr>
              <w:t xml:space="preserve"> </w:t>
            </w:r>
            <w:r w:rsidRPr="00296224">
              <w:rPr>
                <w:rFonts w:ascii="Sylfaen" w:hAnsi="Sylfaen" w:cs="Sylfaen"/>
                <w:lang w:val="ka-GE" w:eastAsia="ru-RU"/>
              </w:rPr>
              <w:t>სიდიდეზე</w:t>
            </w:r>
          </w:p>
        </w:tc>
        <w:tc>
          <w:tcPr>
            <w:tcW w:w="1134" w:type="dxa"/>
            <w:vAlign w:val="center"/>
          </w:tcPr>
          <w:p w:rsidR="00033CA5" w:rsidRPr="00296224" w:rsidRDefault="00033CA5" w:rsidP="00033CA5">
            <w:pPr>
              <w:tabs>
                <w:tab w:val="left" w:pos="10065"/>
              </w:tabs>
              <w:spacing w:before="0" w:after="0"/>
              <w:jc w:val="center"/>
              <w:rPr>
                <w:lang w:val="ka-GE" w:eastAsia="ru-RU"/>
              </w:rPr>
            </w:pPr>
            <w:r w:rsidRPr="00296224">
              <w:rPr>
                <w:lang w:val="ka-GE" w:eastAsia="ru-RU"/>
              </w:rPr>
              <w:t>K</w:t>
            </w:r>
            <w:r w:rsidRPr="00296224">
              <w:rPr>
                <w:vertAlign w:val="subscript"/>
                <w:lang w:val="ka-GE" w:eastAsia="ru-RU"/>
              </w:rPr>
              <w:t>4</w:t>
            </w:r>
          </w:p>
        </w:tc>
        <w:tc>
          <w:tcPr>
            <w:tcW w:w="1388" w:type="dxa"/>
            <w:vAlign w:val="center"/>
          </w:tcPr>
          <w:p w:rsidR="00033CA5" w:rsidRPr="00296224" w:rsidRDefault="00033CA5" w:rsidP="00033CA5">
            <w:pPr>
              <w:tabs>
                <w:tab w:val="left" w:pos="10065"/>
              </w:tabs>
              <w:spacing w:before="0" w:after="0"/>
              <w:jc w:val="center"/>
              <w:rPr>
                <w:lang w:val="ka-GE" w:eastAsia="ru-RU"/>
              </w:rPr>
            </w:pPr>
            <w:r w:rsidRPr="00296224">
              <w:rPr>
                <w:lang w:val="ka-GE" w:eastAsia="ru-RU"/>
              </w:rPr>
              <w:t>1,0</w:t>
            </w:r>
          </w:p>
        </w:tc>
      </w:tr>
      <w:tr w:rsidR="00033CA5" w:rsidRPr="00296224" w:rsidTr="00033CA5">
        <w:trPr>
          <w:trHeight w:val="282"/>
        </w:trPr>
        <w:tc>
          <w:tcPr>
            <w:tcW w:w="279" w:type="dxa"/>
            <w:vAlign w:val="center"/>
          </w:tcPr>
          <w:p w:rsidR="00033CA5" w:rsidRPr="00296224" w:rsidRDefault="00033CA5" w:rsidP="00033CA5">
            <w:pPr>
              <w:tabs>
                <w:tab w:val="left" w:pos="10065"/>
              </w:tabs>
              <w:spacing w:before="0" w:after="0"/>
              <w:ind w:left="-262" w:right="-246"/>
              <w:jc w:val="center"/>
              <w:rPr>
                <w:lang w:val="ka-GE" w:eastAsia="ru-RU"/>
              </w:rPr>
            </w:pPr>
            <w:r w:rsidRPr="00296224">
              <w:rPr>
                <w:lang w:val="ka-GE" w:eastAsia="ru-RU"/>
              </w:rPr>
              <w:t>4</w:t>
            </w:r>
          </w:p>
        </w:tc>
        <w:tc>
          <w:tcPr>
            <w:tcW w:w="6946" w:type="dxa"/>
            <w:vAlign w:val="center"/>
          </w:tcPr>
          <w:p w:rsidR="00033CA5" w:rsidRPr="00296224" w:rsidRDefault="00033CA5" w:rsidP="00033CA5">
            <w:pPr>
              <w:tabs>
                <w:tab w:val="left" w:pos="10065"/>
              </w:tabs>
              <w:spacing w:before="0" w:after="0"/>
              <w:jc w:val="left"/>
              <w:rPr>
                <w:lang w:val="ka-GE" w:eastAsia="ru-RU"/>
              </w:rPr>
            </w:pPr>
            <w:r w:rsidRPr="00296224">
              <w:rPr>
                <w:rFonts w:ascii="Sylfaen" w:hAnsi="Sylfaen" w:cs="Sylfaen"/>
                <w:lang w:val="ka-GE" w:eastAsia="ru-RU"/>
              </w:rPr>
              <w:t>ნედლეულის</w:t>
            </w:r>
            <w:r w:rsidRPr="00296224">
              <w:rPr>
                <w:lang w:val="ka-GE" w:eastAsia="ru-RU"/>
              </w:rPr>
              <w:t xml:space="preserve"> </w:t>
            </w:r>
            <w:r w:rsidRPr="00296224">
              <w:rPr>
                <w:rFonts w:ascii="Sylfaen" w:hAnsi="Sylfaen" w:cs="Sylfaen"/>
                <w:lang w:val="ka-GE" w:eastAsia="ru-RU"/>
              </w:rPr>
              <w:t>ტენიანობის</w:t>
            </w:r>
            <w:r w:rsidRPr="00296224">
              <w:rPr>
                <w:lang w:val="ka-GE" w:eastAsia="ru-RU"/>
              </w:rPr>
              <w:t xml:space="preserve"> </w:t>
            </w:r>
            <w:r w:rsidRPr="00296224">
              <w:rPr>
                <w:rFonts w:ascii="Sylfaen" w:hAnsi="Sylfaen" w:cs="Sylfaen"/>
                <w:lang w:val="ka-GE" w:eastAsia="ru-RU"/>
              </w:rPr>
              <w:t>დამოკიდებულება</w:t>
            </w:r>
            <w:r w:rsidRPr="00296224">
              <w:rPr>
                <w:lang w:val="ka-GE" w:eastAsia="ru-RU"/>
              </w:rPr>
              <w:t xml:space="preserve"> </w:t>
            </w:r>
            <w:r w:rsidRPr="00296224">
              <w:rPr>
                <w:rFonts w:ascii="Sylfaen" w:hAnsi="Sylfaen" w:cs="Sylfaen"/>
                <w:lang w:val="ka-GE" w:eastAsia="ru-RU"/>
              </w:rPr>
              <w:t>კოეფიციენტის</w:t>
            </w:r>
            <w:r w:rsidRPr="00296224">
              <w:rPr>
                <w:lang w:val="ka-GE" w:eastAsia="ru-RU"/>
              </w:rPr>
              <w:t xml:space="preserve"> </w:t>
            </w:r>
            <w:r w:rsidRPr="00296224">
              <w:rPr>
                <w:rFonts w:ascii="Sylfaen" w:hAnsi="Sylfaen" w:cs="Sylfaen"/>
                <w:lang w:val="ka-GE" w:eastAsia="ru-RU"/>
              </w:rPr>
              <w:t>სიდიდეზე</w:t>
            </w:r>
          </w:p>
        </w:tc>
        <w:tc>
          <w:tcPr>
            <w:tcW w:w="1134" w:type="dxa"/>
            <w:vAlign w:val="center"/>
          </w:tcPr>
          <w:p w:rsidR="00033CA5" w:rsidRPr="00296224" w:rsidRDefault="00033CA5" w:rsidP="00033CA5">
            <w:pPr>
              <w:tabs>
                <w:tab w:val="left" w:pos="10065"/>
              </w:tabs>
              <w:spacing w:before="0" w:after="0"/>
              <w:jc w:val="center"/>
              <w:rPr>
                <w:lang w:val="ka-GE" w:eastAsia="ru-RU"/>
              </w:rPr>
            </w:pPr>
            <w:r w:rsidRPr="00296224">
              <w:rPr>
                <w:lang w:val="ka-GE" w:eastAsia="ru-RU"/>
              </w:rPr>
              <w:t>K</w:t>
            </w:r>
            <w:r w:rsidRPr="00296224">
              <w:rPr>
                <w:vertAlign w:val="subscript"/>
                <w:lang w:val="ka-GE" w:eastAsia="ru-RU"/>
              </w:rPr>
              <w:t>5</w:t>
            </w:r>
          </w:p>
        </w:tc>
        <w:tc>
          <w:tcPr>
            <w:tcW w:w="1388" w:type="dxa"/>
            <w:vAlign w:val="center"/>
          </w:tcPr>
          <w:p w:rsidR="00033CA5" w:rsidRPr="00296224" w:rsidRDefault="00033CA5" w:rsidP="00033CA5">
            <w:pPr>
              <w:tabs>
                <w:tab w:val="left" w:pos="10065"/>
              </w:tabs>
              <w:spacing w:before="0" w:after="0"/>
              <w:jc w:val="center"/>
              <w:rPr>
                <w:lang w:val="ka-GE" w:eastAsia="ru-RU"/>
              </w:rPr>
            </w:pPr>
            <w:r w:rsidRPr="00296224">
              <w:rPr>
                <w:lang w:val="ka-GE" w:eastAsia="ru-RU"/>
              </w:rPr>
              <w:t>1,0</w:t>
            </w:r>
          </w:p>
        </w:tc>
      </w:tr>
      <w:tr w:rsidR="00033CA5" w:rsidRPr="00296224" w:rsidTr="00033CA5">
        <w:trPr>
          <w:trHeight w:val="270"/>
        </w:trPr>
        <w:tc>
          <w:tcPr>
            <w:tcW w:w="279" w:type="dxa"/>
            <w:vAlign w:val="center"/>
          </w:tcPr>
          <w:p w:rsidR="00033CA5" w:rsidRPr="00296224" w:rsidRDefault="00033CA5" w:rsidP="00033CA5">
            <w:pPr>
              <w:tabs>
                <w:tab w:val="left" w:pos="10065"/>
              </w:tabs>
              <w:spacing w:before="0" w:after="0"/>
              <w:ind w:left="-262" w:right="-246"/>
              <w:jc w:val="center"/>
              <w:rPr>
                <w:lang w:val="ka-GE" w:eastAsia="ru-RU"/>
              </w:rPr>
            </w:pPr>
            <w:r w:rsidRPr="00296224">
              <w:rPr>
                <w:lang w:val="ka-GE" w:eastAsia="ru-RU"/>
              </w:rPr>
              <w:t>5</w:t>
            </w:r>
          </w:p>
        </w:tc>
        <w:tc>
          <w:tcPr>
            <w:tcW w:w="6946" w:type="dxa"/>
            <w:vAlign w:val="center"/>
          </w:tcPr>
          <w:p w:rsidR="00033CA5" w:rsidRPr="00296224" w:rsidRDefault="00033CA5" w:rsidP="00033CA5">
            <w:pPr>
              <w:tabs>
                <w:tab w:val="left" w:pos="10065"/>
              </w:tabs>
              <w:spacing w:before="0" w:after="0"/>
              <w:jc w:val="left"/>
              <w:rPr>
                <w:lang w:val="ka-GE" w:eastAsia="ru-RU"/>
              </w:rPr>
            </w:pPr>
            <w:r w:rsidRPr="00296224">
              <w:rPr>
                <w:rFonts w:ascii="Sylfaen" w:hAnsi="Sylfaen" w:cs="Sylfaen"/>
                <w:lang w:val="ka-GE" w:eastAsia="ru-RU"/>
              </w:rPr>
              <w:t>ნედლეულის</w:t>
            </w:r>
            <w:r w:rsidRPr="00296224">
              <w:rPr>
                <w:lang w:val="ka-GE" w:eastAsia="ru-RU"/>
              </w:rPr>
              <w:t xml:space="preserve"> </w:t>
            </w:r>
            <w:r w:rsidRPr="00296224">
              <w:rPr>
                <w:rFonts w:ascii="Sylfaen" w:hAnsi="Sylfaen" w:cs="Sylfaen"/>
                <w:lang w:val="ka-GE" w:eastAsia="ru-RU"/>
              </w:rPr>
              <w:t>ზომის</w:t>
            </w:r>
            <w:r w:rsidRPr="00296224">
              <w:rPr>
                <w:lang w:val="ka-GE" w:eastAsia="ru-RU"/>
              </w:rPr>
              <w:t xml:space="preserve"> </w:t>
            </w:r>
            <w:r w:rsidRPr="00296224">
              <w:rPr>
                <w:rFonts w:ascii="Sylfaen" w:hAnsi="Sylfaen" w:cs="Sylfaen"/>
                <w:lang w:val="ka-GE" w:eastAsia="ru-RU"/>
              </w:rPr>
              <w:t>დამოკიდებულება</w:t>
            </w:r>
            <w:r w:rsidRPr="00296224">
              <w:rPr>
                <w:lang w:val="ka-GE" w:eastAsia="ru-RU"/>
              </w:rPr>
              <w:t xml:space="preserve"> </w:t>
            </w:r>
            <w:r w:rsidRPr="00296224">
              <w:rPr>
                <w:rFonts w:ascii="Sylfaen" w:hAnsi="Sylfaen" w:cs="Sylfaen"/>
                <w:lang w:val="ka-GE" w:eastAsia="ru-RU"/>
              </w:rPr>
              <w:t>კოეფიციენტის</w:t>
            </w:r>
            <w:r w:rsidRPr="00296224">
              <w:rPr>
                <w:lang w:val="ka-GE" w:eastAsia="ru-RU"/>
              </w:rPr>
              <w:t xml:space="preserve"> </w:t>
            </w:r>
            <w:r w:rsidRPr="00296224">
              <w:rPr>
                <w:rFonts w:ascii="Sylfaen" w:hAnsi="Sylfaen" w:cs="Sylfaen"/>
                <w:lang w:val="ka-GE" w:eastAsia="ru-RU"/>
              </w:rPr>
              <w:t>სიდიდეზე</w:t>
            </w:r>
          </w:p>
        </w:tc>
        <w:tc>
          <w:tcPr>
            <w:tcW w:w="1134" w:type="dxa"/>
            <w:vAlign w:val="center"/>
          </w:tcPr>
          <w:p w:rsidR="00033CA5" w:rsidRPr="00296224" w:rsidRDefault="00033CA5" w:rsidP="00033CA5">
            <w:pPr>
              <w:tabs>
                <w:tab w:val="left" w:pos="10065"/>
              </w:tabs>
              <w:spacing w:before="0" w:after="0"/>
              <w:jc w:val="center"/>
              <w:rPr>
                <w:lang w:val="ka-GE" w:eastAsia="ru-RU"/>
              </w:rPr>
            </w:pPr>
            <w:r w:rsidRPr="00296224">
              <w:rPr>
                <w:lang w:val="ka-GE" w:eastAsia="ru-RU"/>
              </w:rPr>
              <w:t>K</w:t>
            </w:r>
            <w:r w:rsidRPr="00296224">
              <w:rPr>
                <w:vertAlign w:val="subscript"/>
                <w:lang w:val="ka-GE" w:eastAsia="ru-RU"/>
              </w:rPr>
              <w:t>7</w:t>
            </w:r>
          </w:p>
        </w:tc>
        <w:tc>
          <w:tcPr>
            <w:tcW w:w="1388" w:type="dxa"/>
            <w:vAlign w:val="center"/>
          </w:tcPr>
          <w:p w:rsidR="00033CA5" w:rsidRPr="00296224" w:rsidRDefault="00033CA5" w:rsidP="00033CA5">
            <w:pPr>
              <w:tabs>
                <w:tab w:val="left" w:pos="10065"/>
              </w:tabs>
              <w:spacing w:before="0" w:after="0"/>
              <w:jc w:val="center"/>
              <w:rPr>
                <w:lang w:val="ka-GE" w:eastAsia="ru-RU"/>
              </w:rPr>
            </w:pPr>
            <w:r w:rsidRPr="00296224">
              <w:rPr>
                <w:lang w:val="ka-GE" w:eastAsia="ru-RU"/>
              </w:rPr>
              <w:t>0,1</w:t>
            </w:r>
          </w:p>
        </w:tc>
      </w:tr>
    </w:tbl>
    <w:p w:rsidR="00033CA5" w:rsidRPr="00296224" w:rsidRDefault="00033CA5" w:rsidP="00033CA5">
      <w:pPr>
        <w:tabs>
          <w:tab w:val="left" w:pos="10065"/>
        </w:tabs>
        <w:rPr>
          <w:rFonts w:eastAsia="Times New Roman" w:cs="Times New Roman"/>
          <w:lang w:val="ka-GE" w:eastAsia="ru-RU"/>
        </w:rPr>
      </w:pPr>
      <w:r w:rsidRPr="00296224">
        <w:rPr>
          <w:rFonts w:eastAsia="Times New Roman" w:cs="Times New Roman"/>
          <w:lang w:val="ka-GE" w:eastAsia="ru-RU"/>
        </w:rPr>
        <w:t>გამომდინარე შემასწორებელი კოეფიციენტების გამოყენებით, ატმოსფერულ ჰაერში გაფრქვეულ მავნე ნივთიერებათა რაოდენობა იქნება:</w:t>
      </w:r>
    </w:p>
    <w:p w:rsidR="00033CA5" w:rsidRPr="00296224" w:rsidRDefault="00033CA5" w:rsidP="00033CA5">
      <w:pPr>
        <w:tabs>
          <w:tab w:val="left" w:pos="10065"/>
        </w:tabs>
        <w:spacing w:before="0" w:after="0"/>
        <w:jc w:val="left"/>
        <w:rPr>
          <w:rFonts w:eastAsia="Times New Roman" w:cs="Times New Roman"/>
          <w:lang w:val="ka-GE" w:eastAsia="ru-RU"/>
        </w:rPr>
      </w:pPr>
      <w:r w:rsidRPr="00296224">
        <w:rPr>
          <w:rFonts w:eastAsia="Times New Roman" w:cs="Times New Roman"/>
          <w:b/>
          <w:lang w:val="ka-GE" w:eastAsia="ru-RU"/>
        </w:rPr>
        <w:t>G</w:t>
      </w:r>
      <w:r w:rsidRPr="00296224">
        <w:rPr>
          <w:rFonts w:eastAsia="Times New Roman" w:cs="Times New Roman"/>
          <w:vertAlign w:val="subscript"/>
          <w:lang w:val="ka-GE" w:eastAsia="ru-RU"/>
        </w:rPr>
        <w:t>2902</w:t>
      </w:r>
      <w:r w:rsidRPr="00296224">
        <w:rPr>
          <w:rFonts w:eastAsia="Times New Roman" w:cs="Times New Roman"/>
          <w:lang w:val="ka-GE" w:eastAsia="ru-RU"/>
        </w:rPr>
        <w:t xml:space="preserve"> = 158.75 გ/წმ × 0,003 × 2,3 × 1,0 × 1,0 × 0,1 = </w:t>
      </w:r>
      <w:r w:rsidRPr="00296224">
        <w:rPr>
          <w:rFonts w:eastAsia="Times New Roman" w:cs="Times New Roman"/>
          <w:lang w:val="ka-GE"/>
        </w:rPr>
        <w:t xml:space="preserve">0.110 </w:t>
      </w:r>
      <w:r w:rsidRPr="00296224">
        <w:rPr>
          <w:rFonts w:eastAsia="Times New Roman" w:cs="Times New Roman"/>
          <w:lang w:val="ka-GE" w:eastAsia="ru-RU"/>
        </w:rPr>
        <w:t xml:space="preserve">გ/წმ. </w:t>
      </w:r>
    </w:p>
    <w:p w:rsidR="00033CA5" w:rsidRPr="00296224" w:rsidRDefault="00033CA5" w:rsidP="00033CA5">
      <w:pPr>
        <w:tabs>
          <w:tab w:val="left" w:pos="10065"/>
        </w:tabs>
        <w:spacing w:before="0"/>
        <w:jc w:val="left"/>
        <w:rPr>
          <w:rFonts w:eastAsia="Times New Roman" w:cs="Times New Roman"/>
          <w:lang w:val="ka-GE" w:eastAsia="ru-RU"/>
        </w:rPr>
      </w:pPr>
      <w:r w:rsidRPr="00296224">
        <w:rPr>
          <w:rFonts w:eastAsia="Times New Roman" w:cs="Times New Roman"/>
          <w:b/>
          <w:lang w:val="ka-GE" w:eastAsia="ru-RU"/>
        </w:rPr>
        <w:t>M</w:t>
      </w:r>
      <w:r w:rsidRPr="00296224">
        <w:rPr>
          <w:rFonts w:eastAsia="Times New Roman" w:cs="Times New Roman"/>
          <w:vertAlign w:val="subscript"/>
          <w:lang w:val="ka-GE" w:eastAsia="ru-RU"/>
        </w:rPr>
        <w:t>2902</w:t>
      </w:r>
      <w:r w:rsidRPr="00296224">
        <w:rPr>
          <w:rFonts w:eastAsia="Times New Roman" w:cs="Times New Roman"/>
          <w:lang w:val="ka-GE" w:eastAsia="ru-RU"/>
        </w:rPr>
        <w:t xml:space="preserve"> = 1188.2 ტ/წელ × 0,003 × 2,3 × 1,0 × 1,0 × 0,1 = </w:t>
      </w:r>
      <w:r w:rsidRPr="00296224">
        <w:rPr>
          <w:rFonts w:eastAsia="Times New Roman" w:cs="Times New Roman"/>
          <w:lang w:val="ka-GE"/>
        </w:rPr>
        <w:t xml:space="preserve">0.820 </w:t>
      </w:r>
      <w:r w:rsidRPr="00296224">
        <w:rPr>
          <w:rFonts w:eastAsia="Times New Roman" w:cs="Times New Roman"/>
          <w:lang w:val="ka-GE" w:eastAsia="ru-RU"/>
        </w:rPr>
        <w:t xml:space="preserve">ტ/წელ. </w:t>
      </w:r>
    </w:p>
    <w:p w:rsidR="00033CA5" w:rsidRPr="00296224" w:rsidRDefault="00033CA5" w:rsidP="00033CA5">
      <w:pPr>
        <w:tabs>
          <w:tab w:val="left" w:pos="10065"/>
        </w:tabs>
        <w:spacing w:before="0"/>
        <w:jc w:val="left"/>
        <w:rPr>
          <w:rFonts w:eastAsia="Times New Roman" w:cs="Times New Roman"/>
          <w:lang w:val="ka-GE" w:eastAsia="ru-RU"/>
        </w:rPr>
      </w:pPr>
      <w:r w:rsidRPr="00296224">
        <w:rPr>
          <w:rFonts w:eastAsia="Times New Roman" w:cs="Times New Roman"/>
          <w:b/>
          <w:lang w:val="ka-GE" w:eastAsia="ru-RU"/>
        </w:rPr>
        <w:t>ჯამური გაფრქვევა სამსხვრევი კომპლექსიდან  გ-2 იქნება:</w:t>
      </w:r>
    </w:p>
    <w:tbl>
      <w:tblPr>
        <w:tblStyle w:val="ReportTable247"/>
        <w:tblW w:w="9631" w:type="dxa"/>
        <w:jc w:val="center"/>
        <w:tblLayout w:type="fixed"/>
        <w:tblLook w:val="04A0" w:firstRow="1" w:lastRow="0" w:firstColumn="1" w:lastColumn="0" w:noHBand="0" w:noVBand="1"/>
      </w:tblPr>
      <w:tblGrid>
        <w:gridCol w:w="3115"/>
        <w:gridCol w:w="992"/>
        <w:gridCol w:w="2410"/>
        <w:gridCol w:w="1701"/>
        <w:gridCol w:w="1413"/>
      </w:tblGrid>
      <w:tr w:rsidR="00033CA5" w:rsidRPr="00296224" w:rsidTr="00033CA5">
        <w:trPr>
          <w:cantSplit/>
          <w:trHeight w:val="263"/>
          <w:tblHeader/>
          <w:jc w:val="center"/>
        </w:trPr>
        <w:tc>
          <w:tcPr>
            <w:tcW w:w="3115" w:type="dxa"/>
            <w:tcBorders>
              <w:top w:val="single" w:sz="8" w:space="0" w:color="auto"/>
              <w:left w:val="single" w:sz="6" w:space="0" w:color="auto"/>
              <w:bottom w:val="single" w:sz="8" w:space="0" w:color="auto"/>
              <w:right w:val="single" w:sz="4" w:space="0" w:color="auto"/>
            </w:tcBorders>
            <w:shd w:val="clear" w:color="auto" w:fill="D9D9D9"/>
            <w:vAlign w:val="center"/>
          </w:tcPr>
          <w:p w:rsidR="00033CA5" w:rsidRPr="00296224" w:rsidRDefault="00033CA5" w:rsidP="00033CA5">
            <w:pPr>
              <w:tabs>
                <w:tab w:val="left" w:pos="10065"/>
              </w:tabs>
              <w:spacing w:before="0" w:after="0"/>
              <w:jc w:val="center"/>
              <w:rPr>
                <w:rFonts w:eastAsia="Calibri" w:cs="Times New Roman"/>
                <w:b/>
                <w:bCs/>
                <w:lang w:val="ka-GE"/>
              </w:rPr>
            </w:pPr>
          </w:p>
        </w:tc>
        <w:tc>
          <w:tcPr>
            <w:tcW w:w="3402" w:type="dxa"/>
            <w:gridSpan w:val="2"/>
            <w:tcBorders>
              <w:top w:val="single" w:sz="8" w:space="0" w:color="auto"/>
              <w:left w:val="single" w:sz="4" w:space="0" w:color="auto"/>
              <w:bottom w:val="single" w:sz="8" w:space="0" w:color="auto"/>
            </w:tcBorders>
            <w:shd w:val="clear" w:color="auto" w:fill="D9D9D9"/>
            <w:vAlign w:val="center"/>
          </w:tcPr>
          <w:p w:rsidR="00033CA5" w:rsidRPr="00296224" w:rsidRDefault="00033CA5" w:rsidP="00033CA5">
            <w:pPr>
              <w:tabs>
                <w:tab w:val="left" w:pos="10065"/>
              </w:tabs>
              <w:spacing w:before="0" w:after="0"/>
              <w:jc w:val="center"/>
              <w:rPr>
                <w:rFonts w:eastAsia="Calibri" w:cs="Times New Roman"/>
                <w:b/>
                <w:bCs/>
                <w:lang w:val="ka-GE"/>
              </w:rPr>
            </w:pPr>
            <w:r w:rsidRPr="00296224">
              <w:rPr>
                <w:rFonts w:ascii="Sylfaen" w:eastAsia="Calibri" w:hAnsi="Sylfaen" w:cs="Sylfaen"/>
                <w:b/>
                <w:bCs/>
                <w:lang w:val="ka-GE"/>
              </w:rPr>
              <w:t>დამაბინძურებელი</w:t>
            </w:r>
            <w:r w:rsidRPr="00296224">
              <w:rPr>
                <w:rFonts w:eastAsia="Calibri" w:cs="Times New Roman"/>
                <w:b/>
                <w:bCs/>
                <w:lang w:val="ka-GE"/>
              </w:rPr>
              <w:t xml:space="preserve"> </w:t>
            </w:r>
            <w:r w:rsidRPr="00296224">
              <w:rPr>
                <w:rFonts w:ascii="Sylfaen" w:eastAsia="Calibri" w:hAnsi="Sylfaen" w:cs="Sylfaen"/>
                <w:b/>
                <w:bCs/>
                <w:lang w:val="ka-GE"/>
              </w:rPr>
              <w:t>ნივთიერება</w:t>
            </w:r>
          </w:p>
        </w:tc>
        <w:tc>
          <w:tcPr>
            <w:tcW w:w="1701" w:type="dxa"/>
            <w:vMerge w:val="restart"/>
            <w:tcBorders>
              <w:top w:val="single" w:sz="8" w:space="0" w:color="auto"/>
            </w:tcBorders>
            <w:shd w:val="clear" w:color="auto" w:fill="D9D9D9"/>
            <w:vAlign w:val="center"/>
          </w:tcPr>
          <w:p w:rsidR="00033CA5" w:rsidRPr="00296224" w:rsidRDefault="00033CA5" w:rsidP="00033CA5">
            <w:pPr>
              <w:tabs>
                <w:tab w:val="left" w:pos="10065"/>
              </w:tabs>
              <w:spacing w:before="0" w:after="0"/>
              <w:jc w:val="center"/>
              <w:rPr>
                <w:rFonts w:eastAsia="Calibri" w:cs="Times New Roman"/>
                <w:b/>
                <w:bCs/>
                <w:lang w:val="ka-GE"/>
              </w:rPr>
            </w:pPr>
            <w:r w:rsidRPr="00296224">
              <w:rPr>
                <w:rFonts w:ascii="Sylfaen" w:eastAsia="Calibri" w:hAnsi="Sylfaen" w:cs="Sylfaen"/>
                <w:b/>
                <w:bCs/>
                <w:lang w:val="ka-GE"/>
              </w:rPr>
              <w:t>მაქსიმალური</w:t>
            </w:r>
            <w:r w:rsidRPr="00296224">
              <w:rPr>
                <w:rFonts w:eastAsia="Calibri" w:cs="Times New Roman"/>
                <w:b/>
                <w:bCs/>
                <w:lang w:val="ka-GE"/>
              </w:rPr>
              <w:t xml:space="preserve"> </w:t>
            </w:r>
            <w:r w:rsidRPr="00296224">
              <w:rPr>
                <w:rFonts w:ascii="Sylfaen" w:eastAsia="Calibri" w:hAnsi="Sylfaen" w:cs="Sylfaen"/>
                <w:b/>
                <w:bCs/>
                <w:lang w:val="ka-GE"/>
              </w:rPr>
              <w:t>ემისია</w:t>
            </w:r>
            <w:r w:rsidRPr="00296224">
              <w:rPr>
                <w:rFonts w:eastAsia="Calibri" w:cs="Times New Roman"/>
                <w:b/>
                <w:bCs/>
                <w:lang w:val="ka-GE"/>
              </w:rPr>
              <w:t xml:space="preserve">, </w:t>
            </w:r>
            <w:r w:rsidRPr="00296224">
              <w:rPr>
                <w:rFonts w:ascii="Sylfaen" w:eastAsia="Calibri" w:hAnsi="Sylfaen" w:cs="Sylfaen"/>
                <w:b/>
                <w:bCs/>
                <w:lang w:val="ka-GE"/>
              </w:rPr>
              <w:t>გ</w:t>
            </w:r>
            <w:r w:rsidRPr="00296224">
              <w:rPr>
                <w:rFonts w:eastAsia="Calibri" w:cs="Times New Roman"/>
                <w:b/>
                <w:bCs/>
                <w:lang w:val="ka-GE"/>
              </w:rPr>
              <w:t>/</w:t>
            </w:r>
            <w:r w:rsidRPr="00296224">
              <w:rPr>
                <w:rFonts w:ascii="Sylfaen" w:eastAsia="Calibri" w:hAnsi="Sylfaen" w:cs="Sylfaen"/>
                <w:b/>
                <w:bCs/>
                <w:lang w:val="ka-GE"/>
              </w:rPr>
              <w:t>წმ</w:t>
            </w:r>
          </w:p>
        </w:tc>
        <w:tc>
          <w:tcPr>
            <w:tcW w:w="1413" w:type="dxa"/>
            <w:vMerge w:val="restart"/>
            <w:tcBorders>
              <w:top w:val="single" w:sz="8" w:space="0" w:color="auto"/>
              <w:right w:val="single" w:sz="6" w:space="0" w:color="auto"/>
            </w:tcBorders>
            <w:shd w:val="clear" w:color="auto" w:fill="D9D9D9"/>
            <w:vAlign w:val="center"/>
          </w:tcPr>
          <w:p w:rsidR="00033CA5" w:rsidRPr="00296224" w:rsidRDefault="00033CA5" w:rsidP="00033CA5">
            <w:pPr>
              <w:tabs>
                <w:tab w:val="left" w:pos="10065"/>
              </w:tabs>
              <w:spacing w:before="0" w:after="0"/>
              <w:jc w:val="center"/>
              <w:rPr>
                <w:rFonts w:eastAsia="Calibri" w:cs="Times New Roman"/>
                <w:b/>
                <w:bCs/>
                <w:lang w:val="ka-GE"/>
              </w:rPr>
            </w:pPr>
            <w:r w:rsidRPr="00296224">
              <w:rPr>
                <w:rFonts w:ascii="Sylfaen" w:eastAsia="Calibri" w:hAnsi="Sylfaen" w:cs="Sylfaen"/>
                <w:b/>
                <w:bCs/>
                <w:lang w:val="ka-GE"/>
              </w:rPr>
              <w:t>წლიური</w:t>
            </w:r>
            <w:r w:rsidRPr="00296224">
              <w:rPr>
                <w:rFonts w:eastAsia="Calibri" w:cs="Times New Roman"/>
                <w:b/>
                <w:bCs/>
                <w:lang w:val="ka-GE"/>
              </w:rPr>
              <w:t xml:space="preserve"> </w:t>
            </w:r>
            <w:r w:rsidRPr="00296224">
              <w:rPr>
                <w:rFonts w:ascii="Sylfaen" w:eastAsia="Calibri" w:hAnsi="Sylfaen" w:cs="Sylfaen"/>
                <w:b/>
                <w:bCs/>
                <w:lang w:val="ka-GE"/>
              </w:rPr>
              <w:t>ემისია</w:t>
            </w:r>
            <w:r w:rsidRPr="00296224">
              <w:rPr>
                <w:rFonts w:eastAsia="Calibri" w:cs="Times New Roman"/>
                <w:b/>
                <w:bCs/>
                <w:lang w:val="ka-GE"/>
              </w:rPr>
              <w:t xml:space="preserve">, </w:t>
            </w:r>
            <w:r w:rsidRPr="00296224">
              <w:rPr>
                <w:rFonts w:ascii="Sylfaen" w:eastAsia="Calibri" w:hAnsi="Sylfaen" w:cs="Sylfaen"/>
                <w:b/>
                <w:bCs/>
                <w:lang w:val="ka-GE"/>
              </w:rPr>
              <w:t>ტ</w:t>
            </w:r>
            <w:r w:rsidRPr="00296224">
              <w:rPr>
                <w:rFonts w:eastAsia="Calibri" w:cs="Times New Roman"/>
                <w:b/>
                <w:bCs/>
                <w:lang w:val="ka-GE"/>
              </w:rPr>
              <w:t>/</w:t>
            </w:r>
            <w:r w:rsidRPr="00296224">
              <w:rPr>
                <w:rFonts w:ascii="Sylfaen" w:eastAsia="Calibri" w:hAnsi="Sylfaen" w:cs="Sylfaen"/>
                <w:b/>
                <w:bCs/>
                <w:lang w:val="ka-GE"/>
              </w:rPr>
              <w:t>წელ</w:t>
            </w:r>
          </w:p>
        </w:tc>
      </w:tr>
      <w:tr w:rsidR="00033CA5" w:rsidRPr="00296224" w:rsidTr="00033CA5">
        <w:trPr>
          <w:cantSplit/>
          <w:trHeight w:val="212"/>
          <w:tblHeader/>
          <w:jc w:val="center"/>
        </w:trPr>
        <w:tc>
          <w:tcPr>
            <w:tcW w:w="3115" w:type="dxa"/>
            <w:tcBorders>
              <w:top w:val="single" w:sz="8" w:space="0" w:color="auto"/>
              <w:left w:val="single" w:sz="6" w:space="0" w:color="auto"/>
              <w:bottom w:val="single" w:sz="4" w:space="0" w:color="000000"/>
              <w:right w:val="single" w:sz="4" w:space="0" w:color="auto"/>
            </w:tcBorders>
            <w:shd w:val="clear" w:color="auto" w:fill="D9D9D9"/>
            <w:vAlign w:val="center"/>
          </w:tcPr>
          <w:p w:rsidR="00033CA5" w:rsidRPr="00296224" w:rsidRDefault="00033CA5" w:rsidP="00033CA5">
            <w:pPr>
              <w:tabs>
                <w:tab w:val="left" w:pos="10065"/>
              </w:tabs>
              <w:spacing w:before="0" w:after="0"/>
              <w:jc w:val="center"/>
              <w:rPr>
                <w:rFonts w:eastAsia="Calibri" w:cs="Times New Roman"/>
                <w:b/>
                <w:bCs/>
                <w:lang w:val="ka-GE"/>
              </w:rPr>
            </w:pPr>
          </w:p>
        </w:tc>
        <w:tc>
          <w:tcPr>
            <w:tcW w:w="992" w:type="dxa"/>
            <w:tcBorders>
              <w:top w:val="single" w:sz="8" w:space="0" w:color="auto"/>
              <w:left w:val="single" w:sz="4" w:space="0" w:color="auto"/>
              <w:bottom w:val="single" w:sz="4" w:space="0" w:color="000000"/>
              <w:right w:val="single" w:sz="4" w:space="0" w:color="auto"/>
            </w:tcBorders>
            <w:shd w:val="clear" w:color="auto" w:fill="D9D9D9"/>
            <w:vAlign w:val="center"/>
          </w:tcPr>
          <w:p w:rsidR="00033CA5" w:rsidRPr="00296224" w:rsidRDefault="00033CA5" w:rsidP="00033CA5">
            <w:pPr>
              <w:tabs>
                <w:tab w:val="left" w:pos="10065"/>
              </w:tabs>
              <w:spacing w:before="0" w:after="0"/>
              <w:jc w:val="center"/>
              <w:rPr>
                <w:rFonts w:eastAsia="Calibri" w:cs="Times New Roman"/>
                <w:b/>
                <w:bCs/>
                <w:lang w:val="ka-GE"/>
              </w:rPr>
            </w:pPr>
            <w:r w:rsidRPr="00296224">
              <w:rPr>
                <w:rFonts w:ascii="Sylfaen" w:eastAsia="Calibri" w:hAnsi="Sylfaen" w:cs="Sylfaen"/>
                <w:b/>
                <w:bCs/>
                <w:lang w:val="ka-GE"/>
              </w:rPr>
              <w:t>კოდი</w:t>
            </w:r>
          </w:p>
        </w:tc>
        <w:tc>
          <w:tcPr>
            <w:tcW w:w="2410" w:type="dxa"/>
            <w:tcBorders>
              <w:top w:val="single" w:sz="8" w:space="0" w:color="auto"/>
              <w:left w:val="single" w:sz="4" w:space="0" w:color="auto"/>
              <w:bottom w:val="single" w:sz="4" w:space="0" w:color="000000"/>
              <w:right w:val="single" w:sz="6" w:space="0" w:color="auto"/>
            </w:tcBorders>
            <w:shd w:val="clear" w:color="auto" w:fill="D9D9D9"/>
            <w:vAlign w:val="center"/>
          </w:tcPr>
          <w:p w:rsidR="00033CA5" w:rsidRPr="00296224" w:rsidRDefault="00033CA5" w:rsidP="00033CA5">
            <w:pPr>
              <w:tabs>
                <w:tab w:val="left" w:pos="10065"/>
              </w:tabs>
              <w:spacing w:before="0" w:after="0"/>
              <w:jc w:val="center"/>
              <w:rPr>
                <w:rFonts w:eastAsia="Calibri" w:cs="Times New Roman"/>
                <w:b/>
                <w:bCs/>
                <w:lang w:val="ka-GE"/>
              </w:rPr>
            </w:pPr>
            <w:r w:rsidRPr="00296224">
              <w:rPr>
                <w:rFonts w:ascii="Sylfaen" w:eastAsia="Calibri" w:hAnsi="Sylfaen" w:cs="Sylfaen"/>
                <w:b/>
                <w:bCs/>
                <w:lang w:val="ka-GE"/>
              </w:rPr>
              <w:t>დასახელება</w:t>
            </w:r>
          </w:p>
        </w:tc>
        <w:tc>
          <w:tcPr>
            <w:tcW w:w="1701" w:type="dxa"/>
            <w:vMerge/>
            <w:tcBorders>
              <w:left w:val="single" w:sz="6" w:space="0" w:color="auto"/>
              <w:bottom w:val="single" w:sz="8" w:space="0" w:color="auto"/>
            </w:tcBorders>
            <w:shd w:val="clear" w:color="auto" w:fill="D9D9D9"/>
            <w:vAlign w:val="center"/>
          </w:tcPr>
          <w:p w:rsidR="00033CA5" w:rsidRPr="00296224" w:rsidRDefault="00033CA5" w:rsidP="00033CA5">
            <w:pPr>
              <w:tabs>
                <w:tab w:val="left" w:pos="10065"/>
              </w:tabs>
              <w:spacing w:before="0" w:after="0"/>
              <w:jc w:val="center"/>
              <w:rPr>
                <w:rFonts w:eastAsia="Calibri" w:cs="Times New Roman"/>
                <w:b/>
                <w:bCs/>
                <w:lang w:val="ka-GE"/>
              </w:rPr>
            </w:pPr>
          </w:p>
        </w:tc>
        <w:tc>
          <w:tcPr>
            <w:tcW w:w="1413" w:type="dxa"/>
            <w:vMerge/>
            <w:tcBorders>
              <w:bottom w:val="single" w:sz="8" w:space="0" w:color="auto"/>
              <w:right w:val="single" w:sz="6" w:space="0" w:color="auto"/>
            </w:tcBorders>
            <w:shd w:val="clear" w:color="auto" w:fill="D9D9D9"/>
            <w:vAlign w:val="center"/>
          </w:tcPr>
          <w:p w:rsidR="00033CA5" w:rsidRPr="00296224" w:rsidRDefault="00033CA5" w:rsidP="00033CA5">
            <w:pPr>
              <w:tabs>
                <w:tab w:val="left" w:pos="10065"/>
              </w:tabs>
              <w:spacing w:before="0" w:after="0"/>
              <w:jc w:val="center"/>
              <w:rPr>
                <w:rFonts w:eastAsia="Calibri" w:cs="Times New Roman"/>
                <w:b/>
                <w:bCs/>
                <w:lang w:val="ka-GE"/>
              </w:rPr>
            </w:pPr>
          </w:p>
        </w:tc>
      </w:tr>
      <w:tr w:rsidR="00033CA5" w:rsidRPr="00296224" w:rsidTr="00033CA5">
        <w:trPr>
          <w:trHeight w:val="171"/>
          <w:jc w:val="center"/>
        </w:trPr>
        <w:tc>
          <w:tcPr>
            <w:tcW w:w="3115" w:type="dxa"/>
            <w:tcBorders>
              <w:top w:val="single" w:sz="4" w:space="0" w:color="000000"/>
              <w:left w:val="single" w:sz="6" w:space="0" w:color="auto"/>
              <w:bottom w:val="single" w:sz="4" w:space="0" w:color="000000"/>
              <w:right w:val="single" w:sz="4" w:space="0" w:color="auto"/>
            </w:tcBorders>
            <w:vAlign w:val="center"/>
          </w:tcPr>
          <w:p w:rsidR="00033CA5" w:rsidRPr="00296224" w:rsidRDefault="00033CA5" w:rsidP="00033CA5">
            <w:pPr>
              <w:spacing w:before="0" w:after="0"/>
              <w:jc w:val="left"/>
              <w:rPr>
                <w:rFonts w:eastAsia="Calibri" w:cs="Times New Roman"/>
                <w:lang w:val="ka-GE" w:eastAsia="ru-RU"/>
              </w:rPr>
            </w:pPr>
            <w:r w:rsidRPr="00296224">
              <w:rPr>
                <w:rFonts w:ascii="Sylfaen" w:eastAsia="Calibri" w:hAnsi="Sylfaen" w:cs="Sylfaen"/>
                <w:lang w:val="ka-GE" w:eastAsia="ru-RU"/>
              </w:rPr>
              <w:t>მიმღები</w:t>
            </w:r>
            <w:r w:rsidRPr="00296224">
              <w:rPr>
                <w:rFonts w:eastAsia="Calibri" w:cs="Sylfaen"/>
                <w:lang w:val="ka-GE" w:eastAsia="ru-RU"/>
              </w:rPr>
              <w:t xml:space="preserve"> </w:t>
            </w:r>
            <w:r w:rsidRPr="00296224">
              <w:rPr>
                <w:rFonts w:ascii="Sylfaen" w:eastAsia="Calibri" w:hAnsi="Sylfaen" w:cs="Sylfaen"/>
                <w:lang w:val="ka-GE" w:eastAsia="ru-RU"/>
              </w:rPr>
              <w:t>ბუნკერი</w:t>
            </w:r>
          </w:p>
        </w:tc>
        <w:tc>
          <w:tcPr>
            <w:tcW w:w="992" w:type="dxa"/>
            <w:tcBorders>
              <w:top w:val="single" w:sz="4" w:space="0" w:color="000000"/>
              <w:left w:val="single" w:sz="4" w:space="0" w:color="auto"/>
              <w:bottom w:val="single" w:sz="4" w:space="0" w:color="000000"/>
              <w:right w:val="single" w:sz="4" w:space="0" w:color="auto"/>
            </w:tcBorders>
            <w:vAlign w:val="center"/>
          </w:tcPr>
          <w:p w:rsidR="00033CA5" w:rsidRPr="00296224" w:rsidRDefault="00033CA5" w:rsidP="00033CA5">
            <w:pPr>
              <w:tabs>
                <w:tab w:val="left" w:pos="10065"/>
              </w:tabs>
              <w:spacing w:before="0" w:after="0"/>
              <w:jc w:val="center"/>
              <w:rPr>
                <w:rFonts w:eastAsia="Calibri" w:cs="Times New Roman"/>
                <w:lang w:val="ka-GE"/>
              </w:rPr>
            </w:pPr>
            <w:r w:rsidRPr="00296224">
              <w:rPr>
                <w:rFonts w:eastAsia="Calibri" w:cs="Times New Roman"/>
                <w:lang w:val="ka-GE"/>
              </w:rPr>
              <w:t>2902</w:t>
            </w:r>
          </w:p>
        </w:tc>
        <w:tc>
          <w:tcPr>
            <w:tcW w:w="2410" w:type="dxa"/>
            <w:tcBorders>
              <w:top w:val="single" w:sz="4" w:space="0" w:color="000000"/>
              <w:left w:val="single" w:sz="4" w:space="0" w:color="auto"/>
              <w:bottom w:val="single" w:sz="4" w:space="0" w:color="000000"/>
            </w:tcBorders>
            <w:vAlign w:val="center"/>
          </w:tcPr>
          <w:p w:rsidR="00033CA5" w:rsidRPr="00296224" w:rsidRDefault="00033CA5" w:rsidP="00033CA5">
            <w:pPr>
              <w:tabs>
                <w:tab w:val="left" w:pos="10065"/>
              </w:tabs>
              <w:spacing w:before="0" w:after="0"/>
              <w:jc w:val="left"/>
              <w:rPr>
                <w:rFonts w:eastAsia="Calibri" w:cs="Times New Roman"/>
                <w:lang w:val="ka-GE"/>
              </w:rPr>
            </w:pPr>
            <w:r w:rsidRPr="00296224">
              <w:rPr>
                <w:rFonts w:ascii="Sylfaen" w:eastAsia="Calibri" w:hAnsi="Sylfaen" w:cs="Sylfaen"/>
                <w:lang w:val="ka-GE"/>
              </w:rPr>
              <w:t>შეწონილი</w:t>
            </w:r>
            <w:r w:rsidRPr="00296224">
              <w:rPr>
                <w:rFonts w:eastAsia="Calibri" w:cs="Sylfaen"/>
                <w:lang w:val="ka-GE"/>
              </w:rPr>
              <w:t xml:space="preserve"> </w:t>
            </w:r>
            <w:r w:rsidRPr="00296224">
              <w:rPr>
                <w:rFonts w:ascii="Sylfaen" w:eastAsia="Calibri" w:hAnsi="Sylfaen" w:cs="Sylfaen"/>
                <w:lang w:val="ka-GE"/>
              </w:rPr>
              <w:t>ნაწილაკები</w:t>
            </w:r>
          </w:p>
        </w:tc>
        <w:tc>
          <w:tcPr>
            <w:tcW w:w="1701" w:type="dxa"/>
          </w:tcPr>
          <w:p w:rsidR="00033CA5" w:rsidRPr="00296224" w:rsidRDefault="00033CA5" w:rsidP="00033CA5">
            <w:pPr>
              <w:tabs>
                <w:tab w:val="decimal" w:pos="0"/>
                <w:tab w:val="left" w:pos="10065"/>
              </w:tabs>
              <w:spacing w:before="0" w:after="0"/>
              <w:jc w:val="center"/>
              <w:rPr>
                <w:rFonts w:eastAsia="Calibri" w:cs="Times New Roman"/>
                <w:lang w:val="ka-GE" w:eastAsia="ru-RU"/>
              </w:rPr>
            </w:pPr>
            <w:r w:rsidRPr="00296224">
              <w:rPr>
                <w:rFonts w:eastAsia="Calibri" w:cs="Times New Roman"/>
                <w:lang w:val="ka-GE" w:eastAsia="ru-RU"/>
              </w:rPr>
              <w:t>0.0072178</w:t>
            </w:r>
          </w:p>
        </w:tc>
        <w:tc>
          <w:tcPr>
            <w:tcW w:w="1413" w:type="dxa"/>
            <w:tcBorders>
              <w:right w:val="single" w:sz="6" w:space="0" w:color="auto"/>
            </w:tcBorders>
          </w:tcPr>
          <w:p w:rsidR="00033CA5" w:rsidRPr="00296224" w:rsidRDefault="00033CA5" w:rsidP="00033CA5">
            <w:pPr>
              <w:tabs>
                <w:tab w:val="decimal" w:pos="0"/>
                <w:tab w:val="left" w:pos="10065"/>
              </w:tabs>
              <w:spacing w:before="0" w:after="0"/>
              <w:jc w:val="center"/>
              <w:rPr>
                <w:rFonts w:eastAsia="Calibri" w:cs="Times New Roman"/>
                <w:lang w:val="ka-GE" w:eastAsia="ru-RU"/>
              </w:rPr>
            </w:pPr>
            <w:r w:rsidRPr="00296224">
              <w:rPr>
                <w:rFonts w:eastAsia="Calibri" w:cs="Times New Roman"/>
                <w:lang w:val="ka-GE" w:eastAsia="ru-RU"/>
              </w:rPr>
              <w:t>0.0386048</w:t>
            </w:r>
          </w:p>
        </w:tc>
      </w:tr>
      <w:tr w:rsidR="00033CA5" w:rsidRPr="00296224" w:rsidTr="00033CA5">
        <w:trPr>
          <w:trHeight w:val="171"/>
          <w:jc w:val="center"/>
        </w:trPr>
        <w:tc>
          <w:tcPr>
            <w:tcW w:w="3115" w:type="dxa"/>
            <w:tcBorders>
              <w:top w:val="single" w:sz="4" w:space="0" w:color="000000"/>
              <w:left w:val="single" w:sz="6" w:space="0" w:color="auto"/>
              <w:bottom w:val="single" w:sz="4" w:space="0" w:color="000000"/>
            </w:tcBorders>
            <w:vAlign w:val="center"/>
          </w:tcPr>
          <w:p w:rsidR="00033CA5" w:rsidRPr="00296224" w:rsidRDefault="00033CA5" w:rsidP="00033CA5">
            <w:pPr>
              <w:spacing w:before="0" w:after="0"/>
              <w:jc w:val="left"/>
              <w:rPr>
                <w:rFonts w:eastAsia="Calibri" w:cs="Times New Roman"/>
                <w:lang w:val="ka-GE" w:eastAsia="ru-RU"/>
              </w:rPr>
            </w:pPr>
            <w:r w:rsidRPr="00296224">
              <w:rPr>
                <w:rFonts w:ascii="Sylfaen" w:eastAsia="Calibri" w:hAnsi="Sylfaen" w:cs="Sylfaen"/>
                <w:lang w:val="ka-GE" w:eastAsia="ru-RU"/>
              </w:rPr>
              <w:t>ლენტური</w:t>
            </w:r>
            <w:r w:rsidRPr="00296224">
              <w:rPr>
                <w:rFonts w:eastAsia="Calibri" w:cs="Times New Roman"/>
                <w:lang w:val="ka-GE" w:eastAsia="ru-RU"/>
              </w:rPr>
              <w:t xml:space="preserve"> </w:t>
            </w:r>
            <w:r w:rsidRPr="00296224">
              <w:rPr>
                <w:rFonts w:ascii="Sylfaen" w:eastAsia="Calibri" w:hAnsi="Sylfaen" w:cs="Sylfaen"/>
                <w:lang w:val="ka-GE" w:eastAsia="ru-RU"/>
              </w:rPr>
              <w:t>ტრანსპორტიორი</w:t>
            </w:r>
          </w:p>
        </w:tc>
        <w:tc>
          <w:tcPr>
            <w:tcW w:w="992" w:type="dxa"/>
            <w:tcBorders>
              <w:top w:val="single" w:sz="4" w:space="0" w:color="000000"/>
              <w:bottom w:val="single" w:sz="4" w:space="0" w:color="000000"/>
              <w:right w:val="single" w:sz="4" w:space="0" w:color="auto"/>
            </w:tcBorders>
            <w:vAlign w:val="center"/>
          </w:tcPr>
          <w:p w:rsidR="00033CA5" w:rsidRPr="00296224" w:rsidRDefault="00033CA5" w:rsidP="00033CA5">
            <w:pPr>
              <w:tabs>
                <w:tab w:val="left" w:pos="10065"/>
              </w:tabs>
              <w:spacing w:before="0" w:after="0"/>
              <w:jc w:val="center"/>
              <w:rPr>
                <w:rFonts w:eastAsia="Calibri" w:cs="Times New Roman"/>
                <w:lang w:val="ka-GE"/>
              </w:rPr>
            </w:pPr>
            <w:r w:rsidRPr="00296224">
              <w:rPr>
                <w:rFonts w:eastAsia="Calibri" w:cs="Times New Roman"/>
                <w:lang w:val="ka-GE"/>
              </w:rPr>
              <w:t>2902</w:t>
            </w:r>
          </w:p>
        </w:tc>
        <w:tc>
          <w:tcPr>
            <w:tcW w:w="2410" w:type="dxa"/>
            <w:tcBorders>
              <w:top w:val="single" w:sz="4" w:space="0" w:color="000000"/>
              <w:left w:val="single" w:sz="4" w:space="0" w:color="auto"/>
              <w:bottom w:val="single" w:sz="4" w:space="0" w:color="000000"/>
            </w:tcBorders>
            <w:vAlign w:val="center"/>
          </w:tcPr>
          <w:p w:rsidR="00033CA5" w:rsidRPr="00296224" w:rsidRDefault="00033CA5" w:rsidP="00033CA5">
            <w:pPr>
              <w:tabs>
                <w:tab w:val="left" w:pos="10065"/>
              </w:tabs>
              <w:spacing w:before="0" w:after="0"/>
              <w:jc w:val="left"/>
              <w:rPr>
                <w:rFonts w:eastAsia="Calibri" w:cs="Times New Roman"/>
                <w:lang w:val="ka-GE"/>
              </w:rPr>
            </w:pPr>
            <w:r w:rsidRPr="00296224">
              <w:rPr>
                <w:rFonts w:ascii="Sylfaen" w:eastAsia="Calibri" w:hAnsi="Sylfaen" w:cs="Sylfaen"/>
                <w:lang w:val="ka-GE"/>
              </w:rPr>
              <w:t>შეწონილი</w:t>
            </w:r>
            <w:r w:rsidRPr="00296224">
              <w:rPr>
                <w:rFonts w:eastAsia="Calibri" w:cs="Sylfaen"/>
                <w:lang w:val="ka-GE"/>
              </w:rPr>
              <w:t xml:space="preserve"> </w:t>
            </w:r>
            <w:r w:rsidRPr="00296224">
              <w:rPr>
                <w:rFonts w:ascii="Sylfaen" w:eastAsia="Calibri" w:hAnsi="Sylfaen" w:cs="Sylfaen"/>
                <w:lang w:val="ka-GE"/>
              </w:rPr>
              <w:t>ნაწილაკები</w:t>
            </w:r>
          </w:p>
        </w:tc>
        <w:tc>
          <w:tcPr>
            <w:tcW w:w="1701" w:type="dxa"/>
          </w:tcPr>
          <w:p w:rsidR="00033CA5" w:rsidRPr="00296224" w:rsidRDefault="00033CA5" w:rsidP="00033CA5">
            <w:pPr>
              <w:tabs>
                <w:tab w:val="decimal" w:pos="20"/>
              </w:tabs>
              <w:spacing w:before="0" w:after="0"/>
              <w:jc w:val="center"/>
              <w:rPr>
                <w:rFonts w:eastAsia="Calibri" w:cs="Times New Roman"/>
                <w:lang w:val="ka-GE"/>
              </w:rPr>
            </w:pPr>
            <w:r w:rsidRPr="00296224">
              <w:rPr>
                <w:rFonts w:eastAsia="Calibri" w:cs="Times New Roman"/>
                <w:lang w:val="ka-GE"/>
              </w:rPr>
              <w:t>0.0059864</w:t>
            </w:r>
          </w:p>
        </w:tc>
        <w:tc>
          <w:tcPr>
            <w:tcW w:w="1413" w:type="dxa"/>
            <w:tcBorders>
              <w:right w:val="single" w:sz="6" w:space="0" w:color="auto"/>
            </w:tcBorders>
          </w:tcPr>
          <w:p w:rsidR="00033CA5" w:rsidRPr="00296224" w:rsidRDefault="00033CA5" w:rsidP="00033CA5">
            <w:pPr>
              <w:tabs>
                <w:tab w:val="decimal" w:pos="20"/>
              </w:tabs>
              <w:spacing w:before="0" w:after="0"/>
              <w:jc w:val="center"/>
              <w:rPr>
                <w:rFonts w:eastAsia="Calibri" w:cs="Times New Roman"/>
                <w:lang w:val="ka-GE"/>
              </w:rPr>
            </w:pPr>
            <w:r w:rsidRPr="00296224">
              <w:rPr>
                <w:rFonts w:eastAsia="Calibri" w:cs="Times New Roman"/>
                <w:lang w:val="ka-GE"/>
              </w:rPr>
              <w:t>0.0320187</w:t>
            </w:r>
          </w:p>
        </w:tc>
      </w:tr>
      <w:tr w:rsidR="00033CA5" w:rsidRPr="00296224" w:rsidTr="00033CA5">
        <w:trPr>
          <w:trHeight w:val="820"/>
          <w:jc w:val="center"/>
        </w:trPr>
        <w:tc>
          <w:tcPr>
            <w:tcW w:w="3115" w:type="dxa"/>
            <w:tcBorders>
              <w:top w:val="single" w:sz="4" w:space="0" w:color="000000"/>
              <w:left w:val="single" w:sz="6" w:space="0" w:color="auto"/>
            </w:tcBorders>
            <w:vAlign w:val="center"/>
          </w:tcPr>
          <w:p w:rsidR="00033CA5" w:rsidRPr="00296224" w:rsidRDefault="00033CA5" w:rsidP="00033CA5">
            <w:pPr>
              <w:spacing w:before="0" w:after="0"/>
              <w:jc w:val="left"/>
              <w:rPr>
                <w:rFonts w:eastAsia="Calibri" w:cs="Times New Roman"/>
                <w:lang w:val="ka-GE" w:eastAsia="ru-RU"/>
              </w:rPr>
            </w:pPr>
            <w:r w:rsidRPr="00296224">
              <w:rPr>
                <w:rFonts w:ascii="Sylfaen" w:eastAsia="Calibri" w:hAnsi="Sylfaen" w:cs="Sylfaen"/>
                <w:lang w:val="ka-GE" w:eastAsia="ru-RU"/>
              </w:rPr>
              <w:t>კონუსური</w:t>
            </w:r>
            <w:r w:rsidRPr="00296224">
              <w:rPr>
                <w:rFonts w:eastAsia="Calibri" w:cs="Times New Roman"/>
                <w:lang w:val="ka-GE" w:eastAsia="ru-RU"/>
              </w:rPr>
              <w:t xml:space="preserve"> </w:t>
            </w:r>
            <w:r w:rsidRPr="00296224">
              <w:rPr>
                <w:rFonts w:ascii="Sylfaen" w:eastAsia="Calibri" w:hAnsi="Sylfaen" w:cs="Sylfaen"/>
                <w:lang w:val="ka-GE" w:eastAsia="ru-RU"/>
              </w:rPr>
              <w:t>დარტყმის</w:t>
            </w:r>
            <w:r w:rsidRPr="00296224">
              <w:rPr>
                <w:rFonts w:eastAsia="Calibri" w:cs="Times New Roman"/>
                <w:lang w:val="ka-GE" w:eastAsia="ru-RU"/>
              </w:rPr>
              <w:t xml:space="preserve"> </w:t>
            </w:r>
            <w:r w:rsidRPr="00296224">
              <w:rPr>
                <w:rFonts w:ascii="Sylfaen" w:eastAsia="Calibri" w:hAnsi="Sylfaen" w:cs="Sylfaen"/>
                <w:lang w:val="ka-GE" w:eastAsia="ru-RU"/>
              </w:rPr>
              <w:t>სამსხვრევი</w:t>
            </w:r>
          </w:p>
          <w:p w:rsidR="00033CA5" w:rsidRPr="00296224" w:rsidRDefault="00033CA5" w:rsidP="00033CA5">
            <w:pPr>
              <w:spacing w:before="0" w:after="0"/>
              <w:jc w:val="left"/>
              <w:rPr>
                <w:rFonts w:eastAsia="Calibri" w:cs="Times New Roman"/>
                <w:lang w:val="ka-GE" w:eastAsia="ru-RU"/>
              </w:rPr>
            </w:pPr>
            <w:r w:rsidRPr="00296224">
              <w:rPr>
                <w:rFonts w:ascii="Sylfaen" w:eastAsia="Calibri" w:hAnsi="Sylfaen" w:cs="Sylfaen"/>
                <w:lang w:val="ka-GE" w:eastAsia="ru-RU"/>
              </w:rPr>
              <w:t>როტორული</w:t>
            </w:r>
            <w:r w:rsidRPr="00296224">
              <w:rPr>
                <w:rFonts w:eastAsia="Calibri" w:cs="Times New Roman"/>
                <w:lang w:val="ka-GE" w:eastAsia="ru-RU"/>
              </w:rPr>
              <w:t xml:space="preserve"> </w:t>
            </w:r>
            <w:r w:rsidRPr="00296224">
              <w:rPr>
                <w:rFonts w:ascii="Sylfaen" w:eastAsia="Calibri" w:hAnsi="Sylfaen" w:cs="Sylfaen"/>
                <w:lang w:val="ka-GE" w:eastAsia="ru-RU"/>
              </w:rPr>
              <w:t>სამსხვრევი</w:t>
            </w:r>
          </w:p>
          <w:p w:rsidR="00033CA5" w:rsidRPr="00296224" w:rsidRDefault="00033CA5" w:rsidP="00033CA5">
            <w:pPr>
              <w:spacing w:before="0" w:after="0"/>
              <w:jc w:val="left"/>
              <w:rPr>
                <w:rFonts w:eastAsia="Calibri" w:cs="Times New Roman"/>
                <w:lang w:val="ka-GE" w:eastAsia="ru-RU"/>
              </w:rPr>
            </w:pPr>
            <w:r w:rsidRPr="00296224">
              <w:rPr>
                <w:rFonts w:ascii="Sylfaen" w:eastAsia="Calibri" w:hAnsi="Sylfaen" w:cs="Sylfaen"/>
                <w:lang w:val="ka-GE" w:eastAsia="ru-RU"/>
              </w:rPr>
              <w:t>ვიბრაციული</w:t>
            </w:r>
            <w:r w:rsidRPr="00296224">
              <w:rPr>
                <w:rFonts w:eastAsia="Calibri" w:cs="Times New Roman"/>
                <w:lang w:val="ka-GE" w:eastAsia="ru-RU"/>
              </w:rPr>
              <w:t xml:space="preserve"> </w:t>
            </w:r>
            <w:r w:rsidRPr="00296224">
              <w:rPr>
                <w:rFonts w:ascii="Sylfaen" w:eastAsia="Calibri" w:hAnsi="Sylfaen" w:cs="Sylfaen"/>
                <w:lang w:val="ka-GE" w:eastAsia="ru-RU"/>
              </w:rPr>
              <w:t>საცერი</w:t>
            </w:r>
          </w:p>
        </w:tc>
        <w:tc>
          <w:tcPr>
            <w:tcW w:w="992" w:type="dxa"/>
            <w:tcBorders>
              <w:top w:val="single" w:sz="4" w:space="0" w:color="000000"/>
              <w:right w:val="single" w:sz="4" w:space="0" w:color="auto"/>
            </w:tcBorders>
            <w:vAlign w:val="center"/>
          </w:tcPr>
          <w:p w:rsidR="00033CA5" w:rsidRPr="00296224" w:rsidRDefault="00033CA5" w:rsidP="00033CA5">
            <w:pPr>
              <w:tabs>
                <w:tab w:val="left" w:pos="10065"/>
              </w:tabs>
              <w:spacing w:before="0" w:after="0"/>
              <w:jc w:val="center"/>
              <w:rPr>
                <w:rFonts w:eastAsia="Calibri" w:cs="Times New Roman"/>
                <w:lang w:val="ka-GE"/>
              </w:rPr>
            </w:pPr>
            <w:r w:rsidRPr="00296224">
              <w:rPr>
                <w:rFonts w:eastAsia="Calibri" w:cs="Times New Roman"/>
                <w:lang w:val="ka-GE"/>
              </w:rPr>
              <w:t>2902</w:t>
            </w:r>
          </w:p>
        </w:tc>
        <w:tc>
          <w:tcPr>
            <w:tcW w:w="2410" w:type="dxa"/>
            <w:tcBorders>
              <w:top w:val="single" w:sz="4" w:space="0" w:color="000000"/>
              <w:left w:val="single" w:sz="4" w:space="0" w:color="auto"/>
            </w:tcBorders>
            <w:vAlign w:val="center"/>
          </w:tcPr>
          <w:p w:rsidR="00033CA5" w:rsidRPr="00296224" w:rsidRDefault="00033CA5" w:rsidP="00033CA5">
            <w:pPr>
              <w:tabs>
                <w:tab w:val="left" w:pos="10065"/>
              </w:tabs>
              <w:spacing w:before="0" w:after="0"/>
              <w:jc w:val="center"/>
              <w:rPr>
                <w:rFonts w:eastAsia="Calibri" w:cs="Times New Roman"/>
                <w:lang w:val="ka-GE"/>
              </w:rPr>
            </w:pPr>
            <w:r w:rsidRPr="00296224">
              <w:rPr>
                <w:rFonts w:ascii="Sylfaen" w:eastAsia="Calibri" w:hAnsi="Sylfaen" w:cs="Sylfaen"/>
                <w:lang w:val="ka-GE"/>
              </w:rPr>
              <w:t>შეწონილი</w:t>
            </w:r>
            <w:r w:rsidRPr="00296224">
              <w:rPr>
                <w:rFonts w:eastAsia="Calibri" w:cs="Sylfaen"/>
                <w:lang w:val="ka-GE"/>
              </w:rPr>
              <w:t xml:space="preserve"> </w:t>
            </w:r>
            <w:r w:rsidRPr="00296224">
              <w:rPr>
                <w:rFonts w:ascii="Sylfaen" w:eastAsia="Calibri" w:hAnsi="Sylfaen" w:cs="Sylfaen"/>
                <w:lang w:val="ka-GE"/>
              </w:rPr>
              <w:t>ნაწილაკები</w:t>
            </w:r>
          </w:p>
        </w:tc>
        <w:tc>
          <w:tcPr>
            <w:tcW w:w="1701" w:type="dxa"/>
            <w:vAlign w:val="center"/>
          </w:tcPr>
          <w:p w:rsidR="00033CA5" w:rsidRPr="00296224" w:rsidRDefault="00033CA5" w:rsidP="00033CA5">
            <w:pPr>
              <w:spacing w:before="0" w:after="0"/>
              <w:jc w:val="center"/>
              <w:rPr>
                <w:rFonts w:eastAsia="Calibri" w:cs="Times New Roman"/>
                <w:lang w:val="ka-GE"/>
              </w:rPr>
            </w:pPr>
            <w:r w:rsidRPr="00296224">
              <w:rPr>
                <w:rFonts w:eastAsia="Calibri" w:cs="Times New Roman"/>
                <w:lang w:val="ka-GE"/>
              </w:rPr>
              <w:t>0.110</w:t>
            </w:r>
          </w:p>
        </w:tc>
        <w:tc>
          <w:tcPr>
            <w:tcW w:w="1413" w:type="dxa"/>
            <w:tcBorders>
              <w:right w:val="single" w:sz="6" w:space="0" w:color="auto"/>
            </w:tcBorders>
            <w:vAlign w:val="center"/>
          </w:tcPr>
          <w:p w:rsidR="00033CA5" w:rsidRPr="00296224" w:rsidRDefault="00033CA5" w:rsidP="00033CA5">
            <w:pPr>
              <w:spacing w:before="0" w:after="0"/>
              <w:jc w:val="center"/>
              <w:rPr>
                <w:rFonts w:eastAsia="Calibri" w:cs="Times New Roman"/>
                <w:lang w:val="ka-GE" w:eastAsia="ru-RU"/>
              </w:rPr>
            </w:pPr>
            <w:r w:rsidRPr="00296224">
              <w:rPr>
                <w:rFonts w:eastAsia="Calibri" w:cs="Times New Roman"/>
                <w:lang w:val="ka-GE" w:eastAsia="ru-RU"/>
              </w:rPr>
              <w:t>0.820</w:t>
            </w:r>
          </w:p>
        </w:tc>
      </w:tr>
      <w:tr w:rsidR="00033CA5" w:rsidRPr="00296224" w:rsidTr="00033CA5">
        <w:trPr>
          <w:trHeight w:val="171"/>
          <w:jc w:val="center"/>
        </w:trPr>
        <w:tc>
          <w:tcPr>
            <w:tcW w:w="6517" w:type="dxa"/>
            <w:gridSpan w:val="3"/>
            <w:tcBorders>
              <w:top w:val="single" w:sz="4" w:space="0" w:color="000000"/>
              <w:left w:val="single" w:sz="6" w:space="0" w:color="auto"/>
              <w:bottom w:val="single" w:sz="8" w:space="0" w:color="auto"/>
            </w:tcBorders>
            <w:vAlign w:val="center"/>
          </w:tcPr>
          <w:p w:rsidR="00033CA5" w:rsidRPr="00296224" w:rsidRDefault="00033CA5" w:rsidP="00033CA5">
            <w:pPr>
              <w:tabs>
                <w:tab w:val="left" w:pos="10065"/>
              </w:tabs>
              <w:spacing w:before="0" w:after="0"/>
              <w:jc w:val="right"/>
              <w:rPr>
                <w:rFonts w:eastAsia="Calibri" w:cs="Sylfaen"/>
                <w:b/>
                <w:lang w:val="ka-GE"/>
              </w:rPr>
            </w:pPr>
            <w:r w:rsidRPr="00296224">
              <w:rPr>
                <w:rFonts w:eastAsia="Calibri" w:cs="Sylfaen"/>
                <w:b/>
                <w:lang w:val="ka-GE"/>
              </w:rPr>
              <w:t>∑</w:t>
            </w:r>
          </w:p>
        </w:tc>
        <w:tc>
          <w:tcPr>
            <w:tcW w:w="1701" w:type="dxa"/>
            <w:tcBorders>
              <w:bottom w:val="single" w:sz="8" w:space="0" w:color="auto"/>
            </w:tcBorders>
            <w:vAlign w:val="bottom"/>
          </w:tcPr>
          <w:p w:rsidR="00033CA5" w:rsidRPr="00296224" w:rsidRDefault="00033CA5" w:rsidP="00033CA5">
            <w:pPr>
              <w:spacing w:before="0" w:after="0"/>
              <w:jc w:val="center"/>
              <w:rPr>
                <w:rFonts w:eastAsia="Calibri" w:cs="Times New Roman"/>
                <w:b/>
                <w:lang w:val="ka-GE"/>
              </w:rPr>
            </w:pPr>
            <w:r w:rsidRPr="00296224">
              <w:rPr>
                <w:rFonts w:eastAsia="Calibri" w:cs="Times New Roman"/>
                <w:b/>
                <w:lang w:val="ka-GE" w:eastAsia="ru-RU"/>
              </w:rPr>
              <w:t>0.123</w:t>
            </w:r>
          </w:p>
        </w:tc>
        <w:tc>
          <w:tcPr>
            <w:tcW w:w="1413" w:type="dxa"/>
            <w:tcBorders>
              <w:bottom w:val="single" w:sz="8" w:space="0" w:color="auto"/>
              <w:right w:val="single" w:sz="6" w:space="0" w:color="auto"/>
            </w:tcBorders>
            <w:vAlign w:val="bottom"/>
          </w:tcPr>
          <w:p w:rsidR="00033CA5" w:rsidRPr="00296224" w:rsidRDefault="00033CA5" w:rsidP="00033CA5">
            <w:pPr>
              <w:spacing w:before="0" w:after="0"/>
              <w:jc w:val="center"/>
              <w:rPr>
                <w:rFonts w:eastAsia="Calibri" w:cs="Times New Roman"/>
                <w:b/>
                <w:lang w:val="ka-GE" w:eastAsia="ru-RU"/>
              </w:rPr>
            </w:pPr>
            <w:r w:rsidRPr="00296224">
              <w:rPr>
                <w:rFonts w:eastAsia="Calibri" w:cs="Times New Roman"/>
                <w:b/>
                <w:lang w:val="ka-GE" w:eastAsia="ru-RU"/>
              </w:rPr>
              <w:t>0.891</w:t>
            </w:r>
          </w:p>
        </w:tc>
      </w:tr>
    </w:tbl>
    <w:p w:rsidR="00033CA5" w:rsidRPr="00296224" w:rsidRDefault="00033CA5" w:rsidP="00033CA5">
      <w:pPr>
        <w:spacing w:before="0" w:after="0"/>
        <w:rPr>
          <w:rFonts w:eastAsia="Times New Roman" w:cs="Times New Roman"/>
          <w:lang w:val="ka-GE" w:eastAsia="ru-RU"/>
        </w:rPr>
      </w:pPr>
    </w:p>
    <w:p w:rsidR="00033CA5" w:rsidRPr="00296224" w:rsidRDefault="00033CA5" w:rsidP="00033CA5">
      <w:pPr>
        <w:spacing w:before="0" w:after="0"/>
        <w:rPr>
          <w:rFonts w:eastAsia="Times New Roman" w:cs="Times New Roman"/>
          <w:lang w:val="ka-GE" w:eastAsia="ru-RU"/>
        </w:rPr>
      </w:pPr>
    </w:p>
    <w:p w:rsidR="00033CA5" w:rsidRPr="00296224" w:rsidRDefault="00033CA5" w:rsidP="00D71E32">
      <w:pPr>
        <w:pStyle w:val="Heading4"/>
        <w:rPr>
          <w:rFonts w:eastAsia="Times New Roman"/>
          <w:lang w:val="ka-GE" w:eastAsia="ru-RU"/>
        </w:rPr>
      </w:pPr>
      <w:bookmarkStart w:id="38" w:name="_Toc58936431"/>
      <w:r w:rsidRPr="00296224">
        <w:rPr>
          <w:rFonts w:eastAsia="Times New Roman"/>
          <w:lang w:val="ka-GE" w:eastAsia="ru-RU"/>
        </w:rPr>
        <w:t>ემისიის გაანგარიშება მზა მასალის ღორღის სანაყაროდან (გ-3)</w:t>
      </w:r>
      <w:bookmarkEnd w:id="38"/>
    </w:p>
    <w:p w:rsidR="00033CA5" w:rsidRPr="00296224" w:rsidRDefault="00033CA5" w:rsidP="00033CA5">
      <w:pPr>
        <w:spacing w:before="0" w:after="0"/>
        <w:jc w:val="left"/>
        <w:rPr>
          <w:rFonts w:eastAsia="Times New Roman" w:cs="Times New Roman"/>
          <w:szCs w:val="20"/>
          <w:lang w:val="ka-GE" w:eastAsia="ru-RU"/>
        </w:rPr>
      </w:pPr>
      <w:r w:rsidRPr="00296224">
        <w:rPr>
          <w:rFonts w:eastAsia="Times New Roman" w:cs="Times New Roman"/>
          <w:lang w:val="ka-GE" w:eastAsia="ru-RU"/>
        </w:rPr>
        <w:t xml:space="preserve">მზა მასალის ღორღის რაოდენობა </w:t>
      </w:r>
      <w:r w:rsidRPr="00296224">
        <w:rPr>
          <w:rFonts w:eastAsia="Times New Roman" w:cs="Times New Roman"/>
          <w:szCs w:val="20"/>
          <w:lang w:val="ka-GE" w:eastAsia="ru-RU"/>
        </w:rPr>
        <w:t>392 080 ტ/წელ. ორივე სამსხვრევისთვის</w:t>
      </w:r>
    </w:p>
    <w:p w:rsidR="00033CA5" w:rsidRPr="00296224" w:rsidRDefault="00033CA5" w:rsidP="00033CA5">
      <w:pPr>
        <w:tabs>
          <w:tab w:val="left" w:pos="10065"/>
        </w:tabs>
        <w:jc w:val="left"/>
        <w:rPr>
          <w:rFonts w:eastAsia="Times New Roman" w:cs="Times New Roman"/>
          <w:b/>
          <w:bCs/>
          <w:lang w:val="ka-GE" w:eastAsia="ru-RU"/>
        </w:rPr>
      </w:pPr>
      <w:r w:rsidRPr="00296224">
        <w:rPr>
          <w:rFonts w:eastAsia="Times New Roman" w:cs="Times New Roman"/>
          <w:b/>
          <w:bCs/>
          <w:lang w:val="ka-GE" w:eastAsia="ru-RU"/>
        </w:rPr>
        <w:t>ემისიის გაანგარიშება დაყრისას</w:t>
      </w:r>
    </w:p>
    <w:p w:rsidR="00033CA5" w:rsidRPr="00296224" w:rsidRDefault="00033CA5" w:rsidP="00033CA5">
      <w:pPr>
        <w:tabs>
          <w:tab w:val="left" w:pos="10065"/>
        </w:tabs>
        <w:jc w:val="left"/>
        <w:rPr>
          <w:rFonts w:eastAsia="Times New Roman" w:cs="Times New Roman"/>
          <w:b/>
          <w:lang w:val="ka-GE" w:eastAsia="ru-RU"/>
        </w:rPr>
      </w:pPr>
      <w:r w:rsidRPr="00296224">
        <w:rPr>
          <w:rFonts w:eastAsia="Times New Roman" w:cs="Times New Roman"/>
          <w:lang w:val="ka-GE" w:eastAsia="ru-RU"/>
        </w:rPr>
        <w:t xml:space="preserve">გაანგარიშება შესრულებულია შემდეგი მეთოდური მითითებების თანახმად </w:t>
      </w:r>
      <w:r w:rsidRPr="00296224">
        <w:rPr>
          <w:rFonts w:eastAsia="Times New Roman" w:cs="Times New Roman"/>
          <w:b/>
          <w:lang w:val="ka-GE" w:eastAsia="ru-RU"/>
        </w:rPr>
        <w:t>[8,9,10]</w:t>
      </w:r>
    </w:p>
    <w:p w:rsidR="00033CA5" w:rsidRPr="00296224" w:rsidRDefault="00033CA5" w:rsidP="00033CA5">
      <w:pPr>
        <w:tabs>
          <w:tab w:val="left" w:pos="10065"/>
        </w:tabs>
        <w:rPr>
          <w:rFonts w:eastAsia="Times New Roman" w:cs="Times New Roman"/>
          <w:lang w:val="ka-GE" w:eastAsia="ru-RU"/>
        </w:rPr>
      </w:pPr>
      <w:r w:rsidRPr="00296224">
        <w:rPr>
          <w:rFonts w:eastAsia="Times New Roman" w:cs="Times New Roman"/>
          <w:lang w:val="ka-GE" w:eastAsia="ru-RU"/>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ღიაა ოთხივე მხრიდან.(</w:t>
      </w:r>
      <w:r w:rsidRPr="00296224">
        <w:rPr>
          <w:rFonts w:eastAsia="Times New Roman" w:cs="Times New Roman"/>
          <w:b/>
          <w:i/>
          <w:lang w:val="ka-GE" w:eastAsia="ru-RU"/>
        </w:rPr>
        <w:t>K</w:t>
      </w:r>
      <w:r w:rsidRPr="00296224">
        <w:rPr>
          <w:rFonts w:eastAsia="Times New Roman" w:cs="Times New Roman"/>
          <w:i/>
          <w:vertAlign w:val="subscript"/>
          <w:lang w:val="ka-GE" w:eastAsia="ru-RU"/>
        </w:rPr>
        <w:t>4</w:t>
      </w:r>
      <w:r w:rsidRPr="00296224">
        <w:rPr>
          <w:rFonts w:eastAsia="Times New Roman" w:cs="Times New Roman"/>
          <w:lang w:val="ka-GE" w:eastAsia="ru-RU"/>
        </w:rPr>
        <w:t xml:space="preserve"> =1). მასალის გადმოყრის სიმაღლე-1,0მ. (</w:t>
      </w:r>
      <w:r w:rsidRPr="00296224">
        <w:rPr>
          <w:rFonts w:eastAsia="Times New Roman" w:cs="Times New Roman"/>
          <w:b/>
          <w:i/>
          <w:lang w:val="ka-GE" w:eastAsia="ru-RU"/>
        </w:rPr>
        <w:t>B</w:t>
      </w:r>
      <w:r w:rsidRPr="00296224">
        <w:rPr>
          <w:rFonts w:eastAsia="Times New Roman" w:cs="Times New Roman"/>
          <w:lang w:val="ka-GE" w:eastAsia="ru-RU"/>
        </w:rPr>
        <w:t xml:space="preserve"> = 0,5) ზალპური ჩამოცლა ავტოთვითმცლელიდან ხორციელდება 10ტ-ზე მეტი ოდენობით (</w:t>
      </w:r>
      <w:r w:rsidRPr="00296224">
        <w:rPr>
          <w:rFonts w:eastAsia="Times New Roman" w:cs="Times New Roman"/>
          <w:b/>
          <w:i/>
          <w:lang w:val="ka-GE" w:eastAsia="ru-RU"/>
        </w:rPr>
        <w:t>K</w:t>
      </w:r>
      <w:r w:rsidRPr="00296224">
        <w:rPr>
          <w:rFonts w:eastAsia="Times New Roman" w:cs="Times New Roman"/>
          <w:i/>
          <w:vertAlign w:val="subscript"/>
          <w:lang w:val="ka-GE" w:eastAsia="ru-RU"/>
        </w:rPr>
        <w:t>9</w:t>
      </w:r>
      <w:r w:rsidRPr="00296224">
        <w:rPr>
          <w:rFonts w:eastAsia="Times New Roman" w:cs="Times New Roman"/>
          <w:lang w:val="ka-GE" w:eastAsia="ru-RU"/>
        </w:rPr>
        <w:t xml:space="preserve"> =0,1). ქარის საანგარიშო სიჩქარეები, მ/წმ: 0,5 (</w:t>
      </w:r>
      <w:r w:rsidRPr="00296224">
        <w:rPr>
          <w:rFonts w:eastAsia="Times New Roman" w:cs="Times New Roman"/>
          <w:b/>
          <w:i/>
          <w:lang w:val="ka-GE" w:eastAsia="ru-RU"/>
        </w:rPr>
        <w:t>K</w:t>
      </w:r>
      <w:r w:rsidRPr="00296224">
        <w:rPr>
          <w:rFonts w:eastAsia="Times New Roman" w:cs="Times New Roman"/>
          <w:i/>
          <w:vertAlign w:val="subscript"/>
          <w:lang w:val="ka-GE" w:eastAsia="ru-RU"/>
        </w:rPr>
        <w:t>3</w:t>
      </w:r>
      <w:r w:rsidRPr="00296224">
        <w:rPr>
          <w:rFonts w:eastAsia="Times New Roman" w:cs="Times New Roman"/>
          <w:lang w:val="ka-GE" w:eastAsia="ru-RU"/>
        </w:rPr>
        <w:t xml:space="preserve"> = 1); 6 (</w:t>
      </w:r>
      <w:r w:rsidRPr="00296224">
        <w:rPr>
          <w:rFonts w:eastAsia="Times New Roman" w:cs="Times New Roman"/>
          <w:b/>
          <w:i/>
          <w:lang w:val="ka-GE" w:eastAsia="ru-RU"/>
        </w:rPr>
        <w:t>K</w:t>
      </w:r>
      <w:r w:rsidRPr="00296224">
        <w:rPr>
          <w:rFonts w:eastAsia="Times New Roman" w:cs="Times New Roman"/>
          <w:i/>
          <w:vertAlign w:val="subscript"/>
          <w:lang w:val="ka-GE" w:eastAsia="ru-RU"/>
        </w:rPr>
        <w:t>3</w:t>
      </w:r>
      <w:r w:rsidRPr="00296224">
        <w:rPr>
          <w:rFonts w:eastAsia="Times New Roman" w:cs="Times New Roman"/>
          <w:lang w:val="ka-GE" w:eastAsia="ru-RU"/>
        </w:rPr>
        <w:t xml:space="preserve"> = 1,4). ქარის საშუალო წლიური სიჩქარე, მ/წმ: 1,5 (</w:t>
      </w:r>
      <w:r w:rsidRPr="00296224">
        <w:rPr>
          <w:rFonts w:eastAsia="Times New Roman" w:cs="Times New Roman"/>
          <w:b/>
          <w:i/>
          <w:lang w:val="ka-GE" w:eastAsia="ru-RU"/>
        </w:rPr>
        <w:t>K</w:t>
      </w:r>
      <w:r w:rsidRPr="00296224">
        <w:rPr>
          <w:rFonts w:eastAsia="Times New Roman" w:cs="Times New Roman"/>
          <w:i/>
          <w:vertAlign w:val="subscript"/>
          <w:lang w:val="ka-GE" w:eastAsia="ru-RU"/>
        </w:rPr>
        <w:t>3</w:t>
      </w:r>
      <w:r w:rsidRPr="00296224">
        <w:rPr>
          <w:rFonts w:eastAsia="Times New Roman" w:cs="Times New Roman"/>
          <w:lang w:val="ka-GE" w:eastAsia="ru-RU"/>
        </w:rPr>
        <w:t xml:space="preserve"> = 1). </w:t>
      </w:r>
    </w:p>
    <w:p w:rsidR="00033CA5" w:rsidRPr="00A95290" w:rsidRDefault="00033CA5" w:rsidP="00033CA5">
      <w:pPr>
        <w:tabs>
          <w:tab w:val="left" w:pos="10065"/>
        </w:tabs>
        <w:jc w:val="left"/>
        <w:rPr>
          <w:rFonts w:eastAsia="Times New Roman" w:cs="Times New Roman"/>
          <w:lang w:val="ka-GE" w:eastAsia="ru-RU"/>
        </w:rPr>
      </w:pPr>
      <w:r w:rsidRPr="00296224">
        <w:rPr>
          <w:rFonts w:eastAsia="Times New Roman" w:cs="Times New Roman"/>
          <w:lang w:val="ka-GE" w:eastAsia="ru-RU"/>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A95290">
        <w:rPr>
          <w:rFonts w:eastAsia="Times New Roman" w:cs="Times New Roman"/>
          <w:lang w:val="ka-GE" w:eastAsia="ru-RU"/>
        </w:rPr>
        <w:t>ცხრილში 6.1.</w:t>
      </w:r>
      <w:r w:rsidR="00D71E32" w:rsidRPr="00A95290">
        <w:rPr>
          <w:rFonts w:eastAsia="Times New Roman" w:cs="Times New Roman"/>
          <w:lang w:val="ka-GE" w:eastAsia="ru-RU"/>
        </w:rPr>
        <w:t>2.4</w:t>
      </w:r>
      <w:r w:rsidRPr="00A95290">
        <w:rPr>
          <w:rFonts w:eastAsia="Times New Roman" w:cs="Times New Roman"/>
          <w:lang w:val="ka-GE" w:eastAsia="ru-RU"/>
        </w:rPr>
        <w:t>.1.</w:t>
      </w:r>
    </w:p>
    <w:p w:rsidR="00033CA5" w:rsidRPr="00296224" w:rsidRDefault="00033CA5" w:rsidP="00033CA5">
      <w:pPr>
        <w:tabs>
          <w:tab w:val="left" w:pos="10065"/>
        </w:tabs>
        <w:jc w:val="left"/>
        <w:rPr>
          <w:rFonts w:eastAsia="Times New Roman" w:cs="Times New Roman"/>
          <w:b/>
          <w:lang w:val="ka-GE" w:eastAsia="ru-RU"/>
        </w:rPr>
      </w:pPr>
      <w:r w:rsidRPr="00296224">
        <w:rPr>
          <w:rFonts w:eastAsia="Times New Roman" w:cs="Times New Roman"/>
          <w:b/>
          <w:lang w:val="ka-GE" w:eastAsia="ru-RU"/>
        </w:rPr>
        <w:t>ცხრილი 6.1.</w:t>
      </w:r>
      <w:r w:rsidR="00D71E32" w:rsidRPr="00296224">
        <w:rPr>
          <w:rFonts w:eastAsia="Times New Roman" w:cs="Times New Roman"/>
          <w:b/>
          <w:lang w:val="ka-GE" w:eastAsia="ru-RU"/>
        </w:rPr>
        <w:t>2.4</w:t>
      </w:r>
      <w:r w:rsidRPr="00296224">
        <w:rPr>
          <w:rFonts w:eastAsia="Times New Roman" w:cs="Times New Roman"/>
          <w:b/>
          <w:lang w:val="ka-GE" w:eastAsia="ru-RU"/>
        </w:rPr>
        <w:t xml:space="preserve">.1. </w:t>
      </w:r>
    </w:p>
    <w:tbl>
      <w:tblPr>
        <w:tblStyle w:val="ReportTable266"/>
        <w:tblW w:w="9578" w:type="dxa"/>
        <w:jc w:val="center"/>
        <w:tblLayout w:type="fixed"/>
        <w:tblLook w:val="04A0" w:firstRow="1" w:lastRow="0" w:firstColumn="1" w:lastColumn="0" w:noHBand="0" w:noVBand="1"/>
      </w:tblPr>
      <w:tblGrid>
        <w:gridCol w:w="821"/>
        <w:gridCol w:w="4379"/>
        <w:gridCol w:w="2189"/>
        <w:gridCol w:w="2189"/>
      </w:tblGrid>
      <w:tr w:rsidR="00033CA5" w:rsidRPr="00296224" w:rsidTr="00033CA5">
        <w:trPr>
          <w:cantSplit/>
          <w:trHeight w:val="285"/>
          <w:tblHeader/>
          <w:jc w:val="center"/>
        </w:trPr>
        <w:tc>
          <w:tcPr>
            <w:tcW w:w="5200" w:type="dxa"/>
            <w:gridSpan w:val="2"/>
            <w:tcBorders>
              <w:top w:val="single" w:sz="8" w:space="0" w:color="auto"/>
              <w:left w:val="single" w:sz="6"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b/>
                <w:lang w:val="ka-GE" w:eastAsia="ru-RU"/>
              </w:rPr>
              <w:t xml:space="preserve">დამაბინძურებელი </w:t>
            </w:r>
            <w:r w:rsidRPr="00296224">
              <w:rPr>
                <w:rFonts w:ascii="Sylfaen" w:hAnsi="Sylfaen" w:cs="Sylfaen"/>
                <w:b/>
                <w:lang w:val="ka-GE" w:eastAsia="ru-RU"/>
              </w:rPr>
              <w:t>ნივთიერება</w:t>
            </w:r>
          </w:p>
        </w:tc>
        <w:tc>
          <w:tcPr>
            <w:tcW w:w="2189" w:type="dxa"/>
            <w:vMerge w:val="restart"/>
            <w:tcBorders>
              <w:top w:val="single" w:sz="8"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rFonts w:ascii="Sylfaen" w:hAnsi="Sylfaen" w:cs="Sylfaen"/>
                <w:b/>
                <w:lang w:val="ka-GE" w:eastAsia="ru-RU"/>
              </w:rPr>
              <w:t>მაქსიმალური</w:t>
            </w:r>
            <w:r w:rsidRPr="00296224">
              <w:rPr>
                <w:b/>
                <w:lang w:val="ka-GE" w:eastAsia="ru-RU"/>
              </w:rPr>
              <w:t xml:space="preserve"> </w:t>
            </w:r>
            <w:r w:rsidRPr="00296224">
              <w:rPr>
                <w:rFonts w:ascii="Sylfaen" w:hAnsi="Sylfaen" w:cs="Sylfaen"/>
                <w:b/>
                <w:lang w:val="ka-GE" w:eastAsia="ru-RU"/>
              </w:rPr>
              <w:t>ემისია</w:t>
            </w:r>
            <w:r w:rsidRPr="00296224">
              <w:rPr>
                <w:b/>
                <w:lang w:val="ka-GE" w:eastAsia="ru-RU"/>
              </w:rPr>
              <w:t xml:space="preserve">, </w:t>
            </w:r>
            <w:r w:rsidRPr="00296224">
              <w:rPr>
                <w:rFonts w:ascii="Sylfaen" w:hAnsi="Sylfaen" w:cs="Sylfaen"/>
                <w:b/>
                <w:lang w:val="ka-GE" w:eastAsia="ru-RU"/>
              </w:rPr>
              <w:t>გ</w:t>
            </w:r>
            <w:r w:rsidRPr="00296224">
              <w:rPr>
                <w:b/>
                <w:lang w:val="ka-GE" w:eastAsia="ru-RU"/>
              </w:rPr>
              <w:t>/</w:t>
            </w:r>
            <w:r w:rsidRPr="00296224">
              <w:rPr>
                <w:rFonts w:ascii="Sylfaen" w:hAnsi="Sylfaen" w:cs="Sylfaen"/>
                <w:b/>
                <w:lang w:val="ka-GE" w:eastAsia="ru-RU"/>
              </w:rPr>
              <w:t>წმ</w:t>
            </w:r>
          </w:p>
        </w:tc>
        <w:tc>
          <w:tcPr>
            <w:tcW w:w="2189" w:type="dxa"/>
            <w:vMerge w:val="restart"/>
            <w:tcBorders>
              <w:top w:val="single" w:sz="8" w:space="0" w:color="auto"/>
              <w:right w:val="single" w:sz="6"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rFonts w:ascii="Sylfaen" w:hAnsi="Sylfaen" w:cs="Sylfaen"/>
                <w:b/>
                <w:lang w:val="ka-GE" w:eastAsia="ru-RU"/>
              </w:rPr>
              <w:t>წლიური</w:t>
            </w:r>
            <w:r w:rsidRPr="00296224">
              <w:rPr>
                <w:b/>
                <w:lang w:val="ka-GE" w:eastAsia="ru-RU"/>
              </w:rPr>
              <w:t xml:space="preserve"> </w:t>
            </w:r>
            <w:r w:rsidRPr="00296224">
              <w:rPr>
                <w:rFonts w:ascii="Sylfaen" w:hAnsi="Sylfaen" w:cs="Sylfaen"/>
                <w:b/>
                <w:lang w:val="ka-GE" w:eastAsia="ru-RU"/>
              </w:rPr>
              <w:t>ემისია</w:t>
            </w:r>
            <w:r w:rsidRPr="00296224">
              <w:rPr>
                <w:b/>
                <w:lang w:val="ka-GE" w:eastAsia="ru-RU"/>
              </w:rPr>
              <w:t xml:space="preserve">, </w:t>
            </w:r>
            <w:r w:rsidRPr="00296224">
              <w:rPr>
                <w:rFonts w:ascii="Sylfaen" w:hAnsi="Sylfaen" w:cs="Sylfaen"/>
                <w:b/>
                <w:lang w:val="ka-GE" w:eastAsia="ru-RU"/>
              </w:rPr>
              <w:t>ტ</w:t>
            </w:r>
            <w:r w:rsidRPr="00296224">
              <w:rPr>
                <w:b/>
                <w:lang w:val="ka-GE" w:eastAsia="ru-RU"/>
              </w:rPr>
              <w:t>/</w:t>
            </w:r>
            <w:r w:rsidRPr="00296224">
              <w:rPr>
                <w:rFonts w:ascii="Sylfaen" w:hAnsi="Sylfaen" w:cs="Sylfaen"/>
                <w:b/>
                <w:lang w:val="ka-GE" w:eastAsia="ru-RU"/>
              </w:rPr>
              <w:t>წელ</w:t>
            </w:r>
          </w:p>
        </w:tc>
      </w:tr>
      <w:tr w:rsidR="00033CA5" w:rsidRPr="00296224" w:rsidTr="00033CA5">
        <w:trPr>
          <w:cantSplit/>
          <w:trHeight w:val="269"/>
          <w:tblHeader/>
          <w:jc w:val="center"/>
        </w:trPr>
        <w:tc>
          <w:tcPr>
            <w:tcW w:w="821" w:type="dxa"/>
            <w:tcBorders>
              <w:left w:val="single" w:sz="6" w:space="0" w:color="auto"/>
              <w:bottom w:val="single" w:sz="8"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rFonts w:ascii="Sylfaen" w:hAnsi="Sylfaen" w:cs="Sylfaen"/>
                <w:b/>
                <w:lang w:val="ka-GE" w:eastAsia="ru-RU"/>
              </w:rPr>
              <w:t>კოდი</w:t>
            </w:r>
          </w:p>
        </w:tc>
        <w:tc>
          <w:tcPr>
            <w:tcW w:w="4379" w:type="dxa"/>
            <w:tcBorders>
              <w:bottom w:val="single" w:sz="8"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rFonts w:ascii="Sylfaen" w:hAnsi="Sylfaen" w:cs="Sylfaen"/>
                <w:b/>
                <w:lang w:val="ka-GE" w:eastAsia="ru-RU"/>
              </w:rPr>
              <w:t>დასახელება</w:t>
            </w:r>
          </w:p>
        </w:tc>
        <w:tc>
          <w:tcPr>
            <w:tcW w:w="2189" w:type="dxa"/>
            <w:vMerge/>
            <w:tcBorders>
              <w:bottom w:val="single" w:sz="8"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p>
        </w:tc>
        <w:tc>
          <w:tcPr>
            <w:tcW w:w="2189" w:type="dxa"/>
            <w:vMerge/>
            <w:tcBorders>
              <w:bottom w:val="single" w:sz="8" w:space="0" w:color="auto"/>
              <w:right w:val="single" w:sz="6"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p>
        </w:tc>
      </w:tr>
      <w:tr w:rsidR="00033CA5" w:rsidRPr="00296224" w:rsidTr="00033CA5">
        <w:trPr>
          <w:trHeight w:val="259"/>
          <w:jc w:val="center"/>
        </w:trPr>
        <w:tc>
          <w:tcPr>
            <w:tcW w:w="821" w:type="dxa"/>
            <w:tcBorders>
              <w:left w:val="single" w:sz="6" w:space="0" w:color="auto"/>
              <w:bottom w:val="single" w:sz="8" w:space="0" w:color="auto"/>
            </w:tcBorders>
            <w:vAlign w:val="center"/>
          </w:tcPr>
          <w:p w:rsidR="00033CA5" w:rsidRPr="00296224" w:rsidRDefault="00033CA5" w:rsidP="00033CA5">
            <w:pPr>
              <w:tabs>
                <w:tab w:val="left" w:pos="10065"/>
              </w:tabs>
              <w:spacing w:before="0" w:after="0"/>
              <w:jc w:val="center"/>
              <w:rPr>
                <w:lang w:val="ka-GE" w:eastAsia="ru-RU"/>
              </w:rPr>
            </w:pPr>
            <w:r w:rsidRPr="00296224">
              <w:rPr>
                <w:lang w:val="ka-GE" w:eastAsia="ru-RU"/>
              </w:rPr>
              <w:t>2902</w:t>
            </w:r>
          </w:p>
        </w:tc>
        <w:tc>
          <w:tcPr>
            <w:tcW w:w="4379" w:type="dxa"/>
            <w:tcBorders>
              <w:bottom w:val="single" w:sz="8" w:space="0" w:color="auto"/>
            </w:tcBorders>
          </w:tcPr>
          <w:p w:rsidR="00033CA5" w:rsidRPr="00296224" w:rsidRDefault="00033CA5" w:rsidP="00033CA5">
            <w:pPr>
              <w:tabs>
                <w:tab w:val="left" w:pos="10065"/>
              </w:tabs>
              <w:spacing w:before="0" w:after="0"/>
              <w:jc w:val="left"/>
              <w:rPr>
                <w:lang w:val="ka-GE" w:eastAsia="ru-RU"/>
              </w:rPr>
            </w:pPr>
            <w:r w:rsidRPr="00296224">
              <w:rPr>
                <w:rFonts w:ascii="Sylfaen" w:hAnsi="Sylfaen" w:cs="Sylfaen"/>
                <w:lang w:val="ka-GE" w:eastAsia="ru-RU"/>
              </w:rPr>
              <w:t>შეწონილი</w:t>
            </w:r>
            <w:r w:rsidRPr="00296224">
              <w:rPr>
                <w:lang w:val="ka-GE" w:eastAsia="ru-RU"/>
              </w:rPr>
              <w:t xml:space="preserve"> </w:t>
            </w:r>
            <w:r w:rsidRPr="00296224">
              <w:rPr>
                <w:rFonts w:ascii="Sylfaen" w:hAnsi="Sylfaen" w:cs="Sylfaen"/>
                <w:lang w:val="ka-GE" w:eastAsia="ru-RU"/>
              </w:rPr>
              <w:t>ნაწილაკები</w:t>
            </w:r>
            <w:r w:rsidRPr="00296224">
              <w:rPr>
                <w:lang w:val="ka-GE" w:eastAsia="ru-RU"/>
              </w:rPr>
              <w:t xml:space="preserve"> </w:t>
            </w:r>
          </w:p>
        </w:tc>
        <w:tc>
          <w:tcPr>
            <w:tcW w:w="2189" w:type="dxa"/>
            <w:tcBorders>
              <w:bottom w:val="single" w:sz="8" w:space="0" w:color="auto"/>
            </w:tcBorders>
          </w:tcPr>
          <w:p w:rsidR="00033CA5" w:rsidRPr="00296224" w:rsidRDefault="00033CA5" w:rsidP="00033CA5">
            <w:pPr>
              <w:tabs>
                <w:tab w:val="decimal" w:pos="0"/>
                <w:tab w:val="left" w:pos="10065"/>
              </w:tabs>
              <w:spacing w:before="0" w:after="0"/>
              <w:jc w:val="center"/>
              <w:rPr>
                <w:lang w:val="ka-GE" w:eastAsia="ru-RU"/>
              </w:rPr>
            </w:pPr>
            <w:r w:rsidRPr="00296224">
              <w:rPr>
                <w:lang w:val="ka-GE" w:eastAsia="ru-RU"/>
              </w:rPr>
              <w:t>0.1759333</w:t>
            </w:r>
          </w:p>
        </w:tc>
        <w:tc>
          <w:tcPr>
            <w:tcW w:w="2189" w:type="dxa"/>
            <w:tcBorders>
              <w:bottom w:val="single" w:sz="8" w:space="0" w:color="auto"/>
              <w:right w:val="single" w:sz="6" w:space="0" w:color="auto"/>
            </w:tcBorders>
          </w:tcPr>
          <w:p w:rsidR="00033CA5" w:rsidRPr="00296224" w:rsidRDefault="00033CA5" w:rsidP="00033CA5">
            <w:pPr>
              <w:tabs>
                <w:tab w:val="decimal" w:pos="0"/>
                <w:tab w:val="left" w:pos="10065"/>
              </w:tabs>
              <w:spacing w:before="0" w:after="0"/>
              <w:jc w:val="center"/>
              <w:rPr>
                <w:lang w:val="ka-GE" w:eastAsia="ru-RU"/>
              </w:rPr>
            </w:pPr>
            <w:r w:rsidRPr="00296224">
              <w:rPr>
                <w:lang w:val="ka-GE" w:eastAsia="ru-RU"/>
              </w:rPr>
              <w:t>0.940992</w:t>
            </w:r>
          </w:p>
        </w:tc>
      </w:tr>
    </w:tbl>
    <w:p w:rsidR="00033CA5" w:rsidRPr="00A95290" w:rsidRDefault="00033CA5" w:rsidP="00033CA5">
      <w:pPr>
        <w:tabs>
          <w:tab w:val="left" w:pos="10065"/>
        </w:tabs>
        <w:jc w:val="left"/>
        <w:rPr>
          <w:rFonts w:eastAsia="Times New Roman" w:cs="Times New Roman"/>
          <w:lang w:val="ka-GE" w:eastAsia="ru-RU"/>
        </w:rPr>
      </w:pPr>
      <w:r w:rsidRPr="00296224">
        <w:rPr>
          <w:rFonts w:eastAsia="Times New Roman" w:cs="Times New Roman"/>
          <w:lang w:val="ka-GE" w:eastAsia="ru-RU"/>
        </w:rPr>
        <w:lastRenderedPageBreak/>
        <w:t>საწყისი მონაცემები დამაბინძურებელ ნივთიერებათა გამოყოფის გაანგარიშებისათვის მოცემულია</w:t>
      </w:r>
      <w:r w:rsidRPr="00A95290">
        <w:rPr>
          <w:rFonts w:eastAsia="Times New Roman" w:cs="Times New Roman"/>
          <w:lang w:val="ka-GE" w:eastAsia="ru-RU"/>
        </w:rPr>
        <w:t xml:space="preserve"> ცხრილში 5.1.</w:t>
      </w:r>
      <w:r w:rsidR="00D71E32" w:rsidRPr="00A95290">
        <w:rPr>
          <w:rFonts w:eastAsia="Times New Roman" w:cs="Times New Roman"/>
          <w:lang w:val="ka-GE" w:eastAsia="ru-RU"/>
        </w:rPr>
        <w:t>2.4</w:t>
      </w:r>
      <w:r w:rsidRPr="00A95290">
        <w:rPr>
          <w:rFonts w:eastAsia="Times New Roman" w:cs="Times New Roman"/>
          <w:lang w:val="ka-GE" w:eastAsia="ru-RU"/>
        </w:rPr>
        <w:t xml:space="preserve">.2 </w:t>
      </w:r>
    </w:p>
    <w:p w:rsidR="00033CA5" w:rsidRPr="00296224" w:rsidRDefault="00033CA5" w:rsidP="00033CA5">
      <w:pPr>
        <w:tabs>
          <w:tab w:val="left" w:pos="10065"/>
        </w:tabs>
        <w:jc w:val="left"/>
        <w:rPr>
          <w:rFonts w:eastAsia="Times New Roman" w:cs="Times New Roman"/>
          <w:b/>
          <w:lang w:val="ka-GE" w:eastAsia="ru-RU"/>
        </w:rPr>
      </w:pPr>
      <w:r w:rsidRPr="00296224">
        <w:rPr>
          <w:rFonts w:eastAsia="Times New Roman" w:cs="Times New Roman"/>
          <w:b/>
          <w:lang w:val="ka-GE" w:eastAsia="ru-RU"/>
        </w:rPr>
        <w:t>ცხრილი 6.1.</w:t>
      </w:r>
      <w:r w:rsidR="00D71E32" w:rsidRPr="00296224">
        <w:rPr>
          <w:rFonts w:eastAsia="Times New Roman" w:cs="Times New Roman"/>
          <w:b/>
          <w:lang w:val="ka-GE" w:eastAsia="ru-RU"/>
        </w:rPr>
        <w:t>2.4</w:t>
      </w:r>
      <w:r w:rsidRPr="00296224">
        <w:rPr>
          <w:rFonts w:eastAsia="Times New Roman" w:cs="Times New Roman"/>
          <w:b/>
          <w:lang w:val="ka-GE" w:eastAsia="ru-RU"/>
        </w:rPr>
        <w:t xml:space="preserve">.2. </w:t>
      </w:r>
    </w:p>
    <w:tbl>
      <w:tblPr>
        <w:tblStyle w:val="ReportTable266"/>
        <w:tblW w:w="9654" w:type="dxa"/>
        <w:jc w:val="center"/>
        <w:tblLayout w:type="fixed"/>
        <w:tblLook w:val="04A0" w:firstRow="1" w:lastRow="0" w:firstColumn="1" w:lastColumn="0" w:noHBand="0" w:noVBand="1"/>
      </w:tblPr>
      <w:tblGrid>
        <w:gridCol w:w="761"/>
        <w:gridCol w:w="7229"/>
        <w:gridCol w:w="1664"/>
      </w:tblGrid>
      <w:tr w:rsidR="00033CA5" w:rsidRPr="00296224" w:rsidTr="00033CA5">
        <w:trPr>
          <w:cantSplit/>
          <w:trHeight w:val="279"/>
          <w:tblHeader/>
          <w:jc w:val="center"/>
        </w:trPr>
        <w:tc>
          <w:tcPr>
            <w:tcW w:w="761" w:type="dxa"/>
            <w:tcBorders>
              <w:top w:val="single" w:sz="8" w:space="0" w:color="auto"/>
              <w:left w:val="single" w:sz="6" w:space="0" w:color="auto"/>
              <w:bottom w:val="single" w:sz="8"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b/>
                <w:lang w:val="ka-GE" w:eastAsia="ru-RU"/>
              </w:rPr>
              <w:t>მასალა</w:t>
            </w:r>
          </w:p>
        </w:tc>
        <w:tc>
          <w:tcPr>
            <w:tcW w:w="7229" w:type="dxa"/>
            <w:tcBorders>
              <w:top w:val="single" w:sz="8" w:space="0" w:color="auto"/>
              <w:bottom w:val="single" w:sz="8"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rFonts w:ascii="Sylfaen" w:hAnsi="Sylfaen" w:cs="Sylfaen"/>
                <w:b/>
                <w:lang w:val="ka-GE" w:eastAsia="ru-RU"/>
              </w:rPr>
              <w:t>პარამეტრი</w:t>
            </w:r>
          </w:p>
        </w:tc>
        <w:tc>
          <w:tcPr>
            <w:tcW w:w="1664" w:type="dxa"/>
            <w:tcBorders>
              <w:top w:val="single" w:sz="8" w:space="0" w:color="auto"/>
              <w:bottom w:val="single" w:sz="8" w:space="0" w:color="auto"/>
              <w:right w:val="single" w:sz="6"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rFonts w:ascii="Sylfaen" w:hAnsi="Sylfaen" w:cs="Sylfaen"/>
                <w:b/>
                <w:lang w:val="ka-GE" w:eastAsia="ru-RU"/>
              </w:rPr>
              <w:t>ერთდროულობა</w:t>
            </w:r>
          </w:p>
        </w:tc>
      </w:tr>
      <w:tr w:rsidR="00033CA5" w:rsidRPr="00296224" w:rsidTr="00033CA5">
        <w:trPr>
          <w:trHeight w:val="1011"/>
          <w:jc w:val="center"/>
        </w:trPr>
        <w:tc>
          <w:tcPr>
            <w:tcW w:w="761" w:type="dxa"/>
            <w:tcBorders>
              <w:left w:val="single" w:sz="6" w:space="0" w:color="auto"/>
              <w:bottom w:val="single" w:sz="8" w:space="0" w:color="auto"/>
            </w:tcBorders>
          </w:tcPr>
          <w:p w:rsidR="00033CA5" w:rsidRPr="00296224" w:rsidRDefault="00033CA5" w:rsidP="00033CA5">
            <w:pPr>
              <w:tabs>
                <w:tab w:val="left" w:pos="10065"/>
              </w:tabs>
              <w:spacing w:before="0" w:after="0"/>
              <w:jc w:val="left"/>
              <w:rPr>
                <w:lang w:val="ka-GE" w:eastAsia="ru-RU"/>
              </w:rPr>
            </w:pPr>
            <w:r w:rsidRPr="00296224">
              <w:rPr>
                <w:lang w:val="ka-GE" w:eastAsia="ru-RU"/>
              </w:rPr>
              <w:t>ღორღი</w:t>
            </w:r>
          </w:p>
        </w:tc>
        <w:tc>
          <w:tcPr>
            <w:tcW w:w="7229" w:type="dxa"/>
            <w:tcBorders>
              <w:bottom w:val="single" w:sz="8" w:space="0" w:color="auto"/>
            </w:tcBorders>
          </w:tcPr>
          <w:p w:rsidR="00033CA5" w:rsidRPr="00296224" w:rsidRDefault="00033CA5" w:rsidP="00033CA5">
            <w:pPr>
              <w:tabs>
                <w:tab w:val="left" w:pos="10065"/>
              </w:tabs>
              <w:spacing w:before="0" w:after="0"/>
              <w:jc w:val="left"/>
              <w:rPr>
                <w:lang w:val="ka-GE" w:eastAsia="ru-RU"/>
              </w:rPr>
            </w:pPr>
            <w:r w:rsidRPr="00296224">
              <w:rPr>
                <w:rFonts w:ascii="Sylfaen" w:hAnsi="Sylfaen" w:cs="Sylfaen"/>
                <w:lang w:val="ka-GE" w:eastAsia="ru-RU"/>
              </w:rPr>
              <w:t>გადატვირთული</w:t>
            </w:r>
            <w:r w:rsidRPr="00296224">
              <w:rPr>
                <w:lang w:val="ka-GE" w:eastAsia="ru-RU"/>
              </w:rPr>
              <w:t xml:space="preserve"> </w:t>
            </w:r>
            <w:r w:rsidRPr="00296224">
              <w:rPr>
                <w:rFonts w:ascii="Sylfaen" w:hAnsi="Sylfaen" w:cs="Sylfaen"/>
                <w:lang w:val="ka-GE" w:eastAsia="ru-RU"/>
              </w:rPr>
              <w:t>მასალის</w:t>
            </w:r>
            <w:r w:rsidRPr="00296224">
              <w:rPr>
                <w:lang w:val="ka-GE" w:eastAsia="ru-RU"/>
              </w:rPr>
              <w:t xml:space="preserve"> </w:t>
            </w:r>
            <w:r w:rsidRPr="00296224">
              <w:rPr>
                <w:rFonts w:ascii="Sylfaen" w:hAnsi="Sylfaen" w:cs="Sylfaen"/>
                <w:lang w:val="ka-GE" w:eastAsia="ru-RU"/>
              </w:rPr>
              <w:t>რ</w:t>
            </w:r>
            <w:r w:rsidRPr="00296224">
              <w:rPr>
                <w:lang w:val="ka-GE" w:eastAsia="ru-RU"/>
              </w:rPr>
              <w:t>-</w:t>
            </w:r>
            <w:r w:rsidRPr="00296224">
              <w:rPr>
                <w:rFonts w:ascii="Sylfaen" w:hAnsi="Sylfaen" w:cs="Sylfaen"/>
                <w:lang w:val="ka-GE" w:eastAsia="ru-RU"/>
              </w:rPr>
              <w:t>ბა</w:t>
            </w:r>
            <w:r w:rsidRPr="00296224">
              <w:rPr>
                <w:lang w:val="ka-GE" w:eastAsia="ru-RU"/>
              </w:rPr>
              <w:t>: Gч = 188,5</w:t>
            </w:r>
            <w:r w:rsidRPr="00296224">
              <w:rPr>
                <w:rFonts w:ascii="Sylfaen" w:hAnsi="Sylfaen" w:cs="Sylfaen"/>
                <w:lang w:val="ka-GE" w:eastAsia="ru-RU"/>
              </w:rPr>
              <w:t>ტ</w:t>
            </w:r>
            <w:r w:rsidRPr="00296224">
              <w:rPr>
                <w:lang w:val="ka-GE" w:eastAsia="ru-RU"/>
              </w:rPr>
              <w:t>/</w:t>
            </w:r>
            <w:r w:rsidRPr="00296224">
              <w:rPr>
                <w:rFonts w:ascii="Sylfaen" w:hAnsi="Sylfaen" w:cs="Sylfaen"/>
                <w:lang w:val="ka-GE" w:eastAsia="ru-RU"/>
              </w:rPr>
              <w:t>სთ</w:t>
            </w:r>
            <w:r w:rsidRPr="00296224">
              <w:rPr>
                <w:lang w:val="ka-GE" w:eastAsia="ru-RU"/>
              </w:rPr>
              <w:t>; G</w:t>
            </w:r>
            <w:r w:rsidRPr="00296224">
              <w:rPr>
                <w:rFonts w:ascii="Sylfaen" w:hAnsi="Sylfaen" w:cs="Sylfaen"/>
                <w:lang w:val="ka-GE" w:eastAsia="ru-RU"/>
              </w:rPr>
              <w:t>წლ</w:t>
            </w:r>
            <w:r w:rsidRPr="00296224">
              <w:rPr>
                <w:lang w:val="ka-GE" w:eastAsia="ru-RU"/>
              </w:rPr>
              <w:t xml:space="preserve"> = 392080 </w:t>
            </w:r>
            <w:r w:rsidRPr="00296224">
              <w:rPr>
                <w:rFonts w:ascii="Sylfaen" w:hAnsi="Sylfaen" w:cs="Sylfaen"/>
                <w:lang w:val="ka-GE" w:eastAsia="ru-RU"/>
              </w:rPr>
              <w:t>ტ</w:t>
            </w:r>
            <w:r w:rsidRPr="00296224">
              <w:rPr>
                <w:lang w:val="ka-GE" w:eastAsia="ru-RU"/>
              </w:rPr>
              <w:t>/</w:t>
            </w:r>
            <w:r w:rsidRPr="00296224">
              <w:rPr>
                <w:rFonts w:ascii="Sylfaen" w:hAnsi="Sylfaen" w:cs="Sylfaen"/>
                <w:lang w:val="ka-GE" w:eastAsia="ru-RU"/>
              </w:rPr>
              <w:t>წელ</w:t>
            </w:r>
            <w:r w:rsidRPr="00296224">
              <w:rPr>
                <w:lang w:val="ka-GE" w:eastAsia="ru-RU"/>
              </w:rPr>
              <w:t xml:space="preserve">. </w:t>
            </w:r>
            <w:r w:rsidRPr="00296224">
              <w:rPr>
                <w:rFonts w:ascii="Sylfaen" w:hAnsi="Sylfaen" w:cs="Sylfaen"/>
                <w:lang w:val="ka-GE" w:eastAsia="ru-RU"/>
              </w:rPr>
              <w:t>მტვრის</w:t>
            </w:r>
            <w:r w:rsidRPr="00296224">
              <w:rPr>
                <w:lang w:val="ka-GE" w:eastAsia="ru-RU"/>
              </w:rPr>
              <w:t xml:space="preserve"> </w:t>
            </w:r>
            <w:r w:rsidRPr="00296224">
              <w:rPr>
                <w:rFonts w:ascii="Sylfaen" w:hAnsi="Sylfaen" w:cs="Sylfaen"/>
                <w:lang w:val="ka-GE" w:eastAsia="ru-RU"/>
              </w:rPr>
              <w:t>ფრაქციის</w:t>
            </w:r>
            <w:r w:rsidRPr="00296224">
              <w:rPr>
                <w:lang w:val="ka-GE" w:eastAsia="ru-RU"/>
              </w:rPr>
              <w:t xml:space="preserve"> </w:t>
            </w:r>
            <w:r w:rsidRPr="00296224">
              <w:rPr>
                <w:rFonts w:ascii="Sylfaen" w:hAnsi="Sylfaen" w:cs="Sylfaen"/>
                <w:lang w:val="ka-GE" w:eastAsia="ru-RU"/>
              </w:rPr>
              <w:t>მასური</w:t>
            </w:r>
            <w:r w:rsidRPr="00296224">
              <w:rPr>
                <w:lang w:val="ka-GE" w:eastAsia="ru-RU"/>
              </w:rPr>
              <w:t xml:space="preserve"> </w:t>
            </w:r>
            <w:r w:rsidRPr="00296224">
              <w:rPr>
                <w:rFonts w:ascii="Sylfaen" w:hAnsi="Sylfaen" w:cs="Sylfaen"/>
                <w:lang w:val="ka-GE" w:eastAsia="ru-RU"/>
              </w:rPr>
              <w:t>წილი</w:t>
            </w:r>
            <w:r w:rsidRPr="00296224">
              <w:rPr>
                <w:lang w:val="ka-GE" w:eastAsia="ru-RU"/>
              </w:rPr>
              <w:t xml:space="preserve"> </w:t>
            </w:r>
            <w:r w:rsidRPr="00296224">
              <w:rPr>
                <w:rFonts w:ascii="Sylfaen" w:hAnsi="Sylfaen" w:cs="Sylfaen"/>
                <w:lang w:val="ka-GE" w:eastAsia="ru-RU"/>
              </w:rPr>
              <w:t>მასალაში</w:t>
            </w:r>
            <w:r w:rsidRPr="00296224">
              <w:rPr>
                <w:lang w:val="ka-GE" w:eastAsia="ru-RU"/>
              </w:rPr>
              <w:t xml:space="preserve">: </w:t>
            </w:r>
            <w:r w:rsidRPr="00296224">
              <w:rPr>
                <w:b/>
                <w:i/>
                <w:lang w:val="ka-GE" w:eastAsia="ru-RU"/>
              </w:rPr>
              <w:t>K</w:t>
            </w:r>
            <w:r w:rsidRPr="00296224">
              <w:rPr>
                <w:i/>
                <w:vertAlign w:val="subscript"/>
                <w:lang w:val="ka-GE" w:eastAsia="ru-RU"/>
              </w:rPr>
              <w:t>1</w:t>
            </w:r>
            <w:r w:rsidRPr="00296224">
              <w:rPr>
                <w:lang w:val="ka-GE" w:eastAsia="ru-RU"/>
              </w:rPr>
              <w:t xml:space="preserve"> = 0,04. </w:t>
            </w:r>
            <w:r w:rsidRPr="00296224">
              <w:rPr>
                <w:rFonts w:ascii="Sylfaen" w:hAnsi="Sylfaen" w:cs="Sylfaen"/>
                <w:lang w:val="ka-GE" w:eastAsia="ru-RU"/>
              </w:rPr>
              <w:t>მტვრის</w:t>
            </w:r>
            <w:r w:rsidRPr="00296224">
              <w:rPr>
                <w:lang w:val="ka-GE" w:eastAsia="ru-RU"/>
              </w:rPr>
              <w:t xml:space="preserve"> </w:t>
            </w:r>
            <w:r w:rsidRPr="00296224">
              <w:rPr>
                <w:rFonts w:ascii="Sylfaen" w:hAnsi="Sylfaen" w:cs="Sylfaen"/>
                <w:lang w:val="ka-GE" w:eastAsia="ru-RU"/>
              </w:rPr>
              <w:t>წილი</w:t>
            </w:r>
            <w:r w:rsidRPr="00296224">
              <w:rPr>
                <w:lang w:val="ka-GE" w:eastAsia="ru-RU"/>
              </w:rPr>
              <w:t xml:space="preserve">, </w:t>
            </w:r>
            <w:r w:rsidRPr="00296224">
              <w:rPr>
                <w:rFonts w:ascii="Sylfaen" w:hAnsi="Sylfaen" w:cs="Sylfaen"/>
                <w:lang w:val="ka-GE" w:eastAsia="ru-RU"/>
              </w:rPr>
              <w:t>რომელიც</w:t>
            </w:r>
            <w:r w:rsidRPr="00296224">
              <w:rPr>
                <w:lang w:val="ka-GE" w:eastAsia="ru-RU"/>
              </w:rPr>
              <w:t xml:space="preserve"> </w:t>
            </w:r>
            <w:r w:rsidRPr="00296224">
              <w:rPr>
                <w:rFonts w:ascii="Sylfaen" w:hAnsi="Sylfaen" w:cs="Sylfaen"/>
                <w:lang w:val="ka-GE" w:eastAsia="ru-RU"/>
              </w:rPr>
              <w:t>გადადის</w:t>
            </w:r>
            <w:r w:rsidRPr="00296224">
              <w:rPr>
                <w:lang w:val="ka-GE" w:eastAsia="ru-RU"/>
              </w:rPr>
              <w:t xml:space="preserve"> </w:t>
            </w:r>
            <w:r w:rsidRPr="00296224">
              <w:rPr>
                <w:rFonts w:ascii="Sylfaen" w:hAnsi="Sylfaen" w:cs="Sylfaen"/>
                <w:lang w:val="ka-GE" w:eastAsia="ru-RU"/>
              </w:rPr>
              <w:t>აეროზოლში</w:t>
            </w:r>
            <w:r w:rsidRPr="00296224">
              <w:rPr>
                <w:lang w:val="ka-GE" w:eastAsia="ru-RU"/>
              </w:rPr>
              <w:t xml:space="preserve">: </w:t>
            </w:r>
            <w:r w:rsidRPr="00296224">
              <w:rPr>
                <w:b/>
                <w:i/>
                <w:lang w:val="ka-GE" w:eastAsia="ru-RU"/>
              </w:rPr>
              <w:t>K</w:t>
            </w:r>
            <w:r w:rsidRPr="00296224">
              <w:rPr>
                <w:i/>
                <w:vertAlign w:val="subscript"/>
                <w:lang w:val="ka-GE" w:eastAsia="ru-RU"/>
              </w:rPr>
              <w:t>2</w:t>
            </w:r>
            <w:r w:rsidRPr="00296224">
              <w:rPr>
                <w:lang w:val="ka-GE" w:eastAsia="ru-RU"/>
              </w:rPr>
              <w:t xml:space="preserve"> = 0,02. </w:t>
            </w:r>
            <w:r w:rsidRPr="00296224">
              <w:rPr>
                <w:rFonts w:ascii="Sylfaen" w:hAnsi="Sylfaen" w:cs="Sylfaen"/>
                <w:lang w:val="ka-GE" w:eastAsia="ru-RU"/>
              </w:rPr>
              <w:t>ტენიანობა</w:t>
            </w:r>
            <w:r w:rsidRPr="00296224">
              <w:rPr>
                <w:lang w:val="ka-GE" w:eastAsia="ru-RU"/>
              </w:rPr>
              <w:t xml:space="preserve"> 10%-</w:t>
            </w:r>
            <w:r w:rsidRPr="00296224">
              <w:rPr>
                <w:rFonts w:ascii="Sylfaen" w:hAnsi="Sylfaen" w:cs="Sylfaen"/>
                <w:lang w:val="ka-GE" w:eastAsia="ru-RU"/>
              </w:rPr>
              <w:t>მდე</w:t>
            </w:r>
            <w:r w:rsidRPr="00296224">
              <w:rPr>
                <w:lang w:val="ka-GE" w:eastAsia="ru-RU"/>
              </w:rPr>
              <w:t xml:space="preserve"> (</w:t>
            </w:r>
            <w:r w:rsidRPr="00296224">
              <w:rPr>
                <w:b/>
                <w:i/>
                <w:lang w:val="ka-GE" w:eastAsia="ru-RU"/>
              </w:rPr>
              <w:t>K</w:t>
            </w:r>
            <w:r w:rsidRPr="00296224">
              <w:rPr>
                <w:i/>
                <w:vertAlign w:val="subscript"/>
                <w:lang w:val="ka-GE" w:eastAsia="ru-RU"/>
              </w:rPr>
              <w:t>5</w:t>
            </w:r>
            <w:r w:rsidRPr="00296224">
              <w:rPr>
                <w:lang w:val="ka-GE" w:eastAsia="ru-RU"/>
              </w:rPr>
              <w:t xml:space="preserve"> = 0,1). </w:t>
            </w:r>
            <w:r w:rsidRPr="00296224">
              <w:rPr>
                <w:rFonts w:ascii="Sylfaen" w:hAnsi="Sylfaen" w:cs="Sylfaen"/>
                <w:lang w:val="ka-GE" w:eastAsia="ru-RU"/>
              </w:rPr>
              <w:t>მასალის</w:t>
            </w:r>
            <w:r w:rsidRPr="00296224">
              <w:rPr>
                <w:lang w:val="ka-GE" w:eastAsia="ru-RU"/>
              </w:rPr>
              <w:t xml:space="preserve"> </w:t>
            </w:r>
            <w:r w:rsidRPr="00296224">
              <w:rPr>
                <w:rFonts w:ascii="Sylfaen" w:hAnsi="Sylfaen" w:cs="Sylfaen"/>
                <w:lang w:val="ka-GE" w:eastAsia="ru-RU"/>
              </w:rPr>
              <w:t>ზომები</w:t>
            </w:r>
            <w:r w:rsidRPr="00296224">
              <w:rPr>
                <w:lang w:val="ka-GE" w:eastAsia="ru-RU"/>
              </w:rPr>
              <w:t xml:space="preserve"> 10-50 </w:t>
            </w:r>
            <w:r w:rsidRPr="00296224">
              <w:rPr>
                <w:rFonts w:ascii="Sylfaen" w:hAnsi="Sylfaen" w:cs="Sylfaen"/>
                <w:lang w:val="ka-GE" w:eastAsia="ru-RU"/>
              </w:rPr>
              <w:t>მმ</w:t>
            </w:r>
            <w:r w:rsidRPr="00296224">
              <w:rPr>
                <w:lang w:val="ka-GE" w:eastAsia="ru-RU"/>
              </w:rPr>
              <w:t xml:space="preserve"> (</w:t>
            </w:r>
            <w:r w:rsidRPr="00296224">
              <w:rPr>
                <w:b/>
                <w:i/>
                <w:lang w:val="ka-GE" w:eastAsia="ru-RU"/>
              </w:rPr>
              <w:t>K</w:t>
            </w:r>
            <w:r w:rsidRPr="00296224">
              <w:rPr>
                <w:i/>
                <w:vertAlign w:val="subscript"/>
                <w:lang w:val="ka-GE" w:eastAsia="ru-RU"/>
              </w:rPr>
              <w:t>7</w:t>
            </w:r>
            <w:r w:rsidRPr="00296224">
              <w:rPr>
                <w:lang w:val="ka-GE" w:eastAsia="ru-RU"/>
              </w:rPr>
              <w:t xml:space="preserve"> = 0,6). </w:t>
            </w:r>
          </w:p>
        </w:tc>
        <w:tc>
          <w:tcPr>
            <w:tcW w:w="1664" w:type="dxa"/>
            <w:tcBorders>
              <w:bottom w:val="single" w:sz="8" w:space="0" w:color="auto"/>
              <w:right w:val="single" w:sz="6" w:space="0" w:color="auto"/>
            </w:tcBorders>
          </w:tcPr>
          <w:p w:rsidR="00033CA5" w:rsidRPr="00296224" w:rsidRDefault="00033CA5" w:rsidP="00033CA5">
            <w:pPr>
              <w:tabs>
                <w:tab w:val="left" w:pos="10065"/>
              </w:tabs>
              <w:spacing w:before="0" w:after="0"/>
              <w:jc w:val="center"/>
              <w:rPr>
                <w:lang w:val="ka-GE" w:eastAsia="ru-RU"/>
              </w:rPr>
            </w:pPr>
            <w:r w:rsidRPr="00296224">
              <w:rPr>
                <w:lang w:val="ka-GE" w:eastAsia="ru-RU"/>
              </w:rPr>
              <w:t>+</w:t>
            </w:r>
          </w:p>
        </w:tc>
      </w:tr>
    </w:tbl>
    <w:p w:rsidR="00033CA5" w:rsidRPr="00296224" w:rsidRDefault="00033CA5" w:rsidP="00033CA5">
      <w:pPr>
        <w:tabs>
          <w:tab w:val="left" w:pos="10065"/>
        </w:tabs>
        <w:rPr>
          <w:rFonts w:eastAsia="Times New Roman" w:cs="Times New Roman"/>
          <w:lang w:val="ka-GE" w:eastAsia="ru-RU"/>
        </w:rPr>
      </w:pPr>
      <w:r w:rsidRPr="00296224">
        <w:rPr>
          <w:rFonts w:eastAsia="Times New Roman" w:cs="Times New Roman"/>
          <w:lang w:val="ka-GE" w:eastAsia="ru-RU"/>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033CA5" w:rsidRPr="00296224" w:rsidRDefault="00033CA5" w:rsidP="00033CA5">
      <w:pPr>
        <w:tabs>
          <w:tab w:val="left" w:pos="10065"/>
        </w:tabs>
        <w:jc w:val="left"/>
        <w:rPr>
          <w:rFonts w:eastAsia="Times New Roman" w:cs="Times New Roman"/>
          <w:lang w:val="ka-GE" w:eastAsia="ru-RU"/>
        </w:rPr>
      </w:pPr>
      <w:r w:rsidRPr="00296224">
        <w:rPr>
          <w:rFonts w:eastAsia="Times New Roman" w:cs="Times New Roman"/>
          <w:lang w:val="ka-GE" w:eastAsia="ru-RU"/>
        </w:rPr>
        <w:t>მტვრის მაქსიმალური ერთჯერადი ემისიის გაანგარიშება ხორციელდება ფორმულით:</w:t>
      </w:r>
    </w:p>
    <w:p w:rsidR="00033CA5" w:rsidRPr="00296224" w:rsidRDefault="00033CA5" w:rsidP="00033CA5">
      <w:pPr>
        <w:tabs>
          <w:tab w:val="center" w:pos="5103"/>
          <w:tab w:val="right" w:pos="9922"/>
          <w:tab w:val="left" w:pos="10065"/>
        </w:tabs>
        <w:jc w:val="left"/>
        <w:rPr>
          <w:rFonts w:eastAsia="Times New Roman" w:cs="Times New Roman"/>
          <w:lang w:val="ka-GE" w:eastAsia="ru-RU"/>
        </w:rPr>
      </w:pPr>
      <w:r w:rsidRPr="00296224">
        <w:rPr>
          <w:rFonts w:eastAsia="Times New Roman" w:cs="Times New Roman"/>
          <w:b/>
          <w:i/>
          <w:lang w:val="ka-GE" w:eastAsia="ru-RU"/>
        </w:rPr>
        <w:tab/>
        <w:t>М</w:t>
      </w:r>
      <w:r w:rsidRPr="00296224">
        <w:rPr>
          <w:rFonts w:eastAsia="Times New Roman" w:cs="Times New Roman"/>
          <w:i/>
          <w:vertAlign w:val="subscript"/>
          <w:lang w:val="ka-GE" w:eastAsia="ru-RU"/>
        </w:rPr>
        <w:t>ГР</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1</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2</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3</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4</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5</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7</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8</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9</w:t>
      </w:r>
      <w:r w:rsidRPr="00296224">
        <w:rPr>
          <w:rFonts w:eastAsia="Times New Roman" w:cs="Times New Roman"/>
          <w:lang w:val="ka-GE" w:eastAsia="ru-RU"/>
        </w:rPr>
        <w:t xml:space="preserve"> · </w:t>
      </w:r>
      <w:r w:rsidRPr="00296224">
        <w:rPr>
          <w:rFonts w:eastAsia="Times New Roman" w:cs="Times New Roman"/>
          <w:b/>
          <w:i/>
          <w:lang w:val="ka-GE" w:eastAsia="ru-RU"/>
        </w:rPr>
        <w:t>B</w:t>
      </w:r>
      <w:r w:rsidRPr="00296224">
        <w:rPr>
          <w:rFonts w:eastAsia="Times New Roman" w:cs="Times New Roman"/>
          <w:lang w:val="ka-GE" w:eastAsia="ru-RU"/>
        </w:rPr>
        <w:t xml:space="preserve"> · </w:t>
      </w:r>
      <w:r w:rsidRPr="00296224">
        <w:rPr>
          <w:rFonts w:eastAsia="Times New Roman" w:cs="Times New Roman"/>
          <w:b/>
          <w:i/>
          <w:lang w:val="ka-GE" w:eastAsia="ru-RU"/>
        </w:rPr>
        <w:t>G</w:t>
      </w:r>
      <w:r w:rsidRPr="00296224">
        <w:rPr>
          <w:rFonts w:eastAsia="Times New Roman" w:cs="Times New Roman"/>
          <w:i/>
          <w:vertAlign w:val="subscript"/>
          <w:lang w:val="ka-GE" w:eastAsia="ru-RU"/>
        </w:rPr>
        <w:t>ч</w:t>
      </w:r>
      <w:r w:rsidRPr="00296224">
        <w:rPr>
          <w:rFonts w:eastAsia="Times New Roman" w:cs="Times New Roman"/>
          <w:lang w:val="ka-GE" w:eastAsia="ru-RU"/>
        </w:rPr>
        <w:t xml:space="preserve"> · 10</w:t>
      </w:r>
      <w:r w:rsidRPr="00296224">
        <w:rPr>
          <w:rFonts w:eastAsia="Times New Roman" w:cs="Times New Roman"/>
          <w:vertAlign w:val="superscript"/>
          <w:lang w:val="ka-GE" w:eastAsia="ru-RU"/>
        </w:rPr>
        <w:t>6</w:t>
      </w:r>
      <w:r w:rsidRPr="00296224">
        <w:rPr>
          <w:rFonts w:eastAsia="Times New Roman" w:cs="Times New Roman"/>
          <w:lang w:val="ka-GE" w:eastAsia="ru-RU"/>
        </w:rPr>
        <w:t xml:space="preserve"> / 3600, გ/წმ</w:t>
      </w:r>
      <w:r w:rsidRPr="00296224">
        <w:rPr>
          <w:rFonts w:eastAsia="Times New Roman" w:cs="Times New Roman"/>
          <w:lang w:val="ka-GE" w:eastAsia="ru-RU"/>
        </w:rPr>
        <w:tab/>
      </w:r>
    </w:p>
    <w:p w:rsidR="00033CA5" w:rsidRPr="00296224" w:rsidRDefault="00033CA5" w:rsidP="00033CA5">
      <w:pPr>
        <w:tabs>
          <w:tab w:val="left" w:pos="10065"/>
        </w:tabs>
        <w:spacing w:before="0" w:after="0"/>
        <w:rPr>
          <w:rFonts w:eastAsia="Times New Roman" w:cs="Times New Roman"/>
          <w:lang w:val="ka-GE" w:eastAsia="ru-RU"/>
        </w:rPr>
      </w:pPr>
      <w:r w:rsidRPr="00296224">
        <w:rPr>
          <w:rFonts w:eastAsia="Times New Roman" w:cs="Times New Roman"/>
          <w:lang w:val="ka-GE" w:eastAsia="ru-RU"/>
        </w:rPr>
        <w:t>სადაც,</w:t>
      </w:r>
    </w:p>
    <w:p w:rsidR="00033CA5" w:rsidRPr="00296224" w:rsidRDefault="00033CA5" w:rsidP="00033CA5">
      <w:pPr>
        <w:tabs>
          <w:tab w:val="left" w:pos="10065"/>
        </w:tabs>
        <w:spacing w:before="0" w:after="0"/>
        <w:ind w:left="360"/>
        <w:rPr>
          <w:rFonts w:eastAsia="Times New Roman" w:cs="Times New Roman"/>
          <w:lang w:val="ka-GE" w:eastAsia="ru-RU"/>
        </w:rPr>
      </w:pPr>
      <w:r w:rsidRPr="00296224">
        <w:rPr>
          <w:rFonts w:eastAsia="Times New Roman" w:cs="Times New Roman"/>
          <w:b/>
          <w:i/>
          <w:lang w:val="ka-GE" w:eastAsia="ru-RU"/>
        </w:rPr>
        <w:t>K</w:t>
      </w:r>
      <w:r w:rsidRPr="00296224">
        <w:rPr>
          <w:rFonts w:eastAsia="Times New Roman" w:cs="Times New Roman"/>
          <w:i/>
          <w:vertAlign w:val="subscript"/>
          <w:lang w:val="ka-GE" w:eastAsia="ru-RU"/>
        </w:rPr>
        <w:t>1</w:t>
      </w:r>
      <w:r w:rsidRPr="00296224">
        <w:rPr>
          <w:rFonts w:eastAsia="Times New Roman" w:cs="Times New Roman"/>
          <w:lang w:val="ka-GE" w:eastAsia="ru-RU"/>
        </w:rPr>
        <w:t xml:space="preserve"> -მტვრის ფრაქციის (0-200მკმ) წონითი წილი მასალაში; </w:t>
      </w:r>
    </w:p>
    <w:p w:rsidR="00033CA5" w:rsidRPr="00296224" w:rsidRDefault="00033CA5" w:rsidP="00033CA5">
      <w:pPr>
        <w:tabs>
          <w:tab w:val="left" w:pos="10065"/>
        </w:tabs>
        <w:spacing w:before="0" w:after="0"/>
        <w:ind w:left="360"/>
        <w:rPr>
          <w:rFonts w:eastAsia="Times New Roman" w:cs="Times New Roman"/>
          <w:lang w:val="ka-GE" w:eastAsia="ru-RU"/>
        </w:rPr>
      </w:pPr>
      <w:r w:rsidRPr="00296224">
        <w:rPr>
          <w:rFonts w:eastAsia="Times New Roman" w:cs="Times New Roman"/>
          <w:b/>
          <w:i/>
          <w:lang w:val="ka-GE" w:eastAsia="ru-RU"/>
        </w:rPr>
        <w:t>K</w:t>
      </w:r>
      <w:r w:rsidRPr="00296224">
        <w:rPr>
          <w:rFonts w:eastAsia="Times New Roman" w:cs="Times New Roman"/>
          <w:i/>
          <w:vertAlign w:val="subscript"/>
          <w:lang w:val="ka-GE" w:eastAsia="ru-RU"/>
        </w:rPr>
        <w:t>2</w:t>
      </w:r>
      <w:r w:rsidRPr="00296224">
        <w:rPr>
          <w:rFonts w:eastAsia="Times New Roman" w:cs="Times New Roman"/>
          <w:lang w:val="ka-GE" w:eastAsia="ru-RU"/>
        </w:rPr>
        <w:t xml:space="preserve"> - მტვრის წილი (მტვრის მთლიანი წონითი წილიდან), რომელიც გადადის აეროზოლში (0-10მკმ); </w:t>
      </w:r>
    </w:p>
    <w:p w:rsidR="00033CA5" w:rsidRPr="00296224" w:rsidRDefault="00033CA5" w:rsidP="00033CA5">
      <w:pPr>
        <w:tabs>
          <w:tab w:val="left" w:pos="10065"/>
        </w:tabs>
        <w:spacing w:before="0" w:after="0"/>
        <w:ind w:left="360"/>
        <w:rPr>
          <w:rFonts w:eastAsia="Times New Roman" w:cs="Times New Roman"/>
          <w:lang w:val="ka-GE" w:eastAsia="ru-RU"/>
        </w:rPr>
      </w:pPr>
      <w:r w:rsidRPr="00296224">
        <w:rPr>
          <w:rFonts w:eastAsia="Times New Roman" w:cs="Times New Roman"/>
          <w:b/>
          <w:i/>
          <w:lang w:val="ka-GE" w:eastAsia="ru-RU"/>
        </w:rPr>
        <w:t>K</w:t>
      </w:r>
      <w:r w:rsidRPr="00296224">
        <w:rPr>
          <w:rFonts w:eastAsia="Times New Roman" w:cs="Times New Roman"/>
          <w:i/>
          <w:vertAlign w:val="subscript"/>
          <w:lang w:val="ka-GE" w:eastAsia="ru-RU"/>
        </w:rPr>
        <w:t>3</w:t>
      </w:r>
      <w:r w:rsidRPr="00296224">
        <w:rPr>
          <w:rFonts w:eastAsia="Times New Roman" w:cs="Times New Roman"/>
          <w:lang w:val="ka-GE" w:eastAsia="ru-RU"/>
        </w:rPr>
        <w:t xml:space="preserve"> - კოეფიციენტი, რომელიც ითვალისწინებს ადგილობრივ მეტეო პირობებს; </w:t>
      </w:r>
    </w:p>
    <w:p w:rsidR="00033CA5" w:rsidRPr="00296224" w:rsidRDefault="00033CA5" w:rsidP="00033CA5">
      <w:pPr>
        <w:tabs>
          <w:tab w:val="left" w:pos="10065"/>
        </w:tabs>
        <w:spacing w:before="0" w:after="0"/>
        <w:ind w:left="360"/>
        <w:rPr>
          <w:rFonts w:eastAsia="Times New Roman" w:cs="Times New Roman"/>
          <w:lang w:val="ka-GE" w:eastAsia="ru-RU"/>
        </w:rPr>
      </w:pPr>
      <w:r w:rsidRPr="00296224">
        <w:rPr>
          <w:rFonts w:eastAsia="Times New Roman" w:cs="Times New Roman"/>
          <w:b/>
          <w:i/>
          <w:lang w:val="ka-GE" w:eastAsia="ru-RU"/>
        </w:rPr>
        <w:t>K</w:t>
      </w:r>
      <w:r w:rsidRPr="00296224">
        <w:rPr>
          <w:rFonts w:eastAsia="Times New Roman" w:cs="Times New Roman"/>
          <w:i/>
          <w:vertAlign w:val="subscript"/>
          <w:lang w:val="ka-GE" w:eastAsia="ru-RU"/>
        </w:rPr>
        <w:t>4</w:t>
      </w:r>
      <w:r w:rsidRPr="00296224">
        <w:rPr>
          <w:rFonts w:eastAsia="Times New Roman" w:cs="Times New Roman"/>
          <w:lang w:val="ka-GE" w:eastAsia="ru-RU"/>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033CA5" w:rsidRPr="00296224" w:rsidRDefault="00033CA5" w:rsidP="00033CA5">
      <w:pPr>
        <w:tabs>
          <w:tab w:val="left" w:pos="10065"/>
        </w:tabs>
        <w:spacing w:before="0" w:after="0"/>
        <w:ind w:left="360"/>
        <w:rPr>
          <w:rFonts w:eastAsia="Times New Roman" w:cs="Times New Roman"/>
          <w:lang w:val="ka-GE" w:eastAsia="ru-RU"/>
        </w:rPr>
      </w:pPr>
      <w:r w:rsidRPr="00296224">
        <w:rPr>
          <w:rFonts w:eastAsia="Times New Roman" w:cs="Times New Roman"/>
          <w:b/>
          <w:i/>
          <w:lang w:val="ka-GE" w:eastAsia="ru-RU"/>
        </w:rPr>
        <w:t>K</w:t>
      </w:r>
      <w:r w:rsidRPr="00296224">
        <w:rPr>
          <w:rFonts w:eastAsia="Times New Roman" w:cs="Times New Roman"/>
          <w:i/>
          <w:vertAlign w:val="subscript"/>
          <w:lang w:val="ka-GE" w:eastAsia="ru-RU"/>
        </w:rPr>
        <w:t>5</w:t>
      </w:r>
      <w:r w:rsidRPr="00296224">
        <w:rPr>
          <w:rFonts w:eastAsia="Times New Roman" w:cs="Times New Roman"/>
          <w:lang w:val="ka-GE" w:eastAsia="ru-RU"/>
        </w:rPr>
        <w:t xml:space="preserve"> - კოეფიციენტი, რომელიც ითვალისწინებს მასალის ტენიანობას; </w:t>
      </w:r>
    </w:p>
    <w:p w:rsidR="00033CA5" w:rsidRPr="00296224" w:rsidRDefault="00033CA5" w:rsidP="00033CA5">
      <w:pPr>
        <w:tabs>
          <w:tab w:val="left" w:pos="10065"/>
        </w:tabs>
        <w:spacing w:before="0" w:after="0"/>
        <w:ind w:left="360"/>
        <w:rPr>
          <w:rFonts w:eastAsia="Times New Roman" w:cs="Times New Roman"/>
          <w:lang w:val="ka-GE" w:eastAsia="ru-RU"/>
        </w:rPr>
      </w:pPr>
      <w:r w:rsidRPr="00296224">
        <w:rPr>
          <w:rFonts w:eastAsia="Times New Roman" w:cs="Times New Roman"/>
          <w:b/>
          <w:i/>
          <w:lang w:val="ka-GE" w:eastAsia="ru-RU"/>
        </w:rPr>
        <w:t>K</w:t>
      </w:r>
      <w:r w:rsidRPr="00296224">
        <w:rPr>
          <w:rFonts w:eastAsia="Times New Roman" w:cs="Times New Roman"/>
          <w:i/>
          <w:vertAlign w:val="subscript"/>
          <w:lang w:val="ka-GE" w:eastAsia="ru-RU"/>
        </w:rPr>
        <w:t>7</w:t>
      </w:r>
      <w:r w:rsidRPr="00296224">
        <w:rPr>
          <w:rFonts w:eastAsia="Times New Roman" w:cs="Times New Roman"/>
          <w:lang w:val="ka-GE" w:eastAsia="ru-RU"/>
        </w:rPr>
        <w:t xml:space="preserve"> - კოეფიციენტი, რომელიც ითვალისწინებს მასალის ზომებს; </w:t>
      </w:r>
    </w:p>
    <w:p w:rsidR="00033CA5" w:rsidRPr="00296224" w:rsidRDefault="00033CA5" w:rsidP="00033CA5">
      <w:pPr>
        <w:tabs>
          <w:tab w:val="left" w:pos="10065"/>
        </w:tabs>
        <w:spacing w:before="0" w:after="0"/>
        <w:ind w:left="360"/>
        <w:rPr>
          <w:rFonts w:eastAsia="Times New Roman" w:cs="Times New Roman"/>
          <w:lang w:val="ka-GE" w:eastAsia="ru-RU"/>
        </w:rPr>
      </w:pPr>
      <w:r w:rsidRPr="00296224">
        <w:rPr>
          <w:rFonts w:eastAsia="Times New Roman" w:cs="Times New Roman"/>
          <w:b/>
          <w:i/>
          <w:lang w:val="ka-GE" w:eastAsia="ru-RU"/>
        </w:rPr>
        <w:t>K</w:t>
      </w:r>
      <w:r w:rsidRPr="00296224">
        <w:rPr>
          <w:rFonts w:eastAsia="Times New Roman" w:cs="Times New Roman"/>
          <w:i/>
          <w:vertAlign w:val="subscript"/>
          <w:lang w:val="ka-GE" w:eastAsia="ru-RU"/>
        </w:rPr>
        <w:t>8</w:t>
      </w:r>
      <w:r w:rsidRPr="00296224">
        <w:rPr>
          <w:rFonts w:eastAsia="Times New Roman" w:cs="Times New Roman"/>
          <w:lang w:val="ka-GE" w:eastAsia="ru-RU"/>
        </w:rPr>
        <w:t xml:space="preserve">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w:t>
      </w:r>
      <w:r w:rsidRPr="00296224">
        <w:rPr>
          <w:rFonts w:eastAsia="Times New Roman" w:cs="Times New Roman"/>
          <w:b/>
          <w:i/>
          <w:lang w:val="ka-GE" w:eastAsia="ru-RU"/>
        </w:rPr>
        <w:t>K</w:t>
      </w:r>
      <w:r w:rsidRPr="00296224">
        <w:rPr>
          <w:rFonts w:eastAsia="Times New Roman" w:cs="Times New Roman"/>
          <w:i/>
          <w:vertAlign w:val="subscript"/>
          <w:lang w:val="ka-GE" w:eastAsia="ru-RU"/>
        </w:rPr>
        <w:t>8</w:t>
      </w:r>
      <w:r w:rsidRPr="00296224">
        <w:rPr>
          <w:rFonts w:eastAsia="Times New Roman" w:cs="Times New Roman"/>
          <w:lang w:val="ka-GE" w:eastAsia="ru-RU"/>
        </w:rPr>
        <w:t xml:space="preserve"> = 1; </w:t>
      </w:r>
    </w:p>
    <w:p w:rsidR="00033CA5" w:rsidRPr="00296224" w:rsidRDefault="00033CA5" w:rsidP="00033CA5">
      <w:pPr>
        <w:tabs>
          <w:tab w:val="left" w:pos="10065"/>
        </w:tabs>
        <w:spacing w:before="0" w:after="0"/>
        <w:ind w:left="360"/>
        <w:jc w:val="left"/>
        <w:rPr>
          <w:rFonts w:eastAsia="Times New Roman" w:cs="Times New Roman"/>
          <w:lang w:val="ka-GE" w:eastAsia="ru-RU"/>
        </w:rPr>
      </w:pPr>
      <w:r w:rsidRPr="00296224">
        <w:rPr>
          <w:rFonts w:eastAsia="Times New Roman" w:cs="Times New Roman"/>
          <w:b/>
          <w:i/>
          <w:lang w:val="ka-GE" w:eastAsia="ru-RU"/>
        </w:rPr>
        <w:t>K</w:t>
      </w:r>
      <w:r w:rsidRPr="00296224">
        <w:rPr>
          <w:rFonts w:eastAsia="Times New Roman" w:cs="Times New Roman"/>
          <w:i/>
          <w:vertAlign w:val="subscript"/>
          <w:lang w:val="ka-GE" w:eastAsia="ru-RU"/>
        </w:rPr>
        <w:t>9</w:t>
      </w:r>
      <w:r w:rsidRPr="00296224">
        <w:rPr>
          <w:rFonts w:eastAsia="Times New Roman" w:cs="Times New Roman"/>
          <w:lang w:val="ka-GE" w:eastAsia="ru-RU"/>
        </w:rPr>
        <w:t xml:space="preserve"> - შემასწორებელი კოეფიციენტი ზალპური ჩამოცლისას ავტოთვითმცლელიდან. </w:t>
      </w:r>
    </w:p>
    <w:p w:rsidR="00033CA5" w:rsidRPr="00296224" w:rsidRDefault="00033CA5" w:rsidP="00033CA5">
      <w:pPr>
        <w:tabs>
          <w:tab w:val="left" w:pos="10065"/>
        </w:tabs>
        <w:spacing w:before="0" w:after="0"/>
        <w:ind w:left="360"/>
        <w:jc w:val="left"/>
        <w:rPr>
          <w:rFonts w:eastAsia="Times New Roman" w:cs="Times New Roman"/>
          <w:lang w:val="ka-GE" w:eastAsia="ru-RU"/>
        </w:rPr>
      </w:pPr>
      <w:r w:rsidRPr="00296224">
        <w:rPr>
          <w:rFonts w:eastAsia="Times New Roman" w:cs="Times New Roman"/>
          <w:b/>
          <w:i/>
          <w:lang w:val="ka-GE" w:eastAsia="ru-RU"/>
        </w:rPr>
        <w:t>B</w:t>
      </w:r>
      <w:r w:rsidRPr="00296224">
        <w:rPr>
          <w:rFonts w:eastAsia="Times New Roman" w:cs="Times New Roman"/>
          <w:lang w:val="ka-GE" w:eastAsia="ru-RU"/>
        </w:rPr>
        <w:t xml:space="preserve"> - კოეფიციენტი, რომელიც ითვალისწინებს გადმოყრის სიმაღლეს; </w:t>
      </w:r>
    </w:p>
    <w:p w:rsidR="00033CA5" w:rsidRPr="00296224" w:rsidRDefault="00033CA5" w:rsidP="00033CA5">
      <w:pPr>
        <w:tabs>
          <w:tab w:val="left" w:pos="10065"/>
        </w:tabs>
        <w:spacing w:before="0" w:after="0"/>
        <w:ind w:left="360"/>
        <w:jc w:val="left"/>
        <w:rPr>
          <w:rFonts w:eastAsia="Times New Roman" w:cs="Times New Roman"/>
          <w:lang w:val="ka-GE" w:eastAsia="ru-RU"/>
        </w:rPr>
      </w:pPr>
      <w:r w:rsidRPr="00296224">
        <w:rPr>
          <w:rFonts w:eastAsia="Times New Roman" w:cs="Times New Roman"/>
          <w:b/>
          <w:i/>
          <w:lang w:val="ka-GE" w:eastAsia="ru-RU"/>
        </w:rPr>
        <w:t>G</w:t>
      </w:r>
      <w:r w:rsidRPr="00296224">
        <w:rPr>
          <w:rFonts w:eastAsia="Times New Roman" w:cs="Times New Roman"/>
          <w:i/>
          <w:vertAlign w:val="subscript"/>
          <w:lang w:val="ka-GE" w:eastAsia="ru-RU"/>
        </w:rPr>
        <w:t>ч</w:t>
      </w:r>
      <w:r w:rsidRPr="00296224">
        <w:rPr>
          <w:rFonts w:eastAsia="Times New Roman" w:cs="Times New Roman"/>
          <w:lang w:val="ka-GE" w:eastAsia="ru-RU"/>
        </w:rPr>
        <w:t xml:space="preserve"> –გადასატვირთი მასალის რ-ბა სთ-ში, (ტ/სთ). </w:t>
      </w:r>
    </w:p>
    <w:p w:rsidR="00033CA5" w:rsidRPr="00296224" w:rsidRDefault="00033CA5" w:rsidP="00033CA5">
      <w:pPr>
        <w:tabs>
          <w:tab w:val="left" w:pos="10065"/>
        </w:tabs>
        <w:spacing w:before="240" w:after="0"/>
        <w:jc w:val="left"/>
        <w:rPr>
          <w:rFonts w:eastAsia="Times New Roman" w:cs="Times New Roman"/>
          <w:lang w:val="ka-GE" w:eastAsia="ru-RU"/>
        </w:rPr>
      </w:pPr>
      <w:r w:rsidRPr="00296224">
        <w:rPr>
          <w:rFonts w:eastAsia="Times New Roman" w:cs="Times New Roman"/>
          <w:lang w:val="ka-GE" w:eastAsia="ru-RU"/>
        </w:rPr>
        <w:t xml:space="preserve">მტვრის ჯამური წლიური ემისიის გაანგარიშება ხორციელდება ფორმულით: </w:t>
      </w:r>
    </w:p>
    <w:p w:rsidR="00033CA5" w:rsidRPr="00296224" w:rsidRDefault="00033CA5" w:rsidP="00033CA5">
      <w:pPr>
        <w:tabs>
          <w:tab w:val="center" w:pos="5103"/>
          <w:tab w:val="right" w:pos="9922"/>
          <w:tab w:val="left" w:pos="10065"/>
        </w:tabs>
        <w:spacing w:before="0" w:after="0"/>
        <w:jc w:val="left"/>
        <w:rPr>
          <w:rFonts w:eastAsia="Times New Roman" w:cs="Times New Roman"/>
          <w:lang w:val="ka-GE" w:eastAsia="ru-RU"/>
        </w:rPr>
      </w:pPr>
      <w:r w:rsidRPr="00296224">
        <w:rPr>
          <w:rFonts w:eastAsia="Times New Roman" w:cs="Times New Roman"/>
          <w:b/>
          <w:i/>
          <w:lang w:val="ka-GE" w:eastAsia="ru-RU"/>
        </w:rPr>
        <w:tab/>
        <w:t>П</w:t>
      </w:r>
      <w:r w:rsidRPr="00296224">
        <w:rPr>
          <w:rFonts w:eastAsia="Times New Roman" w:cs="Times New Roman"/>
          <w:i/>
          <w:vertAlign w:val="subscript"/>
          <w:lang w:val="ka-GE" w:eastAsia="ru-RU"/>
        </w:rPr>
        <w:t>ГР</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1</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2</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3</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4</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5</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7</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8</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9</w:t>
      </w:r>
      <w:r w:rsidRPr="00296224">
        <w:rPr>
          <w:rFonts w:eastAsia="Times New Roman" w:cs="Times New Roman"/>
          <w:lang w:val="ka-GE" w:eastAsia="ru-RU"/>
        </w:rPr>
        <w:t xml:space="preserve"> · </w:t>
      </w:r>
      <w:r w:rsidRPr="00296224">
        <w:rPr>
          <w:rFonts w:eastAsia="Times New Roman" w:cs="Times New Roman"/>
          <w:b/>
          <w:i/>
          <w:lang w:val="ka-GE" w:eastAsia="ru-RU"/>
        </w:rPr>
        <w:t>B</w:t>
      </w:r>
      <w:r w:rsidRPr="00296224">
        <w:rPr>
          <w:rFonts w:eastAsia="Times New Roman" w:cs="Times New Roman"/>
          <w:lang w:val="ka-GE" w:eastAsia="ru-RU"/>
        </w:rPr>
        <w:t xml:space="preserve"> · </w:t>
      </w:r>
      <w:r w:rsidRPr="00296224">
        <w:rPr>
          <w:rFonts w:eastAsia="Times New Roman" w:cs="Times New Roman"/>
          <w:b/>
          <w:i/>
          <w:lang w:val="ka-GE" w:eastAsia="ru-RU"/>
        </w:rPr>
        <w:t>G</w:t>
      </w:r>
      <w:r w:rsidRPr="00296224">
        <w:rPr>
          <w:rFonts w:eastAsia="Times New Roman" w:cs="Times New Roman"/>
          <w:i/>
          <w:vertAlign w:val="subscript"/>
          <w:lang w:val="ka-GE" w:eastAsia="ru-RU"/>
        </w:rPr>
        <w:t>год</w:t>
      </w:r>
      <w:r w:rsidRPr="00296224">
        <w:rPr>
          <w:rFonts w:eastAsia="Times New Roman" w:cs="Times New Roman"/>
          <w:lang w:val="ka-GE" w:eastAsia="ru-RU"/>
        </w:rPr>
        <w:t>, ტ/წელ</w:t>
      </w:r>
    </w:p>
    <w:p w:rsidR="00033CA5" w:rsidRPr="00296224" w:rsidRDefault="00033CA5" w:rsidP="00033CA5">
      <w:pPr>
        <w:tabs>
          <w:tab w:val="left" w:pos="10065"/>
        </w:tabs>
        <w:spacing w:before="0" w:after="0"/>
        <w:jc w:val="left"/>
        <w:rPr>
          <w:rFonts w:eastAsia="Times New Roman" w:cs="Times New Roman"/>
          <w:lang w:val="ka-GE" w:eastAsia="ru-RU"/>
        </w:rPr>
      </w:pPr>
      <w:r w:rsidRPr="00296224">
        <w:rPr>
          <w:rFonts w:eastAsia="Times New Roman" w:cs="Times New Roman"/>
          <w:lang w:val="ka-GE" w:eastAsia="ru-RU"/>
        </w:rPr>
        <w:t xml:space="preserve">სადაც </w:t>
      </w:r>
      <w:r w:rsidRPr="00296224">
        <w:rPr>
          <w:rFonts w:eastAsia="Times New Roman" w:cs="Times New Roman"/>
          <w:b/>
          <w:i/>
          <w:lang w:val="ka-GE" w:eastAsia="ru-RU"/>
        </w:rPr>
        <w:t>G</w:t>
      </w:r>
      <w:r w:rsidRPr="00296224">
        <w:rPr>
          <w:rFonts w:eastAsia="Times New Roman" w:cs="Times New Roman"/>
          <w:i/>
          <w:vertAlign w:val="subscript"/>
          <w:lang w:val="ka-GE" w:eastAsia="ru-RU"/>
        </w:rPr>
        <w:t>год</w:t>
      </w:r>
      <w:r w:rsidRPr="00296224">
        <w:rPr>
          <w:rFonts w:eastAsia="Times New Roman" w:cs="Times New Roman"/>
          <w:lang w:val="ka-GE" w:eastAsia="ru-RU"/>
        </w:rPr>
        <w:t xml:space="preserve"> - გადასატვირთი მასალის წლიური რ-ბა, ტ/წელ; </w:t>
      </w:r>
    </w:p>
    <w:p w:rsidR="00033CA5" w:rsidRPr="00296224" w:rsidRDefault="00033CA5" w:rsidP="00033CA5">
      <w:pPr>
        <w:tabs>
          <w:tab w:val="left" w:pos="10065"/>
        </w:tabs>
        <w:spacing w:before="0" w:after="0"/>
        <w:jc w:val="left"/>
        <w:rPr>
          <w:rFonts w:eastAsia="Times New Roman" w:cs="Times New Roman"/>
          <w:lang w:val="ka-GE" w:eastAsia="ru-RU"/>
        </w:rPr>
      </w:pPr>
    </w:p>
    <w:p w:rsidR="00033CA5" w:rsidRPr="00296224" w:rsidRDefault="00033CA5" w:rsidP="00033CA5">
      <w:pPr>
        <w:tabs>
          <w:tab w:val="left" w:pos="10065"/>
        </w:tabs>
        <w:spacing w:before="0" w:after="0"/>
        <w:jc w:val="left"/>
        <w:rPr>
          <w:rFonts w:eastAsia="Times New Roman" w:cs="Times New Roman"/>
          <w:lang w:val="ka-GE" w:eastAsia="ru-RU"/>
        </w:rPr>
      </w:pPr>
      <w:r w:rsidRPr="00296224">
        <w:rPr>
          <w:rFonts w:eastAsia="Calibri" w:cs="Times New Roman"/>
          <w:lang w:val="ka-GE" w:eastAsia="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033CA5" w:rsidRPr="00296224" w:rsidRDefault="00033CA5" w:rsidP="00033CA5">
      <w:pPr>
        <w:tabs>
          <w:tab w:val="left" w:pos="10065"/>
        </w:tabs>
        <w:spacing w:before="0" w:after="0"/>
        <w:jc w:val="left"/>
        <w:rPr>
          <w:rFonts w:eastAsia="Times New Roman" w:cs="Times New Roman"/>
          <w:b/>
          <w:lang w:val="ka-GE" w:eastAsia="ru-RU"/>
        </w:rPr>
      </w:pPr>
      <w:r w:rsidRPr="00296224">
        <w:rPr>
          <w:rFonts w:eastAsia="Times New Roman" w:cs="Times New Roman"/>
          <w:b/>
          <w:u w:val="single"/>
          <w:lang w:val="ka-GE" w:eastAsia="ru-RU"/>
        </w:rPr>
        <w:t>ღორღი</w:t>
      </w:r>
    </w:p>
    <w:p w:rsidR="00033CA5" w:rsidRPr="00296224" w:rsidRDefault="00033CA5" w:rsidP="00033CA5">
      <w:pPr>
        <w:tabs>
          <w:tab w:val="left" w:pos="10065"/>
        </w:tabs>
        <w:spacing w:before="0" w:after="0"/>
        <w:jc w:val="left"/>
        <w:rPr>
          <w:rFonts w:eastAsia="Times New Roman" w:cs="Times New Roman"/>
          <w:lang w:val="ka-GE" w:eastAsia="ru-RU"/>
        </w:rPr>
      </w:pPr>
      <w:r w:rsidRPr="00296224">
        <w:rPr>
          <w:rFonts w:eastAsia="Times New Roman" w:cs="Times New Roman"/>
          <w:b/>
          <w:i/>
          <w:lang w:val="ka-GE" w:eastAsia="ru-RU"/>
        </w:rPr>
        <w:t>M</w:t>
      </w:r>
      <w:r w:rsidRPr="00296224">
        <w:rPr>
          <w:rFonts w:eastAsia="Times New Roman" w:cs="Times New Roman"/>
          <w:b/>
          <w:i/>
          <w:vertAlign w:val="subscript"/>
          <w:lang w:val="ka-GE" w:eastAsia="ru-RU"/>
        </w:rPr>
        <w:t>2902</w:t>
      </w:r>
      <w:r w:rsidRPr="00296224">
        <w:rPr>
          <w:rFonts w:eastAsia="Times New Roman" w:cs="Times New Roman"/>
          <w:vertAlign w:val="superscript"/>
          <w:lang w:val="ka-GE" w:eastAsia="ru-RU"/>
        </w:rPr>
        <w:t>0.5 მ/წმ</w:t>
      </w:r>
      <w:r w:rsidRPr="00296224">
        <w:rPr>
          <w:rFonts w:eastAsia="Times New Roman" w:cs="Times New Roman"/>
          <w:lang w:val="ka-GE" w:eastAsia="ru-RU"/>
        </w:rPr>
        <w:t xml:space="preserve"> = 0,04 · 0,02 · 1 · 1 · 0,1 · 0,6 · 1 · 0,1 · 0,5 · 188,5 · 10</w:t>
      </w:r>
      <w:r w:rsidRPr="00296224">
        <w:rPr>
          <w:rFonts w:eastAsia="Times New Roman" w:cs="Times New Roman"/>
          <w:vertAlign w:val="superscript"/>
          <w:lang w:val="ka-GE" w:eastAsia="ru-RU"/>
        </w:rPr>
        <w:t>6</w:t>
      </w:r>
      <w:r w:rsidRPr="00296224">
        <w:rPr>
          <w:rFonts w:eastAsia="Times New Roman" w:cs="Times New Roman"/>
          <w:lang w:val="ka-GE" w:eastAsia="ru-RU"/>
        </w:rPr>
        <w:t xml:space="preserve"> / 3600 = 0,1256667 გ/წმ;</w:t>
      </w:r>
    </w:p>
    <w:p w:rsidR="00033CA5" w:rsidRPr="00296224" w:rsidRDefault="00033CA5" w:rsidP="00033CA5">
      <w:pPr>
        <w:tabs>
          <w:tab w:val="left" w:pos="10065"/>
        </w:tabs>
        <w:spacing w:before="0" w:after="0"/>
        <w:jc w:val="left"/>
        <w:rPr>
          <w:rFonts w:eastAsia="Times New Roman" w:cs="Times New Roman"/>
          <w:lang w:val="ka-GE" w:eastAsia="ru-RU"/>
        </w:rPr>
      </w:pPr>
      <w:r w:rsidRPr="00296224">
        <w:rPr>
          <w:rFonts w:eastAsia="Times New Roman" w:cs="Times New Roman"/>
          <w:b/>
          <w:i/>
          <w:lang w:val="ka-GE" w:eastAsia="ru-RU"/>
        </w:rPr>
        <w:t>M</w:t>
      </w:r>
      <w:r w:rsidRPr="00296224">
        <w:rPr>
          <w:rFonts w:eastAsia="Times New Roman" w:cs="Times New Roman"/>
          <w:b/>
          <w:i/>
          <w:vertAlign w:val="subscript"/>
          <w:lang w:val="ka-GE" w:eastAsia="ru-RU"/>
        </w:rPr>
        <w:t xml:space="preserve">2902 </w:t>
      </w:r>
      <w:r w:rsidRPr="00296224">
        <w:rPr>
          <w:rFonts w:eastAsia="Times New Roman" w:cs="Times New Roman"/>
          <w:vertAlign w:val="superscript"/>
          <w:lang w:val="ka-GE" w:eastAsia="ru-RU"/>
        </w:rPr>
        <w:t>6 მ/წმ</w:t>
      </w:r>
      <w:r w:rsidRPr="00296224">
        <w:rPr>
          <w:rFonts w:eastAsia="Times New Roman" w:cs="Times New Roman"/>
          <w:lang w:val="ka-GE" w:eastAsia="ru-RU"/>
        </w:rPr>
        <w:t xml:space="preserve"> = 0,04 · 0,02 · 1,4 · 1 · 0,1 · 0,6 · 1 · 0,1 · 0,5 · 188,5 · 10</w:t>
      </w:r>
      <w:r w:rsidRPr="00296224">
        <w:rPr>
          <w:rFonts w:eastAsia="Times New Roman" w:cs="Times New Roman"/>
          <w:vertAlign w:val="superscript"/>
          <w:lang w:val="ka-GE" w:eastAsia="ru-RU"/>
        </w:rPr>
        <w:t>6</w:t>
      </w:r>
      <w:r w:rsidRPr="00296224">
        <w:rPr>
          <w:rFonts w:eastAsia="Times New Roman" w:cs="Times New Roman"/>
          <w:lang w:val="ka-GE" w:eastAsia="ru-RU"/>
        </w:rPr>
        <w:t xml:space="preserve"> / 3600 = 0,1759333 გ/წმ;</w:t>
      </w:r>
    </w:p>
    <w:p w:rsidR="00033CA5" w:rsidRPr="00296224" w:rsidRDefault="00033CA5" w:rsidP="00033CA5">
      <w:pPr>
        <w:tabs>
          <w:tab w:val="left" w:pos="10065"/>
        </w:tabs>
        <w:spacing w:before="0" w:after="0"/>
        <w:jc w:val="left"/>
        <w:rPr>
          <w:rFonts w:eastAsia="Times New Roman" w:cs="Times New Roman"/>
          <w:lang w:val="ka-GE" w:eastAsia="ru-RU"/>
        </w:rPr>
      </w:pPr>
      <w:r w:rsidRPr="00296224">
        <w:rPr>
          <w:rFonts w:eastAsia="Times New Roman" w:cs="Times New Roman"/>
          <w:b/>
          <w:i/>
          <w:lang w:val="ka-GE" w:eastAsia="ru-RU"/>
        </w:rPr>
        <w:t>П</w:t>
      </w:r>
      <w:r w:rsidRPr="00296224">
        <w:rPr>
          <w:rFonts w:eastAsia="Times New Roman" w:cs="Times New Roman"/>
          <w:b/>
          <w:i/>
          <w:vertAlign w:val="subscript"/>
          <w:lang w:val="ka-GE" w:eastAsia="ru-RU"/>
        </w:rPr>
        <w:t>2902</w:t>
      </w:r>
      <w:r w:rsidRPr="00296224">
        <w:rPr>
          <w:rFonts w:eastAsia="Times New Roman" w:cs="Times New Roman"/>
          <w:lang w:val="ka-GE" w:eastAsia="ru-RU"/>
        </w:rPr>
        <w:t xml:space="preserve"> = 0,04 · 0,02 · 1 · 1 · 0,1 · 0,6 · 1 · 0,1 · 0,5 · 392080 = 0,940992 ტ/წელ.</w:t>
      </w:r>
    </w:p>
    <w:p w:rsidR="00033CA5" w:rsidRPr="00296224" w:rsidRDefault="00033CA5" w:rsidP="00033CA5">
      <w:pPr>
        <w:tabs>
          <w:tab w:val="left" w:pos="10065"/>
        </w:tabs>
        <w:spacing w:before="240" w:after="0"/>
        <w:jc w:val="left"/>
        <w:rPr>
          <w:rFonts w:eastAsia="Calibri" w:cs="Times New Roman"/>
          <w:b/>
          <w:lang w:val="ka-GE"/>
        </w:rPr>
      </w:pPr>
      <w:r w:rsidRPr="00296224">
        <w:rPr>
          <w:rFonts w:eastAsia="Calibri" w:cs="Times New Roman"/>
          <w:b/>
          <w:lang w:val="ka-GE"/>
        </w:rPr>
        <w:t xml:space="preserve">ემისიის გაანგარიშება შენახვისას </w:t>
      </w:r>
    </w:p>
    <w:p w:rsidR="00033CA5" w:rsidRPr="00296224" w:rsidRDefault="00033CA5" w:rsidP="00033CA5">
      <w:pPr>
        <w:tabs>
          <w:tab w:val="left" w:pos="10065"/>
        </w:tabs>
        <w:jc w:val="left"/>
        <w:rPr>
          <w:rFonts w:eastAsia="Times New Roman" w:cs="Times New Roman"/>
          <w:lang w:val="ka-GE" w:eastAsia="ru-RU"/>
        </w:rPr>
      </w:pPr>
      <w:r w:rsidRPr="00296224">
        <w:rPr>
          <w:rFonts w:eastAsia="Times New Roman" w:cs="Times New Roman"/>
          <w:lang w:val="ka-GE" w:eastAsia="ru-RU"/>
        </w:rPr>
        <w:t xml:space="preserve">გაანგარიშება შესრულებულია შემდეგი მეთოდური მითითებების თანახმად </w:t>
      </w:r>
      <w:r w:rsidRPr="00296224">
        <w:rPr>
          <w:rFonts w:eastAsia="Times New Roman" w:cs="Times New Roman"/>
          <w:b/>
          <w:lang w:val="ka-GE" w:eastAsia="ru-RU"/>
        </w:rPr>
        <w:t>[8,9,10]</w:t>
      </w:r>
    </w:p>
    <w:p w:rsidR="00033CA5" w:rsidRPr="00A95290" w:rsidRDefault="00033CA5" w:rsidP="00033CA5">
      <w:pPr>
        <w:tabs>
          <w:tab w:val="left" w:pos="10065"/>
        </w:tabs>
        <w:jc w:val="left"/>
        <w:rPr>
          <w:rFonts w:eastAsia="Times New Roman" w:cs="Times New Roman"/>
          <w:lang w:eastAsia="ru-RU"/>
        </w:rPr>
      </w:pPr>
      <w:r w:rsidRPr="00296224">
        <w:rPr>
          <w:rFonts w:eastAsia="Times New Roman" w:cs="Times New Roman"/>
          <w:lang w:val="ka-GE" w:eastAsia="ru-RU"/>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A95290">
        <w:rPr>
          <w:rFonts w:eastAsia="Times New Roman" w:cs="Times New Roman"/>
          <w:lang w:val="ka-GE" w:eastAsia="ru-RU"/>
        </w:rPr>
        <w:t>ცხრილში 6.1.5.3</w:t>
      </w:r>
      <w:r w:rsidR="00A95290">
        <w:rPr>
          <w:rFonts w:eastAsia="Times New Roman" w:cs="Times New Roman"/>
          <w:lang w:eastAsia="ru-RU"/>
        </w:rPr>
        <w:t>.</w:t>
      </w:r>
    </w:p>
    <w:p w:rsidR="00A95290" w:rsidRDefault="00A95290">
      <w:pPr>
        <w:spacing w:before="0" w:after="160" w:line="259" w:lineRule="auto"/>
        <w:jc w:val="left"/>
        <w:rPr>
          <w:rFonts w:eastAsia="Times New Roman" w:cs="Times New Roman"/>
          <w:b/>
          <w:lang w:val="ka-GE" w:eastAsia="ru-RU"/>
        </w:rPr>
      </w:pPr>
      <w:r>
        <w:rPr>
          <w:rFonts w:eastAsia="Times New Roman" w:cs="Times New Roman"/>
          <w:b/>
          <w:lang w:val="ka-GE" w:eastAsia="ru-RU"/>
        </w:rPr>
        <w:br w:type="page"/>
      </w:r>
    </w:p>
    <w:p w:rsidR="00033CA5" w:rsidRPr="00296224" w:rsidRDefault="00033CA5" w:rsidP="00033CA5">
      <w:pPr>
        <w:tabs>
          <w:tab w:val="left" w:pos="10065"/>
        </w:tabs>
        <w:jc w:val="left"/>
        <w:rPr>
          <w:rFonts w:eastAsia="Times New Roman" w:cs="Times New Roman"/>
          <w:b/>
          <w:lang w:val="ka-GE" w:eastAsia="ru-RU"/>
        </w:rPr>
      </w:pPr>
      <w:r w:rsidRPr="00296224">
        <w:rPr>
          <w:rFonts w:eastAsia="Times New Roman" w:cs="Times New Roman"/>
          <w:b/>
          <w:lang w:val="ka-GE" w:eastAsia="ru-RU"/>
        </w:rPr>
        <w:lastRenderedPageBreak/>
        <w:t xml:space="preserve">ცხრილი 6.1.5.3. </w:t>
      </w:r>
    </w:p>
    <w:tbl>
      <w:tblPr>
        <w:tblStyle w:val="ReportTable266"/>
        <w:tblW w:w="9473" w:type="dxa"/>
        <w:jc w:val="center"/>
        <w:tblLayout w:type="fixed"/>
        <w:tblLook w:val="04A0" w:firstRow="1" w:lastRow="0" w:firstColumn="1" w:lastColumn="0" w:noHBand="0" w:noVBand="1"/>
      </w:tblPr>
      <w:tblGrid>
        <w:gridCol w:w="812"/>
        <w:gridCol w:w="4331"/>
        <w:gridCol w:w="2165"/>
        <w:gridCol w:w="2165"/>
      </w:tblGrid>
      <w:tr w:rsidR="00033CA5" w:rsidRPr="00296224" w:rsidTr="00033CA5">
        <w:trPr>
          <w:cantSplit/>
          <w:trHeight w:val="259"/>
          <w:tblHeader/>
          <w:jc w:val="center"/>
        </w:trPr>
        <w:tc>
          <w:tcPr>
            <w:tcW w:w="5143" w:type="dxa"/>
            <w:gridSpan w:val="2"/>
            <w:tcBorders>
              <w:top w:val="single" w:sz="8" w:space="0" w:color="auto"/>
              <w:left w:val="single" w:sz="6"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b/>
                <w:lang w:val="ka-GE" w:eastAsia="ru-RU"/>
              </w:rPr>
              <w:t xml:space="preserve">დამაბინძურებელი </w:t>
            </w:r>
            <w:r w:rsidRPr="00296224">
              <w:rPr>
                <w:rFonts w:ascii="Sylfaen" w:hAnsi="Sylfaen" w:cs="Sylfaen"/>
                <w:b/>
                <w:lang w:val="ka-GE" w:eastAsia="ru-RU"/>
              </w:rPr>
              <w:t>ნივთიერება</w:t>
            </w:r>
          </w:p>
        </w:tc>
        <w:tc>
          <w:tcPr>
            <w:tcW w:w="2165" w:type="dxa"/>
            <w:vMerge w:val="restart"/>
            <w:tcBorders>
              <w:top w:val="single" w:sz="8"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rFonts w:ascii="Sylfaen" w:hAnsi="Sylfaen" w:cs="Sylfaen"/>
                <w:b/>
                <w:lang w:val="ka-GE" w:eastAsia="ru-RU"/>
              </w:rPr>
              <w:t>მაქსიმალური</w:t>
            </w:r>
            <w:r w:rsidRPr="00296224">
              <w:rPr>
                <w:b/>
                <w:lang w:val="ka-GE" w:eastAsia="ru-RU"/>
              </w:rPr>
              <w:t xml:space="preserve"> </w:t>
            </w:r>
            <w:r w:rsidRPr="00296224">
              <w:rPr>
                <w:rFonts w:ascii="Sylfaen" w:hAnsi="Sylfaen" w:cs="Sylfaen"/>
                <w:b/>
                <w:lang w:val="ka-GE" w:eastAsia="ru-RU"/>
              </w:rPr>
              <w:t>ემისია</w:t>
            </w:r>
            <w:r w:rsidRPr="00296224">
              <w:rPr>
                <w:b/>
                <w:lang w:val="ka-GE" w:eastAsia="ru-RU"/>
              </w:rPr>
              <w:t xml:space="preserve">, </w:t>
            </w:r>
            <w:r w:rsidRPr="00296224">
              <w:rPr>
                <w:rFonts w:ascii="Sylfaen" w:hAnsi="Sylfaen" w:cs="Sylfaen"/>
                <w:b/>
                <w:lang w:val="ka-GE" w:eastAsia="ru-RU"/>
              </w:rPr>
              <w:t>გ</w:t>
            </w:r>
            <w:r w:rsidRPr="00296224">
              <w:rPr>
                <w:b/>
                <w:lang w:val="ka-GE" w:eastAsia="ru-RU"/>
              </w:rPr>
              <w:t>/</w:t>
            </w:r>
            <w:r w:rsidRPr="00296224">
              <w:rPr>
                <w:rFonts w:ascii="Sylfaen" w:hAnsi="Sylfaen" w:cs="Sylfaen"/>
                <w:b/>
                <w:lang w:val="ka-GE" w:eastAsia="ru-RU"/>
              </w:rPr>
              <w:t>წმ</w:t>
            </w:r>
          </w:p>
        </w:tc>
        <w:tc>
          <w:tcPr>
            <w:tcW w:w="2165" w:type="dxa"/>
            <w:vMerge w:val="restart"/>
            <w:tcBorders>
              <w:top w:val="single" w:sz="8" w:space="0" w:color="auto"/>
              <w:right w:val="single" w:sz="6"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rFonts w:ascii="Sylfaen" w:hAnsi="Sylfaen" w:cs="Sylfaen"/>
                <w:b/>
                <w:lang w:val="ka-GE" w:eastAsia="ru-RU"/>
              </w:rPr>
              <w:t>წლიური</w:t>
            </w:r>
            <w:r w:rsidRPr="00296224">
              <w:rPr>
                <w:b/>
                <w:lang w:val="ka-GE" w:eastAsia="ru-RU"/>
              </w:rPr>
              <w:t xml:space="preserve"> </w:t>
            </w:r>
            <w:r w:rsidRPr="00296224">
              <w:rPr>
                <w:rFonts w:ascii="Sylfaen" w:hAnsi="Sylfaen" w:cs="Sylfaen"/>
                <w:b/>
                <w:lang w:val="ka-GE" w:eastAsia="ru-RU"/>
              </w:rPr>
              <w:t>ემისია</w:t>
            </w:r>
            <w:r w:rsidRPr="00296224">
              <w:rPr>
                <w:b/>
                <w:lang w:val="ka-GE" w:eastAsia="ru-RU"/>
              </w:rPr>
              <w:t xml:space="preserve">, </w:t>
            </w:r>
            <w:r w:rsidRPr="00296224">
              <w:rPr>
                <w:rFonts w:ascii="Sylfaen" w:hAnsi="Sylfaen" w:cs="Sylfaen"/>
                <w:b/>
                <w:lang w:val="ka-GE" w:eastAsia="ru-RU"/>
              </w:rPr>
              <w:t>ტ</w:t>
            </w:r>
            <w:r w:rsidRPr="00296224">
              <w:rPr>
                <w:b/>
                <w:lang w:val="ka-GE" w:eastAsia="ru-RU"/>
              </w:rPr>
              <w:t>/</w:t>
            </w:r>
            <w:r w:rsidRPr="00296224">
              <w:rPr>
                <w:rFonts w:ascii="Sylfaen" w:hAnsi="Sylfaen" w:cs="Sylfaen"/>
                <w:b/>
                <w:lang w:val="ka-GE" w:eastAsia="ru-RU"/>
              </w:rPr>
              <w:t>წელ</w:t>
            </w:r>
          </w:p>
        </w:tc>
      </w:tr>
      <w:tr w:rsidR="00033CA5" w:rsidRPr="00296224" w:rsidTr="00033CA5">
        <w:trPr>
          <w:cantSplit/>
          <w:trHeight w:val="245"/>
          <w:tblHeader/>
          <w:jc w:val="center"/>
        </w:trPr>
        <w:tc>
          <w:tcPr>
            <w:tcW w:w="812" w:type="dxa"/>
            <w:tcBorders>
              <w:left w:val="single" w:sz="6" w:space="0" w:color="auto"/>
              <w:bottom w:val="single" w:sz="8"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rFonts w:ascii="Sylfaen" w:hAnsi="Sylfaen" w:cs="Sylfaen"/>
                <w:b/>
                <w:lang w:val="ka-GE" w:eastAsia="ru-RU"/>
              </w:rPr>
              <w:t>კოდი</w:t>
            </w:r>
          </w:p>
        </w:tc>
        <w:tc>
          <w:tcPr>
            <w:tcW w:w="4331" w:type="dxa"/>
            <w:tcBorders>
              <w:bottom w:val="single" w:sz="8"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rFonts w:ascii="Sylfaen" w:hAnsi="Sylfaen" w:cs="Sylfaen"/>
                <w:b/>
                <w:lang w:val="ka-GE" w:eastAsia="ru-RU"/>
              </w:rPr>
              <w:t>დასახელება</w:t>
            </w:r>
          </w:p>
        </w:tc>
        <w:tc>
          <w:tcPr>
            <w:tcW w:w="2165" w:type="dxa"/>
            <w:vMerge/>
            <w:tcBorders>
              <w:bottom w:val="single" w:sz="8"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p>
        </w:tc>
        <w:tc>
          <w:tcPr>
            <w:tcW w:w="2165" w:type="dxa"/>
            <w:vMerge/>
            <w:tcBorders>
              <w:bottom w:val="single" w:sz="8" w:space="0" w:color="auto"/>
              <w:right w:val="single" w:sz="6"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p>
        </w:tc>
      </w:tr>
      <w:tr w:rsidR="00033CA5" w:rsidRPr="00296224" w:rsidTr="00033CA5">
        <w:trPr>
          <w:trHeight w:val="307"/>
          <w:jc w:val="center"/>
        </w:trPr>
        <w:tc>
          <w:tcPr>
            <w:tcW w:w="812" w:type="dxa"/>
            <w:tcBorders>
              <w:left w:val="single" w:sz="6" w:space="0" w:color="auto"/>
              <w:bottom w:val="single" w:sz="8" w:space="0" w:color="auto"/>
            </w:tcBorders>
            <w:vAlign w:val="center"/>
          </w:tcPr>
          <w:p w:rsidR="00033CA5" w:rsidRPr="00296224" w:rsidRDefault="00033CA5" w:rsidP="00033CA5">
            <w:pPr>
              <w:tabs>
                <w:tab w:val="left" w:pos="10065"/>
              </w:tabs>
              <w:spacing w:before="0" w:after="0"/>
              <w:jc w:val="center"/>
              <w:rPr>
                <w:lang w:val="ka-GE" w:eastAsia="ru-RU"/>
              </w:rPr>
            </w:pPr>
            <w:r w:rsidRPr="00296224">
              <w:rPr>
                <w:lang w:val="ka-GE" w:eastAsia="ru-RU"/>
              </w:rPr>
              <w:t>2902</w:t>
            </w:r>
          </w:p>
        </w:tc>
        <w:tc>
          <w:tcPr>
            <w:tcW w:w="4331" w:type="dxa"/>
            <w:tcBorders>
              <w:bottom w:val="single" w:sz="8" w:space="0" w:color="auto"/>
            </w:tcBorders>
            <w:vAlign w:val="center"/>
          </w:tcPr>
          <w:p w:rsidR="00033CA5" w:rsidRPr="00296224" w:rsidRDefault="00033CA5" w:rsidP="00033CA5">
            <w:pPr>
              <w:tabs>
                <w:tab w:val="left" w:pos="10065"/>
              </w:tabs>
              <w:spacing w:before="0" w:after="0"/>
              <w:jc w:val="left"/>
              <w:rPr>
                <w:lang w:val="ka-GE" w:eastAsia="ru-RU"/>
              </w:rPr>
            </w:pPr>
            <w:r w:rsidRPr="00296224">
              <w:rPr>
                <w:rFonts w:ascii="Sylfaen" w:hAnsi="Sylfaen" w:cs="Sylfaen"/>
                <w:lang w:val="ka-GE" w:eastAsia="ru-RU"/>
              </w:rPr>
              <w:t>შეწონილი</w:t>
            </w:r>
            <w:r w:rsidRPr="00296224">
              <w:rPr>
                <w:lang w:val="ka-GE" w:eastAsia="ru-RU"/>
              </w:rPr>
              <w:t xml:space="preserve"> </w:t>
            </w:r>
            <w:r w:rsidRPr="00296224">
              <w:rPr>
                <w:rFonts w:ascii="Sylfaen" w:hAnsi="Sylfaen" w:cs="Sylfaen"/>
                <w:lang w:val="ka-GE" w:eastAsia="ru-RU"/>
              </w:rPr>
              <w:t>ნაწილაკები</w:t>
            </w:r>
          </w:p>
        </w:tc>
        <w:tc>
          <w:tcPr>
            <w:tcW w:w="2165" w:type="dxa"/>
            <w:tcBorders>
              <w:bottom w:val="single" w:sz="8" w:space="0" w:color="auto"/>
            </w:tcBorders>
          </w:tcPr>
          <w:p w:rsidR="00033CA5" w:rsidRPr="00296224" w:rsidRDefault="00033CA5" w:rsidP="00033CA5">
            <w:pPr>
              <w:tabs>
                <w:tab w:val="decimal" w:pos="1134"/>
                <w:tab w:val="left" w:pos="10065"/>
              </w:tabs>
              <w:spacing w:before="0" w:after="0"/>
              <w:jc w:val="center"/>
              <w:rPr>
                <w:lang w:val="ka-GE" w:eastAsia="ru-RU"/>
              </w:rPr>
            </w:pPr>
            <w:r w:rsidRPr="00296224">
              <w:rPr>
                <w:lang w:val="ka-GE" w:eastAsia="ru-RU"/>
              </w:rPr>
              <w:t>0.0066022</w:t>
            </w:r>
          </w:p>
        </w:tc>
        <w:tc>
          <w:tcPr>
            <w:tcW w:w="2165" w:type="dxa"/>
            <w:tcBorders>
              <w:bottom w:val="single" w:sz="8" w:space="0" w:color="auto"/>
              <w:right w:val="single" w:sz="6" w:space="0" w:color="auto"/>
            </w:tcBorders>
          </w:tcPr>
          <w:p w:rsidR="00033CA5" w:rsidRPr="00296224" w:rsidRDefault="00033CA5" w:rsidP="00033CA5">
            <w:pPr>
              <w:tabs>
                <w:tab w:val="decimal" w:pos="1134"/>
                <w:tab w:val="left" w:pos="10065"/>
              </w:tabs>
              <w:spacing w:before="0" w:after="0"/>
              <w:jc w:val="center"/>
              <w:rPr>
                <w:lang w:val="ka-GE" w:eastAsia="ru-RU"/>
              </w:rPr>
            </w:pPr>
            <w:r w:rsidRPr="00296224">
              <w:rPr>
                <w:lang w:val="ka-GE" w:eastAsia="ru-RU"/>
              </w:rPr>
              <w:t>0.0016993</w:t>
            </w:r>
          </w:p>
        </w:tc>
      </w:tr>
    </w:tbl>
    <w:p w:rsidR="00033CA5" w:rsidRPr="00296224" w:rsidRDefault="00033CA5" w:rsidP="00033CA5">
      <w:pPr>
        <w:tabs>
          <w:tab w:val="left" w:pos="10065"/>
        </w:tabs>
        <w:spacing w:before="240" w:after="0"/>
        <w:jc w:val="left"/>
        <w:rPr>
          <w:rFonts w:eastAsia="Times New Roman" w:cs="Times New Roman"/>
          <w:lang w:val="ka-GE" w:eastAsia="ru-RU"/>
        </w:rPr>
      </w:pPr>
      <w:r w:rsidRPr="00296224">
        <w:rPr>
          <w:rFonts w:eastAsia="Times New Roman" w:cs="Times New Roman"/>
          <w:lang w:val="ka-GE" w:eastAsia="ru-RU"/>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rsidR="00033CA5" w:rsidRPr="00296224" w:rsidRDefault="00033CA5" w:rsidP="00033CA5">
      <w:pPr>
        <w:tabs>
          <w:tab w:val="center" w:pos="5103"/>
          <w:tab w:val="right" w:pos="9922"/>
          <w:tab w:val="left" w:pos="10065"/>
        </w:tabs>
        <w:jc w:val="left"/>
        <w:rPr>
          <w:rFonts w:eastAsia="Times New Roman" w:cs="Times New Roman"/>
          <w:lang w:val="ka-GE" w:eastAsia="ru-RU"/>
        </w:rPr>
      </w:pPr>
      <w:r w:rsidRPr="00296224">
        <w:rPr>
          <w:rFonts w:eastAsia="Times New Roman" w:cs="Times New Roman"/>
          <w:b/>
          <w:i/>
          <w:lang w:val="ka-GE" w:eastAsia="ru-RU"/>
        </w:rPr>
        <w:tab/>
        <w:t>М</w:t>
      </w:r>
      <w:r w:rsidRPr="00296224">
        <w:rPr>
          <w:rFonts w:eastAsia="Times New Roman" w:cs="Times New Roman"/>
          <w:i/>
          <w:vertAlign w:val="subscript"/>
          <w:lang w:val="ka-GE" w:eastAsia="ru-RU"/>
        </w:rPr>
        <w:t>ХР</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4</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5</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6</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7</w:t>
      </w:r>
      <w:r w:rsidRPr="00296224">
        <w:rPr>
          <w:rFonts w:eastAsia="Times New Roman" w:cs="Times New Roman"/>
          <w:lang w:val="ka-GE" w:eastAsia="ru-RU"/>
        </w:rPr>
        <w:t xml:space="preserve"> · </w:t>
      </w:r>
      <w:r w:rsidRPr="00296224">
        <w:rPr>
          <w:rFonts w:eastAsia="Times New Roman" w:cs="Times New Roman"/>
          <w:b/>
          <w:i/>
          <w:lang w:val="ka-GE" w:eastAsia="ru-RU"/>
        </w:rPr>
        <w:t>q</w:t>
      </w:r>
      <w:r w:rsidRPr="00296224">
        <w:rPr>
          <w:rFonts w:eastAsia="Times New Roman" w:cs="Times New Roman"/>
          <w:lang w:val="ka-GE" w:eastAsia="ru-RU"/>
        </w:rPr>
        <w:t xml:space="preserve"> · </w:t>
      </w:r>
      <w:r w:rsidRPr="00296224">
        <w:rPr>
          <w:rFonts w:eastAsia="Times New Roman" w:cs="Times New Roman"/>
          <w:b/>
          <w:i/>
          <w:lang w:val="ka-GE" w:eastAsia="ru-RU"/>
        </w:rPr>
        <w:t>F</w:t>
      </w:r>
      <w:r w:rsidRPr="00296224">
        <w:rPr>
          <w:rFonts w:eastAsia="Times New Roman" w:cs="Times New Roman"/>
          <w:i/>
          <w:vertAlign w:val="subscript"/>
          <w:lang w:val="ka-GE" w:eastAsia="ru-RU"/>
        </w:rPr>
        <w:t>раб</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4</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5</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6</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7</w:t>
      </w:r>
      <w:r w:rsidRPr="00296224">
        <w:rPr>
          <w:rFonts w:eastAsia="Times New Roman" w:cs="Times New Roman"/>
          <w:lang w:val="ka-GE" w:eastAsia="ru-RU"/>
        </w:rPr>
        <w:t xml:space="preserve"> · 0,11 · </w:t>
      </w:r>
      <w:r w:rsidRPr="00296224">
        <w:rPr>
          <w:rFonts w:eastAsia="Times New Roman" w:cs="Times New Roman"/>
          <w:b/>
          <w:i/>
          <w:lang w:val="ka-GE" w:eastAsia="ru-RU"/>
        </w:rPr>
        <w:t>q</w:t>
      </w:r>
      <w:r w:rsidRPr="00296224">
        <w:rPr>
          <w:rFonts w:eastAsia="Times New Roman" w:cs="Times New Roman"/>
          <w:lang w:val="ka-GE" w:eastAsia="ru-RU"/>
        </w:rPr>
        <w:t xml:space="preserve"> · (</w:t>
      </w:r>
      <w:r w:rsidRPr="00296224">
        <w:rPr>
          <w:rFonts w:eastAsia="Times New Roman" w:cs="Times New Roman"/>
          <w:b/>
          <w:i/>
          <w:lang w:val="ka-GE" w:eastAsia="ru-RU"/>
        </w:rPr>
        <w:t>F</w:t>
      </w:r>
      <w:r w:rsidRPr="00296224">
        <w:rPr>
          <w:rFonts w:eastAsia="Times New Roman" w:cs="Times New Roman"/>
          <w:i/>
          <w:vertAlign w:val="subscript"/>
          <w:lang w:val="ka-GE" w:eastAsia="ru-RU"/>
        </w:rPr>
        <w:t>пл</w:t>
      </w:r>
      <w:r w:rsidRPr="00296224">
        <w:rPr>
          <w:rFonts w:eastAsia="Times New Roman" w:cs="Times New Roman"/>
          <w:lang w:val="ka-GE" w:eastAsia="ru-RU"/>
        </w:rPr>
        <w:t xml:space="preserve"> - </w:t>
      </w:r>
      <w:r w:rsidRPr="00296224">
        <w:rPr>
          <w:rFonts w:eastAsia="Times New Roman" w:cs="Times New Roman"/>
          <w:b/>
          <w:i/>
          <w:lang w:val="ka-GE" w:eastAsia="ru-RU"/>
        </w:rPr>
        <w:t>F</w:t>
      </w:r>
      <w:r w:rsidRPr="00296224">
        <w:rPr>
          <w:rFonts w:eastAsia="Times New Roman" w:cs="Times New Roman"/>
          <w:i/>
          <w:vertAlign w:val="subscript"/>
          <w:lang w:val="ka-GE" w:eastAsia="ru-RU"/>
        </w:rPr>
        <w:t>раб</w:t>
      </w:r>
      <w:r w:rsidRPr="00296224">
        <w:rPr>
          <w:rFonts w:eastAsia="Times New Roman" w:cs="Times New Roman"/>
          <w:lang w:val="ka-GE" w:eastAsia="ru-RU"/>
        </w:rPr>
        <w:t xml:space="preserve">) · (1 - </w:t>
      </w:r>
      <w:r w:rsidRPr="00296224">
        <w:rPr>
          <w:rFonts w:eastAsia="Times New Roman" w:cs="Times New Roman"/>
          <w:b/>
          <w:i/>
          <w:lang w:val="ka-GE" w:eastAsia="ru-RU"/>
        </w:rPr>
        <w:t>η</w:t>
      </w:r>
      <w:r w:rsidRPr="00296224">
        <w:rPr>
          <w:rFonts w:eastAsia="Times New Roman" w:cs="Times New Roman"/>
          <w:lang w:val="ka-GE" w:eastAsia="ru-RU"/>
        </w:rPr>
        <w:t>), გ/წმ</w:t>
      </w:r>
    </w:p>
    <w:p w:rsidR="00033CA5" w:rsidRPr="00296224" w:rsidRDefault="00033CA5" w:rsidP="00033CA5">
      <w:pPr>
        <w:tabs>
          <w:tab w:val="center" w:pos="5103"/>
          <w:tab w:val="right" w:pos="9922"/>
          <w:tab w:val="left" w:pos="10065"/>
        </w:tabs>
        <w:jc w:val="left"/>
        <w:rPr>
          <w:rFonts w:eastAsia="Times New Roman" w:cs="Times New Roman"/>
          <w:lang w:val="ka-GE" w:eastAsia="ru-RU"/>
        </w:rPr>
      </w:pPr>
      <w:r w:rsidRPr="00296224">
        <w:rPr>
          <w:rFonts w:eastAsia="Times New Roman" w:cs="Times New Roman"/>
          <w:lang w:val="ka-GE" w:eastAsia="ru-RU"/>
        </w:rPr>
        <w:t>სადაც,</w:t>
      </w:r>
    </w:p>
    <w:p w:rsidR="00033CA5" w:rsidRPr="00296224" w:rsidRDefault="00033CA5" w:rsidP="00033CA5">
      <w:pPr>
        <w:tabs>
          <w:tab w:val="left" w:pos="10065"/>
        </w:tabs>
        <w:spacing w:before="0" w:after="0"/>
        <w:ind w:left="270"/>
        <w:jc w:val="left"/>
        <w:rPr>
          <w:rFonts w:eastAsia="Times New Roman" w:cs="Times New Roman"/>
          <w:lang w:val="ka-GE" w:eastAsia="ru-RU"/>
        </w:rPr>
      </w:pPr>
      <w:r w:rsidRPr="00296224">
        <w:rPr>
          <w:rFonts w:eastAsia="Times New Roman" w:cs="Times New Roman"/>
          <w:b/>
          <w:i/>
          <w:lang w:val="ka-GE" w:eastAsia="ru-RU"/>
        </w:rPr>
        <w:t>K</w:t>
      </w:r>
      <w:r w:rsidRPr="00296224">
        <w:rPr>
          <w:rFonts w:eastAsia="Times New Roman" w:cs="Times New Roman"/>
          <w:i/>
          <w:vertAlign w:val="subscript"/>
          <w:lang w:val="ka-GE" w:eastAsia="ru-RU"/>
        </w:rPr>
        <w:t>4</w:t>
      </w:r>
      <w:r w:rsidRPr="00296224">
        <w:rPr>
          <w:rFonts w:eastAsia="Times New Roman" w:cs="Times New Roman"/>
          <w:lang w:val="ka-GE" w:eastAsia="ru-RU"/>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033CA5" w:rsidRPr="00296224" w:rsidRDefault="00033CA5" w:rsidP="00033CA5">
      <w:pPr>
        <w:tabs>
          <w:tab w:val="left" w:pos="10065"/>
        </w:tabs>
        <w:spacing w:before="0" w:after="0"/>
        <w:ind w:left="270"/>
        <w:jc w:val="left"/>
        <w:rPr>
          <w:rFonts w:eastAsia="Times New Roman" w:cs="Times New Roman"/>
          <w:lang w:val="ka-GE" w:eastAsia="ru-RU"/>
        </w:rPr>
      </w:pPr>
      <w:r w:rsidRPr="00296224">
        <w:rPr>
          <w:rFonts w:eastAsia="Times New Roman" w:cs="Times New Roman"/>
          <w:b/>
          <w:i/>
          <w:lang w:val="ka-GE" w:eastAsia="ru-RU"/>
        </w:rPr>
        <w:t>K</w:t>
      </w:r>
      <w:r w:rsidRPr="00296224">
        <w:rPr>
          <w:rFonts w:eastAsia="Times New Roman" w:cs="Times New Roman"/>
          <w:i/>
          <w:vertAlign w:val="subscript"/>
          <w:lang w:val="ka-GE" w:eastAsia="ru-RU"/>
        </w:rPr>
        <w:t>5</w:t>
      </w:r>
      <w:r w:rsidRPr="00296224">
        <w:rPr>
          <w:rFonts w:eastAsia="Times New Roman" w:cs="Times New Roman"/>
          <w:lang w:val="ka-GE" w:eastAsia="ru-RU"/>
        </w:rPr>
        <w:t xml:space="preserve"> - კოეფიციენტი, რომელიც ითვალისწინებს მასალის ტენიანობას; </w:t>
      </w:r>
    </w:p>
    <w:p w:rsidR="00033CA5" w:rsidRPr="00296224" w:rsidRDefault="00033CA5" w:rsidP="00033CA5">
      <w:pPr>
        <w:tabs>
          <w:tab w:val="left" w:pos="10065"/>
        </w:tabs>
        <w:spacing w:before="0" w:after="0"/>
        <w:ind w:left="270"/>
        <w:jc w:val="left"/>
        <w:rPr>
          <w:rFonts w:eastAsia="Times New Roman" w:cs="Times New Roman"/>
          <w:lang w:val="ka-GE" w:eastAsia="ru-RU"/>
        </w:rPr>
      </w:pPr>
      <w:r w:rsidRPr="00296224">
        <w:rPr>
          <w:rFonts w:eastAsia="Times New Roman" w:cs="Times New Roman"/>
          <w:b/>
          <w:i/>
          <w:lang w:val="ka-GE" w:eastAsia="ru-RU"/>
        </w:rPr>
        <w:t>K</w:t>
      </w:r>
      <w:r w:rsidRPr="00296224">
        <w:rPr>
          <w:rFonts w:eastAsia="Times New Roman" w:cs="Times New Roman"/>
          <w:i/>
          <w:vertAlign w:val="subscript"/>
          <w:lang w:val="ka-GE" w:eastAsia="ru-RU"/>
        </w:rPr>
        <w:t>6</w:t>
      </w:r>
      <w:r w:rsidRPr="00296224">
        <w:rPr>
          <w:rFonts w:eastAsia="Times New Roman" w:cs="Times New Roman"/>
          <w:lang w:val="ka-GE" w:eastAsia="ru-RU"/>
        </w:rPr>
        <w:t xml:space="preserve"> - კოეფიციენტი, რომელიც ითვალისწინებს დასასაწყობებელი მასალის ზედაპირის პროფილს; </w:t>
      </w:r>
    </w:p>
    <w:p w:rsidR="00033CA5" w:rsidRPr="00296224" w:rsidRDefault="00033CA5" w:rsidP="00033CA5">
      <w:pPr>
        <w:tabs>
          <w:tab w:val="left" w:pos="10065"/>
        </w:tabs>
        <w:spacing w:before="0" w:after="0"/>
        <w:ind w:left="270"/>
        <w:jc w:val="left"/>
        <w:rPr>
          <w:rFonts w:eastAsia="Times New Roman" w:cs="Times New Roman"/>
          <w:lang w:val="ka-GE" w:eastAsia="ru-RU"/>
        </w:rPr>
      </w:pPr>
      <w:r w:rsidRPr="00296224">
        <w:rPr>
          <w:rFonts w:eastAsia="Times New Roman" w:cs="Times New Roman"/>
          <w:b/>
          <w:i/>
          <w:lang w:val="ka-GE" w:eastAsia="ru-RU"/>
        </w:rPr>
        <w:t>K</w:t>
      </w:r>
      <w:r w:rsidRPr="00296224">
        <w:rPr>
          <w:rFonts w:eastAsia="Times New Roman" w:cs="Times New Roman"/>
          <w:i/>
          <w:vertAlign w:val="subscript"/>
          <w:lang w:val="ka-GE" w:eastAsia="ru-RU"/>
        </w:rPr>
        <w:t>7</w:t>
      </w:r>
      <w:r w:rsidRPr="00296224">
        <w:rPr>
          <w:rFonts w:eastAsia="Times New Roman" w:cs="Times New Roman"/>
          <w:lang w:val="ka-GE" w:eastAsia="ru-RU"/>
        </w:rPr>
        <w:t xml:space="preserve"> -კოეფიციენტი, რომელიც ითვალისწინებს მასალის ზომებს; </w:t>
      </w:r>
    </w:p>
    <w:p w:rsidR="00033CA5" w:rsidRPr="00296224" w:rsidRDefault="00033CA5" w:rsidP="00033CA5">
      <w:pPr>
        <w:tabs>
          <w:tab w:val="left" w:pos="10065"/>
        </w:tabs>
        <w:spacing w:before="0" w:after="0"/>
        <w:ind w:left="270"/>
        <w:jc w:val="left"/>
        <w:rPr>
          <w:rFonts w:eastAsia="Times New Roman" w:cs="Times New Roman"/>
          <w:lang w:val="ka-GE" w:eastAsia="ru-RU"/>
        </w:rPr>
      </w:pPr>
      <w:r w:rsidRPr="00296224">
        <w:rPr>
          <w:rFonts w:eastAsia="Times New Roman" w:cs="Times New Roman"/>
          <w:b/>
          <w:i/>
          <w:lang w:val="ka-GE" w:eastAsia="ru-RU"/>
        </w:rPr>
        <w:t>F</w:t>
      </w:r>
      <w:r w:rsidRPr="00296224">
        <w:rPr>
          <w:rFonts w:eastAsia="Times New Roman" w:cs="Times New Roman"/>
          <w:i/>
          <w:vertAlign w:val="subscript"/>
          <w:lang w:val="ka-GE" w:eastAsia="ru-RU"/>
        </w:rPr>
        <w:t>раб</w:t>
      </w:r>
      <w:r w:rsidRPr="00296224">
        <w:rPr>
          <w:rFonts w:eastAsia="Times New Roman" w:cs="Times New Roman"/>
          <w:lang w:val="ka-GE" w:eastAsia="ru-RU"/>
        </w:rPr>
        <w:t xml:space="preserve"> - ფართი გეგმაზე, რომელზედაც სისტემატიურად მიმდინარეობს დასაწყობების სამუშაოები, მ</w:t>
      </w:r>
      <w:r w:rsidRPr="00296224">
        <w:rPr>
          <w:rFonts w:eastAsia="Times New Roman" w:cs="Times New Roman"/>
          <w:vertAlign w:val="superscript"/>
          <w:lang w:val="ka-GE" w:eastAsia="ru-RU"/>
        </w:rPr>
        <w:t>2</w:t>
      </w:r>
      <w:r w:rsidRPr="00296224">
        <w:rPr>
          <w:rFonts w:eastAsia="Times New Roman" w:cs="Times New Roman"/>
          <w:lang w:val="ka-GE" w:eastAsia="ru-RU"/>
        </w:rPr>
        <w:t xml:space="preserve"> </w:t>
      </w:r>
    </w:p>
    <w:p w:rsidR="00033CA5" w:rsidRPr="00296224" w:rsidRDefault="00033CA5" w:rsidP="00033CA5">
      <w:pPr>
        <w:tabs>
          <w:tab w:val="left" w:pos="10065"/>
        </w:tabs>
        <w:spacing w:before="0" w:after="0"/>
        <w:ind w:left="270"/>
        <w:jc w:val="left"/>
        <w:rPr>
          <w:rFonts w:eastAsia="Times New Roman" w:cs="Times New Roman"/>
          <w:lang w:val="ka-GE" w:eastAsia="ru-RU"/>
        </w:rPr>
      </w:pPr>
      <w:r w:rsidRPr="00296224">
        <w:rPr>
          <w:rFonts w:eastAsia="Times New Roman" w:cs="Times New Roman"/>
          <w:b/>
          <w:i/>
          <w:lang w:val="ka-GE" w:eastAsia="ru-RU"/>
        </w:rPr>
        <w:t>F</w:t>
      </w:r>
      <w:r w:rsidRPr="00296224">
        <w:rPr>
          <w:rFonts w:eastAsia="Times New Roman" w:cs="Times New Roman"/>
          <w:i/>
          <w:vertAlign w:val="subscript"/>
          <w:lang w:val="ka-GE" w:eastAsia="ru-RU"/>
        </w:rPr>
        <w:t>пл</w:t>
      </w:r>
      <w:r w:rsidRPr="00296224">
        <w:rPr>
          <w:rFonts w:eastAsia="Times New Roman" w:cs="Times New Roman"/>
          <w:lang w:val="ka-GE" w:eastAsia="ru-RU"/>
        </w:rPr>
        <w:t xml:space="preserve"> - ამტვერების ზედაპირის ფართი გეგმაზე, მ</w:t>
      </w:r>
      <w:r w:rsidRPr="00296224">
        <w:rPr>
          <w:rFonts w:eastAsia="Times New Roman" w:cs="Times New Roman"/>
          <w:vertAlign w:val="superscript"/>
          <w:lang w:val="ka-GE" w:eastAsia="ru-RU"/>
        </w:rPr>
        <w:t>2</w:t>
      </w:r>
      <w:r w:rsidRPr="00296224">
        <w:rPr>
          <w:rFonts w:eastAsia="Times New Roman" w:cs="Times New Roman"/>
          <w:lang w:val="ka-GE" w:eastAsia="ru-RU"/>
        </w:rPr>
        <w:t>;</w:t>
      </w:r>
    </w:p>
    <w:p w:rsidR="00033CA5" w:rsidRPr="00296224" w:rsidRDefault="00033CA5" w:rsidP="00033CA5">
      <w:pPr>
        <w:tabs>
          <w:tab w:val="left" w:pos="10065"/>
        </w:tabs>
        <w:spacing w:before="0" w:after="0"/>
        <w:ind w:left="270"/>
        <w:jc w:val="left"/>
        <w:rPr>
          <w:rFonts w:eastAsia="Times New Roman" w:cs="Times New Roman"/>
          <w:lang w:val="ka-GE" w:eastAsia="ru-RU"/>
        </w:rPr>
      </w:pPr>
      <w:r w:rsidRPr="00296224">
        <w:rPr>
          <w:rFonts w:eastAsia="Times New Roman" w:cs="Times New Roman"/>
          <w:b/>
          <w:i/>
          <w:lang w:val="ka-GE" w:eastAsia="ru-RU"/>
        </w:rPr>
        <w:t>q</w:t>
      </w:r>
      <w:r w:rsidRPr="00296224">
        <w:rPr>
          <w:rFonts w:eastAsia="Times New Roman" w:cs="Times New Roman"/>
          <w:lang w:val="ka-GE" w:eastAsia="ru-RU"/>
        </w:rPr>
        <w:t xml:space="preserve"> - მტვრის კუთრი ამტვერების მაქსიმალური სიდიდე, გ/(მ</w:t>
      </w:r>
      <w:r w:rsidRPr="00296224">
        <w:rPr>
          <w:rFonts w:eastAsia="Times New Roman" w:cs="Times New Roman"/>
          <w:vertAlign w:val="superscript"/>
          <w:lang w:val="ka-GE" w:eastAsia="ru-RU"/>
        </w:rPr>
        <w:t>2</w:t>
      </w:r>
      <w:r w:rsidRPr="00296224">
        <w:rPr>
          <w:rFonts w:eastAsia="Times New Roman" w:cs="Times New Roman"/>
          <w:lang w:val="ka-GE" w:eastAsia="ru-RU"/>
        </w:rPr>
        <w:t xml:space="preserve">*წმ); </w:t>
      </w:r>
    </w:p>
    <w:p w:rsidR="00033CA5" w:rsidRPr="00296224" w:rsidRDefault="00033CA5" w:rsidP="00033CA5">
      <w:pPr>
        <w:tabs>
          <w:tab w:val="left" w:pos="10065"/>
        </w:tabs>
        <w:spacing w:before="0" w:after="0"/>
        <w:ind w:left="270"/>
        <w:jc w:val="left"/>
        <w:rPr>
          <w:rFonts w:eastAsia="Times New Roman" w:cs="Times New Roman"/>
          <w:lang w:val="ka-GE" w:eastAsia="ru-RU"/>
        </w:rPr>
      </w:pPr>
      <w:r w:rsidRPr="00296224">
        <w:rPr>
          <w:rFonts w:eastAsia="Times New Roman" w:cs="Times New Roman"/>
          <w:b/>
          <w:i/>
          <w:lang w:val="ka-GE" w:eastAsia="ru-RU"/>
        </w:rPr>
        <w:t>η</w:t>
      </w:r>
      <w:r w:rsidRPr="00296224">
        <w:rPr>
          <w:rFonts w:eastAsia="Times New Roman" w:cs="Times New Roman"/>
          <w:lang w:val="ka-GE" w:eastAsia="ru-RU"/>
        </w:rPr>
        <w:t xml:space="preserve"> - გაფრქვევის შემცირების ხარისხი მტვერდამხშობი სისტემის გამოყენებისას. </w:t>
      </w:r>
    </w:p>
    <w:p w:rsidR="00033CA5" w:rsidRPr="00296224" w:rsidRDefault="00033CA5" w:rsidP="00033CA5">
      <w:pPr>
        <w:tabs>
          <w:tab w:val="left" w:pos="10065"/>
        </w:tabs>
        <w:spacing w:after="0"/>
        <w:jc w:val="left"/>
        <w:rPr>
          <w:rFonts w:eastAsia="Times New Roman" w:cs="Times New Roman"/>
          <w:lang w:val="ka-GE" w:eastAsia="ru-RU"/>
        </w:rPr>
      </w:pPr>
      <w:r w:rsidRPr="00296224">
        <w:rPr>
          <w:rFonts w:eastAsia="Times New Roman" w:cs="Times New Roman"/>
          <w:lang w:val="ka-GE" w:eastAsia="ru-RU"/>
        </w:rPr>
        <w:t xml:space="preserve">კოეფიციენტ </w:t>
      </w:r>
      <w:r w:rsidRPr="00296224">
        <w:rPr>
          <w:rFonts w:eastAsia="Times New Roman" w:cs="Times New Roman"/>
          <w:b/>
          <w:i/>
          <w:lang w:val="ka-GE" w:eastAsia="ru-RU"/>
        </w:rPr>
        <w:t>K</w:t>
      </w:r>
      <w:r w:rsidRPr="00296224">
        <w:rPr>
          <w:rFonts w:eastAsia="Times New Roman" w:cs="Times New Roman"/>
          <w:i/>
          <w:vertAlign w:val="subscript"/>
          <w:lang w:val="ka-GE" w:eastAsia="ru-RU"/>
        </w:rPr>
        <w:t>6</w:t>
      </w:r>
      <w:r w:rsidRPr="00296224">
        <w:rPr>
          <w:rFonts w:eastAsia="Times New Roman" w:cs="Times New Roman"/>
          <w:lang w:val="ka-GE" w:eastAsia="ru-RU"/>
        </w:rPr>
        <w:t xml:space="preserve"> -ის მნიშვნელობა განისაზღვრება ფორმულით: </w:t>
      </w:r>
    </w:p>
    <w:p w:rsidR="00033CA5" w:rsidRPr="00296224" w:rsidRDefault="00033CA5" w:rsidP="00033CA5">
      <w:pPr>
        <w:tabs>
          <w:tab w:val="center" w:pos="5103"/>
          <w:tab w:val="right" w:pos="9922"/>
          <w:tab w:val="left" w:pos="10065"/>
        </w:tabs>
        <w:jc w:val="left"/>
        <w:rPr>
          <w:rFonts w:eastAsia="Times New Roman" w:cs="Times New Roman"/>
          <w:lang w:val="ka-GE" w:eastAsia="ru-RU"/>
        </w:rPr>
      </w:pPr>
      <w:r w:rsidRPr="00296224">
        <w:rPr>
          <w:rFonts w:eastAsia="Times New Roman" w:cs="Times New Roman"/>
          <w:b/>
          <w:i/>
          <w:lang w:val="ka-GE" w:eastAsia="ru-RU"/>
        </w:rPr>
        <w:tab/>
        <w:t>K</w:t>
      </w:r>
      <w:r w:rsidRPr="00296224">
        <w:rPr>
          <w:rFonts w:eastAsia="Times New Roman" w:cs="Times New Roman"/>
          <w:i/>
          <w:vertAlign w:val="subscript"/>
          <w:lang w:val="ka-GE" w:eastAsia="ru-RU"/>
        </w:rPr>
        <w:t>6</w:t>
      </w:r>
      <w:r w:rsidRPr="00296224">
        <w:rPr>
          <w:rFonts w:eastAsia="Times New Roman" w:cs="Times New Roman"/>
          <w:lang w:val="ka-GE" w:eastAsia="ru-RU"/>
        </w:rPr>
        <w:t xml:space="preserve"> = </w:t>
      </w:r>
      <w:r w:rsidRPr="00296224">
        <w:rPr>
          <w:rFonts w:eastAsia="Times New Roman" w:cs="Times New Roman"/>
          <w:b/>
          <w:i/>
          <w:lang w:val="ka-GE" w:eastAsia="ru-RU"/>
        </w:rPr>
        <w:t>F</w:t>
      </w:r>
      <w:r w:rsidRPr="00296224">
        <w:rPr>
          <w:rFonts w:eastAsia="Times New Roman" w:cs="Times New Roman"/>
          <w:i/>
          <w:vertAlign w:val="subscript"/>
          <w:lang w:val="ka-GE" w:eastAsia="ru-RU"/>
        </w:rPr>
        <w:t>макс</w:t>
      </w:r>
      <w:r w:rsidRPr="00296224">
        <w:rPr>
          <w:rFonts w:eastAsia="Times New Roman" w:cs="Times New Roman"/>
          <w:lang w:val="ka-GE" w:eastAsia="ru-RU"/>
        </w:rPr>
        <w:t xml:space="preserve"> / </w:t>
      </w:r>
      <w:r w:rsidRPr="00296224">
        <w:rPr>
          <w:rFonts w:eastAsia="Times New Roman" w:cs="Times New Roman"/>
          <w:b/>
          <w:i/>
          <w:lang w:val="ka-GE" w:eastAsia="ru-RU"/>
        </w:rPr>
        <w:t>F</w:t>
      </w:r>
      <w:r w:rsidRPr="00296224">
        <w:rPr>
          <w:rFonts w:eastAsia="Times New Roman" w:cs="Times New Roman"/>
          <w:i/>
          <w:vertAlign w:val="subscript"/>
          <w:lang w:val="ka-GE" w:eastAsia="ru-RU"/>
        </w:rPr>
        <w:t>пл</w:t>
      </w:r>
      <w:r w:rsidRPr="00296224">
        <w:rPr>
          <w:rFonts w:eastAsia="Times New Roman" w:cs="Times New Roman"/>
          <w:lang w:val="ka-GE" w:eastAsia="ru-RU"/>
        </w:rPr>
        <w:tab/>
      </w:r>
    </w:p>
    <w:p w:rsidR="00033CA5" w:rsidRPr="00296224" w:rsidRDefault="00033CA5" w:rsidP="00033CA5">
      <w:pPr>
        <w:tabs>
          <w:tab w:val="left" w:pos="10065"/>
        </w:tabs>
        <w:spacing w:before="0" w:after="0"/>
        <w:jc w:val="left"/>
        <w:rPr>
          <w:rFonts w:eastAsia="Times New Roman" w:cs="Times New Roman"/>
          <w:lang w:val="ka-GE" w:eastAsia="ru-RU"/>
        </w:rPr>
      </w:pPr>
      <w:r w:rsidRPr="00296224">
        <w:rPr>
          <w:rFonts w:eastAsia="Times New Roman" w:cs="Times New Roman"/>
          <w:lang w:val="ka-GE" w:eastAsia="ru-RU"/>
        </w:rPr>
        <w:t>სადაც,</w:t>
      </w:r>
    </w:p>
    <w:p w:rsidR="00033CA5" w:rsidRPr="00296224" w:rsidRDefault="00033CA5" w:rsidP="00033CA5">
      <w:pPr>
        <w:tabs>
          <w:tab w:val="left" w:pos="10065"/>
        </w:tabs>
        <w:spacing w:before="0" w:after="0"/>
        <w:ind w:left="270"/>
        <w:jc w:val="left"/>
        <w:rPr>
          <w:rFonts w:eastAsia="Times New Roman" w:cs="Times New Roman"/>
          <w:lang w:val="ka-GE" w:eastAsia="ru-RU"/>
        </w:rPr>
      </w:pPr>
      <w:r w:rsidRPr="00296224">
        <w:rPr>
          <w:rFonts w:eastAsia="Times New Roman" w:cs="Times New Roman"/>
          <w:b/>
          <w:i/>
          <w:lang w:val="ka-GE" w:eastAsia="ru-RU"/>
        </w:rPr>
        <w:t>F</w:t>
      </w:r>
      <w:r w:rsidRPr="00296224">
        <w:rPr>
          <w:rFonts w:eastAsia="Times New Roman" w:cs="Times New Roman"/>
          <w:i/>
          <w:vertAlign w:val="subscript"/>
          <w:lang w:val="ka-GE" w:eastAsia="ru-RU"/>
        </w:rPr>
        <w:t>макс</w:t>
      </w:r>
      <w:r w:rsidRPr="00296224">
        <w:rPr>
          <w:rFonts w:eastAsia="Times New Roman" w:cs="Times New Roman"/>
          <w:lang w:val="ka-GE" w:eastAsia="ru-RU"/>
        </w:rPr>
        <w:t xml:space="preserve">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296224">
        <w:rPr>
          <w:rFonts w:eastAsia="Times New Roman" w:cs="Times New Roman"/>
          <w:vertAlign w:val="superscript"/>
          <w:lang w:val="ka-GE" w:eastAsia="ru-RU"/>
        </w:rPr>
        <w:t>2</w:t>
      </w:r>
      <w:r w:rsidRPr="00296224">
        <w:rPr>
          <w:rFonts w:eastAsia="Times New Roman" w:cs="Times New Roman"/>
          <w:lang w:val="ka-GE" w:eastAsia="ru-RU"/>
        </w:rPr>
        <w:t xml:space="preserve">; </w:t>
      </w:r>
    </w:p>
    <w:p w:rsidR="00033CA5" w:rsidRPr="00296224" w:rsidRDefault="00033CA5" w:rsidP="00033CA5">
      <w:pPr>
        <w:tabs>
          <w:tab w:val="left" w:pos="10065"/>
        </w:tabs>
        <w:spacing w:after="0"/>
        <w:jc w:val="left"/>
        <w:rPr>
          <w:rFonts w:eastAsia="Times New Roman" w:cs="Times New Roman"/>
          <w:lang w:val="ka-GE" w:eastAsia="ru-RU"/>
        </w:rPr>
      </w:pPr>
      <w:r w:rsidRPr="00296224">
        <w:rPr>
          <w:rFonts w:eastAsia="Times New Roman" w:cs="Times New Roman"/>
          <w:lang w:val="ka-GE" w:eastAsia="ru-RU"/>
        </w:rPr>
        <w:t>მტვრის კუთრი ამტვერების მაქსიმალური სიდიდე განისაზღვრება ფორმულით: გ/(მ</w:t>
      </w:r>
      <w:r w:rsidRPr="00296224">
        <w:rPr>
          <w:rFonts w:eastAsia="Times New Roman" w:cs="Times New Roman"/>
          <w:vertAlign w:val="superscript"/>
          <w:lang w:val="ka-GE" w:eastAsia="ru-RU"/>
        </w:rPr>
        <w:t>2</w:t>
      </w:r>
      <w:r w:rsidRPr="00296224">
        <w:rPr>
          <w:rFonts w:eastAsia="Times New Roman" w:cs="Times New Roman"/>
          <w:lang w:val="ka-GE" w:eastAsia="ru-RU"/>
        </w:rPr>
        <w:t xml:space="preserve">*წმ); </w:t>
      </w:r>
    </w:p>
    <w:p w:rsidR="00033CA5" w:rsidRPr="00296224" w:rsidRDefault="00033CA5" w:rsidP="00033CA5">
      <w:pPr>
        <w:tabs>
          <w:tab w:val="left" w:pos="10065"/>
        </w:tabs>
        <w:spacing w:after="0"/>
        <w:jc w:val="center"/>
        <w:rPr>
          <w:rFonts w:eastAsia="Times New Roman" w:cs="Times New Roman"/>
          <w:lang w:val="ka-GE" w:eastAsia="ru-RU"/>
        </w:rPr>
      </w:pPr>
      <w:r w:rsidRPr="00296224">
        <w:rPr>
          <w:rFonts w:eastAsia="Times New Roman" w:cs="Times New Roman"/>
          <w:b/>
          <w:i/>
          <w:lang w:val="ka-GE" w:eastAsia="ru-RU"/>
        </w:rPr>
        <w:t>q</w:t>
      </w:r>
      <w:r w:rsidRPr="00296224">
        <w:rPr>
          <w:rFonts w:eastAsia="Times New Roman" w:cs="Times New Roman"/>
          <w:lang w:val="ka-GE" w:eastAsia="ru-RU"/>
        </w:rPr>
        <w:t xml:space="preserve"> = 10</w:t>
      </w:r>
      <w:r w:rsidRPr="00296224">
        <w:rPr>
          <w:rFonts w:eastAsia="Times New Roman" w:cs="Times New Roman"/>
          <w:vertAlign w:val="superscript"/>
          <w:lang w:val="ka-GE" w:eastAsia="ru-RU"/>
        </w:rPr>
        <w:t>-3</w:t>
      </w:r>
      <w:r w:rsidRPr="00296224">
        <w:rPr>
          <w:rFonts w:eastAsia="Times New Roman" w:cs="Times New Roman"/>
          <w:lang w:val="ka-GE" w:eastAsia="ru-RU"/>
        </w:rPr>
        <w:t xml:space="preserve"> · </w:t>
      </w:r>
      <w:r w:rsidRPr="00296224">
        <w:rPr>
          <w:rFonts w:eastAsia="Times New Roman" w:cs="Times New Roman"/>
          <w:b/>
          <w:i/>
          <w:lang w:val="ka-GE" w:eastAsia="ru-RU"/>
        </w:rPr>
        <w:t>a</w:t>
      </w:r>
      <w:r w:rsidRPr="00296224">
        <w:rPr>
          <w:rFonts w:eastAsia="Times New Roman" w:cs="Times New Roman"/>
          <w:lang w:val="ka-GE" w:eastAsia="ru-RU"/>
        </w:rPr>
        <w:t xml:space="preserve"> · </w:t>
      </w:r>
      <w:r w:rsidRPr="00296224">
        <w:rPr>
          <w:rFonts w:eastAsia="Times New Roman" w:cs="Times New Roman"/>
          <w:b/>
          <w:i/>
          <w:lang w:val="ka-GE" w:eastAsia="ru-RU"/>
        </w:rPr>
        <w:t>U</w:t>
      </w:r>
      <w:r w:rsidRPr="00296224">
        <w:rPr>
          <w:rFonts w:eastAsia="Times New Roman" w:cs="Times New Roman"/>
          <w:vertAlign w:val="superscript"/>
          <w:lang w:val="ka-GE" w:eastAsia="ru-RU"/>
        </w:rPr>
        <w:t>b</w:t>
      </w:r>
      <w:r w:rsidRPr="00296224">
        <w:rPr>
          <w:rFonts w:eastAsia="Times New Roman" w:cs="Times New Roman"/>
          <w:lang w:val="ka-GE" w:eastAsia="ru-RU"/>
        </w:rPr>
        <w:t>, გ/(მ</w:t>
      </w:r>
      <w:r w:rsidRPr="00296224">
        <w:rPr>
          <w:rFonts w:eastAsia="Times New Roman" w:cs="Times New Roman"/>
          <w:vertAlign w:val="superscript"/>
          <w:lang w:val="ka-GE" w:eastAsia="ru-RU"/>
        </w:rPr>
        <w:t>2</w:t>
      </w:r>
      <w:r w:rsidRPr="00296224">
        <w:rPr>
          <w:rFonts w:eastAsia="Times New Roman" w:cs="Times New Roman"/>
          <w:lang w:val="ka-GE" w:eastAsia="ru-RU"/>
        </w:rPr>
        <w:t>*წმ);</w:t>
      </w:r>
    </w:p>
    <w:p w:rsidR="00033CA5" w:rsidRPr="00296224" w:rsidRDefault="00033CA5" w:rsidP="00033CA5">
      <w:pPr>
        <w:tabs>
          <w:tab w:val="left" w:pos="10065"/>
        </w:tabs>
        <w:spacing w:before="0" w:after="0"/>
        <w:jc w:val="left"/>
        <w:rPr>
          <w:rFonts w:eastAsia="Times New Roman" w:cs="Times New Roman"/>
          <w:lang w:val="ka-GE" w:eastAsia="ru-RU"/>
        </w:rPr>
      </w:pPr>
      <w:r w:rsidRPr="00296224">
        <w:rPr>
          <w:rFonts w:eastAsia="Times New Roman" w:cs="Times New Roman"/>
          <w:lang w:val="ka-GE" w:eastAsia="ru-RU"/>
        </w:rPr>
        <w:t>სადაც,</w:t>
      </w:r>
    </w:p>
    <w:p w:rsidR="00033CA5" w:rsidRPr="00296224" w:rsidRDefault="00033CA5" w:rsidP="00033CA5">
      <w:pPr>
        <w:tabs>
          <w:tab w:val="left" w:pos="10065"/>
        </w:tabs>
        <w:spacing w:before="0" w:after="0"/>
        <w:ind w:left="270"/>
        <w:jc w:val="left"/>
        <w:rPr>
          <w:rFonts w:eastAsia="Times New Roman" w:cs="Times New Roman"/>
          <w:lang w:val="ka-GE" w:eastAsia="ru-RU"/>
        </w:rPr>
      </w:pPr>
      <w:r w:rsidRPr="00296224">
        <w:rPr>
          <w:rFonts w:eastAsia="Times New Roman" w:cs="Times New Roman"/>
          <w:b/>
          <w:i/>
          <w:lang w:val="ka-GE" w:eastAsia="ru-RU"/>
        </w:rPr>
        <w:t>a</w:t>
      </w:r>
      <w:r w:rsidRPr="00296224">
        <w:rPr>
          <w:rFonts w:eastAsia="Times New Roman" w:cs="Times New Roman"/>
          <w:lang w:val="ka-GE" w:eastAsia="ru-RU"/>
        </w:rPr>
        <w:t xml:space="preserve"> და </w:t>
      </w:r>
      <w:r w:rsidRPr="00296224">
        <w:rPr>
          <w:rFonts w:eastAsia="Times New Roman" w:cs="Times New Roman"/>
          <w:b/>
          <w:i/>
          <w:lang w:val="ka-GE" w:eastAsia="ru-RU"/>
        </w:rPr>
        <w:t>b</w:t>
      </w:r>
      <w:r w:rsidRPr="00296224">
        <w:rPr>
          <w:rFonts w:eastAsia="Times New Roman" w:cs="Times New Roman"/>
          <w:lang w:val="ka-GE" w:eastAsia="ru-RU"/>
        </w:rPr>
        <w:t xml:space="preserve"> – ემპირიული კოეფიციენტებია, რომლებიც დამოკიდებულია გადასატვირთი მასალის ტიპზე; </w:t>
      </w:r>
      <w:r w:rsidRPr="00296224">
        <w:rPr>
          <w:rFonts w:eastAsia="Times New Roman" w:cs="Times New Roman"/>
          <w:b/>
          <w:i/>
          <w:lang w:val="ka-GE" w:eastAsia="ru-RU"/>
        </w:rPr>
        <w:t>U</w:t>
      </w:r>
      <w:r w:rsidRPr="00296224">
        <w:rPr>
          <w:rFonts w:eastAsia="Times New Roman" w:cs="Times New Roman"/>
          <w:vertAlign w:val="superscript"/>
          <w:lang w:val="ka-GE" w:eastAsia="ru-RU"/>
        </w:rPr>
        <w:t>b</w:t>
      </w:r>
      <w:r w:rsidRPr="00296224">
        <w:rPr>
          <w:rFonts w:eastAsia="Times New Roman" w:cs="Times New Roman"/>
          <w:lang w:val="ka-GE" w:eastAsia="ru-RU"/>
        </w:rPr>
        <w:t xml:space="preserve"> - ქარის სიჩქარე, მ/წმ.</w:t>
      </w:r>
    </w:p>
    <w:p w:rsidR="00033CA5" w:rsidRPr="00296224" w:rsidRDefault="00033CA5" w:rsidP="00033CA5">
      <w:pPr>
        <w:tabs>
          <w:tab w:val="left" w:pos="10065"/>
        </w:tabs>
        <w:spacing w:before="0" w:after="0"/>
        <w:jc w:val="left"/>
        <w:rPr>
          <w:rFonts w:eastAsia="Times New Roman" w:cs="Times New Roman"/>
          <w:lang w:val="ka-GE" w:eastAsia="ru-RU"/>
        </w:rPr>
      </w:pPr>
      <w:r w:rsidRPr="00296224">
        <w:rPr>
          <w:rFonts w:eastAsia="Times New Roman" w:cs="Times New Roman"/>
          <w:lang w:val="ka-GE" w:eastAsia="ru-RU"/>
        </w:rPr>
        <w:tab/>
      </w:r>
    </w:p>
    <w:p w:rsidR="00033CA5" w:rsidRPr="00296224" w:rsidRDefault="00033CA5" w:rsidP="00033CA5">
      <w:pPr>
        <w:tabs>
          <w:tab w:val="left" w:pos="10065"/>
        </w:tabs>
        <w:spacing w:before="0" w:after="0"/>
        <w:jc w:val="left"/>
        <w:rPr>
          <w:rFonts w:eastAsia="Times New Roman" w:cs="Times New Roman"/>
          <w:lang w:val="ka-GE" w:eastAsia="ru-RU"/>
        </w:rPr>
      </w:pPr>
      <w:r w:rsidRPr="00296224">
        <w:rPr>
          <w:rFonts w:eastAsia="Times New Roman" w:cs="Times New Roman"/>
          <w:lang w:val="ka-GE" w:eastAsia="ru-RU"/>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rsidR="00033CA5" w:rsidRPr="00296224" w:rsidRDefault="00033CA5" w:rsidP="00033CA5">
      <w:pPr>
        <w:tabs>
          <w:tab w:val="center" w:pos="5103"/>
          <w:tab w:val="right" w:pos="9922"/>
          <w:tab w:val="left" w:pos="10065"/>
        </w:tabs>
        <w:spacing w:before="0" w:after="0"/>
        <w:jc w:val="left"/>
        <w:rPr>
          <w:rFonts w:eastAsia="Times New Roman" w:cs="Times New Roman"/>
          <w:lang w:val="ka-GE" w:eastAsia="ru-RU"/>
        </w:rPr>
      </w:pPr>
      <w:r w:rsidRPr="00296224">
        <w:rPr>
          <w:rFonts w:eastAsia="Times New Roman" w:cs="Times New Roman"/>
          <w:b/>
          <w:i/>
          <w:lang w:val="ka-GE" w:eastAsia="ru-RU"/>
        </w:rPr>
        <w:tab/>
        <w:t>П</w:t>
      </w:r>
      <w:r w:rsidRPr="00296224">
        <w:rPr>
          <w:rFonts w:eastAsia="Times New Roman" w:cs="Times New Roman"/>
          <w:i/>
          <w:vertAlign w:val="subscript"/>
          <w:lang w:val="ka-GE" w:eastAsia="ru-RU"/>
        </w:rPr>
        <w:t>ХР</w:t>
      </w:r>
      <w:r w:rsidRPr="00296224">
        <w:rPr>
          <w:rFonts w:eastAsia="Times New Roman" w:cs="Times New Roman"/>
          <w:lang w:val="ka-GE" w:eastAsia="ru-RU"/>
        </w:rPr>
        <w:t xml:space="preserve"> = 0,11 · 8,64 · 10</w:t>
      </w:r>
      <w:r w:rsidRPr="00296224">
        <w:rPr>
          <w:rFonts w:eastAsia="Times New Roman" w:cs="Times New Roman"/>
          <w:vertAlign w:val="superscript"/>
          <w:lang w:val="ka-GE" w:eastAsia="ru-RU"/>
        </w:rPr>
        <w:t>-2</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4</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5</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6</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7</w:t>
      </w:r>
      <w:r w:rsidRPr="00296224">
        <w:rPr>
          <w:rFonts w:eastAsia="Times New Roman" w:cs="Times New Roman"/>
          <w:lang w:val="ka-GE" w:eastAsia="ru-RU"/>
        </w:rPr>
        <w:t xml:space="preserve"> · </w:t>
      </w:r>
      <w:r w:rsidRPr="00296224">
        <w:rPr>
          <w:rFonts w:eastAsia="Times New Roman" w:cs="Times New Roman"/>
          <w:b/>
          <w:i/>
          <w:lang w:val="ka-GE" w:eastAsia="ru-RU"/>
        </w:rPr>
        <w:t>q</w:t>
      </w:r>
      <w:r w:rsidRPr="00296224">
        <w:rPr>
          <w:rFonts w:eastAsia="Times New Roman" w:cs="Times New Roman"/>
          <w:lang w:val="ka-GE" w:eastAsia="ru-RU"/>
        </w:rPr>
        <w:t xml:space="preserve"> · </w:t>
      </w:r>
      <w:r w:rsidRPr="00296224">
        <w:rPr>
          <w:rFonts w:eastAsia="Times New Roman" w:cs="Times New Roman"/>
          <w:b/>
          <w:i/>
          <w:lang w:val="ka-GE" w:eastAsia="ru-RU"/>
        </w:rPr>
        <w:t>F</w:t>
      </w:r>
      <w:r w:rsidRPr="00296224">
        <w:rPr>
          <w:rFonts w:eastAsia="Times New Roman" w:cs="Times New Roman"/>
          <w:i/>
          <w:vertAlign w:val="subscript"/>
          <w:lang w:val="ka-GE" w:eastAsia="ru-RU"/>
        </w:rPr>
        <w:t>пл</w:t>
      </w:r>
      <w:r w:rsidRPr="00296224">
        <w:rPr>
          <w:rFonts w:eastAsia="Times New Roman" w:cs="Times New Roman"/>
          <w:lang w:val="ka-GE" w:eastAsia="ru-RU"/>
        </w:rPr>
        <w:t xml:space="preserve"> · (1 - </w:t>
      </w:r>
      <w:r w:rsidRPr="00296224">
        <w:rPr>
          <w:rFonts w:eastAsia="Times New Roman" w:cs="Times New Roman"/>
          <w:b/>
          <w:i/>
          <w:lang w:val="ka-GE" w:eastAsia="ru-RU"/>
        </w:rPr>
        <w:t>η</w:t>
      </w:r>
      <w:r w:rsidRPr="00296224">
        <w:rPr>
          <w:rFonts w:eastAsia="Times New Roman" w:cs="Times New Roman"/>
          <w:lang w:val="ka-GE" w:eastAsia="ru-RU"/>
        </w:rPr>
        <w:t>) · (</w:t>
      </w:r>
      <w:r w:rsidRPr="00296224">
        <w:rPr>
          <w:rFonts w:eastAsia="Times New Roman" w:cs="Times New Roman"/>
          <w:b/>
          <w:i/>
          <w:lang w:val="ka-GE" w:eastAsia="ru-RU"/>
        </w:rPr>
        <w:t>T</w:t>
      </w:r>
      <w:r w:rsidRPr="00296224">
        <w:rPr>
          <w:rFonts w:eastAsia="Times New Roman" w:cs="Times New Roman"/>
          <w:lang w:val="ka-GE" w:eastAsia="ru-RU"/>
        </w:rPr>
        <w:t xml:space="preserve"> - </w:t>
      </w:r>
      <w:r w:rsidRPr="00296224">
        <w:rPr>
          <w:rFonts w:eastAsia="Times New Roman" w:cs="Times New Roman"/>
          <w:b/>
          <w:i/>
          <w:lang w:val="ka-GE" w:eastAsia="ru-RU"/>
        </w:rPr>
        <w:t>T</w:t>
      </w:r>
      <w:r w:rsidRPr="00296224">
        <w:rPr>
          <w:rFonts w:eastAsia="Times New Roman" w:cs="Times New Roman"/>
          <w:i/>
          <w:vertAlign w:val="subscript"/>
          <w:lang w:val="ka-GE" w:eastAsia="ru-RU"/>
        </w:rPr>
        <w:t>д</w:t>
      </w:r>
      <w:r w:rsidRPr="00296224">
        <w:rPr>
          <w:rFonts w:eastAsia="Times New Roman" w:cs="Times New Roman"/>
          <w:lang w:val="ka-GE" w:eastAsia="ru-RU"/>
        </w:rPr>
        <w:t xml:space="preserve"> - </w:t>
      </w:r>
      <w:r w:rsidRPr="00296224">
        <w:rPr>
          <w:rFonts w:eastAsia="Times New Roman" w:cs="Times New Roman"/>
          <w:b/>
          <w:i/>
          <w:lang w:val="ka-GE" w:eastAsia="ru-RU"/>
        </w:rPr>
        <w:t>T</w:t>
      </w:r>
      <w:r w:rsidRPr="00296224">
        <w:rPr>
          <w:rFonts w:eastAsia="Times New Roman" w:cs="Times New Roman"/>
          <w:i/>
          <w:vertAlign w:val="subscript"/>
          <w:lang w:val="ka-GE" w:eastAsia="ru-RU"/>
        </w:rPr>
        <w:t>c</w:t>
      </w:r>
      <w:r w:rsidRPr="00296224">
        <w:rPr>
          <w:rFonts w:eastAsia="Times New Roman" w:cs="Times New Roman"/>
          <w:lang w:val="ka-GE" w:eastAsia="ru-RU"/>
        </w:rPr>
        <w:t>) ტ/წელ;</w:t>
      </w:r>
      <w:r w:rsidRPr="00296224">
        <w:rPr>
          <w:rFonts w:eastAsia="Times New Roman" w:cs="Times New Roman"/>
          <w:lang w:val="ka-GE" w:eastAsia="ru-RU"/>
        </w:rPr>
        <w:tab/>
      </w:r>
    </w:p>
    <w:p w:rsidR="00033CA5" w:rsidRPr="00296224" w:rsidRDefault="00033CA5" w:rsidP="00033CA5">
      <w:pPr>
        <w:tabs>
          <w:tab w:val="left" w:pos="10065"/>
        </w:tabs>
        <w:spacing w:before="0" w:after="0"/>
        <w:jc w:val="left"/>
        <w:rPr>
          <w:rFonts w:eastAsia="Times New Roman" w:cs="Times New Roman"/>
          <w:lang w:val="ka-GE" w:eastAsia="ru-RU"/>
        </w:rPr>
      </w:pPr>
      <w:r w:rsidRPr="00296224">
        <w:rPr>
          <w:rFonts w:eastAsia="Times New Roman" w:cs="Times New Roman"/>
          <w:lang w:val="ka-GE" w:eastAsia="ru-RU"/>
        </w:rPr>
        <w:t>სადაც,</w:t>
      </w:r>
    </w:p>
    <w:p w:rsidR="00033CA5" w:rsidRPr="00296224" w:rsidRDefault="00033CA5" w:rsidP="00033CA5">
      <w:pPr>
        <w:tabs>
          <w:tab w:val="left" w:pos="10065"/>
        </w:tabs>
        <w:spacing w:before="0" w:after="0"/>
        <w:ind w:left="270"/>
        <w:jc w:val="left"/>
        <w:rPr>
          <w:rFonts w:eastAsia="Times New Roman" w:cs="Times New Roman"/>
          <w:lang w:val="ka-GE" w:eastAsia="ru-RU"/>
        </w:rPr>
      </w:pPr>
      <w:r w:rsidRPr="00296224">
        <w:rPr>
          <w:rFonts w:eastAsia="Times New Roman" w:cs="Times New Roman"/>
          <w:b/>
          <w:i/>
          <w:lang w:val="ka-GE" w:eastAsia="ru-RU"/>
        </w:rPr>
        <w:t>T</w:t>
      </w:r>
      <w:r w:rsidRPr="00296224">
        <w:rPr>
          <w:rFonts w:eastAsia="Times New Roman" w:cs="Times New Roman"/>
          <w:lang w:val="ka-GE" w:eastAsia="ru-RU"/>
        </w:rPr>
        <w:t xml:space="preserve"> – მასალის შენახვის საერთო დრო განსახილველ პერიოდში (დღე);</w:t>
      </w:r>
    </w:p>
    <w:p w:rsidR="00033CA5" w:rsidRPr="00296224" w:rsidRDefault="00033CA5" w:rsidP="00033CA5">
      <w:pPr>
        <w:tabs>
          <w:tab w:val="left" w:pos="10065"/>
        </w:tabs>
        <w:spacing w:before="0" w:after="0"/>
        <w:ind w:left="270"/>
        <w:jc w:val="left"/>
        <w:rPr>
          <w:rFonts w:eastAsia="Times New Roman" w:cs="Times New Roman"/>
          <w:lang w:val="ka-GE" w:eastAsia="ru-RU"/>
        </w:rPr>
      </w:pPr>
      <w:r w:rsidRPr="00296224">
        <w:rPr>
          <w:rFonts w:eastAsia="Times New Roman" w:cs="Times New Roman"/>
          <w:b/>
          <w:i/>
          <w:lang w:val="ka-GE" w:eastAsia="ru-RU"/>
        </w:rPr>
        <w:t>T</w:t>
      </w:r>
      <w:r w:rsidRPr="00296224">
        <w:rPr>
          <w:rFonts w:eastAsia="Times New Roman" w:cs="Times New Roman"/>
          <w:i/>
          <w:vertAlign w:val="subscript"/>
          <w:lang w:val="ka-GE" w:eastAsia="ru-RU"/>
        </w:rPr>
        <w:t>д</w:t>
      </w:r>
      <w:r w:rsidRPr="00296224">
        <w:rPr>
          <w:rFonts w:eastAsia="Times New Roman" w:cs="Times New Roman"/>
          <w:lang w:val="ka-GE" w:eastAsia="ru-RU"/>
        </w:rPr>
        <w:t xml:space="preserve"> - წვიმიან დღეთა რიცხვი; </w:t>
      </w:r>
    </w:p>
    <w:p w:rsidR="00033CA5" w:rsidRPr="00296224" w:rsidRDefault="00033CA5" w:rsidP="00033CA5">
      <w:pPr>
        <w:tabs>
          <w:tab w:val="left" w:pos="10065"/>
        </w:tabs>
        <w:spacing w:before="0" w:after="0"/>
        <w:ind w:left="270"/>
        <w:jc w:val="left"/>
        <w:rPr>
          <w:rFonts w:eastAsia="Times New Roman" w:cs="Times New Roman"/>
          <w:lang w:val="ka-GE" w:eastAsia="ru-RU"/>
        </w:rPr>
      </w:pPr>
      <w:r w:rsidRPr="00296224">
        <w:rPr>
          <w:rFonts w:eastAsia="Times New Roman" w:cs="Times New Roman"/>
          <w:b/>
          <w:i/>
          <w:lang w:val="ka-GE" w:eastAsia="ru-RU"/>
        </w:rPr>
        <w:t>T</w:t>
      </w:r>
      <w:r w:rsidRPr="00296224">
        <w:rPr>
          <w:rFonts w:eastAsia="Times New Roman" w:cs="Times New Roman"/>
          <w:i/>
          <w:vertAlign w:val="subscript"/>
          <w:lang w:val="ka-GE" w:eastAsia="ru-RU"/>
        </w:rPr>
        <w:t>с</w:t>
      </w:r>
      <w:r w:rsidRPr="00296224">
        <w:rPr>
          <w:rFonts w:eastAsia="Times New Roman" w:cs="Times New Roman"/>
          <w:lang w:val="ka-GE" w:eastAsia="ru-RU"/>
        </w:rPr>
        <w:t xml:space="preserve"> - მდგრადი თოვლის საფარიან დღეთა რიცხვი; </w:t>
      </w:r>
    </w:p>
    <w:p w:rsidR="00033CA5" w:rsidRPr="00A95290" w:rsidRDefault="00033CA5" w:rsidP="00033CA5">
      <w:pPr>
        <w:tabs>
          <w:tab w:val="left" w:pos="10065"/>
        </w:tabs>
        <w:spacing w:before="0" w:after="0"/>
        <w:jc w:val="left"/>
        <w:rPr>
          <w:rFonts w:eastAsia="Times New Roman" w:cs="Times New Roman"/>
          <w:lang w:val="ka-GE" w:eastAsia="ru-RU"/>
        </w:rPr>
      </w:pPr>
      <w:r w:rsidRPr="00296224">
        <w:rPr>
          <w:rFonts w:eastAsia="Times New Roman" w:cs="Times New Roman"/>
          <w:lang w:val="ka-GE" w:eastAsia="ru-RU"/>
        </w:rPr>
        <w:t>საანგარიშო პარამეტრები და მათი მნიშვნელობები მოცემულია</w:t>
      </w:r>
      <w:r w:rsidRPr="00A95290">
        <w:rPr>
          <w:rFonts w:eastAsia="Times New Roman" w:cs="Times New Roman"/>
          <w:lang w:val="ka-GE" w:eastAsia="ru-RU"/>
        </w:rPr>
        <w:t xml:space="preserve"> ცხრილში </w:t>
      </w:r>
      <w:r w:rsidR="00C77B8C" w:rsidRPr="00A95290">
        <w:rPr>
          <w:rFonts w:eastAsia="Times New Roman" w:cs="Times New Roman"/>
          <w:lang w:val="ka-GE" w:eastAsia="ru-RU"/>
        </w:rPr>
        <w:t>6.1.</w:t>
      </w:r>
      <w:r w:rsidR="00D71E32" w:rsidRPr="00A95290">
        <w:rPr>
          <w:rFonts w:eastAsia="Times New Roman" w:cs="Times New Roman"/>
          <w:lang w:val="ka-GE" w:eastAsia="ru-RU"/>
        </w:rPr>
        <w:t>2.4</w:t>
      </w:r>
      <w:r w:rsidRPr="00A95290">
        <w:rPr>
          <w:rFonts w:eastAsia="Times New Roman" w:cs="Times New Roman"/>
          <w:lang w:val="ka-GE" w:eastAsia="ru-RU"/>
        </w:rPr>
        <w:t>.4.</w:t>
      </w:r>
    </w:p>
    <w:p w:rsidR="00033CA5" w:rsidRPr="00296224" w:rsidRDefault="00C77B8C" w:rsidP="00033CA5">
      <w:pPr>
        <w:tabs>
          <w:tab w:val="left" w:pos="10065"/>
        </w:tabs>
        <w:jc w:val="left"/>
        <w:rPr>
          <w:rFonts w:eastAsia="Times New Roman" w:cs="Times New Roman"/>
          <w:b/>
          <w:lang w:val="ka-GE" w:eastAsia="ru-RU"/>
        </w:rPr>
      </w:pPr>
      <w:r w:rsidRPr="00296224">
        <w:rPr>
          <w:rFonts w:eastAsia="Times New Roman" w:cs="Times New Roman"/>
          <w:b/>
          <w:lang w:val="ka-GE" w:eastAsia="ru-RU"/>
        </w:rPr>
        <w:t>ცხრილი 6.1.</w:t>
      </w:r>
      <w:r w:rsidR="00D71E32" w:rsidRPr="00296224">
        <w:rPr>
          <w:rFonts w:eastAsia="Times New Roman" w:cs="Times New Roman"/>
          <w:b/>
          <w:lang w:val="ka-GE" w:eastAsia="ru-RU"/>
        </w:rPr>
        <w:t>2.4</w:t>
      </w:r>
      <w:r w:rsidR="00033CA5" w:rsidRPr="00296224">
        <w:rPr>
          <w:rFonts w:eastAsia="Times New Roman" w:cs="Times New Roman"/>
          <w:b/>
          <w:lang w:val="ka-GE" w:eastAsia="ru-RU"/>
        </w:rPr>
        <w:t xml:space="preserve">.4 </w:t>
      </w:r>
    </w:p>
    <w:tbl>
      <w:tblPr>
        <w:tblStyle w:val="ReportTable266"/>
        <w:tblW w:w="9623" w:type="dxa"/>
        <w:jc w:val="center"/>
        <w:tblLayout w:type="fixed"/>
        <w:tblLook w:val="04A0" w:firstRow="1" w:lastRow="0" w:firstColumn="1" w:lastColumn="0" w:noHBand="0" w:noVBand="1"/>
      </w:tblPr>
      <w:tblGrid>
        <w:gridCol w:w="7647"/>
        <w:gridCol w:w="1976"/>
      </w:tblGrid>
      <w:tr w:rsidR="00033CA5" w:rsidRPr="00296224" w:rsidTr="00033CA5">
        <w:trPr>
          <w:cantSplit/>
          <w:trHeight w:val="266"/>
          <w:tblHeader/>
          <w:jc w:val="center"/>
        </w:trPr>
        <w:tc>
          <w:tcPr>
            <w:tcW w:w="7647" w:type="dxa"/>
            <w:tcBorders>
              <w:top w:val="single" w:sz="8" w:space="0" w:color="auto"/>
              <w:left w:val="single" w:sz="6" w:space="0" w:color="auto"/>
              <w:bottom w:val="single" w:sz="8"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b/>
                <w:lang w:val="ka-GE" w:eastAsia="ru-RU"/>
              </w:rPr>
              <w:br w:type="page"/>
            </w:r>
            <w:r w:rsidRPr="00296224">
              <w:rPr>
                <w:rFonts w:ascii="Sylfaen" w:hAnsi="Sylfaen" w:cs="Sylfaen"/>
                <w:b/>
                <w:lang w:val="ka-GE" w:eastAsia="ru-RU"/>
              </w:rPr>
              <w:t>საანგარიშო</w:t>
            </w:r>
            <w:r w:rsidRPr="00296224">
              <w:rPr>
                <w:b/>
                <w:lang w:val="ka-GE" w:eastAsia="ru-RU"/>
              </w:rPr>
              <w:t xml:space="preserve"> </w:t>
            </w:r>
            <w:r w:rsidRPr="00296224">
              <w:rPr>
                <w:rFonts w:ascii="Sylfaen" w:hAnsi="Sylfaen" w:cs="Sylfaen"/>
                <w:b/>
                <w:lang w:val="ka-GE" w:eastAsia="ru-RU"/>
              </w:rPr>
              <w:t>პარამეტრები</w:t>
            </w:r>
            <w:r w:rsidRPr="00296224">
              <w:rPr>
                <w:b/>
                <w:lang w:val="ka-GE" w:eastAsia="ru-RU"/>
              </w:rPr>
              <w:t xml:space="preserve"> </w:t>
            </w:r>
          </w:p>
        </w:tc>
        <w:tc>
          <w:tcPr>
            <w:tcW w:w="1976" w:type="dxa"/>
            <w:tcBorders>
              <w:top w:val="single" w:sz="8" w:space="0" w:color="auto"/>
              <w:bottom w:val="single" w:sz="8" w:space="0" w:color="auto"/>
              <w:right w:val="single" w:sz="6"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rFonts w:ascii="Sylfaen" w:hAnsi="Sylfaen" w:cs="Sylfaen"/>
                <w:b/>
                <w:lang w:val="ka-GE" w:eastAsia="ru-RU"/>
              </w:rPr>
              <w:t>მნიშვნელობები</w:t>
            </w:r>
            <w:r w:rsidRPr="00296224">
              <w:rPr>
                <w:b/>
                <w:lang w:val="ka-GE" w:eastAsia="ru-RU"/>
              </w:rPr>
              <w:t xml:space="preserve"> </w:t>
            </w:r>
          </w:p>
        </w:tc>
      </w:tr>
      <w:tr w:rsidR="00033CA5" w:rsidRPr="00296224" w:rsidTr="00033CA5">
        <w:trPr>
          <w:trHeight w:val="423"/>
          <w:jc w:val="center"/>
        </w:trPr>
        <w:tc>
          <w:tcPr>
            <w:tcW w:w="7647" w:type="dxa"/>
            <w:tcBorders>
              <w:left w:val="single" w:sz="6" w:space="0" w:color="auto"/>
            </w:tcBorders>
          </w:tcPr>
          <w:p w:rsidR="00033CA5" w:rsidRPr="00296224" w:rsidRDefault="00033CA5" w:rsidP="00033CA5">
            <w:pPr>
              <w:tabs>
                <w:tab w:val="left" w:pos="10065"/>
              </w:tabs>
              <w:spacing w:before="0" w:after="0"/>
              <w:jc w:val="left"/>
              <w:rPr>
                <w:lang w:val="ka-GE" w:eastAsia="ru-RU"/>
              </w:rPr>
            </w:pPr>
            <w:r w:rsidRPr="00296224">
              <w:rPr>
                <w:rFonts w:ascii="Sylfaen" w:hAnsi="Sylfaen" w:cs="Sylfaen"/>
                <w:lang w:val="ka-GE" w:eastAsia="ru-RU"/>
              </w:rPr>
              <w:t>გადასატვირთი</w:t>
            </w:r>
            <w:r w:rsidRPr="00296224">
              <w:rPr>
                <w:lang w:val="ka-GE" w:eastAsia="ru-RU"/>
              </w:rPr>
              <w:t xml:space="preserve"> </w:t>
            </w:r>
            <w:r w:rsidRPr="00296224">
              <w:rPr>
                <w:rFonts w:ascii="Sylfaen" w:hAnsi="Sylfaen" w:cs="Sylfaen"/>
                <w:lang w:val="ka-GE" w:eastAsia="ru-RU"/>
              </w:rPr>
              <w:t>მასალა</w:t>
            </w:r>
            <w:r w:rsidRPr="00296224">
              <w:rPr>
                <w:lang w:val="ka-GE" w:eastAsia="ru-RU"/>
              </w:rPr>
              <w:t xml:space="preserve">: </w:t>
            </w:r>
            <w:r w:rsidRPr="00296224">
              <w:rPr>
                <w:rFonts w:ascii="Sylfaen" w:hAnsi="Sylfaen" w:cs="Sylfaen"/>
                <w:lang w:val="ka-GE" w:eastAsia="ru-RU"/>
              </w:rPr>
              <w:t>ღორღი</w:t>
            </w:r>
            <w:r w:rsidRPr="00296224">
              <w:rPr>
                <w:lang w:val="ka-GE" w:eastAsia="ru-RU"/>
              </w:rPr>
              <w:t xml:space="preserve"> </w:t>
            </w:r>
            <w:r w:rsidRPr="00296224">
              <w:rPr>
                <w:rFonts w:ascii="Sylfaen" w:hAnsi="Sylfaen" w:cs="Sylfaen"/>
                <w:lang w:val="ka-GE" w:eastAsia="ru-RU"/>
              </w:rPr>
              <w:t>ემპირიული</w:t>
            </w:r>
            <w:r w:rsidRPr="00296224">
              <w:rPr>
                <w:lang w:val="ka-GE" w:eastAsia="ru-RU"/>
              </w:rPr>
              <w:t xml:space="preserve"> </w:t>
            </w:r>
            <w:r w:rsidRPr="00296224">
              <w:rPr>
                <w:rFonts w:ascii="Sylfaen" w:hAnsi="Sylfaen" w:cs="Sylfaen"/>
                <w:lang w:val="ka-GE" w:eastAsia="ru-RU"/>
              </w:rPr>
              <w:t>კოეფიციენტები</w:t>
            </w:r>
            <w:r w:rsidRPr="00296224">
              <w:rPr>
                <w:lang w:val="ka-GE" w:eastAsia="ru-RU"/>
              </w:rPr>
              <w:t xml:space="preserve">, </w:t>
            </w:r>
            <w:r w:rsidRPr="00296224">
              <w:rPr>
                <w:rFonts w:ascii="Sylfaen" w:hAnsi="Sylfaen" w:cs="Sylfaen"/>
                <w:lang w:val="ka-GE" w:eastAsia="ru-RU"/>
              </w:rPr>
              <w:t>რომლებიც</w:t>
            </w:r>
            <w:r w:rsidRPr="00296224">
              <w:rPr>
                <w:lang w:val="ka-GE" w:eastAsia="ru-RU"/>
              </w:rPr>
              <w:t xml:space="preserve"> </w:t>
            </w:r>
            <w:r w:rsidRPr="00296224">
              <w:rPr>
                <w:rFonts w:ascii="Sylfaen" w:hAnsi="Sylfaen" w:cs="Sylfaen"/>
                <w:lang w:val="ka-GE" w:eastAsia="ru-RU"/>
              </w:rPr>
              <w:t>დამოკიდებულია</w:t>
            </w:r>
            <w:r w:rsidRPr="00296224">
              <w:rPr>
                <w:lang w:val="ka-GE" w:eastAsia="ru-RU"/>
              </w:rPr>
              <w:t xml:space="preserve"> </w:t>
            </w:r>
            <w:r w:rsidRPr="00296224">
              <w:rPr>
                <w:rFonts w:ascii="Sylfaen" w:hAnsi="Sylfaen" w:cs="Sylfaen"/>
                <w:lang w:val="ka-GE" w:eastAsia="ru-RU"/>
              </w:rPr>
              <w:t>გადასატვირთი</w:t>
            </w:r>
            <w:r w:rsidRPr="00296224">
              <w:rPr>
                <w:lang w:val="ka-GE" w:eastAsia="ru-RU"/>
              </w:rPr>
              <w:t xml:space="preserve"> </w:t>
            </w:r>
            <w:r w:rsidRPr="00296224">
              <w:rPr>
                <w:rFonts w:ascii="Sylfaen" w:hAnsi="Sylfaen" w:cs="Sylfaen"/>
                <w:lang w:val="ka-GE" w:eastAsia="ru-RU"/>
              </w:rPr>
              <w:t>მასალის</w:t>
            </w:r>
            <w:r w:rsidRPr="00296224">
              <w:rPr>
                <w:lang w:val="ka-GE" w:eastAsia="ru-RU"/>
              </w:rPr>
              <w:t xml:space="preserve"> </w:t>
            </w:r>
            <w:r w:rsidRPr="00296224">
              <w:rPr>
                <w:rFonts w:ascii="Sylfaen" w:hAnsi="Sylfaen" w:cs="Sylfaen"/>
                <w:lang w:val="ka-GE" w:eastAsia="ru-RU"/>
              </w:rPr>
              <w:t>ტიპზე</w:t>
            </w:r>
            <w:r w:rsidRPr="00296224">
              <w:rPr>
                <w:lang w:val="ka-GE" w:eastAsia="ru-RU"/>
              </w:rPr>
              <w:t xml:space="preserve">; </w:t>
            </w:r>
          </w:p>
        </w:tc>
        <w:tc>
          <w:tcPr>
            <w:tcW w:w="1976" w:type="dxa"/>
            <w:tcBorders>
              <w:right w:val="single" w:sz="6" w:space="0" w:color="auto"/>
            </w:tcBorders>
          </w:tcPr>
          <w:p w:rsidR="00033CA5" w:rsidRPr="00296224" w:rsidRDefault="00033CA5" w:rsidP="00033CA5">
            <w:pPr>
              <w:spacing w:before="0" w:after="0"/>
              <w:jc w:val="left"/>
              <w:rPr>
                <w:lang w:val="ka-GE" w:eastAsia="ru-RU"/>
              </w:rPr>
            </w:pPr>
            <w:r w:rsidRPr="00296224">
              <w:rPr>
                <w:b/>
                <w:i/>
                <w:lang w:val="ka-GE" w:eastAsia="ru-RU"/>
              </w:rPr>
              <w:t>a</w:t>
            </w:r>
            <w:r w:rsidRPr="00296224">
              <w:rPr>
                <w:lang w:val="ka-GE" w:eastAsia="ru-RU"/>
              </w:rPr>
              <w:t xml:space="preserve"> = 0,0135</w:t>
            </w:r>
          </w:p>
          <w:p w:rsidR="00033CA5" w:rsidRPr="00296224" w:rsidRDefault="00033CA5" w:rsidP="00033CA5">
            <w:pPr>
              <w:spacing w:before="0" w:after="0"/>
              <w:jc w:val="left"/>
              <w:rPr>
                <w:lang w:val="ka-GE" w:eastAsia="ru-RU"/>
              </w:rPr>
            </w:pPr>
            <w:r w:rsidRPr="00296224">
              <w:rPr>
                <w:b/>
                <w:i/>
                <w:lang w:val="ka-GE" w:eastAsia="ru-RU"/>
              </w:rPr>
              <w:t>b</w:t>
            </w:r>
            <w:r w:rsidRPr="00296224">
              <w:rPr>
                <w:lang w:val="ka-GE" w:eastAsia="ru-RU"/>
              </w:rPr>
              <w:t xml:space="preserve"> = 2,987</w:t>
            </w:r>
          </w:p>
        </w:tc>
      </w:tr>
      <w:tr w:rsidR="00033CA5" w:rsidRPr="00296224" w:rsidTr="00033CA5">
        <w:trPr>
          <w:trHeight w:val="251"/>
          <w:jc w:val="center"/>
        </w:trPr>
        <w:tc>
          <w:tcPr>
            <w:tcW w:w="7647" w:type="dxa"/>
            <w:tcBorders>
              <w:left w:val="single" w:sz="6" w:space="0" w:color="auto"/>
            </w:tcBorders>
          </w:tcPr>
          <w:p w:rsidR="00033CA5" w:rsidRPr="00296224" w:rsidRDefault="00033CA5" w:rsidP="00033CA5">
            <w:pPr>
              <w:tabs>
                <w:tab w:val="left" w:pos="10065"/>
              </w:tabs>
              <w:spacing w:before="0" w:after="0"/>
              <w:jc w:val="left"/>
              <w:rPr>
                <w:lang w:val="ka-GE" w:eastAsia="ru-RU"/>
              </w:rPr>
            </w:pPr>
            <w:r w:rsidRPr="00296224">
              <w:rPr>
                <w:rFonts w:ascii="Sylfaen" w:hAnsi="Sylfaen" w:cs="Sylfaen"/>
                <w:lang w:val="ka-GE" w:eastAsia="ru-RU"/>
              </w:rPr>
              <w:lastRenderedPageBreak/>
              <w:t>ადგილობრივი</w:t>
            </w:r>
            <w:r w:rsidRPr="00296224">
              <w:rPr>
                <w:lang w:val="ka-GE" w:eastAsia="ru-RU"/>
              </w:rPr>
              <w:t xml:space="preserve"> </w:t>
            </w:r>
            <w:r w:rsidRPr="00296224">
              <w:rPr>
                <w:rFonts w:ascii="Sylfaen" w:hAnsi="Sylfaen" w:cs="Sylfaen"/>
                <w:lang w:val="ka-GE" w:eastAsia="ru-RU"/>
              </w:rPr>
              <w:t>პირობები</w:t>
            </w:r>
            <w:r w:rsidRPr="00296224">
              <w:rPr>
                <w:lang w:val="ka-GE" w:eastAsia="ru-RU"/>
              </w:rPr>
              <w:t>-</w:t>
            </w:r>
            <w:r w:rsidRPr="00296224">
              <w:rPr>
                <w:rFonts w:ascii="Sylfaen" w:hAnsi="Sylfaen" w:cs="Sylfaen"/>
                <w:lang w:val="ka-GE" w:eastAsia="ru-RU"/>
              </w:rPr>
              <w:t>საწყობი</w:t>
            </w:r>
            <w:r w:rsidRPr="00296224">
              <w:rPr>
                <w:lang w:val="ka-GE" w:eastAsia="ru-RU"/>
              </w:rPr>
              <w:t xml:space="preserve"> </w:t>
            </w:r>
            <w:r w:rsidRPr="00296224">
              <w:rPr>
                <w:rFonts w:ascii="Sylfaen" w:hAnsi="Sylfaen" w:cs="Sylfaen"/>
                <w:lang w:val="ka-GE" w:eastAsia="ru-RU"/>
              </w:rPr>
              <w:t>ღია</w:t>
            </w:r>
            <w:r w:rsidRPr="00296224">
              <w:rPr>
                <w:lang w:val="ka-GE" w:eastAsia="ru-RU"/>
              </w:rPr>
              <w:t xml:space="preserve"> </w:t>
            </w:r>
            <w:r w:rsidRPr="00296224">
              <w:rPr>
                <w:rFonts w:ascii="Sylfaen" w:hAnsi="Sylfaen" w:cs="Sylfaen"/>
                <w:lang w:val="ka-GE" w:eastAsia="ru-RU"/>
              </w:rPr>
              <w:t>ოთხივე</w:t>
            </w:r>
            <w:r w:rsidRPr="00296224">
              <w:rPr>
                <w:lang w:val="ka-GE" w:eastAsia="ru-RU"/>
              </w:rPr>
              <w:t xml:space="preserve"> </w:t>
            </w:r>
            <w:r w:rsidRPr="00296224">
              <w:rPr>
                <w:rFonts w:ascii="Sylfaen" w:hAnsi="Sylfaen" w:cs="Sylfaen"/>
                <w:lang w:val="ka-GE" w:eastAsia="ru-RU"/>
              </w:rPr>
              <w:t>მხრიდან</w:t>
            </w:r>
            <w:r w:rsidRPr="00296224">
              <w:rPr>
                <w:lang w:val="ka-GE" w:eastAsia="ru-RU"/>
              </w:rPr>
              <w:t xml:space="preserve"> </w:t>
            </w:r>
          </w:p>
        </w:tc>
        <w:tc>
          <w:tcPr>
            <w:tcW w:w="1976" w:type="dxa"/>
            <w:tcBorders>
              <w:right w:val="single" w:sz="6" w:space="0" w:color="auto"/>
            </w:tcBorders>
          </w:tcPr>
          <w:p w:rsidR="00033CA5" w:rsidRPr="00296224" w:rsidRDefault="00033CA5" w:rsidP="00033CA5">
            <w:pPr>
              <w:spacing w:before="0" w:after="0"/>
              <w:jc w:val="left"/>
              <w:rPr>
                <w:lang w:val="ka-GE" w:eastAsia="ru-RU"/>
              </w:rPr>
            </w:pPr>
            <w:r w:rsidRPr="00296224">
              <w:rPr>
                <w:b/>
                <w:i/>
                <w:lang w:val="ka-GE" w:eastAsia="ru-RU"/>
              </w:rPr>
              <w:t>K</w:t>
            </w:r>
            <w:r w:rsidRPr="00296224">
              <w:rPr>
                <w:i/>
                <w:vertAlign w:val="subscript"/>
                <w:lang w:val="ka-GE" w:eastAsia="ru-RU"/>
              </w:rPr>
              <w:t>4</w:t>
            </w:r>
            <w:r w:rsidRPr="00296224">
              <w:rPr>
                <w:lang w:val="ka-GE" w:eastAsia="ru-RU"/>
              </w:rPr>
              <w:t xml:space="preserve"> = 1</w:t>
            </w:r>
          </w:p>
        </w:tc>
      </w:tr>
      <w:tr w:rsidR="00033CA5" w:rsidRPr="00296224" w:rsidTr="00033CA5">
        <w:trPr>
          <w:trHeight w:val="251"/>
          <w:jc w:val="center"/>
        </w:trPr>
        <w:tc>
          <w:tcPr>
            <w:tcW w:w="7647" w:type="dxa"/>
            <w:tcBorders>
              <w:left w:val="single" w:sz="6" w:space="0" w:color="auto"/>
            </w:tcBorders>
          </w:tcPr>
          <w:p w:rsidR="00033CA5" w:rsidRPr="00296224" w:rsidRDefault="00033CA5" w:rsidP="00033CA5">
            <w:pPr>
              <w:tabs>
                <w:tab w:val="left" w:pos="10065"/>
              </w:tabs>
              <w:spacing w:before="0" w:after="0"/>
              <w:jc w:val="left"/>
              <w:rPr>
                <w:lang w:val="ka-GE" w:eastAsia="ru-RU"/>
              </w:rPr>
            </w:pPr>
            <w:r w:rsidRPr="00296224">
              <w:rPr>
                <w:rFonts w:ascii="Sylfaen" w:hAnsi="Sylfaen" w:cs="Sylfaen"/>
                <w:lang w:val="ka-GE" w:eastAsia="ru-RU"/>
              </w:rPr>
              <w:t>მასალის</w:t>
            </w:r>
            <w:r w:rsidRPr="00296224">
              <w:rPr>
                <w:lang w:val="ka-GE" w:eastAsia="ru-RU"/>
              </w:rPr>
              <w:t xml:space="preserve"> </w:t>
            </w:r>
            <w:r w:rsidRPr="00296224">
              <w:rPr>
                <w:rFonts w:ascii="Sylfaen" w:hAnsi="Sylfaen" w:cs="Sylfaen"/>
                <w:lang w:val="ka-GE" w:eastAsia="ru-RU"/>
              </w:rPr>
              <w:t>ტენიანობა</w:t>
            </w:r>
            <w:r w:rsidRPr="00296224">
              <w:rPr>
                <w:lang w:val="ka-GE" w:eastAsia="ru-RU"/>
              </w:rPr>
              <w:t xml:space="preserve"> 10%-</w:t>
            </w:r>
            <w:r w:rsidRPr="00296224">
              <w:rPr>
                <w:rFonts w:ascii="Sylfaen" w:hAnsi="Sylfaen" w:cs="Sylfaen"/>
                <w:lang w:val="ka-GE" w:eastAsia="ru-RU"/>
              </w:rPr>
              <w:t>მდე</w:t>
            </w:r>
            <w:r w:rsidRPr="00296224">
              <w:rPr>
                <w:lang w:val="ka-GE" w:eastAsia="ru-RU"/>
              </w:rPr>
              <w:t xml:space="preserve"> </w:t>
            </w:r>
          </w:p>
        </w:tc>
        <w:tc>
          <w:tcPr>
            <w:tcW w:w="1976" w:type="dxa"/>
            <w:tcBorders>
              <w:right w:val="single" w:sz="6" w:space="0" w:color="auto"/>
            </w:tcBorders>
          </w:tcPr>
          <w:p w:rsidR="00033CA5" w:rsidRPr="00296224" w:rsidRDefault="00033CA5" w:rsidP="00033CA5">
            <w:pPr>
              <w:spacing w:before="0" w:after="0"/>
              <w:jc w:val="left"/>
              <w:rPr>
                <w:lang w:val="ka-GE" w:eastAsia="ru-RU"/>
              </w:rPr>
            </w:pPr>
            <w:r w:rsidRPr="00296224">
              <w:rPr>
                <w:b/>
                <w:i/>
                <w:lang w:val="ka-GE" w:eastAsia="ru-RU"/>
              </w:rPr>
              <w:t>K</w:t>
            </w:r>
            <w:r w:rsidRPr="00296224">
              <w:rPr>
                <w:i/>
                <w:vertAlign w:val="subscript"/>
                <w:lang w:val="ka-GE" w:eastAsia="ru-RU"/>
              </w:rPr>
              <w:t>5</w:t>
            </w:r>
            <w:r w:rsidRPr="00296224">
              <w:rPr>
                <w:lang w:val="ka-GE" w:eastAsia="ru-RU"/>
              </w:rPr>
              <w:t xml:space="preserve"> = 0,1</w:t>
            </w:r>
          </w:p>
        </w:tc>
      </w:tr>
      <w:tr w:rsidR="00033CA5" w:rsidRPr="00296224" w:rsidTr="00033CA5">
        <w:trPr>
          <w:trHeight w:val="266"/>
          <w:jc w:val="center"/>
        </w:trPr>
        <w:tc>
          <w:tcPr>
            <w:tcW w:w="7647" w:type="dxa"/>
            <w:tcBorders>
              <w:left w:val="single" w:sz="6" w:space="0" w:color="auto"/>
            </w:tcBorders>
          </w:tcPr>
          <w:p w:rsidR="00033CA5" w:rsidRPr="00296224" w:rsidRDefault="00033CA5" w:rsidP="00033CA5">
            <w:pPr>
              <w:tabs>
                <w:tab w:val="left" w:pos="10065"/>
              </w:tabs>
              <w:spacing w:before="0" w:after="0"/>
              <w:jc w:val="left"/>
              <w:rPr>
                <w:lang w:val="ka-GE" w:eastAsia="ru-RU"/>
              </w:rPr>
            </w:pPr>
            <w:r w:rsidRPr="00296224">
              <w:rPr>
                <w:rFonts w:ascii="Sylfaen" w:hAnsi="Sylfaen" w:cs="Sylfaen"/>
                <w:lang w:val="ka-GE" w:eastAsia="ru-RU"/>
              </w:rPr>
              <w:t>დასასაწყობებელი</w:t>
            </w:r>
            <w:r w:rsidRPr="00296224">
              <w:rPr>
                <w:lang w:val="ka-GE" w:eastAsia="ru-RU"/>
              </w:rPr>
              <w:t xml:space="preserve"> </w:t>
            </w:r>
            <w:r w:rsidRPr="00296224">
              <w:rPr>
                <w:rFonts w:ascii="Sylfaen" w:hAnsi="Sylfaen" w:cs="Sylfaen"/>
                <w:lang w:val="ka-GE" w:eastAsia="ru-RU"/>
              </w:rPr>
              <w:t>მასალის</w:t>
            </w:r>
            <w:r w:rsidRPr="00296224">
              <w:rPr>
                <w:lang w:val="ka-GE" w:eastAsia="ru-RU"/>
              </w:rPr>
              <w:t xml:space="preserve"> </w:t>
            </w:r>
            <w:r w:rsidRPr="00296224">
              <w:rPr>
                <w:rFonts w:ascii="Sylfaen" w:hAnsi="Sylfaen" w:cs="Sylfaen"/>
                <w:lang w:val="ka-GE" w:eastAsia="ru-RU"/>
              </w:rPr>
              <w:t>ზედაპირის</w:t>
            </w:r>
            <w:r w:rsidRPr="00296224">
              <w:rPr>
                <w:lang w:val="ka-GE" w:eastAsia="ru-RU"/>
              </w:rPr>
              <w:t xml:space="preserve"> </w:t>
            </w:r>
            <w:r w:rsidRPr="00296224">
              <w:rPr>
                <w:rFonts w:ascii="Sylfaen" w:hAnsi="Sylfaen" w:cs="Sylfaen"/>
                <w:lang w:val="ka-GE" w:eastAsia="ru-RU"/>
              </w:rPr>
              <w:t>პროფილი</w:t>
            </w:r>
            <w:r w:rsidRPr="00296224">
              <w:rPr>
                <w:lang w:val="ka-GE" w:eastAsia="ru-RU"/>
              </w:rPr>
              <w:t xml:space="preserve"> </w:t>
            </w:r>
          </w:p>
        </w:tc>
        <w:tc>
          <w:tcPr>
            <w:tcW w:w="1976" w:type="dxa"/>
            <w:tcBorders>
              <w:right w:val="single" w:sz="6" w:space="0" w:color="auto"/>
            </w:tcBorders>
          </w:tcPr>
          <w:p w:rsidR="00033CA5" w:rsidRPr="00296224" w:rsidRDefault="00033CA5" w:rsidP="00033CA5">
            <w:pPr>
              <w:spacing w:before="0" w:after="0"/>
              <w:jc w:val="left"/>
              <w:rPr>
                <w:lang w:val="ka-GE" w:eastAsia="ru-RU"/>
              </w:rPr>
            </w:pPr>
            <w:r w:rsidRPr="00296224">
              <w:rPr>
                <w:b/>
                <w:i/>
                <w:lang w:val="ka-GE" w:eastAsia="ru-RU"/>
              </w:rPr>
              <w:t>K</w:t>
            </w:r>
            <w:r w:rsidRPr="00296224">
              <w:rPr>
                <w:i/>
                <w:vertAlign w:val="subscript"/>
                <w:lang w:val="ka-GE" w:eastAsia="ru-RU"/>
              </w:rPr>
              <w:t>6</w:t>
            </w:r>
            <w:r w:rsidRPr="00296224">
              <w:rPr>
                <w:lang w:val="ka-GE" w:eastAsia="ru-RU"/>
              </w:rPr>
              <w:t xml:space="preserve"> = 300 / 200 = 1,5</w:t>
            </w:r>
          </w:p>
        </w:tc>
      </w:tr>
      <w:tr w:rsidR="00033CA5" w:rsidRPr="00296224" w:rsidTr="00033CA5">
        <w:trPr>
          <w:trHeight w:val="251"/>
          <w:jc w:val="center"/>
        </w:trPr>
        <w:tc>
          <w:tcPr>
            <w:tcW w:w="7647" w:type="dxa"/>
            <w:tcBorders>
              <w:left w:val="single" w:sz="6" w:space="0" w:color="auto"/>
            </w:tcBorders>
          </w:tcPr>
          <w:p w:rsidR="00033CA5" w:rsidRPr="00296224" w:rsidRDefault="00033CA5" w:rsidP="00033CA5">
            <w:pPr>
              <w:tabs>
                <w:tab w:val="left" w:pos="10065"/>
              </w:tabs>
              <w:spacing w:before="0" w:after="0"/>
              <w:jc w:val="left"/>
              <w:rPr>
                <w:lang w:val="ka-GE" w:eastAsia="ru-RU"/>
              </w:rPr>
            </w:pPr>
            <w:r w:rsidRPr="00296224">
              <w:rPr>
                <w:rFonts w:ascii="Sylfaen" w:hAnsi="Sylfaen" w:cs="Sylfaen"/>
                <w:lang w:val="ka-GE" w:eastAsia="ru-RU"/>
              </w:rPr>
              <w:t>მასალის</w:t>
            </w:r>
            <w:r w:rsidRPr="00296224">
              <w:rPr>
                <w:lang w:val="ka-GE" w:eastAsia="ru-RU"/>
              </w:rPr>
              <w:t xml:space="preserve"> </w:t>
            </w:r>
            <w:r w:rsidRPr="00296224">
              <w:rPr>
                <w:rFonts w:ascii="Sylfaen" w:hAnsi="Sylfaen" w:cs="Sylfaen"/>
                <w:lang w:val="ka-GE" w:eastAsia="ru-RU"/>
              </w:rPr>
              <w:t>ზომები</w:t>
            </w:r>
            <w:r w:rsidRPr="00296224">
              <w:rPr>
                <w:lang w:val="ka-GE" w:eastAsia="ru-RU"/>
              </w:rPr>
              <w:t xml:space="preserve"> – 10-50 </w:t>
            </w:r>
            <w:r w:rsidRPr="00296224">
              <w:rPr>
                <w:rFonts w:ascii="Sylfaen" w:hAnsi="Sylfaen" w:cs="Sylfaen"/>
                <w:lang w:val="ka-GE" w:eastAsia="ru-RU"/>
              </w:rPr>
              <w:t>მმ</w:t>
            </w:r>
          </w:p>
        </w:tc>
        <w:tc>
          <w:tcPr>
            <w:tcW w:w="1976" w:type="dxa"/>
            <w:tcBorders>
              <w:right w:val="single" w:sz="6" w:space="0" w:color="auto"/>
            </w:tcBorders>
          </w:tcPr>
          <w:p w:rsidR="00033CA5" w:rsidRPr="00296224" w:rsidRDefault="00033CA5" w:rsidP="00033CA5">
            <w:pPr>
              <w:spacing w:before="0" w:after="0"/>
              <w:jc w:val="left"/>
              <w:rPr>
                <w:lang w:val="ka-GE" w:eastAsia="ru-RU"/>
              </w:rPr>
            </w:pPr>
            <w:r w:rsidRPr="00296224">
              <w:rPr>
                <w:b/>
                <w:i/>
                <w:lang w:val="ka-GE" w:eastAsia="ru-RU"/>
              </w:rPr>
              <w:t>K</w:t>
            </w:r>
            <w:r w:rsidRPr="00296224">
              <w:rPr>
                <w:i/>
                <w:vertAlign w:val="subscript"/>
                <w:lang w:val="ka-GE" w:eastAsia="ru-RU"/>
              </w:rPr>
              <w:t>7</w:t>
            </w:r>
            <w:r w:rsidRPr="00296224">
              <w:rPr>
                <w:lang w:val="ka-GE" w:eastAsia="ru-RU"/>
              </w:rPr>
              <w:t xml:space="preserve"> = 0,5</w:t>
            </w:r>
          </w:p>
        </w:tc>
      </w:tr>
      <w:tr w:rsidR="00033CA5" w:rsidRPr="00296224" w:rsidTr="00033CA5">
        <w:trPr>
          <w:trHeight w:val="251"/>
          <w:jc w:val="center"/>
        </w:trPr>
        <w:tc>
          <w:tcPr>
            <w:tcW w:w="7647" w:type="dxa"/>
            <w:tcBorders>
              <w:left w:val="single" w:sz="6" w:space="0" w:color="auto"/>
            </w:tcBorders>
          </w:tcPr>
          <w:p w:rsidR="00033CA5" w:rsidRPr="00296224" w:rsidRDefault="00033CA5" w:rsidP="00033CA5">
            <w:pPr>
              <w:tabs>
                <w:tab w:val="left" w:pos="10065"/>
              </w:tabs>
              <w:spacing w:before="0" w:after="0"/>
              <w:jc w:val="left"/>
              <w:rPr>
                <w:lang w:val="ka-GE" w:eastAsia="ru-RU"/>
              </w:rPr>
            </w:pPr>
            <w:r w:rsidRPr="00296224">
              <w:rPr>
                <w:rFonts w:ascii="Sylfaen" w:hAnsi="Sylfaen" w:cs="Sylfaen"/>
                <w:lang w:val="ka-GE" w:eastAsia="ru-RU"/>
              </w:rPr>
              <w:t>ქარის</w:t>
            </w:r>
            <w:r w:rsidRPr="00296224">
              <w:rPr>
                <w:lang w:val="ka-GE" w:eastAsia="ru-RU"/>
              </w:rPr>
              <w:t xml:space="preserve"> </w:t>
            </w:r>
            <w:r w:rsidRPr="00296224">
              <w:rPr>
                <w:rFonts w:ascii="Sylfaen" w:hAnsi="Sylfaen" w:cs="Sylfaen"/>
                <w:lang w:val="ka-GE" w:eastAsia="ru-RU"/>
              </w:rPr>
              <w:t>საანგარიშო</w:t>
            </w:r>
            <w:r w:rsidRPr="00296224">
              <w:rPr>
                <w:lang w:val="ka-GE" w:eastAsia="ru-RU"/>
              </w:rPr>
              <w:t xml:space="preserve"> </w:t>
            </w:r>
            <w:r w:rsidRPr="00296224">
              <w:rPr>
                <w:rFonts w:ascii="Sylfaen" w:hAnsi="Sylfaen" w:cs="Sylfaen"/>
                <w:lang w:val="ka-GE" w:eastAsia="ru-RU"/>
              </w:rPr>
              <w:t>სიჩქარეები</w:t>
            </w:r>
            <w:r w:rsidRPr="00296224">
              <w:rPr>
                <w:lang w:val="ka-GE" w:eastAsia="ru-RU"/>
              </w:rPr>
              <w:t>,</w:t>
            </w:r>
            <w:r w:rsidR="00C77B8C" w:rsidRPr="00296224">
              <w:rPr>
                <w:rFonts w:ascii="Sylfaen" w:hAnsi="Sylfaen"/>
                <w:lang w:val="ka-GE" w:eastAsia="ru-RU"/>
              </w:rPr>
              <w:t xml:space="preserve"> </w:t>
            </w:r>
            <w:r w:rsidRPr="00296224">
              <w:rPr>
                <w:rFonts w:ascii="Sylfaen" w:hAnsi="Sylfaen" w:cs="Sylfaen"/>
                <w:lang w:val="ka-GE" w:eastAsia="ru-RU"/>
              </w:rPr>
              <w:t>მ</w:t>
            </w:r>
            <w:r w:rsidRPr="00296224">
              <w:rPr>
                <w:lang w:val="ka-GE" w:eastAsia="ru-RU"/>
              </w:rPr>
              <w:t>/</w:t>
            </w:r>
            <w:r w:rsidRPr="00296224">
              <w:rPr>
                <w:rFonts w:ascii="Sylfaen" w:hAnsi="Sylfaen" w:cs="Sylfaen"/>
                <w:lang w:val="ka-GE" w:eastAsia="ru-RU"/>
              </w:rPr>
              <w:t>წმ</w:t>
            </w:r>
            <w:r w:rsidRPr="00296224">
              <w:rPr>
                <w:lang w:val="ka-GE" w:eastAsia="ru-RU"/>
              </w:rPr>
              <w:t xml:space="preserve"> </w:t>
            </w:r>
          </w:p>
        </w:tc>
        <w:tc>
          <w:tcPr>
            <w:tcW w:w="1976" w:type="dxa"/>
            <w:tcBorders>
              <w:right w:val="single" w:sz="6" w:space="0" w:color="auto"/>
            </w:tcBorders>
          </w:tcPr>
          <w:p w:rsidR="00033CA5" w:rsidRPr="00296224" w:rsidRDefault="00033CA5" w:rsidP="00033CA5">
            <w:pPr>
              <w:spacing w:before="0" w:after="0"/>
              <w:jc w:val="left"/>
              <w:rPr>
                <w:lang w:val="ka-GE" w:eastAsia="ru-RU"/>
              </w:rPr>
            </w:pPr>
            <w:r w:rsidRPr="00296224">
              <w:rPr>
                <w:b/>
                <w:i/>
                <w:lang w:val="ka-GE" w:eastAsia="ru-RU"/>
              </w:rPr>
              <w:t>U'</w:t>
            </w:r>
            <w:r w:rsidRPr="00296224">
              <w:rPr>
                <w:lang w:val="ka-GE" w:eastAsia="ru-RU"/>
              </w:rPr>
              <w:t xml:space="preserve"> = 0,5; 6</w:t>
            </w:r>
          </w:p>
        </w:tc>
      </w:tr>
      <w:tr w:rsidR="00033CA5" w:rsidRPr="00296224" w:rsidTr="00033CA5">
        <w:trPr>
          <w:trHeight w:val="266"/>
          <w:jc w:val="center"/>
        </w:trPr>
        <w:tc>
          <w:tcPr>
            <w:tcW w:w="7647" w:type="dxa"/>
            <w:tcBorders>
              <w:left w:val="single" w:sz="6" w:space="0" w:color="auto"/>
            </w:tcBorders>
          </w:tcPr>
          <w:p w:rsidR="00033CA5" w:rsidRPr="00296224" w:rsidRDefault="00033CA5" w:rsidP="00033CA5">
            <w:pPr>
              <w:tabs>
                <w:tab w:val="left" w:pos="10065"/>
              </w:tabs>
              <w:spacing w:before="0" w:after="0"/>
              <w:jc w:val="left"/>
              <w:rPr>
                <w:lang w:val="ka-GE" w:eastAsia="ru-RU"/>
              </w:rPr>
            </w:pPr>
            <w:r w:rsidRPr="00296224">
              <w:rPr>
                <w:rFonts w:ascii="Sylfaen" w:hAnsi="Sylfaen" w:cs="Sylfaen"/>
                <w:lang w:val="ka-GE" w:eastAsia="ru-RU"/>
              </w:rPr>
              <w:t>ქარის</w:t>
            </w:r>
            <w:r w:rsidRPr="00296224">
              <w:rPr>
                <w:lang w:val="ka-GE" w:eastAsia="ru-RU"/>
              </w:rPr>
              <w:t xml:space="preserve"> </w:t>
            </w:r>
            <w:r w:rsidRPr="00296224">
              <w:rPr>
                <w:rFonts w:ascii="Sylfaen" w:hAnsi="Sylfaen" w:cs="Sylfaen"/>
                <w:lang w:val="ka-GE" w:eastAsia="ru-RU"/>
              </w:rPr>
              <w:t>საშუალო</w:t>
            </w:r>
            <w:r w:rsidRPr="00296224">
              <w:rPr>
                <w:lang w:val="ka-GE" w:eastAsia="ru-RU"/>
              </w:rPr>
              <w:t xml:space="preserve"> </w:t>
            </w:r>
            <w:r w:rsidRPr="00296224">
              <w:rPr>
                <w:rFonts w:ascii="Sylfaen" w:hAnsi="Sylfaen" w:cs="Sylfaen"/>
                <w:lang w:val="ka-GE" w:eastAsia="ru-RU"/>
              </w:rPr>
              <w:t>წლიური</w:t>
            </w:r>
            <w:r w:rsidRPr="00296224">
              <w:rPr>
                <w:lang w:val="ka-GE" w:eastAsia="ru-RU"/>
              </w:rPr>
              <w:t xml:space="preserve"> </w:t>
            </w:r>
            <w:r w:rsidRPr="00296224">
              <w:rPr>
                <w:rFonts w:ascii="Sylfaen" w:hAnsi="Sylfaen" w:cs="Sylfaen"/>
                <w:lang w:val="ka-GE" w:eastAsia="ru-RU"/>
              </w:rPr>
              <w:t>სიჩქარე</w:t>
            </w:r>
            <w:r w:rsidRPr="00296224">
              <w:rPr>
                <w:lang w:val="ka-GE" w:eastAsia="ru-RU"/>
              </w:rPr>
              <w:t>,</w:t>
            </w:r>
            <w:r w:rsidR="00C77B8C" w:rsidRPr="00296224">
              <w:rPr>
                <w:rFonts w:ascii="Sylfaen" w:hAnsi="Sylfaen"/>
                <w:lang w:val="ka-GE" w:eastAsia="ru-RU"/>
              </w:rPr>
              <w:t xml:space="preserve"> </w:t>
            </w:r>
            <w:r w:rsidRPr="00296224">
              <w:rPr>
                <w:rFonts w:ascii="Sylfaen" w:hAnsi="Sylfaen" w:cs="Sylfaen"/>
                <w:lang w:val="ka-GE" w:eastAsia="ru-RU"/>
              </w:rPr>
              <w:t>მ</w:t>
            </w:r>
            <w:r w:rsidRPr="00296224">
              <w:rPr>
                <w:lang w:val="ka-GE" w:eastAsia="ru-RU"/>
              </w:rPr>
              <w:t>/</w:t>
            </w:r>
            <w:r w:rsidRPr="00296224">
              <w:rPr>
                <w:rFonts w:ascii="Sylfaen" w:hAnsi="Sylfaen" w:cs="Sylfaen"/>
                <w:lang w:val="ka-GE" w:eastAsia="ru-RU"/>
              </w:rPr>
              <w:t>წმ</w:t>
            </w:r>
            <w:r w:rsidRPr="00296224">
              <w:rPr>
                <w:lang w:val="ka-GE" w:eastAsia="ru-RU"/>
              </w:rPr>
              <w:t xml:space="preserve"> </w:t>
            </w:r>
          </w:p>
        </w:tc>
        <w:tc>
          <w:tcPr>
            <w:tcW w:w="1976" w:type="dxa"/>
            <w:tcBorders>
              <w:right w:val="single" w:sz="6" w:space="0" w:color="auto"/>
            </w:tcBorders>
          </w:tcPr>
          <w:p w:rsidR="00033CA5" w:rsidRPr="00296224" w:rsidRDefault="00033CA5" w:rsidP="00033CA5">
            <w:pPr>
              <w:spacing w:before="0" w:after="0"/>
              <w:jc w:val="left"/>
              <w:rPr>
                <w:lang w:val="ka-GE" w:eastAsia="ru-RU"/>
              </w:rPr>
            </w:pPr>
            <w:r w:rsidRPr="00296224">
              <w:rPr>
                <w:b/>
                <w:i/>
                <w:lang w:val="ka-GE" w:eastAsia="ru-RU"/>
              </w:rPr>
              <w:t>U</w:t>
            </w:r>
            <w:r w:rsidRPr="00296224">
              <w:rPr>
                <w:lang w:val="ka-GE" w:eastAsia="ru-RU"/>
              </w:rPr>
              <w:t xml:space="preserve"> = 1,5</w:t>
            </w:r>
          </w:p>
        </w:tc>
      </w:tr>
      <w:tr w:rsidR="00033CA5" w:rsidRPr="00296224" w:rsidTr="00033CA5">
        <w:trPr>
          <w:trHeight w:val="251"/>
          <w:jc w:val="center"/>
        </w:trPr>
        <w:tc>
          <w:tcPr>
            <w:tcW w:w="7647" w:type="dxa"/>
            <w:tcBorders>
              <w:left w:val="single" w:sz="6" w:space="0" w:color="auto"/>
            </w:tcBorders>
          </w:tcPr>
          <w:p w:rsidR="00033CA5" w:rsidRPr="00296224" w:rsidRDefault="00033CA5" w:rsidP="00033CA5">
            <w:pPr>
              <w:tabs>
                <w:tab w:val="left" w:pos="10065"/>
              </w:tabs>
              <w:spacing w:before="0" w:after="0"/>
              <w:jc w:val="left"/>
              <w:rPr>
                <w:lang w:val="ka-GE" w:eastAsia="ru-RU"/>
              </w:rPr>
            </w:pPr>
            <w:r w:rsidRPr="00296224">
              <w:rPr>
                <w:rFonts w:ascii="Sylfaen" w:hAnsi="Sylfaen" w:cs="Sylfaen"/>
                <w:lang w:val="ka-GE" w:eastAsia="ru-RU"/>
              </w:rPr>
              <w:t>გადატვირთვის</w:t>
            </w:r>
            <w:r w:rsidRPr="00296224">
              <w:rPr>
                <w:lang w:val="ka-GE" w:eastAsia="ru-RU"/>
              </w:rPr>
              <w:t xml:space="preserve"> </w:t>
            </w:r>
            <w:r w:rsidRPr="00296224">
              <w:rPr>
                <w:rFonts w:ascii="Sylfaen" w:hAnsi="Sylfaen" w:cs="Sylfaen"/>
                <w:lang w:val="ka-GE" w:eastAsia="ru-RU"/>
              </w:rPr>
              <w:t>სამუშაოების</w:t>
            </w:r>
            <w:r w:rsidRPr="00296224">
              <w:rPr>
                <w:lang w:val="ka-GE" w:eastAsia="ru-RU"/>
              </w:rPr>
              <w:t xml:space="preserve"> </w:t>
            </w:r>
            <w:r w:rsidRPr="00296224">
              <w:rPr>
                <w:rFonts w:ascii="Sylfaen" w:hAnsi="Sylfaen" w:cs="Sylfaen"/>
                <w:lang w:val="ka-GE" w:eastAsia="ru-RU"/>
              </w:rPr>
              <w:t>ზედაპირის</w:t>
            </w:r>
            <w:r w:rsidRPr="00296224">
              <w:rPr>
                <w:lang w:val="ka-GE" w:eastAsia="ru-RU"/>
              </w:rPr>
              <w:t xml:space="preserve"> </w:t>
            </w:r>
            <w:r w:rsidRPr="00296224">
              <w:rPr>
                <w:rFonts w:ascii="Sylfaen" w:hAnsi="Sylfaen" w:cs="Sylfaen"/>
                <w:lang w:val="ka-GE" w:eastAsia="ru-RU"/>
              </w:rPr>
              <w:t>მუშა</w:t>
            </w:r>
            <w:r w:rsidRPr="00296224">
              <w:rPr>
                <w:lang w:val="ka-GE" w:eastAsia="ru-RU"/>
              </w:rPr>
              <w:t xml:space="preserve"> </w:t>
            </w:r>
            <w:r w:rsidRPr="00296224">
              <w:rPr>
                <w:rFonts w:ascii="Sylfaen" w:hAnsi="Sylfaen" w:cs="Sylfaen"/>
                <w:lang w:val="ka-GE" w:eastAsia="ru-RU"/>
              </w:rPr>
              <w:t>ფართი</w:t>
            </w:r>
            <w:r w:rsidRPr="00296224">
              <w:rPr>
                <w:lang w:val="ka-GE" w:eastAsia="ru-RU"/>
              </w:rPr>
              <w:t xml:space="preserve">, </w:t>
            </w:r>
            <w:r w:rsidRPr="00296224">
              <w:rPr>
                <w:rFonts w:ascii="Sylfaen" w:hAnsi="Sylfaen" w:cs="Sylfaen"/>
                <w:lang w:val="ka-GE" w:eastAsia="ru-RU"/>
              </w:rPr>
              <w:t>მ</w:t>
            </w:r>
            <w:r w:rsidRPr="00296224">
              <w:rPr>
                <w:vertAlign w:val="superscript"/>
                <w:lang w:val="ka-GE" w:eastAsia="ru-RU"/>
              </w:rPr>
              <w:t>2</w:t>
            </w:r>
            <w:r w:rsidRPr="00296224">
              <w:rPr>
                <w:lang w:val="ka-GE" w:eastAsia="ru-RU"/>
              </w:rPr>
              <w:t xml:space="preserve"> </w:t>
            </w:r>
          </w:p>
        </w:tc>
        <w:tc>
          <w:tcPr>
            <w:tcW w:w="1976" w:type="dxa"/>
            <w:tcBorders>
              <w:right w:val="single" w:sz="6" w:space="0" w:color="auto"/>
            </w:tcBorders>
          </w:tcPr>
          <w:p w:rsidR="00033CA5" w:rsidRPr="00296224" w:rsidRDefault="00033CA5" w:rsidP="00033CA5">
            <w:pPr>
              <w:spacing w:before="0" w:after="0"/>
              <w:jc w:val="left"/>
              <w:rPr>
                <w:lang w:val="ka-GE" w:eastAsia="ru-RU"/>
              </w:rPr>
            </w:pPr>
            <w:r w:rsidRPr="00296224">
              <w:rPr>
                <w:b/>
                <w:i/>
                <w:lang w:val="ka-GE" w:eastAsia="ru-RU"/>
              </w:rPr>
              <w:t>F</w:t>
            </w:r>
            <w:r w:rsidRPr="00296224">
              <w:rPr>
                <w:i/>
                <w:vertAlign w:val="subscript"/>
                <w:lang w:val="ka-GE" w:eastAsia="ru-RU"/>
              </w:rPr>
              <w:t>раб</w:t>
            </w:r>
            <w:r w:rsidRPr="00296224">
              <w:rPr>
                <w:lang w:val="ka-GE" w:eastAsia="ru-RU"/>
              </w:rPr>
              <w:t xml:space="preserve"> = 10</w:t>
            </w:r>
          </w:p>
        </w:tc>
      </w:tr>
      <w:tr w:rsidR="00033CA5" w:rsidRPr="00296224" w:rsidTr="00033CA5">
        <w:trPr>
          <w:trHeight w:val="251"/>
          <w:jc w:val="center"/>
        </w:trPr>
        <w:tc>
          <w:tcPr>
            <w:tcW w:w="7647" w:type="dxa"/>
            <w:tcBorders>
              <w:left w:val="single" w:sz="6" w:space="0" w:color="auto"/>
            </w:tcBorders>
          </w:tcPr>
          <w:p w:rsidR="00033CA5" w:rsidRPr="00296224" w:rsidRDefault="00033CA5" w:rsidP="00033CA5">
            <w:pPr>
              <w:tabs>
                <w:tab w:val="left" w:pos="10065"/>
              </w:tabs>
              <w:spacing w:before="0" w:after="0"/>
              <w:jc w:val="left"/>
              <w:rPr>
                <w:lang w:val="ka-GE" w:eastAsia="ru-RU"/>
              </w:rPr>
            </w:pPr>
            <w:r w:rsidRPr="00296224">
              <w:rPr>
                <w:rFonts w:ascii="Sylfaen" w:hAnsi="Sylfaen" w:cs="Sylfaen"/>
                <w:lang w:val="ka-GE" w:eastAsia="ru-RU"/>
              </w:rPr>
              <w:t>ამტვერების</w:t>
            </w:r>
            <w:r w:rsidRPr="00296224">
              <w:rPr>
                <w:lang w:val="ka-GE" w:eastAsia="ru-RU"/>
              </w:rPr>
              <w:t xml:space="preserve"> </w:t>
            </w:r>
            <w:r w:rsidRPr="00296224">
              <w:rPr>
                <w:rFonts w:ascii="Sylfaen" w:hAnsi="Sylfaen" w:cs="Sylfaen"/>
                <w:lang w:val="ka-GE" w:eastAsia="ru-RU"/>
              </w:rPr>
              <w:t>ზედაპირის</w:t>
            </w:r>
            <w:r w:rsidRPr="00296224">
              <w:rPr>
                <w:lang w:val="ka-GE" w:eastAsia="ru-RU"/>
              </w:rPr>
              <w:t xml:space="preserve"> </w:t>
            </w:r>
            <w:r w:rsidRPr="00296224">
              <w:rPr>
                <w:rFonts w:ascii="Sylfaen" w:hAnsi="Sylfaen" w:cs="Sylfaen"/>
                <w:lang w:val="ka-GE" w:eastAsia="ru-RU"/>
              </w:rPr>
              <w:t>ფართი</w:t>
            </w:r>
            <w:r w:rsidRPr="00296224">
              <w:rPr>
                <w:lang w:val="ka-GE" w:eastAsia="ru-RU"/>
              </w:rPr>
              <w:t xml:space="preserve"> </w:t>
            </w:r>
            <w:r w:rsidRPr="00296224">
              <w:rPr>
                <w:rFonts w:ascii="Sylfaen" w:hAnsi="Sylfaen" w:cs="Sylfaen"/>
                <w:lang w:val="ka-GE" w:eastAsia="ru-RU"/>
              </w:rPr>
              <w:t>გეგმაზე</w:t>
            </w:r>
            <w:r w:rsidRPr="00296224">
              <w:rPr>
                <w:lang w:val="ka-GE" w:eastAsia="ru-RU"/>
              </w:rPr>
              <w:t xml:space="preserve">, </w:t>
            </w:r>
            <w:r w:rsidRPr="00296224">
              <w:rPr>
                <w:rFonts w:ascii="Sylfaen" w:hAnsi="Sylfaen" w:cs="Sylfaen"/>
                <w:lang w:val="ka-GE" w:eastAsia="ru-RU"/>
              </w:rPr>
              <w:t>მ</w:t>
            </w:r>
            <w:r w:rsidRPr="00296224">
              <w:rPr>
                <w:vertAlign w:val="superscript"/>
                <w:lang w:val="ka-GE" w:eastAsia="ru-RU"/>
              </w:rPr>
              <w:t xml:space="preserve">2 </w:t>
            </w:r>
          </w:p>
        </w:tc>
        <w:tc>
          <w:tcPr>
            <w:tcW w:w="1976" w:type="dxa"/>
            <w:tcBorders>
              <w:right w:val="single" w:sz="6" w:space="0" w:color="auto"/>
            </w:tcBorders>
          </w:tcPr>
          <w:p w:rsidR="00033CA5" w:rsidRPr="00296224" w:rsidRDefault="00033CA5" w:rsidP="00033CA5">
            <w:pPr>
              <w:spacing w:before="0" w:after="0"/>
              <w:jc w:val="left"/>
              <w:rPr>
                <w:lang w:val="ka-GE" w:eastAsia="ru-RU"/>
              </w:rPr>
            </w:pPr>
            <w:r w:rsidRPr="00296224">
              <w:rPr>
                <w:b/>
                <w:i/>
                <w:lang w:val="ka-GE" w:eastAsia="ru-RU"/>
              </w:rPr>
              <w:t>F</w:t>
            </w:r>
            <w:r w:rsidRPr="00296224">
              <w:rPr>
                <w:i/>
                <w:vertAlign w:val="subscript"/>
                <w:lang w:val="ka-GE" w:eastAsia="ru-RU"/>
              </w:rPr>
              <w:t>пл</w:t>
            </w:r>
            <w:r w:rsidRPr="00296224">
              <w:rPr>
                <w:lang w:val="ka-GE" w:eastAsia="ru-RU"/>
              </w:rPr>
              <w:t xml:space="preserve"> = 200</w:t>
            </w:r>
          </w:p>
        </w:tc>
      </w:tr>
      <w:tr w:rsidR="00033CA5" w:rsidRPr="00296224" w:rsidTr="00033CA5">
        <w:trPr>
          <w:trHeight w:val="251"/>
          <w:jc w:val="center"/>
        </w:trPr>
        <w:tc>
          <w:tcPr>
            <w:tcW w:w="7647" w:type="dxa"/>
            <w:tcBorders>
              <w:left w:val="single" w:sz="6" w:space="0" w:color="auto"/>
            </w:tcBorders>
          </w:tcPr>
          <w:p w:rsidR="00033CA5" w:rsidRPr="00296224" w:rsidRDefault="00033CA5" w:rsidP="00033CA5">
            <w:pPr>
              <w:tabs>
                <w:tab w:val="left" w:pos="10065"/>
              </w:tabs>
              <w:spacing w:before="0" w:after="0"/>
              <w:jc w:val="left"/>
              <w:rPr>
                <w:lang w:val="ka-GE" w:eastAsia="ru-RU"/>
              </w:rPr>
            </w:pPr>
            <w:r w:rsidRPr="00296224">
              <w:rPr>
                <w:rFonts w:ascii="Sylfaen" w:hAnsi="Sylfaen" w:cs="Sylfaen"/>
                <w:lang w:val="ka-GE" w:eastAsia="ru-RU"/>
              </w:rPr>
              <w:t>ამტვერების</w:t>
            </w:r>
            <w:r w:rsidRPr="00296224">
              <w:rPr>
                <w:lang w:val="ka-GE" w:eastAsia="ru-RU"/>
              </w:rPr>
              <w:t xml:space="preserve"> </w:t>
            </w:r>
            <w:r w:rsidRPr="00296224">
              <w:rPr>
                <w:rFonts w:ascii="Sylfaen" w:hAnsi="Sylfaen" w:cs="Sylfaen"/>
                <w:lang w:val="ka-GE" w:eastAsia="ru-RU"/>
              </w:rPr>
              <w:t>ზედაპირის</w:t>
            </w:r>
            <w:r w:rsidRPr="00296224">
              <w:rPr>
                <w:lang w:val="ka-GE" w:eastAsia="ru-RU"/>
              </w:rPr>
              <w:t xml:space="preserve"> </w:t>
            </w:r>
            <w:r w:rsidRPr="00296224">
              <w:rPr>
                <w:rFonts w:ascii="Sylfaen" w:hAnsi="Sylfaen" w:cs="Sylfaen"/>
                <w:lang w:val="ka-GE" w:eastAsia="ru-RU"/>
              </w:rPr>
              <w:t>ფაქტიური</w:t>
            </w:r>
            <w:r w:rsidRPr="00296224">
              <w:rPr>
                <w:lang w:val="ka-GE" w:eastAsia="ru-RU"/>
              </w:rPr>
              <w:t xml:space="preserve"> </w:t>
            </w:r>
            <w:r w:rsidRPr="00296224">
              <w:rPr>
                <w:rFonts w:ascii="Sylfaen" w:hAnsi="Sylfaen" w:cs="Sylfaen"/>
                <w:lang w:val="ka-GE" w:eastAsia="ru-RU"/>
              </w:rPr>
              <w:t>ფართი</w:t>
            </w:r>
            <w:r w:rsidRPr="00296224">
              <w:rPr>
                <w:lang w:val="ka-GE" w:eastAsia="ru-RU"/>
              </w:rPr>
              <w:t xml:space="preserve"> </w:t>
            </w:r>
            <w:r w:rsidRPr="00296224">
              <w:rPr>
                <w:rFonts w:ascii="Sylfaen" w:hAnsi="Sylfaen" w:cs="Sylfaen"/>
                <w:lang w:val="ka-GE" w:eastAsia="ru-RU"/>
              </w:rPr>
              <w:t>გეგმაზე</w:t>
            </w:r>
            <w:r w:rsidRPr="00296224">
              <w:rPr>
                <w:lang w:val="ka-GE" w:eastAsia="ru-RU"/>
              </w:rPr>
              <w:t xml:space="preserve">, </w:t>
            </w:r>
            <w:r w:rsidRPr="00296224">
              <w:rPr>
                <w:rFonts w:ascii="Sylfaen" w:hAnsi="Sylfaen" w:cs="Sylfaen"/>
                <w:lang w:val="ka-GE" w:eastAsia="ru-RU"/>
              </w:rPr>
              <w:t>მ</w:t>
            </w:r>
            <w:r w:rsidRPr="00296224">
              <w:rPr>
                <w:vertAlign w:val="superscript"/>
                <w:lang w:val="ka-GE" w:eastAsia="ru-RU"/>
              </w:rPr>
              <w:t xml:space="preserve">2 </w:t>
            </w:r>
          </w:p>
        </w:tc>
        <w:tc>
          <w:tcPr>
            <w:tcW w:w="1976" w:type="dxa"/>
            <w:tcBorders>
              <w:right w:val="single" w:sz="6" w:space="0" w:color="auto"/>
            </w:tcBorders>
          </w:tcPr>
          <w:p w:rsidR="00033CA5" w:rsidRPr="00296224" w:rsidRDefault="00033CA5" w:rsidP="00033CA5">
            <w:pPr>
              <w:spacing w:before="0" w:after="0"/>
              <w:jc w:val="left"/>
              <w:rPr>
                <w:lang w:val="ka-GE" w:eastAsia="ru-RU"/>
              </w:rPr>
            </w:pPr>
            <w:r w:rsidRPr="00296224">
              <w:rPr>
                <w:b/>
                <w:i/>
                <w:lang w:val="ka-GE" w:eastAsia="ru-RU"/>
              </w:rPr>
              <w:t>F</w:t>
            </w:r>
            <w:r w:rsidRPr="00296224">
              <w:rPr>
                <w:i/>
                <w:vertAlign w:val="subscript"/>
                <w:lang w:val="ka-GE" w:eastAsia="ru-RU"/>
              </w:rPr>
              <w:t>макс</w:t>
            </w:r>
            <w:r w:rsidRPr="00296224">
              <w:rPr>
                <w:lang w:val="ka-GE" w:eastAsia="ru-RU"/>
              </w:rPr>
              <w:t xml:space="preserve"> = 300</w:t>
            </w:r>
          </w:p>
        </w:tc>
      </w:tr>
      <w:tr w:rsidR="00033CA5" w:rsidRPr="00296224" w:rsidTr="00033CA5">
        <w:trPr>
          <w:trHeight w:val="266"/>
          <w:jc w:val="center"/>
        </w:trPr>
        <w:tc>
          <w:tcPr>
            <w:tcW w:w="7647" w:type="dxa"/>
            <w:tcBorders>
              <w:left w:val="single" w:sz="6" w:space="0" w:color="auto"/>
            </w:tcBorders>
          </w:tcPr>
          <w:p w:rsidR="00033CA5" w:rsidRPr="00296224" w:rsidRDefault="00033CA5" w:rsidP="00033CA5">
            <w:pPr>
              <w:tabs>
                <w:tab w:val="left" w:pos="10065"/>
              </w:tabs>
              <w:spacing w:before="0" w:after="0"/>
              <w:jc w:val="left"/>
              <w:rPr>
                <w:lang w:val="ka-GE" w:eastAsia="ru-RU"/>
              </w:rPr>
            </w:pPr>
            <w:r w:rsidRPr="00296224">
              <w:rPr>
                <w:rFonts w:ascii="Sylfaen" w:hAnsi="Sylfaen" w:cs="Sylfaen"/>
                <w:lang w:val="ka-GE" w:eastAsia="ru-RU"/>
              </w:rPr>
              <w:t>მასალის</w:t>
            </w:r>
            <w:r w:rsidRPr="00296224">
              <w:rPr>
                <w:lang w:val="ka-GE" w:eastAsia="ru-RU"/>
              </w:rPr>
              <w:t xml:space="preserve"> </w:t>
            </w:r>
            <w:r w:rsidRPr="00296224">
              <w:rPr>
                <w:rFonts w:ascii="Sylfaen" w:hAnsi="Sylfaen" w:cs="Sylfaen"/>
                <w:lang w:val="ka-GE" w:eastAsia="ru-RU"/>
              </w:rPr>
              <w:t>შენახვის</w:t>
            </w:r>
            <w:r w:rsidRPr="00296224">
              <w:rPr>
                <w:lang w:val="ka-GE" w:eastAsia="ru-RU"/>
              </w:rPr>
              <w:t xml:space="preserve"> </w:t>
            </w:r>
            <w:r w:rsidRPr="00296224">
              <w:rPr>
                <w:rFonts w:ascii="Sylfaen" w:hAnsi="Sylfaen" w:cs="Sylfaen"/>
                <w:lang w:val="ka-GE" w:eastAsia="ru-RU"/>
              </w:rPr>
              <w:t>საერთო</w:t>
            </w:r>
            <w:r w:rsidRPr="00296224">
              <w:rPr>
                <w:lang w:val="ka-GE" w:eastAsia="ru-RU"/>
              </w:rPr>
              <w:t xml:space="preserve"> </w:t>
            </w:r>
            <w:r w:rsidRPr="00296224">
              <w:rPr>
                <w:rFonts w:ascii="Sylfaen" w:hAnsi="Sylfaen" w:cs="Sylfaen"/>
                <w:lang w:val="ka-GE" w:eastAsia="ru-RU"/>
              </w:rPr>
              <w:t>დრო</w:t>
            </w:r>
            <w:r w:rsidRPr="00296224">
              <w:rPr>
                <w:lang w:val="ka-GE" w:eastAsia="ru-RU"/>
              </w:rPr>
              <w:t xml:space="preserve"> </w:t>
            </w:r>
            <w:r w:rsidRPr="00296224">
              <w:rPr>
                <w:rFonts w:ascii="Sylfaen" w:hAnsi="Sylfaen" w:cs="Sylfaen"/>
                <w:lang w:val="ka-GE" w:eastAsia="ru-RU"/>
              </w:rPr>
              <w:t>განსახილველ</w:t>
            </w:r>
            <w:r w:rsidRPr="00296224">
              <w:rPr>
                <w:lang w:val="ka-GE" w:eastAsia="ru-RU"/>
              </w:rPr>
              <w:t xml:space="preserve"> </w:t>
            </w:r>
            <w:r w:rsidRPr="00296224">
              <w:rPr>
                <w:rFonts w:ascii="Sylfaen" w:hAnsi="Sylfaen" w:cs="Sylfaen"/>
                <w:lang w:val="ka-GE" w:eastAsia="ru-RU"/>
              </w:rPr>
              <w:t>პერიოდში</w:t>
            </w:r>
            <w:r w:rsidRPr="00296224">
              <w:rPr>
                <w:lang w:val="ka-GE" w:eastAsia="ru-RU"/>
              </w:rPr>
              <w:t xml:space="preserve">, </w:t>
            </w:r>
            <w:r w:rsidRPr="00296224">
              <w:rPr>
                <w:rFonts w:ascii="Sylfaen" w:hAnsi="Sylfaen" w:cs="Sylfaen"/>
                <w:lang w:val="ka-GE" w:eastAsia="ru-RU"/>
              </w:rPr>
              <w:t>დღ</w:t>
            </w:r>
            <w:r w:rsidRPr="00296224">
              <w:rPr>
                <w:lang w:val="ka-GE" w:eastAsia="ru-RU"/>
              </w:rPr>
              <w:t xml:space="preserve">. </w:t>
            </w:r>
          </w:p>
        </w:tc>
        <w:tc>
          <w:tcPr>
            <w:tcW w:w="1976" w:type="dxa"/>
            <w:tcBorders>
              <w:right w:val="single" w:sz="6" w:space="0" w:color="auto"/>
            </w:tcBorders>
          </w:tcPr>
          <w:p w:rsidR="00033CA5" w:rsidRPr="00296224" w:rsidRDefault="00033CA5" w:rsidP="00033CA5">
            <w:pPr>
              <w:spacing w:before="0" w:after="0"/>
              <w:jc w:val="left"/>
              <w:rPr>
                <w:lang w:val="ka-GE" w:eastAsia="ru-RU"/>
              </w:rPr>
            </w:pPr>
            <w:r w:rsidRPr="00296224">
              <w:rPr>
                <w:b/>
                <w:i/>
                <w:lang w:val="ka-GE" w:eastAsia="ru-RU"/>
              </w:rPr>
              <w:t>T</w:t>
            </w:r>
            <w:r w:rsidRPr="00296224">
              <w:rPr>
                <w:lang w:val="ka-GE" w:eastAsia="ru-RU"/>
              </w:rPr>
              <w:t xml:space="preserve"> = 365</w:t>
            </w:r>
          </w:p>
        </w:tc>
      </w:tr>
      <w:tr w:rsidR="00033CA5" w:rsidRPr="00296224" w:rsidTr="00033CA5">
        <w:trPr>
          <w:trHeight w:val="251"/>
          <w:jc w:val="center"/>
        </w:trPr>
        <w:tc>
          <w:tcPr>
            <w:tcW w:w="7647" w:type="dxa"/>
            <w:tcBorders>
              <w:left w:val="single" w:sz="6" w:space="0" w:color="auto"/>
            </w:tcBorders>
          </w:tcPr>
          <w:p w:rsidR="00033CA5" w:rsidRPr="00296224" w:rsidRDefault="00033CA5" w:rsidP="00033CA5">
            <w:pPr>
              <w:tabs>
                <w:tab w:val="left" w:pos="10065"/>
              </w:tabs>
              <w:spacing w:before="0" w:after="0"/>
              <w:jc w:val="left"/>
              <w:rPr>
                <w:lang w:val="ka-GE" w:eastAsia="ru-RU"/>
              </w:rPr>
            </w:pPr>
            <w:r w:rsidRPr="00296224">
              <w:rPr>
                <w:rFonts w:ascii="Sylfaen" w:hAnsi="Sylfaen" w:cs="Sylfaen"/>
                <w:lang w:val="ka-GE" w:eastAsia="ru-RU"/>
              </w:rPr>
              <w:t>წვიმიან</w:t>
            </w:r>
            <w:r w:rsidRPr="00296224">
              <w:rPr>
                <w:lang w:val="ka-GE" w:eastAsia="ru-RU"/>
              </w:rPr>
              <w:t xml:space="preserve"> </w:t>
            </w:r>
            <w:r w:rsidRPr="00296224">
              <w:rPr>
                <w:rFonts w:ascii="Sylfaen" w:hAnsi="Sylfaen" w:cs="Sylfaen"/>
                <w:lang w:val="ka-GE" w:eastAsia="ru-RU"/>
              </w:rPr>
              <w:t>დღეთა</w:t>
            </w:r>
            <w:r w:rsidRPr="00296224">
              <w:rPr>
                <w:lang w:val="ka-GE" w:eastAsia="ru-RU"/>
              </w:rPr>
              <w:t xml:space="preserve"> </w:t>
            </w:r>
            <w:r w:rsidRPr="00296224">
              <w:rPr>
                <w:rFonts w:ascii="Sylfaen" w:hAnsi="Sylfaen" w:cs="Sylfaen"/>
                <w:lang w:val="ka-GE" w:eastAsia="ru-RU"/>
              </w:rPr>
              <w:t>რიცხვი</w:t>
            </w:r>
          </w:p>
        </w:tc>
        <w:tc>
          <w:tcPr>
            <w:tcW w:w="1976" w:type="dxa"/>
            <w:tcBorders>
              <w:right w:val="single" w:sz="6" w:space="0" w:color="auto"/>
            </w:tcBorders>
          </w:tcPr>
          <w:p w:rsidR="00033CA5" w:rsidRPr="00296224" w:rsidRDefault="00033CA5" w:rsidP="00033CA5">
            <w:pPr>
              <w:spacing w:before="0" w:after="0"/>
              <w:jc w:val="left"/>
              <w:rPr>
                <w:lang w:val="ka-GE" w:eastAsia="ru-RU"/>
              </w:rPr>
            </w:pPr>
            <w:r w:rsidRPr="00296224">
              <w:rPr>
                <w:b/>
                <w:i/>
                <w:lang w:val="ka-GE" w:eastAsia="ru-RU"/>
              </w:rPr>
              <w:t>T</w:t>
            </w:r>
            <w:r w:rsidRPr="00296224">
              <w:rPr>
                <w:i/>
                <w:vertAlign w:val="subscript"/>
                <w:lang w:val="ka-GE" w:eastAsia="ru-RU"/>
              </w:rPr>
              <w:t>д</w:t>
            </w:r>
            <w:r w:rsidRPr="00296224">
              <w:rPr>
                <w:lang w:val="ka-GE" w:eastAsia="ru-RU"/>
              </w:rPr>
              <w:t xml:space="preserve"> = 85</w:t>
            </w:r>
          </w:p>
        </w:tc>
      </w:tr>
      <w:tr w:rsidR="00033CA5" w:rsidRPr="00296224" w:rsidTr="00033CA5">
        <w:trPr>
          <w:trHeight w:val="266"/>
          <w:jc w:val="center"/>
        </w:trPr>
        <w:tc>
          <w:tcPr>
            <w:tcW w:w="7647" w:type="dxa"/>
            <w:tcBorders>
              <w:left w:val="single" w:sz="6" w:space="0" w:color="auto"/>
              <w:bottom w:val="single" w:sz="8" w:space="0" w:color="auto"/>
            </w:tcBorders>
          </w:tcPr>
          <w:p w:rsidR="00033CA5" w:rsidRPr="00296224" w:rsidRDefault="00033CA5" w:rsidP="00033CA5">
            <w:pPr>
              <w:tabs>
                <w:tab w:val="left" w:pos="10065"/>
              </w:tabs>
              <w:spacing w:before="0" w:after="0"/>
              <w:jc w:val="left"/>
              <w:rPr>
                <w:lang w:val="ka-GE" w:eastAsia="ru-RU"/>
              </w:rPr>
            </w:pPr>
            <w:r w:rsidRPr="00296224">
              <w:rPr>
                <w:lang w:val="ka-GE" w:eastAsia="ru-RU"/>
              </w:rPr>
              <w:t xml:space="preserve">მდგრადი </w:t>
            </w:r>
            <w:r w:rsidRPr="00296224">
              <w:rPr>
                <w:rFonts w:ascii="Sylfaen" w:hAnsi="Sylfaen" w:cs="Sylfaen"/>
                <w:lang w:val="ka-GE" w:eastAsia="ru-RU"/>
              </w:rPr>
              <w:t>თოვლის</w:t>
            </w:r>
            <w:r w:rsidRPr="00296224">
              <w:rPr>
                <w:lang w:val="ka-GE" w:eastAsia="ru-RU"/>
              </w:rPr>
              <w:t xml:space="preserve"> </w:t>
            </w:r>
            <w:r w:rsidRPr="00296224">
              <w:rPr>
                <w:rFonts w:ascii="Sylfaen" w:hAnsi="Sylfaen" w:cs="Sylfaen"/>
                <w:lang w:val="ka-GE" w:eastAsia="ru-RU"/>
              </w:rPr>
              <w:t>საფარიან</w:t>
            </w:r>
            <w:r w:rsidRPr="00296224">
              <w:rPr>
                <w:lang w:val="ka-GE" w:eastAsia="ru-RU"/>
              </w:rPr>
              <w:t xml:space="preserve"> </w:t>
            </w:r>
            <w:r w:rsidRPr="00296224">
              <w:rPr>
                <w:rFonts w:ascii="Sylfaen" w:hAnsi="Sylfaen" w:cs="Sylfaen"/>
                <w:lang w:val="ka-GE" w:eastAsia="ru-RU"/>
              </w:rPr>
              <w:t>დღეთა</w:t>
            </w:r>
            <w:r w:rsidRPr="00296224">
              <w:rPr>
                <w:lang w:val="ka-GE" w:eastAsia="ru-RU"/>
              </w:rPr>
              <w:t xml:space="preserve"> </w:t>
            </w:r>
            <w:r w:rsidRPr="00296224">
              <w:rPr>
                <w:rFonts w:ascii="Sylfaen" w:hAnsi="Sylfaen" w:cs="Sylfaen"/>
                <w:lang w:val="ka-GE" w:eastAsia="ru-RU"/>
              </w:rPr>
              <w:t>რიცხვი</w:t>
            </w:r>
          </w:p>
        </w:tc>
        <w:tc>
          <w:tcPr>
            <w:tcW w:w="1976" w:type="dxa"/>
            <w:tcBorders>
              <w:bottom w:val="single" w:sz="8" w:space="0" w:color="auto"/>
              <w:right w:val="single" w:sz="6" w:space="0" w:color="auto"/>
            </w:tcBorders>
          </w:tcPr>
          <w:p w:rsidR="00033CA5" w:rsidRPr="00296224" w:rsidRDefault="00033CA5" w:rsidP="00033CA5">
            <w:pPr>
              <w:spacing w:before="0" w:after="0"/>
              <w:jc w:val="left"/>
              <w:rPr>
                <w:lang w:val="ka-GE" w:eastAsia="ru-RU"/>
              </w:rPr>
            </w:pPr>
            <w:r w:rsidRPr="00296224">
              <w:rPr>
                <w:b/>
                <w:i/>
                <w:lang w:val="ka-GE" w:eastAsia="ru-RU"/>
              </w:rPr>
              <w:t>T</w:t>
            </w:r>
            <w:r w:rsidRPr="00296224">
              <w:rPr>
                <w:i/>
                <w:vertAlign w:val="subscript"/>
                <w:lang w:val="ka-GE" w:eastAsia="ru-RU"/>
              </w:rPr>
              <w:t>с</w:t>
            </w:r>
            <w:r w:rsidRPr="00296224">
              <w:rPr>
                <w:lang w:val="ka-GE" w:eastAsia="ru-RU"/>
              </w:rPr>
              <w:t xml:space="preserve"> = 17</w:t>
            </w:r>
          </w:p>
        </w:tc>
      </w:tr>
    </w:tbl>
    <w:p w:rsidR="00033CA5" w:rsidRPr="00296224" w:rsidRDefault="00033CA5" w:rsidP="00033CA5">
      <w:pPr>
        <w:tabs>
          <w:tab w:val="left" w:pos="10065"/>
        </w:tabs>
        <w:spacing w:after="0"/>
        <w:jc w:val="left"/>
        <w:rPr>
          <w:rFonts w:eastAsia="Times New Roman" w:cs="Times New Roman"/>
          <w:lang w:val="ka-GE" w:eastAsia="ru-RU"/>
        </w:rPr>
      </w:pPr>
      <w:r w:rsidRPr="00296224">
        <w:rPr>
          <w:rFonts w:eastAsia="Calibri" w:cs="Times New Roman"/>
          <w:lang w:val="ka-GE" w:eastAsia="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033CA5" w:rsidRPr="00296224" w:rsidRDefault="00033CA5" w:rsidP="00033CA5">
      <w:pPr>
        <w:tabs>
          <w:tab w:val="left" w:pos="10065"/>
        </w:tabs>
        <w:spacing w:before="0" w:after="0"/>
        <w:jc w:val="left"/>
        <w:rPr>
          <w:rFonts w:eastAsia="Times New Roman" w:cs="Times New Roman"/>
          <w:b/>
          <w:u w:val="single"/>
          <w:lang w:val="ka-GE" w:eastAsia="ru-RU"/>
        </w:rPr>
      </w:pPr>
      <w:r w:rsidRPr="00296224">
        <w:rPr>
          <w:rFonts w:eastAsia="Times New Roman" w:cs="Times New Roman"/>
          <w:b/>
          <w:u w:val="single"/>
          <w:lang w:val="ka-GE" w:eastAsia="ru-RU"/>
        </w:rPr>
        <w:t>ღორღი</w:t>
      </w:r>
    </w:p>
    <w:p w:rsidR="00033CA5" w:rsidRPr="00296224" w:rsidRDefault="00033CA5" w:rsidP="00033CA5">
      <w:pPr>
        <w:spacing w:before="0" w:after="0"/>
        <w:jc w:val="left"/>
        <w:rPr>
          <w:rFonts w:eastAsia="Times New Roman" w:cs="Times New Roman"/>
          <w:lang w:val="ka-GE" w:eastAsia="ru-RU"/>
        </w:rPr>
      </w:pPr>
      <w:r w:rsidRPr="00296224">
        <w:rPr>
          <w:rFonts w:eastAsia="Times New Roman" w:cs="Times New Roman"/>
          <w:b/>
          <w:i/>
          <w:lang w:val="ka-GE" w:eastAsia="ru-RU"/>
        </w:rPr>
        <w:t>q</w:t>
      </w:r>
      <w:r w:rsidRPr="00296224">
        <w:rPr>
          <w:rFonts w:eastAsia="Times New Roman" w:cs="Times New Roman"/>
          <w:i/>
          <w:vertAlign w:val="subscript"/>
          <w:lang w:val="ka-GE" w:eastAsia="ru-RU"/>
        </w:rPr>
        <w:t>2902</w:t>
      </w:r>
      <w:r w:rsidRPr="00296224">
        <w:rPr>
          <w:rFonts w:eastAsia="Times New Roman" w:cs="Times New Roman"/>
          <w:vertAlign w:val="superscript"/>
          <w:lang w:val="ka-GE" w:eastAsia="ru-RU"/>
        </w:rPr>
        <w:t>0.5 მ/წმ</w:t>
      </w:r>
      <w:r w:rsidRPr="00296224">
        <w:rPr>
          <w:rFonts w:eastAsia="Times New Roman" w:cs="Times New Roman"/>
          <w:lang w:val="ka-GE" w:eastAsia="ru-RU"/>
        </w:rPr>
        <w:t xml:space="preserve"> = 10</w:t>
      </w:r>
      <w:r w:rsidRPr="00296224">
        <w:rPr>
          <w:rFonts w:eastAsia="Times New Roman" w:cs="Times New Roman"/>
          <w:vertAlign w:val="superscript"/>
          <w:lang w:val="ka-GE" w:eastAsia="ru-RU"/>
        </w:rPr>
        <w:t>-3</w:t>
      </w:r>
      <w:r w:rsidRPr="00296224">
        <w:rPr>
          <w:rFonts w:eastAsia="Times New Roman" w:cs="Times New Roman"/>
          <w:lang w:val="ka-GE" w:eastAsia="ru-RU"/>
        </w:rPr>
        <w:t xml:space="preserve"> · 0,0135 · 0,5</w:t>
      </w:r>
      <w:r w:rsidRPr="00296224">
        <w:rPr>
          <w:rFonts w:eastAsia="Times New Roman" w:cs="Times New Roman"/>
          <w:vertAlign w:val="superscript"/>
          <w:lang w:val="ka-GE" w:eastAsia="ru-RU"/>
        </w:rPr>
        <w:t>2.987</w:t>
      </w:r>
      <w:r w:rsidRPr="00296224">
        <w:rPr>
          <w:rFonts w:eastAsia="Times New Roman" w:cs="Times New Roman"/>
          <w:lang w:val="ka-GE" w:eastAsia="ru-RU"/>
        </w:rPr>
        <w:t xml:space="preserve"> = 0,0000017 გ</w:t>
      </w:r>
      <w:r w:rsidRPr="00296224">
        <w:rPr>
          <w:rFonts w:eastAsia="Times New Roman" w:cs="Times New Roman"/>
          <w:i/>
          <w:lang w:val="ka-GE" w:eastAsia="ru-RU"/>
        </w:rPr>
        <w:t>/(მ²∙წმ)</w:t>
      </w:r>
      <w:r w:rsidRPr="00296224">
        <w:rPr>
          <w:rFonts w:eastAsia="Times New Roman" w:cs="Times New Roman"/>
          <w:lang w:val="ka-GE" w:eastAsia="ru-RU"/>
        </w:rPr>
        <w:t>;</w:t>
      </w:r>
    </w:p>
    <w:p w:rsidR="00033CA5" w:rsidRPr="00296224" w:rsidRDefault="00033CA5" w:rsidP="00033CA5">
      <w:pPr>
        <w:spacing w:before="0" w:after="0"/>
        <w:jc w:val="left"/>
        <w:rPr>
          <w:rFonts w:eastAsia="Times New Roman" w:cs="Times New Roman"/>
          <w:lang w:val="ka-GE" w:eastAsia="ru-RU"/>
        </w:rPr>
      </w:pPr>
      <w:r w:rsidRPr="00296224">
        <w:rPr>
          <w:rFonts w:eastAsia="Times New Roman" w:cs="Times New Roman"/>
          <w:b/>
          <w:i/>
          <w:lang w:val="ka-GE" w:eastAsia="ru-RU"/>
        </w:rPr>
        <w:t>M</w:t>
      </w:r>
      <w:r w:rsidRPr="00296224">
        <w:rPr>
          <w:rFonts w:eastAsia="Times New Roman" w:cs="Times New Roman"/>
          <w:i/>
          <w:vertAlign w:val="subscript"/>
          <w:lang w:val="ka-GE" w:eastAsia="ru-RU"/>
        </w:rPr>
        <w:t>2902</w:t>
      </w:r>
      <w:r w:rsidRPr="00296224">
        <w:rPr>
          <w:rFonts w:eastAsia="Times New Roman" w:cs="Times New Roman"/>
          <w:vertAlign w:val="superscript"/>
          <w:lang w:val="ka-GE" w:eastAsia="ru-RU"/>
        </w:rPr>
        <w:t>0.5 მ/წმ</w:t>
      </w:r>
      <w:r w:rsidRPr="00296224">
        <w:rPr>
          <w:rFonts w:eastAsia="Times New Roman" w:cs="Times New Roman"/>
          <w:lang w:val="ka-GE" w:eastAsia="ru-RU"/>
        </w:rPr>
        <w:t xml:space="preserve"> = 1 · 0,1·1,5·0,5 · 0,0000017 · 10 + 1 · 0,1 · 1,5 · 0,5 · 0,11 ·0,0000017·(200 - 10)= 0,0000039 გ</w:t>
      </w:r>
      <w:r w:rsidRPr="00296224">
        <w:rPr>
          <w:rFonts w:eastAsia="Times New Roman" w:cs="Times New Roman"/>
          <w:i/>
          <w:lang w:val="ka-GE" w:eastAsia="ru-RU"/>
        </w:rPr>
        <w:t>/წმ</w:t>
      </w:r>
      <w:r w:rsidRPr="00296224">
        <w:rPr>
          <w:rFonts w:eastAsia="Times New Roman" w:cs="Times New Roman"/>
          <w:lang w:val="ka-GE" w:eastAsia="ru-RU"/>
        </w:rPr>
        <w:t>;</w:t>
      </w:r>
    </w:p>
    <w:p w:rsidR="00033CA5" w:rsidRPr="00296224" w:rsidRDefault="00033CA5" w:rsidP="00033CA5">
      <w:pPr>
        <w:spacing w:before="0" w:after="0"/>
        <w:jc w:val="left"/>
        <w:rPr>
          <w:rFonts w:eastAsia="Times New Roman" w:cs="Times New Roman"/>
          <w:lang w:val="ka-GE" w:eastAsia="ru-RU"/>
        </w:rPr>
      </w:pPr>
      <w:r w:rsidRPr="00296224">
        <w:rPr>
          <w:rFonts w:eastAsia="Times New Roman" w:cs="Times New Roman"/>
          <w:b/>
          <w:i/>
          <w:lang w:val="ka-GE" w:eastAsia="ru-RU"/>
        </w:rPr>
        <w:t>q</w:t>
      </w:r>
      <w:r w:rsidRPr="00296224">
        <w:rPr>
          <w:rFonts w:eastAsia="Times New Roman" w:cs="Times New Roman"/>
          <w:i/>
          <w:vertAlign w:val="subscript"/>
          <w:lang w:val="ka-GE" w:eastAsia="ru-RU"/>
        </w:rPr>
        <w:t>2902</w:t>
      </w:r>
      <w:r w:rsidRPr="00296224">
        <w:rPr>
          <w:rFonts w:eastAsia="Times New Roman" w:cs="Times New Roman"/>
          <w:vertAlign w:val="superscript"/>
          <w:lang w:val="ka-GE" w:eastAsia="ru-RU"/>
        </w:rPr>
        <w:t>6 მ/წმ</w:t>
      </w:r>
      <w:r w:rsidRPr="00296224">
        <w:rPr>
          <w:rFonts w:eastAsia="Times New Roman" w:cs="Times New Roman"/>
          <w:lang w:val="ka-GE" w:eastAsia="ru-RU"/>
        </w:rPr>
        <w:t xml:space="preserve"> = 10</w:t>
      </w:r>
      <w:r w:rsidRPr="00296224">
        <w:rPr>
          <w:rFonts w:eastAsia="Times New Roman" w:cs="Times New Roman"/>
          <w:vertAlign w:val="superscript"/>
          <w:lang w:val="ka-GE" w:eastAsia="ru-RU"/>
        </w:rPr>
        <w:t>-3</w:t>
      </w:r>
      <w:r w:rsidRPr="00296224">
        <w:rPr>
          <w:rFonts w:eastAsia="Times New Roman" w:cs="Times New Roman"/>
          <w:lang w:val="ka-GE" w:eastAsia="ru-RU"/>
        </w:rPr>
        <w:t xml:space="preserve"> · 0,0135 · 6</w:t>
      </w:r>
      <w:r w:rsidRPr="00296224">
        <w:rPr>
          <w:rFonts w:eastAsia="Times New Roman" w:cs="Times New Roman"/>
          <w:vertAlign w:val="superscript"/>
          <w:lang w:val="ka-GE" w:eastAsia="ru-RU"/>
        </w:rPr>
        <w:t>2.987</w:t>
      </w:r>
      <w:r w:rsidRPr="00296224">
        <w:rPr>
          <w:rFonts w:eastAsia="Times New Roman" w:cs="Times New Roman"/>
          <w:lang w:val="ka-GE" w:eastAsia="ru-RU"/>
        </w:rPr>
        <w:t xml:space="preserve"> = 0,0028489 გ</w:t>
      </w:r>
      <w:r w:rsidRPr="00296224">
        <w:rPr>
          <w:rFonts w:eastAsia="Times New Roman" w:cs="Times New Roman"/>
          <w:i/>
          <w:lang w:val="ka-GE" w:eastAsia="ru-RU"/>
        </w:rPr>
        <w:t>/(მ²∙წმ)</w:t>
      </w:r>
      <w:r w:rsidRPr="00296224">
        <w:rPr>
          <w:rFonts w:eastAsia="Times New Roman" w:cs="Times New Roman"/>
          <w:lang w:val="ka-GE" w:eastAsia="ru-RU"/>
        </w:rPr>
        <w:t>;</w:t>
      </w:r>
    </w:p>
    <w:p w:rsidR="00033CA5" w:rsidRPr="00296224" w:rsidRDefault="00033CA5" w:rsidP="00033CA5">
      <w:pPr>
        <w:spacing w:before="0" w:after="0"/>
        <w:jc w:val="left"/>
        <w:rPr>
          <w:rFonts w:eastAsia="Times New Roman" w:cs="Times New Roman"/>
          <w:lang w:val="ka-GE" w:eastAsia="ru-RU"/>
        </w:rPr>
      </w:pPr>
      <w:r w:rsidRPr="00296224">
        <w:rPr>
          <w:rFonts w:eastAsia="Times New Roman" w:cs="Times New Roman"/>
          <w:b/>
          <w:i/>
          <w:lang w:val="ka-GE" w:eastAsia="ru-RU"/>
        </w:rPr>
        <w:t>M</w:t>
      </w:r>
      <w:r w:rsidRPr="00296224">
        <w:rPr>
          <w:rFonts w:eastAsia="Times New Roman" w:cs="Times New Roman"/>
          <w:i/>
          <w:vertAlign w:val="subscript"/>
          <w:lang w:val="ka-GE" w:eastAsia="ru-RU"/>
        </w:rPr>
        <w:t>2902</w:t>
      </w:r>
      <w:r w:rsidRPr="00296224">
        <w:rPr>
          <w:rFonts w:eastAsia="Times New Roman" w:cs="Times New Roman"/>
          <w:vertAlign w:val="superscript"/>
          <w:lang w:val="ka-GE" w:eastAsia="ru-RU"/>
        </w:rPr>
        <w:t>6 მ/წმ</w:t>
      </w:r>
      <w:r w:rsidRPr="00296224">
        <w:rPr>
          <w:rFonts w:eastAsia="Times New Roman" w:cs="Times New Roman"/>
          <w:lang w:val="ka-GE" w:eastAsia="ru-RU"/>
        </w:rPr>
        <w:t xml:space="preserve"> = 1 ·0,1·1,5·0,5·0,0028489 · 10 + 1 · 0,1 · 1,5 · 0,5 · 0,11 · 0,0028489 · (200 - 10) = 0,0066022 გ</w:t>
      </w:r>
      <w:r w:rsidRPr="00296224">
        <w:rPr>
          <w:rFonts w:eastAsia="Times New Roman" w:cs="Times New Roman"/>
          <w:i/>
          <w:lang w:val="ka-GE" w:eastAsia="ru-RU"/>
        </w:rPr>
        <w:t>/წმ</w:t>
      </w:r>
      <w:r w:rsidRPr="00296224">
        <w:rPr>
          <w:rFonts w:eastAsia="Times New Roman" w:cs="Times New Roman"/>
          <w:lang w:val="ka-GE" w:eastAsia="ru-RU"/>
        </w:rPr>
        <w:t>;</w:t>
      </w:r>
    </w:p>
    <w:p w:rsidR="00033CA5" w:rsidRPr="00296224" w:rsidRDefault="00033CA5" w:rsidP="00033CA5">
      <w:pPr>
        <w:spacing w:before="0" w:after="0"/>
        <w:jc w:val="left"/>
        <w:rPr>
          <w:rFonts w:eastAsia="Times New Roman" w:cs="Times New Roman"/>
          <w:lang w:val="ka-GE" w:eastAsia="ru-RU"/>
        </w:rPr>
      </w:pPr>
      <w:r w:rsidRPr="00296224">
        <w:rPr>
          <w:rFonts w:eastAsia="Times New Roman" w:cs="Times New Roman"/>
          <w:b/>
          <w:i/>
          <w:lang w:val="ka-GE" w:eastAsia="ru-RU"/>
        </w:rPr>
        <w:t>q</w:t>
      </w:r>
      <w:r w:rsidRPr="00296224">
        <w:rPr>
          <w:rFonts w:eastAsia="Times New Roman" w:cs="Times New Roman"/>
          <w:i/>
          <w:vertAlign w:val="subscript"/>
          <w:lang w:val="ka-GE" w:eastAsia="ru-RU"/>
        </w:rPr>
        <w:t>2902</w:t>
      </w:r>
      <w:r w:rsidRPr="00296224">
        <w:rPr>
          <w:rFonts w:eastAsia="Times New Roman" w:cs="Times New Roman"/>
          <w:lang w:val="ka-GE" w:eastAsia="ru-RU"/>
        </w:rPr>
        <w:t xml:space="preserve"> = 10</w:t>
      </w:r>
      <w:r w:rsidRPr="00296224">
        <w:rPr>
          <w:rFonts w:eastAsia="Times New Roman" w:cs="Times New Roman"/>
          <w:vertAlign w:val="superscript"/>
          <w:lang w:val="ka-GE" w:eastAsia="ru-RU"/>
        </w:rPr>
        <w:t>-3</w:t>
      </w:r>
      <w:r w:rsidRPr="00296224">
        <w:rPr>
          <w:rFonts w:eastAsia="Times New Roman" w:cs="Times New Roman"/>
          <w:lang w:val="ka-GE" w:eastAsia="ru-RU"/>
        </w:rPr>
        <w:t xml:space="preserve"> · 0,0135 · 1,5</w:t>
      </w:r>
      <w:r w:rsidRPr="00296224">
        <w:rPr>
          <w:rFonts w:eastAsia="Times New Roman" w:cs="Times New Roman"/>
          <w:vertAlign w:val="superscript"/>
          <w:lang w:val="ka-GE" w:eastAsia="ru-RU"/>
        </w:rPr>
        <w:t>2.987</w:t>
      </w:r>
      <w:r w:rsidRPr="00296224">
        <w:rPr>
          <w:rFonts w:eastAsia="Times New Roman" w:cs="Times New Roman"/>
          <w:lang w:val="ka-GE" w:eastAsia="ru-RU"/>
        </w:rPr>
        <w:t xml:space="preserve"> = 0,0000453 გ</w:t>
      </w:r>
      <w:r w:rsidRPr="00296224">
        <w:rPr>
          <w:rFonts w:eastAsia="Times New Roman" w:cs="Times New Roman"/>
          <w:i/>
          <w:lang w:val="ka-GE" w:eastAsia="ru-RU"/>
        </w:rPr>
        <w:t>/(მ²∙წმ)</w:t>
      </w:r>
      <w:r w:rsidRPr="00296224">
        <w:rPr>
          <w:rFonts w:eastAsia="Times New Roman" w:cs="Times New Roman"/>
          <w:lang w:val="ka-GE" w:eastAsia="ru-RU"/>
        </w:rPr>
        <w:t>;</w:t>
      </w:r>
    </w:p>
    <w:p w:rsidR="00033CA5" w:rsidRPr="00296224" w:rsidRDefault="00033CA5" w:rsidP="00033CA5">
      <w:pPr>
        <w:spacing w:before="0" w:after="0"/>
        <w:jc w:val="left"/>
        <w:rPr>
          <w:rFonts w:eastAsia="Times New Roman" w:cs="Times New Roman"/>
          <w:lang w:val="ka-GE" w:eastAsia="ru-RU"/>
        </w:rPr>
      </w:pPr>
      <w:r w:rsidRPr="00296224">
        <w:rPr>
          <w:rFonts w:eastAsia="Times New Roman" w:cs="Times New Roman"/>
          <w:b/>
          <w:i/>
          <w:lang w:val="ka-GE" w:eastAsia="ru-RU"/>
        </w:rPr>
        <w:t>П</w:t>
      </w:r>
      <w:r w:rsidRPr="00296224">
        <w:rPr>
          <w:rFonts w:eastAsia="Times New Roman" w:cs="Times New Roman"/>
          <w:i/>
          <w:vertAlign w:val="subscript"/>
          <w:lang w:val="ka-GE" w:eastAsia="ru-RU"/>
        </w:rPr>
        <w:t>2902</w:t>
      </w:r>
      <w:r w:rsidRPr="00296224">
        <w:rPr>
          <w:rFonts w:eastAsia="Times New Roman" w:cs="Times New Roman"/>
          <w:lang w:val="ka-GE" w:eastAsia="ru-RU"/>
        </w:rPr>
        <w:t xml:space="preserve"> = 0,11∙8,64∙10</w:t>
      </w:r>
      <w:r w:rsidRPr="00296224">
        <w:rPr>
          <w:rFonts w:eastAsia="Times New Roman" w:cs="Times New Roman"/>
          <w:vertAlign w:val="superscript"/>
          <w:lang w:val="ka-GE" w:eastAsia="ru-RU"/>
        </w:rPr>
        <w:t>-2</w:t>
      </w:r>
      <w:r w:rsidRPr="00296224">
        <w:rPr>
          <w:rFonts w:eastAsia="Times New Roman" w:cs="Times New Roman"/>
          <w:lang w:val="ka-GE" w:eastAsia="ru-RU"/>
        </w:rPr>
        <w:t>∙1∙0,1∙1,5∙0,5∙0,0000453∙200∙(365-85-17) = 0,0016993 ტ</w:t>
      </w:r>
      <w:r w:rsidRPr="00296224">
        <w:rPr>
          <w:rFonts w:eastAsia="Times New Roman" w:cs="Times New Roman"/>
          <w:i/>
          <w:lang w:val="ka-GE" w:eastAsia="ru-RU"/>
        </w:rPr>
        <w:t>/წელ</w:t>
      </w:r>
      <w:r w:rsidRPr="00296224">
        <w:rPr>
          <w:rFonts w:eastAsia="Times New Roman" w:cs="Times New Roman"/>
          <w:lang w:val="ka-GE" w:eastAsia="ru-RU"/>
        </w:rPr>
        <w:t>.</w:t>
      </w:r>
    </w:p>
    <w:p w:rsidR="00033CA5" w:rsidRPr="00296224" w:rsidRDefault="00033CA5" w:rsidP="00033CA5">
      <w:pPr>
        <w:spacing w:before="0" w:after="0"/>
        <w:jc w:val="left"/>
        <w:rPr>
          <w:rFonts w:eastAsia="Times New Roman" w:cs="Times New Roman"/>
          <w:sz w:val="20"/>
          <w:szCs w:val="20"/>
          <w:lang w:val="ka-GE" w:eastAsia="ru-RU"/>
        </w:rPr>
      </w:pPr>
    </w:p>
    <w:tbl>
      <w:tblPr>
        <w:tblW w:w="9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43"/>
        <w:gridCol w:w="2268"/>
        <w:gridCol w:w="2769"/>
        <w:gridCol w:w="2551"/>
        <w:gridCol w:w="1059"/>
      </w:tblGrid>
      <w:tr w:rsidR="00033CA5" w:rsidRPr="00296224" w:rsidTr="00033CA5">
        <w:trPr>
          <w:cantSplit/>
          <w:trHeight w:val="260"/>
          <w:tblHeader/>
          <w:jc w:val="center"/>
        </w:trPr>
        <w:tc>
          <w:tcPr>
            <w:tcW w:w="3111" w:type="dxa"/>
            <w:gridSpan w:val="2"/>
            <w:tcBorders>
              <w:top w:val="single" w:sz="8" w:space="0" w:color="auto"/>
              <w:left w:val="single" w:sz="6" w:space="0" w:color="auto"/>
              <w:bottom w:val="single" w:sz="8" w:space="0" w:color="auto"/>
            </w:tcBorders>
            <w:shd w:val="clear" w:color="auto" w:fill="D9D9D9"/>
            <w:vAlign w:val="center"/>
          </w:tcPr>
          <w:p w:rsidR="00033CA5" w:rsidRPr="00296224" w:rsidRDefault="00033CA5" w:rsidP="00033CA5">
            <w:pPr>
              <w:tabs>
                <w:tab w:val="left" w:pos="10065"/>
              </w:tabs>
              <w:spacing w:before="0" w:after="0"/>
              <w:jc w:val="center"/>
              <w:rPr>
                <w:rFonts w:eastAsia="Times New Roman" w:cs="Times New Roman"/>
                <w:b/>
                <w:bCs/>
                <w:sz w:val="20"/>
                <w:szCs w:val="20"/>
                <w:lang w:val="ka-GE" w:eastAsia="ru-RU"/>
              </w:rPr>
            </w:pPr>
            <w:r w:rsidRPr="00296224">
              <w:rPr>
                <w:rFonts w:eastAsia="Times New Roman" w:cs="Times New Roman"/>
                <w:b/>
                <w:bCs/>
                <w:sz w:val="20"/>
                <w:szCs w:val="20"/>
                <w:lang w:val="ka-GE" w:eastAsia="ru-RU"/>
              </w:rPr>
              <w:t xml:space="preserve">მავნე ნივთიერებათა </w:t>
            </w:r>
          </w:p>
        </w:tc>
        <w:tc>
          <w:tcPr>
            <w:tcW w:w="2769" w:type="dxa"/>
            <w:vMerge w:val="restart"/>
            <w:tcBorders>
              <w:top w:val="single" w:sz="8" w:space="0" w:color="auto"/>
              <w:right w:val="single" w:sz="4" w:space="0" w:color="auto"/>
            </w:tcBorders>
            <w:shd w:val="clear" w:color="auto" w:fill="D9D9D9"/>
          </w:tcPr>
          <w:p w:rsidR="00033CA5" w:rsidRPr="00296224" w:rsidRDefault="00033CA5" w:rsidP="00033CA5">
            <w:pPr>
              <w:tabs>
                <w:tab w:val="left" w:pos="10065"/>
              </w:tabs>
              <w:spacing w:before="0" w:after="0"/>
              <w:jc w:val="center"/>
              <w:rPr>
                <w:rFonts w:eastAsia="Times New Roman" w:cs="Times New Roman"/>
                <w:b/>
                <w:bCs/>
                <w:sz w:val="20"/>
                <w:szCs w:val="20"/>
                <w:lang w:val="ka-GE" w:eastAsia="ru-RU"/>
              </w:rPr>
            </w:pPr>
            <w:r w:rsidRPr="00296224">
              <w:rPr>
                <w:rFonts w:eastAsia="Times New Roman" w:cs="Times New Roman"/>
                <w:b/>
                <w:bCs/>
                <w:sz w:val="20"/>
                <w:szCs w:val="20"/>
                <w:lang w:val="ka-GE" w:eastAsia="ru-RU"/>
              </w:rPr>
              <w:t>მაქსიმალური ემისია,</w:t>
            </w:r>
          </w:p>
          <w:p w:rsidR="00033CA5" w:rsidRPr="00296224" w:rsidRDefault="00033CA5" w:rsidP="00033C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 w:val="left" w:pos="10065"/>
              </w:tabs>
              <w:autoSpaceDE w:val="0"/>
              <w:autoSpaceDN w:val="0"/>
              <w:adjustRightInd w:val="0"/>
              <w:spacing w:before="0" w:after="0"/>
              <w:jc w:val="center"/>
              <w:rPr>
                <w:rFonts w:eastAsia="Sylfaen" w:cs="Arial"/>
                <w:b/>
                <w:bCs/>
                <w:sz w:val="20"/>
                <w:szCs w:val="20"/>
                <w:lang w:val="ka-GE" w:eastAsia="ru-RU"/>
              </w:rPr>
            </w:pPr>
            <w:r w:rsidRPr="00296224">
              <w:rPr>
                <w:rFonts w:eastAsia="Times New Roman" w:cs="Times New Roman"/>
                <w:b/>
                <w:bCs/>
                <w:sz w:val="20"/>
                <w:szCs w:val="20"/>
                <w:lang w:val="ka-GE" w:eastAsia="ru-RU"/>
              </w:rPr>
              <w:t>გ/წმ</w:t>
            </w:r>
          </w:p>
        </w:tc>
        <w:tc>
          <w:tcPr>
            <w:tcW w:w="2551" w:type="dxa"/>
            <w:vMerge w:val="restart"/>
            <w:tcBorders>
              <w:top w:val="single" w:sz="8" w:space="0" w:color="auto"/>
              <w:left w:val="single" w:sz="4" w:space="0" w:color="auto"/>
              <w:right w:val="single" w:sz="4" w:space="0" w:color="auto"/>
            </w:tcBorders>
            <w:shd w:val="clear" w:color="auto" w:fill="D9D9D9"/>
          </w:tcPr>
          <w:p w:rsidR="00033CA5" w:rsidRPr="00296224" w:rsidRDefault="00033CA5" w:rsidP="00033CA5">
            <w:pPr>
              <w:tabs>
                <w:tab w:val="left" w:pos="10065"/>
              </w:tabs>
              <w:spacing w:before="0" w:after="0"/>
              <w:jc w:val="center"/>
              <w:rPr>
                <w:rFonts w:eastAsia="Times New Roman" w:cs="Times New Roman"/>
                <w:b/>
                <w:bCs/>
                <w:sz w:val="20"/>
                <w:szCs w:val="20"/>
                <w:lang w:val="ka-GE" w:eastAsia="ru-RU"/>
              </w:rPr>
            </w:pPr>
            <w:r w:rsidRPr="00296224">
              <w:rPr>
                <w:rFonts w:eastAsia="Times New Roman" w:cs="Times New Roman"/>
                <w:b/>
                <w:bCs/>
                <w:sz w:val="20"/>
                <w:szCs w:val="20"/>
                <w:lang w:val="ka-GE" w:eastAsia="ru-RU"/>
              </w:rPr>
              <w:t>წლიური ემისია,</w:t>
            </w:r>
          </w:p>
          <w:p w:rsidR="00033CA5" w:rsidRPr="00296224" w:rsidRDefault="00033CA5" w:rsidP="00033C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 w:val="left" w:pos="10065"/>
              </w:tabs>
              <w:autoSpaceDE w:val="0"/>
              <w:autoSpaceDN w:val="0"/>
              <w:adjustRightInd w:val="0"/>
              <w:spacing w:before="0" w:after="0"/>
              <w:jc w:val="center"/>
              <w:rPr>
                <w:rFonts w:eastAsia="Sylfaen" w:cs="Arial"/>
                <w:b/>
                <w:bCs/>
                <w:sz w:val="20"/>
                <w:szCs w:val="20"/>
                <w:lang w:val="ka-GE" w:eastAsia="ru-RU"/>
              </w:rPr>
            </w:pPr>
            <w:r w:rsidRPr="00296224">
              <w:rPr>
                <w:rFonts w:eastAsia="Times New Roman" w:cs="Times New Roman"/>
                <w:b/>
                <w:bCs/>
                <w:sz w:val="20"/>
                <w:szCs w:val="20"/>
                <w:lang w:val="ka-GE" w:eastAsia="ru-RU"/>
              </w:rPr>
              <w:t>ტ/წელ.</w:t>
            </w:r>
          </w:p>
        </w:tc>
        <w:tc>
          <w:tcPr>
            <w:tcW w:w="1059" w:type="dxa"/>
            <w:vMerge w:val="restart"/>
            <w:tcBorders>
              <w:top w:val="single" w:sz="8" w:space="0" w:color="auto"/>
              <w:left w:val="single" w:sz="4" w:space="0" w:color="auto"/>
            </w:tcBorders>
            <w:shd w:val="clear" w:color="auto" w:fill="D9D9D9"/>
          </w:tcPr>
          <w:p w:rsidR="00033CA5" w:rsidRPr="00296224" w:rsidRDefault="00033CA5" w:rsidP="00033C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 w:val="left" w:pos="10065"/>
              </w:tabs>
              <w:autoSpaceDE w:val="0"/>
              <w:autoSpaceDN w:val="0"/>
              <w:adjustRightInd w:val="0"/>
              <w:spacing w:before="0" w:after="0"/>
              <w:jc w:val="center"/>
              <w:rPr>
                <w:rFonts w:eastAsia="Sylfaen" w:cs="Arial"/>
                <w:b/>
                <w:bCs/>
                <w:sz w:val="20"/>
                <w:szCs w:val="20"/>
                <w:lang w:val="ka-GE" w:eastAsia="ru-RU"/>
              </w:rPr>
            </w:pPr>
          </w:p>
        </w:tc>
      </w:tr>
      <w:tr w:rsidR="00033CA5" w:rsidRPr="00296224" w:rsidTr="00033CA5">
        <w:trPr>
          <w:cantSplit/>
          <w:trHeight w:val="168"/>
          <w:tblHeader/>
          <w:jc w:val="center"/>
        </w:trPr>
        <w:tc>
          <w:tcPr>
            <w:tcW w:w="843" w:type="dxa"/>
            <w:tcBorders>
              <w:top w:val="single" w:sz="8" w:space="0" w:color="auto"/>
              <w:left w:val="single" w:sz="6" w:space="0" w:color="auto"/>
              <w:bottom w:val="single" w:sz="4" w:space="0" w:color="auto"/>
            </w:tcBorders>
            <w:shd w:val="clear" w:color="auto" w:fill="D9D9D9"/>
            <w:vAlign w:val="center"/>
          </w:tcPr>
          <w:p w:rsidR="00033CA5" w:rsidRPr="00296224" w:rsidRDefault="00033CA5" w:rsidP="00033CA5">
            <w:pPr>
              <w:tabs>
                <w:tab w:val="left" w:pos="10065"/>
              </w:tabs>
              <w:spacing w:before="0" w:after="0"/>
              <w:jc w:val="center"/>
              <w:rPr>
                <w:rFonts w:eastAsia="Times New Roman" w:cs="Times New Roman"/>
                <w:b/>
                <w:bCs/>
                <w:sz w:val="20"/>
                <w:szCs w:val="20"/>
                <w:lang w:val="ka-GE" w:eastAsia="ru-RU"/>
              </w:rPr>
            </w:pPr>
            <w:r w:rsidRPr="00296224">
              <w:rPr>
                <w:rFonts w:eastAsia="Times New Roman" w:cs="Times New Roman"/>
                <w:b/>
                <w:bCs/>
                <w:sz w:val="20"/>
                <w:szCs w:val="20"/>
                <w:lang w:val="ka-GE" w:eastAsia="ru-RU"/>
              </w:rPr>
              <w:t>კოდი</w:t>
            </w:r>
          </w:p>
        </w:tc>
        <w:tc>
          <w:tcPr>
            <w:tcW w:w="2268" w:type="dxa"/>
            <w:tcBorders>
              <w:top w:val="single" w:sz="8" w:space="0" w:color="auto"/>
              <w:bottom w:val="single" w:sz="4" w:space="0" w:color="auto"/>
            </w:tcBorders>
            <w:shd w:val="clear" w:color="auto" w:fill="D9D9D9"/>
            <w:vAlign w:val="center"/>
          </w:tcPr>
          <w:p w:rsidR="00033CA5" w:rsidRPr="00296224" w:rsidRDefault="00033CA5" w:rsidP="00033CA5">
            <w:pPr>
              <w:tabs>
                <w:tab w:val="left" w:pos="10065"/>
              </w:tabs>
              <w:spacing w:before="0" w:after="0"/>
              <w:jc w:val="center"/>
              <w:rPr>
                <w:rFonts w:eastAsia="Times New Roman" w:cs="Times New Roman"/>
                <w:b/>
                <w:bCs/>
                <w:sz w:val="20"/>
                <w:szCs w:val="20"/>
                <w:lang w:val="ka-GE" w:eastAsia="ru-RU"/>
              </w:rPr>
            </w:pPr>
            <w:r w:rsidRPr="00296224">
              <w:rPr>
                <w:rFonts w:eastAsia="Times New Roman" w:cs="Times New Roman"/>
                <w:b/>
                <w:bCs/>
                <w:sz w:val="20"/>
                <w:szCs w:val="20"/>
                <w:lang w:val="ka-GE" w:eastAsia="ru-RU"/>
              </w:rPr>
              <w:t>დასახელება</w:t>
            </w:r>
          </w:p>
        </w:tc>
        <w:tc>
          <w:tcPr>
            <w:tcW w:w="2769" w:type="dxa"/>
            <w:vMerge/>
            <w:tcBorders>
              <w:bottom w:val="single" w:sz="4" w:space="0" w:color="auto"/>
              <w:right w:val="single" w:sz="4" w:space="0" w:color="auto"/>
            </w:tcBorders>
            <w:shd w:val="clear" w:color="auto" w:fill="F2F2F2"/>
            <w:vAlign w:val="center"/>
          </w:tcPr>
          <w:p w:rsidR="00033CA5" w:rsidRPr="00296224" w:rsidRDefault="00033CA5" w:rsidP="00033CA5">
            <w:pPr>
              <w:tabs>
                <w:tab w:val="left" w:pos="10065"/>
              </w:tabs>
              <w:spacing w:before="0" w:after="0"/>
              <w:jc w:val="center"/>
              <w:rPr>
                <w:rFonts w:eastAsia="Times New Roman" w:cs="Times New Roman"/>
                <w:b/>
                <w:bCs/>
                <w:sz w:val="20"/>
                <w:szCs w:val="20"/>
                <w:lang w:val="ka-GE" w:eastAsia="ru-RU"/>
              </w:rPr>
            </w:pPr>
          </w:p>
        </w:tc>
        <w:tc>
          <w:tcPr>
            <w:tcW w:w="2551" w:type="dxa"/>
            <w:vMerge/>
            <w:tcBorders>
              <w:left w:val="single" w:sz="4" w:space="0" w:color="auto"/>
              <w:bottom w:val="single" w:sz="4" w:space="0" w:color="auto"/>
              <w:right w:val="single" w:sz="4" w:space="0" w:color="auto"/>
            </w:tcBorders>
            <w:shd w:val="clear" w:color="auto" w:fill="F2F2F2"/>
            <w:vAlign w:val="center"/>
          </w:tcPr>
          <w:p w:rsidR="00033CA5" w:rsidRPr="00296224" w:rsidRDefault="00033CA5" w:rsidP="00033CA5">
            <w:pPr>
              <w:tabs>
                <w:tab w:val="left" w:pos="10065"/>
              </w:tabs>
              <w:spacing w:before="0" w:after="0"/>
              <w:jc w:val="center"/>
              <w:rPr>
                <w:rFonts w:eastAsia="Times New Roman" w:cs="Times New Roman"/>
                <w:b/>
                <w:bCs/>
                <w:sz w:val="20"/>
                <w:szCs w:val="20"/>
                <w:lang w:val="ka-GE" w:eastAsia="ru-RU"/>
              </w:rPr>
            </w:pPr>
          </w:p>
        </w:tc>
        <w:tc>
          <w:tcPr>
            <w:tcW w:w="1059" w:type="dxa"/>
            <w:vMerge/>
            <w:tcBorders>
              <w:left w:val="single" w:sz="4" w:space="0" w:color="auto"/>
              <w:bottom w:val="single" w:sz="4" w:space="0" w:color="auto"/>
            </w:tcBorders>
            <w:shd w:val="clear" w:color="auto" w:fill="F2F2F2"/>
            <w:vAlign w:val="center"/>
          </w:tcPr>
          <w:p w:rsidR="00033CA5" w:rsidRPr="00296224" w:rsidRDefault="00033CA5" w:rsidP="00033CA5">
            <w:pPr>
              <w:tabs>
                <w:tab w:val="left" w:pos="10065"/>
              </w:tabs>
              <w:spacing w:before="0" w:after="0"/>
              <w:jc w:val="center"/>
              <w:rPr>
                <w:rFonts w:eastAsia="Times New Roman" w:cs="Times New Roman"/>
                <w:b/>
                <w:bCs/>
                <w:sz w:val="20"/>
                <w:szCs w:val="20"/>
                <w:lang w:val="ka-GE" w:eastAsia="ru-RU"/>
              </w:rPr>
            </w:pPr>
          </w:p>
        </w:tc>
      </w:tr>
      <w:tr w:rsidR="00033CA5" w:rsidRPr="00296224" w:rsidTr="00033CA5">
        <w:trPr>
          <w:trHeight w:val="163"/>
          <w:jc w:val="center"/>
        </w:trPr>
        <w:tc>
          <w:tcPr>
            <w:tcW w:w="843" w:type="dxa"/>
            <w:vMerge w:val="restart"/>
            <w:tcBorders>
              <w:top w:val="single" w:sz="4" w:space="0" w:color="auto"/>
              <w:left w:val="single" w:sz="4" w:space="0" w:color="auto"/>
              <w:right w:val="single" w:sz="4" w:space="0" w:color="auto"/>
            </w:tcBorders>
            <w:shd w:val="clear" w:color="auto" w:fill="auto"/>
            <w:vAlign w:val="center"/>
          </w:tcPr>
          <w:p w:rsidR="00033CA5" w:rsidRPr="00296224" w:rsidRDefault="00033CA5" w:rsidP="00033C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65"/>
              </w:tabs>
              <w:autoSpaceDE w:val="0"/>
              <w:autoSpaceDN w:val="0"/>
              <w:adjustRightInd w:val="0"/>
              <w:spacing w:before="0" w:after="0"/>
              <w:jc w:val="center"/>
              <w:rPr>
                <w:rFonts w:eastAsia="Times New Roman" w:cs="Times New Roman"/>
                <w:sz w:val="20"/>
                <w:szCs w:val="20"/>
                <w:lang w:val="ka-GE" w:eastAsia="ru-RU"/>
              </w:rPr>
            </w:pPr>
            <w:r w:rsidRPr="00296224">
              <w:rPr>
                <w:rFonts w:eastAsia="Times New Roman" w:cs="Times New Roman"/>
                <w:sz w:val="20"/>
                <w:szCs w:val="20"/>
                <w:lang w:val="ka-GE" w:eastAsia="ru-RU"/>
              </w:rPr>
              <w:t>2902</w:t>
            </w:r>
          </w:p>
        </w:tc>
        <w:tc>
          <w:tcPr>
            <w:tcW w:w="2268" w:type="dxa"/>
            <w:vMerge w:val="restart"/>
            <w:tcBorders>
              <w:top w:val="single" w:sz="4" w:space="0" w:color="auto"/>
              <w:left w:val="single" w:sz="4" w:space="0" w:color="auto"/>
              <w:right w:val="single" w:sz="4" w:space="0" w:color="auto"/>
            </w:tcBorders>
            <w:shd w:val="clear" w:color="auto" w:fill="auto"/>
            <w:vAlign w:val="center"/>
          </w:tcPr>
          <w:p w:rsidR="00033CA5" w:rsidRPr="00296224" w:rsidRDefault="00033CA5" w:rsidP="00033C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65"/>
              </w:tabs>
              <w:autoSpaceDE w:val="0"/>
              <w:autoSpaceDN w:val="0"/>
              <w:adjustRightInd w:val="0"/>
              <w:spacing w:before="0" w:after="0"/>
              <w:jc w:val="left"/>
              <w:rPr>
                <w:rFonts w:eastAsia="Sylfaen" w:cs="Times New Roman"/>
                <w:sz w:val="20"/>
                <w:szCs w:val="20"/>
                <w:lang w:val="ka-GE" w:eastAsia="ru-RU"/>
              </w:rPr>
            </w:pPr>
            <w:r w:rsidRPr="00296224">
              <w:rPr>
                <w:rFonts w:eastAsia="Sylfaen" w:cs="Times New Roman"/>
                <w:sz w:val="20"/>
                <w:szCs w:val="20"/>
                <w:lang w:val="ka-GE" w:eastAsia="ru-RU"/>
              </w:rPr>
              <w:t>შეწონილი ნაწილაკები</w:t>
            </w:r>
          </w:p>
        </w:tc>
        <w:tc>
          <w:tcPr>
            <w:tcW w:w="2769" w:type="dxa"/>
            <w:tcBorders>
              <w:bottom w:val="single" w:sz="8" w:space="0" w:color="auto"/>
            </w:tcBorders>
          </w:tcPr>
          <w:p w:rsidR="00033CA5" w:rsidRPr="00296224" w:rsidRDefault="00033CA5" w:rsidP="00033CA5">
            <w:pPr>
              <w:tabs>
                <w:tab w:val="decimal" w:pos="0"/>
                <w:tab w:val="left" w:pos="10065"/>
              </w:tabs>
              <w:spacing w:before="0" w:after="0"/>
              <w:jc w:val="center"/>
              <w:rPr>
                <w:rFonts w:eastAsia="Times New Roman" w:cs="Times New Roman"/>
                <w:sz w:val="20"/>
                <w:szCs w:val="20"/>
                <w:lang w:val="ka-GE" w:eastAsia="ru-RU"/>
              </w:rPr>
            </w:pPr>
            <w:r w:rsidRPr="00296224">
              <w:rPr>
                <w:rFonts w:eastAsia="Times New Roman" w:cs="Times New Roman"/>
                <w:sz w:val="20"/>
                <w:lang w:val="ka-GE" w:eastAsia="ru-RU"/>
              </w:rPr>
              <w:t>0.1759333</w:t>
            </w:r>
          </w:p>
        </w:tc>
        <w:tc>
          <w:tcPr>
            <w:tcW w:w="2551" w:type="dxa"/>
            <w:tcBorders>
              <w:bottom w:val="single" w:sz="8" w:space="0" w:color="auto"/>
              <w:right w:val="single" w:sz="6" w:space="0" w:color="auto"/>
            </w:tcBorders>
          </w:tcPr>
          <w:p w:rsidR="00033CA5" w:rsidRPr="00296224" w:rsidRDefault="00033CA5" w:rsidP="00033CA5">
            <w:pPr>
              <w:tabs>
                <w:tab w:val="decimal" w:pos="0"/>
                <w:tab w:val="left" w:pos="10065"/>
              </w:tabs>
              <w:spacing w:before="0" w:after="0"/>
              <w:jc w:val="center"/>
              <w:rPr>
                <w:rFonts w:eastAsia="Times New Roman" w:cs="Times New Roman"/>
                <w:sz w:val="20"/>
                <w:szCs w:val="20"/>
                <w:lang w:val="ka-GE" w:eastAsia="ru-RU"/>
              </w:rPr>
            </w:pPr>
            <w:r w:rsidRPr="00296224">
              <w:rPr>
                <w:rFonts w:eastAsia="Times New Roman" w:cs="Times New Roman"/>
                <w:sz w:val="20"/>
                <w:lang w:val="ka-GE" w:eastAsia="ru-RU"/>
              </w:rPr>
              <w:t>0.940992</w:t>
            </w:r>
          </w:p>
        </w:tc>
        <w:tc>
          <w:tcPr>
            <w:tcW w:w="1059" w:type="dxa"/>
            <w:tcBorders>
              <w:top w:val="single" w:sz="4" w:space="0" w:color="auto"/>
              <w:left w:val="single" w:sz="4" w:space="0" w:color="auto"/>
              <w:bottom w:val="single" w:sz="4" w:space="0" w:color="auto"/>
            </w:tcBorders>
            <w:shd w:val="clear" w:color="auto" w:fill="auto"/>
            <w:vAlign w:val="center"/>
          </w:tcPr>
          <w:p w:rsidR="00033CA5" w:rsidRPr="00296224" w:rsidRDefault="00033CA5" w:rsidP="00033CA5">
            <w:pPr>
              <w:tabs>
                <w:tab w:val="decimal" w:pos="0"/>
                <w:tab w:val="left" w:pos="10065"/>
              </w:tabs>
              <w:spacing w:before="0" w:after="0"/>
              <w:jc w:val="center"/>
              <w:rPr>
                <w:rFonts w:eastAsia="Times New Roman" w:cs="Times New Roman"/>
                <w:sz w:val="20"/>
                <w:szCs w:val="20"/>
                <w:lang w:val="ka-GE" w:eastAsia="ru-RU"/>
              </w:rPr>
            </w:pPr>
            <w:r w:rsidRPr="00296224">
              <w:rPr>
                <w:rFonts w:eastAsia="Times New Roman" w:cs="Times New Roman"/>
                <w:sz w:val="20"/>
                <w:szCs w:val="20"/>
                <w:lang w:val="ka-GE" w:eastAsia="ru-RU"/>
              </w:rPr>
              <w:t>დაყრა</w:t>
            </w:r>
          </w:p>
        </w:tc>
      </w:tr>
      <w:tr w:rsidR="00033CA5" w:rsidRPr="00296224" w:rsidTr="00033CA5">
        <w:trPr>
          <w:trHeight w:val="163"/>
          <w:jc w:val="center"/>
        </w:trPr>
        <w:tc>
          <w:tcPr>
            <w:tcW w:w="843" w:type="dxa"/>
            <w:vMerge/>
            <w:tcBorders>
              <w:left w:val="single" w:sz="4" w:space="0" w:color="auto"/>
              <w:right w:val="single" w:sz="4" w:space="0" w:color="auto"/>
            </w:tcBorders>
            <w:shd w:val="clear" w:color="auto" w:fill="auto"/>
            <w:vAlign w:val="center"/>
          </w:tcPr>
          <w:p w:rsidR="00033CA5" w:rsidRPr="00296224" w:rsidRDefault="00033CA5" w:rsidP="00033C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65"/>
              </w:tabs>
              <w:autoSpaceDE w:val="0"/>
              <w:autoSpaceDN w:val="0"/>
              <w:adjustRightInd w:val="0"/>
              <w:spacing w:before="0" w:after="0"/>
              <w:jc w:val="center"/>
              <w:rPr>
                <w:rFonts w:eastAsia="Times New Roman" w:cs="Times New Roman"/>
                <w:sz w:val="20"/>
                <w:szCs w:val="20"/>
                <w:lang w:val="ka-GE" w:eastAsia="ru-RU"/>
              </w:rPr>
            </w:pPr>
          </w:p>
        </w:tc>
        <w:tc>
          <w:tcPr>
            <w:tcW w:w="2268" w:type="dxa"/>
            <w:vMerge/>
            <w:tcBorders>
              <w:left w:val="single" w:sz="4" w:space="0" w:color="auto"/>
              <w:right w:val="single" w:sz="4" w:space="0" w:color="auto"/>
            </w:tcBorders>
            <w:shd w:val="clear" w:color="auto" w:fill="auto"/>
            <w:vAlign w:val="center"/>
          </w:tcPr>
          <w:p w:rsidR="00033CA5" w:rsidRPr="00296224" w:rsidRDefault="00033CA5" w:rsidP="00033C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65"/>
              </w:tabs>
              <w:autoSpaceDE w:val="0"/>
              <w:autoSpaceDN w:val="0"/>
              <w:adjustRightInd w:val="0"/>
              <w:spacing w:before="0" w:after="0"/>
              <w:jc w:val="left"/>
              <w:rPr>
                <w:rFonts w:eastAsia="Times New Roman" w:cs="Times New Roman"/>
                <w:sz w:val="20"/>
                <w:szCs w:val="20"/>
                <w:lang w:val="ka-GE" w:eastAsia="ru-RU"/>
              </w:rPr>
            </w:pPr>
          </w:p>
        </w:tc>
        <w:tc>
          <w:tcPr>
            <w:tcW w:w="2769" w:type="dxa"/>
            <w:tcBorders>
              <w:top w:val="single" w:sz="4" w:space="0" w:color="auto"/>
              <w:left w:val="single" w:sz="4" w:space="0" w:color="auto"/>
              <w:bottom w:val="single" w:sz="4" w:space="0" w:color="auto"/>
              <w:right w:val="single" w:sz="4" w:space="0" w:color="auto"/>
            </w:tcBorders>
            <w:shd w:val="clear" w:color="auto" w:fill="auto"/>
          </w:tcPr>
          <w:p w:rsidR="00033CA5" w:rsidRPr="00296224" w:rsidRDefault="00033CA5" w:rsidP="00033CA5">
            <w:pPr>
              <w:tabs>
                <w:tab w:val="decimal" w:pos="1134"/>
                <w:tab w:val="left" w:pos="10065"/>
              </w:tabs>
              <w:spacing w:before="0" w:after="0"/>
              <w:jc w:val="center"/>
              <w:rPr>
                <w:rFonts w:eastAsia="Times New Roman" w:cs="Times New Roman"/>
                <w:sz w:val="20"/>
                <w:szCs w:val="20"/>
                <w:lang w:val="ka-GE" w:eastAsia="ru-RU"/>
              </w:rPr>
            </w:pPr>
            <w:r w:rsidRPr="00296224">
              <w:rPr>
                <w:rFonts w:eastAsia="Times New Roman" w:cs="Times New Roman"/>
                <w:sz w:val="20"/>
                <w:szCs w:val="20"/>
                <w:lang w:val="ka-GE" w:eastAsia="ru-RU"/>
              </w:rPr>
              <w:t>0.0066022</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33CA5" w:rsidRPr="00296224" w:rsidRDefault="00033CA5" w:rsidP="00033CA5">
            <w:pPr>
              <w:tabs>
                <w:tab w:val="decimal" w:pos="1134"/>
                <w:tab w:val="left" w:pos="10065"/>
              </w:tabs>
              <w:spacing w:before="0" w:after="0"/>
              <w:jc w:val="center"/>
              <w:rPr>
                <w:rFonts w:eastAsia="Times New Roman" w:cs="Times New Roman"/>
                <w:sz w:val="20"/>
                <w:szCs w:val="20"/>
                <w:lang w:val="ka-GE" w:eastAsia="ru-RU"/>
              </w:rPr>
            </w:pPr>
            <w:r w:rsidRPr="00296224">
              <w:rPr>
                <w:rFonts w:eastAsia="Times New Roman" w:cs="Times New Roman"/>
                <w:sz w:val="20"/>
                <w:szCs w:val="20"/>
                <w:lang w:val="ka-GE" w:eastAsia="ru-RU"/>
              </w:rPr>
              <w:t>0.0016993</w:t>
            </w:r>
          </w:p>
        </w:tc>
        <w:tc>
          <w:tcPr>
            <w:tcW w:w="1059" w:type="dxa"/>
            <w:tcBorders>
              <w:top w:val="single" w:sz="4" w:space="0" w:color="auto"/>
              <w:left w:val="single" w:sz="4" w:space="0" w:color="auto"/>
              <w:bottom w:val="single" w:sz="4" w:space="0" w:color="auto"/>
            </w:tcBorders>
            <w:shd w:val="clear" w:color="auto" w:fill="auto"/>
            <w:vAlign w:val="center"/>
          </w:tcPr>
          <w:p w:rsidR="00033CA5" w:rsidRPr="00296224" w:rsidRDefault="00033CA5" w:rsidP="00033CA5">
            <w:pPr>
              <w:tabs>
                <w:tab w:val="decimal" w:pos="0"/>
                <w:tab w:val="left" w:pos="10065"/>
              </w:tabs>
              <w:spacing w:before="0" w:after="0"/>
              <w:jc w:val="center"/>
              <w:rPr>
                <w:rFonts w:eastAsia="Times New Roman" w:cs="Times New Roman"/>
                <w:sz w:val="20"/>
                <w:szCs w:val="20"/>
                <w:lang w:val="ka-GE" w:eastAsia="ru-RU"/>
              </w:rPr>
            </w:pPr>
            <w:r w:rsidRPr="00296224">
              <w:rPr>
                <w:rFonts w:eastAsia="Times New Roman" w:cs="Times New Roman"/>
                <w:sz w:val="20"/>
                <w:szCs w:val="20"/>
                <w:lang w:val="ka-GE" w:eastAsia="ru-RU"/>
              </w:rPr>
              <w:t>შენახვა</w:t>
            </w:r>
          </w:p>
        </w:tc>
      </w:tr>
      <w:tr w:rsidR="00033CA5" w:rsidRPr="00296224" w:rsidTr="00033CA5">
        <w:trPr>
          <w:trHeight w:val="163"/>
          <w:jc w:val="center"/>
        </w:trPr>
        <w:tc>
          <w:tcPr>
            <w:tcW w:w="843" w:type="dxa"/>
            <w:vMerge/>
            <w:tcBorders>
              <w:left w:val="single" w:sz="4" w:space="0" w:color="auto"/>
              <w:bottom w:val="single" w:sz="4" w:space="0" w:color="auto"/>
              <w:right w:val="single" w:sz="4" w:space="0" w:color="auto"/>
            </w:tcBorders>
            <w:shd w:val="clear" w:color="auto" w:fill="auto"/>
            <w:vAlign w:val="center"/>
          </w:tcPr>
          <w:p w:rsidR="00033CA5" w:rsidRPr="00296224" w:rsidRDefault="00033CA5" w:rsidP="00033C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65"/>
              </w:tabs>
              <w:autoSpaceDE w:val="0"/>
              <w:autoSpaceDN w:val="0"/>
              <w:adjustRightInd w:val="0"/>
              <w:spacing w:before="0" w:after="0"/>
              <w:jc w:val="center"/>
              <w:rPr>
                <w:rFonts w:eastAsia="Times New Roman" w:cs="Times New Roman"/>
                <w:sz w:val="20"/>
                <w:szCs w:val="20"/>
                <w:lang w:val="ka-GE"/>
              </w:rPr>
            </w:pPr>
          </w:p>
        </w:tc>
        <w:tc>
          <w:tcPr>
            <w:tcW w:w="2268" w:type="dxa"/>
            <w:vMerge/>
            <w:tcBorders>
              <w:left w:val="single" w:sz="4" w:space="0" w:color="auto"/>
              <w:bottom w:val="single" w:sz="4" w:space="0" w:color="auto"/>
              <w:right w:val="single" w:sz="4" w:space="0" w:color="auto"/>
            </w:tcBorders>
            <w:shd w:val="clear" w:color="auto" w:fill="auto"/>
            <w:vAlign w:val="center"/>
          </w:tcPr>
          <w:p w:rsidR="00033CA5" w:rsidRPr="00296224" w:rsidRDefault="00033CA5" w:rsidP="00033C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65"/>
              </w:tabs>
              <w:autoSpaceDE w:val="0"/>
              <w:autoSpaceDN w:val="0"/>
              <w:adjustRightInd w:val="0"/>
              <w:spacing w:before="0" w:after="0"/>
              <w:jc w:val="left"/>
              <w:rPr>
                <w:rFonts w:eastAsia="Sylfaen" w:cs="Times New Roman"/>
                <w:sz w:val="20"/>
                <w:szCs w:val="20"/>
                <w:lang w:val="ka-GE" w:eastAsia="ru-RU"/>
              </w:rPr>
            </w:pPr>
          </w:p>
        </w:tc>
        <w:tc>
          <w:tcPr>
            <w:tcW w:w="2769" w:type="dxa"/>
            <w:tcBorders>
              <w:top w:val="single" w:sz="4" w:space="0" w:color="auto"/>
              <w:left w:val="single" w:sz="4" w:space="0" w:color="auto"/>
              <w:bottom w:val="single" w:sz="4" w:space="0" w:color="auto"/>
              <w:right w:val="single" w:sz="4" w:space="0" w:color="auto"/>
            </w:tcBorders>
            <w:shd w:val="clear" w:color="auto" w:fill="auto"/>
            <w:vAlign w:val="bottom"/>
          </w:tcPr>
          <w:p w:rsidR="00033CA5" w:rsidRPr="00296224" w:rsidRDefault="00033CA5" w:rsidP="00033CA5">
            <w:pPr>
              <w:spacing w:before="0" w:after="0"/>
              <w:jc w:val="center"/>
              <w:rPr>
                <w:rFonts w:eastAsia="Times New Roman" w:cs="Times New Roman"/>
                <w:sz w:val="20"/>
                <w:lang w:val="ka-GE"/>
              </w:rPr>
            </w:pPr>
            <w:r w:rsidRPr="00296224">
              <w:rPr>
                <w:rFonts w:eastAsia="Times New Roman" w:cs="Times New Roman"/>
                <w:sz w:val="20"/>
                <w:lang w:val="ka-GE" w:eastAsia="ru-RU"/>
              </w:rPr>
              <w:t>0.182536</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033CA5" w:rsidRPr="00296224" w:rsidRDefault="00033CA5" w:rsidP="00033CA5">
            <w:pPr>
              <w:spacing w:before="0" w:after="0"/>
              <w:jc w:val="center"/>
              <w:rPr>
                <w:rFonts w:eastAsia="Times New Roman" w:cs="Times New Roman"/>
                <w:sz w:val="20"/>
                <w:lang w:val="ka-GE" w:eastAsia="ru-RU"/>
              </w:rPr>
            </w:pPr>
            <w:r w:rsidRPr="00296224">
              <w:rPr>
                <w:rFonts w:eastAsia="Times New Roman" w:cs="Times New Roman"/>
                <w:sz w:val="20"/>
                <w:lang w:val="ka-GE" w:eastAsia="ru-RU"/>
              </w:rPr>
              <w:t>0.942691</w:t>
            </w:r>
          </w:p>
        </w:tc>
        <w:tc>
          <w:tcPr>
            <w:tcW w:w="1059" w:type="dxa"/>
            <w:tcBorders>
              <w:top w:val="single" w:sz="4" w:space="0" w:color="auto"/>
              <w:left w:val="single" w:sz="4" w:space="0" w:color="auto"/>
              <w:bottom w:val="single" w:sz="4" w:space="0" w:color="auto"/>
            </w:tcBorders>
            <w:shd w:val="clear" w:color="auto" w:fill="auto"/>
            <w:vAlign w:val="center"/>
          </w:tcPr>
          <w:p w:rsidR="00033CA5" w:rsidRPr="00296224" w:rsidRDefault="00033CA5" w:rsidP="00033CA5">
            <w:pPr>
              <w:tabs>
                <w:tab w:val="decimal" w:pos="0"/>
                <w:tab w:val="left" w:pos="10065"/>
              </w:tabs>
              <w:spacing w:before="0" w:after="0"/>
              <w:jc w:val="center"/>
              <w:rPr>
                <w:rFonts w:eastAsia="Times New Roman" w:cs="Times New Roman"/>
                <w:b/>
                <w:sz w:val="20"/>
                <w:szCs w:val="20"/>
                <w:lang w:val="ka-GE"/>
              </w:rPr>
            </w:pPr>
            <w:r w:rsidRPr="00296224">
              <w:rPr>
                <w:rFonts w:eastAsia="Times New Roman" w:cs="Times New Roman"/>
                <w:b/>
                <w:sz w:val="20"/>
                <w:szCs w:val="20"/>
                <w:lang w:val="ka-GE"/>
              </w:rPr>
              <w:t>ჯამი</w:t>
            </w:r>
          </w:p>
        </w:tc>
      </w:tr>
    </w:tbl>
    <w:p w:rsidR="00033CA5" w:rsidRPr="00296224" w:rsidRDefault="00033CA5" w:rsidP="00033CA5">
      <w:pPr>
        <w:spacing w:before="0" w:after="0"/>
        <w:jc w:val="left"/>
        <w:rPr>
          <w:rFonts w:eastAsia="Times New Roman" w:cs="Times New Roman"/>
          <w:szCs w:val="20"/>
          <w:lang w:val="ka-GE" w:eastAsia="ru-RU"/>
        </w:rPr>
      </w:pPr>
    </w:p>
    <w:p w:rsidR="00033CA5" w:rsidRPr="00296224" w:rsidRDefault="00033CA5" w:rsidP="00D71E32">
      <w:pPr>
        <w:pStyle w:val="31"/>
      </w:pPr>
      <w:bookmarkStart w:id="39" w:name="_Toc58936432"/>
      <w:bookmarkStart w:id="40" w:name="_Toc64280896"/>
      <w:r w:rsidRPr="00296224">
        <w:t>ემისიის გაანგარიშება სამსხვრევი კომპლექსიდან 30</w:t>
      </w:r>
      <w:r w:rsidR="008508AA" w:rsidRPr="00296224">
        <w:t xml:space="preserve"> </w:t>
      </w:r>
      <w:r w:rsidRPr="00296224">
        <w:t>მ</w:t>
      </w:r>
      <w:r w:rsidRPr="00296224">
        <w:rPr>
          <w:vertAlign w:val="superscript"/>
        </w:rPr>
        <w:t>3</w:t>
      </w:r>
      <w:r w:rsidRPr="00296224">
        <w:t>/სთ წარმადობით (გ-4)</w:t>
      </w:r>
      <w:bookmarkEnd w:id="39"/>
      <w:bookmarkEnd w:id="40"/>
    </w:p>
    <w:p w:rsidR="00033CA5" w:rsidRPr="00296224" w:rsidRDefault="00033CA5" w:rsidP="00D71E32">
      <w:pPr>
        <w:pStyle w:val="Heading4"/>
        <w:rPr>
          <w:rFonts w:eastAsia="Times New Roman"/>
          <w:lang w:val="ka-GE" w:eastAsia="ru-RU"/>
        </w:rPr>
      </w:pPr>
      <w:bookmarkStart w:id="41" w:name="_Toc58936433"/>
      <w:r w:rsidRPr="00296224">
        <w:rPr>
          <w:rFonts w:eastAsia="Times New Roman"/>
          <w:lang w:val="ka-GE" w:eastAsia="ru-RU"/>
        </w:rPr>
        <w:t>ემისიის გაანგარიშება მიმღები ბუნკერიდან</w:t>
      </w:r>
      <w:bookmarkEnd w:id="41"/>
    </w:p>
    <w:p w:rsidR="00033CA5" w:rsidRPr="00296224" w:rsidRDefault="00033CA5" w:rsidP="00033CA5">
      <w:pPr>
        <w:spacing w:before="0" w:after="0"/>
        <w:jc w:val="left"/>
        <w:rPr>
          <w:rFonts w:eastAsia="Times New Roman" w:cs="Times New Roman"/>
          <w:szCs w:val="20"/>
          <w:lang w:val="ka-GE" w:eastAsia="ru-RU"/>
        </w:rPr>
      </w:pPr>
      <w:r w:rsidRPr="00296224">
        <w:rPr>
          <w:rFonts w:eastAsia="Times New Roman" w:cs="Sylfaen"/>
          <w:szCs w:val="20"/>
          <w:lang w:val="ka-GE" w:eastAsia="ru-RU"/>
        </w:rPr>
        <w:t>ბუნკერი</w:t>
      </w:r>
      <w:r w:rsidRPr="00296224">
        <w:rPr>
          <w:rFonts w:eastAsia="Times New Roman" w:cs="Times New Roman"/>
          <w:szCs w:val="20"/>
          <w:lang w:val="ka-GE" w:eastAsia="ru-RU"/>
        </w:rPr>
        <w:t xml:space="preserve"> ჩატვირთული ხრეში რაოდენობა 90480 ტ/წელ. 15 </w:t>
      </w:r>
      <w:r w:rsidRPr="00296224">
        <w:rPr>
          <w:rFonts w:eastAsia="Times New Roman" w:cs="Sylfaen"/>
          <w:szCs w:val="20"/>
          <w:lang w:val="ka-GE" w:eastAsia="ru-RU"/>
        </w:rPr>
        <w:t>მ</w:t>
      </w:r>
      <w:r w:rsidRPr="00296224">
        <w:rPr>
          <w:rFonts w:eastAsia="Times New Roman" w:cs="Times New Roman"/>
          <w:szCs w:val="20"/>
          <w:vertAlign w:val="superscript"/>
          <w:lang w:val="ka-GE" w:eastAsia="ru-RU"/>
        </w:rPr>
        <w:t>3</w:t>
      </w:r>
      <w:r w:rsidRPr="00296224">
        <w:rPr>
          <w:rFonts w:eastAsia="Times New Roman" w:cs="Times New Roman"/>
          <w:szCs w:val="20"/>
          <w:lang w:val="ka-GE" w:eastAsia="ru-RU"/>
        </w:rPr>
        <w:t xml:space="preserve"> </w:t>
      </w:r>
      <w:r w:rsidRPr="00296224">
        <w:rPr>
          <w:rFonts w:eastAsia="Times New Roman" w:cs="Sylfaen"/>
          <w:szCs w:val="20"/>
          <w:lang w:val="ka-GE" w:eastAsia="ru-RU"/>
        </w:rPr>
        <w:t>ტევადობის</w:t>
      </w:r>
    </w:p>
    <w:p w:rsidR="00033CA5" w:rsidRPr="00296224" w:rsidRDefault="00033CA5" w:rsidP="00033CA5">
      <w:pPr>
        <w:tabs>
          <w:tab w:val="left" w:pos="10065"/>
        </w:tabs>
        <w:jc w:val="left"/>
        <w:rPr>
          <w:rFonts w:eastAsia="Times New Roman" w:cs="Times New Roman"/>
          <w:b/>
          <w:lang w:val="ka-GE" w:eastAsia="ru-RU"/>
        </w:rPr>
      </w:pPr>
      <w:r w:rsidRPr="00296224">
        <w:rPr>
          <w:rFonts w:eastAsia="Times New Roman" w:cs="Times New Roman"/>
          <w:lang w:val="ka-GE" w:eastAsia="ru-RU"/>
        </w:rPr>
        <w:t xml:space="preserve">გაანგარიშება შესრულებულია შემდეგი მეთოდური მითითებების თანახმად </w:t>
      </w:r>
      <w:r w:rsidRPr="00296224">
        <w:rPr>
          <w:rFonts w:eastAsia="Times New Roman" w:cs="Times New Roman"/>
          <w:b/>
          <w:lang w:val="ka-GE" w:eastAsia="ru-RU"/>
        </w:rPr>
        <w:t>[8,9,10]</w:t>
      </w:r>
    </w:p>
    <w:p w:rsidR="00033CA5" w:rsidRPr="00296224" w:rsidRDefault="00033CA5" w:rsidP="00033CA5">
      <w:pPr>
        <w:tabs>
          <w:tab w:val="left" w:pos="10065"/>
        </w:tabs>
        <w:rPr>
          <w:rFonts w:eastAsia="Times New Roman" w:cs="Times New Roman"/>
          <w:lang w:val="ka-GE" w:eastAsia="ru-RU"/>
        </w:rPr>
      </w:pPr>
      <w:r w:rsidRPr="00296224">
        <w:rPr>
          <w:rFonts w:eastAsia="Times New Roman" w:cs="Times New Roman"/>
          <w:lang w:val="ka-GE" w:eastAsia="ru-RU"/>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ღიაა ოთხივე მხრიდან.(</w:t>
      </w:r>
      <w:r w:rsidRPr="00296224">
        <w:rPr>
          <w:rFonts w:eastAsia="Times New Roman" w:cs="Times New Roman"/>
          <w:b/>
          <w:i/>
          <w:lang w:val="ka-GE" w:eastAsia="ru-RU"/>
        </w:rPr>
        <w:t>K</w:t>
      </w:r>
      <w:r w:rsidRPr="00296224">
        <w:rPr>
          <w:rFonts w:eastAsia="Times New Roman" w:cs="Times New Roman"/>
          <w:i/>
          <w:vertAlign w:val="subscript"/>
          <w:lang w:val="ka-GE" w:eastAsia="ru-RU"/>
        </w:rPr>
        <w:t>4</w:t>
      </w:r>
      <w:r w:rsidRPr="00296224">
        <w:rPr>
          <w:rFonts w:eastAsia="Times New Roman" w:cs="Times New Roman"/>
          <w:lang w:val="ka-GE" w:eastAsia="ru-RU"/>
        </w:rPr>
        <w:t xml:space="preserve"> =1). მასალის გადმოყრის სიმაღლე-0.5მ. (</w:t>
      </w:r>
      <w:r w:rsidRPr="00296224">
        <w:rPr>
          <w:rFonts w:eastAsia="Times New Roman" w:cs="Times New Roman"/>
          <w:b/>
          <w:i/>
          <w:lang w:val="ka-GE" w:eastAsia="ru-RU"/>
        </w:rPr>
        <w:t>B</w:t>
      </w:r>
      <w:r w:rsidRPr="00296224">
        <w:rPr>
          <w:rFonts w:eastAsia="Times New Roman" w:cs="Times New Roman"/>
          <w:lang w:val="ka-GE" w:eastAsia="ru-RU"/>
        </w:rPr>
        <w:t xml:space="preserve"> = 0,4) ზალპური ჩამოცლა ავტოთვითმცლელიდან ხორციელდება 10ტ-ზე მეტი ოდენობით (</w:t>
      </w:r>
      <w:r w:rsidRPr="00296224">
        <w:rPr>
          <w:rFonts w:eastAsia="Times New Roman" w:cs="Times New Roman"/>
          <w:b/>
          <w:i/>
          <w:lang w:val="ka-GE" w:eastAsia="ru-RU"/>
        </w:rPr>
        <w:t>K</w:t>
      </w:r>
      <w:r w:rsidRPr="00296224">
        <w:rPr>
          <w:rFonts w:eastAsia="Times New Roman" w:cs="Times New Roman"/>
          <w:i/>
          <w:vertAlign w:val="subscript"/>
          <w:lang w:val="ka-GE" w:eastAsia="ru-RU"/>
        </w:rPr>
        <w:t>9</w:t>
      </w:r>
      <w:r w:rsidRPr="00296224">
        <w:rPr>
          <w:rFonts w:eastAsia="Times New Roman" w:cs="Times New Roman"/>
          <w:lang w:val="ka-GE" w:eastAsia="ru-RU"/>
        </w:rPr>
        <w:t xml:space="preserve"> =0,1). ქარის საანგარიშო სიჩქარეები, მ/წმ: 0,5 (</w:t>
      </w:r>
      <w:r w:rsidRPr="00296224">
        <w:rPr>
          <w:rFonts w:eastAsia="Times New Roman" w:cs="Times New Roman"/>
          <w:b/>
          <w:i/>
          <w:lang w:val="ka-GE" w:eastAsia="ru-RU"/>
        </w:rPr>
        <w:t>K</w:t>
      </w:r>
      <w:r w:rsidRPr="00296224">
        <w:rPr>
          <w:rFonts w:eastAsia="Times New Roman" w:cs="Times New Roman"/>
          <w:i/>
          <w:vertAlign w:val="subscript"/>
          <w:lang w:val="ka-GE" w:eastAsia="ru-RU"/>
        </w:rPr>
        <w:t>3</w:t>
      </w:r>
      <w:r w:rsidRPr="00296224">
        <w:rPr>
          <w:rFonts w:eastAsia="Times New Roman" w:cs="Times New Roman"/>
          <w:lang w:val="ka-GE" w:eastAsia="ru-RU"/>
        </w:rPr>
        <w:t xml:space="preserve"> = 1); 6 (</w:t>
      </w:r>
      <w:r w:rsidRPr="00296224">
        <w:rPr>
          <w:rFonts w:eastAsia="Times New Roman" w:cs="Times New Roman"/>
          <w:b/>
          <w:i/>
          <w:lang w:val="ka-GE" w:eastAsia="ru-RU"/>
        </w:rPr>
        <w:t>K</w:t>
      </w:r>
      <w:r w:rsidRPr="00296224">
        <w:rPr>
          <w:rFonts w:eastAsia="Times New Roman" w:cs="Times New Roman"/>
          <w:i/>
          <w:vertAlign w:val="subscript"/>
          <w:lang w:val="ka-GE" w:eastAsia="ru-RU"/>
        </w:rPr>
        <w:t>3</w:t>
      </w:r>
      <w:r w:rsidRPr="00296224">
        <w:rPr>
          <w:rFonts w:eastAsia="Times New Roman" w:cs="Times New Roman"/>
          <w:lang w:val="ka-GE" w:eastAsia="ru-RU"/>
        </w:rPr>
        <w:t xml:space="preserve"> = 1,4). ქარის საშუალო წლიური სიჩქარე, მ/წმ: 1,5 (</w:t>
      </w:r>
      <w:r w:rsidRPr="00296224">
        <w:rPr>
          <w:rFonts w:eastAsia="Times New Roman" w:cs="Times New Roman"/>
          <w:b/>
          <w:i/>
          <w:lang w:val="ka-GE" w:eastAsia="ru-RU"/>
        </w:rPr>
        <w:t>K</w:t>
      </w:r>
      <w:r w:rsidRPr="00296224">
        <w:rPr>
          <w:rFonts w:eastAsia="Times New Roman" w:cs="Times New Roman"/>
          <w:i/>
          <w:vertAlign w:val="subscript"/>
          <w:lang w:val="ka-GE" w:eastAsia="ru-RU"/>
        </w:rPr>
        <w:t>3</w:t>
      </w:r>
      <w:r w:rsidRPr="00296224">
        <w:rPr>
          <w:rFonts w:eastAsia="Times New Roman" w:cs="Times New Roman"/>
          <w:lang w:val="ka-GE" w:eastAsia="ru-RU"/>
        </w:rPr>
        <w:t xml:space="preserve"> = 1). </w:t>
      </w:r>
    </w:p>
    <w:p w:rsidR="00033CA5" w:rsidRPr="00A95290" w:rsidRDefault="00033CA5" w:rsidP="00033CA5">
      <w:pPr>
        <w:tabs>
          <w:tab w:val="left" w:pos="10065"/>
        </w:tabs>
        <w:jc w:val="left"/>
        <w:rPr>
          <w:rFonts w:eastAsia="Times New Roman" w:cs="Times New Roman"/>
          <w:lang w:val="ka-GE" w:eastAsia="ru-RU"/>
        </w:rPr>
      </w:pPr>
      <w:r w:rsidRPr="00296224">
        <w:rPr>
          <w:rFonts w:eastAsia="Times New Roman" w:cs="Times New Roman"/>
          <w:lang w:val="ka-GE" w:eastAsia="ru-RU"/>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A95290">
        <w:rPr>
          <w:rFonts w:eastAsia="Times New Roman" w:cs="Times New Roman"/>
          <w:lang w:val="ka-GE" w:eastAsia="ru-RU"/>
        </w:rPr>
        <w:t>ცხრილში</w:t>
      </w:r>
      <w:r w:rsidR="00D71E32" w:rsidRPr="00A95290">
        <w:rPr>
          <w:rFonts w:eastAsia="Times New Roman" w:cs="Times New Roman"/>
          <w:lang w:val="ka-GE" w:eastAsia="ru-RU"/>
        </w:rPr>
        <w:t xml:space="preserve"> 6</w:t>
      </w:r>
      <w:r w:rsidRPr="00A95290">
        <w:rPr>
          <w:rFonts w:eastAsia="Times New Roman" w:cs="Times New Roman"/>
          <w:lang w:val="ka-GE" w:eastAsia="ru-RU"/>
        </w:rPr>
        <w:t>.</w:t>
      </w:r>
      <w:r w:rsidR="00D71E32" w:rsidRPr="00A95290">
        <w:rPr>
          <w:rFonts w:eastAsia="Times New Roman" w:cs="Times New Roman"/>
          <w:lang w:val="ka-GE" w:eastAsia="ru-RU"/>
        </w:rPr>
        <w:t>1.3</w:t>
      </w:r>
      <w:r w:rsidRPr="00A95290">
        <w:rPr>
          <w:rFonts w:eastAsia="Times New Roman" w:cs="Times New Roman"/>
          <w:lang w:val="ka-GE" w:eastAsia="ru-RU"/>
        </w:rPr>
        <w:t>.1.</w:t>
      </w:r>
      <w:r w:rsidR="00D71E32" w:rsidRPr="00A95290">
        <w:rPr>
          <w:rFonts w:eastAsia="Times New Roman" w:cs="Times New Roman"/>
          <w:lang w:val="ka-GE" w:eastAsia="ru-RU"/>
        </w:rPr>
        <w:t>1.</w:t>
      </w:r>
    </w:p>
    <w:p w:rsidR="00033CA5" w:rsidRPr="00296224" w:rsidRDefault="00D71E32" w:rsidP="00033CA5">
      <w:pPr>
        <w:tabs>
          <w:tab w:val="left" w:pos="10065"/>
        </w:tabs>
        <w:jc w:val="left"/>
        <w:rPr>
          <w:rFonts w:eastAsia="Times New Roman" w:cs="Times New Roman"/>
          <w:b/>
          <w:lang w:val="ka-GE" w:eastAsia="ru-RU"/>
        </w:rPr>
      </w:pPr>
      <w:r w:rsidRPr="00296224">
        <w:rPr>
          <w:rFonts w:eastAsia="Times New Roman" w:cs="Times New Roman"/>
          <w:b/>
          <w:lang w:val="ka-GE" w:eastAsia="ru-RU"/>
        </w:rPr>
        <w:t>ცხრილი 6.1.3.1.1.</w:t>
      </w:r>
    </w:p>
    <w:tbl>
      <w:tblPr>
        <w:tblStyle w:val="ReportTable266"/>
        <w:tblW w:w="9578" w:type="dxa"/>
        <w:jc w:val="center"/>
        <w:tblLayout w:type="fixed"/>
        <w:tblLook w:val="04A0" w:firstRow="1" w:lastRow="0" w:firstColumn="1" w:lastColumn="0" w:noHBand="0" w:noVBand="1"/>
      </w:tblPr>
      <w:tblGrid>
        <w:gridCol w:w="821"/>
        <w:gridCol w:w="4379"/>
        <w:gridCol w:w="2189"/>
        <w:gridCol w:w="2189"/>
      </w:tblGrid>
      <w:tr w:rsidR="00033CA5" w:rsidRPr="00296224" w:rsidTr="00033CA5">
        <w:trPr>
          <w:cantSplit/>
          <w:trHeight w:val="285"/>
          <w:tblHeader/>
          <w:jc w:val="center"/>
        </w:trPr>
        <w:tc>
          <w:tcPr>
            <w:tcW w:w="5200" w:type="dxa"/>
            <w:gridSpan w:val="2"/>
            <w:tcBorders>
              <w:top w:val="single" w:sz="8" w:space="0" w:color="auto"/>
              <w:left w:val="single" w:sz="6"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b/>
                <w:lang w:val="ka-GE" w:eastAsia="ru-RU"/>
              </w:rPr>
              <w:t xml:space="preserve">დამაბინძურებელი </w:t>
            </w:r>
            <w:r w:rsidRPr="00296224">
              <w:rPr>
                <w:rFonts w:ascii="Sylfaen" w:hAnsi="Sylfaen" w:cs="Sylfaen"/>
                <w:b/>
                <w:lang w:val="ka-GE" w:eastAsia="ru-RU"/>
              </w:rPr>
              <w:t>ნივთიერება</w:t>
            </w:r>
          </w:p>
        </w:tc>
        <w:tc>
          <w:tcPr>
            <w:tcW w:w="2189" w:type="dxa"/>
            <w:vMerge w:val="restart"/>
            <w:tcBorders>
              <w:top w:val="single" w:sz="8"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rFonts w:ascii="Sylfaen" w:hAnsi="Sylfaen" w:cs="Sylfaen"/>
                <w:b/>
                <w:lang w:val="ka-GE" w:eastAsia="ru-RU"/>
              </w:rPr>
              <w:t>მაქსიმალური</w:t>
            </w:r>
            <w:r w:rsidRPr="00296224">
              <w:rPr>
                <w:b/>
                <w:lang w:val="ka-GE" w:eastAsia="ru-RU"/>
              </w:rPr>
              <w:t xml:space="preserve"> </w:t>
            </w:r>
            <w:r w:rsidRPr="00296224">
              <w:rPr>
                <w:rFonts w:ascii="Sylfaen" w:hAnsi="Sylfaen" w:cs="Sylfaen"/>
                <w:b/>
                <w:lang w:val="ka-GE" w:eastAsia="ru-RU"/>
              </w:rPr>
              <w:t>ემისია</w:t>
            </w:r>
            <w:r w:rsidRPr="00296224">
              <w:rPr>
                <w:b/>
                <w:lang w:val="ka-GE" w:eastAsia="ru-RU"/>
              </w:rPr>
              <w:t xml:space="preserve">, </w:t>
            </w:r>
            <w:r w:rsidRPr="00296224">
              <w:rPr>
                <w:rFonts w:ascii="Sylfaen" w:hAnsi="Sylfaen" w:cs="Sylfaen"/>
                <w:b/>
                <w:lang w:val="ka-GE" w:eastAsia="ru-RU"/>
              </w:rPr>
              <w:t>გ</w:t>
            </w:r>
            <w:r w:rsidRPr="00296224">
              <w:rPr>
                <w:b/>
                <w:lang w:val="ka-GE" w:eastAsia="ru-RU"/>
              </w:rPr>
              <w:t>/</w:t>
            </w:r>
            <w:r w:rsidRPr="00296224">
              <w:rPr>
                <w:rFonts w:ascii="Sylfaen" w:hAnsi="Sylfaen" w:cs="Sylfaen"/>
                <w:b/>
                <w:lang w:val="ka-GE" w:eastAsia="ru-RU"/>
              </w:rPr>
              <w:t>წმ</w:t>
            </w:r>
          </w:p>
        </w:tc>
        <w:tc>
          <w:tcPr>
            <w:tcW w:w="2189" w:type="dxa"/>
            <w:vMerge w:val="restart"/>
            <w:tcBorders>
              <w:top w:val="single" w:sz="8" w:space="0" w:color="auto"/>
              <w:right w:val="single" w:sz="6"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rFonts w:ascii="Sylfaen" w:hAnsi="Sylfaen" w:cs="Sylfaen"/>
                <w:b/>
                <w:lang w:val="ka-GE" w:eastAsia="ru-RU"/>
              </w:rPr>
              <w:t>წლიური</w:t>
            </w:r>
            <w:r w:rsidRPr="00296224">
              <w:rPr>
                <w:b/>
                <w:lang w:val="ka-GE" w:eastAsia="ru-RU"/>
              </w:rPr>
              <w:t xml:space="preserve"> </w:t>
            </w:r>
            <w:r w:rsidRPr="00296224">
              <w:rPr>
                <w:rFonts w:ascii="Sylfaen" w:hAnsi="Sylfaen" w:cs="Sylfaen"/>
                <w:b/>
                <w:lang w:val="ka-GE" w:eastAsia="ru-RU"/>
              </w:rPr>
              <w:t>ემისია</w:t>
            </w:r>
            <w:r w:rsidRPr="00296224">
              <w:rPr>
                <w:b/>
                <w:lang w:val="ka-GE" w:eastAsia="ru-RU"/>
              </w:rPr>
              <w:t xml:space="preserve">, </w:t>
            </w:r>
            <w:r w:rsidRPr="00296224">
              <w:rPr>
                <w:rFonts w:ascii="Sylfaen" w:hAnsi="Sylfaen" w:cs="Sylfaen"/>
                <w:b/>
                <w:lang w:val="ka-GE" w:eastAsia="ru-RU"/>
              </w:rPr>
              <w:t>ტ</w:t>
            </w:r>
            <w:r w:rsidRPr="00296224">
              <w:rPr>
                <w:b/>
                <w:lang w:val="ka-GE" w:eastAsia="ru-RU"/>
              </w:rPr>
              <w:t>/</w:t>
            </w:r>
            <w:r w:rsidRPr="00296224">
              <w:rPr>
                <w:rFonts w:ascii="Sylfaen" w:hAnsi="Sylfaen" w:cs="Sylfaen"/>
                <w:b/>
                <w:lang w:val="ka-GE" w:eastAsia="ru-RU"/>
              </w:rPr>
              <w:t>წელ</w:t>
            </w:r>
          </w:p>
        </w:tc>
      </w:tr>
      <w:tr w:rsidR="00033CA5" w:rsidRPr="00296224" w:rsidTr="00033CA5">
        <w:trPr>
          <w:cantSplit/>
          <w:trHeight w:val="269"/>
          <w:tblHeader/>
          <w:jc w:val="center"/>
        </w:trPr>
        <w:tc>
          <w:tcPr>
            <w:tcW w:w="821" w:type="dxa"/>
            <w:tcBorders>
              <w:left w:val="single" w:sz="6" w:space="0" w:color="auto"/>
              <w:bottom w:val="single" w:sz="8"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rFonts w:ascii="Sylfaen" w:hAnsi="Sylfaen" w:cs="Sylfaen"/>
                <w:b/>
                <w:lang w:val="ka-GE" w:eastAsia="ru-RU"/>
              </w:rPr>
              <w:t>კოდი</w:t>
            </w:r>
          </w:p>
        </w:tc>
        <w:tc>
          <w:tcPr>
            <w:tcW w:w="4379" w:type="dxa"/>
            <w:tcBorders>
              <w:bottom w:val="single" w:sz="8"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rFonts w:ascii="Sylfaen" w:hAnsi="Sylfaen" w:cs="Sylfaen"/>
                <w:b/>
                <w:lang w:val="ka-GE" w:eastAsia="ru-RU"/>
              </w:rPr>
              <w:t>დასახელება</w:t>
            </w:r>
          </w:p>
        </w:tc>
        <w:tc>
          <w:tcPr>
            <w:tcW w:w="2189" w:type="dxa"/>
            <w:vMerge/>
            <w:tcBorders>
              <w:bottom w:val="single" w:sz="8"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p>
        </w:tc>
        <w:tc>
          <w:tcPr>
            <w:tcW w:w="2189" w:type="dxa"/>
            <w:vMerge/>
            <w:tcBorders>
              <w:bottom w:val="single" w:sz="8" w:space="0" w:color="auto"/>
              <w:right w:val="single" w:sz="6"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p>
        </w:tc>
      </w:tr>
      <w:tr w:rsidR="00033CA5" w:rsidRPr="00296224" w:rsidTr="00033CA5">
        <w:trPr>
          <w:trHeight w:val="259"/>
          <w:jc w:val="center"/>
        </w:trPr>
        <w:tc>
          <w:tcPr>
            <w:tcW w:w="821" w:type="dxa"/>
            <w:tcBorders>
              <w:left w:val="single" w:sz="6" w:space="0" w:color="auto"/>
              <w:bottom w:val="single" w:sz="8" w:space="0" w:color="auto"/>
            </w:tcBorders>
            <w:vAlign w:val="center"/>
          </w:tcPr>
          <w:p w:rsidR="00033CA5" w:rsidRPr="00296224" w:rsidRDefault="00033CA5" w:rsidP="00033CA5">
            <w:pPr>
              <w:tabs>
                <w:tab w:val="left" w:pos="10065"/>
              </w:tabs>
              <w:spacing w:before="0" w:after="0"/>
              <w:jc w:val="center"/>
              <w:rPr>
                <w:lang w:val="ka-GE" w:eastAsia="ru-RU"/>
              </w:rPr>
            </w:pPr>
            <w:r w:rsidRPr="00296224">
              <w:rPr>
                <w:lang w:val="ka-GE" w:eastAsia="ru-RU"/>
              </w:rPr>
              <w:t>2902</w:t>
            </w:r>
          </w:p>
        </w:tc>
        <w:tc>
          <w:tcPr>
            <w:tcW w:w="4379" w:type="dxa"/>
            <w:tcBorders>
              <w:bottom w:val="single" w:sz="8" w:space="0" w:color="auto"/>
            </w:tcBorders>
          </w:tcPr>
          <w:p w:rsidR="00033CA5" w:rsidRPr="00296224" w:rsidRDefault="00033CA5" w:rsidP="00033CA5">
            <w:pPr>
              <w:tabs>
                <w:tab w:val="left" w:pos="10065"/>
              </w:tabs>
              <w:spacing w:before="0" w:after="0"/>
              <w:jc w:val="left"/>
              <w:rPr>
                <w:lang w:val="ka-GE" w:eastAsia="ru-RU"/>
              </w:rPr>
            </w:pPr>
            <w:r w:rsidRPr="00296224">
              <w:rPr>
                <w:rFonts w:ascii="Sylfaen" w:hAnsi="Sylfaen" w:cs="Sylfaen"/>
                <w:lang w:val="ka-GE" w:eastAsia="ru-RU"/>
              </w:rPr>
              <w:t>შეწონილი</w:t>
            </w:r>
            <w:r w:rsidRPr="00296224">
              <w:rPr>
                <w:lang w:val="ka-GE" w:eastAsia="ru-RU"/>
              </w:rPr>
              <w:t xml:space="preserve"> </w:t>
            </w:r>
            <w:r w:rsidRPr="00296224">
              <w:rPr>
                <w:rFonts w:ascii="Sylfaen" w:hAnsi="Sylfaen" w:cs="Sylfaen"/>
                <w:lang w:val="ka-GE" w:eastAsia="ru-RU"/>
              </w:rPr>
              <w:t>ნაწილაკები</w:t>
            </w:r>
            <w:r w:rsidRPr="00296224">
              <w:rPr>
                <w:lang w:val="ka-GE" w:eastAsia="ru-RU"/>
              </w:rPr>
              <w:t xml:space="preserve"> </w:t>
            </w:r>
          </w:p>
        </w:tc>
        <w:tc>
          <w:tcPr>
            <w:tcW w:w="2189" w:type="dxa"/>
            <w:tcBorders>
              <w:bottom w:val="single" w:sz="8" w:space="0" w:color="auto"/>
            </w:tcBorders>
          </w:tcPr>
          <w:p w:rsidR="00033CA5" w:rsidRPr="00296224" w:rsidRDefault="00033CA5" w:rsidP="00033CA5">
            <w:pPr>
              <w:tabs>
                <w:tab w:val="decimal" w:pos="0"/>
                <w:tab w:val="left" w:pos="10065"/>
              </w:tabs>
              <w:spacing w:before="0" w:after="0"/>
              <w:jc w:val="center"/>
              <w:rPr>
                <w:lang w:val="ka-GE" w:eastAsia="ru-RU"/>
              </w:rPr>
            </w:pPr>
            <w:r w:rsidRPr="00296224">
              <w:rPr>
                <w:lang w:val="ka-GE" w:eastAsia="ru-RU"/>
              </w:rPr>
              <w:t>0.0021663</w:t>
            </w:r>
          </w:p>
        </w:tc>
        <w:tc>
          <w:tcPr>
            <w:tcW w:w="2189" w:type="dxa"/>
            <w:tcBorders>
              <w:bottom w:val="single" w:sz="8" w:space="0" w:color="auto"/>
              <w:right w:val="single" w:sz="6" w:space="0" w:color="auto"/>
            </w:tcBorders>
          </w:tcPr>
          <w:p w:rsidR="00033CA5" w:rsidRPr="00296224" w:rsidRDefault="00033CA5" w:rsidP="00033CA5">
            <w:pPr>
              <w:tabs>
                <w:tab w:val="decimal" w:pos="0"/>
                <w:tab w:val="left" w:pos="10065"/>
              </w:tabs>
              <w:spacing w:before="0" w:after="0"/>
              <w:jc w:val="center"/>
              <w:rPr>
                <w:lang w:val="ka-GE" w:eastAsia="ru-RU"/>
              </w:rPr>
            </w:pPr>
            <w:r w:rsidRPr="00296224">
              <w:rPr>
                <w:lang w:val="ka-GE" w:eastAsia="ru-RU"/>
              </w:rPr>
              <w:t>0.0115814</w:t>
            </w:r>
          </w:p>
        </w:tc>
      </w:tr>
    </w:tbl>
    <w:p w:rsidR="00033CA5" w:rsidRPr="00296224" w:rsidRDefault="00033CA5" w:rsidP="00033CA5">
      <w:pPr>
        <w:tabs>
          <w:tab w:val="left" w:pos="10065"/>
        </w:tabs>
        <w:jc w:val="left"/>
        <w:rPr>
          <w:rFonts w:eastAsia="Times New Roman" w:cs="Times New Roman"/>
          <w:lang w:val="ka-GE" w:eastAsia="ru-RU"/>
        </w:rPr>
      </w:pPr>
      <w:r w:rsidRPr="00296224">
        <w:rPr>
          <w:rFonts w:eastAsia="Times New Roman" w:cs="Times New Roman"/>
          <w:lang w:val="ka-GE" w:eastAsia="ru-RU"/>
        </w:rPr>
        <w:lastRenderedPageBreak/>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A95290">
        <w:rPr>
          <w:rFonts w:eastAsia="Times New Roman" w:cs="Times New Roman"/>
          <w:lang w:val="ka-GE" w:eastAsia="ru-RU"/>
        </w:rPr>
        <w:t xml:space="preserve">ცხრილში </w:t>
      </w:r>
      <w:r w:rsidR="00D71E32" w:rsidRPr="00A95290">
        <w:rPr>
          <w:rFonts w:eastAsia="Times New Roman" w:cs="Times New Roman"/>
          <w:lang w:val="ka-GE" w:eastAsia="ru-RU"/>
        </w:rPr>
        <w:t>6.1.3</w:t>
      </w:r>
      <w:r w:rsidRPr="00A95290">
        <w:rPr>
          <w:rFonts w:eastAsia="Times New Roman" w:cs="Times New Roman"/>
          <w:lang w:val="ka-GE" w:eastAsia="ru-RU"/>
        </w:rPr>
        <w:t>.1.2.</w:t>
      </w:r>
      <w:r w:rsidRPr="00296224">
        <w:rPr>
          <w:rFonts w:eastAsia="Times New Roman" w:cs="Times New Roman"/>
          <w:lang w:val="ka-GE" w:eastAsia="ru-RU"/>
        </w:rPr>
        <w:t xml:space="preserve"> </w:t>
      </w:r>
    </w:p>
    <w:p w:rsidR="00033CA5" w:rsidRPr="00296224" w:rsidRDefault="00D71E32" w:rsidP="00033CA5">
      <w:pPr>
        <w:tabs>
          <w:tab w:val="left" w:pos="10065"/>
        </w:tabs>
        <w:jc w:val="left"/>
        <w:rPr>
          <w:rFonts w:eastAsia="Times New Roman" w:cs="Times New Roman"/>
          <w:b/>
          <w:lang w:val="ka-GE" w:eastAsia="ru-RU"/>
        </w:rPr>
      </w:pPr>
      <w:r w:rsidRPr="00296224">
        <w:rPr>
          <w:rFonts w:eastAsia="Times New Roman" w:cs="Times New Roman"/>
          <w:b/>
          <w:lang w:val="ka-GE" w:eastAsia="ru-RU"/>
        </w:rPr>
        <w:t>ცხრილი 6.1.3</w:t>
      </w:r>
      <w:r w:rsidR="00033CA5" w:rsidRPr="00296224">
        <w:rPr>
          <w:rFonts w:eastAsia="Times New Roman" w:cs="Times New Roman"/>
          <w:b/>
          <w:lang w:val="ka-GE" w:eastAsia="ru-RU"/>
        </w:rPr>
        <w:t xml:space="preserve">.1.2. </w:t>
      </w:r>
    </w:p>
    <w:tbl>
      <w:tblPr>
        <w:tblStyle w:val="ReportTable266"/>
        <w:tblW w:w="9654" w:type="dxa"/>
        <w:jc w:val="center"/>
        <w:tblLayout w:type="fixed"/>
        <w:tblLook w:val="04A0" w:firstRow="1" w:lastRow="0" w:firstColumn="1" w:lastColumn="0" w:noHBand="0" w:noVBand="1"/>
      </w:tblPr>
      <w:tblGrid>
        <w:gridCol w:w="761"/>
        <w:gridCol w:w="7229"/>
        <w:gridCol w:w="1664"/>
      </w:tblGrid>
      <w:tr w:rsidR="00033CA5" w:rsidRPr="00296224" w:rsidTr="00033CA5">
        <w:trPr>
          <w:cantSplit/>
          <w:trHeight w:val="279"/>
          <w:tblHeader/>
          <w:jc w:val="center"/>
        </w:trPr>
        <w:tc>
          <w:tcPr>
            <w:tcW w:w="761" w:type="dxa"/>
            <w:tcBorders>
              <w:top w:val="single" w:sz="8" w:space="0" w:color="auto"/>
              <w:left w:val="single" w:sz="6" w:space="0" w:color="auto"/>
              <w:bottom w:val="single" w:sz="8"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b/>
                <w:lang w:val="ka-GE" w:eastAsia="ru-RU"/>
              </w:rPr>
              <w:t>მასალა</w:t>
            </w:r>
          </w:p>
        </w:tc>
        <w:tc>
          <w:tcPr>
            <w:tcW w:w="7229" w:type="dxa"/>
            <w:tcBorders>
              <w:top w:val="single" w:sz="8" w:space="0" w:color="auto"/>
              <w:bottom w:val="single" w:sz="8"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rFonts w:ascii="Sylfaen" w:hAnsi="Sylfaen" w:cs="Sylfaen"/>
                <w:b/>
                <w:lang w:val="ka-GE" w:eastAsia="ru-RU"/>
              </w:rPr>
              <w:t>პარამეტრი</w:t>
            </w:r>
          </w:p>
        </w:tc>
        <w:tc>
          <w:tcPr>
            <w:tcW w:w="1664" w:type="dxa"/>
            <w:tcBorders>
              <w:top w:val="single" w:sz="8" w:space="0" w:color="auto"/>
              <w:bottom w:val="single" w:sz="8" w:space="0" w:color="auto"/>
              <w:right w:val="single" w:sz="6" w:space="0" w:color="auto"/>
            </w:tcBorders>
            <w:shd w:val="clear" w:color="auto" w:fill="D9D9D9"/>
            <w:vAlign w:val="center"/>
          </w:tcPr>
          <w:p w:rsidR="00033CA5" w:rsidRPr="00296224" w:rsidRDefault="00033CA5" w:rsidP="00033CA5">
            <w:pPr>
              <w:tabs>
                <w:tab w:val="left" w:pos="10065"/>
              </w:tabs>
              <w:spacing w:before="0" w:after="0"/>
              <w:jc w:val="center"/>
              <w:rPr>
                <w:b/>
                <w:lang w:val="ka-GE" w:eastAsia="ru-RU"/>
              </w:rPr>
            </w:pPr>
            <w:r w:rsidRPr="00296224">
              <w:rPr>
                <w:rFonts w:ascii="Sylfaen" w:hAnsi="Sylfaen" w:cs="Sylfaen"/>
                <w:b/>
                <w:lang w:val="ka-GE" w:eastAsia="ru-RU"/>
              </w:rPr>
              <w:t>ერთდროულობა</w:t>
            </w:r>
          </w:p>
        </w:tc>
      </w:tr>
      <w:tr w:rsidR="00033CA5" w:rsidRPr="00296224" w:rsidTr="00033CA5">
        <w:trPr>
          <w:trHeight w:val="1011"/>
          <w:jc w:val="center"/>
        </w:trPr>
        <w:tc>
          <w:tcPr>
            <w:tcW w:w="761" w:type="dxa"/>
            <w:tcBorders>
              <w:left w:val="single" w:sz="6" w:space="0" w:color="auto"/>
              <w:bottom w:val="single" w:sz="8" w:space="0" w:color="auto"/>
            </w:tcBorders>
          </w:tcPr>
          <w:p w:rsidR="00033CA5" w:rsidRPr="00296224" w:rsidRDefault="00033CA5" w:rsidP="00033CA5">
            <w:pPr>
              <w:tabs>
                <w:tab w:val="left" w:pos="10065"/>
              </w:tabs>
              <w:spacing w:before="0" w:after="0"/>
              <w:jc w:val="left"/>
              <w:rPr>
                <w:lang w:val="ka-GE" w:eastAsia="ru-RU"/>
              </w:rPr>
            </w:pPr>
            <w:r w:rsidRPr="00296224">
              <w:rPr>
                <w:lang w:val="ka-GE" w:eastAsia="ru-RU"/>
              </w:rPr>
              <w:t>ხრეში</w:t>
            </w:r>
          </w:p>
        </w:tc>
        <w:tc>
          <w:tcPr>
            <w:tcW w:w="7229" w:type="dxa"/>
            <w:tcBorders>
              <w:bottom w:val="single" w:sz="8" w:space="0" w:color="auto"/>
            </w:tcBorders>
          </w:tcPr>
          <w:p w:rsidR="00033CA5" w:rsidRPr="00296224" w:rsidRDefault="00033CA5" w:rsidP="00033CA5">
            <w:pPr>
              <w:tabs>
                <w:tab w:val="left" w:pos="10065"/>
              </w:tabs>
              <w:spacing w:before="0" w:after="0"/>
              <w:jc w:val="left"/>
              <w:rPr>
                <w:lang w:val="ka-GE" w:eastAsia="ru-RU"/>
              </w:rPr>
            </w:pPr>
            <w:r w:rsidRPr="00296224">
              <w:rPr>
                <w:rFonts w:ascii="Sylfaen" w:hAnsi="Sylfaen" w:cs="Sylfaen"/>
                <w:lang w:val="ka-GE" w:eastAsia="ru-RU"/>
              </w:rPr>
              <w:t>გადატვირთული</w:t>
            </w:r>
            <w:r w:rsidRPr="00296224">
              <w:rPr>
                <w:lang w:val="ka-GE" w:eastAsia="ru-RU"/>
              </w:rPr>
              <w:t xml:space="preserve"> </w:t>
            </w:r>
            <w:r w:rsidRPr="00296224">
              <w:rPr>
                <w:rFonts w:ascii="Sylfaen" w:hAnsi="Sylfaen" w:cs="Sylfaen"/>
                <w:lang w:val="ka-GE" w:eastAsia="ru-RU"/>
              </w:rPr>
              <w:t>მასალის</w:t>
            </w:r>
            <w:r w:rsidRPr="00296224">
              <w:rPr>
                <w:lang w:val="ka-GE" w:eastAsia="ru-RU"/>
              </w:rPr>
              <w:t xml:space="preserve"> </w:t>
            </w:r>
            <w:r w:rsidRPr="00296224">
              <w:rPr>
                <w:rFonts w:ascii="Sylfaen" w:hAnsi="Sylfaen" w:cs="Sylfaen"/>
                <w:lang w:val="ka-GE" w:eastAsia="ru-RU"/>
              </w:rPr>
              <w:t>რ</w:t>
            </w:r>
            <w:r w:rsidRPr="00296224">
              <w:rPr>
                <w:lang w:val="ka-GE" w:eastAsia="ru-RU"/>
              </w:rPr>
              <w:t>-</w:t>
            </w:r>
            <w:r w:rsidRPr="00296224">
              <w:rPr>
                <w:rFonts w:ascii="Sylfaen" w:hAnsi="Sylfaen" w:cs="Sylfaen"/>
                <w:lang w:val="ka-GE" w:eastAsia="ru-RU"/>
              </w:rPr>
              <w:t>ბა</w:t>
            </w:r>
            <w:r w:rsidRPr="00296224">
              <w:rPr>
                <w:lang w:val="ka-GE" w:eastAsia="ru-RU"/>
              </w:rPr>
              <w:t xml:space="preserve">: Gч = 43,5 </w:t>
            </w:r>
            <w:r w:rsidRPr="00296224">
              <w:rPr>
                <w:rFonts w:ascii="Sylfaen" w:hAnsi="Sylfaen" w:cs="Sylfaen"/>
                <w:lang w:val="ka-GE" w:eastAsia="ru-RU"/>
              </w:rPr>
              <w:t>ტ</w:t>
            </w:r>
            <w:r w:rsidRPr="00296224">
              <w:rPr>
                <w:lang w:val="ka-GE" w:eastAsia="ru-RU"/>
              </w:rPr>
              <w:t>/</w:t>
            </w:r>
            <w:r w:rsidRPr="00296224">
              <w:rPr>
                <w:rFonts w:ascii="Sylfaen" w:hAnsi="Sylfaen" w:cs="Sylfaen"/>
                <w:lang w:val="ka-GE" w:eastAsia="ru-RU"/>
              </w:rPr>
              <w:t>სთ</w:t>
            </w:r>
            <w:r w:rsidRPr="00296224">
              <w:rPr>
                <w:lang w:val="ka-GE" w:eastAsia="ru-RU"/>
              </w:rPr>
              <w:t>; G</w:t>
            </w:r>
            <w:r w:rsidRPr="00296224">
              <w:rPr>
                <w:rFonts w:ascii="Sylfaen" w:hAnsi="Sylfaen" w:cs="Sylfaen"/>
                <w:lang w:val="ka-GE" w:eastAsia="ru-RU"/>
              </w:rPr>
              <w:t>წლ</w:t>
            </w:r>
            <w:r w:rsidRPr="00296224">
              <w:rPr>
                <w:lang w:val="ka-GE" w:eastAsia="ru-RU"/>
              </w:rPr>
              <w:t xml:space="preserve"> = 90408 </w:t>
            </w:r>
            <w:r w:rsidRPr="00296224">
              <w:rPr>
                <w:rFonts w:ascii="Sylfaen" w:hAnsi="Sylfaen" w:cs="Sylfaen"/>
                <w:lang w:val="ka-GE" w:eastAsia="ru-RU"/>
              </w:rPr>
              <w:t>ტ</w:t>
            </w:r>
            <w:r w:rsidRPr="00296224">
              <w:rPr>
                <w:lang w:val="ka-GE" w:eastAsia="ru-RU"/>
              </w:rPr>
              <w:t>/</w:t>
            </w:r>
            <w:r w:rsidRPr="00296224">
              <w:rPr>
                <w:rFonts w:ascii="Sylfaen" w:hAnsi="Sylfaen" w:cs="Sylfaen"/>
                <w:lang w:val="ka-GE" w:eastAsia="ru-RU"/>
              </w:rPr>
              <w:t>წელ</w:t>
            </w:r>
            <w:r w:rsidRPr="00296224">
              <w:rPr>
                <w:lang w:val="ka-GE" w:eastAsia="ru-RU"/>
              </w:rPr>
              <w:t xml:space="preserve">. </w:t>
            </w:r>
            <w:r w:rsidRPr="00296224">
              <w:rPr>
                <w:rFonts w:ascii="Sylfaen" w:hAnsi="Sylfaen" w:cs="Sylfaen"/>
                <w:lang w:val="ka-GE" w:eastAsia="ru-RU"/>
              </w:rPr>
              <w:t>მტვრის</w:t>
            </w:r>
            <w:r w:rsidRPr="00296224">
              <w:rPr>
                <w:lang w:val="ka-GE" w:eastAsia="ru-RU"/>
              </w:rPr>
              <w:t xml:space="preserve"> </w:t>
            </w:r>
            <w:r w:rsidRPr="00296224">
              <w:rPr>
                <w:rFonts w:ascii="Sylfaen" w:hAnsi="Sylfaen" w:cs="Sylfaen"/>
                <w:lang w:val="ka-GE" w:eastAsia="ru-RU"/>
              </w:rPr>
              <w:t>ფრაქციის</w:t>
            </w:r>
            <w:r w:rsidRPr="00296224">
              <w:rPr>
                <w:lang w:val="ka-GE" w:eastAsia="ru-RU"/>
              </w:rPr>
              <w:t xml:space="preserve"> </w:t>
            </w:r>
            <w:r w:rsidRPr="00296224">
              <w:rPr>
                <w:rFonts w:ascii="Sylfaen" w:hAnsi="Sylfaen" w:cs="Sylfaen"/>
                <w:lang w:val="ka-GE" w:eastAsia="ru-RU"/>
              </w:rPr>
              <w:t>მასური</w:t>
            </w:r>
            <w:r w:rsidRPr="00296224">
              <w:rPr>
                <w:lang w:val="ka-GE" w:eastAsia="ru-RU"/>
              </w:rPr>
              <w:t xml:space="preserve"> </w:t>
            </w:r>
            <w:r w:rsidRPr="00296224">
              <w:rPr>
                <w:rFonts w:ascii="Sylfaen" w:hAnsi="Sylfaen" w:cs="Sylfaen"/>
                <w:lang w:val="ka-GE" w:eastAsia="ru-RU"/>
              </w:rPr>
              <w:t>წილი</w:t>
            </w:r>
            <w:r w:rsidRPr="00296224">
              <w:rPr>
                <w:lang w:val="ka-GE" w:eastAsia="ru-RU"/>
              </w:rPr>
              <w:t xml:space="preserve"> </w:t>
            </w:r>
            <w:r w:rsidRPr="00296224">
              <w:rPr>
                <w:rFonts w:ascii="Sylfaen" w:hAnsi="Sylfaen" w:cs="Sylfaen"/>
                <w:lang w:val="ka-GE" w:eastAsia="ru-RU"/>
              </w:rPr>
              <w:t>მასალაში</w:t>
            </w:r>
            <w:r w:rsidRPr="00296224">
              <w:rPr>
                <w:lang w:val="ka-GE" w:eastAsia="ru-RU"/>
              </w:rPr>
              <w:t xml:space="preserve">: </w:t>
            </w:r>
            <w:r w:rsidRPr="00296224">
              <w:rPr>
                <w:b/>
                <w:i/>
                <w:lang w:val="ka-GE" w:eastAsia="ru-RU"/>
              </w:rPr>
              <w:t>K</w:t>
            </w:r>
            <w:r w:rsidRPr="00296224">
              <w:rPr>
                <w:i/>
                <w:vertAlign w:val="subscript"/>
                <w:lang w:val="ka-GE" w:eastAsia="ru-RU"/>
              </w:rPr>
              <w:t>1</w:t>
            </w:r>
            <w:r w:rsidRPr="00296224">
              <w:rPr>
                <w:lang w:val="ka-GE" w:eastAsia="ru-RU"/>
              </w:rPr>
              <w:t xml:space="preserve"> = 0,04. </w:t>
            </w:r>
            <w:r w:rsidRPr="00296224">
              <w:rPr>
                <w:rFonts w:ascii="Sylfaen" w:hAnsi="Sylfaen" w:cs="Sylfaen"/>
                <w:lang w:val="ka-GE" w:eastAsia="ru-RU"/>
              </w:rPr>
              <w:t>მტვრის</w:t>
            </w:r>
            <w:r w:rsidRPr="00296224">
              <w:rPr>
                <w:lang w:val="ka-GE" w:eastAsia="ru-RU"/>
              </w:rPr>
              <w:t xml:space="preserve"> </w:t>
            </w:r>
            <w:r w:rsidRPr="00296224">
              <w:rPr>
                <w:rFonts w:ascii="Sylfaen" w:hAnsi="Sylfaen" w:cs="Sylfaen"/>
                <w:lang w:val="ka-GE" w:eastAsia="ru-RU"/>
              </w:rPr>
              <w:t>წილი</w:t>
            </w:r>
            <w:r w:rsidRPr="00296224">
              <w:rPr>
                <w:lang w:val="ka-GE" w:eastAsia="ru-RU"/>
              </w:rPr>
              <w:t xml:space="preserve">, </w:t>
            </w:r>
            <w:r w:rsidRPr="00296224">
              <w:rPr>
                <w:rFonts w:ascii="Sylfaen" w:hAnsi="Sylfaen" w:cs="Sylfaen"/>
                <w:lang w:val="ka-GE" w:eastAsia="ru-RU"/>
              </w:rPr>
              <w:t>რომელიც</w:t>
            </w:r>
            <w:r w:rsidRPr="00296224">
              <w:rPr>
                <w:lang w:val="ka-GE" w:eastAsia="ru-RU"/>
              </w:rPr>
              <w:t xml:space="preserve"> </w:t>
            </w:r>
            <w:r w:rsidRPr="00296224">
              <w:rPr>
                <w:rFonts w:ascii="Sylfaen" w:hAnsi="Sylfaen" w:cs="Sylfaen"/>
                <w:lang w:val="ka-GE" w:eastAsia="ru-RU"/>
              </w:rPr>
              <w:t>გადადის</w:t>
            </w:r>
            <w:r w:rsidRPr="00296224">
              <w:rPr>
                <w:lang w:val="ka-GE" w:eastAsia="ru-RU"/>
              </w:rPr>
              <w:t xml:space="preserve"> </w:t>
            </w:r>
            <w:r w:rsidRPr="00296224">
              <w:rPr>
                <w:rFonts w:ascii="Sylfaen" w:hAnsi="Sylfaen" w:cs="Sylfaen"/>
                <w:lang w:val="ka-GE" w:eastAsia="ru-RU"/>
              </w:rPr>
              <w:t>აეროზოლში</w:t>
            </w:r>
            <w:r w:rsidRPr="00296224">
              <w:rPr>
                <w:lang w:val="ka-GE" w:eastAsia="ru-RU"/>
              </w:rPr>
              <w:t xml:space="preserve">: </w:t>
            </w:r>
            <w:r w:rsidRPr="00296224">
              <w:rPr>
                <w:b/>
                <w:i/>
                <w:lang w:val="ka-GE" w:eastAsia="ru-RU"/>
              </w:rPr>
              <w:t>K</w:t>
            </w:r>
            <w:r w:rsidRPr="00296224">
              <w:rPr>
                <w:i/>
                <w:vertAlign w:val="subscript"/>
                <w:lang w:val="ka-GE" w:eastAsia="ru-RU"/>
              </w:rPr>
              <w:t>2</w:t>
            </w:r>
            <w:r w:rsidRPr="00296224">
              <w:rPr>
                <w:lang w:val="ka-GE" w:eastAsia="ru-RU"/>
              </w:rPr>
              <w:t xml:space="preserve"> = 0,02. </w:t>
            </w:r>
            <w:r w:rsidRPr="00296224">
              <w:rPr>
                <w:rFonts w:ascii="Sylfaen" w:hAnsi="Sylfaen" w:cs="Sylfaen"/>
                <w:lang w:val="ka-GE" w:eastAsia="ru-RU"/>
              </w:rPr>
              <w:t>ტენიანობა</w:t>
            </w:r>
            <w:r w:rsidRPr="00296224">
              <w:rPr>
                <w:lang w:val="ka-GE" w:eastAsia="ru-RU"/>
              </w:rPr>
              <w:t xml:space="preserve"> 10%-</w:t>
            </w:r>
            <w:r w:rsidRPr="00296224">
              <w:rPr>
                <w:rFonts w:ascii="Sylfaen" w:hAnsi="Sylfaen" w:cs="Sylfaen"/>
                <w:lang w:val="ka-GE" w:eastAsia="ru-RU"/>
              </w:rPr>
              <w:t>დან</w:t>
            </w:r>
            <w:r w:rsidRPr="00296224">
              <w:rPr>
                <w:lang w:val="ka-GE" w:eastAsia="ru-RU"/>
              </w:rPr>
              <w:t xml:space="preserve"> 20%-</w:t>
            </w:r>
            <w:r w:rsidRPr="00296224">
              <w:rPr>
                <w:rFonts w:ascii="Sylfaen" w:hAnsi="Sylfaen" w:cs="Sylfaen"/>
                <w:lang w:val="ka-GE" w:eastAsia="ru-RU"/>
              </w:rPr>
              <w:t>მდე</w:t>
            </w:r>
            <w:r w:rsidRPr="00296224">
              <w:rPr>
                <w:lang w:val="ka-GE" w:eastAsia="ru-RU"/>
              </w:rPr>
              <w:t xml:space="preserve"> (</w:t>
            </w:r>
            <w:r w:rsidRPr="00296224">
              <w:rPr>
                <w:b/>
                <w:i/>
                <w:lang w:val="ka-GE" w:eastAsia="ru-RU"/>
              </w:rPr>
              <w:t>K</w:t>
            </w:r>
            <w:r w:rsidRPr="00296224">
              <w:rPr>
                <w:i/>
                <w:vertAlign w:val="subscript"/>
                <w:lang w:val="ka-GE" w:eastAsia="ru-RU"/>
              </w:rPr>
              <w:t>5</w:t>
            </w:r>
            <w:r w:rsidRPr="00296224">
              <w:rPr>
                <w:lang w:val="ka-GE" w:eastAsia="ru-RU"/>
              </w:rPr>
              <w:t xml:space="preserve"> = 0,01). </w:t>
            </w:r>
            <w:r w:rsidRPr="00296224">
              <w:rPr>
                <w:rFonts w:ascii="Sylfaen" w:hAnsi="Sylfaen" w:cs="Sylfaen"/>
                <w:lang w:val="ka-GE" w:eastAsia="ru-RU"/>
              </w:rPr>
              <w:t>მასალის</w:t>
            </w:r>
            <w:r w:rsidRPr="00296224">
              <w:rPr>
                <w:lang w:val="ka-GE" w:eastAsia="ru-RU"/>
              </w:rPr>
              <w:t xml:space="preserve"> </w:t>
            </w:r>
            <w:r w:rsidRPr="00296224">
              <w:rPr>
                <w:rFonts w:ascii="Sylfaen" w:hAnsi="Sylfaen" w:cs="Sylfaen"/>
                <w:lang w:val="ka-GE" w:eastAsia="ru-RU"/>
              </w:rPr>
              <w:t>ზომები</w:t>
            </w:r>
            <w:r w:rsidRPr="00296224">
              <w:rPr>
                <w:lang w:val="ka-GE" w:eastAsia="ru-RU"/>
              </w:rPr>
              <w:t xml:space="preserve"> 100-50 </w:t>
            </w:r>
            <w:r w:rsidRPr="00296224">
              <w:rPr>
                <w:rFonts w:ascii="Sylfaen" w:hAnsi="Sylfaen" w:cs="Sylfaen"/>
                <w:lang w:val="ka-GE" w:eastAsia="ru-RU"/>
              </w:rPr>
              <w:t>მმ</w:t>
            </w:r>
            <w:r w:rsidRPr="00296224">
              <w:rPr>
                <w:lang w:val="ka-GE" w:eastAsia="ru-RU"/>
              </w:rPr>
              <w:t xml:space="preserve"> (</w:t>
            </w:r>
            <w:r w:rsidRPr="00296224">
              <w:rPr>
                <w:b/>
                <w:i/>
                <w:lang w:val="ka-GE" w:eastAsia="ru-RU"/>
              </w:rPr>
              <w:t>K</w:t>
            </w:r>
            <w:r w:rsidRPr="00296224">
              <w:rPr>
                <w:i/>
                <w:vertAlign w:val="subscript"/>
                <w:lang w:val="ka-GE" w:eastAsia="ru-RU"/>
              </w:rPr>
              <w:t>7</w:t>
            </w:r>
            <w:r w:rsidRPr="00296224">
              <w:rPr>
                <w:lang w:val="ka-GE" w:eastAsia="ru-RU"/>
              </w:rPr>
              <w:t xml:space="preserve"> = 0,4). </w:t>
            </w:r>
          </w:p>
        </w:tc>
        <w:tc>
          <w:tcPr>
            <w:tcW w:w="1664" w:type="dxa"/>
            <w:tcBorders>
              <w:bottom w:val="single" w:sz="8" w:space="0" w:color="auto"/>
              <w:right w:val="single" w:sz="6" w:space="0" w:color="auto"/>
            </w:tcBorders>
          </w:tcPr>
          <w:p w:rsidR="00033CA5" w:rsidRPr="00296224" w:rsidRDefault="00033CA5" w:rsidP="00033CA5">
            <w:pPr>
              <w:tabs>
                <w:tab w:val="left" w:pos="10065"/>
              </w:tabs>
              <w:spacing w:before="0" w:after="0"/>
              <w:jc w:val="center"/>
              <w:rPr>
                <w:lang w:val="ka-GE" w:eastAsia="ru-RU"/>
              </w:rPr>
            </w:pPr>
            <w:r w:rsidRPr="00296224">
              <w:rPr>
                <w:lang w:val="ka-GE" w:eastAsia="ru-RU"/>
              </w:rPr>
              <w:t>+</w:t>
            </w:r>
          </w:p>
        </w:tc>
      </w:tr>
    </w:tbl>
    <w:p w:rsidR="00033CA5" w:rsidRPr="00296224" w:rsidRDefault="00033CA5" w:rsidP="00033CA5">
      <w:pPr>
        <w:tabs>
          <w:tab w:val="left" w:pos="10065"/>
        </w:tabs>
        <w:rPr>
          <w:rFonts w:eastAsia="Times New Roman" w:cs="Times New Roman"/>
          <w:lang w:val="ka-GE" w:eastAsia="ru-RU"/>
        </w:rPr>
      </w:pPr>
      <w:r w:rsidRPr="00296224">
        <w:rPr>
          <w:rFonts w:eastAsia="Times New Roman" w:cs="Times New Roman"/>
          <w:lang w:val="ka-GE" w:eastAsia="ru-RU"/>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033CA5" w:rsidRPr="00296224" w:rsidRDefault="00033CA5" w:rsidP="00033CA5">
      <w:pPr>
        <w:tabs>
          <w:tab w:val="left" w:pos="10065"/>
        </w:tabs>
        <w:jc w:val="left"/>
        <w:rPr>
          <w:rFonts w:eastAsia="Times New Roman" w:cs="Times New Roman"/>
          <w:lang w:val="ka-GE" w:eastAsia="ru-RU"/>
        </w:rPr>
      </w:pPr>
      <w:r w:rsidRPr="00296224">
        <w:rPr>
          <w:rFonts w:eastAsia="Times New Roman" w:cs="Times New Roman"/>
          <w:lang w:val="ka-GE" w:eastAsia="ru-RU"/>
        </w:rPr>
        <w:t>მტვრის მაქსიმალური ერთჯერადი ემისიის გაანგარიშება ხორციელდება ფორმულით:</w:t>
      </w:r>
    </w:p>
    <w:p w:rsidR="00033CA5" w:rsidRPr="00296224" w:rsidRDefault="00033CA5" w:rsidP="00033CA5">
      <w:pPr>
        <w:tabs>
          <w:tab w:val="center" w:pos="5103"/>
          <w:tab w:val="right" w:pos="9922"/>
          <w:tab w:val="left" w:pos="10065"/>
        </w:tabs>
        <w:jc w:val="left"/>
        <w:rPr>
          <w:rFonts w:eastAsia="Times New Roman" w:cs="Times New Roman"/>
          <w:lang w:val="ka-GE" w:eastAsia="ru-RU"/>
        </w:rPr>
      </w:pPr>
      <w:r w:rsidRPr="00296224">
        <w:rPr>
          <w:rFonts w:eastAsia="Times New Roman" w:cs="Times New Roman"/>
          <w:b/>
          <w:i/>
          <w:lang w:val="ka-GE" w:eastAsia="ru-RU"/>
        </w:rPr>
        <w:tab/>
        <w:t>М</w:t>
      </w:r>
      <w:r w:rsidRPr="00296224">
        <w:rPr>
          <w:rFonts w:eastAsia="Times New Roman" w:cs="Times New Roman"/>
          <w:i/>
          <w:vertAlign w:val="subscript"/>
          <w:lang w:val="ka-GE" w:eastAsia="ru-RU"/>
        </w:rPr>
        <w:t>ГР</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1</w:t>
      </w:r>
      <w:r w:rsidRPr="00296224">
        <w:rPr>
          <w:rFonts w:eastAsia="Times New Roman" w:cs="Times New Roman"/>
          <w:lang w:val="ka-GE" w:eastAsia="ru-RU"/>
        </w:rPr>
        <w:t>·</w:t>
      </w:r>
      <w:r w:rsidRPr="00296224">
        <w:rPr>
          <w:rFonts w:eastAsia="Times New Roman" w:cs="Times New Roman"/>
          <w:b/>
          <w:i/>
          <w:lang w:val="ka-GE" w:eastAsia="ru-RU"/>
        </w:rPr>
        <w:t>K</w:t>
      </w:r>
      <w:r w:rsidRPr="00296224">
        <w:rPr>
          <w:rFonts w:eastAsia="Times New Roman" w:cs="Times New Roman"/>
          <w:i/>
          <w:vertAlign w:val="subscript"/>
          <w:lang w:val="ka-GE" w:eastAsia="ru-RU"/>
        </w:rPr>
        <w:t>2</w:t>
      </w:r>
      <w:r w:rsidRPr="00296224">
        <w:rPr>
          <w:rFonts w:eastAsia="Times New Roman" w:cs="Times New Roman"/>
          <w:lang w:val="ka-GE" w:eastAsia="ru-RU"/>
        </w:rPr>
        <w:t>·</w:t>
      </w:r>
      <w:r w:rsidRPr="00296224">
        <w:rPr>
          <w:rFonts w:eastAsia="Times New Roman" w:cs="Times New Roman"/>
          <w:b/>
          <w:i/>
          <w:lang w:val="ka-GE" w:eastAsia="ru-RU"/>
        </w:rPr>
        <w:t>K</w:t>
      </w:r>
      <w:r w:rsidRPr="00296224">
        <w:rPr>
          <w:rFonts w:eastAsia="Times New Roman" w:cs="Times New Roman"/>
          <w:i/>
          <w:vertAlign w:val="subscript"/>
          <w:lang w:val="ka-GE" w:eastAsia="ru-RU"/>
        </w:rPr>
        <w:t>3</w:t>
      </w:r>
      <w:r w:rsidRPr="00296224">
        <w:rPr>
          <w:rFonts w:eastAsia="Times New Roman" w:cs="Times New Roman"/>
          <w:lang w:val="ka-GE" w:eastAsia="ru-RU"/>
        </w:rPr>
        <w:t>·</w:t>
      </w:r>
      <w:r w:rsidRPr="00296224">
        <w:rPr>
          <w:rFonts w:eastAsia="Times New Roman" w:cs="Times New Roman"/>
          <w:b/>
          <w:i/>
          <w:lang w:val="ka-GE" w:eastAsia="ru-RU"/>
        </w:rPr>
        <w:t>K</w:t>
      </w:r>
      <w:r w:rsidRPr="00296224">
        <w:rPr>
          <w:rFonts w:eastAsia="Times New Roman" w:cs="Times New Roman"/>
          <w:i/>
          <w:vertAlign w:val="subscript"/>
          <w:lang w:val="ka-GE" w:eastAsia="ru-RU"/>
        </w:rPr>
        <w:t>4</w:t>
      </w:r>
      <w:r w:rsidRPr="00296224">
        <w:rPr>
          <w:rFonts w:eastAsia="Times New Roman" w:cs="Times New Roman"/>
          <w:lang w:val="ka-GE" w:eastAsia="ru-RU"/>
        </w:rPr>
        <w:t>·</w:t>
      </w:r>
      <w:r w:rsidRPr="00296224">
        <w:rPr>
          <w:rFonts w:eastAsia="Times New Roman" w:cs="Times New Roman"/>
          <w:b/>
          <w:i/>
          <w:lang w:val="ka-GE" w:eastAsia="ru-RU"/>
        </w:rPr>
        <w:t>K</w:t>
      </w:r>
      <w:r w:rsidRPr="00296224">
        <w:rPr>
          <w:rFonts w:eastAsia="Times New Roman" w:cs="Times New Roman"/>
          <w:i/>
          <w:vertAlign w:val="subscript"/>
          <w:lang w:val="ka-GE" w:eastAsia="ru-RU"/>
        </w:rPr>
        <w:t>5</w:t>
      </w:r>
      <w:r w:rsidRPr="00296224">
        <w:rPr>
          <w:rFonts w:eastAsia="Times New Roman" w:cs="Times New Roman"/>
          <w:lang w:val="ka-GE" w:eastAsia="ru-RU"/>
        </w:rPr>
        <w:t>·</w:t>
      </w:r>
      <w:r w:rsidRPr="00296224">
        <w:rPr>
          <w:rFonts w:eastAsia="Times New Roman" w:cs="Times New Roman"/>
          <w:b/>
          <w:i/>
          <w:lang w:val="ka-GE" w:eastAsia="ru-RU"/>
        </w:rPr>
        <w:t>K</w:t>
      </w:r>
      <w:r w:rsidRPr="00296224">
        <w:rPr>
          <w:rFonts w:eastAsia="Times New Roman" w:cs="Times New Roman"/>
          <w:i/>
          <w:vertAlign w:val="subscript"/>
          <w:lang w:val="ka-GE" w:eastAsia="ru-RU"/>
        </w:rPr>
        <w:t>7</w:t>
      </w:r>
      <w:r w:rsidRPr="00296224">
        <w:rPr>
          <w:rFonts w:eastAsia="Times New Roman" w:cs="Times New Roman"/>
          <w:lang w:val="ka-GE" w:eastAsia="ru-RU"/>
        </w:rPr>
        <w:t>·</w:t>
      </w:r>
      <w:r w:rsidRPr="00296224">
        <w:rPr>
          <w:rFonts w:eastAsia="Times New Roman" w:cs="Times New Roman"/>
          <w:b/>
          <w:i/>
          <w:lang w:val="ka-GE" w:eastAsia="ru-RU"/>
        </w:rPr>
        <w:t>K</w:t>
      </w:r>
      <w:r w:rsidRPr="00296224">
        <w:rPr>
          <w:rFonts w:eastAsia="Times New Roman" w:cs="Times New Roman"/>
          <w:i/>
          <w:vertAlign w:val="subscript"/>
          <w:lang w:val="ka-GE" w:eastAsia="ru-RU"/>
        </w:rPr>
        <w:t>8</w:t>
      </w:r>
      <w:r w:rsidRPr="00296224">
        <w:rPr>
          <w:rFonts w:eastAsia="Times New Roman" w:cs="Times New Roman"/>
          <w:lang w:val="ka-GE" w:eastAsia="ru-RU"/>
        </w:rPr>
        <w:t>·</w:t>
      </w:r>
      <w:r w:rsidRPr="00296224">
        <w:rPr>
          <w:rFonts w:eastAsia="Times New Roman" w:cs="Times New Roman"/>
          <w:b/>
          <w:i/>
          <w:lang w:val="ka-GE" w:eastAsia="ru-RU"/>
        </w:rPr>
        <w:t>K</w:t>
      </w:r>
      <w:r w:rsidRPr="00296224">
        <w:rPr>
          <w:rFonts w:eastAsia="Times New Roman" w:cs="Times New Roman"/>
          <w:i/>
          <w:vertAlign w:val="subscript"/>
          <w:lang w:val="ka-GE" w:eastAsia="ru-RU"/>
        </w:rPr>
        <w:t>9</w:t>
      </w:r>
      <w:r w:rsidRPr="00296224">
        <w:rPr>
          <w:rFonts w:eastAsia="Times New Roman" w:cs="Times New Roman"/>
          <w:lang w:val="ka-GE" w:eastAsia="ru-RU"/>
        </w:rPr>
        <w:t>·</w:t>
      </w:r>
      <w:r w:rsidRPr="00296224">
        <w:rPr>
          <w:rFonts w:eastAsia="Times New Roman" w:cs="Times New Roman"/>
          <w:b/>
          <w:i/>
          <w:lang w:val="ka-GE" w:eastAsia="ru-RU"/>
        </w:rPr>
        <w:t>B</w:t>
      </w:r>
      <w:r w:rsidRPr="00296224">
        <w:rPr>
          <w:rFonts w:eastAsia="Times New Roman" w:cs="Times New Roman"/>
          <w:lang w:val="ka-GE" w:eastAsia="ru-RU"/>
        </w:rPr>
        <w:t>·</w:t>
      </w:r>
      <w:r w:rsidRPr="00296224">
        <w:rPr>
          <w:rFonts w:eastAsia="Times New Roman" w:cs="Times New Roman"/>
          <w:b/>
          <w:i/>
          <w:lang w:val="ka-GE" w:eastAsia="ru-RU"/>
        </w:rPr>
        <w:t>G</w:t>
      </w:r>
      <w:r w:rsidRPr="00296224">
        <w:rPr>
          <w:rFonts w:eastAsia="Times New Roman" w:cs="Times New Roman"/>
          <w:i/>
          <w:vertAlign w:val="subscript"/>
          <w:lang w:val="ka-GE" w:eastAsia="ru-RU"/>
        </w:rPr>
        <w:t>ч</w:t>
      </w:r>
      <w:r w:rsidRPr="00296224">
        <w:rPr>
          <w:rFonts w:eastAsia="Times New Roman" w:cs="Times New Roman"/>
          <w:lang w:val="ka-GE" w:eastAsia="ru-RU"/>
        </w:rPr>
        <w:t>·10</w:t>
      </w:r>
      <w:r w:rsidRPr="00296224">
        <w:rPr>
          <w:rFonts w:eastAsia="Times New Roman" w:cs="Times New Roman"/>
          <w:vertAlign w:val="superscript"/>
          <w:lang w:val="ka-GE" w:eastAsia="ru-RU"/>
        </w:rPr>
        <w:t>6</w:t>
      </w:r>
      <w:r w:rsidRPr="00296224">
        <w:rPr>
          <w:rFonts w:eastAsia="Times New Roman" w:cs="Times New Roman"/>
          <w:lang w:val="ka-GE" w:eastAsia="ru-RU"/>
        </w:rPr>
        <w:t xml:space="preserve"> / 3600, გ/წმ</w:t>
      </w:r>
      <w:r w:rsidRPr="00296224">
        <w:rPr>
          <w:rFonts w:eastAsia="Times New Roman" w:cs="Times New Roman"/>
          <w:lang w:val="ka-GE" w:eastAsia="ru-RU"/>
        </w:rPr>
        <w:tab/>
      </w:r>
    </w:p>
    <w:p w:rsidR="00033CA5" w:rsidRPr="00296224" w:rsidRDefault="00033CA5" w:rsidP="00033CA5">
      <w:pPr>
        <w:tabs>
          <w:tab w:val="left" w:pos="10065"/>
        </w:tabs>
        <w:spacing w:before="0" w:after="0"/>
        <w:rPr>
          <w:rFonts w:eastAsia="Times New Roman" w:cs="Times New Roman"/>
          <w:lang w:val="ka-GE" w:eastAsia="ru-RU"/>
        </w:rPr>
      </w:pPr>
      <w:r w:rsidRPr="00296224">
        <w:rPr>
          <w:rFonts w:eastAsia="Times New Roman" w:cs="Times New Roman"/>
          <w:lang w:val="ka-GE" w:eastAsia="ru-RU"/>
        </w:rPr>
        <w:t>სადაც,</w:t>
      </w:r>
    </w:p>
    <w:p w:rsidR="00033CA5" w:rsidRPr="00296224" w:rsidRDefault="00033CA5" w:rsidP="00033CA5">
      <w:pPr>
        <w:tabs>
          <w:tab w:val="left" w:pos="10065"/>
        </w:tabs>
        <w:spacing w:before="0" w:after="0"/>
        <w:ind w:left="360"/>
        <w:rPr>
          <w:rFonts w:eastAsia="Times New Roman" w:cs="Times New Roman"/>
          <w:lang w:val="ka-GE" w:eastAsia="ru-RU"/>
        </w:rPr>
      </w:pPr>
      <w:r w:rsidRPr="00296224">
        <w:rPr>
          <w:rFonts w:eastAsia="Times New Roman" w:cs="Times New Roman"/>
          <w:b/>
          <w:i/>
          <w:lang w:val="ka-GE" w:eastAsia="ru-RU"/>
        </w:rPr>
        <w:t>K</w:t>
      </w:r>
      <w:r w:rsidRPr="00296224">
        <w:rPr>
          <w:rFonts w:eastAsia="Times New Roman" w:cs="Times New Roman"/>
          <w:i/>
          <w:vertAlign w:val="subscript"/>
          <w:lang w:val="ka-GE" w:eastAsia="ru-RU"/>
        </w:rPr>
        <w:t>1</w:t>
      </w:r>
      <w:r w:rsidRPr="00296224">
        <w:rPr>
          <w:rFonts w:eastAsia="Times New Roman" w:cs="Times New Roman"/>
          <w:lang w:val="ka-GE" w:eastAsia="ru-RU"/>
        </w:rPr>
        <w:t xml:space="preserve"> -მტვრის ფრაქციის (0-200მკმ) წონითი წილი მასალაში; </w:t>
      </w:r>
    </w:p>
    <w:p w:rsidR="00033CA5" w:rsidRPr="00296224" w:rsidRDefault="00033CA5" w:rsidP="00033CA5">
      <w:pPr>
        <w:tabs>
          <w:tab w:val="left" w:pos="10065"/>
        </w:tabs>
        <w:spacing w:before="0" w:after="0"/>
        <w:ind w:left="360"/>
        <w:rPr>
          <w:rFonts w:eastAsia="Times New Roman" w:cs="Times New Roman"/>
          <w:lang w:val="ka-GE" w:eastAsia="ru-RU"/>
        </w:rPr>
      </w:pPr>
      <w:r w:rsidRPr="00296224">
        <w:rPr>
          <w:rFonts w:eastAsia="Times New Roman" w:cs="Times New Roman"/>
          <w:b/>
          <w:i/>
          <w:lang w:val="ka-GE" w:eastAsia="ru-RU"/>
        </w:rPr>
        <w:t>K</w:t>
      </w:r>
      <w:r w:rsidRPr="00296224">
        <w:rPr>
          <w:rFonts w:eastAsia="Times New Roman" w:cs="Times New Roman"/>
          <w:i/>
          <w:vertAlign w:val="subscript"/>
          <w:lang w:val="ka-GE" w:eastAsia="ru-RU"/>
        </w:rPr>
        <w:t>2</w:t>
      </w:r>
      <w:r w:rsidRPr="00296224">
        <w:rPr>
          <w:rFonts w:eastAsia="Times New Roman" w:cs="Times New Roman"/>
          <w:lang w:val="ka-GE" w:eastAsia="ru-RU"/>
        </w:rPr>
        <w:t xml:space="preserve"> - მტვრის წილი (მტვრის მთლიანი წონითი წილიდან), რომელიც გადადის აეროზოლში (0-10მკმ); </w:t>
      </w:r>
    </w:p>
    <w:p w:rsidR="00033CA5" w:rsidRPr="00296224" w:rsidRDefault="00033CA5" w:rsidP="00033CA5">
      <w:pPr>
        <w:tabs>
          <w:tab w:val="left" w:pos="10065"/>
        </w:tabs>
        <w:spacing w:before="0" w:after="0"/>
        <w:ind w:left="360"/>
        <w:rPr>
          <w:rFonts w:eastAsia="Times New Roman" w:cs="Times New Roman"/>
          <w:lang w:val="ka-GE" w:eastAsia="ru-RU"/>
        </w:rPr>
      </w:pPr>
      <w:r w:rsidRPr="00296224">
        <w:rPr>
          <w:rFonts w:eastAsia="Times New Roman" w:cs="Times New Roman"/>
          <w:b/>
          <w:i/>
          <w:lang w:val="ka-GE" w:eastAsia="ru-RU"/>
        </w:rPr>
        <w:t>K</w:t>
      </w:r>
      <w:r w:rsidRPr="00296224">
        <w:rPr>
          <w:rFonts w:eastAsia="Times New Roman" w:cs="Times New Roman"/>
          <w:i/>
          <w:vertAlign w:val="subscript"/>
          <w:lang w:val="ka-GE" w:eastAsia="ru-RU"/>
        </w:rPr>
        <w:t>3</w:t>
      </w:r>
      <w:r w:rsidRPr="00296224">
        <w:rPr>
          <w:rFonts w:eastAsia="Times New Roman" w:cs="Times New Roman"/>
          <w:lang w:val="ka-GE" w:eastAsia="ru-RU"/>
        </w:rPr>
        <w:t xml:space="preserve"> - კოეფიციენტი, რომელიც ითვალისწინებს ადგილობრივ მეტეო პირობებს; </w:t>
      </w:r>
    </w:p>
    <w:p w:rsidR="00033CA5" w:rsidRPr="00296224" w:rsidRDefault="00033CA5" w:rsidP="00033CA5">
      <w:pPr>
        <w:tabs>
          <w:tab w:val="left" w:pos="10065"/>
        </w:tabs>
        <w:spacing w:before="0" w:after="0"/>
        <w:ind w:left="360"/>
        <w:rPr>
          <w:rFonts w:eastAsia="Times New Roman" w:cs="Times New Roman"/>
          <w:lang w:val="ka-GE" w:eastAsia="ru-RU"/>
        </w:rPr>
      </w:pPr>
      <w:r w:rsidRPr="00296224">
        <w:rPr>
          <w:rFonts w:eastAsia="Times New Roman" w:cs="Times New Roman"/>
          <w:b/>
          <w:i/>
          <w:lang w:val="ka-GE" w:eastAsia="ru-RU"/>
        </w:rPr>
        <w:t>K</w:t>
      </w:r>
      <w:r w:rsidRPr="00296224">
        <w:rPr>
          <w:rFonts w:eastAsia="Times New Roman" w:cs="Times New Roman"/>
          <w:i/>
          <w:vertAlign w:val="subscript"/>
          <w:lang w:val="ka-GE" w:eastAsia="ru-RU"/>
        </w:rPr>
        <w:t>4</w:t>
      </w:r>
      <w:r w:rsidRPr="00296224">
        <w:rPr>
          <w:rFonts w:eastAsia="Times New Roman" w:cs="Times New Roman"/>
          <w:lang w:val="ka-GE" w:eastAsia="ru-RU"/>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033CA5" w:rsidRPr="00296224" w:rsidRDefault="00033CA5" w:rsidP="00033CA5">
      <w:pPr>
        <w:tabs>
          <w:tab w:val="left" w:pos="10065"/>
        </w:tabs>
        <w:spacing w:before="0" w:after="0"/>
        <w:ind w:left="360"/>
        <w:rPr>
          <w:rFonts w:eastAsia="Times New Roman" w:cs="Times New Roman"/>
          <w:lang w:val="ka-GE" w:eastAsia="ru-RU"/>
        </w:rPr>
      </w:pPr>
      <w:r w:rsidRPr="00296224">
        <w:rPr>
          <w:rFonts w:eastAsia="Times New Roman" w:cs="Times New Roman"/>
          <w:b/>
          <w:i/>
          <w:lang w:val="ka-GE" w:eastAsia="ru-RU"/>
        </w:rPr>
        <w:t>K</w:t>
      </w:r>
      <w:r w:rsidRPr="00296224">
        <w:rPr>
          <w:rFonts w:eastAsia="Times New Roman" w:cs="Times New Roman"/>
          <w:i/>
          <w:vertAlign w:val="subscript"/>
          <w:lang w:val="ka-GE" w:eastAsia="ru-RU"/>
        </w:rPr>
        <w:t>5</w:t>
      </w:r>
      <w:r w:rsidRPr="00296224">
        <w:rPr>
          <w:rFonts w:eastAsia="Times New Roman" w:cs="Times New Roman"/>
          <w:lang w:val="ka-GE" w:eastAsia="ru-RU"/>
        </w:rPr>
        <w:t xml:space="preserve"> - კოეფიციენტი, რომელიც ითვალისწინებს მასალის ტენიანობას; </w:t>
      </w:r>
    </w:p>
    <w:p w:rsidR="00033CA5" w:rsidRPr="00296224" w:rsidRDefault="00033CA5" w:rsidP="00033CA5">
      <w:pPr>
        <w:tabs>
          <w:tab w:val="left" w:pos="10065"/>
        </w:tabs>
        <w:spacing w:before="0" w:after="0"/>
        <w:ind w:left="360"/>
        <w:rPr>
          <w:rFonts w:eastAsia="Times New Roman" w:cs="Times New Roman"/>
          <w:lang w:val="ka-GE" w:eastAsia="ru-RU"/>
        </w:rPr>
      </w:pPr>
      <w:r w:rsidRPr="00296224">
        <w:rPr>
          <w:rFonts w:eastAsia="Times New Roman" w:cs="Times New Roman"/>
          <w:b/>
          <w:i/>
          <w:lang w:val="ka-GE" w:eastAsia="ru-RU"/>
        </w:rPr>
        <w:t>K</w:t>
      </w:r>
      <w:r w:rsidRPr="00296224">
        <w:rPr>
          <w:rFonts w:eastAsia="Times New Roman" w:cs="Times New Roman"/>
          <w:i/>
          <w:vertAlign w:val="subscript"/>
          <w:lang w:val="ka-GE" w:eastAsia="ru-RU"/>
        </w:rPr>
        <w:t>7</w:t>
      </w:r>
      <w:r w:rsidRPr="00296224">
        <w:rPr>
          <w:rFonts w:eastAsia="Times New Roman" w:cs="Times New Roman"/>
          <w:lang w:val="ka-GE" w:eastAsia="ru-RU"/>
        </w:rPr>
        <w:t xml:space="preserve"> - კოეფიციენტი, რომელიც ითვალისწინებს მასალის ზომებს; </w:t>
      </w:r>
    </w:p>
    <w:p w:rsidR="00033CA5" w:rsidRPr="00296224" w:rsidRDefault="00033CA5" w:rsidP="00033CA5">
      <w:pPr>
        <w:tabs>
          <w:tab w:val="left" w:pos="10065"/>
        </w:tabs>
        <w:spacing w:before="0" w:after="0"/>
        <w:ind w:left="360"/>
        <w:rPr>
          <w:rFonts w:eastAsia="Times New Roman" w:cs="Times New Roman"/>
          <w:lang w:val="ka-GE" w:eastAsia="ru-RU"/>
        </w:rPr>
      </w:pPr>
      <w:r w:rsidRPr="00296224">
        <w:rPr>
          <w:rFonts w:eastAsia="Times New Roman" w:cs="Times New Roman"/>
          <w:b/>
          <w:i/>
          <w:lang w:val="ka-GE" w:eastAsia="ru-RU"/>
        </w:rPr>
        <w:t>K</w:t>
      </w:r>
      <w:r w:rsidRPr="00296224">
        <w:rPr>
          <w:rFonts w:eastAsia="Times New Roman" w:cs="Times New Roman"/>
          <w:i/>
          <w:vertAlign w:val="subscript"/>
          <w:lang w:val="ka-GE" w:eastAsia="ru-RU"/>
        </w:rPr>
        <w:t>8</w:t>
      </w:r>
      <w:r w:rsidRPr="00296224">
        <w:rPr>
          <w:rFonts w:eastAsia="Times New Roman" w:cs="Times New Roman"/>
          <w:lang w:val="ka-GE" w:eastAsia="ru-RU"/>
        </w:rPr>
        <w:t xml:space="preserve">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w:t>
      </w:r>
      <w:r w:rsidRPr="00296224">
        <w:rPr>
          <w:rFonts w:eastAsia="Times New Roman" w:cs="Times New Roman"/>
          <w:b/>
          <w:i/>
          <w:lang w:val="ka-GE" w:eastAsia="ru-RU"/>
        </w:rPr>
        <w:t>K</w:t>
      </w:r>
      <w:r w:rsidRPr="00296224">
        <w:rPr>
          <w:rFonts w:eastAsia="Times New Roman" w:cs="Times New Roman"/>
          <w:i/>
          <w:vertAlign w:val="subscript"/>
          <w:lang w:val="ka-GE" w:eastAsia="ru-RU"/>
        </w:rPr>
        <w:t>8</w:t>
      </w:r>
      <w:r w:rsidRPr="00296224">
        <w:rPr>
          <w:rFonts w:eastAsia="Times New Roman" w:cs="Times New Roman"/>
          <w:lang w:val="ka-GE" w:eastAsia="ru-RU"/>
        </w:rPr>
        <w:t xml:space="preserve"> = 1; </w:t>
      </w:r>
    </w:p>
    <w:p w:rsidR="00033CA5" w:rsidRPr="00296224" w:rsidRDefault="00033CA5" w:rsidP="00033CA5">
      <w:pPr>
        <w:tabs>
          <w:tab w:val="left" w:pos="10065"/>
        </w:tabs>
        <w:spacing w:before="0" w:after="0"/>
        <w:ind w:left="360"/>
        <w:jc w:val="left"/>
        <w:rPr>
          <w:rFonts w:eastAsia="Times New Roman" w:cs="Times New Roman"/>
          <w:lang w:val="ka-GE" w:eastAsia="ru-RU"/>
        </w:rPr>
      </w:pPr>
      <w:r w:rsidRPr="00296224">
        <w:rPr>
          <w:rFonts w:eastAsia="Times New Roman" w:cs="Times New Roman"/>
          <w:b/>
          <w:i/>
          <w:lang w:val="ka-GE" w:eastAsia="ru-RU"/>
        </w:rPr>
        <w:t>K</w:t>
      </w:r>
      <w:r w:rsidRPr="00296224">
        <w:rPr>
          <w:rFonts w:eastAsia="Times New Roman" w:cs="Times New Roman"/>
          <w:i/>
          <w:vertAlign w:val="subscript"/>
          <w:lang w:val="ka-GE" w:eastAsia="ru-RU"/>
        </w:rPr>
        <w:t>9</w:t>
      </w:r>
      <w:r w:rsidRPr="00296224">
        <w:rPr>
          <w:rFonts w:eastAsia="Times New Roman" w:cs="Times New Roman"/>
          <w:lang w:val="ka-GE" w:eastAsia="ru-RU"/>
        </w:rPr>
        <w:t xml:space="preserve"> - შემასწორებელი კოეფიციენტი ზალპური ჩამოცლისას ავტოთვითმცლელიდან. </w:t>
      </w:r>
    </w:p>
    <w:p w:rsidR="00033CA5" w:rsidRPr="00296224" w:rsidRDefault="00033CA5" w:rsidP="00033CA5">
      <w:pPr>
        <w:tabs>
          <w:tab w:val="left" w:pos="10065"/>
        </w:tabs>
        <w:spacing w:before="0" w:after="0"/>
        <w:ind w:left="360"/>
        <w:jc w:val="left"/>
        <w:rPr>
          <w:rFonts w:eastAsia="Times New Roman" w:cs="Times New Roman"/>
          <w:lang w:val="ka-GE" w:eastAsia="ru-RU"/>
        </w:rPr>
      </w:pPr>
      <w:r w:rsidRPr="00296224">
        <w:rPr>
          <w:rFonts w:eastAsia="Times New Roman" w:cs="Times New Roman"/>
          <w:b/>
          <w:i/>
          <w:lang w:val="ka-GE" w:eastAsia="ru-RU"/>
        </w:rPr>
        <w:t>B</w:t>
      </w:r>
      <w:r w:rsidRPr="00296224">
        <w:rPr>
          <w:rFonts w:eastAsia="Times New Roman" w:cs="Times New Roman"/>
          <w:lang w:val="ka-GE" w:eastAsia="ru-RU"/>
        </w:rPr>
        <w:t xml:space="preserve"> - კოეფიციენტი, რომელიც ითვალისწინებს გადმოყრის სიმაღლეს; </w:t>
      </w:r>
    </w:p>
    <w:p w:rsidR="00033CA5" w:rsidRPr="00296224" w:rsidRDefault="00033CA5" w:rsidP="00033CA5">
      <w:pPr>
        <w:tabs>
          <w:tab w:val="left" w:pos="10065"/>
        </w:tabs>
        <w:spacing w:before="0" w:after="0"/>
        <w:ind w:left="360"/>
        <w:jc w:val="left"/>
        <w:rPr>
          <w:rFonts w:eastAsia="Times New Roman" w:cs="Times New Roman"/>
          <w:lang w:val="ka-GE" w:eastAsia="ru-RU"/>
        </w:rPr>
      </w:pPr>
      <w:r w:rsidRPr="00296224">
        <w:rPr>
          <w:rFonts w:eastAsia="Times New Roman" w:cs="Times New Roman"/>
          <w:b/>
          <w:i/>
          <w:lang w:val="ka-GE" w:eastAsia="ru-RU"/>
        </w:rPr>
        <w:t>G</w:t>
      </w:r>
      <w:r w:rsidRPr="00296224">
        <w:rPr>
          <w:rFonts w:eastAsia="Times New Roman" w:cs="Times New Roman"/>
          <w:i/>
          <w:vertAlign w:val="subscript"/>
          <w:lang w:val="ka-GE" w:eastAsia="ru-RU"/>
        </w:rPr>
        <w:t>ч</w:t>
      </w:r>
      <w:r w:rsidRPr="00296224">
        <w:rPr>
          <w:rFonts w:eastAsia="Times New Roman" w:cs="Times New Roman"/>
          <w:lang w:val="ka-GE" w:eastAsia="ru-RU"/>
        </w:rPr>
        <w:t xml:space="preserve"> –გადასატვირთი მასალის რ-ბა სთ-ში, (ტ/სთ). </w:t>
      </w:r>
    </w:p>
    <w:p w:rsidR="00033CA5" w:rsidRPr="00296224" w:rsidRDefault="00033CA5" w:rsidP="00033CA5">
      <w:pPr>
        <w:tabs>
          <w:tab w:val="left" w:pos="10065"/>
        </w:tabs>
        <w:spacing w:before="240" w:after="0"/>
        <w:jc w:val="left"/>
        <w:rPr>
          <w:rFonts w:eastAsia="Times New Roman" w:cs="Times New Roman"/>
          <w:lang w:val="ka-GE" w:eastAsia="ru-RU"/>
        </w:rPr>
      </w:pPr>
      <w:r w:rsidRPr="00296224">
        <w:rPr>
          <w:rFonts w:eastAsia="Times New Roman" w:cs="Times New Roman"/>
          <w:lang w:val="ka-GE" w:eastAsia="ru-RU"/>
        </w:rPr>
        <w:t xml:space="preserve">მტვრის ჯამური წლიური ემისიის გაანგარიშება ხორციელდება ფორმულით: </w:t>
      </w:r>
    </w:p>
    <w:p w:rsidR="00033CA5" w:rsidRPr="00296224" w:rsidRDefault="00033CA5" w:rsidP="00033CA5">
      <w:pPr>
        <w:tabs>
          <w:tab w:val="center" w:pos="5103"/>
          <w:tab w:val="right" w:pos="9922"/>
          <w:tab w:val="left" w:pos="10065"/>
        </w:tabs>
        <w:spacing w:before="0" w:after="0"/>
        <w:jc w:val="left"/>
        <w:rPr>
          <w:rFonts w:eastAsia="Times New Roman" w:cs="Times New Roman"/>
          <w:lang w:val="ka-GE" w:eastAsia="ru-RU"/>
        </w:rPr>
      </w:pPr>
      <w:r w:rsidRPr="00296224">
        <w:rPr>
          <w:rFonts w:eastAsia="Times New Roman" w:cs="Times New Roman"/>
          <w:b/>
          <w:i/>
          <w:lang w:val="ka-GE" w:eastAsia="ru-RU"/>
        </w:rPr>
        <w:tab/>
        <w:t>П</w:t>
      </w:r>
      <w:r w:rsidRPr="00296224">
        <w:rPr>
          <w:rFonts w:eastAsia="Times New Roman" w:cs="Times New Roman"/>
          <w:i/>
          <w:vertAlign w:val="subscript"/>
          <w:lang w:val="ka-GE" w:eastAsia="ru-RU"/>
        </w:rPr>
        <w:t>ГР</w:t>
      </w:r>
      <w:r w:rsidRPr="00296224">
        <w:rPr>
          <w:rFonts w:eastAsia="Times New Roman" w:cs="Times New Roman"/>
          <w:lang w:val="ka-GE" w:eastAsia="ru-RU"/>
        </w:rPr>
        <w:t xml:space="preserve"> = </w:t>
      </w:r>
      <w:r w:rsidRPr="00296224">
        <w:rPr>
          <w:rFonts w:eastAsia="Times New Roman" w:cs="Times New Roman"/>
          <w:b/>
          <w:i/>
          <w:lang w:val="ka-GE" w:eastAsia="ru-RU"/>
        </w:rPr>
        <w:t>K</w:t>
      </w:r>
      <w:r w:rsidRPr="00296224">
        <w:rPr>
          <w:rFonts w:eastAsia="Times New Roman" w:cs="Times New Roman"/>
          <w:i/>
          <w:vertAlign w:val="subscript"/>
          <w:lang w:val="ka-GE" w:eastAsia="ru-RU"/>
        </w:rPr>
        <w:t>1</w:t>
      </w:r>
      <w:r w:rsidRPr="00296224">
        <w:rPr>
          <w:rFonts w:eastAsia="Times New Roman" w:cs="Times New Roman"/>
          <w:lang w:val="ka-GE" w:eastAsia="ru-RU"/>
        </w:rPr>
        <w:t>·</w:t>
      </w:r>
      <w:r w:rsidRPr="00296224">
        <w:rPr>
          <w:rFonts w:eastAsia="Times New Roman" w:cs="Times New Roman"/>
          <w:b/>
          <w:i/>
          <w:lang w:val="ka-GE" w:eastAsia="ru-RU"/>
        </w:rPr>
        <w:t>K</w:t>
      </w:r>
      <w:r w:rsidRPr="00296224">
        <w:rPr>
          <w:rFonts w:eastAsia="Times New Roman" w:cs="Times New Roman"/>
          <w:i/>
          <w:vertAlign w:val="subscript"/>
          <w:lang w:val="ka-GE" w:eastAsia="ru-RU"/>
        </w:rPr>
        <w:t>2</w:t>
      </w:r>
      <w:r w:rsidRPr="00296224">
        <w:rPr>
          <w:rFonts w:eastAsia="Times New Roman" w:cs="Times New Roman"/>
          <w:lang w:val="ka-GE" w:eastAsia="ru-RU"/>
        </w:rPr>
        <w:t>·</w:t>
      </w:r>
      <w:r w:rsidRPr="00296224">
        <w:rPr>
          <w:rFonts w:eastAsia="Times New Roman" w:cs="Times New Roman"/>
          <w:b/>
          <w:i/>
          <w:lang w:val="ka-GE" w:eastAsia="ru-RU"/>
        </w:rPr>
        <w:t>K</w:t>
      </w:r>
      <w:r w:rsidRPr="00296224">
        <w:rPr>
          <w:rFonts w:eastAsia="Times New Roman" w:cs="Times New Roman"/>
          <w:i/>
          <w:vertAlign w:val="subscript"/>
          <w:lang w:val="ka-GE" w:eastAsia="ru-RU"/>
        </w:rPr>
        <w:t>3</w:t>
      </w:r>
      <w:r w:rsidRPr="00296224">
        <w:rPr>
          <w:rFonts w:eastAsia="Times New Roman" w:cs="Times New Roman"/>
          <w:lang w:val="ka-GE" w:eastAsia="ru-RU"/>
        </w:rPr>
        <w:t>·</w:t>
      </w:r>
      <w:r w:rsidRPr="00296224">
        <w:rPr>
          <w:rFonts w:eastAsia="Times New Roman" w:cs="Times New Roman"/>
          <w:b/>
          <w:i/>
          <w:lang w:val="ka-GE" w:eastAsia="ru-RU"/>
        </w:rPr>
        <w:t>K</w:t>
      </w:r>
      <w:r w:rsidRPr="00296224">
        <w:rPr>
          <w:rFonts w:eastAsia="Times New Roman" w:cs="Times New Roman"/>
          <w:i/>
          <w:vertAlign w:val="subscript"/>
          <w:lang w:val="ka-GE" w:eastAsia="ru-RU"/>
        </w:rPr>
        <w:t>4</w:t>
      </w:r>
      <w:r w:rsidRPr="00296224">
        <w:rPr>
          <w:rFonts w:eastAsia="Times New Roman" w:cs="Times New Roman"/>
          <w:lang w:val="ka-GE" w:eastAsia="ru-RU"/>
        </w:rPr>
        <w:t>·</w:t>
      </w:r>
      <w:r w:rsidRPr="00296224">
        <w:rPr>
          <w:rFonts w:eastAsia="Times New Roman" w:cs="Times New Roman"/>
          <w:b/>
          <w:i/>
          <w:lang w:val="ka-GE" w:eastAsia="ru-RU"/>
        </w:rPr>
        <w:t>K</w:t>
      </w:r>
      <w:r w:rsidRPr="00296224">
        <w:rPr>
          <w:rFonts w:eastAsia="Times New Roman" w:cs="Times New Roman"/>
          <w:i/>
          <w:vertAlign w:val="subscript"/>
          <w:lang w:val="ka-GE" w:eastAsia="ru-RU"/>
        </w:rPr>
        <w:t>5</w:t>
      </w:r>
      <w:r w:rsidRPr="00296224">
        <w:rPr>
          <w:rFonts w:eastAsia="Times New Roman" w:cs="Times New Roman"/>
          <w:lang w:val="ka-GE" w:eastAsia="ru-RU"/>
        </w:rPr>
        <w:t>·</w:t>
      </w:r>
      <w:r w:rsidRPr="00296224">
        <w:rPr>
          <w:rFonts w:eastAsia="Times New Roman" w:cs="Times New Roman"/>
          <w:b/>
          <w:i/>
          <w:lang w:val="ka-GE" w:eastAsia="ru-RU"/>
        </w:rPr>
        <w:t>K</w:t>
      </w:r>
      <w:r w:rsidRPr="00296224">
        <w:rPr>
          <w:rFonts w:eastAsia="Times New Roman" w:cs="Times New Roman"/>
          <w:i/>
          <w:vertAlign w:val="subscript"/>
          <w:lang w:val="ka-GE" w:eastAsia="ru-RU"/>
        </w:rPr>
        <w:t>7</w:t>
      </w:r>
      <w:r w:rsidRPr="00296224">
        <w:rPr>
          <w:rFonts w:eastAsia="Times New Roman" w:cs="Times New Roman"/>
          <w:lang w:val="ka-GE" w:eastAsia="ru-RU"/>
        </w:rPr>
        <w:t>·</w:t>
      </w:r>
      <w:r w:rsidRPr="00296224">
        <w:rPr>
          <w:rFonts w:eastAsia="Times New Roman" w:cs="Times New Roman"/>
          <w:b/>
          <w:i/>
          <w:lang w:val="ka-GE" w:eastAsia="ru-RU"/>
        </w:rPr>
        <w:t>K</w:t>
      </w:r>
      <w:r w:rsidRPr="00296224">
        <w:rPr>
          <w:rFonts w:eastAsia="Times New Roman" w:cs="Times New Roman"/>
          <w:i/>
          <w:vertAlign w:val="subscript"/>
          <w:lang w:val="ka-GE" w:eastAsia="ru-RU"/>
        </w:rPr>
        <w:t>8</w:t>
      </w:r>
      <w:r w:rsidRPr="00296224">
        <w:rPr>
          <w:rFonts w:eastAsia="Times New Roman" w:cs="Times New Roman"/>
          <w:lang w:val="ka-GE" w:eastAsia="ru-RU"/>
        </w:rPr>
        <w:t>·</w:t>
      </w:r>
      <w:r w:rsidRPr="00296224">
        <w:rPr>
          <w:rFonts w:eastAsia="Times New Roman" w:cs="Times New Roman"/>
          <w:b/>
          <w:i/>
          <w:lang w:val="ka-GE" w:eastAsia="ru-RU"/>
        </w:rPr>
        <w:t>K</w:t>
      </w:r>
      <w:r w:rsidRPr="00296224">
        <w:rPr>
          <w:rFonts w:eastAsia="Times New Roman" w:cs="Times New Roman"/>
          <w:i/>
          <w:vertAlign w:val="subscript"/>
          <w:lang w:val="ka-GE" w:eastAsia="ru-RU"/>
        </w:rPr>
        <w:t>9</w:t>
      </w:r>
      <w:r w:rsidRPr="00296224">
        <w:rPr>
          <w:rFonts w:eastAsia="Times New Roman" w:cs="Times New Roman"/>
          <w:lang w:val="ka-GE" w:eastAsia="ru-RU"/>
        </w:rPr>
        <w:t>·</w:t>
      </w:r>
      <w:r w:rsidRPr="00296224">
        <w:rPr>
          <w:rFonts w:eastAsia="Times New Roman" w:cs="Times New Roman"/>
          <w:b/>
          <w:i/>
          <w:lang w:val="ka-GE" w:eastAsia="ru-RU"/>
        </w:rPr>
        <w:t>B</w:t>
      </w:r>
      <w:r w:rsidRPr="00296224">
        <w:rPr>
          <w:rFonts w:eastAsia="Times New Roman" w:cs="Times New Roman"/>
          <w:lang w:val="ka-GE" w:eastAsia="ru-RU"/>
        </w:rPr>
        <w:t>·</w:t>
      </w:r>
      <w:r w:rsidRPr="00296224">
        <w:rPr>
          <w:rFonts w:eastAsia="Times New Roman" w:cs="Times New Roman"/>
          <w:b/>
          <w:i/>
          <w:lang w:val="ka-GE" w:eastAsia="ru-RU"/>
        </w:rPr>
        <w:t>G</w:t>
      </w:r>
      <w:r w:rsidRPr="00296224">
        <w:rPr>
          <w:rFonts w:eastAsia="Times New Roman" w:cs="Times New Roman"/>
          <w:i/>
          <w:vertAlign w:val="subscript"/>
          <w:lang w:val="ka-GE" w:eastAsia="ru-RU"/>
        </w:rPr>
        <w:t>год</w:t>
      </w:r>
      <w:r w:rsidRPr="00296224">
        <w:rPr>
          <w:rFonts w:eastAsia="Times New Roman" w:cs="Times New Roman"/>
          <w:lang w:val="ka-GE" w:eastAsia="ru-RU"/>
        </w:rPr>
        <w:t>, ტ/წელ</w:t>
      </w:r>
    </w:p>
    <w:p w:rsidR="00033CA5" w:rsidRPr="00296224" w:rsidRDefault="00033CA5" w:rsidP="00033CA5">
      <w:pPr>
        <w:tabs>
          <w:tab w:val="left" w:pos="10065"/>
        </w:tabs>
        <w:spacing w:before="0" w:after="0"/>
        <w:jc w:val="left"/>
        <w:rPr>
          <w:rFonts w:eastAsia="Times New Roman" w:cs="Times New Roman"/>
          <w:lang w:val="ka-GE" w:eastAsia="ru-RU"/>
        </w:rPr>
      </w:pPr>
      <w:r w:rsidRPr="00296224">
        <w:rPr>
          <w:rFonts w:eastAsia="Times New Roman" w:cs="Times New Roman"/>
          <w:lang w:val="ka-GE" w:eastAsia="ru-RU"/>
        </w:rPr>
        <w:t xml:space="preserve">სადაც </w:t>
      </w:r>
      <w:r w:rsidRPr="00296224">
        <w:rPr>
          <w:rFonts w:eastAsia="Times New Roman" w:cs="Times New Roman"/>
          <w:b/>
          <w:i/>
          <w:lang w:val="ka-GE" w:eastAsia="ru-RU"/>
        </w:rPr>
        <w:t>G</w:t>
      </w:r>
      <w:r w:rsidRPr="00296224">
        <w:rPr>
          <w:rFonts w:eastAsia="Times New Roman" w:cs="Times New Roman"/>
          <w:i/>
          <w:vertAlign w:val="subscript"/>
          <w:lang w:val="ka-GE" w:eastAsia="ru-RU"/>
        </w:rPr>
        <w:t>год</w:t>
      </w:r>
      <w:r w:rsidRPr="00296224">
        <w:rPr>
          <w:rFonts w:eastAsia="Times New Roman" w:cs="Times New Roman"/>
          <w:lang w:val="ka-GE" w:eastAsia="ru-RU"/>
        </w:rPr>
        <w:t xml:space="preserve"> - გადასატვირთი მასალის წლიური რ-ბა, ტ/წელ; </w:t>
      </w:r>
    </w:p>
    <w:p w:rsidR="00033CA5" w:rsidRPr="00296224" w:rsidRDefault="00033CA5" w:rsidP="00033CA5">
      <w:pPr>
        <w:tabs>
          <w:tab w:val="left" w:pos="10065"/>
        </w:tabs>
        <w:spacing w:before="0" w:after="0"/>
        <w:jc w:val="left"/>
        <w:rPr>
          <w:rFonts w:eastAsia="Times New Roman" w:cs="Times New Roman"/>
          <w:lang w:val="ka-GE" w:eastAsia="ru-RU"/>
        </w:rPr>
      </w:pPr>
      <w:r w:rsidRPr="00296224">
        <w:rPr>
          <w:rFonts w:eastAsia="Calibri" w:cs="Times New Roman"/>
          <w:lang w:val="ka-GE" w:eastAsia="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033CA5" w:rsidRPr="00296224" w:rsidRDefault="00033CA5" w:rsidP="00033CA5">
      <w:pPr>
        <w:tabs>
          <w:tab w:val="left" w:pos="10065"/>
        </w:tabs>
        <w:spacing w:before="0" w:after="0"/>
        <w:jc w:val="left"/>
        <w:rPr>
          <w:rFonts w:eastAsia="Times New Roman" w:cs="Times New Roman"/>
          <w:b/>
          <w:lang w:val="ka-GE" w:eastAsia="ru-RU"/>
        </w:rPr>
      </w:pPr>
      <w:r w:rsidRPr="00296224">
        <w:rPr>
          <w:rFonts w:eastAsia="Times New Roman" w:cs="Times New Roman"/>
          <w:b/>
          <w:u w:val="single"/>
          <w:lang w:val="ka-GE" w:eastAsia="ru-RU"/>
        </w:rPr>
        <w:t>ხრეში</w:t>
      </w:r>
    </w:p>
    <w:p w:rsidR="00033CA5" w:rsidRPr="00296224" w:rsidRDefault="00033CA5" w:rsidP="00033CA5">
      <w:pPr>
        <w:spacing w:before="0" w:after="0"/>
        <w:jc w:val="left"/>
        <w:rPr>
          <w:rFonts w:eastAsia="Times New Roman" w:cs="Times New Roman"/>
          <w:lang w:val="ka-GE" w:eastAsia="ru-RU"/>
        </w:rPr>
      </w:pPr>
      <w:r w:rsidRPr="00296224">
        <w:rPr>
          <w:rFonts w:eastAsia="Times New Roman" w:cs="Times New Roman"/>
          <w:b/>
          <w:i/>
          <w:lang w:val="ka-GE" w:eastAsia="ru-RU"/>
        </w:rPr>
        <w:t>M</w:t>
      </w:r>
      <w:r w:rsidRPr="00296224">
        <w:rPr>
          <w:rFonts w:eastAsia="Times New Roman" w:cs="Times New Roman"/>
          <w:i/>
          <w:vertAlign w:val="subscript"/>
          <w:lang w:val="ka-GE" w:eastAsia="ru-RU"/>
        </w:rPr>
        <w:t>2902</w:t>
      </w:r>
      <w:r w:rsidRPr="00296224">
        <w:rPr>
          <w:rFonts w:eastAsia="Times New Roman" w:cs="Times New Roman"/>
          <w:vertAlign w:val="superscript"/>
          <w:lang w:val="ka-GE" w:eastAsia="ru-RU"/>
        </w:rPr>
        <w:t>0.5 მ/წმ</w:t>
      </w:r>
      <w:r w:rsidRPr="00296224">
        <w:rPr>
          <w:rFonts w:eastAsia="Times New Roman" w:cs="Times New Roman"/>
          <w:lang w:val="ka-GE" w:eastAsia="ru-RU"/>
        </w:rPr>
        <w:t xml:space="preserve"> = 0,04 · 0,02 · 1 · 1 · 0,01 · 0,4 · 1 · 0,1 · 0,4 · 43,5 · 10</w:t>
      </w:r>
      <w:r w:rsidRPr="00296224">
        <w:rPr>
          <w:rFonts w:eastAsia="Times New Roman" w:cs="Times New Roman"/>
          <w:vertAlign w:val="superscript"/>
          <w:lang w:val="ka-GE" w:eastAsia="ru-RU"/>
        </w:rPr>
        <w:t>6</w:t>
      </w:r>
      <w:r w:rsidRPr="00296224">
        <w:rPr>
          <w:rFonts w:eastAsia="Times New Roman" w:cs="Times New Roman"/>
          <w:lang w:val="ka-GE" w:eastAsia="ru-RU"/>
        </w:rPr>
        <w:t xml:space="preserve"> / 3600 = 0,0015467 გ</w:t>
      </w:r>
      <w:r w:rsidRPr="00296224">
        <w:rPr>
          <w:rFonts w:eastAsia="Times New Roman" w:cs="Times New Roman"/>
          <w:i/>
          <w:lang w:val="ka-GE" w:eastAsia="ru-RU"/>
        </w:rPr>
        <w:t>/წმ</w:t>
      </w:r>
      <w:r w:rsidRPr="00296224">
        <w:rPr>
          <w:rFonts w:eastAsia="Times New Roman" w:cs="Times New Roman"/>
          <w:lang w:val="ka-GE" w:eastAsia="ru-RU"/>
        </w:rPr>
        <w:t>;</w:t>
      </w:r>
    </w:p>
    <w:p w:rsidR="00033CA5" w:rsidRPr="00296224" w:rsidRDefault="00033CA5" w:rsidP="00033CA5">
      <w:pPr>
        <w:spacing w:before="0" w:after="0"/>
        <w:jc w:val="left"/>
        <w:rPr>
          <w:rFonts w:eastAsia="Times New Roman" w:cs="Times New Roman"/>
          <w:lang w:val="ka-GE" w:eastAsia="ru-RU"/>
        </w:rPr>
      </w:pPr>
      <w:r w:rsidRPr="00296224">
        <w:rPr>
          <w:rFonts w:eastAsia="Times New Roman" w:cs="Times New Roman"/>
          <w:b/>
          <w:i/>
          <w:lang w:val="ka-GE" w:eastAsia="ru-RU"/>
        </w:rPr>
        <w:t>M</w:t>
      </w:r>
      <w:r w:rsidRPr="00296224">
        <w:rPr>
          <w:rFonts w:eastAsia="Times New Roman" w:cs="Times New Roman"/>
          <w:i/>
          <w:vertAlign w:val="subscript"/>
          <w:lang w:val="ka-GE" w:eastAsia="ru-RU"/>
        </w:rPr>
        <w:t>2902</w:t>
      </w:r>
      <w:r w:rsidRPr="00296224">
        <w:rPr>
          <w:rFonts w:eastAsia="Times New Roman" w:cs="Times New Roman"/>
          <w:vertAlign w:val="superscript"/>
          <w:lang w:val="ka-GE" w:eastAsia="ru-RU"/>
        </w:rPr>
        <w:t>6 მ/წმ</w:t>
      </w:r>
      <w:r w:rsidRPr="00296224">
        <w:rPr>
          <w:rFonts w:eastAsia="Times New Roman" w:cs="Times New Roman"/>
          <w:lang w:val="ka-GE" w:eastAsia="ru-RU"/>
        </w:rPr>
        <w:t xml:space="preserve"> = 0,04 · 0,02 · 1,4 · 1 · 0,01 · 0,4 · 1 · 0,1 · 0,4 · 43,5 · 10</w:t>
      </w:r>
      <w:r w:rsidRPr="00296224">
        <w:rPr>
          <w:rFonts w:eastAsia="Times New Roman" w:cs="Times New Roman"/>
          <w:vertAlign w:val="superscript"/>
          <w:lang w:val="ka-GE" w:eastAsia="ru-RU"/>
        </w:rPr>
        <w:t>6</w:t>
      </w:r>
      <w:r w:rsidRPr="00296224">
        <w:rPr>
          <w:rFonts w:eastAsia="Times New Roman" w:cs="Times New Roman"/>
          <w:lang w:val="ka-GE" w:eastAsia="ru-RU"/>
        </w:rPr>
        <w:t xml:space="preserve"> / 3600 = 0,0021653 გ</w:t>
      </w:r>
      <w:r w:rsidRPr="00296224">
        <w:rPr>
          <w:rFonts w:eastAsia="Times New Roman" w:cs="Times New Roman"/>
          <w:i/>
          <w:lang w:val="ka-GE" w:eastAsia="ru-RU"/>
        </w:rPr>
        <w:t>/წმ</w:t>
      </w:r>
      <w:r w:rsidRPr="00296224">
        <w:rPr>
          <w:rFonts w:eastAsia="Times New Roman" w:cs="Times New Roman"/>
          <w:lang w:val="ka-GE" w:eastAsia="ru-RU"/>
        </w:rPr>
        <w:t>;</w:t>
      </w:r>
    </w:p>
    <w:p w:rsidR="00033CA5" w:rsidRPr="00296224" w:rsidRDefault="00033CA5" w:rsidP="00033CA5">
      <w:pPr>
        <w:spacing w:before="0" w:after="0"/>
        <w:jc w:val="left"/>
        <w:rPr>
          <w:rFonts w:eastAsia="Times New Roman" w:cs="Times New Roman"/>
          <w:i/>
          <w:lang w:val="ka-GE" w:eastAsia="ru-RU"/>
        </w:rPr>
      </w:pPr>
      <w:r w:rsidRPr="00296224">
        <w:rPr>
          <w:rFonts w:eastAsia="Times New Roman" w:cs="Times New Roman"/>
          <w:b/>
          <w:i/>
          <w:lang w:val="ka-GE" w:eastAsia="ru-RU"/>
        </w:rPr>
        <w:t>П</w:t>
      </w:r>
      <w:r w:rsidRPr="00296224">
        <w:rPr>
          <w:rFonts w:eastAsia="Times New Roman" w:cs="Times New Roman"/>
          <w:i/>
          <w:vertAlign w:val="subscript"/>
          <w:lang w:val="ka-GE" w:eastAsia="ru-RU"/>
        </w:rPr>
        <w:t>2902</w:t>
      </w:r>
      <w:r w:rsidRPr="00296224">
        <w:rPr>
          <w:rFonts w:eastAsia="Times New Roman" w:cs="Times New Roman"/>
          <w:lang w:val="ka-GE" w:eastAsia="ru-RU"/>
        </w:rPr>
        <w:t xml:space="preserve"> = 0,04 · 0,02 · 1 · 1 · 0,01 · 0,4 · 1 · 0,1 · 0,4 · 90480 = 0,0115814 ტ</w:t>
      </w:r>
      <w:r w:rsidRPr="00296224">
        <w:rPr>
          <w:rFonts w:eastAsia="Times New Roman" w:cs="Times New Roman"/>
          <w:i/>
          <w:lang w:val="ka-GE" w:eastAsia="ru-RU"/>
        </w:rPr>
        <w:t>/წელ.</w:t>
      </w:r>
    </w:p>
    <w:p w:rsidR="00033CA5" w:rsidRPr="00296224" w:rsidRDefault="00033CA5" w:rsidP="00033CA5">
      <w:pPr>
        <w:spacing w:before="0" w:after="0"/>
        <w:jc w:val="left"/>
        <w:rPr>
          <w:rFonts w:eastAsia="Times New Roman" w:cs="Times New Roman"/>
          <w:lang w:val="ka-GE" w:eastAsia="ru-RU"/>
        </w:rPr>
      </w:pPr>
    </w:p>
    <w:p w:rsidR="00D71E32" w:rsidRPr="00296224" w:rsidRDefault="00D71E32" w:rsidP="00033CA5">
      <w:pPr>
        <w:spacing w:before="0" w:after="0"/>
        <w:jc w:val="left"/>
        <w:rPr>
          <w:rFonts w:eastAsia="Times New Roman" w:cs="Times New Roman"/>
          <w:lang w:val="ka-GE" w:eastAsia="ru-RU"/>
        </w:rPr>
      </w:pPr>
    </w:p>
    <w:p w:rsidR="00033CA5" w:rsidRPr="00296224" w:rsidRDefault="00033CA5" w:rsidP="00D71E32">
      <w:pPr>
        <w:pStyle w:val="Heading4"/>
        <w:rPr>
          <w:rFonts w:eastAsia="Times New Roman"/>
          <w:lang w:val="ka-GE" w:eastAsia="ru-RU"/>
        </w:rPr>
      </w:pPr>
      <w:bookmarkStart w:id="42" w:name="_Toc58936434"/>
      <w:r w:rsidRPr="00296224">
        <w:rPr>
          <w:rFonts w:eastAsia="Times New Roman"/>
          <w:lang w:val="ka-GE" w:eastAsia="ru-RU"/>
        </w:rPr>
        <w:t>ემისიის გაანგარიშება ლენტური ტრანსპორტიორიდან</w:t>
      </w:r>
      <w:bookmarkEnd w:id="42"/>
    </w:p>
    <w:p w:rsidR="00033CA5" w:rsidRPr="00296224" w:rsidRDefault="00033CA5" w:rsidP="00033CA5">
      <w:pPr>
        <w:spacing w:before="0" w:after="0"/>
        <w:rPr>
          <w:rFonts w:eastAsia="Times New Roman" w:cs="Times New Roman"/>
          <w:lang w:val="ka-GE" w:eastAsia="ru-RU"/>
        </w:rPr>
      </w:pPr>
      <w:r w:rsidRPr="00296224">
        <w:rPr>
          <w:rFonts w:eastAsia="Times New Roman" w:cs="Times New Roman"/>
          <w:lang w:val="ka-GE" w:eastAsia="ru-RU"/>
        </w:rPr>
        <w:t xml:space="preserve">ლენტური </w:t>
      </w:r>
      <w:r w:rsidR="00935110" w:rsidRPr="00296224">
        <w:rPr>
          <w:rFonts w:eastAsia="Times New Roman" w:cs="Times New Roman"/>
          <w:lang w:val="ka-GE" w:eastAsia="ru-RU"/>
        </w:rPr>
        <w:t>ტრანსპორტიორების</w:t>
      </w:r>
      <w:r w:rsidRPr="00296224">
        <w:rPr>
          <w:rFonts w:eastAsia="Times New Roman" w:cs="Times New Roman"/>
          <w:lang w:val="ka-GE" w:eastAsia="ru-RU"/>
        </w:rPr>
        <w:t xml:space="preserve"> საერთო სიგრძე შეადგენს 48 მ., სიგანე 0.6 მ. მუშა</w:t>
      </w:r>
      <w:r w:rsidR="00935110" w:rsidRPr="00296224">
        <w:rPr>
          <w:rFonts w:eastAsia="Times New Roman" w:cs="Times New Roman"/>
          <w:lang w:val="ka-GE" w:eastAsia="ru-RU"/>
        </w:rPr>
        <w:t>ო</w:t>
      </w:r>
      <w:r w:rsidRPr="00296224">
        <w:rPr>
          <w:rFonts w:eastAsia="Times New Roman" w:cs="Times New Roman"/>
          <w:lang w:val="ka-GE" w:eastAsia="ru-RU"/>
        </w:rPr>
        <w:t>ბის დრო 2080 სთ/წელ.</w:t>
      </w:r>
    </w:p>
    <w:p w:rsidR="00033CA5" w:rsidRPr="00296224" w:rsidRDefault="00033CA5" w:rsidP="00033CA5">
      <w:pPr>
        <w:rPr>
          <w:rFonts w:eastAsia="Calibri" w:cs="Times New Roman"/>
          <w:b/>
          <w:lang w:val="ka-GE"/>
        </w:rPr>
      </w:pPr>
      <w:r w:rsidRPr="00296224">
        <w:rPr>
          <w:rFonts w:eastAsia="Calibri" w:cs="Times New Roman"/>
          <w:lang w:val="ka-GE"/>
        </w:rPr>
        <w:t xml:space="preserve">გაანგარიშება შესრულებულია შემდეგი მეთოდური მითითებების თანახმად </w:t>
      </w:r>
      <w:r w:rsidRPr="00296224">
        <w:rPr>
          <w:rFonts w:eastAsia="Calibri" w:cs="Times New Roman"/>
          <w:b/>
          <w:lang w:val="ka-GE"/>
        </w:rPr>
        <w:t>[8,9,10]</w:t>
      </w:r>
    </w:p>
    <w:p w:rsidR="00033CA5" w:rsidRPr="00296224" w:rsidRDefault="00033CA5" w:rsidP="00033CA5">
      <w:pPr>
        <w:rPr>
          <w:rFonts w:eastAsia="Calibri" w:cs="Times New Roman"/>
          <w:lang w:val="ka-GE"/>
        </w:rPr>
      </w:pPr>
      <w:r w:rsidRPr="00296224">
        <w:rPr>
          <w:rFonts w:eastAsia="Calibri" w:cs="Times New Roman"/>
          <w:lang w:val="ka-GE"/>
        </w:rPr>
        <w:lastRenderedPageBreak/>
        <w:t>ტრანსპორტირება ხორციელდება ღია კონვეირული ლენტების საშუალებით, სიგანით-0,6მ. საერთო სიგრძე შეადგენს 48 მეტრს. ქარის საანგარიშო სიჩქარეები შეადგენს, მ/წმ: 0,5(K</w:t>
      </w:r>
      <w:r w:rsidRPr="00296224">
        <w:rPr>
          <w:rFonts w:eastAsia="Calibri" w:cs="Times New Roman"/>
          <w:vertAlign w:val="subscript"/>
          <w:lang w:val="ka-GE"/>
        </w:rPr>
        <w:t>3</w:t>
      </w:r>
      <w:r w:rsidRPr="00296224">
        <w:rPr>
          <w:rFonts w:eastAsia="Calibri" w:cs="Times New Roman"/>
          <w:lang w:val="ka-GE"/>
        </w:rPr>
        <w:t xml:space="preserve"> = 1); 6 (</w:t>
      </w:r>
      <w:r w:rsidRPr="00296224">
        <w:rPr>
          <w:rFonts w:eastAsia="Calibri" w:cs="Times New Roman"/>
          <w:b/>
          <w:i/>
          <w:lang w:val="ka-GE"/>
        </w:rPr>
        <w:t>K</w:t>
      </w:r>
      <w:r w:rsidRPr="00296224">
        <w:rPr>
          <w:rFonts w:eastAsia="Calibri" w:cs="Times New Roman"/>
          <w:i/>
          <w:vertAlign w:val="subscript"/>
          <w:lang w:val="ka-GE"/>
        </w:rPr>
        <w:t>3</w:t>
      </w:r>
      <w:r w:rsidRPr="00296224">
        <w:rPr>
          <w:rFonts w:eastAsia="Calibri" w:cs="Times New Roman"/>
          <w:lang w:val="ka-GE"/>
        </w:rPr>
        <w:t xml:space="preserve"> = 1,4). საშუალო წლიური ქარის სიჩქარე 1,5 მ/წმ (K</w:t>
      </w:r>
      <w:r w:rsidRPr="00296224">
        <w:rPr>
          <w:rFonts w:eastAsia="Calibri" w:cs="Times New Roman"/>
          <w:vertAlign w:val="subscript"/>
          <w:lang w:val="ka-GE"/>
        </w:rPr>
        <w:t>3</w:t>
      </w:r>
      <w:r w:rsidRPr="00296224">
        <w:rPr>
          <w:rFonts w:eastAsia="Calibri" w:cs="Times New Roman"/>
          <w:lang w:val="ka-GE"/>
        </w:rPr>
        <w:t xml:space="preserve"> = 1).</w:t>
      </w:r>
    </w:p>
    <w:p w:rsidR="00033CA5" w:rsidRPr="00A95290" w:rsidRDefault="00033CA5" w:rsidP="00033CA5">
      <w:pPr>
        <w:rPr>
          <w:rFonts w:eastAsia="Calibri" w:cs="Times New Roman"/>
          <w:lang w:val="ka-GE"/>
        </w:rPr>
      </w:pPr>
      <w:r w:rsidRPr="00296224">
        <w:rPr>
          <w:rFonts w:eastAsia="Calibri" w:cs="Times New Roman"/>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A95290">
        <w:rPr>
          <w:rFonts w:eastAsia="Calibri" w:cs="Times New Roman"/>
          <w:lang w:val="ka-GE"/>
        </w:rPr>
        <w:t xml:space="preserve">ცხრილში </w:t>
      </w:r>
      <w:r w:rsidR="00935110" w:rsidRPr="00A95290">
        <w:rPr>
          <w:rFonts w:eastAsia="Calibri" w:cs="Times New Roman"/>
          <w:lang w:val="ka-GE"/>
        </w:rPr>
        <w:t>6.1.3</w:t>
      </w:r>
      <w:r w:rsidRPr="00A95290">
        <w:rPr>
          <w:rFonts w:eastAsia="Calibri" w:cs="Times New Roman"/>
          <w:lang w:val="ka-GE"/>
        </w:rPr>
        <w:t>.2.1.</w:t>
      </w:r>
    </w:p>
    <w:p w:rsidR="00033CA5" w:rsidRPr="00296224" w:rsidRDefault="00033CA5" w:rsidP="00033CA5">
      <w:pPr>
        <w:rPr>
          <w:rFonts w:eastAsia="Calibri" w:cs="Times New Roman"/>
          <w:lang w:val="ka-GE"/>
        </w:rPr>
      </w:pPr>
      <w:r w:rsidRPr="00296224">
        <w:rPr>
          <w:rFonts w:eastAsia="Calibri" w:cs="Times New Roman"/>
          <w:b/>
          <w:lang w:val="ka-GE"/>
        </w:rPr>
        <w:t xml:space="preserve">ცხრილი </w:t>
      </w:r>
      <w:r w:rsidR="00935110" w:rsidRPr="00296224">
        <w:rPr>
          <w:rFonts w:eastAsia="Calibri" w:cs="Times New Roman"/>
          <w:b/>
          <w:lang w:val="ka-GE"/>
        </w:rPr>
        <w:t>6.1.3</w:t>
      </w:r>
      <w:r w:rsidRPr="00296224">
        <w:rPr>
          <w:rFonts w:eastAsia="Calibri" w:cs="Times New Roman"/>
          <w:b/>
          <w:lang w:val="ka-GE"/>
        </w:rPr>
        <w:t xml:space="preserve">.2.1. </w:t>
      </w:r>
      <w:r w:rsidRPr="00296224">
        <w:rPr>
          <w:rFonts w:eastAsia="Calibri" w:cs="Times New Roman"/>
          <w:lang w:val="ka-GE"/>
        </w:rPr>
        <w:t>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Style w:val="ReportTable24322"/>
        <w:tblW w:w="95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9"/>
        <w:gridCol w:w="4476"/>
        <w:gridCol w:w="2182"/>
        <w:gridCol w:w="1982"/>
      </w:tblGrid>
      <w:tr w:rsidR="00033CA5" w:rsidRPr="00296224" w:rsidTr="00A95290">
        <w:trPr>
          <w:cantSplit/>
          <w:trHeight w:val="263"/>
          <w:tblHeader/>
          <w:jc w:val="center"/>
        </w:trPr>
        <w:tc>
          <w:tcPr>
            <w:tcW w:w="5385" w:type="dxa"/>
            <w:gridSpan w:val="2"/>
            <w:shd w:val="clear" w:color="auto" w:fill="D9D9D9"/>
            <w:vAlign w:val="center"/>
            <w:hideMark/>
          </w:tcPr>
          <w:p w:rsidR="00033CA5" w:rsidRPr="00296224" w:rsidRDefault="00033CA5" w:rsidP="00033CA5">
            <w:pPr>
              <w:spacing w:before="0" w:after="0"/>
              <w:jc w:val="center"/>
              <w:rPr>
                <w:rFonts w:ascii="Sylfaen" w:hAnsi="Sylfaen"/>
                <w:b/>
                <w:lang w:val="ka-GE"/>
              </w:rPr>
            </w:pPr>
            <w:r w:rsidRPr="00296224">
              <w:rPr>
                <w:rFonts w:ascii="Sylfaen" w:hAnsi="Sylfaen" w:cs="Sylfaen"/>
                <w:b/>
                <w:lang w:val="ka-GE"/>
              </w:rPr>
              <w:t>დამაბინძურებელი</w:t>
            </w:r>
            <w:r w:rsidRPr="00296224">
              <w:rPr>
                <w:rFonts w:ascii="Sylfaen" w:hAnsi="Sylfaen"/>
                <w:b/>
                <w:lang w:val="ka-GE"/>
              </w:rPr>
              <w:t xml:space="preserve"> </w:t>
            </w:r>
            <w:r w:rsidRPr="00296224">
              <w:rPr>
                <w:rFonts w:ascii="Sylfaen" w:hAnsi="Sylfaen" w:cs="Sylfaen"/>
                <w:b/>
                <w:lang w:val="ka-GE"/>
              </w:rPr>
              <w:t>ნივთიერება</w:t>
            </w:r>
          </w:p>
        </w:tc>
        <w:tc>
          <w:tcPr>
            <w:tcW w:w="2182" w:type="dxa"/>
            <w:vMerge w:val="restart"/>
            <w:shd w:val="clear" w:color="auto" w:fill="D9D9D9"/>
            <w:vAlign w:val="center"/>
            <w:hideMark/>
          </w:tcPr>
          <w:p w:rsidR="00033CA5" w:rsidRPr="00296224" w:rsidRDefault="00033CA5" w:rsidP="00033CA5">
            <w:pPr>
              <w:spacing w:before="0" w:after="0"/>
              <w:jc w:val="center"/>
              <w:rPr>
                <w:rFonts w:ascii="Sylfaen" w:hAnsi="Sylfaen"/>
                <w:b/>
                <w:lang w:val="ka-GE"/>
              </w:rPr>
            </w:pPr>
            <w:r w:rsidRPr="00296224">
              <w:rPr>
                <w:rFonts w:ascii="Sylfaen" w:hAnsi="Sylfaen" w:cs="Sylfaen"/>
                <w:b/>
                <w:lang w:val="ka-GE"/>
              </w:rPr>
              <w:t>მაქსიმალური</w:t>
            </w:r>
            <w:r w:rsidRPr="00296224">
              <w:rPr>
                <w:rFonts w:ascii="Sylfaen" w:hAnsi="Sylfaen"/>
                <w:b/>
                <w:lang w:val="ka-GE"/>
              </w:rPr>
              <w:t xml:space="preserve"> </w:t>
            </w:r>
            <w:r w:rsidRPr="00296224">
              <w:rPr>
                <w:rFonts w:ascii="Sylfaen" w:hAnsi="Sylfaen" w:cs="Sylfaen"/>
                <w:b/>
                <w:lang w:val="ka-GE"/>
              </w:rPr>
              <w:t>ემისია</w:t>
            </w:r>
            <w:r w:rsidRPr="00296224">
              <w:rPr>
                <w:rFonts w:ascii="Sylfaen" w:hAnsi="Sylfaen"/>
                <w:b/>
                <w:lang w:val="ka-GE"/>
              </w:rPr>
              <w:t xml:space="preserve">, </w:t>
            </w:r>
            <w:r w:rsidRPr="00296224">
              <w:rPr>
                <w:rFonts w:ascii="Sylfaen" w:hAnsi="Sylfaen" w:cs="Sylfaen"/>
                <w:b/>
                <w:lang w:val="ka-GE"/>
              </w:rPr>
              <w:t>გ</w:t>
            </w:r>
            <w:r w:rsidRPr="00296224">
              <w:rPr>
                <w:rFonts w:ascii="Sylfaen" w:hAnsi="Sylfaen"/>
                <w:b/>
                <w:lang w:val="ka-GE"/>
              </w:rPr>
              <w:t>/</w:t>
            </w:r>
            <w:r w:rsidRPr="00296224">
              <w:rPr>
                <w:rFonts w:ascii="Sylfaen" w:hAnsi="Sylfaen" w:cs="Sylfaen"/>
                <w:b/>
                <w:lang w:val="ka-GE"/>
              </w:rPr>
              <w:t>წმ</w:t>
            </w:r>
          </w:p>
        </w:tc>
        <w:tc>
          <w:tcPr>
            <w:tcW w:w="1982" w:type="dxa"/>
            <w:vMerge w:val="restart"/>
            <w:shd w:val="clear" w:color="auto" w:fill="D9D9D9"/>
            <w:vAlign w:val="center"/>
            <w:hideMark/>
          </w:tcPr>
          <w:p w:rsidR="00033CA5" w:rsidRPr="00296224" w:rsidRDefault="00033CA5" w:rsidP="00033CA5">
            <w:pPr>
              <w:spacing w:before="0" w:after="0"/>
              <w:jc w:val="center"/>
              <w:rPr>
                <w:rFonts w:ascii="Sylfaen" w:hAnsi="Sylfaen"/>
                <w:b/>
                <w:lang w:val="ka-GE"/>
              </w:rPr>
            </w:pPr>
            <w:r w:rsidRPr="00296224">
              <w:rPr>
                <w:rFonts w:ascii="Sylfaen" w:hAnsi="Sylfaen" w:cs="Sylfaen"/>
                <w:b/>
                <w:lang w:val="ka-GE"/>
              </w:rPr>
              <w:t>წლიური</w:t>
            </w:r>
            <w:r w:rsidRPr="00296224">
              <w:rPr>
                <w:rFonts w:ascii="Sylfaen" w:hAnsi="Sylfaen"/>
                <w:b/>
                <w:lang w:val="ka-GE"/>
              </w:rPr>
              <w:t xml:space="preserve"> </w:t>
            </w:r>
            <w:r w:rsidRPr="00296224">
              <w:rPr>
                <w:rFonts w:ascii="Sylfaen" w:hAnsi="Sylfaen" w:cs="Sylfaen"/>
                <w:b/>
                <w:lang w:val="ka-GE"/>
              </w:rPr>
              <w:t>ემისია</w:t>
            </w:r>
            <w:r w:rsidRPr="00296224">
              <w:rPr>
                <w:rFonts w:ascii="Sylfaen" w:hAnsi="Sylfaen"/>
                <w:b/>
                <w:lang w:val="ka-GE"/>
              </w:rPr>
              <w:t xml:space="preserve">, </w:t>
            </w:r>
            <w:r w:rsidRPr="00296224">
              <w:rPr>
                <w:rFonts w:ascii="Sylfaen" w:hAnsi="Sylfaen" w:cs="Sylfaen"/>
                <w:b/>
                <w:lang w:val="ka-GE"/>
              </w:rPr>
              <w:t>ტ</w:t>
            </w:r>
            <w:r w:rsidRPr="00296224">
              <w:rPr>
                <w:rFonts w:ascii="Sylfaen" w:hAnsi="Sylfaen"/>
                <w:b/>
                <w:lang w:val="ka-GE"/>
              </w:rPr>
              <w:t>/</w:t>
            </w:r>
            <w:r w:rsidRPr="00296224">
              <w:rPr>
                <w:rFonts w:ascii="Sylfaen" w:hAnsi="Sylfaen" w:cs="Sylfaen"/>
                <w:b/>
                <w:lang w:val="ka-GE"/>
              </w:rPr>
              <w:t>წელ</w:t>
            </w:r>
          </w:p>
        </w:tc>
      </w:tr>
      <w:tr w:rsidR="00033CA5" w:rsidRPr="00296224" w:rsidTr="00A95290">
        <w:trPr>
          <w:cantSplit/>
          <w:trHeight w:val="248"/>
          <w:tblHeader/>
          <w:jc w:val="center"/>
        </w:trPr>
        <w:tc>
          <w:tcPr>
            <w:tcW w:w="909" w:type="dxa"/>
            <w:shd w:val="clear" w:color="auto" w:fill="D9D9D9"/>
            <w:vAlign w:val="center"/>
            <w:hideMark/>
          </w:tcPr>
          <w:p w:rsidR="00033CA5" w:rsidRPr="00296224" w:rsidRDefault="00033CA5" w:rsidP="00033CA5">
            <w:pPr>
              <w:spacing w:before="0" w:after="0"/>
              <w:jc w:val="center"/>
              <w:rPr>
                <w:rFonts w:ascii="Sylfaen" w:hAnsi="Sylfaen"/>
                <w:b/>
                <w:lang w:val="ka-GE"/>
              </w:rPr>
            </w:pPr>
            <w:r w:rsidRPr="00296224">
              <w:rPr>
                <w:rFonts w:ascii="Sylfaen" w:hAnsi="Sylfaen" w:cs="Sylfaen"/>
                <w:b/>
                <w:lang w:val="ka-GE"/>
              </w:rPr>
              <w:t>კოდი</w:t>
            </w:r>
          </w:p>
        </w:tc>
        <w:tc>
          <w:tcPr>
            <w:tcW w:w="4476" w:type="dxa"/>
            <w:shd w:val="clear" w:color="auto" w:fill="D9D9D9"/>
            <w:vAlign w:val="center"/>
            <w:hideMark/>
          </w:tcPr>
          <w:p w:rsidR="00033CA5" w:rsidRPr="00296224" w:rsidRDefault="00033CA5" w:rsidP="00033CA5">
            <w:pPr>
              <w:spacing w:before="0" w:after="0"/>
              <w:jc w:val="center"/>
              <w:rPr>
                <w:rFonts w:ascii="Sylfaen" w:hAnsi="Sylfaen"/>
                <w:b/>
                <w:lang w:val="ka-GE"/>
              </w:rPr>
            </w:pPr>
            <w:r w:rsidRPr="00296224">
              <w:rPr>
                <w:rFonts w:ascii="Sylfaen" w:hAnsi="Sylfaen" w:cs="Sylfaen"/>
                <w:b/>
                <w:lang w:val="ka-GE"/>
              </w:rPr>
              <w:t>დასახელება</w:t>
            </w:r>
          </w:p>
        </w:tc>
        <w:tc>
          <w:tcPr>
            <w:tcW w:w="2182" w:type="dxa"/>
            <w:vMerge/>
            <w:shd w:val="clear" w:color="auto" w:fill="D9D9D9"/>
            <w:vAlign w:val="center"/>
            <w:hideMark/>
          </w:tcPr>
          <w:p w:rsidR="00033CA5" w:rsidRPr="00296224" w:rsidRDefault="00033CA5" w:rsidP="00033CA5">
            <w:pPr>
              <w:spacing w:before="0" w:after="0"/>
              <w:jc w:val="center"/>
              <w:rPr>
                <w:rFonts w:ascii="Sylfaen" w:hAnsi="Sylfaen"/>
                <w:b/>
                <w:lang w:val="ka-GE"/>
              </w:rPr>
            </w:pPr>
          </w:p>
        </w:tc>
        <w:tc>
          <w:tcPr>
            <w:tcW w:w="1982" w:type="dxa"/>
            <w:vMerge/>
            <w:shd w:val="clear" w:color="auto" w:fill="D9D9D9"/>
            <w:vAlign w:val="center"/>
            <w:hideMark/>
          </w:tcPr>
          <w:p w:rsidR="00033CA5" w:rsidRPr="00296224" w:rsidRDefault="00033CA5" w:rsidP="00033CA5">
            <w:pPr>
              <w:spacing w:before="0" w:after="0"/>
              <w:jc w:val="center"/>
              <w:rPr>
                <w:rFonts w:ascii="Sylfaen" w:hAnsi="Sylfaen"/>
                <w:b/>
                <w:lang w:val="ka-GE"/>
              </w:rPr>
            </w:pPr>
          </w:p>
        </w:tc>
      </w:tr>
      <w:tr w:rsidR="00033CA5" w:rsidRPr="00296224" w:rsidTr="00A95290">
        <w:trPr>
          <w:trHeight w:val="254"/>
          <w:jc w:val="center"/>
        </w:trPr>
        <w:tc>
          <w:tcPr>
            <w:tcW w:w="909" w:type="dxa"/>
            <w:vAlign w:val="center"/>
            <w:hideMark/>
          </w:tcPr>
          <w:p w:rsidR="00033CA5" w:rsidRPr="00296224" w:rsidRDefault="00033CA5" w:rsidP="00033CA5">
            <w:pPr>
              <w:spacing w:before="0" w:after="0"/>
              <w:rPr>
                <w:rFonts w:ascii="Sylfaen" w:hAnsi="Sylfaen"/>
                <w:lang w:val="ka-GE"/>
              </w:rPr>
            </w:pPr>
            <w:r w:rsidRPr="00296224">
              <w:rPr>
                <w:rFonts w:ascii="Sylfaen" w:hAnsi="Sylfaen"/>
                <w:lang w:val="ka-GE"/>
              </w:rPr>
              <w:t>2902</w:t>
            </w:r>
          </w:p>
        </w:tc>
        <w:tc>
          <w:tcPr>
            <w:tcW w:w="4476" w:type="dxa"/>
            <w:hideMark/>
          </w:tcPr>
          <w:p w:rsidR="00033CA5" w:rsidRPr="00296224" w:rsidRDefault="00033CA5" w:rsidP="00033CA5">
            <w:pPr>
              <w:spacing w:before="0" w:after="0"/>
              <w:rPr>
                <w:rFonts w:ascii="Sylfaen" w:hAnsi="Sylfaen"/>
                <w:lang w:val="ka-GE"/>
              </w:rPr>
            </w:pPr>
            <w:r w:rsidRPr="00296224">
              <w:rPr>
                <w:rFonts w:ascii="Sylfaen" w:hAnsi="Sylfaen" w:cs="Sylfaen"/>
                <w:lang w:val="ka-GE"/>
              </w:rPr>
              <w:t>შეწონილი ნაწილაკები</w:t>
            </w:r>
            <w:r w:rsidRPr="00296224">
              <w:rPr>
                <w:rFonts w:ascii="Sylfaen" w:hAnsi="Sylfaen"/>
                <w:lang w:val="ka-GE"/>
              </w:rPr>
              <w:t xml:space="preserve"> </w:t>
            </w:r>
          </w:p>
        </w:tc>
        <w:tc>
          <w:tcPr>
            <w:tcW w:w="2182" w:type="dxa"/>
            <w:hideMark/>
          </w:tcPr>
          <w:p w:rsidR="00033CA5" w:rsidRPr="00296224" w:rsidRDefault="00033CA5" w:rsidP="00033CA5">
            <w:pPr>
              <w:tabs>
                <w:tab w:val="decimal" w:pos="20"/>
              </w:tabs>
              <w:spacing w:before="0" w:after="0"/>
              <w:jc w:val="center"/>
              <w:rPr>
                <w:rFonts w:ascii="Sylfaen" w:hAnsi="Sylfaen"/>
                <w:lang w:val="ka-GE"/>
              </w:rPr>
            </w:pPr>
            <w:r w:rsidRPr="00296224">
              <w:rPr>
                <w:rFonts w:ascii="Sylfaen" w:hAnsi="Sylfaen"/>
                <w:lang w:val="ka-GE"/>
              </w:rPr>
              <w:t>0.0009102</w:t>
            </w:r>
          </w:p>
        </w:tc>
        <w:tc>
          <w:tcPr>
            <w:tcW w:w="1982" w:type="dxa"/>
            <w:hideMark/>
          </w:tcPr>
          <w:p w:rsidR="00033CA5" w:rsidRPr="00296224" w:rsidRDefault="00033CA5" w:rsidP="00033CA5">
            <w:pPr>
              <w:tabs>
                <w:tab w:val="decimal" w:pos="20"/>
              </w:tabs>
              <w:spacing w:before="0" w:after="0"/>
              <w:jc w:val="center"/>
              <w:rPr>
                <w:rFonts w:ascii="Sylfaen" w:hAnsi="Sylfaen"/>
                <w:lang w:val="ka-GE"/>
              </w:rPr>
            </w:pPr>
            <w:r w:rsidRPr="00296224">
              <w:rPr>
                <w:rFonts w:ascii="Sylfaen" w:hAnsi="Sylfaen"/>
                <w:lang w:val="ka-GE"/>
              </w:rPr>
              <w:t>0.0048682</w:t>
            </w:r>
          </w:p>
        </w:tc>
      </w:tr>
    </w:tbl>
    <w:p w:rsidR="00033CA5" w:rsidRPr="00296224" w:rsidRDefault="00033CA5" w:rsidP="00033CA5">
      <w:pPr>
        <w:rPr>
          <w:rFonts w:eastAsia="Calibri" w:cs="Times New Roman"/>
          <w:lang w:val="ka-GE"/>
        </w:rPr>
      </w:pPr>
      <w:r w:rsidRPr="00296224">
        <w:rPr>
          <w:rFonts w:eastAsia="Calibri" w:cs="Times New Roman"/>
          <w:lang w:val="ka-GE"/>
        </w:rPr>
        <w:t>საწყისი მონაცემები დამაბინძურებელ ნივთიერებათა გამოყოფის გაანგარიშებისათვის მოცემულია</w:t>
      </w:r>
      <w:r w:rsidRPr="00A95290">
        <w:rPr>
          <w:rFonts w:eastAsia="Calibri" w:cs="Times New Roman"/>
          <w:lang w:val="ka-GE"/>
        </w:rPr>
        <w:t xml:space="preserve"> ცხრილში </w:t>
      </w:r>
      <w:r w:rsidR="00935110" w:rsidRPr="00A95290">
        <w:rPr>
          <w:rFonts w:eastAsia="Calibri" w:cs="Times New Roman"/>
          <w:lang w:val="ka-GE"/>
        </w:rPr>
        <w:t>6.1.3</w:t>
      </w:r>
      <w:r w:rsidRPr="00A95290">
        <w:rPr>
          <w:rFonts w:eastAsia="Calibri" w:cs="Times New Roman"/>
          <w:lang w:val="ka-GE"/>
        </w:rPr>
        <w:t>.2.2.</w:t>
      </w:r>
    </w:p>
    <w:p w:rsidR="00033CA5" w:rsidRPr="00296224" w:rsidRDefault="00033CA5" w:rsidP="00033CA5">
      <w:pPr>
        <w:rPr>
          <w:rFonts w:eastAsia="Calibri" w:cs="Times New Roman"/>
          <w:b/>
          <w:lang w:val="ka-GE"/>
        </w:rPr>
      </w:pPr>
      <w:r w:rsidRPr="00296224">
        <w:rPr>
          <w:rFonts w:eastAsia="Calibri" w:cs="Times New Roman"/>
          <w:b/>
          <w:lang w:val="ka-GE"/>
        </w:rPr>
        <w:t xml:space="preserve">ცხრილი </w:t>
      </w:r>
      <w:r w:rsidR="00935110" w:rsidRPr="00296224">
        <w:rPr>
          <w:rFonts w:eastAsia="Calibri" w:cs="Times New Roman"/>
          <w:b/>
          <w:lang w:val="ka-GE"/>
        </w:rPr>
        <w:t>6.1.3</w:t>
      </w:r>
      <w:r w:rsidRPr="00296224">
        <w:rPr>
          <w:rFonts w:eastAsia="Calibri" w:cs="Times New Roman"/>
          <w:b/>
          <w:lang w:val="ka-GE"/>
        </w:rPr>
        <w:t>.2.2.</w:t>
      </w:r>
    </w:p>
    <w:tbl>
      <w:tblPr>
        <w:tblStyle w:val="ReportTable24322"/>
        <w:tblW w:w="9509" w:type="dxa"/>
        <w:jc w:val="center"/>
        <w:tblLayout w:type="fixed"/>
        <w:tblLook w:val="04A0" w:firstRow="1" w:lastRow="0" w:firstColumn="1" w:lastColumn="0" w:noHBand="0" w:noVBand="1"/>
      </w:tblPr>
      <w:tblGrid>
        <w:gridCol w:w="928"/>
        <w:gridCol w:w="6941"/>
        <w:gridCol w:w="1640"/>
      </w:tblGrid>
      <w:tr w:rsidR="00033CA5" w:rsidRPr="00296224" w:rsidTr="00033CA5">
        <w:trPr>
          <w:cantSplit/>
          <w:trHeight w:val="558"/>
          <w:tblHeader/>
          <w:jc w:val="center"/>
        </w:trPr>
        <w:tc>
          <w:tcPr>
            <w:tcW w:w="928" w:type="dxa"/>
            <w:tcBorders>
              <w:top w:val="single" w:sz="8" w:space="0" w:color="auto"/>
              <w:left w:val="single" w:sz="6" w:space="0" w:color="auto"/>
              <w:bottom w:val="single" w:sz="8" w:space="0" w:color="auto"/>
              <w:right w:val="single" w:sz="4" w:space="0" w:color="000000"/>
            </w:tcBorders>
            <w:shd w:val="clear" w:color="auto" w:fill="D9D9D9"/>
            <w:vAlign w:val="center"/>
            <w:hideMark/>
          </w:tcPr>
          <w:p w:rsidR="00033CA5" w:rsidRPr="00296224" w:rsidRDefault="00033CA5" w:rsidP="00033CA5">
            <w:pPr>
              <w:spacing w:before="0" w:after="0"/>
              <w:jc w:val="center"/>
              <w:rPr>
                <w:rFonts w:ascii="Sylfaen" w:hAnsi="Sylfaen"/>
                <w:b/>
                <w:lang w:val="ka-GE"/>
              </w:rPr>
            </w:pPr>
            <w:r w:rsidRPr="00296224">
              <w:rPr>
                <w:rFonts w:ascii="Sylfaen" w:hAnsi="Sylfaen" w:cs="Sylfaen"/>
                <w:b/>
                <w:lang w:val="ka-GE"/>
              </w:rPr>
              <w:t>მასალა</w:t>
            </w:r>
          </w:p>
        </w:tc>
        <w:tc>
          <w:tcPr>
            <w:tcW w:w="6941" w:type="dxa"/>
            <w:tcBorders>
              <w:top w:val="single" w:sz="8" w:space="0" w:color="auto"/>
              <w:left w:val="single" w:sz="4" w:space="0" w:color="000000"/>
              <w:bottom w:val="single" w:sz="8" w:space="0" w:color="auto"/>
              <w:right w:val="single" w:sz="4" w:space="0" w:color="000000"/>
            </w:tcBorders>
            <w:shd w:val="clear" w:color="auto" w:fill="D9D9D9"/>
            <w:vAlign w:val="center"/>
            <w:hideMark/>
          </w:tcPr>
          <w:p w:rsidR="00033CA5" w:rsidRPr="00296224" w:rsidRDefault="00033CA5" w:rsidP="00033CA5">
            <w:pPr>
              <w:spacing w:before="0" w:after="0"/>
              <w:jc w:val="center"/>
              <w:rPr>
                <w:rFonts w:ascii="Sylfaen" w:hAnsi="Sylfaen"/>
                <w:b/>
                <w:lang w:val="ka-GE"/>
              </w:rPr>
            </w:pPr>
            <w:r w:rsidRPr="00296224">
              <w:rPr>
                <w:rFonts w:ascii="Sylfaen" w:hAnsi="Sylfaen" w:cs="Sylfaen"/>
                <w:b/>
                <w:lang w:val="ka-GE"/>
              </w:rPr>
              <w:t>პარამეტრები</w:t>
            </w:r>
          </w:p>
        </w:tc>
        <w:tc>
          <w:tcPr>
            <w:tcW w:w="1640" w:type="dxa"/>
            <w:tcBorders>
              <w:top w:val="single" w:sz="8" w:space="0" w:color="auto"/>
              <w:left w:val="single" w:sz="4" w:space="0" w:color="000000"/>
              <w:bottom w:val="single" w:sz="8" w:space="0" w:color="auto"/>
              <w:right w:val="single" w:sz="6" w:space="0" w:color="auto"/>
            </w:tcBorders>
            <w:shd w:val="clear" w:color="auto" w:fill="D9D9D9"/>
            <w:vAlign w:val="center"/>
            <w:hideMark/>
          </w:tcPr>
          <w:p w:rsidR="00033CA5" w:rsidRPr="00296224" w:rsidRDefault="00033CA5" w:rsidP="00033CA5">
            <w:pPr>
              <w:spacing w:before="0" w:after="0"/>
              <w:jc w:val="center"/>
              <w:rPr>
                <w:rFonts w:ascii="Sylfaen" w:hAnsi="Sylfaen"/>
                <w:b/>
                <w:lang w:val="ka-GE"/>
              </w:rPr>
            </w:pPr>
            <w:r w:rsidRPr="00296224">
              <w:rPr>
                <w:rFonts w:ascii="Sylfaen" w:hAnsi="Sylfaen" w:cs="Sylfaen"/>
                <w:b/>
                <w:lang w:val="ka-GE"/>
              </w:rPr>
              <w:t>ერთდროულობა</w:t>
            </w:r>
          </w:p>
        </w:tc>
      </w:tr>
      <w:tr w:rsidR="00033CA5" w:rsidRPr="00296224" w:rsidTr="00033CA5">
        <w:trPr>
          <w:trHeight w:val="572"/>
          <w:jc w:val="center"/>
        </w:trPr>
        <w:tc>
          <w:tcPr>
            <w:tcW w:w="928" w:type="dxa"/>
            <w:tcBorders>
              <w:top w:val="single" w:sz="4" w:space="0" w:color="000000"/>
              <w:left w:val="single" w:sz="6" w:space="0" w:color="auto"/>
              <w:bottom w:val="single" w:sz="8" w:space="0" w:color="auto"/>
              <w:right w:val="single" w:sz="4" w:space="0" w:color="000000"/>
            </w:tcBorders>
            <w:vAlign w:val="center"/>
            <w:hideMark/>
          </w:tcPr>
          <w:p w:rsidR="00033CA5" w:rsidRPr="00296224" w:rsidRDefault="00033CA5" w:rsidP="00033CA5">
            <w:pPr>
              <w:spacing w:before="0" w:after="0"/>
              <w:jc w:val="left"/>
              <w:rPr>
                <w:rFonts w:ascii="Sylfaen" w:hAnsi="Sylfaen"/>
                <w:lang w:val="ka-GE"/>
              </w:rPr>
            </w:pPr>
            <w:r w:rsidRPr="00296224">
              <w:rPr>
                <w:rFonts w:ascii="Sylfaen" w:hAnsi="Sylfaen" w:cs="Sylfaen"/>
                <w:lang w:val="ka-GE"/>
              </w:rPr>
              <w:t>ღორღი</w:t>
            </w:r>
          </w:p>
        </w:tc>
        <w:tc>
          <w:tcPr>
            <w:tcW w:w="6941" w:type="dxa"/>
            <w:tcBorders>
              <w:top w:val="single" w:sz="4" w:space="0" w:color="000000"/>
              <w:left w:val="single" w:sz="4" w:space="0" w:color="000000"/>
              <w:bottom w:val="single" w:sz="8" w:space="0" w:color="auto"/>
              <w:right w:val="single" w:sz="4" w:space="0" w:color="000000"/>
            </w:tcBorders>
            <w:hideMark/>
          </w:tcPr>
          <w:p w:rsidR="00033CA5" w:rsidRPr="00296224" w:rsidRDefault="00033CA5" w:rsidP="00033CA5">
            <w:pPr>
              <w:spacing w:before="0" w:after="0"/>
              <w:rPr>
                <w:rFonts w:ascii="Sylfaen" w:hAnsi="Sylfaen"/>
                <w:lang w:val="ka-GE"/>
              </w:rPr>
            </w:pPr>
            <w:r w:rsidRPr="00296224">
              <w:rPr>
                <w:rFonts w:ascii="Sylfaen" w:hAnsi="Sylfaen" w:cs="Sylfaen"/>
                <w:lang w:val="ka-GE"/>
              </w:rPr>
              <w:t>მუშაობის</w:t>
            </w:r>
            <w:r w:rsidRPr="00296224">
              <w:rPr>
                <w:rFonts w:ascii="Sylfaen" w:hAnsi="Sylfaen"/>
                <w:lang w:val="ka-GE"/>
              </w:rPr>
              <w:t xml:space="preserve"> </w:t>
            </w:r>
            <w:r w:rsidRPr="00296224">
              <w:rPr>
                <w:rFonts w:ascii="Sylfaen" w:hAnsi="Sylfaen" w:cs="Sylfaen"/>
                <w:lang w:val="ka-GE"/>
              </w:rPr>
              <w:t>დრო</w:t>
            </w:r>
            <w:r w:rsidRPr="00296224">
              <w:rPr>
                <w:rFonts w:ascii="Sylfaen" w:hAnsi="Sylfaen"/>
                <w:lang w:val="ka-GE"/>
              </w:rPr>
              <w:t xml:space="preserve">-2080 </w:t>
            </w:r>
            <w:r w:rsidRPr="00296224">
              <w:rPr>
                <w:rFonts w:ascii="Sylfaen" w:hAnsi="Sylfaen" w:cs="Sylfaen"/>
                <w:lang w:val="ka-GE"/>
              </w:rPr>
              <w:t>სთ</w:t>
            </w:r>
            <w:r w:rsidRPr="00296224">
              <w:rPr>
                <w:rFonts w:ascii="Sylfaen" w:hAnsi="Sylfaen"/>
                <w:lang w:val="ka-GE"/>
              </w:rPr>
              <w:t>/</w:t>
            </w:r>
            <w:r w:rsidRPr="00296224">
              <w:rPr>
                <w:rFonts w:ascii="Sylfaen" w:hAnsi="Sylfaen" w:cs="Sylfaen"/>
                <w:lang w:val="ka-GE"/>
              </w:rPr>
              <w:t>წელ</w:t>
            </w:r>
            <w:r w:rsidRPr="00296224">
              <w:rPr>
                <w:rFonts w:ascii="Sylfaen" w:hAnsi="Sylfaen"/>
                <w:lang w:val="ka-GE"/>
              </w:rPr>
              <w:t xml:space="preserve">; </w:t>
            </w:r>
            <w:r w:rsidRPr="00296224">
              <w:rPr>
                <w:rFonts w:ascii="Sylfaen" w:hAnsi="Sylfaen" w:cs="Sylfaen"/>
                <w:lang w:val="ka-GE"/>
              </w:rPr>
              <w:t>ტენიანობა 10-დან</w:t>
            </w:r>
            <w:r w:rsidRPr="00296224">
              <w:rPr>
                <w:rFonts w:ascii="Sylfaen" w:hAnsi="Sylfaen"/>
                <w:lang w:val="ka-GE"/>
              </w:rPr>
              <w:t xml:space="preserve"> 20%-</w:t>
            </w:r>
            <w:r w:rsidRPr="00296224">
              <w:rPr>
                <w:rFonts w:ascii="Sylfaen" w:hAnsi="Sylfaen" w:cs="Sylfaen"/>
                <w:lang w:val="ka-GE"/>
              </w:rPr>
              <w:t>მდე</w:t>
            </w:r>
            <w:r w:rsidRPr="00296224">
              <w:rPr>
                <w:rFonts w:ascii="Sylfaen" w:hAnsi="Sylfaen"/>
                <w:lang w:val="ka-GE"/>
              </w:rPr>
              <w:t>. (</w:t>
            </w:r>
            <w:r w:rsidRPr="00296224">
              <w:rPr>
                <w:rFonts w:ascii="Sylfaen" w:hAnsi="Sylfaen"/>
                <w:i/>
                <w:lang w:val="ka-GE"/>
              </w:rPr>
              <w:t>K</w:t>
            </w:r>
            <w:r w:rsidRPr="00296224">
              <w:rPr>
                <w:rFonts w:ascii="Sylfaen" w:hAnsi="Sylfaen"/>
                <w:i/>
                <w:vertAlign w:val="subscript"/>
                <w:lang w:val="ka-GE"/>
              </w:rPr>
              <w:t>5</w:t>
            </w:r>
            <w:r w:rsidRPr="00296224">
              <w:rPr>
                <w:rFonts w:ascii="Sylfaen" w:hAnsi="Sylfaen"/>
                <w:lang w:val="ka-GE"/>
              </w:rPr>
              <w:t xml:space="preserve"> = 0,01). </w:t>
            </w:r>
            <w:r w:rsidRPr="00296224">
              <w:rPr>
                <w:rFonts w:ascii="Sylfaen" w:hAnsi="Sylfaen" w:cs="Sylfaen"/>
                <w:lang w:val="ka-GE"/>
              </w:rPr>
              <w:t>ნაწილაკების</w:t>
            </w:r>
            <w:r w:rsidRPr="00296224">
              <w:rPr>
                <w:rFonts w:ascii="Sylfaen" w:hAnsi="Sylfaen"/>
                <w:lang w:val="ka-GE"/>
              </w:rPr>
              <w:t xml:space="preserve"> </w:t>
            </w:r>
            <w:r w:rsidRPr="00296224">
              <w:rPr>
                <w:rFonts w:ascii="Sylfaen" w:hAnsi="Sylfaen" w:cs="Sylfaen"/>
                <w:lang w:val="ka-GE"/>
              </w:rPr>
              <w:t>ზომა 10-5მმ</w:t>
            </w:r>
            <w:r w:rsidRPr="00296224">
              <w:rPr>
                <w:rFonts w:ascii="Sylfaen" w:hAnsi="Sylfaen"/>
                <w:lang w:val="ka-GE"/>
              </w:rPr>
              <w:t>. (</w:t>
            </w:r>
            <w:r w:rsidRPr="00296224">
              <w:rPr>
                <w:rFonts w:ascii="Sylfaen" w:hAnsi="Sylfaen"/>
                <w:i/>
                <w:lang w:val="ka-GE"/>
              </w:rPr>
              <w:t>K</w:t>
            </w:r>
            <w:r w:rsidRPr="00296224">
              <w:rPr>
                <w:rFonts w:ascii="Sylfaen" w:hAnsi="Sylfaen"/>
                <w:i/>
                <w:vertAlign w:val="subscript"/>
                <w:lang w:val="ka-GE"/>
              </w:rPr>
              <w:t>7</w:t>
            </w:r>
            <w:r w:rsidRPr="00296224">
              <w:rPr>
                <w:rFonts w:ascii="Sylfaen" w:hAnsi="Sylfaen"/>
                <w:lang w:val="ka-GE"/>
              </w:rPr>
              <w:t xml:space="preserve"> = 0,5). </w:t>
            </w:r>
            <w:r w:rsidRPr="00296224">
              <w:rPr>
                <w:rFonts w:ascii="Sylfaen" w:hAnsi="Sylfaen" w:cs="Sylfaen"/>
                <w:lang w:val="ka-GE"/>
              </w:rPr>
              <w:t>კუთრი</w:t>
            </w:r>
            <w:r w:rsidRPr="00296224">
              <w:rPr>
                <w:rFonts w:ascii="Sylfaen" w:hAnsi="Sylfaen"/>
                <w:lang w:val="ka-GE"/>
              </w:rPr>
              <w:t xml:space="preserve"> </w:t>
            </w:r>
            <w:r w:rsidRPr="00296224">
              <w:rPr>
                <w:rFonts w:ascii="Sylfaen" w:hAnsi="Sylfaen" w:cs="Sylfaen"/>
                <w:lang w:val="ka-GE"/>
              </w:rPr>
              <w:t>ამტვერება</w:t>
            </w:r>
            <w:r w:rsidRPr="00296224">
              <w:rPr>
                <w:rFonts w:ascii="Sylfaen" w:hAnsi="Sylfaen"/>
                <w:lang w:val="ka-GE"/>
              </w:rPr>
              <w:t xml:space="preserve">- 0,0000045 </w:t>
            </w:r>
            <w:r w:rsidRPr="00296224">
              <w:rPr>
                <w:rFonts w:ascii="Sylfaen" w:hAnsi="Sylfaen" w:cs="Sylfaen"/>
                <w:lang w:val="ka-GE"/>
              </w:rPr>
              <w:t>კგ</w:t>
            </w:r>
            <w:r w:rsidRPr="00296224">
              <w:rPr>
                <w:rFonts w:ascii="Sylfaen" w:hAnsi="Sylfaen"/>
                <w:lang w:val="ka-GE"/>
              </w:rPr>
              <w:t>/</w:t>
            </w:r>
            <w:r w:rsidRPr="00296224">
              <w:rPr>
                <w:rFonts w:ascii="Sylfaen" w:hAnsi="Sylfaen" w:cs="Sylfaen"/>
                <w:lang w:val="ka-GE"/>
              </w:rPr>
              <w:t>მ</w:t>
            </w:r>
            <w:r w:rsidRPr="00296224">
              <w:rPr>
                <w:rFonts w:ascii="Sylfaen" w:hAnsi="Sylfaen"/>
                <w:vertAlign w:val="superscript"/>
                <w:lang w:val="ka-GE"/>
              </w:rPr>
              <w:t>2</w:t>
            </w:r>
            <w:r w:rsidRPr="00296224">
              <w:rPr>
                <w:rFonts w:ascii="Sylfaen" w:hAnsi="Sylfaen"/>
                <w:lang w:val="ka-GE"/>
              </w:rPr>
              <w:t>*</w:t>
            </w:r>
            <w:r w:rsidRPr="00296224">
              <w:rPr>
                <w:rFonts w:ascii="Sylfaen" w:hAnsi="Sylfaen" w:cs="Sylfaen"/>
                <w:lang w:val="ka-GE"/>
              </w:rPr>
              <w:t>წმ</w:t>
            </w:r>
            <w:r w:rsidRPr="00296224">
              <w:rPr>
                <w:rFonts w:ascii="Sylfaen" w:hAnsi="Sylfaen"/>
                <w:lang w:val="ka-GE"/>
              </w:rPr>
              <w:t xml:space="preserve">. </w:t>
            </w:r>
          </w:p>
        </w:tc>
        <w:tc>
          <w:tcPr>
            <w:tcW w:w="1640" w:type="dxa"/>
            <w:tcBorders>
              <w:top w:val="single" w:sz="4" w:space="0" w:color="000000"/>
              <w:left w:val="single" w:sz="4" w:space="0" w:color="000000"/>
              <w:bottom w:val="single" w:sz="8" w:space="0" w:color="auto"/>
              <w:right w:val="single" w:sz="6" w:space="0" w:color="auto"/>
            </w:tcBorders>
            <w:vAlign w:val="center"/>
            <w:hideMark/>
          </w:tcPr>
          <w:p w:rsidR="00033CA5" w:rsidRPr="00296224" w:rsidRDefault="00033CA5" w:rsidP="00033CA5">
            <w:pPr>
              <w:spacing w:before="0" w:after="0"/>
              <w:jc w:val="center"/>
              <w:rPr>
                <w:rFonts w:ascii="Sylfaen" w:hAnsi="Sylfaen"/>
                <w:lang w:val="ka-GE"/>
              </w:rPr>
            </w:pPr>
            <w:r w:rsidRPr="00296224">
              <w:rPr>
                <w:rFonts w:ascii="Sylfaen" w:hAnsi="Sylfaen"/>
                <w:lang w:val="ka-GE"/>
              </w:rPr>
              <w:t>+</w:t>
            </w:r>
          </w:p>
        </w:tc>
      </w:tr>
    </w:tbl>
    <w:p w:rsidR="00033CA5" w:rsidRPr="00296224" w:rsidRDefault="00033CA5" w:rsidP="00033CA5">
      <w:pPr>
        <w:rPr>
          <w:rFonts w:eastAsia="Calibri" w:cs="Times New Roman"/>
          <w:lang w:val="ka-GE"/>
        </w:rPr>
      </w:pPr>
      <w:r w:rsidRPr="00296224">
        <w:rPr>
          <w:rFonts w:eastAsia="Calibri" w:cs="Times New Roman"/>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033CA5" w:rsidRPr="00296224" w:rsidRDefault="00033CA5" w:rsidP="00033CA5">
      <w:pPr>
        <w:rPr>
          <w:rFonts w:eastAsia="Calibri" w:cs="Times New Roman"/>
          <w:lang w:val="ka-GE"/>
        </w:rPr>
      </w:pPr>
      <w:r w:rsidRPr="00296224">
        <w:rPr>
          <w:rFonts w:eastAsia="Calibri" w:cs="Times New Roman"/>
          <w:lang w:val="ka-GE"/>
        </w:rPr>
        <w:t>შეწონილი ნაწილაკების ჯამური მასის ემისია, რომელიც წარმოიქმნება მასალის ტრანსპორტირებისას ღია ლენტური კონვეირიდან, განისაზღვრება ფორმულით:</w:t>
      </w:r>
    </w:p>
    <w:p w:rsidR="00033CA5" w:rsidRPr="00296224" w:rsidRDefault="00033CA5" w:rsidP="00033CA5">
      <w:pPr>
        <w:jc w:val="center"/>
        <w:rPr>
          <w:rFonts w:eastAsia="Calibri" w:cs="Times New Roman"/>
          <w:lang w:val="ka-GE"/>
        </w:rPr>
      </w:pPr>
      <w:r w:rsidRPr="00296224">
        <w:rPr>
          <w:rFonts w:eastAsia="Calibri" w:cs="Times New Roman"/>
          <w:b/>
          <w:lang w:val="ka-GE"/>
        </w:rPr>
        <w:t>М</w:t>
      </w:r>
      <w:r w:rsidRPr="00296224">
        <w:rPr>
          <w:rFonts w:eastAsia="Calibri" w:cs="Times New Roman"/>
          <w:b/>
          <w:vertAlign w:val="subscript"/>
          <w:lang w:val="ka-GE"/>
        </w:rPr>
        <w:t>К</w:t>
      </w:r>
      <w:r w:rsidRPr="00296224">
        <w:rPr>
          <w:rFonts w:eastAsia="Calibri" w:cs="Times New Roman"/>
          <w:b/>
          <w:lang w:val="ka-GE"/>
        </w:rPr>
        <w:t xml:space="preserve"> </w:t>
      </w:r>
      <w:r w:rsidRPr="00296224">
        <w:rPr>
          <w:rFonts w:eastAsia="Calibri" w:cs="Times New Roman"/>
          <w:lang w:val="ka-GE"/>
        </w:rPr>
        <w:t>= 3,6 • K</w:t>
      </w:r>
      <w:r w:rsidRPr="00296224">
        <w:rPr>
          <w:rFonts w:eastAsia="Calibri" w:cs="Times New Roman"/>
          <w:vertAlign w:val="subscript"/>
          <w:lang w:val="ka-GE"/>
        </w:rPr>
        <w:t>3</w:t>
      </w:r>
      <w:r w:rsidRPr="00296224">
        <w:rPr>
          <w:rFonts w:eastAsia="Calibri" w:cs="Times New Roman"/>
          <w:lang w:val="ka-GE"/>
        </w:rPr>
        <w:t xml:space="preserve"> • K</w:t>
      </w:r>
      <w:r w:rsidRPr="00296224">
        <w:rPr>
          <w:rFonts w:eastAsia="Calibri" w:cs="Times New Roman"/>
          <w:vertAlign w:val="subscript"/>
          <w:lang w:val="ka-GE"/>
        </w:rPr>
        <w:t>5</w:t>
      </w:r>
      <w:r w:rsidRPr="00296224">
        <w:rPr>
          <w:rFonts w:eastAsia="Calibri" w:cs="Times New Roman"/>
          <w:lang w:val="ka-GE"/>
        </w:rPr>
        <w:t xml:space="preserve"> • W</w:t>
      </w:r>
      <w:r w:rsidRPr="00296224">
        <w:rPr>
          <w:rFonts w:eastAsia="Calibri" w:cs="Times New Roman"/>
          <w:vertAlign w:val="subscript"/>
          <w:lang w:val="ka-GE"/>
        </w:rPr>
        <w:t>К</w:t>
      </w:r>
      <w:r w:rsidRPr="00296224">
        <w:rPr>
          <w:rFonts w:eastAsia="Calibri" w:cs="Times New Roman"/>
          <w:lang w:val="ka-GE"/>
        </w:rPr>
        <w:t xml:space="preserve"> • L • l • γ • T, ტ/წელ;</w:t>
      </w:r>
    </w:p>
    <w:p w:rsidR="00033CA5" w:rsidRPr="00296224" w:rsidRDefault="00033CA5" w:rsidP="00033CA5">
      <w:pPr>
        <w:rPr>
          <w:rFonts w:eastAsia="Calibri" w:cs="Times New Roman"/>
          <w:lang w:val="ka-GE"/>
        </w:rPr>
      </w:pPr>
      <w:r w:rsidRPr="00296224">
        <w:rPr>
          <w:rFonts w:eastAsia="Calibri" w:cs="Times New Roman"/>
          <w:lang w:val="ka-GE"/>
        </w:rPr>
        <w:t>სადაც:</w:t>
      </w:r>
    </w:p>
    <w:p w:rsidR="00033CA5" w:rsidRPr="00296224" w:rsidRDefault="00033CA5" w:rsidP="00033CA5">
      <w:pPr>
        <w:spacing w:before="0" w:after="0"/>
        <w:rPr>
          <w:rFonts w:eastAsia="Calibri" w:cs="Times New Roman"/>
          <w:lang w:val="ka-GE"/>
        </w:rPr>
      </w:pPr>
      <w:r w:rsidRPr="00296224">
        <w:rPr>
          <w:rFonts w:eastAsia="Calibri" w:cs="Times New Roman"/>
          <w:b/>
          <w:lang w:val="ka-GE"/>
        </w:rPr>
        <w:t>K</w:t>
      </w:r>
      <w:r w:rsidRPr="00296224">
        <w:rPr>
          <w:rFonts w:eastAsia="Calibri" w:cs="Times New Roman"/>
          <w:b/>
          <w:vertAlign w:val="subscript"/>
          <w:lang w:val="ka-GE"/>
        </w:rPr>
        <w:t>3</w:t>
      </w:r>
      <w:r w:rsidRPr="00296224">
        <w:rPr>
          <w:rFonts w:eastAsia="Calibri" w:cs="Times New Roman"/>
          <w:lang w:val="ka-GE"/>
        </w:rPr>
        <w:t xml:space="preserve"> - კოეფიციენტი, რომელიც ითვალისწინებს ადგილობრივ მეტეო პირობებს ;</w:t>
      </w:r>
    </w:p>
    <w:p w:rsidR="00033CA5" w:rsidRPr="00296224" w:rsidRDefault="00033CA5" w:rsidP="00033CA5">
      <w:pPr>
        <w:spacing w:before="0" w:after="0"/>
        <w:rPr>
          <w:rFonts w:eastAsia="Calibri" w:cs="Times New Roman"/>
          <w:lang w:val="ka-GE"/>
        </w:rPr>
      </w:pPr>
      <w:r w:rsidRPr="00296224">
        <w:rPr>
          <w:rFonts w:eastAsia="Calibri" w:cs="Times New Roman"/>
          <w:b/>
          <w:lang w:val="ka-GE"/>
        </w:rPr>
        <w:t>K</w:t>
      </w:r>
      <w:r w:rsidRPr="00296224">
        <w:rPr>
          <w:rFonts w:eastAsia="Calibri" w:cs="Times New Roman"/>
          <w:b/>
          <w:vertAlign w:val="subscript"/>
          <w:lang w:val="ka-GE"/>
        </w:rPr>
        <w:t>5</w:t>
      </w:r>
      <w:r w:rsidRPr="00296224">
        <w:rPr>
          <w:rFonts w:eastAsia="Calibri" w:cs="Times New Roman"/>
          <w:lang w:val="ka-GE"/>
        </w:rPr>
        <w:t xml:space="preserve"> - კოეფიციენტი, რომელიც ითვალისწინებს მასალის ტენიანობას; </w:t>
      </w:r>
    </w:p>
    <w:p w:rsidR="00033CA5" w:rsidRPr="00296224" w:rsidRDefault="00033CA5" w:rsidP="00033CA5">
      <w:pPr>
        <w:spacing w:before="0" w:after="0"/>
        <w:rPr>
          <w:rFonts w:eastAsia="Calibri" w:cs="Times New Roman"/>
          <w:lang w:val="ka-GE"/>
        </w:rPr>
      </w:pPr>
      <w:r w:rsidRPr="00296224">
        <w:rPr>
          <w:rFonts w:eastAsia="Calibri" w:cs="Times New Roman"/>
          <w:b/>
          <w:lang w:val="ka-GE"/>
        </w:rPr>
        <w:t>W</w:t>
      </w:r>
      <w:r w:rsidRPr="00296224">
        <w:rPr>
          <w:rFonts w:eastAsia="Calibri" w:cs="Times New Roman"/>
          <w:b/>
          <w:vertAlign w:val="subscript"/>
          <w:lang w:val="ka-GE"/>
        </w:rPr>
        <w:t>К</w:t>
      </w:r>
      <w:r w:rsidRPr="00296224">
        <w:rPr>
          <w:rFonts w:eastAsia="Calibri" w:cs="Times New Roman"/>
          <w:lang w:val="ka-GE"/>
        </w:rPr>
        <w:t xml:space="preserve"> - ლენტური ტრანსპორტიორიდან კუთრი ამტვერება, კგ/მ</w:t>
      </w:r>
      <w:r w:rsidRPr="00296224">
        <w:rPr>
          <w:rFonts w:eastAsia="Calibri" w:cs="Times New Roman"/>
          <w:vertAlign w:val="superscript"/>
          <w:lang w:val="ka-GE"/>
        </w:rPr>
        <w:t>2</w:t>
      </w:r>
      <w:r w:rsidRPr="00296224">
        <w:rPr>
          <w:rFonts w:eastAsia="Calibri" w:cs="Times New Roman"/>
          <w:lang w:val="ka-GE"/>
        </w:rPr>
        <w:t xml:space="preserve">*წმ; </w:t>
      </w:r>
    </w:p>
    <w:p w:rsidR="00033CA5" w:rsidRPr="00296224" w:rsidRDefault="00033CA5" w:rsidP="00033CA5">
      <w:pPr>
        <w:spacing w:before="0" w:after="0"/>
        <w:rPr>
          <w:rFonts w:eastAsia="Calibri" w:cs="Times New Roman"/>
          <w:lang w:val="ka-GE"/>
        </w:rPr>
      </w:pPr>
      <w:r w:rsidRPr="00296224">
        <w:rPr>
          <w:rFonts w:eastAsia="Calibri" w:cs="Times New Roman"/>
          <w:b/>
          <w:lang w:val="ka-GE"/>
        </w:rPr>
        <w:t>L</w:t>
      </w:r>
      <w:r w:rsidRPr="00296224">
        <w:rPr>
          <w:rFonts w:eastAsia="Calibri" w:cs="Times New Roman"/>
          <w:lang w:val="ka-GE"/>
        </w:rPr>
        <w:t xml:space="preserve"> - ლენტური ტრანსპორტიორის სიგანე, მ. </w:t>
      </w:r>
    </w:p>
    <w:p w:rsidR="00033CA5" w:rsidRPr="00296224" w:rsidRDefault="00033CA5" w:rsidP="00033CA5">
      <w:pPr>
        <w:spacing w:before="0" w:after="0"/>
        <w:rPr>
          <w:rFonts w:eastAsia="Calibri" w:cs="Times New Roman"/>
          <w:lang w:val="ka-GE"/>
        </w:rPr>
      </w:pPr>
      <w:r w:rsidRPr="00296224">
        <w:rPr>
          <w:rFonts w:eastAsia="Calibri" w:cs="Times New Roman"/>
          <w:b/>
          <w:lang w:val="ka-GE"/>
        </w:rPr>
        <w:t xml:space="preserve">l </w:t>
      </w:r>
      <w:r w:rsidRPr="00296224">
        <w:rPr>
          <w:rFonts w:eastAsia="Calibri" w:cs="Times New Roman"/>
          <w:lang w:val="ka-GE"/>
        </w:rPr>
        <w:t xml:space="preserve">- ლენტური ტრანსპორტიორის სიგრძე, მ. </w:t>
      </w:r>
    </w:p>
    <w:p w:rsidR="00033CA5" w:rsidRPr="00296224" w:rsidRDefault="00033CA5" w:rsidP="00033CA5">
      <w:pPr>
        <w:spacing w:before="0" w:after="0"/>
        <w:rPr>
          <w:rFonts w:eastAsia="Calibri" w:cs="Times New Roman"/>
          <w:lang w:val="ka-GE"/>
        </w:rPr>
      </w:pPr>
      <w:r w:rsidRPr="00296224">
        <w:rPr>
          <w:rFonts w:eastAsia="Calibri" w:cs="Times New Roman"/>
          <w:b/>
          <w:lang w:val="ka-GE"/>
        </w:rPr>
        <w:t>γ</w:t>
      </w:r>
      <w:r w:rsidRPr="00296224">
        <w:rPr>
          <w:rFonts w:eastAsia="Calibri" w:cs="Times New Roman"/>
          <w:lang w:val="ka-GE"/>
        </w:rPr>
        <w:t xml:space="preserve"> - კოეფიციენტი, რომელიც ითვალისწინებს მასალის დაწვრილმარცვლოვანებას;</w:t>
      </w:r>
    </w:p>
    <w:p w:rsidR="00033CA5" w:rsidRPr="00296224" w:rsidRDefault="00033CA5" w:rsidP="00033CA5">
      <w:pPr>
        <w:spacing w:before="0" w:after="0"/>
        <w:rPr>
          <w:rFonts w:eastAsia="Calibri" w:cs="Times New Roman"/>
          <w:lang w:val="ka-GE"/>
        </w:rPr>
      </w:pPr>
      <w:r w:rsidRPr="00296224">
        <w:rPr>
          <w:rFonts w:eastAsia="Calibri" w:cs="Times New Roman"/>
          <w:b/>
          <w:lang w:val="ka-GE"/>
        </w:rPr>
        <w:t>T</w:t>
      </w:r>
      <w:r w:rsidRPr="00296224">
        <w:rPr>
          <w:rFonts w:eastAsia="Calibri" w:cs="Times New Roman"/>
          <w:lang w:val="ka-GE"/>
        </w:rPr>
        <w:t xml:space="preserve"> - მუშაობის წლიური დრო, სთ/წელ; </w:t>
      </w:r>
    </w:p>
    <w:p w:rsidR="00033CA5" w:rsidRPr="00296224" w:rsidRDefault="00033CA5" w:rsidP="00033CA5">
      <w:pPr>
        <w:rPr>
          <w:rFonts w:eastAsia="Calibri" w:cs="Times New Roman"/>
          <w:lang w:val="ka-GE"/>
        </w:rPr>
      </w:pPr>
      <w:r w:rsidRPr="00296224">
        <w:rPr>
          <w:rFonts w:eastAsia="Calibri" w:cs="Times New Roman"/>
          <w:lang w:val="ka-GE"/>
        </w:rPr>
        <w:t>მაქსიმალური ერთჯერადი ემისია რომელიც წარმოიქმნება მასალის ტრანსპორტირებისას ღია ლენტური კონვეირიდან, განისაზღვრება ფორმულით:</w:t>
      </w:r>
    </w:p>
    <w:p w:rsidR="00033CA5" w:rsidRPr="00296224" w:rsidRDefault="00033CA5" w:rsidP="00033CA5">
      <w:pPr>
        <w:jc w:val="center"/>
        <w:rPr>
          <w:rFonts w:eastAsia="Calibri" w:cs="Times New Roman"/>
          <w:lang w:val="ka-GE"/>
        </w:rPr>
      </w:pPr>
      <w:r w:rsidRPr="00296224">
        <w:rPr>
          <w:rFonts w:eastAsia="Calibri" w:cs="Times New Roman"/>
          <w:b/>
          <w:lang w:val="ka-GE"/>
        </w:rPr>
        <w:t>М'</w:t>
      </w:r>
      <w:r w:rsidRPr="00296224">
        <w:rPr>
          <w:rFonts w:eastAsia="Calibri" w:cs="Times New Roman"/>
          <w:b/>
          <w:vertAlign w:val="subscript"/>
          <w:lang w:val="ka-GE"/>
        </w:rPr>
        <w:t>К</w:t>
      </w:r>
      <w:r w:rsidRPr="00296224">
        <w:rPr>
          <w:rFonts w:eastAsia="Calibri" w:cs="Times New Roman"/>
          <w:lang w:val="ka-GE"/>
        </w:rPr>
        <w:t xml:space="preserve"> = K</w:t>
      </w:r>
      <w:r w:rsidRPr="00296224">
        <w:rPr>
          <w:rFonts w:eastAsia="Calibri" w:cs="Times New Roman"/>
          <w:vertAlign w:val="subscript"/>
          <w:lang w:val="ka-GE"/>
        </w:rPr>
        <w:t>3</w:t>
      </w:r>
      <w:r w:rsidRPr="00296224">
        <w:rPr>
          <w:rFonts w:eastAsia="Calibri" w:cs="Times New Roman"/>
          <w:lang w:val="ka-GE"/>
        </w:rPr>
        <w:t xml:space="preserve"> • K</w:t>
      </w:r>
      <w:r w:rsidRPr="00296224">
        <w:rPr>
          <w:rFonts w:eastAsia="Calibri" w:cs="Times New Roman"/>
          <w:vertAlign w:val="subscript"/>
          <w:lang w:val="ka-GE"/>
        </w:rPr>
        <w:t>5</w:t>
      </w:r>
      <w:r w:rsidRPr="00296224">
        <w:rPr>
          <w:rFonts w:eastAsia="Calibri" w:cs="Times New Roman"/>
          <w:lang w:val="ka-GE"/>
        </w:rPr>
        <w:t xml:space="preserve"> • W</w:t>
      </w:r>
      <w:r w:rsidRPr="00296224">
        <w:rPr>
          <w:rFonts w:eastAsia="Calibri" w:cs="Times New Roman"/>
          <w:vertAlign w:val="subscript"/>
          <w:lang w:val="ka-GE"/>
        </w:rPr>
        <w:t xml:space="preserve">К </w:t>
      </w:r>
      <w:r w:rsidRPr="00296224">
        <w:rPr>
          <w:rFonts w:eastAsia="Calibri" w:cs="Times New Roman"/>
          <w:lang w:val="ka-GE"/>
        </w:rPr>
        <w:t>• L • l • γ • 10</w:t>
      </w:r>
      <w:r w:rsidRPr="00296224">
        <w:rPr>
          <w:rFonts w:eastAsia="Calibri" w:cs="Times New Roman"/>
          <w:vertAlign w:val="superscript"/>
          <w:lang w:val="ka-GE"/>
        </w:rPr>
        <w:t>3</w:t>
      </w:r>
      <w:r w:rsidRPr="00296224">
        <w:rPr>
          <w:rFonts w:eastAsia="Calibri" w:cs="Times New Roman"/>
          <w:lang w:val="ka-GE"/>
        </w:rPr>
        <w:t>, გ/წმ;</w:t>
      </w:r>
    </w:p>
    <w:p w:rsidR="00033CA5" w:rsidRPr="00296224" w:rsidRDefault="00033CA5" w:rsidP="00033CA5">
      <w:pPr>
        <w:rPr>
          <w:rFonts w:eastAsia="Calibri" w:cs="Times New Roman"/>
          <w:lang w:val="ka-GE"/>
        </w:rPr>
      </w:pPr>
      <w:r w:rsidRPr="00296224">
        <w:rPr>
          <w:rFonts w:eastAsia="Calibri" w:cs="Times New Roman"/>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033CA5" w:rsidRPr="00296224" w:rsidRDefault="00033CA5" w:rsidP="00033CA5">
      <w:pPr>
        <w:spacing w:before="0" w:after="0"/>
        <w:rPr>
          <w:rFonts w:eastAsia="Calibri" w:cs="Times New Roman"/>
          <w:lang w:val="ka-GE"/>
        </w:rPr>
      </w:pPr>
      <w:r w:rsidRPr="00296224">
        <w:rPr>
          <w:rFonts w:eastAsia="Calibri" w:cs="Times New Roman"/>
          <w:b/>
          <w:i/>
          <w:lang w:val="ka-GE"/>
        </w:rPr>
        <w:t>M'</w:t>
      </w:r>
      <w:r w:rsidRPr="00296224">
        <w:rPr>
          <w:rFonts w:eastAsia="Calibri" w:cs="Times New Roman"/>
          <w:i/>
          <w:vertAlign w:val="subscript"/>
          <w:lang w:val="ka-GE"/>
        </w:rPr>
        <w:t xml:space="preserve">2902 </w:t>
      </w:r>
      <w:r w:rsidRPr="00296224">
        <w:rPr>
          <w:rFonts w:eastAsia="Calibri" w:cs="Times New Roman"/>
          <w:vertAlign w:val="superscript"/>
          <w:lang w:val="ka-GE"/>
        </w:rPr>
        <w:t>0.5 მ/წმ</w:t>
      </w:r>
      <w:r w:rsidRPr="00296224">
        <w:rPr>
          <w:rFonts w:eastAsia="Calibri" w:cs="Times New Roman"/>
          <w:lang w:val="ka-GE"/>
        </w:rPr>
        <w:t xml:space="preserve"> = </w:t>
      </w:r>
      <w:r w:rsidRPr="00296224">
        <w:rPr>
          <w:rFonts w:eastAsia="Times New Roman" w:cs="Times New Roman"/>
          <w:lang w:val="ka-GE" w:eastAsia="ru-RU"/>
        </w:rPr>
        <w:t>1 · 0,01 · 0,0000045 · 48 · 0,6 · 0,5 · 10</w:t>
      </w:r>
      <w:r w:rsidRPr="00296224">
        <w:rPr>
          <w:rFonts w:eastAsia="Times New Roman" w:cs="Times New Roman"/>
          <w:vertAlign w:val="superscript"/>
          <w:lang w:val="ka-GE" w:eastAsia="ru-RU"/>
        </w:rPr>
        <w:t>3</w:t>
      </w:r>
      <w:r w:rsidRPr="00296224">
        <w:rPr>
          <w:rFonts w:eastAsia="Times New Roman" w:cs="Times New Roman"/>
          <w:lang w:val="ka-GE" w:eastAsia="ru-RU"/>
        </w:rPr>
        <w:t xml:space="preserve"> = 0,0006501 </w:t>
      </w:r>
      <w:r w:rsidRPr="00296224">
        <w:rPr>
          <w:rFonts w:eastAsia="Calibri" w:cs="Times New Roman"/>
          <w:lang w:val="ka-GE"/>
        </w:rPr>
        <w:t>გ/წმ;</w:t>
      </w:r>
    </w:p>
    <w:p w:rsidR="00033CA5" w:rsidRPr="00296224" w:rsidRDefault="00033CA5" w:rsidP="00033CA5">
      <w:pPr>
        <w:spacing w:before="0" w:after="0"/>
        <w:rPr>
          <w:rFonts w:eastAsia="Calibri" w:cs="Times New Roman"/>
          <w:lang w:val="ka-GE"/>
        </w:rPr>
      </w:pPr>
      <w:r w:rsidRPr="00296224">
        <w:rPr>
          <w:rFonts w:eastAsia="Calibri" w:cs="Times New Roman"/>
          <w:b/>
          <w:i/>
          <w:lang w:val="ka-GE"/>
        </w:rPr>
        <w:t>M'</w:t>
      </w:r>
      <w:r w:rsidRPr="00296224">
        <w:rPr>
          <w:rFonts w:eastAsia="Calibri" w:cs="Times New Roman"/>
          <w:i/>
          <w:vertAlign w:val="subscript"/>
          <w:lang w:val="ka-GE"/>
        </w:rPr>
        <w:t>2902</w:t>
      </w:r>
      <w:r w:rsidRPr="00296224">
        <w:rPr>
          <w:rFonts w:eastAsia="Calibri" w:cs="Times New Roman"/>
          <w:vertAlign w:val="superscript"/>
          <w:lang w:val="ka-GE"/>
        </w:rPr>
        <w:t xml:space="preserve">  6 მ/წმ</w:t>
      </w:r>
      <w:r w:rsidRPr="00296224">
        <w:rPr>
          <w:rFonts w:eastAsia="Calibri" w:cs="Times New Roman"/>
          <w:lang w:val="ka-GE"/>
        </w:rPr>
        <w:t xml:space="preserve"> = </w:t>
      </w:r>
      <w:r w:rsidRPr="00296224">
        <w:rPr>
          <w:rFonts w:eastAsia="Times New Roman" w:cs="Times New Roman"/>
          <w:lang w:val="ka-GE" w:eastAsia="ru-RU"/>
        </w:rPr>
        <w:t>1,4 · 0,01 · 0,0000045 · 48 · 0,6 · 0,5 · 10</w:t>
      </w:r>
      <w:r w:rsidRPr="00296224">
        <w:rPr>
          <w:rFonts w:eastAsia="Times New Roman" w:cs="Times New Roman"/>
          <w:vertAlign w:val="superscript"/>
          <w:lang w:val="ka-GE" w:eastAsia="ru-RU"/>
        </w:rPr>
        <w:t>3</w:t>
      </w:r>
      <w:r w:rsidRPr="00296224">
        <w:rPr>
          <w:rFonts w:eastAsia="Times New Roman" w:cs="Times New Roman"/>
          <w:lang w:val="ka-GE" w:eastAsia="ru-RU"/>
        </w:rPr>
        <w:t xml:space="preserve"> = 0,0009102 </w:t>
      </w:r>
      <w:r w:rsidRPr="00296224">
        <w:rPr>
          <w:rFonts w:eastAsia="Calibri" w:cs="Times New Roman"/>
          <w:lang w:val="ka-GE"/>
        </w:rPr>
        <w:t xml:space="preserve">გ/წმ. </w:t>
      </w:r>
    </w:p>
    <w:p w:rsidR="00033CA5" w:rsidRPr="00296224" w:rsidRDefault="00033CA5" w:rsidP="00033CA5">
      <w:pPr>
        <w:spacing w:before="0" w:after="0"/>
        <w:rPr>
          <w:rFonts w:eastAsia="Calibri" w:cs="Times New Roman"/>
          <w:lang w:val="ka-GE"/>
        </w:rPr>
      </w:pPr>
      <w:r w:rsidRPr="00296224">
        <w:rPr>
          <w:rFonts w:eastAsia="Calibri" w:cs="Times New Roman"/>
          <w:b/>
          <w:i/>
          <w:lang w:val="ka-GE"/>
        </w:rPr>
        <w:t>M</w:t>
      </w:r>
      <w:r w:rsidRPr="00296224">
        <w:rPr>
          <w:rFonts w:eastAsia="Calibri" w:cs="Times New Roman"/>
          <w:i/>
          <w:vertAlign w:val="subscript"/>
          <w:lang w:val="ka-GE"/>
        </w:rPr>
        <w:t>2902</w:t>
      </w:r>
      <w:r w:rsidRPr="00296224">
        <w:rPr>
          <w:rFonts w:eastAsia="Calibri" w:cs="Times New Roman"/>
          <w:lang w:val="ka-GE"/>
        </w:rPr>
        <w:t xml:space="preserve"> = </w:t>
      </w:r>
      <w:r w:rsidRPr="00296224">
        <w:rPr>
          <w:rFonts w:eastAsia="Times New Roman" w:cs="Times New Roman"/>
          <w:lang w:val="ka-GE" w:eastAsia="ru-RU"/>
        </w:rPr>
        <w:t xml:space="preserve">3,6 · 1 · 0,01 · 0,0000045 · 48 · 0,6 · 0,5 · 2080 = 0,0048682 </w:t>
      </w:r>
      <w:r w:rsidRPr="00296224">
        <w:rPr>
          <w:rFonts w:eastAsia="Calibri" w:cs="Times New Roman"/>
          <w:lang w:val="ka-GE"/>
        </w:rPr>
        <w:t>ტ/წელ.</w:t>
      </w:r>
    </w:p>
    <w:p w:rsidR="00033CA5" w:rsidRPr="00296224" w:rsidRDefault="00033CA5" w:rsidP="00033CA5">
      <w:pPr>
        <w:spacing w:before="0" w:after="0"/>
        <w:rPr>
          <w:rFonts w:eastAsia="Calibri" w:cs="Times New Roman"/>
          <w:lang w:val="ka-GE"/>
        </w:rPr>
      </w:pPr>
    </w:p>
    <w:p w:rsidR="00033CA5" w:rsidRPr="00296224" w:rsidRDefault="00033CA5" w:rsidP="00935110">
      <w:pPr>
        <w:pStyle w:val="Heading4"/>
        <w:rPr>
          <w:rFonts w:eastAsia="Times New Roman"/>
          <w:lang w:val="ka-GE" w:eastAsia="ru-RU"/>
        </w:rPr>
      </w:pPr>
      <w:bookmarkStart w:id="43" w:name="_Toc58936435"/>
      <w:r w:rsidRPr="00296224">
        <w:rPr>
          <w:rFonts w:eastAsia="Times New Roman"/>
          <w:lang w:val="ka-GE" w:eastAsia="ru-RU"/>
        </w:rPr>
        <w:lastRenderedPageBreak/>
        <w:t>ემისიის გაანგარიშება 1 ყბ</w:t>
      </w:r>
      <w:r w:rsidR="00935110" w:rsidRPr="00296224">
        <w:rPr>
          <w:rFonts w:eastAsia="Times New Roman"/>
          <w:lang w:val="ka-GE" w:eastAsia="ru-RU"/>
        </w:rPr>
        <w:t>ებ</w:t>
      </w:r>
      <w:r w:rsidRPr="00296224">
        <w:rPr>
          <w:rFonts w:eastAsia="Times New Roman"/>
          <w:lang w:val="ka-GE" w:eastAsia="ru-RU"/>
        </w:rPr>
        <w:t>იანი სამსხვრევიდან (109), 2 როტორული  სამსხვრევიდან და  1 ვიბრაციული სამსხვრევიდან</w:t>
      </w:r>
      <w:bookmarkEnd w:id="43"/>
    </w:p>
    <w:p w:rsidR="00033CA5" w:rsidRPr="00296224" w:rsidRDefault="00033CA5" w:rsidP="00033CA5">
      <w:pPr>
        <w:tabs>
          <w:tab w:val="left" w:pos="10065"/>
        </w:tabs>
        <w:rPr>
          <w:rFonts w:eastAsia="Times New Roman" w:cs="Times New Roman"/>
          <w:lang w:val="ka-GE" w:eastAsia="ru-RU"/>
        </w:rPr>
      </w:pPr>
      <w:r w:rsidRPr="00296224">
        <w:rPr>
          <w:rFonts w:eastAsia="Calibri" w:cs="Times New Roman"/>
          <w:szCs w:val="20"/>
          <w:lang w:val="ka-GE"/>
        </w:rPr>
        <w:t xml:space="preserve">გაანგარიშება შესრულებულია შემდეგი მეთოდური მითითებების თანახმად </w:t>
      </w:r>
      <w:r w:rsidRPr="00296224">
        <w:rPr>
          <w:rFonts w:eastAsia="Calibri" w:cs="Times New Roman"/>
          <w:b/>
          <w:szCs w:val="20"/>
          <w:lang w:val="ka-GE"/>
        </w:rPr>
        <w:t>[11]</w:t>
      </w:r>
      <w:r w:rsidRPr="00296224">
        <w:rPr>
          <w:rFonts w:eastAsia="Calibri" w:cs="Times New Roman"/>
          <w:szCs w:val="20"/>
          <w:lang w:val="ka-GE"/>
        </w:rPr>
        <w:t xml:space="preserve"> </w:t>
      </w:r>
    </w:p>
    <w:p w:rsidR="00033CA5" w:rsidRPr="00A95290" w:rsidRDefault="00033CA5" w:rsidP="00033CA5">
      <w:pPr>
        <w:tabs>
          <w:tab w:val="left" w:pos="10065"/>
        </w:tabs>
        <w:rPr>
          <w:rFonts w:eastAsia="Calibri" w:cs="Times New Roman"/>
          <w:lang w:val="ka-GE"/>
        </w:rPr>
      </w:pPr>
      <w:r w:rsidRPr="00296224">
        <w:rPr>
          <w:rFonts w:eastAsia="Calibri" w:cs="Times New Roman"/>
          <w:lang w:val="ka-GE"/>
        </w:rPr>
        <w:t>დამაბინძურებელ ნივთიერებათა ემისიის რაოდენობრივი და თვისობრივი მახასიათებლები მოცემულია</w:t>
      </w:r>
      <w:r w:rsidRPr="00A95290">
        <w:rPr>
          <w:rFonts w:eastAsia="Calibri" w:cs="Times New Roman"/>
          <w:lang w:val="ka-GE"/>
        </w:rPr>
        <w:t xml:space="preserve"> ცხრილში </w:t>
      </w:r>
      <w:r w:rsidR="00935110" w:rsidRPr="00A95290">
        <w:rPr>
          <w:rFonts w:eastAsia="Calibri" w:cs="Times New Roman"/>
          <w:lang w:val="ka-GE"/>
        </w:rPr>
        <w:t>6.1.3</w:t>
      </w:r>
      <w:r w:rsidRPr="00A95290">
        <w:rPr>
          <w:rFonts w:eastAsia="Calibri" w:cs="Times New Roman"/>
          <w:lang w:val="ka-GE"/>
        </w:rPr>
        <w:t>.3.1.</w:t>
      </w:r>
    </w:p>
    <w:p w:rsidR="00033CA5" w:rsidRPr="00296224" w:rsidRDefault="00033CA5" w:rsidP="00033CA5">
      <w:pPr>
        <w:tabs>
          <w:tab w:val="left" w:pos="10065"/>
        </w:tabs>
        <w:rPr>
          <w:rFonts w:eastAsia="Calibri" w:cs="Times New Roman"/>
          <w:b/>
          <w:lang w:val="ka-GE"/>
        </w:rPr>
      </w:pPr>
      <w:r w:rsidRPr="00296224">
        <w:rPr>
          <w:rFonts w:eastAsia="Calibri" w:cs="Times New Roman"/>
          <w:b/>
          <w:lang w:val="ka-GE"/>
        </w:rPr>
        <w:t xml:space="preserve">ცხრილი </w:t>
      </w:r>
      <w:r w:rsidR="00935110" w:rsidRPr="00296224">
        <w:rPr>
          <w:rFonts w:eastAsia="Calibri" w:cs="Times New Roman"/>
          <w:b/>
          <w:lang w:val="ka-GE"/>
        </w:rPr>
        <w:t>6.1.3</w:t>
      </w:r>
      <w:r w:rsidRPr="00296224">
        <w:rPr>
          <w:rFonts w:eastAsia="Calibri" w:cs="Times New Roman"/>
          <w:b/>
          <w:lang w:val="ka-GE"/>
        </w:rPr>
        <w:t xml:space="preserve">.3.1. </w:t>
      </w:r>
    </w:p>
    <w:tbl>
      <w:tblPr>
        <w:tblStyle w:val="ReportTable247"/>
        <w:tblW w:w="9631" w:type="dxa"/>
        <w:jc w:val="center"/>
        <w:tblLayout w:type="fixed"/>
        <w:tblLook w:val="04A0" w:firstRow="1" w:lastRow="0" w:firstColumn="1" w:lastColumn="0" w:noHBand="0" w:noVBand="1"/>
      </w:tblPr>
      <w:tblGrid>
        <w:gridCol w:w="969"/>
        <w:gridCol w:w="4364"/>
        <w:gridCol w:w="2182"/>
        <w:gridCol w:w="2116"/>
      </w:tblGrid>
      <w:tr w:rsidR="00033CA5" w:rsidRPr="00296224" w:rsidTr="00033CA5">
        <w:trPr>
          <w:cantSplit/>
          <w:trHeight w:val="263"/>
          <w:tblHeader/>
          <w:jc w:val="center"/>
        </w:trPr>
        <w:tc>
          <w:tcPr>
            <w:tcW w:w="5333" w:type="dxa"/>
            <w:gridSpan w:val="2"/>
            <w:tcBorders>
              <w:top w:val="single" w:sz="8" w:space="0" w:color="auto"/>
              <w:left w:val="single" w:sz="6" w:space="0" w:color="auto"/>
              <w:bottom w:val="single" w:sz="8" w:space="0" w:color="auto"/>
            </w:tcBorders>
            <w:shd w:val="clear" w:color="auto" w:fill="D9D9D9"/>
            <w:vAlign w:val="center"/>
          </w:tcPr>
          <w:p w:rsidR="00033CA5" w:rsidRPr="00296224" w:rsidRDefault="00033CA5" w:rsidP="00033CA5">
            <w:pPr>
              <w:tabs>
                <w:tab w:val="left" w:pos="10065"/>
              </w:tabs>
              <w:spacing w:before="0" w:after="0"/>
              <w:jc w:val="center"/>
              <w:rPr>
                <w:rFonts w:eastAsia="Calibri" w:cs="Times New Roman"/>
                <w:b/>
                <w:bCs/>
                <w:lang w:val="ka-GE"/>
              </w:rPr>
            </w:pPr>
            <w:r w:rsidRPr="00296224">
              <w:rPr>
                <w:rFonts w:eastAsia="Calibri" w:cs="Times New Roman"/>
                <w:b/>
                <w:bCs/>
                <w:lang w:val="ka-GE"/>
              </w:rPr>
              <w:t xml:space="preserve">დამაბინძურებელი </w:t>
            </w:r>
            <w:r w:rsidRPr="00296224">
              <w:rPr>
                <w:rFonts w:ascii="Sylfaen" w:eastAsia="Calibri" w:hAnsi="Sylfaen" w:cs="Sylfaen"/>
                <w:b/>
                <w:bCs/>
                <w:lang w:val="ka-GE"/>
              </w:rPr>
              <w:t>ნივთიერება</w:t>
            </w:r>
          </w:p>
        </w:tc>
        <w:tc>
          <w:tcPr>
            <w:tcW w:w="2182" w:type="dxa"/>
            <w:vMerge w:val="restart"/>
            <w:tcBorders>
              <w:top w:val="single" w:sz="8" w:space="0" w:color="auto"/>
            </w:tcBorders>
            <w:shd w:val="clear" w:color="auto" w:fill="D9D9D9"/>
            <w:vAlign w:val="center"/>
          </w:tcPr>
          <w:p w:rsidR="00033CA5" w:rsidRPr="00296224" w:rsidRDefault="00033CA5" w:rsidP="00033CA5">
            <w:pPr>
              <w:tabs>
                <w:tab w:val="left" w:pos="10065"/>
              </w:tabs>
              <w:spacing w:before="0" w:after="0"/>
              <w:jc w:val="center"/>
              <w:rPr>
                <w:rFonts w:eastAsia="Calibri" w:cs="Times New Roman"/>
                <w:b/>
                <w:bCs/>
                <w:lang w:val="ka-GE"/>
              </w:rPr>
            </w:pPr>
            <w:r w:rsidRPr="00296224">
              <w:rPr>
                <w:rFonts w:ascii="Sylfaen" w:eastAsia="Calibri" w:hAnsi="Sylfaen" w:cs="Sylfaen"/>
                <w:b/>
                <w:bCs/>
                <w:lang w:val="ka-GE"/>
              </w:rPr>
              <w:t>მაქსიმალური</w:t>
            </w:r>
            <w:r w:rsidRPr="00296224">
              <w:rPr>
                <w:rFonts w:eastAsia="Calibri" w:cs="Times New Roman"/>
                <w:b/>
                <w:bCs/>
                <w:lang w:val="ka-GE"/>
              </w:rPr>
              <w:t xml:space="preserve"> </w:t>
            </w:r>
            <w:r w:rsidRPr="00296224">
              <w:rPr>
                <w:rFonts w:ascii="Sylfaen" w:eastAsia="Calibri" w:hAnsi="Sylfaen" w:cs="Sylfaen"/>
                <w:b/>
                <w:bCs/>
                <w:lang w:val="ka-GE"/>
              </w:rPr>
              <w:t>ემისია</w:t>
            </w:r>
            <w:r w:rsidRPr="00296224">
              <w:rPr>
                <w:rFonts w:eastAsia="Calibri" w:cs="Times New Roman"/>
                <w:b/>
                <w:bCs/>
                <w:lang w:val="ka-GE"/>
              </w:rPr>
              <w:t xml:space="preserve">, </w:t>
            </w:r>
            <w:r w:rsidRPr="00296224">
              <w:rPr>
                <w:rFonts w:ascii="Sylfaen" w:eastAsia="Calibri" w:hAnsi="Sylfaen" w:cs="Sylfaen"/>
                <w:b/>
                <w:bCs/>
                <w:lang w:val="ka-GE"/>
              </w:rPr>
              <w:t>გ</w:t>
            </w:r>
            <w:r w:rsidRPr="00296224">
              <w:rPr>
                <w:rFonts w:eastAsia="Calibri" w:cs="Times New Roman"/>
                <w:b/>
                <w:bCs/>
                <w:lang w:val="ka-GE"/>
              </w:rPr>
              <w:t>/</w:t>
            </w:r>
            <w:r w:rsidRPr="00296224">
              <w:rPr>
                <w:rFonts w:ascii="Sylfaen" w:eastAsia="Calibri" w:hAnsi="Sylfaen" w:cs="Sylfaen"/>
                <w:b/>
                <w:bCs/>
                <w:lang w:val="ka-GE"/>
              </w:rPr>
              <w:t>წმ</w:t>
            </w:r>
          </w:p>
        </w:tc>
        <w:tc>
          <w:tcPr>
            <w:tcW w:w="2116" w:type="dxa"/>
            <w:vMerge w:val="restart"/>
            <w:tcBorders>
              <w:top w:val="single" w:sz="8" w:space="0" w:color="auto"/>
              <w:right w:val="single" w:sz="6" w:space="0" w:color="auto"/>
            </w:tcBorders>
            <w:shd w:val="clear" w:color="auto" w:fill="D9D9D9"/>
            <w:vAlign w:val="center"/>
          </w:tcPr>
          <w:p w:rsidR="00033CA5" w:rsidRPr="00296224" w:rsidRDefault="00033CA5" w:rsidP="00033CA5">
            <w:pPr>
              <w:tabs>
                <w:tab w:val="left" w:pos="10065"/>
              </w:tabs>
              <w:spacing w:before="0" w:after="0"/>
              <w:jc w:val="center"/>
              <w:rPr>
                <w:rFonts w:eastAsia="Calibri" w:cs="Times New Roman"/>
                <w:b/>
                <w:bCs/>
                <w:lang w:val="ka-GE"/>
              </w:rPr>
            </w:pPr>
            <w:r w:rsidRPr="00296224">
              <w:rPr>
                <w:rFonts w:ascii="Sylfaen" w:eastAsia="Calibri" w:hAnsi="Sylfaen" w:cs="Sylfaen"/>
                <w:b/>
                <w:bCs/>
                <w:lang w:val="ka-GE"/>
              </w:rPr>
              <w:t>წლიური</w:t>
            </w:r>
            <w:r w:rsidRPr="00296224">
              <w:rPr>
                <w:rFonts w:eastAsia="Calibri" w:cs="Times New Roman"/>
                <w:b/>
                <w:bCs/>
                <w:lang w:val="ka-GE"/>
              </w:rPr>
              <w:t xml:space="preserve"> </w:t>
            </w:r>
            <w:r w:rsidRPr="00296224">
              <w:rPr>
                <w:rFonts w:ascii="Sylfaen" w:eastAsia="Calibri" w:hAnsi="Sylfaen" w:cs="Sylfaen"/>
                <w:b/>
                <w:bCs/>
                <w:lang w:val="ka-GE"/>
              </w:rPr>
              <w:t>ემისია</w:t>
            </w:r>
            <w:r w:rsidRPr="00296224">
              <w:rPr>
                <w:rFonts w:eastAsia="Calibri" w:cs="Times New Roman"/>
                <w:b/>
                <w:bCs/>
                <w:lang w:val="ka-GE"/>
              </w:rPr>
              <w:t xml:space="preserve">, </w:t>
            </w:r>
            <w:r w:rsidRPr="00296224">
              <w:rPr>
                <w:rFonts w:ascii="Sylfaen" w:eastAsia="Calibri" w:hAnsi="Sylfaen" w:cs="Sylfaen"/>
                <w:b/>
                <w:bCs/>
                <w:lang w:val="ka-GE"/>
              </w:rPr>
              <w:t>ტ</w:t>
            </w:r>
            <w:r w:rsidRPr="00296224">
              <w:rPr>
                <w:rFonts w:eastAsia="Calibri" w:cs="Times New Roman"/>
                <w:b/>
                <w:bCs/>
                <w:lang w:val="ka-GE"/>
              </w:rPr>
              <w:t>/</w:t>
            </w:r>
            <w:r w:rsidRPr="00296224">
              <w:rPr>
                <w:rFonts w:ascii="Sylfaen" w:eastAsia="Calibri" w:hAnsi="Sylfaen" w:cs="Sylfaen"/>
                <w:b/>
                <w:bCs/>
                <w:lang w:val="ka-GE"/>
              </w:rPr>
              <w:t>წელ</w:t>
            </w:r>
          </w:p>
        </w:tc>
      </w:tr>
      <w:tr w:rsidR="00033CA5" w:rsidRPr="00296224" w:rsidTr="00033CA5">
        <w:trPr>
          <w:cantSplit/>
          <w:trHeight w:val="248"/>
          <w:tblHeader/>
          <w:jc w:val="center"/>
        </w:trPr>
        <w:tc>
          <w:tcPr>
            <w:tcW w:w="969" w:type="dxa"/>
            <w:tcBorders>
              <w:top w:val="single" w:sz="8" w:space="0" w:color="auto"/>
              <w:left w:val="single" w:sz="6" w:space="0" w:color="auto"/>
              <w:bottom w:val="single" w:sz="4" w:space="0" w:color="000000"/>
            </w:tcBorders>
            <w:shd w:val="clear" w:color="auto" w:fill="D9D9D9"/>
            <w:vAlign w:val="center"/>
          </w:tcPr>
          <w:p w:rsidR="00033CA5" w:rsidRPr="00296224" w:rsidRDefault="00033CA5" w:rsidP="00033CA5">
            <w:pPr>
              <w:tabs>
                <w:tab w:val="left" w:pos="10065"/>
              </w:tabs>
              <w:spacing w:before="0" w:after="0"/>
              <w:jc w:val="center"/>
              <w:rPr>
                <w:rFonts w:eastAsia="Calibri" w:cs="Times New Roman"/>
                <w:b/>
                <w:bCs/>
                <w:lang w:val="ka-GE"/>
              </w:rPr>
            </w:pPr>
            <w:r w:rsidRPr="00296224">
              <w:rPr>
                <w:rFonts w:ascii="Sylfaen" w:eastAsia="Calibri" w:hAnsi="Sylfaen" w:cs="Sylfaen"/>
                <w:b/>
                <w:bCs/>
                <w:lang w:val="ka-GE"/>
              </w:rPr>
              <w:t>კოდი</w:t>
            </w:r>
          </w:p>
        </w:tc>
        <w:tc>
          <w:tcPr>
            <w:tcW w:w="4364" w:type="dxa"/>
            <w:tcBorders>
              <w:top w:val="single" w:sz="8" w:space="0" w:color="auto"/>
              <w:bottom w:val="single" w:sz="4" w:space="0" w:color="000000"/>
              <w:right w:val="single" w:sz="6" w:space="0" w:color="auto"/>
            </w:tcBorders>
            <w:shd w:val="clear" w:color="auto" w:fill="D9D9D9"/>
            <w:vAlign w:val="center"/>
          </w:tcPr>
          <w:p w:rsidR="00033CA5" w:rsidRPr="00296224" w:rsidRDefault="00033CA5" w:rsidP="00033CA5">
            <w:pPr>
              <w:tabs>
                <w:tab w:val="left" w:pos="10065"/>
              </w:tabs>
              <w:spacing w:before="0" w:after="0"/>
              <w:jc w:val="center"/>
              <w:rPr>
                <w:rFonts w:eastAsia="Calibri" w:cs="Times New Roman"/>
                <w:b/>
                <w:bCs/>
                <w:lang w:val="ka-GE"/>
              </w:rPr>
            </w:pPr>
            <w:r w:rsidRPr="00296224">
              <w:rPr>
                <w:rFonts w:ascii="Sylfaen" w:eastAsia="Calibri" w:hAnsi="Sylfaen" w:cs="Sylfaen"/>
                <w:b/>
                <w:bCs/>
                <w:lang w:val="ka-GE"/>
              </w:rPr>
              <w:t>დასახელება</w:t>
            </w:r>
          </w:p>
        </w:tc>
        <w:tc>
          <w:tcPr>
            <w:tcW w:w="2182" w:type="dxa"/>
            <w:vMerge/>
            <w:tcBorders>
              <w:left w:val="single" w:sz="6" w:space="0" w:color="auto"/>
              <w:bottom w:val="single" w:sz="8" w:space="0" w:color="auto"/>
            </w:tcBorders>
            <w:shd w:val="clear" w:color="auto" w:fill="D9D9D9"/>
            <w:vAlign w:val="center"/>
          </w:tcPr>
          <w:p w:rsidR="00033CA5" w:rsidRPr="00296224" w:rsidRDefault="00033CA5" w:rsidP="00033CA5">
            <w:pPr>
              <w:tabs>
                <w:tab w:val="left" w:pos="10065"/>
              </w:tabs>
              <w:spacing w:before="0" w:after="0"/>
              <w:jc w:val="center"/>
              <w:rPr>
                <w:rFonts w:eastAsia="Calibri" w:cs="Times New Roman"/>
                <w:b/>
                <w:bCs/>
                <w:lang w:val="ka-GE"/>
              </w:rPr>
            </w:pPr>
          </w:p>
        </w:tc>
        <w:tc>
          <w:tcPr>
            <w:tcW w:w="2116" w:type="dxa"/>
            <w:vMerge/>
            <w:tcBorders>
              <w:bottom w:val="single" w:sz="8" w:space="0" w:color="auto"/>
              <w:right w:val="single" w:sz="6" w:space="0" w:color="auto"/>
            </w:tcBorders>
            <w:shd w:val="clear" w:color="auto" w:fill="D9D9D9"/>
            <w:vAlign w:val="center"/>
          </w:tcPr>
          <w:p w:rsidR="00033CA5" w:rsidRPr="00296224" w:rsidRDefault="00033CA5" w:rsidP="00033CA5">
            <w:pPr>
              <w:tabs>
                <w:tab w:val="left" w:pos="10065"/>
              </w:tabs>
              <w:spacing w:before="0" w:after="0"/>
              <w:jc w:val="center"/>
              <w:rPr>
                <w:rFonts w:eastAsia="Calibri" w:cs="Times New Roman"/>
                <w:b/>
                <w:bCs/>
                <w:lang w:val="ka-GE"/>
              </w:rPr>
            </w:pPr>
          </w:p>
        </w:tc>
      </w:tr>
      <w:tr w:rsidR="00033CA5" w:rsidRPr="00296224" w:rsidTr="00033CA5">
        <w:trPr>
          <w:trHeight w:val="171"/>
          <w:jc w:val="center"/>
        </w:trPr>
        <w:tc>
          <w:tcPr>
            <w:tcW w:w="969" w:type="dxa"/>
            <w:tcBorders>
              <w:top w:val="single" w:sz="4" w:space="0" w:color="000000"/>
              <w:left w:val="single" w:sz="6" w:space="0" w:color="auto"/>
              <w:bottom w:val="single" w:sz="8" w:space="0" w:color="auto"/>
            </w:tcBorders>
            <w:vAlign w:val="center"/>
          </w:tcPr>
          <w:p w:rsidR="00033CA5" w:rsidRPr="00296224" w:rsidRDefault="00033CA5" w:rsidP="00033CA5">
            <w:pPr>
              <w:tabs>
                <w:tab w:val="left" w:pos="10065"/>
              </w:tabs>
              <w:spacing w:before="0" w:after="0"/>
              <w:jc w:val="center"/>
              <w:rPr>
                <w:rFonts w:eastAsia="Calibri" w:cs="Times New Roman"/>
                <w:lang w:val="ka-GE"/>
              </w:rPr>
            </w:pPr>
            <w:r w:rsidRPr="00296224">
              <w:rPr>
                <w:rFonts w:eastAsia="Calibri" w:cs="Times New Roman"/>
                <w:lang w:val="ka-GE"/>
              </w:rPr>
              <w:t>2902</w:t>
            </w:r>
          </w:p>
        </w:tc>
        <w:tc>
          <w:tcPr>
            <w:tcW w:w="4364" w:type="dxa"/>
            <w:tcBorders>
              <w:top w:val="single" w:sz="4" w:space="0" w:color="000000"/>
              <w:bottom w:val="single" w:sz="8" w:space="0" w:color="auto"/>
            </w:tcBorders>
            <w:vAlign w:val="center"/>
          </w:tcPr>
          <w:p w:rsidR="00033CA5" w:rsidRPr="00296224" w:rsidRDefault="00033CA5" w:rsidP="00033CA5">
            <w:pPr>
              <w:tabs>
                <w:tab w:val="left" w:pos="10065"/>
              </w:tabs>
              <w:spacing w:before="0" w:after="0"/>
              <w:jc w:val="left"/>
              <w:rPr>
                <w:rFonts w:eastAsia="Calibri" w:cs="Times New Roman"/>
                <w:lang w:val="ka-GE"/>
              </w:rPr>
            </w:pPr>
            <w:r w:rsidRPr="00296224">
              <w:rPr>
                <w:rFonts w:ascii="Sylfaen" w:eastAsia="Calibri" w:hAnsi="Sylfaen" w:cs="Sylfaen"/>
                <w:lang w:val="ka-GE"/>
              </w:rPr>
              <w:t>შეწონილი</w:t>
            </w:r>
            <w:r w:rsidRPr="00296224">
              <w:rPr>
                <w:rFonts w:eastAsia="Calibri" w:cs="Sylfaen"/>
                <w:lang w:val="ka-GE"/>
              </w:rPr>
              <w:t xml:space="preserve"> </w:t>
            </w:r>
            <w:r w:rsidRPr="00296224">
              <w:rPr>
                <w:rFonts w:ascii="Sylfaen" w:eastAsia="Calibri" w:hAnsi="Sylfaen" w:cs="Sylfaen"/>
                <w:lang w:val="ka-GE"/>
              </w:rPr>
              <w:t>ნაწილაკები</w:t>
            </w:r>
          </w:p>
        </w:tc>
        <w:tc>
          <w:tcPr>
            <w:tcW w:w="2182" w:type="dxa"/>
            <w:tcBorders>
              <w:bottom w:val="single" w:sz="8" w:space="0" w:color="auto"/>
            </w:tcBorders>
          </w:tcPr>
          <w:p w:rsidR="00033CA5" w:rsidRPr="00296224" w:rsidRDefault="00033CA5" w:rsidP="00033CA5">
            <w:pPr>
              <w:tabs>
                <w:tab w:val="decimal" w:pos="1134"/>
              </w:tabs>
              <w:spacing w:before="0" w:after="0"/>
              <w:jc w:val="left"/>
              <w:rPr>
                <w:rFonts w:eastAsia="Calibri" w:cs="Times New Roman"/>
                <w:lang w:val="ka-GE"/>
              </w:rPr>
            </w:pPr>
            <w:r w:rsidRPr="00296224">
              <w:rPr>
                <w:rFonts w:eastAsia="Calibri" w:cs="Times New Roman"/>
                <w:lang w:val="ka-GE" w:eastAsia="ru-RU"/>
              </w:rPr>
              <w:t>240.27778</w:t>
            </w:r>
          </w:p>
        </w:tc>
        <w:tc>
          <w:tcPr>
            <w:tcW w:w="2116" w:type="dxa"/>
            <w:tcBorders>
              <w:bottom w:val="single" w:sz="8" w:space="0" w:color="auto"/>
              <w:right w:val="single" w:sz="6" w:space="0" w:color="auto"/>
            </w:tcBorders>
          </w:tcPr>
          <w:p w:rsidR="00033CA5" w:rsidRPr="00296224" w:rsidRDefault="00033CA5" w:rsidP="00033CA5">
            <w:pPr>
              <w:tabs>
                <w:tab w:val="decimal" w:pos="1134"/>
              </w:tabs>
              <w:spacing w:before="0" w:after="0"/>
              <w:jc w:val="left"/>
              <w:rPr>
                <w:rFonts w:eastAsia="Calibri" w:cs="Times New Roman"/>
                <w:lang w:val="ka-GE" w:eastAsia="ru-RU"/>
              </w:rPr>
            </w:pPr>
            <w:r w:rsidRPr="00296224">
              <w:rPr>
                <w:rFonts w:eastAsia="Calibri" w:cs="Times New Roman"/>
                <w:lang w:val="ka-GE" w:eastAsia="ru-RU"/>
              </w:rPr>
              <w:t>1799.2</w:t>
            </w:r>
          </w:p>
        </w:tc>
      </w:tr>
    </w:tbl>
    <w:p w:rsidR="00033CA5" w:rsidRPr="00296224" w:rsidRDefault="00033CA5" w:rsidP="00033CA5">
      <w:pPr>
        <w:tabs>
          <w:tab w:val="left" w:pos="10065"/>
        </w:tabs>
        <w:rPr>
          <w:rFonts w:eastAsia="Calibri" w:cs="Times New Roman"/>
          <w:lang w:val="ka-GE"/>
        </w:rPr>
      </w:pPr>
      <w:r w:rsidRPr="00296224">
        <w:rPr>
          <w:rFonts w:eastAsia="Calibri" w:cs="Times New Roman"/>
          <w:lang w:val="ka-GE"/>
        </w:rPr>
        <w:t>საწყისი მონაცემები დამაბინძურებელ ნივთიერებათა გამოყოფის გაანგარიშებისათვის მოცემულია</w:t>
      </w:r>
      <w:r w:rsidRPr="00A95290">
        <w:rPr>
          <w:rFonts w:eastAsia="Calibri" w:cs="Times New Roman"/>
          <w:lang w:val="ka-GE"/>
        </w:rPr>
        <w:t xml:space="preserve"> ცხრილში</w:t>
      </w:r>
      <w:r w:rsidR="00935110" w:rsidRPr="00A95290">
        <w:rPr>
          <w:rFonts w:eastAsia="Calibri" w:cs="Times New Roman"/>
          <w:lang w:val="ka-GE"/>
        </w:rPr>
        <w:t xml:space="preserve"> 6.1.3</w:t>
      </w:r>
      <w:r w:rsidRPr="00A95290">
        <w:rPr>
          <w:rFonts w:eastAsia="Calibri" w:cs="Times New Roman"/>
          <w:lang w:val="ka-GE"/>
        </w:rPr>
        <w:t>.3.2.</w:t>
      </w:r>
    </w:p>
    <w:p w:rsidR="00033CA5" w:rsidRPr="00296224" w:rsidRDefault="00033CA5" w:rsidP="00033CA5">
      <w:pPr>
        <w:tabs>
          <w:tab w:val="left" w:pos="10065"/>
        </w:tabs>
        <w:jc w:val="left"/>
        <w:rPr>
          <w:rFonts w:eastAsia="Calibri" w:cs="Times New Roman"/>
          <w:b/>
          <w:lang w:val="ka-GE"/>
        </w:rPr>
      </w:pPr>
      <w:r w:rsidRPr="00296224">
        <w:rPr>
          <w:rFonts w:eastAsia="Calibri" w:cs="Times New Roman"/>
          <w:b/>
          <w:lang w:val="ka-GE"/>
        </w:rPr>
        <w:t>ცხრილი</w:t>
      </w:r>
      <w:r w:rsidR="00935110" w:rsidRPr="00296224">
        <w:rPr>
          <w:rFonts w:eastAsia="Calibri" w:cs="Times New Roman"/>
          <w:b/>
          <w:lang w:val="ka-GE"/>
        </w:rPr>
        <w:t xml:space="preserve"> 6.1.3</w:t>
      </w:r>
      <w:r w:rsidRPr="00296224">
        <w:rPr>
          <w:rFonts w:eastAsia="Calibri" w:cs="Times New Roman"/>
          <w:b/>
          <w:lang w:val="ka-GE"/>
        </w:rPr>
        <w:t>.3.2.</w:t>
      </w:r>
    </w:p>
    <w:tbl>
      <w:tblPr>
        <w:tblStyle w:val="ReportTable247"/>
        <w:tblW w:w="9490" w:type="dxa"/>
        <w:jc w:val="center"/>
        <w:tblLayout w:type="fixed"/>
        <w:tblLook w:val="04A0" w:firstRow="1" w:lastRow="0" w:firstColumn="1" w:lastColumn="0" w:noHBand="0" w:noVBand="1"/>
      </w:tblPr>
      <w:tblGrid>
        <w:gridCol w:w="6022"/>
        <w:gridCol w:w="2268"/>
        <w:gridCol w:w="1200"/>
      </w:tblGrid>
      <w:tr w:rsidR="00033CA5" w:rsidRPr="00296224" w:rsidTr="00033CA5">
        <w:trPr>
          <w:cantSplit/>
          <w:trHeight w:val="297"/>
          <w:tblHeader/>
          <w:jc w:val="center"/>
        </w:trPr>
        <w:tc>
          <w:tcPr>
            <w:tcW w:w="6022" w:type="dxa"/>
            <w:tcBorders>
              <w:top w:val="single" w:sz="8" w:space="0" w:color="auto"/>
              <w:left w:val="single" w:sz="6" w:space="0" w:color="auto"/>
              <w:bottom w:val="single" w:sz="8" w:space="0" w:color="auto"/>
            </w:tcBorders>
            <w:shd w:val="clear" w:color="auto" w:fill="D9D9D9"/>
            <w:vAlign w:val="center"/>
          </w:tcPr>
          <w:p w:rsidR="00033CA5" w:rsidRPr="00296224" w:rsidRDefault="00033CA5" w:rsidP="00033CA5">
            <w:pPr>
              <w:tabs>
                <w:tab w:val="left" w:pos="10065"/>
              </w:tabs>
              <w:spacing w:before="0" w:after="0"/>
              <w:jc w:val="center"/>
              <w:rPr>
                <w:rFonts w:eastAsia="Calibri" w:cs="Times New Roman"/>
                <w:b/>
                <w:bCs/>
                <w:lang w:val="ka-GE"/>
              </w:rPr>
            </w:pPr>
            <w:r w:rsidRPr="00296224">
              <w:rPr>
                <w:rFonts w:eastAsia="Calibri" w:cs="Times New Roman"/>
                <w:b/>
                <w:bCs/>
                <w:lang w:val="ka-GE"/>
              </w:rPr>
              <w:t xml:space="preserve">მოწყობილობის </w:t>
            </w:r>
            <w:r w:rsidRPr="00296224">
              <w:rPr>
                <w:rFonts w:ascii="Sylfaen" w:eastAsia="Calibri" w:hAnsi="Sylfaen" w:cs="Sylfaen"/>
                <w:b/>
                <w:bCs/>
                <w:lang w:val="ka-GE"/>
              </w:rPr>
              <w:t>სახეობა</w:t>
            </w:r>
          </w:p>
        </w:tc>
        <w:tc>
          <w:tcPr>
            <w:tcW w:w="2268" w:type="dxa"/>
            <w:tcBorders>
              <w:top w:val="single" w:sz="8" w:space="0" w:color="auto"/>
              <w:bottom w:val="single" w:sz="8" w:space="0" w:color="auto"/>
            </w:tcBorders>
            <w:shd w:val="clear" w:color="auto" w:fill="D9D9D9"/>
            <w:vAlign w:val="center"/>
          </w:tcPr>
          <w:p w:rsidR="00033CA5" w:rsidRPr="00296224" w:rsidRDefault="00033CA5" w:rsidP="00033CA5">
            <w:pPr>
              <w:tabs>
                <w:tab w:val="left" w:pos="10065"/>
              </w:tabs>
              <w:spacing w:before="0" w:after="0"/>
              <w:jc w:val="center"/>
              <w:rPr>
                <w:rFonts w:eastAsia="Calibri" w:cs="Times New Roman"/>
                <w:b/>
                <w:bCs/>
                <w:lang w:val="ka-GE"/>
              </w:rPr>
            </w:pPr>
            <w:r w:rsidRPr="00296224">
              <w:rPr>
                <w:rFonts w:ascii="Sylfaen" w:eastAsia="Calibri" w:hAnsi="Sylfaen" w:cs="Sylfaen"/>
                <w:b/>
                <w:bCs/>
                <w:lang w:val="ka-GE"/>
              </w:rPr>
              <w:t>მუშაობის</w:t>
            </w:r>
            <w:r w:rsidRPr="00296224">
              <w:rPr>
                <w:rFonts w:eastAsia="Calibri" w:cs="Times New Roman"/>
                <w:b/>
                <w:bCs/>
                <w:lang w:val="ka-GE"/>
              </w:rPr>
              <w:t xml:space="preserve"> </w:t>
            </w:r>
            <w:r w:rsidRPr="00296224">
              <w:rPr>
                <w:rFonts w:ascii="Sylfaen" w:eastAsia="Calibri" w:hAnsi="Sylfaen" w:cs="Sylfaen"/>
                <w:b/>
                <w:bCs/>
                <w:lang w:val="ka-GE"/>
              </w:rPr>
              <w:t>ხანგრძლივობა</w:t>
            </w:r>
            <w:r w:rsidRPr="00296224">
              <w:rPr>
                <w:rFonts w:eastAsia="Calibri" w:cs="Times New Roman"/>
                <w:b/>
                <w:bCs/>
                <w:lang w:val="ka-GE"/>
              </w:rPr>
              <w:t xml:space="preserve"> </w:t>
            </w:r>
            <w:r w:rsidRPr="00296224">
              <w:rPr>
                <w:rFonts w:ascii="Sylfaen" w:eastAsia="Calibri" w:hAnsi="Sylfaen" w:cs="Sylfaen"/>
                <w:b/>
                <w:bCs/>
                <w:lang w:val="ka-GE"/>
              </w:rPr>
              <w:t>სთ</w:t>
            </w:r>
            <w:r w:rsidRPr="00296224">
              <w:rPr>
                <w:rFonts w:eastAsia="Calibri" w:cs="Times New Roman"/>
                <w:b/>
                <w:bCs/>
                <w:lang w:val="ka-GE"/>
              </w:rPr>
              <w:t>/</w:t>
            </w:r>
            <w:r w:rsidRPr="00296224">
              <w:rPr>
                <w:rFonts w:ascii="Sylfaen" w:eastAsia="Calibri" w:hAnsi="Sylfaen" w:cs="Sylfaen"/>
                <w:b/>
                <w:bCs/>
                <w:lang w:val="ka-GE"/>
              </w:rPr>
              <w:t>წელ</w:t>
            </w:r>
          </w:p>
        </w:tc>
        <w:tc>
          <w:tcPr>
            <w:tcW w:w="1200" w:type="dxa"/>
            <w:tcBorders>
              <w:top w:val="single" w:sz="8" w:space="0" w:color="auto"/>
              <w:bottom w:val="single" w:sz="8" w:space="0" w:color="auto"/>
              <w:right w:val="single" w:sz="6" w:space="0" w:color="auto"/>
            </w:tcBorders>
            <w:shd w:val="clear" w:color="auto" w:fill="D9D9D9"/>
            <w:vAlign w:val="center"/>
          </w:tcPr>
          <w:p w:rsidR="00033CA5" w:rsidRPr="00296224" w:rsidRDefault="00033CA5" w:rsidP="00033CA5">
            <w:pPr>
              <w:tabs>
                <w:tab w:val="left" w:pos="10065"/>
              </w:tabs>
              <w:spacing w:before="0" w:after="0"/>
              <w:jc w:val="center"/>
              <w:rPr>
                <w:rFonts w:eastAsia="Calibri" w:cs="Times New Roman"/>
                <w:b/>
                <w:bCs/>
                <w:lang w:val="ka-GE"/>
              </w:rPr>
            </w:pPr>
            <w:r w:rsidRPr="00296224">
              <w:rPr>
                <w:rFonts w:ascii="Sylfaen" w:eastAsia="Calibri" w:hAnsi="Sylfaen" w:cs="Sylfaen"/>
                <w:b/>
                <w:bCs/>
                <w:lang w:val="ka-GE"/>
              </w:rPr>
              <w:t>ერთდროულობა</w:t>
            </w:r>
          </w:p>
        </w:tc>
      </w:tr>
      <w:tr w:rsidR="00033CA5" w:rsidRPr="00296224" w:rsidTr="00033CA5">
        <w:trPr>
          <w:trHeight w:val="560"/>
          <w:jc w:val="center"/>
        </w:trPr>
        <w:tc>
          <w:tcPr>
            <w:tcW w:w="6022" w:type="dxa"/>
            <w:tcBorders>
              <w:left w:val="single" w:sz="6" w:space="0" w:color="auto"/>
            </w:tcBorders>
            <w:vAlign w:val="center"/>
          </w:tcPr>
          <w:p w:rsidR="00033CA5" w:rsidRPr="00296224" w:rsidRDefault="00033CA5" w:rsidP="00033CA5">
            <w:pPr>
              <w:spacing w:before="0" w:after="0"/>
              <w:jc w:val="left"/>
              <w:rPr>
                <w:rFonts w:eastAsia="Calibri" w:cs="Times New Roman"/>
                <w:lang w:val="ka-GE" w:eastAsia="ru-RU"/>
              </w:rPr>
            </w:pPr>
            <w:proofErr w:type="spellStart"/>
            <w:r w:rsidRPr="00296224">
              <w:rPr>
                <w:rFonts w:ascii="Sylfaen" w:eastAsia="Calibri" w:hAnsi="Sylfaen" w:cs="Sylfaen"/>
                <w:lang w:val="ka-GE" w:eastAsia="ru-RU"/>
              </w:rPr>
              <w:t>ყბიანი</w:t>
            </w:r>
            <w:proofErr w:type="spellEnd"/>
            <w:r w:rsidRPr="00296224">
              <w:rPr>
                <w:rFonts w:eastAsia="Calibri" w:cs="Times New Roman"/>
                <w:lang w:val="ka-GE" w:eastAsia="ru-RU"/>
              </w:rPr>
              <w:t xml:space="preserve"> </w:t>
            </w:r>
            <w:r w:rsidRPr="00296224">
              <w:rPr>
                <w:rFonts w:ascii="Sylfaen" w:eastAsia="Calibri" w:hAnsi="Sylfaen" w:cs="Sylfaen"/>
                <w:lang w:val="ka-GE" w:eastAsia="ru-RU"/>
              </w:rPr>
              <w:t>სამსხვრევი</w:t>
            </w:r>
            <w:r w:rsidRPr="00296224">
              <w:rPr>
                <w:rFonts w:eastAsia="Calibri" w:cs="Sylfaen"/>
                <w:lang w:val="ka-GE" w:eastAsia="ru-RU"/>
              </w:rPr>
              <w:t xml:space="preserve"> </w:t>
            </w:r>
            <w:proofErr w:type="spellStart"/>
            <w:r w:rsidRPr="00296224">
              <w:rPr>
                <w:rFonts w:ascii="Sylfaen" w:eastAsia="Calibri" w:hAnsi="Sylfaen" w:cs="Sylfaen"/>
                <w:lang w:val="ka-GE"/>
              </w:rPr>
              <w:t>აირნარევი</w:t>
            </w:r>
            <w:proofErr w:type="spellEnd"/>
            <w:r w:rsidRPr="00296224">
              <w:rPr>
                <w:rFonts w:eastAsia="Calibri" w:cs="Times New Roman"/>
                <w:lang w:val="ka-GE"/>
              </w:rPr>
              <w:t xml:space="preserve"> </w:t>
            </w:r>
            <w:r w:rsidRPr="00296224">
              <w:rPr>
                <w:rFonts w:ascii="Sylfaen" w:eastAsia="Calibri" w:hAnsi="Sylfaen" w:cs="Sylfaen"/>
                <w:lang w:val="ka-GE"/>
              </w:rPr>
              <w:t>ნაკადის</w:t>
            </w:r>
            <w:r w:rsidRPr="00296224">
              <w:rPr>
                <w:rFonts w:eastAsia="Calibri" w:cs="Times New Roman"/>
                <w:lang w:val="ka-GE"/>
              </w:rPr>
              <w:t xml:space="preserve"> </w:t>
            </w:r>
            <w:r w:rsidRPr="00296224">
              <w:rPr>
                <w:rFonts w:ascii="Sylfaen" w:eastAsia="Calibri" w:hAnsi="Sylfaen" w:cs="Sylfaen"/>
                <w:lang w:val="ka-GE"/>
              </w:rPr>
              <w:t>მოცულობითი</w:t>
            </w:r>
            <w:r w:rsidRPr="00296224">
              <w:rPr>
                <w:rFonts w:eastAsia="Calibri" w:cs="Times New Roman"/>
                <w:lang w:val="ka-GE"/>
              </w:rPr>
              <w:t xml:space="preserve"> </w:t>
            </w:r>
            <w:r w:rsidRPr="00296224">
              <w:rPr>
                <w:rFonts w:ascii="Sylfaen" w:eastAsia="Calibri" w:hAnsi="Sylfaen" w:cs="Sylfaen"/>
                <w:lang w:val="ka-GE"/>
              </w:rPr>
              <w:t>სიჩქარე</w:t>
            </w:r>
            <w:r w:rsidRPr="00296224">
              <w:rPr>
                <w:rFonts w:eastAsia="Calibri" w:cs="Times New Roman"/>
                <w:lang w:val="ka-GE"/>
              </w:rPr>
              <w:t xml:space="preserve"> 14000 </w:t>
            </w:r>
            <w:r w:rsidRPr="00296224">
              <w:rPr>
                <w:rFonts w:ascii="Sylfaen" w:eastAsia="Calibri" w:hAnsi="Sylfaen" w:cs="Sylfaen"/>
                <w:lang w:val="ka-GE"/>
              </w:rPr>
              <w:t>მ</w:t>
            </w:r>
            <w:r w:rsidRPr="00296224">
              <w:rPr>
                <w:rFonts w:eastAsia="Calibri" w:cs="Times New Roman"/>
                <w:vertAlign w:val="superscript"/>
                <w:lang w:val="ka-GE"/>
              </w:rPr>
              <w:t>3</w:t>
            </w:r>
            <w:r w:rsidRPr="00296224">
              <w:rPr>
                <w:rFonts w:eastAsia="Calibri" w:cs="Times New Roman"/>
                <w:lang w:val="ka-GE"/>
              </w:rPr>
              <w:t>/</w:t>
            </w:r>
            <w:r w:rsidRPr="00296224">
              <w:rPr>
                <w:rFonts w:ascii="Sylfaen" w:eastAsia="Calibri" w:hAnsi="Sylfaen" w:cs="Sylfaen"/>
                <w:lang w:val="ka-GE"/>
              </w:rPr>
              <w:t>სთ</w:t>
            </w:r>
            <w:r w:rsidRPr="00296224">
              <w:rPr>
                <w:rFonts w:eastAsia="Calibri" w:cs="Times New Roman"/>
                <w:lang w:val="ka-GE"/>
              </w:rPr>
              <w:t xml:space="preserve">. </w:t>
            </w:r>
            <w:r w:rsidRPr="00296224">
              <w:rPr>
                <w:rFonts w:ascii="Sylfaen" w:eastAsia="Calibri" w:hAnsi="Sylfaen" w:cs="Sylfaen"/>
                <w:lang w:val="ka-GE"/>
              </w:rPr>
              <w:t>მტვრის</w:t>
            </w:r>
            <w:r w:rsidRPr="00296224">
              <w:rPr>
                <w:rFonts w:eastAsia="Calibri" w:cs="Times New Roman"/>
                <w:lang w:val="ka-GE"/>
              </w:rPr>
              <w:t xml:space="preserve"> </w:t>
            </w:r>
            <w:r w:rsidRPr="00296224">
              <w:rPr>
                <w:rFonts w:ascii="Sylfaen" w:eastAsia="Calibri" w:hAnsi="Sylfaen" w:cs="Sylfaen"/>
                <w:lang w:val="ka-GE"/>
              </w:rPr>
              <w:t>კონცენტრაცია</w:t>
            </w:r>
            <w:r w:rsidRPr="00296224">
              <w:rPr>
                <w:rFonts w:eastAsia="Calibri" w:cs="Times New Roman"/>
                <w:lang w:val="ka-GE"/>
              </w:rPr>
              <w:t xml:space="preserve"> С = 13 </w:t>
            </w:r>
            <w:r w:rsidRPr="00296224">
              <w:rPr>
                <w:rFonts w:ascii="Sylfaen" w:eastAsia="Calibri" w:hAnsi="Sylfaen" w:cs="Sylfaen"/>
                <w:lang w:val="ka-GE"/>
              </w:rPr>
              <w:t>გ</w:t>
            </w:r>
            <w:r w:rsidRPr="00296224">
              <w:rPr>
                <w:rFonts w:eastAsia="Calibri" w:cs="Times New Roman"/>
                <w:lang w:val="ka-GE"/>
              </w:rPr>
              <w:t>/</w:t>
            </w:r>
            <w:r w:rsidRPr="00296224">
              <w:rPr>
                <w:rFonts w:ascii="Sylfaen" w:eastAsia="Calibri" w:hAnsi="Sylfaen" w:cs="Sylfaen"/>
                <w:lang w:val="ka-GE"/>
              </w:rPr>
              <w:t>მ</w:t>
            </w:r>
            <w:r w:rsidRPr="00296224">
              <w:rPr>
                <w:rFonts w:eastAsia="Calibri" w:cs="Times New Roman"/>
                <w:vertAlign w:val="superscript"/>
                <w:lang w:val="ka-GE"/>
              </w:rPr>
              <w:t>3</w:t>
            </w:r>
          </w:p>
        </w:tc>
        <w:tc>
          <w:tcPr>
            <w:tcW w:w="2268" w:type="dxa"/>
            <w:vAlign w:val="center"/>
          </w:tcPr>
          <w:p w:rsidR="00033CA5" w:rsidRPr="00296224" w:rsidRDefault="00033CA5" w:rsidP="00033CA5">
            <w:pPr>
              <w:tabs>
                <w:tab w:val="left" w:pos="10065"/>
              </w:tabs>
              <w:spacing w:before="0" w:after="0"/>
              <w:jc w:val="center"/>
              <w:rPr>
                <w:rFonts w:eastAsia="Calibri" w:cs="Times New Roman"/>
                <w:lang w:val="ka-GE"/>
              </w:rPr>
            </w:pPr>
            <w:r w:rsidRPr="00296224">
              <w:rPr>
                <w:rFonts w:eastAsia="Calibri" w:cs="Times New Roman"/>
                <w:lang w:val="ka-GE"/>
              </w:rPr>
              <w:t>2080</w:t>
            </w:r>
          </w:p>
        </w:tc>
        <w:tc>
          <w:tcPr>
            <w:tcW w:w="1200" w:type="dxa"/>
            <w:tcBorders>
              <w:right w:val="single" w:sz="6" w:space="0" w:color="auto"/>
            </w:tcBorders>
            <w:vAlign w:val="center"/>
          </w:tcPr>
          <w:p w:rsidR="00033CA5" w:rsidRPr="00296224" w:rsidRDefault="00033CA5" w:rsidP="00033CA5">
            <w:pPr>
              <w:tabs>
                <w:tab w:val="left" w:pos="10065"/>
              </w:tabs>
              <w:spacing w:before="0" w:after="0"/>
              <w:jc w:val="center"/>
              <w:rPr>
                <w:rFonts w:eastAsia="Calibri" w:cs="Times New Roman"/>
                <w:lang w:val="ka-GE"/>
              </w:rPr>
            </w:pPr>
            <w:r w:rsidRPr="00296224">
              <w:rPr>
                <w:rFonts w:eastAsia="Calibri" w:cs="Times New Roman"/>
                <w:lang w:val="ka-GE"/>
              </w:rPr>
              <w:t>+</w:t>
            </w:r>
          </w:p>
        </w:tc>
      </w:tr>
      <w:tr w:rsidR="00033CA5" w:rsidRPr="00296224" w:rsidTr="00033CA5">
        <w:trPr>
          <w:trHeight w:val="560"/>
          <w:jc w:val="center"/>
        </w:trPr>
        <w:tc>
          <w:tcPr>
            <w:tcW w:w="6022" w:type="dxa"/>
            <w:tcBorders>
              <w:left w:val="single" w:sz="6" w:space="0" w:color="auto"/>
              <w:bottom w:val="single" w:sz="8" w:space="0" w:color="auto"/>
            </w:tcBorders>
            <w:vAlign w:val="center"/>
          </w:tcPr>
          <w:p w:rsidR="00033CA5" w:rsidRPr="00296224" w:rsidRDefault="00033CA5" w:rsidP="00033CA5">
            <w:pPr>
              <w:spacing w:before="0" w:after="0"/>
              <w:jc w:val="left"/>
              <w:rPr>
                <w:rFonts w:eastAsia="Calibri" w:cs="Times New Roman"/>
                <w:lang w:val="ka-GE" w:eastAsia="ru-RU"/>
              </w:rPr>
            </w:pPr>
            <w:r w:rsidRPr="00296224">
              <w:rPr>
                <w:rFonts w:ascii="Sylfaen" w:eastAsia="Calibri" w:hAnsi="Sylfaen" w:cs="Sylfaen"/>
                <w:lang w:val="ka-GE" w:eastAsia="ru-RU"/>
              </w:rPr>
              <w:t>როტორული</w:t>
            </w:r>
            <w:r w:rsidRPr="00296224">
              <w:rPr>
                <w:rFonts w:eastAsia="Calibri" w:cs="Times New Roman"/>
                <w:lang w:val="ka-GE" w:eastAsia="ru-RU"/>
              </w:rPr>
              <w:t xml:space="preserve"> </w:t>
            </w:r>
            <w:r w:rsidRPr="00296224">
              <w:rPr>
                <w:rFonts w:ascii="Sylfaen" w:eastAsia="Calibri" w:hAnsi="Sylfaen" w:cs="Sylfaen"/>
                <w:lang w:val="ka-GE" w:eastAsia="ru-RU"/>
              </w:rPr>
              <w:t>სამსხვრევი</w:t>
            </w:r>
            <w:r w:rsidRPr="00296224">
              <w:rPr>
                <w:rFonts w:eastAsia="Calibri" w:cs="Sylfaen"/>
                <w:lang w:val="ka-GE" w:eastAsia="ru-RU"/>
              </w:rPr>
              <w:t xml:space="preserve"> </w:t>
            </w:r>
            <w:r w:rsidRPr="00296224">
              <w:rPr>
                <w:rFonts w:ascii="Sylfaen" w:eastAsia="Calibri" w:hAnsi="Sylfaen" w:cs="Sylfaen"/>
                <w:lang w:val="ka-GE"/>
              </w:rPr>
              <w:t>აირნარევი</w:t>
            </w:r>
            <w:r w:rsidRPr="00296224">
              <w:rPr>
                <w:rFonts w:eastAsia="Calibri" w:cs="Times New Roman"/>
                <w:lang w:val="ka-GE"/>
              </w:rPr>
              <w:t xml:space="preserve"> </w:t>
            </w:r>
            <w:r w:rsidRPr="00296224">
              <w:rPr>
                <w:rFonts w:ascii="Sylfaen" w:eastAsia="Calibri" w:hAnsi="Sylfaen" w:cs="Sylfaen"/>
                <w:lang w:val="ka-GE"/>
              </w:rPr>
              <w:t>ნაკადის</w:t>
            </w:r>
            <w:r w:rsidRPr="00296224">
              <w:rPr>
                <w:rFonts w:eastAsia="Calibri" w:cs="Times New Roman"/>
                <w:lang w:val="ka-GE"/>
              </w:rPr>
              <w:t xml:space="preserve"> </w:t>
            </w:r>
            <w:r w:rsidRPr="00296224">
              <w:rPr>
                <w:rFonts w:ascii="Sylfaen" w:eastAsia="Calibri" w:hAnsi="Sylfaen" w:cs="Sylfaen"/>
                <w:lang w:val="ka-GE"/>
              </w:rPr>
              <w:t>მოცულობითი</w:t>
            </w:r>
            <w:r w:rsidRPr="00296224">
              <w:rPr>
                <w:rFonts w:eastAsia="Calibri" w:cs="Times New Roman"/>
                <w:lang w:val="ka-GE"/>
              </w:rPr>
              <w:t xml:space="preserve"> </w:t>
            </w:r>
            <w:r w:rsidRPr="00296224">
              <w:rPr>
                <w:rFonts w:ascii="Sylfaen" w:eastAsia="Calibri" w:hAnsi="Sylfaen" w:cs="Sylfaen"/>
                <w:lang w:val="ka-GE"/>
              </w:rPr>
              <w:t>სიჩქარე</w:t>
            </w:r>
            <w:r w:rsidRPr="00296224">
              <w:rPr>
                <w:rFonts w:eastAsia="Calibri" w:cs="Times New Roman"/>
                <w:lang w:val="ka-GE"/>
              </w:rPr>
              <w:t xml:space="preserve"> 18000 </w:t>
            </w:r>
            <w:r w:rsidRPr="00296224">
              <w:rPr>
                <w:rFonts w:ascii="Sylfaen" w:eastAsia="Calibri" w:hAnsi="Sylfaen" w:cs="Sylfaen"/>
                <w:lang w:val="ka-GE"/>
              </w:rPr>
              <w:t>მ</w:t>
            </w:r>
            <w:r w:rsidRPr="00296224">
              <w:rPr>
                <w:rFonts w:eastAsia="Calibri" w:cs="Times New Roman"/>
                <w:vertAlign w:val="superscript"/>
                <w:lang w:val="ka-GE"/>
              </w:rPr>
              <w:t>3</w:t>
            </w:r>
            <w:r w:rsidRPr="00296224">
              <w:rPr>
                <w:rFonts w:eastAsia="Calibri" w:cs="Times New Roman"/>
                <w:lang w:val="ka-GE"/>
              </w:rPr>
              <w:t>/</w:t>
            </w:r>
            <w:r w:rsidRPr="00296224">
              <w:rPr>
                <w:rFonts w:ascii="Sylfaen" w:eastAsia="Calibri" w:hAnsi="Sylfaen" w:cs="Sylfaen"/>
                <w:lang w:val="ka-GE"/>
              </w:rPr>
              <w:t>სთ</w:t>
            </w:r>
            <w:r w:rsidRPr="00296224">
              <w:rPr>
                <w:rFonts w:eastAsia="Calibri" w:cs="Times New Roman"/>
                <w:lang w:val="ka-GE"/>
              </w:rPr>
              <w:t xml:space="preserve">. </w:t>
            </w:r>
            <w:r w:rsidRPr="00296224">
              <w:rPr>
                <w:rFonts w:ascii="Sylfaen" w:eastAsia="Calibri" w:hAnsi="Sylfaen" w:cs="Sylfaen"/>
                <w:lang w:val="ka-GE"/>
              </w:rPr>
              <w:t>მტვრის</w:t>
            </w:r>
            <w:r w:rsidRPr="00296224">
              <w:rPr>
                <w:rFonts w:eastAsia="Calibri" w:cs="Times New Roman"/>
                <w:lang w:val="ka-GE"/>
              </w:rPr>
              <w:t xml:space="preserve"> </w:t>
            </w:r>
            <w:r w:rsidRPr="00296224">
              <w:rPr>
                <w:rFonts w:ascii="Sylfaen" w:eastAsia="Calibri" w:hAnsi="Sylfaen" w:cs="Sylfaen"/>
                <w:lang w:val="ka-GE"/>
              </w:rPr>
              <w:t>კონცენტრაცია</w:t>
            </w:r>
            <w:r w:rsidRPr="00296224">
              <w:rPr>
                <w:rFonts w:eastAsia="Calibri" w:cs="Times New Roman"/>
                <w:lang w:val="ka-GE"/>
              </w:rPr>
              <w:t xml:space="preserve"> С = 18 </w:t>
            </w:r>
            <w:r w:rsidRPr="00296224">
              <w:rPr>
                <w:rFonts w:ascii="Sylfaen" w:eastAsia="Calibri" w:hAnsi="Sylfaen" w:cs="Sylfaen"/>
                <w:lang w:val="ka-GE"/>
              </w:rPr>
              <w:t>გ</w:t>
            </w:r>
            <w:r w:rsidRPr="00296224">
              <w:rPr>
                <w:rFonts w:eastAsia="Calibri" w:cs="Times New Roman"/>
                <w:lang w:val="ka-GE"/>
              </w:rPr>
              <w:t>/</w:t>
            </w:r>
            <w:r w:rsidRPr="00296224">
              <w:rPr>
                <w:rFonts w:ascii="Sylfaen" w:eastAsia="Calibri" w:hAnsi="Sylfaen" w:cs="Sylfaen"/>
                <w:lang w:val="ka-GE"/>
              </w:rPr>
              <w:t>მ</w:t>
            </w:r>
            <w:r w:rsidRPr="00296224">
              <w:rPr>
                <w:rFonts w:eastAsia="Calibri" w:cs="Times New Roman"/>
                <w:vertAlign w:val="superscript"/>
                <w:lang w:val="ka-GE"/>
              </w:rPr>
              <w:t>3</w:t>
            </w:r>
          </w:p>
        </w:tc>
        <w:tc>
          <w:tcPr>
            <w:tcW w:w="2268" w:type="dxa"/>
            <w:tcBorders>
              <w:bottom w:val="single" w:sz="8" w:space="0" w:color="auto"/>
            </w:tcBorders>
            <w:vAlign w:val="center"/>
          </w:tcPr>
          <w:p w:rsidR="00033CA5" w:rsidRPr="00296224" w:rsidRDefault="00033CA5" w:rsidP="00033CA5">
            <w:pPr>
              <w:tabs>
                <w:tab w:val="left" w:pos="10065"/>
              </w:tabs>
              <w:spacing w:before="0" w:after="0"/>
              <w:jc w:val="center"/>
              <w:rPr>
                <w:rFonts w:eastAsia="Calibri" w:cs="Times New Roman"/>
                <w:lang w:val="ka-GE"/>
              </w:rPr>
            </w:pPr>
            <w:r w:rsidRPr="00296224">
              <w:rPr>
                <w:rFonts w:eastAsia="Calibri" w:cs="Times New Roman"/>
                <w:lang w:val="ka-GE"/>
              </w:rPr>
              <w:t>2080</w:t>
            </w:r>
          </w:p>
        </w:tc>
        <w:tc>
          <w:tcPr>
            <w:tcW w:w="1200" w:type="dxa"/>
            <w:tcBorders>
              <w:bottom w:val="single" w:sz="8" w:space="0" w:color="auto"/>
              <w:right w:val="single" w:sz="6" w:space="0" w:color="auto"/>
            </w:tcBorders>
            <w:vAlign w:val="center"/>
          </w:tcPr>
          <w:p w:rsidR="00033CA5" w:rsidRPr="00296224" w:rsidRDefault="00033CA5" w:rsidP="00033CA5">
            <w:pPr>
              <w:tabs>
                <w:tab w:val="left" w:pos="10065"/>
              </w:tabs>
              <w:spacing w:before="0" w:after="0"/>
              <w:jc w:val="center"/>
              <w:rPr>
                <w:rFonts w:eastAsia="Calibri" w:cs="Times New Roman"/>
                <w:lang w:val="ka-GE"/>
              </w:rPr>
            </w:pPr>
            <w:r w:rsidRPr="00296224">
              <w:rPr>
                <w:rFonts w:eastAsia="Calibri" w:cs="Times New Roman"/>
                <w:lang w:val="ka-GE"/>
              </w:rPr>
              <w:t>+</w:t>
            </w:r>
          </w:p>
        </w:tc>
      </w:tr>
      <w:tr w:rsidR="00033CA5" w:rsidRPr="00296224" w:rsidTr="00033CA5">
        <w:trPr>
          <w:trHeight w:val="560"/>
          <w:jc w:val="center"/>
        </w:trPr>
        <w:tc>
          <w:tcPr>
            <w:tcW w:w="6022" w:type="dxa"/>
            <w:tcBorders>
              <w:left w:val="single" w:sz="6" w:space="0" w:color="auto"/>
              <w:bottom w:val="single" w:sz="8" w:space="0" w:color="auto"/>
            </w:tcBorders>
            <w:vAlign w:val="center"/>
          </w:tcPr>
          <w:p w:rsidR="00033CA5" w:rsidRPr="00296224" w:rsidRDefault="00033CA5" w:rsidP="00033CA5">
            <w:pPr>
              <w:spacing w:before="0" w:after="0"/>
              <w:jc w:val="left"/>
              <w:rPr>
                <w:rFonts w:eastAsia="Calibri" w:cs="Sylfaen"/>
                <w:lang w:val="ka-GE" w:eastAsia="ru-RU"/>
              </w:rPr>
            </w:pPr>
            <w:r w:rsidRPr="00296224">
              <w:rPr>
                <w:rFonts w:ascii="Sylfaen" w:eastAsia="Calibri" w:hAnsi="Sylfaen" w:cs="Sylfaen"/>
                <w:lang w:val="ka-GE" w:eastAsia="ru-RU"/>
              </w:rPr>
              <w:t>როტორული</w:t>
            </w:r>
            <w:r w:rsidRPr="00296224">
              <w:rPr>
                <w:rFonts w:eastAsia="Calibri" w:cs="Times New Roman"/>
                <w:lang w:val="ka-GE" w:eastAsia="ru-RU"/>
              </w:rPr>
              <w:t xml:space="preserve"> </w:t>
            </w:r>
            <w:r w:rsidRPr="00296224">
              <w:rPr>
                <w:rFonts w:ascii="Sylfaen" w:eastAsia="Calibri" w:hAnsi="Sylfaen" w:cs="Sylfaen"/>
                <w:lang w:val="ka-GE" w:eastAsia="ru-RU"/>
              </w:rPr>
              <w:t>სამსხვრევი</w:t>
            </w:r>
            <w:r w:rsidRPr="00296224">
              <w:rPr>
                <w:rFonts w:eastAsia="Calibri" w:cs="Sylfaen"/>
                <w:lang w:val="ka-GE" w:eastAsia="ru-RU"/>
              </w:rPr>
              <w:t xml:space="preserve"> </w:t>
            </w:r>
            <w:r w:rsidRPr="00296224">
              <w:rPr>
                <w:rFonts w:ascii="Sylfaen" w:eastAsia="Calibri" w:hAnsi="Sylfaen" w:cs="Sylfaen"/>
                <w:lang w:val="ka-GE"/>
              </w:rPr>
              <w:t>აირნარევი</w:t>
            </w:r>
            <w:r w:rsidRPr="00296224">
              <w:rPr>
                <w:rFonts w:eastAsia="Calibri" w:cs="Times New Roman"/>
                <w:lang w:val="ka-GE"/>
              </w:rPr>
              <w:t xml:space="preserve"> </w:t>
            </w:r>
            <w:r w:rsidRPr="00296224">
              <w:rPr>
                <w:rFonts w:ascii="Sylfaen" w:eastAsia="Calibri" w:hAnsi="Sylfaen" w:cs="Sylfaen"/>
                <w:lang w:val="ka-GE"/>
              </w:rPr>
              <w:t>ნაკადის</w:t>
            </w:r>
            <w:r w:rsidRPr="00296224">
              <w:rPr>
                <w:rFonts w:eastAsia="Calibri" w:cs="Times New Roman"/>
                <w:lang w:val="ka-GE"/>
              </w:rPr>
              <w:t xml:space="preserve"> </w:t>
            </w:r>
            <w:r w:rsidRPr="00296224">
              <w:rPr>
                <w:rFonts w:ascii="Sylfaen" w:eastAsia="Calibri" w:hAnsi="Sylfaen" w:cs="Sylfaen"/>
                <w:lang w:val="ka-GE"/>
              </w:rPr>
              <w:t>მოცულობითი</w:t>
            </w:r>
            <w:r w:rsidRPr="00296224">
              <w:rPr>
                <w:rFonts w:eastAsia="Calibri" w:cs="Times New Roman"/>
                <w:lang w:val="ka-GE"/>
              </w:rPr>
              <w:t xml:space="preserve"> </w:t>
            </w:r>
            <w:r w:rsidRPr="00296224">
              <w:rPr>
                <w:rFonts w:ascii="Sylfaen" w:eastAsia="Calibri" w:hAnsi="Sylfaen" w:cs="Sylfaen"/>
                <w:lang w:val="ka-GE"/>
              </w:rPr>
              <w:t>სიჩქარე</w:t>
            </w:r>
            <w:r w:rsidRPr="00296224">
              <w:rPr>
                <w:rFonts w:eastAsia="Calibri" w:cs="Times New Roman"/>
                <w:lang w:val="ka-GE"/>
              </w:rPr>
              <w:t xml:space="preserve"> 18000 </w:t>
            </w:r>
            <w:r w:rsidRPr="00296224">
              <w:rPr>
                <w:rFonts w:ascii="Sylfaen" w:eastAsia="Calibri" w:hAnsi="Sylfaen" w:cs="Sylfaen"/>
                <w:lang w:val="ka-GE"/>
              </w:rPr>
              <w:t>მ</w:t>
            </w:r>
            <w:r w:rsidRPr="00296224">
              <w:rPr>
                <w:rFonts w:eastAsia="Calibri" w:cs="Times New Roman"/>
                <w:vertAlign w:val="superscript"/>
                <w:lang w:val="ka-GE"/>
              </w:rPr>
              <w:t>3</w:t>
            </w:r>
            <w:r w:rsidRPr="00296224">
              <w:rPr>
                <w:rFonts w:eastAsia="Calibri" w:cs="Times New Roman"/>
                <w:lang w:val="ka-GE"/>
              </w:rPr>
              <w:t>/</w:t>
            </w:r>
            <w:r w:rsidRPr="00296224">
              <w:rPr>
                <w:rFonts w:ascii="Sylfaen" w:eastAsia="Calibri" w:hAnsi="Sylfaen" w:cs="Sylfaen"/>
                <w:lang w:val="ka-GE"/>
              </w:rPr>
              <w:t>სთ</w:t>
            </w:r>
            <w:r w:rsidRPr="00296224">
              <w:rPr>
                <w:rFonts w:eastAsia="Calibri" w:cs="Times New Roman"/>
                <w:lang w:val="ka-GE"/>
              </w:rPr>
              <w:t xml:space="preserve">. </w:t>
            </w:r>
            <w:r w:rsidRPr="00296224">
              <w:rPr>
                <w:rFonts w:ascii="Sylfaen" w:eastAsia="Calibri" w:hAnsi="Sylfaen" w:cs="Sylfaen"/>
                <w:lang w:val="ka-GE"/>
              </w:rPr>
              <w:t>მტვრის</w:t>
            </w:r>
            <w:r w:rsidRPr="00296224">
              <w:rPr>
                <w:rFonts w:eastAsia="Calibri" w:cs="Times New Roman"/>
                <w:lang w:val="ka-GE"/>
              </w:rPr>
              <w:t xml:space="preserve"> </w:t>
            </w:r>
            <w:r w:rsidRPr="00296224">
              <w:rPr>
                <w:rFonts w:ascii="Sylfaen" w:eastAsia="Calibri" w:hAnsi="Sylfaen" w:cs="Sylfaen"/>
                <w:lang w:val="ka-GE"/>
              </w:rPr>
              <w:t>კონცენტრაცია</w:t>
            </w:r>
            <w:r w:rsidRPr="00296224">
              <w:rPr>
                <w:rFonts w:eastAsia="Calibri" w:cs="Times New Roman"/>
                <w:lang w:val="ka-GE"/>
              </w:rPr>
              <w:t xml:space="preserve"> С = 18 </w:t>
            </w:r>
            <w:r w:rsidRPr="00296224">
              <w:rPr>
                <w:rFonts w:ascii="Sylfaen" w:eastAsia="Calibri" w:hAnsi="Sylfaen" w:cs="Sylfaen"/>
                <w:lang w:val="ka-GE"/>
              </w:rPr>
              <w:t>გ</w:t>
            </w:r>
            <w:r w:rsidRPr="00296224">
              <w:rPr>
                <w:rFonts w:eastAsia="Calibri" w:cs="Times New Roman"/>
                <w:lang w:val="ka-GE"/>
              </w:rPr>
              <w:t>/</w:t>
            </w:r>
            <w:r w:rsidRPr="00296224">
              <w:rPr>
                <w:rFonts w:ascii="Sylfaen" w:eastAsia="Calibri" w:hAnsi="Sylfaen" w:cs="Sylfaen"/>
                <w:lang w:val="ka-GE"/>
              </w:rPr>
              <w:t>მ</w:t>
            </w:r>
            <w:r w:rsidRPr="00296224">
              <w:rPr>
                <w:rFonts w:eastAsia="Calibri" w:cs="Times New Roman"/>
                <w:vertAlign w:val="superscript"/>
                <w:lang w:val="ka-GE"/>
              </w:rPr>
              <w:t>3</w:t>
            </w:r>
          </w:p>
        </w:tc>
        <w:tc>
          <w:tcPr>
            <w:tcW w:w="2268" w:type="dxa"/>
            <w:tcBorders>
              <w:bottom w:val="single" w:sz="8" w:space="0" w:color="auto"/>
            </w:tcBorders>
            <w:vAlign w:val="center"/>
          </w:tcPr>
          <w:p w:rsidR="00033CA5" w:rsidRPr="00296224" w:rsidRDefault="00033CA5" w:rsidP="00033CA5">
            <w:pPr>
              <w:tabs>
                <w:tab w:val="left" w:pos="10065"/>
              </w:tabs>
              <w:spacing w:before="0" w:after="0"/>
              <w:jc w:val="center"/>
              <w:rPr>
                <w:rFonts w:eastAsia="Calibri" w:cs="Times New Roman"/>
                <w:lang w:val="ka-GE"/>
              </w:rPr>
            </w:pPr>
            <w:r w:rsidRPr="00296224">
              <w:rPr>
                <w:rFonts w:eastAsia="Calibri" w:cs="Times New Roman"/>
                <w:lang w:val="ka-GE"/>
              </w:rPr>
              <w:t>2080</w:t>
            </w:r>
          </w:p>
        </w:tc>
        <w:tc>
          <w:tcPr>
            <w:tcW w:w="1200" w:type="dxa"/>
            <w:tcBorders>
              <w:bottom w:val="single" w:sz="8" w:space="0" w:color="auto"/>
              <w:right w:val="single" w:sz="6" w:space="0" w:color="auto"/>
            </w:tcBorders>
            <w:vAlign w:val="center"/>
          </w:tcPr>
          <w:p w:rsidR="00033CA5" w:rsidRPr="00296224" w:rsidRDefault="00033CA5" w:rsidP="00033CA5">
            <w:pPr>
              <w:tabs>
                <w:tab w:val="left" w:pos="10065"/>
              </w:tabs>
              <w:spacing w:before="0" w:after="0"/>
              <w:jc w:val="center"/>
              <w:rPr>
                <w:rFonts w:eastAsia="Calibri" w:cs="Times New Roman"/>
                <w:lang w:val="ka-GE"/>
              </w:rPr>
            </w:pPr>
            <w:r w:rsidRPr="00296224">
              <w:rPr>
                <w:rFonts w:eastAsia="Calibri" w:cs="Times New Roman"/>
                <w:lang w:val="ka-GE"/>
              </w:rPr>
              <w:t>+</w:t>
            </w:r>
          </w:p>
        </w:tc>
      </w:tr>
      <w:tr w:rsidR="00033CA5" w:rsidRPr="00296224" w:rsidTr="00033CA5">
        <w:trPr>
          <w:trHeight w:val="560"/>
          <w:jc w:val="center"/>
        </w:trPr>
        <w:tc>
          <w:tcPr>
            <w:tcW w:w="6022" w:type="dxa"/>
            <w:tcBorders>
              <w:left w:val="single" w:sz="6" w:space="0" w:color="auto"/>
              <w:bottom w:val="single" w:sz="8" w:space="0" w:color="auto"/>
            </w:tcBorders>
            <w:vAlign w:val="center"/>
          </w:tcPr>
          <w:p w:rsidR="00033CA5" w:rsidRPr="00296224" w:rsidRDefault="00033CA5" w:rsidP="00033CA5">
            <w:pPr>
              <w:tabs>
                <w:tab w:val="left" w:pos="10065"/>
              </w:tabs>
              <w:spacing w:before="0" w:after="0"/>
              <w:jc w:val="left"/>
              <w:rPr>
                <w:rFonts w:eastAsia="Calibri" w:cs="Times New Roman"/>
                <w:lang w:val="ka-GE"/>
              </w:rPr>
            </w:pPr>
            <w:r w:rsidRPr="00296224">
              <w:rPr>
                <w:rFonts w:eastAsia="Calibri" w:cs="Times New Roman"/>
                <w:lang w:val="ka-GE"/>
              </w:rPr>
              <w:t xml:space="preserve">ცხავი </w:t>
            </w:r>
            <w:r w:rsidRPr="00296224">
              <w:rPr>
                <w:rFonts w:ascii="Sylfaen" w:eastAsia="Calibri" w:hAnsi="Sylfaen" w:cs="Sylfaen"/>
                <w:lang w:val="ka-GE"/>
              </w:rPr>
              <w:t>აირნარევი</w:t>
            </w:r>
            <w:r w:rsidRPr="00296224">
              <w:rPr>
                <w:rFonts w:eastAsia="Calibri" w:cs="Times New Roman"/>
                <w:lang w:val="ka-GE"/>
              </w:rPr>
              <w:t xml:space="preserve"> </w:t>
            </w:r>
            <w:r w:rsidRPr="00296224">
              <w:rPr>
                <w:rFonts w:ascii="Sylfaen" w:eastAsia="Calibri" w:hAnsi="Sylfaen" w:cs="Sylfaen"/>
                <w:lang w:val="ka-GE"/>
              </w:rPr>
              <w:t>ნაკადის</w:t>
            </w:r>
            <w:r w:rsidRPr="00296224">
              <w:rPr>
                <w:rFonts w:eastAsia="Calibri" w:cs="Times New Roman"/>
                <w:lang w:val="ka-GE"/>
              </w:rPr>
              <w:t xml:space="preserve"> </w:t>
            </w:r>
            <w:r w:rsidRPr="00296224">
              <w:rPr>
                <w:rFonts w:ascii="Sylfaen" w:eastAsia="Calibri" w:hAnsi="Sylfaen" w:cs="Sylfaen"/>
                <w:lang w:val="ka-GE"/>
              </w:rPr>
              <w:t>მოცულობითი</w:t>
            </w:r>
            <w:r w:rsidRPr="00296224">
              <w:rPr>
                <w:rFonts w:eastAsia="Calibri" w:cs="Times New Roman"/>
                <w:lang w:val="ka-GE"/>
              </w:rPr>
              <w:t xml:space="preserve"> </w:t>
            </w:r>
            <w:r w:rsidRPr="00296224">
              <w:rPr>
                <w:rFonts w:ascii="Sylfaen" w:eastAsia="Calibri" w:hAnsi="Sylfaen" w:cs="Sylfaen"/>
                <w:lang w:val="ka-GE"/>
              </w:rPr>
              <w:t>სიჩქარე</w:t>
            </w:r>
            <w:r w:rsidRPr="00296224">
              <w:rPr>
                <w:rFonts w:eastAsia="Calibri" w:cs="Times New Roman"/>
                <w:lang w:val="ka-GE"/>
              </w:rPr>
              <w:t xml:space="preserve"> 3500 </w:t>
            </w:r>
            <w:r w:rsidRPr="00296224">
              <w:rPr>
                <w:rFonts w:ascii="Sylfaen" w:eastAsia="Calibri" w:hAnsi="Sylfaen" w:cs="Sylfaen"/>
                <w:lang w:val="ka-GE"/>
              </w:rPr>
              <w:t>მ</w:t>
            </w:r>
            <w:r w:rsidRPr="00296224">
              <w:rPr>
                <w:rFonts w:eastAsia="Calibri" w:cs="Times New Roman"/>
                <w:vertAlign w:val="superscript"/>
                <w:lang w:val="ka-GE"/>
              </w:rPr>
              <w:t>3</w:t>
            </w:r>
            <w:r w:rsidRPr="00296224">
              <w:rPr>
                <w:rFonts w:eastAsia="Calibri" w:cs="Times New Roman"/>
                <w:lang w:val="ka-GE"/>
              </w:rPr>
              <w:t>/</w:t>
            </w:r>
            <w:r w:rsidRPr="00296224">
              <w:rPr>
                <w:rFonts w:ascii="Sylfaen" w:eastAsia="Calibri" w:hAnsi="Sylfaen" w:cs="Sylfaen"/>
                <w:lang w:val="ka-GE"/>
              </w:rPr>
              <w:t>სთ</w:t>
            </w:r>
            <w:r w:rsidRPr="00296224">
              <w:rPr>
                <w:rFonts w:eastAsia="Calibri" w:cs="Times New Roman"/>
                <w:lang w:val="ka-GE"/>
              </w:rPr>
              <w:t xml:space="preserve">. </w:t>
            </w:r>
            <w:r w:rsidRPr="00296224">
              <w:rPr>
                <w:rFonts w:ascii="Sylfaen" w:eastAsia="Calibri" w:hAnsi="Sylfaen" w:cs="Sylfaen"/>
                <w:lang w:val="ka-GE"/>
              </w:rPr>
              <w:t>მტვრის</w:t>
            </w:r>
            <w:r w:rsidRPr="00296224">
              <w:rPr>
                <w:rFonts w:eastAsia="Calibri" w:cs="Times New Roman"/>
                <w:lang w:val="ka-GE"/>
              </w:rPr>
              <w:t xml:space="preserve"> </w:t>
            </w:r>
            <w:r w:rsidRPr="00296224">
              <w:rPr>
                <w:rFonts w:ascii="Sylfaen" w:eastAsia="Calibri" w:hAnsi="Sylfaen" w:cs="Sylfaen"/>
                <w:lang w:val="ka-GE"/>
              </w:rPr>
              <w:t>კონცენტრაცია</w:t>
            </w:r>
            <w:r w:rsidRPr="00296224">
              <w:rPr>
                <w:rFonts w:eastAsia="Calibri" w:cs="Times New Roman"/>
                <w:lang w:val="ka-GE"/>
              </w:rPr>
              <w:t xml:space="preserve"> С = 10 </w:t>
            </w:r>
            <w:r w:rsidRPr="00296224">
              <w:rPr>
                <w:rFonts w:ascii="Sylfaen" w:eastAsia="Calibri" w:hAnsi="Sylfaen" w:cs="Sylfaen"/>
                <w:lang w:val="ka-GE"/>
              </w:rPr>
              <w:t>გ</w:t>
            </w:r>
            <w:r w:rsidRPr="00296224">
              <w:rPr>
                <w:rFonts w:eastAsia="Calibri" w:cs="Times New Roman"/>
                <w:lang w:val="ka-GE"/>
              </w:rPr>
              <w:t>/</w:t>
            </w:r>
            <w:r w:rsidRPr="00296224">
              <w:rPr>
                <w:rFonts w:ascii="Sylfaen" w:eastAsia="Calibri" w:hAnsi="Sylfaen" w:cs="Sylfaen"/>
                <w:lang w:val="ka-GE"/>
              </w:rPr>
              <w:t>მ</w:t>
            </w:r>
            <w:r w:rsidRPr="00296224">
              <w:rPr>
                <w:rFonts w:eastAsia="Calibri" w:cs="Times New Roman"/>
                <w:vertAlign w:val="superscript"/>
                <w:lang w:val="ka-GE"/>
              </w:rPr>
              <w:t>3</w:t>
            </w:r>
          </w:p>
        </w:tc>
        <w:tc>
          <w:tcPr>
            <w:tcW w:w="2268" w:type="dxa"/>
            <w:tcBorders>
              <w:bottom w:val="single" w:sz="8" w:space="0" w:color="auto"/>
            </w:tcBorders>
            <w:vAlign w:val="center"/>
          </w:tcPr>
          <w:p w:rsidR="00033CA5" w:rsidRPr="00296224" w:rsidRDefault="00033CA5" w:rsidP="00033CA5">
            <w:pPr>
              <w:tabs>
                <w:tab w:val="left" w:pos="10065"/>
              </w:tabs>
              <w:spacing w:before="0" w:after="0"/>
              <w:jc w:val="center"/>
              <w:rPr>
                <w:rFonts w:eastAsia="Calibri" w:cs="Times New Roman"/>
                <w:lang w:val="ka-GE"/>
              </w:rPr>
            </w:pPr>
            <w:r w:rsidRPr="00296224">
              <w:rPr>
                <w:rFonts w:eastAsia="Calibri" w:cs="Times New Roman"/>
                <w:lang w:val="ka-GE"/>
              </w:rPr>
              <w:t>2080</w:t>
            </w:r>
          </w:p>
        </w:tc>
        <w:tc>
          <w:tcPr>
            <w:tcW w:w="1200" w:type="dxa"/>
            <w:tcBorders>
              <w:bottom w:val="single" w:sz="8" w:space="0" w:color="auto"/>
              <w:right w:val="single" w:sz="6" w:space="0" w:color="auto"/>
            </w:tcBorders>
            <w:vAlign w:val="center"/>
          </w:tcPr>
          <w:p w:rsidR="00033CA5" w:rsidRPr="00296224" w:rsidRDefault="00033CA5" w:rsidP="00033CA5">
            <w:pPr>
              <w:tabs>
                <w:tab w:val="left" w:pos="10065"/>
              </w:tabs>
              <w:spacing w:before="0" w:after="0"/>
              <w:jc w:val="center"/>
              <w:rPr>
                <w:rFonts w:eastAsia="Calibri" w:cs="Times New Roman"/>
                <w:lang w:val="ka-GE"/>
              </w:rPr>
            </w:pPr>
            <w:r w:rsidRPr="00296224">
              <w:rPr>
                <w:rFonts w:eastAsia="Calibri" w:cs="Times New Roman"/>
                <w:lang w:val="ka-GE"/>
              </w:rPr>
              <w:t>+</w:t>
            </w:r>
          </w:p>
        </w:tc>
      </w:tr>
    </w:tbl>
    <w:p w:rsidR="00033CA5" w:rsidRPr="00296224" w:rsidRDefault="00033CA5" w:rsidP="00033CA5">
      <w:pPr>
        <w:tabs>
          <w:tab w:val="left" w:pos="10065"/>
        </w:tabs>
        <w:jc w:val="left"/>
        <w:rPr>
          <w:rFonts w:eastAsia="Times New Roman" w:cs="Times New Roman"/>
          <w:lang w:val="ka-GE" w:eastAsia="ru-RU"/>
        </w:rPr>
      </w:pPr>
      <w:r w:rsidRPr="00296224">
        <w:rPr>
          <w:rFonts w:eastAsia="Times New Roman" w:cs="Times New Roman"/>
          <w:lang w:val="ka-GE" w:eastAsia="ru-RU"/>
        </w:rPr>
        <w:t xml:space="preserve">მტვრის ჯამური ემისია, რომელიც გამოიყოფა ტექნოლოგიური აგრეგატებიდან, გაიანგარიშება შემდეგი ფორმულით. </w:t>
      </w:r>
    </w:p>
    <w:p w:rsidR="00033CA5" w:rsidRPr="00296224" w:rsidRDefault="00033CA5" w:rsidP="00033CA5">
      <w:pPr>
        <w:tabs>
          <w:tab w:val="center" w:pos="5103"/>
          <w:tab w:val="right" w:pos="9922"/>
          <w:tab w:val="left" w:pos="10065"/>
        </w:tabs>
        <w:spacing w:before="0" w:after="0"/>
        <w:jc w:val="left"/>
        <w:rPr>
          <w:rFonts w:eastAsia="Times New Roman" w:cs="Times New Roman"/>
          <w:lang w:val="ka-GE" w:eastAsia="ru-RU"/>
        </w:rPr>
      </w:pPr>
      <w:r w:rsidRPr="00296224">
        <w:rPr>
          <w:rFonts w:eastAsia="Times New Roman" w:cs="Times New Roman"/>
          <w:b/>
          <w:i/>
          <w:lang w:val="ka-GE" w:eastAsia="ru-RU"/>
        </w:rPr>
        <w:tab/>
        <w:t>M</w:t>
      </w:r>
      <w:r w:rsidRPr="00296224">
        <w:rPr>
          <w:rFonts w:eastAsia="Times New Roman" w:cs="Times New Roman"/>
          <w:i/>
          <w:vertAlign w:val="subscript"/>
          <w:lang w:val="ka-GE" w:eastAsia="ru-RU"/>
        </w:rPr>
        <w:t>п</w:t>
      </w:r>
      <w:r w:rsidRPr="00296224">
        <w:rPr>
          <w:rFonts w:eastAsia="Times New Roman" w:cs="Times New Roman"/>
          <w:lang w:val="ka-GE" w:eastAsia="ru-RU"/>
        </w:rPr>
        <w:t xml:space="preserve"> = 3600·10</w:t>
      </w:r>
      <w:r w:rsidRPr="00296224">
        <w:rPr>
          <w:rFonts w:eastAsia="Times New Roman" w:cs="Times New Roman"/>
          <w:vertAlign w:val="superscript"/>
          <w:lang w:val="ka-GE" w:eastAsia="ru-RU"/>
        </w:rPr>
        <w:t>-6</w:t>
      </w:r>
      <w:r w:rsidRPr="00296224">
        <w:rPr>
          <w:rFonts w:eastAsia="Times New Roman" w:cs="Times New Roman"/>
          <w:lang w:val="ka-GE" w:eastAsia="ru-RU"/>
        </w:rPr>
        <w:t>·</w:t>
      </w:r>
      <w:r w:rsidRPr="00296224">
        <w:rPr>
          <w:rFonts w:eastAsia="Times New Roman" w:cs="Times New Roman"/>
          <w:b/>
          <w:i/>
          <w:lang w:val="ka-GE" w:eastAsia="ru-RU"/>
        </w:rPr>
        <w:t>t</w:t>
      </w:r>
      <w:r w:rsidRPr="00296224">
        <w:rPr>
          <w:rFonts w:eastAsia="Times New Roman" w:cs="Times New Roman"/>
          <w:lang w:val="ka-GE" w:eastAsia="ru-RU"/>
        </w:rPr>
        <w:t>·</w:t>
      </w:r>
      <w:r w:rsidRPr="00296224">
        <w:rPr>
          <w:rFonts w:eastAsia="Times New Roman" w:cs="Times New Roman"/>
          <w:b/>
          <w:i/>
          <w:lang w:val="ka-GE" w:eastAsia="ru-RU"/>
        </w:rPr>
        <w:t>V</w:t>
      </w:r>
      <w:r w:rsidRPr="00296224">
        <w:rPr>
          <w:rFonts w:eastAsia="Times New Roman" w:cs="Times New Roman"/>
          <w:lang w:val="ka-GE" w:eastAsia="ru-RU"/>
        </w:rPr>
        <w:t>·</w:t>
      </w:r>
      <w:r w:rsidRPr="00296224">
        <w:rPr>
          <w:rFonts w:eastAsia="Times New Roman" w:cs="Times New Roman"/>
          <w:b/>
          <w:i/>
          <w:lang w:val="ka-GE" w:eastAsia="ru-RU"/>
        </w:rPr>
        <w:t>C</w:t>
      </w:r>
      <w:r w:rsidRPr="00296224">
        <w:rPr>
          <w:rFonts w:eastAsia="Times New Roman" w:cs="Times New Roman"/>
          <w:lang w:val="ka-GE" w:eastAsia="ru-RU"/>
        </w:rPr>
        <w:t xml:space="preserve">, </w:t>
      </w:r>
      <w:r w:rsidRPr="00296224">
        <w:rPr>
          <w:rFonts w:eastAsia="Times New Roman" w:cs="Times New Roman"/>
          <w:i/>
          <w:lang w:val="ka-GE" w:eastAsia="ru-RU"/>
        </w:rPr>
        <w:t>ტ/წელ</w:t>
      </w:r>
      <w:r w:rsidRPr="00296224">
        <w:rPr>
          <w:rFonts w:eastAsia="Times New Roman" w:cs="Times New Roman"/>
          <w:lang w:val="ka-GE" w:eastAsia="ru-RU"/>
        </w:rPr>
        <w:tab/>
      </w:r>
    </w:p>
    <w:p w:rsidR="00033CA5" w:rsidRPr="00296224" w:rsidRDefault="00033CA5" w:rsidP="00033CA5">
      <w:pPr>
        <w:tabs>
          <w:tab w:val="left" w:pos="10065"/>
        </w:tabs>
        <w:spacing w:before="0" w:after="0"/>
        <w:jc w:val="left"/>
        <w:rPr>
          <w:rFonts w:eastAsia="Times New Roman" w:cs="Times New Roman"/>
          <w:lang w:val="ka-GE" w:eastAsia="ru-RU"/>
        </w:rPr>
      </w:pPr>
      <w:r w:rsidRPr="00296224">
        <w:rPr>
          <w:rFonts w:eastAsia="Times New Roman" w:cs="Times New Roman"/>
          <w:lang w:val="ka-GE" w:eastAsia="ru-RU"/>
        </w:rPr>
        <w:t xml:space="preserve">სადაც </w:t>
      </w:r>
      <w:r w:rsidRPr="00296224">
        <w:rPr>
          <w:rFonts w:eastAsia="Times New Roman" w:cs="Times New Roman"/>
          <w:b/>
          <w:i/>
          <w:lang w:val="ka-GE" w:eastAsia="ru-RU"/>
        </w:rPr>
        <w:t>t</w:t>
      </w:r>
      <w:r w:rsidRPr="00296224">
        <w:rPr>
          <w:rFonts w:eastAsia="Times New Roman" w:cs="Times New Roman"/>
          <w:lang w:val="ka-GE" w:eastAsia="ru-RU"/>
        </w:rPr>
        <w:t xml:space="preserve"> - ტექნოლოგიური დანადგარის მუშაობის დრო წელიწადში. სთ. </w:t>
      </w:r>
    </w:p>
    <w:p w:rsidR="00033CA5" w:rsidRPr="00296224" w:rsidRDefault="00033CA5" w:rsidP="00033CA5">
      <w:pPr>
        <w:tabs>
          <w:tab w:val="left" w:pos="10065"/>
        </w:tabs>
        <w:spacing w:before="0" w:after="0"/>
        <w:jc w:val="left"/>
        <w:rPr>
          <w:rFonts w:eastAsia="Times New Roman" w:cs="Times New Roman"/>
          <w:lang w:val="ka-GE" w:eastAsia="ru-RU"/>
        </w:rPr>
      </w:pPr>
      <w:r w:rsidRPr="00296224">
        <w:rPr>
          <w:rFonts w:eastAsia="Times New Roman" w:cs="Times New Roman"/>
          <w:b/>
          <w:i/>
          <w:lang w:val="ka-GE" w:eastAsia="ru-RU"/>
        </w:rPr>
        <w:t>V</w:t>
      </w:r>
      <w:r w:rsidRPr="00296224">
        <w:rPr>
          <w:rFonts w:eastAsia="Times New Roman" w:cs="Times New Roman"/>
          <w:lang w:val="ka-GE" w:eastAsia="ru-RU"/>
        </w:rPr>
        <w:t xml:space="preserve"> - აირნარევი ნაკადის მოცულობა მ</w:t>
      </w:r>
      <w:r w:rsidRPr="00296224">
        <w:rPr>
          <w:rFonts w:eastAsia="Times New Roman" w:cs="Times New Roman"/>
          <w:vertAlign w:val="superscript"/>
          <w:lang w:val="ka-GE" w:eastAsia="ru-RU"/>
        </w:rPr>
        <w:t>3</w:t>
      </w:r>
      <w:r w:rsidRPr="00296224">
        <w:rPr>
          <w:rFonts w:eastAsia="Times New Roman" w:cs="Times New Roman"/>
          <w:lang w:val="ka-GE" w:eastAsia="ru-RU"/>
        </w:rPr>
        <w:t xml:space="preserve">/წმ </w:t>
      </w:r>
    </w:p>
    <w:p w:rsidR="00033CA5" w:rsidRPr="00296224" w:rsidRDefault="00033CA5" w:rsidP="00033CA5">
      <w:pPr>
        <w:tabs>
          <w:tab w:val="left" w:pos="10065"/>
        </w:tabs>
        <w:spacing w:before="0" w:after="0"/>
        <w:jc w:val="left"/>
        <w:rPr>
          <w:rFonts w:eastAsia="Times New Roman" w:cs="Times New Roman"/>
          <w:lang w:val="ka-GE" w:eastAsia="ru-RU"/>
        </w:rPr>
      </w:pPr>
      <w:r w:rsidRPr="00296224">
        <w:rPr>
          <w:rFonts w:eastAsia="Times New Roman" w:cs="Times New Roman"/>
          <w:b/>
          <w:i/>
          <w:lang w:val="ka-GE" w:eastAsia="ru-RU"/>
        </w:rPr>
        <w:t>C</w:t>
      </w:r>
      <w:r w:rsidRPr="00296224">
        <w:rPr>
          <w:rFonts w:eastAsia="Times New Roman" w:cs="Times New Roman"/>
          <w:lang w:val="ka-GE" w:eastAsia="ru-RU"/>
        </w:rPr>
        <w:t xml:space="preserve"> - მტვრის კონცენტრაცია გ/მ</w:t>
      </w:r>
      <w:r w:rsidRPr="00296224">
        <w:rPr>
          <w:rFonts w:eastAsia="Times New Roman" w:cs="Times New Roman"/>
          <w:vertAlign w:val="superscript"/>
          <w:lang w:val="ka-GE" w:eastAsia="ru-RU"/>
        </w:rPr>
        <w:t xml:space="preserve">3 </w:t>
      </w:r>
    </w:p>
    <w:p w:rsidR="00033CA5" w:rsidRPr="00296224" w:rsidRDefault="00033CA5" w:rsidP="00033CA5">
      <w:pPr>
        <w:tabs>
          <w:tab w:val="left" w:pos="10065"/>
        </w:tabs>
        <w:rPr>
          <w:rFonts w:eastAsia="Calibri" w:cs="Times New Roman"/>
          <w:lang w:val="ka-GE"/>
        </w:rPr>
      </w:pPr>
      <w:r w:rsidRPr="00296224">
        <w:rPr>
          <w:rFonts w:eastAsia="Calibri" w:cs="Times New Roman"/>
          <w:lang w:val="ka-GE"/>
        </w:rPr>
        <w:t>ატმოსფერულ ჰაერში დამაბინძურებელ ნივთიერებათა მაქსიმალური ერთჯერადი გაფრქვევა გაიანგარიშება შემდეგი ფორმულით.</w:t>
      </w:r>
    </w:p>
    <w:p w:rsidR="00033CA5" w:rsidRPr="00296224" w:rsidRDefault="00033CA5" w:rsidP="00033CA5">
      <w:pPr>
        <w:tabs>
          <w:tab w:val="center" w:pos="5103"/>
          <w:tab w:val="right" w:pos="9922"/>
          <w:tab w:val="left" w:pos="10065"/>
        </w:tabs>
        <w:spacing w:before="0" w:after="0"/>
        <w:jc w:val="left"/>
        <w:rPr>
          <w:rFonts w:eastAsia="Times New Roman" w:cs="Times New Roman"/>
          <w:lang w:val="ka-GE" w:eastAsia="ru-RU"/>
        </w:rPr>
      </w:pPr>
      <w:r w:rsidRPr="00296224">
        <w:rPr>
          <w:rFonts w:eastAsia="Times New Roman" w:cs="Times New Roman"/>
          <w:b/>
          <w:i/>
          <w:lang w:val="ka-GE" w:eastAsia="ru-RU"/>
        </w:rPr>
        <w:tab/>
        <w:t>G</w:t>
      </w:r>
      <w:r w:rsidRPr="00296224">
        <w:rPr>
          <w:rFonts w:eastAsia="Times New Roman" w:cs="Times New Roman"/>
          <w:lang w:val="ka-GE" w:eastAsia="ru-RU"/>
        </w:rPr>
        <w:t xml:space="preserve"> = </w:t>
      </w:r>
      <w:r w:rsidRPr="00296224">
        <w:rPr>
          <w:rFonts w:eastAsia="Times New Roman" w:cs="Times New Roman"/>
          <w:b/>
          <w:i/>
          <w:lang w:val="ka-GE" w:eastAsia="ru-RU"/>
        </w:rPr>
        <w:t>V</w:t>
      </w:r>
      <w:r w:rsidRPr="00296224">
        <w:rPr>
          <w:rFonts w:eastAsia="Times New Roman" w:cs="Times New Roman"/>
          <w:lang w:val="ka-GE" w:eastAsia="ru-RU"/>
        </w:rPr>
        <w:t>·</w:t>
      </w:r>
      <w:r w:rsidRPr="00296224">
        <w:rPr>
          <w:rFonts w:eastAsia="Times New Roman" w:cs="Times New Roman"/>
          <w:b/>
          <w:i/>
          <w:lang w:val="ka-GE" w:eastAsia="ru-RU"/>
        </w:rPr>
        <w:t>C</w:t>
      </w:r>
      <w:r w:rsidRPr="00296224">
        <w:rPr>
          <w:rFonts w:eastAsia="Times New Roman" w:cs="Times New Roman"/>
          <w:lang w:val="ka-GE" w:eastAsia="ru-RU"/>
        </w:rPr>
        <w:t xml:space="preserve">, </w:t>
      </w:r>
      <w:r w:rsidRPr="00296224">
        <w:rPr>
          <w:rFonts w:eastAsia="Times New Roman" w:cs="Times New Roman"/>
          <w:i/>
          <w:lang w:val="ka-GE" w:eastAsia="ru-RU"/>
        </w:rPr>
        <w:t>გ/წმ</w:t>
      </w:r>
      <w:r w:rsidRPr="00296224">
        <w:rPr>
          <w:rFonts w:eastAsia="Times New Roman" w:cs="Times New Roman"/>
          <w:lang w:val="ka-GE" w:eastAsia="ru-RU"/>
        </w:rPr>
        <w:tab/>
      </w:r>
    </w:p>
    <w:p w:rsidR="00033CA5" w:rsidRPr="00296224" w:rsidRDefault="00033CA5" w:rsidP="00033CA5">
      <w:pPr>
        <w:tabs>
          <w:tab w:val="left" w:pos="10065"/>
        </w:tabs>
        <w:rPr>
          <w:rFonts w:eastAsia="Calibri" w:cs="Times New Roman"/>
          <w:lang w:val="ka-GE"/>
        </w:rPr>
      </w:pPr>
      <w:r w:rsidRPr="00296224">
        <w:rPr>
          <w:rFonts w:eastAsia="Calibri" w:cs="Times New Roman"/>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033CA5" w:rsidRPr="00296224" w:rsidRDefault="00033CA5" w:rsidP="00033CA5">
      <w:pPr>
        <w:tabs>
          <w:tab w:val="left" w:pos="10065"/>
        </w:tabs>
        <w:spacing w:after="0"/>
        <w:jc w:val="left"/>
        <w:rPr>
          <w:rFonts w:eastAsia="Times New Roman" w:cs="Times New Roman"/>
          <w:szCs w:val="20"/>
          <w:lang w:val="ka-GE"/>
        </w:rPr>
      </w:pPr>
      <w:proofErr w:type="spellStart"/>
      <w:r w:rsidRPr="00296224">
        <w:rPr>
          <w:rFonts w:eastAsia="Times New Roman" w:cs="Times New Roman"/>
          <w:szCs w:val="20"/>
          <w:lang w:val="ka-GE"/>
        </w:rPr>
        <w:t>ყბიანი</w:t>
      </w:r>
      <w:proofErr w:type="spellEnd"/>
      <w:r w:rsidRPr="00296224">
        <w:rPr>
          <w:rFonts w:eastAsia="Times New Roman" w:cs="Times New Roman"/>
          <w:szCs w:val="20"/>
          <w:lang w:val="ka-GE"/>
        </w:rPr>
        <w:t xml:space="preserve"> სამსხვრევი </w:t>
      </w:r>
      <w:proofErr w:type="spellStart"/>
      <w:r w:rsidRPr="00296224">
        <w:rPr>
          <w:rFonts w:eastAsia="Times New Roman" w:cs="Times New Roman"/>
          <w:szCs w:val="20"/>
          <w:lang w:val="ka-GE"/>
        </w:rPr>
        <w:t>აირნარევი</w:t>
      </w:r>
      <w:proofErr w:type="spellEnd"/>
      <w:r w:rsidRPr="00296224">
        <w:rPr>
          <w:rFonts w:eastAsia="Times New Roman" w:cs="Times New Roman"/>
          <w:szCs w:val="20"/>
          <w:lang w:val="ka-GE"/>
        </w:rPr>
        <w:t xml:space="preserve"> ნაკადის მოცულობითი სიჩქარე </w:t>
      </w:r>
      <w:r w:rsidRPr="00296224">
        <w:rPr>
          <w:rFonts w:eastAsia="Times New Roman" w:cs="Times New Roman"/>
          <w:i/>
          <w:szCs w:val="20"/>
          <w:lang w:val="ka-GE" w:eastAsia="ru-RU"/>
        </w:rPr>
        <w:t>V=</w:t>
      </w:r>
      <w:r w:rsidRPr="00296224">
        <w:rPr>
          <w:rFonts w:eastAsia="Times New Roman" w:cs="Times New Roman"/>
          <w:szCs w:val="20"/>
          <w:lang w:val="ka-GE"/>
        </w:rPr>
        <w:t>14000 მ3/სთ. მტვრის კონცენტრაცია С = 13 გ/მ3</w:t>
      </w:r>
    </w:p>
    <w:p w:rsidR="00033CA5" w:rsidRPr="00296224" w:rsidRDefault="00033CA5" w:rsidP="00033CA5">
      <w:pPr>
        <w:spacing w:after="0"/>
        <w:jc w:val="left"/>
        <w:rPr>
          <w:rFonts w:eastAsia="Times New Roman" w:cs="Times New Roman"/>
          <w:szCs w:val="20"/>
          <w:lang w:val="ka-GE"/>
        </w:rPr>
      </w:pPr>
      <w:r w:rsidRPr="00296224">
        <w:rPr>
          <w:rFonts w:eastAsia="Times New Roman" w:cs="Times New Roman"/>
          <w:b/>
          <w:i/>
          <w:szCs w:val="20"/>
          <w:lang w:val="ka-GE" w:eastAsia="ru-RU"/>
        </w:rPr>
        <w:t>V</w:t>
      </w:r>
      <w:r w:rsidRPr="00296224">
        <w:rPr>
          <w:rFonts w:eastAsia="Times New Roman" w:cs="Times New Roman"/>
          <w:szCs w:val="20"/>
          <w:lang w:val="ka-GE" w:eastAsia="ru-RU"/>
        </w:rPr>
        <w:t xml:space="preserve"> = 14000 / 3600 = 3,88889, მ</w:t>
      </w:r>
      <w:r w:rsidRPr="00296224">
        <w:rPr>
          <w:rFonts w:eastAsia="Times New Roman" w:cs="Times New Roman"/>
          <w:szCs w:val="20"/>
          <w:vertAlign w:val="superscript"/>
          <w:lang w:val="ka-GE" w:eastAsia="ru-RU"/>
        </w:rPr>
        <w:t>3</w:t>
      </w:r>
      <w:r w:rsidRPr="00296224">
        <w:rPr>
          <w:rFonts w:eastAsia="Times New Roman" w:cs="Times New Roman"/>
          <w:szCs w:val="20"/>
          <w:lang w:val="ka-GE" w:eastAsia="ru-RU"/>
        </w:rPr>
        <w:t>/წმ.;</w:t>
      </w:r>
    </w:p>
    <w:p w:rsidR="00033CA5" w:rsidRPr="00296224" w:rsidRDefault="00033CA5" w:rsidP="00033CA5">
      <w:pPr>
        <w:spacing w:before="0" w:after="0"/>
        <w:jc w:val="left"/>
        <w:rPr>
          <w:rFonts w:eastAsia="Times New Roman" w:cs="Times New Roman"/>
          <w:szCs w:val="20"/>
          <w:lang w:val="ka-GE" w:eastAsia="ru-RU"/>
        </w:rPr>
      </w:pPr>
      <w:r w:rsidRPr="00296224">
        <w:rPr>
          <w:rFonts w:eastAsia="Times New Roman" w:cs="Times New Roman"/>
          <w:b/>
          <w:i/>
          <w:szCs w:val="20"/>
          <w:lang w:val="ka-GE" w:eastAsia="ru-RU"/>
        </w:rPr>
        <w:t>M</w:t>
      </w:r>
      <w:r w:rsidRPr="00296224">
        <w:rPr>
          <w:rFonts w:eastAsia="Times New Roman" w:cs="Times New Roman"/>
          <w:i/>
          <w:szCs w:val="20"/>
          <w:vertAlign w:val="subscript"/>
          <w:lang w:val="ka-GE" w:eastAsia="ru-RU"/>
        </w:rPr>
        <w:t>2908</w:t>
      </w:r>
      <w:r w:rsidRPr="00296224">
        <w:rPr>
          <w:rFonts w:eastAsia="Times New Roman" w:cs="Times New Roman"/>
          <w:szCs w:val="20"/>
          <w:lang w:val="ka-GE" w:eastAsia="ru-RU"/>
        </w:rPr>
        <w:t xml:space="preserve"> = 3600 · 10</w:t>
      </w:r>
      <w:r w:rsidRPr="00296224">
        <w:rPr>
          <w:rFonts w:eastAsia="Times New Roman" w:cs="Times New Roman"/>
          <w:szCs w:val="20"/>
          <w:vertAlign w:val="superscript"/>
          <w:lang w:val="ka-GE" w:eastAsia="ru-RU"/>
        </w:rPr>
        <w:t>-6</w:t>
      </w:r>
      <w:r w:rsidRPr="00296224">
        <w:rPr>
          <w:rFonts w:eastAsia="Times New Roman" w:cs="Times New Roman"/>
          <w:szCs w:val="20"/>
          <w:lang w:val="ka-GE" w:eastAsia="ru-RU"/>
        </w:rPr>
        <w:t xml:space="preserve"> · 2080 · 3,88889 · 13 = 378,56 ტ/წელ.;</w:t>
      </w:r>
    </w:p>
    <w:p w:rsidR="00033CA5" w:rsidRPr="00296224" w:rsidRDefault="00033CA5" w:rsidP="00033CA5">
      <w:pPr>
        <w:spacing w:before="0" w:after="0"/>
        <w:jc w:val="left"/>
        <w:rPr>
          <w:rFonts w:eastAsia="Times New Roman" w:cs="Times New Roman"/>
          <w:szCs w:val="20"/>
          <w:lang w:val="ka-GE" w:eastAsia="ru-RU"/>
        </w:rPr>
      </w:pPr>
      <w:r w:rsidRPr="00296224">
        <w:rPr>
          <w:rFonts w:eastAsia="Times New Roman" w:cs="Times New Roman"/>
          <w:b/>
          <w:i/>
          <w:szCs w:val="20"/>
          <w:lang w:val="ka-GE" w:eastAsia="ru-RU"/>
        </w:rPr>
        <w:t>G</w:t>
      </w:r>
      <w:r w:rsidRPr="00296224">
        <w:rPr>
          <w:rFonts w:eastAsia="Times New Roman" w:cs="Times New Roman"/>
          <w:i/>
          <w:szCs w:val="20"/>
          <w:vertAlign w:val="subscript"/>
          <w:lang w:val="ka-GE" w:eastAsia="ru-RU"/>
        </w:rPr>
        <w:t>2908</w:t>
      </w:r>
      <w:r w:rsidRPr="00296224">
        <w:rPr>
          <w:rFonts w:eastAsia="Times New Roman" w:cs="Times New Roman"/>
          <w:szCs w:val="20"/>
          <w:lang w:val="ka-GE" w:eastAsia="ru-RU"/>
        </w:rPr>
        <w:t xml:space="preserve"> = 3,88889 · 13 = 50,555556  გ/წმ.</w:t>
      </w:r>
    </w:p>
    <w:p w:rsidR="00033CA5" w:rsidRPr="00296224" w:rsidRDefault="00033CA5" w:rsidP="00033CA5">
      <w:pPr>
        <w:tabs>
          <w:tab w:val="left" w:pos="10065"/>
        </w:tabs>
        <w:spacing w:after="0"/>
        <w:jc w:val="left"/>
        <w:rPr>
          <w:rFonts w:eastAsia="Times New Roman" w:cs="Times New Roman"/>
          <w:szCs w:val="20"/>
          <w:lang w:val="ka-GE"/>
        </w:rPr>
      </w:pPr>
      <w:r w:rsidRPr="00296224">
        <w:rPr>
          <w:rFonts w:eastAsia="Times New Roman" w:cs="Times New Roman"/>
          <w:szCs w:val="20"/>
          <w:lang w:val="ka-GE"/>
        </w:rPr>
        <w:t xml:space="preserve">როტორული სამსხვრევი აირნარევი ნაკადის მოცულობითი სიჩქარე </w:t>
      </w:r>
      <w:r w:rsidRPr="00296224">
        <w:rPr>
          <w:rFonts w:eastAsia="Times New Roman" w:cs="Times New Roman"/>
          <w:i/>
          <w:szCs w:val="20"/>
          <w:lang w:val="ka-GE" w:eastAsia="ru-RU"/>
        </w:rPr>
        <w:t>V=</w:t>
      </w:r>
      <w:r w:rsidRPr="00296224">
        <w:rPr>
          <w:rFonts w:eastAsia="Times New Roman" w:cs="Times New Roman"/>
          <w:szCs w:val="20"/>
          <w:lang w:val="ka-GE"/>
        </w:rPr>
        <w:t>18000 მ3/სთ. მტვრის კონცენტრაცია С = 18 გ/მ3</w:t>
      </w:r>
    </w:p>
    <w:p w:rsidR="00033CA5" w:rsidRPr="00296224" w:rsidRDefault="00033CA5" w:rsidP="00033CA5">
      <w:pPr>
        <w:spacing w:after="0"/>
        <w:jc w:val="left"/>
        <w:rPr>
          <w:rFonts w:eastAsia="Times New Roman" w:cs="Times New Roman"/>
          <w:szCs w:val="20"/>
          <w:lang w:val="ka-GE"/>
        </w:rPr>
      </w:pPr>
      <w:r w:rsidRPr="00296224">
        <w:rPr>
          <w:rFonts w:eastAsia="Times New Roman" w:cs="Times New Roman"/>
          <w:b/>
          <w:i/>
          <w:szCs w:val="20"/>
          <w:lang w:val="ka-GE" w:eastAsia="ru-RU"/>
        </w:rPr>
        <w:t>V</w:t>
      </w:r>
      <w:r w:rsidRPr="00296224">
        <w:rPr>
          <w:rFonts w:eastAsia="Times New Roman" w:cs="Times New Roman"/>
          <w:szCs w:val="20"/>
          <w:lang w:val="ka-GE" w:eastAsia="ru-RU"/>
        </w:rPr>
        <w:t xml:space="preserve"> = 18000 / 3600 = 5, მ</w:t>
      </w:r>
      <w:r w:rsidRPr="00296224">
        <w:rPr>
          <w:rFonts w:eastAsia="Times New Roman" w:cs="Times New Roman"/>
          <w:szCs w:val="20"/>
          <w:vertAlign w:val="superscript"/>
          <w:lang w:val="ka-GE" w:eastAsia="ru-RU"/>
        </w:rPr>
        <w:t>3</w:t>
      </w:r>
      <w:r w:rsidRPr="00296224">
        <w:rPr>
          <w:rFonts w:eastAsia="Times New Roman" w:cs="Times New Roman"/>
          <w:szCs w:val="20"/>
          <w:lang w:val="ka-GE" w:eastAsia="ru-RU"/>
        </w:rPr>
        <w:t>/წმ.;</w:t>
      </w:r>
    </w:p>
    <w:p w:rsidR="00033CA5" w:rsidRPr="00296224" w:rsidRDefault="00033CA5" w:rsidP="00033CA5">
      <w:pPr>
        <w:spacing w:before="0" w:after="0"/>
        <w:jc w:val="left"/>
        <w:rPr>
          <w:rFonts w:eastAsia="Times New Roman" w:cs="Times New Roman"/>
          <w:szCs w:val="20"/>
          <w:lang w:val="ka-GE" w:eastAsia="ru-RU"/>
        </w:rPr>
      </w:pPr>
      <w:r w:rsidRPr="00296224">
        <w:rPr>
          <w:rFonts w:eastAsia="Times New Roman" w:cs="Times New Roman"/>
          <w:b/>
          <w:i/>
          <w:szCs w:val="20"/>
          <w:lang w:val="ka-GE" w:eastAsia="ru-RU"/>
        </w:rPr>
        <w:lastRenderedPageBreak/>
        <w:t>M</w:t>
      </w:r>
      <w:r w:rsidRPr="00296224">
        <w:rPr>
          <w:rFonts w:eastAsia="Times New Roman" w:cs="Times New Roman"/>
          <w:i/>
          <w:szCs w:val="20"/>
          <w:vertAlign w:val="subscript"/>
          <w:lang w:val="ka-GE" w:eastAsia="ru-RU"/>
        </w:rPr>
        <w:t>2902</w:t>
      </w:r>
      <w:r w:rsidRPr="00296224">
        <w:rPr>
          <w:rFonts w:eastAsia="Times New Roman" w:cs="Times New Roman"/>
          <w:szCs w:val="20"/>
          <w:lang w:val="ka-GE" w:eastAsia="ru-RU"/>
        </w:rPr>
        <w:t xml:space="preserve"> = 3600 · 10</w:t>
      </w:r>
      <w:r w:rsidRPr="00296224">
        <w:rPr>
          <w:rFonts w:eastAsia="Times New Roman" w:cs="Times New Roman"/>
          <w:szCs w:val="20"/>
          <w:vertAlign w:val="superscript"/>
          <w:lang w:val="ka-GE" w:eastAsia="ru-RU"/>
        </w:rPr>
        <w:t>-6</w:t>
      </w:r>
      <w:r w:rsidRPr="00296224">
        <w:rPr>
          <w:rFonts w:eastAsia="Times New Roman" w:cs="Times New Roman"/>
          <w:szCs w:val="20"/>
          <w:lang w:val="ka-GE" w:eastAsia="ru-RU"/>
        </w:rPr>
        <w:t xml:space="preserve"> · 2080 · 5 · 18 = 673,92 ტ/წელ.;</w:t>
      </w:r>
    </w:p>
    <w:p w:rsidR="00033CA5" w:rsidRPr="00296224" w:rsidRDefault="00033CA5" w:rsidP="00033CA5">
      <w:pPr>
        <w:spacing w:before="0" w:after="0"/>
        <w:jc w:val="left"/>
        <w:rPr>
          <w:rFonts w:eastAsia="Times New Roman" w:cs="Times New Roman"/>
          <w:szCs w:val="20"/>
          <w:lang w:val="ka-GE" w:eastAsia="ru-RU"/>
        </w:rPr>
      </w:pPr>
      <w:r w:rsidRPr="00296224">
        <w:rPr>
          <w:rFonts w:eastAsia="Times New Roman" w:cs="Times New Roman"/>
          <w:b/>
          <w:i/>
          <w:szCs w:val="20"/>
          <w:lang w:val="ka-GE" w:eastAsia="ru-RU"/>
        </w:rPr>
        <w:t>G</w:t>
      </w:r>
      <w:r w:rsidRPr="00296224">
        <w:rPr>
          <w:rFonts w:eastAsia="Times New Roman" w:cs="Times New Roman"/>
          <w:i/>
          <w:szCs w:val="20"/>
          <w:vertAlign w:val="subscript"/>
          <w:lang w:val="ka-GE" w:eastAsia="ru-RU"/>
        </w:rPr>
        <w:t>2902</w:t>
      </w:r>
      <w:r w:rsidRPr="00296224">
        <w:rPr>
          <w:rFonts w:eastAsia="Times New Roman" w:cs="Times New Roman"/>
          <w:szCs w:val="20"/>
          <w:lang w:val="ka-GE" w:eastAsia="ru-RU"/>
        </w:rPr>
        <w:t xml:space="preserve"> = 5 · 18 = 90  გ/წმ..</w:t>
      </w:r>
    </w:p>
    <w:p w:rsidR="00033CA5" w:rsidRPr="00296224" w:rsidRDefault="00033CA5" w:rsidP="00033CA5">
      <w:pPr>
        <w:tabs>
          <w:tab w:val="left" w:pos="10065"/>
        </w:tabs>
        <w:spacing w:after="0"/>
        <w:jc w:val="left"/>
        <w:rPr>
          <w:rFonts w:eastAsia="Times New Roman" w:cs="Times New Roman"/>
          <w:szCs w:val="20"/>
          <w:lang w:val="ka-GE"/>
        </w:rPr>
      </w:pPr>
      <w:r w:rsidRPr="00296224">
        <w:rPr>
          <w:rFonts w:eastAsia="Times New Roman" w:cs="Times New Roman"/>
          <w:szCs w:val="20"/>
          <w:lang w:val="ka-GE"/>
        </w:rPr>
        <w:t>როტორული სამსხვრევი აირნარევი ნაკადის მოცულობითი სიჩქარე 18000 მ3/სთ. მტვრის კონცენტრაცია С = 18 გ/მ3</w:t>
      </w:r>
    </w:p>
    <w:p w:rsidR="00033CA5" w:rsidRPr="00296224" w:rsidRDefault="00033CA5" w:rsidP="00033CA5">
      <w:pPr>
        <w:spacing w:after="0"/>
        <w:jc w:val="left"/>
        <w:rPr>
          <w:rFonts w:eastAsia="Times New Roman" w:cs="Times New Roman"/>
          <w:szCs w:val="20"/>
          <w:lang w:val="ka-GE"/>
        </w:rPr>
      </w:pPr>
      <w:r w:rsidRPr="00296224">
        <w:rPr>
          <w:rFonts w:eastAsia="Times New Roman" w:cs="Times New Roman"/>
          <w:b/>
          <w:i/>
          <w:szCs w:val="20"/>
          <w:lang w:val="ka-GE" w:eastAsia="ru-RU"/>
        </w:rPr>
        <w:t>V</w:t>
      </w:r>
      <w:r w:rsidRPr="00296224">
        <w:rPr>
          <w:rFonts w:eastAsia="Times New Roman" w:cs="Times New Roman"/>
          <w:szCs w:val="20"/>
          <w:lang w:val="ka-GE" w:eastAsia="ru-RU"/>
        </w:rPr>
        <w:t xml:space="preserve"> = 18000 / 3600 = 5, მ</w:t>
      </w:r>
      <w:r w:rsidRPr="00296224">
        <w:rPr>
          <w:rFonts w:eastAsia="Times New Roman" w:cs="Times New Roman"/>
          <w:szCs w:val="20"/>
          <w:vertAlign w:val="superscript"/>
          <w:lang w:val="ka-GE" w:eastAsia="ru-RU"/>
        </w:rPr>
        <w:t>3</w:t>
      </w:r>
      <w:r w:rsidRPr="00296224">
        <w:rPr>
          <w:rFonts w:eastAsia="Times New Roman" w:cs="Times New Roman"/>
          <w:szCs w:val="20"/>
          <w:lang w:val="ka-GE" w:eastAsia="ru-RU"/>
        </w:rPr>
        <w:t>/წმ.;</w:t>
      </w:r>
    </w:p>
    <w:p w:rsidR="00033CA5" w:rsidRPr="00296224" w:rsidRDefault="00033CA5" w:rsidP="00033CA5">
      <w:pPr>
        <w:spacing w:before="0" w:after="0"/>
        <w:jc w:val="left"/>
        <w:rPr>
          <w:rFonts w:eastAsia="Times New Roman" w:cs="Times New Roman"/>
          <w:szCs w:val="20"/>
          <w:lang w:val="ka-GE" w:eastAsia="ru-RU"/>
        </w:rPr>
      </w:pPr>
      <w:r w:rsidRPr="00296224">
        <w:rPr>
          <w:rFonts w:eastAsia="Times New Roman" w:cs="Times New Roman"/>
          <w:b/>
          <w:i/>
          <w:szCs w:val="20"/>
          <w:lang w:val="ka-GE" w:eastAsia="ru-RU"/>
        </w:rPr>
        <w:t>M</w:t>
      </w:r>
      <w:r w:rsidRPr="00296224">
        <w:rPr>
          <w:rFonts w:eastAsia="Times New Roman" w:cs="Times New Roman"/>
          <w:i/>
          <w:szCs w:val="20"/>
          <w:vertAlign w:val="subscript"/>
          <w:lang w:val="ka-GE" w:eastAsia="ru-RU"/>
        </w:rPr>
        <w:t>2902</w:t>
      </w:r>
      <w:r w:rsidRPr="00296224">
        <w:rPr>
          <w:rFonts w:eastAsia="Times New Roman" w:cs="Times New Roman"/>
          <w:szCs w:val="20"/>
          <w:lang w:val="ka-GE" w:eastAsia="ru-RU"/>
        </w:rPr>
        <w:t xml:space="preserve"> = 3600 · 10</w:t>
      </w:r>
      <w:r w:rsidRPr="00296224">
        <w:rPr>
          <w:rFonts w:eastAsia="Times New Roman" w:cs="Times New Roman"/>
          <w:szCs w:val="20"/>
          <w:vertAlign w:val="superscript"/>
          <w:lang w:val="ka-GE" w:eastAsia="ru-RU"/>
        </w:rPr>
        <w:t>-6</w:t>
      </w:r>
      <w:r w:rsidRPr="00296224">
        <w:rPr>
          <w:rFonts w:eastAsia="Times New Roman" w:cs="Times New Roman"/>
          <w:szCs w:val="20"/>
          <w:lang w:val="ka-GE" w:eastAsia="ru-RU"/>
        </w:rPr>
        <w:t xml:space="preserve"> · 2080 · 5 · 18 = 673,92 ტ/წელ.;</w:t>
      </w:r>
    </w:p>
    <w:p w:rsidR="00033CA5" w:rsidRPr="00296224" w:rsidRDefault="00033CA5" w:rsidP="00033CA5">
      <w:pPr>
        <w:spacing w:before="0" w:after="0"/>
        <w:jc w:val="left"/>
        <w:rPr>
          <w:rFonts w:eastAsia="Times New Roman" w:cs="Times New Roman"/>
          <w:szCs w:val="20"/>
          <w:lang w:val="ka-GE" w:eastAsia="ru-RU"/>
        </w:rPr>
      </w:pPr>
      <w:r w:rsidRPr="00296224">
        <w:rPr>
          <w:rFonts w:eastAsia="Times New Roman" w:cs="Times New Roman"/>
          <w:b/>
          <w:i/>
          <w:szCs w:val="20"/>
          <w:lang w:val="ka-GE" w:eastAsia="ru-RU"/>
        </w:rPr>
        <w:t>G</w:t>
      </w:r>
      <w:r w:rsidRPr="00296224">
        <w:rPr>
          <w:rFonts w:eastAsia="Times New Roman" w:cs="Times New Roman"/>
          <w:i/>
          <w:szCs w:val="20"/>
          <w:vertAlign w:val="subscript"/>
          <w:lang w:val="ka-GE" w:eastAsia="ru-RU"/>
        </w:rPr>
        <w:t>2902</w:t>
      </w:r>
      <w:r w:rsidRPr="00296224">
        <w:rPr>
          <w:rFonts w:eastAsia="Times New Roman" w:cs="Times New Roman"/>
          <w:szCs w:val="20"/>
          <w:lang w:val="ka-GE" w:eastAsia="ru-RU"/>
        </w:rPr>
        <w:t xml:space="preserve"> = 5 · 18 = 90  გ/წმ..</w:t>
      </w:r>
    </w:p>
    <w:p w:rsidR="00033CA5" w:rsidRPr="00296224" w:rsidRDefault="00033CA5" w:rsidP="00033CA5">
      <w:pPr>
        <w:tabs>
          <w:tab w:val="left" w:pos="10065"/>
        </w:tabs>
        <w:spacing w:after="0"/>
        <w:jc w:val="left"/>
        <w:rPr>
          <w:rFonts w:eastAsia="Times New Roman" w:cs="Times New Roman"/>
          <w:szCs w:val="20"/>
          <w:lang w:val="ka-GE" w:eastAsia="ru-RU"/>
        </w:rPr>
      </w:pPr>
      <w:r w:rsidRPr="00296224">
        <w:rPr>
          <w:rFonts w:eastAsia="Times New Roman" w:cs="Times New Roman"/>
          <w:szCs w:val="20"/>
          <w:lang w:val="ka-GE"/>
        </w:rPr>
        <w:t>ცხავი. აირნარევი ნაკადის მოცულობითი სიჩქარე 3500 მ</w:t>
      </w:r>
      <w:r w:rsidRPr="00296224">
        <w:rPr>
          <w:rFonts w:eastAsia="Times New Roman" w:cs="Times New Roman"/>
          <w:szCs w:val="20"/>
          <w:vertAlign w:val="superscript"/>
          <w:lang w:val="ka-GE"/>
        </w:rPr>
        <w:t>3</w:t>
      </w:r>
      <w:r w:rsidRPr="00296224">
        <w:rPr>
          <w:rFonts w:eastAsia="Times New Roman" w:cs="Times New Roman"/>
          <w:szCs w:val="20"/>
          <w:lang w:val="ka-GE"/>
        </w:rPr>
        <w:t>/სთ. მტვრის კონცენტრაცია С = 10 გ/მ</w:t>
      </w:r>
      <w:r w:rsidRPr="00296224">
        <w:rPr>
          <w:rFonts w:eastAsia="Times New Roman" w:cs="Times New Roman"/>
          <w:szCs w:val="20"/>
          <w:vertAlign w:val="superscript"/>
          <w:lang w:val="ka-GE"/>
        </w:rPr>
        <w:t>3</w:t>
      </w:r>
    </w:p>
    <w:p w:rsidR="00033CA5" w:rsidRPr="00296224" w:rsidRDefault="00033CA5" w:rsidP="00033CA5">
      <w:pPr>
        <w:tabs>
          <w:tab w:val="left" w:pos="10065"/>
        </w:tabs>
        <w:spacing w:after="0"/>
        <w:jc w:val="left"/>
        <w:rPr>
          <w:rFonts w:eastAsia="Times New Roman" w:cs="Times New Roman"/>
          <w:szCs w:val="20"/>
          <w:lang w:val="ka-GE" w:eastAsia="ru-RU"/>
        </w:rPr>
      </w:pPr>
      <w:r w:rsidRPr="00296224">
        <w:rPr>
          <w:rFonts w:eastAsia="Times New Roman" w:cs="Times New Roman"/>
          <w:b/>
          <w:szCs w:val="20"/>
          <w:lang w:val="ka-GE" w:eastAsia="ru-RU"/>
        </w:rPr>
        <w:t>V</w:t>
      </w:r>
      <w:r w:rsidRPr="00296224">
        <w:rPr>
          <w:rFonts w:eastAsia="Times New Roman" w:cs="Times New Roman"/>
          <w:szCs w:val="20"/>
          <w:lang w:val="ka-GE" w:eastAsia="ru-RU"/>
        </w:rPr>
        <w:t xml:space="preserve"> = 3500 / 3600 = 0,972 მ</w:t>
      </w:r>
      <w:r w:rsidRPr="00296224">
        <w:rPr>
          <w:rFonts w:eastAsia="Times New Roman" w:cs="Times New Roman"/>
          <w:szCs w:val="20"/>
          <w:vertAlign w:val="superscript"/>
          <w:lang w:val="ka-GE" w:eastAsia="ru-RU"/>
        </w:rPr>
        <w:t>3</w:t>
      </w:r>
      <w:r w:rsidRPr="00296224">
        <w:rPr>
          <w:rFonts w:eastAsia="Times New Roman" w:cs="Times New Roman"/>
          <w:szCs w:val="20"/>
          <w:lang w:val="ka-GE" w:eastAsia="ru-RU"/>
        </w:rPr>
        <w:t>/წმ.</w:t>
      </w:r>
    </w:p>
    <w:p w:rsidR="00033CA5" w:rsidRPr="00296224" w:rsidRDefault="00033CA5" w:rsidP="00033CA5">
      <w:pPr>
        <w:tabs>
          <w:tab w:val="left" w:pos="10065"/>
        </w:tabs>
        <w:spacing w:before="0" w:after="0"/>
        <w:jc w:val="left"/>
        <w:rPr>
          <w:rFonts w:eastAsia="Times New Roman" w:cs="Times New Roman"/>
          <w:szCs w:val="20"/>
          <w:lang w:val="ka-GE" w:eastAsia="ru-RU"/>
        </w:rPr>
      </w:pPr>
      <w:r w:rsidRPr="00296224">
        <w:rPr>
          <w:rFonts w:eastAsia="Times New Roman" w:cs="Times New Roman"/>
          <w:b/>
          <w:szCs w:val="20"/>
          <w:lang w:val="ka-GE" w:eastAsia="ru-RU"/>
        </w:rPr>
        <w:t>M</w:t>
      </w:r>
      <w:r w:rsidRPr="00296224">
        <w:rPr>
          <w:rFonts w:eastAsia="Times New Roman" w:cs="Times New Roman"/>
          <w:szCs w:val="20"/>
          <w:vertAlign w:val="subscript"/>
          <w:lang w:val="ka-GE" w:eastAsia="ru-RU"/>
        </w:rPr>
        <w:t>2902</w:t>
      </w:r>
      <w:r w:rsidRPr="00296224">
        <w:rPr>
          <w:rFonts w:eastAsia="Times New Roman" w:cs="Times New Roman"/>
          <w:szCs w:val="20"/>
          <w:lang w:val="ka-GE" w:eastAsia="ru-RU"/>
        </w:rPr>
        <w:t xml:space="preserve"> = 3600·10</w:t>
      </w:r>
      <w:r w:rsidRPr="00296224">
        <w:rPr>
          <w:rFonts w:eastAsia="Times New Roman" w:cs="Times New Roman"/>
          <w:szCs w:val="20"/>
          <w:vertAlign w:val="superscript"/>
          <w:lang w:val="ka-GE" w:eastAsia="ru-RU"/>
        </w:rPr>
        <w:t>-6</w:t>
      </w:r>
      <w:r w:rsidRPr="00296224">
        <w:rPr>
          <w:rFonts w:eastAsia="Times New Roman" w:cs="Times New Roman"/>
          <w:szCs w:val="20"/>
          <w:lang w:val="ka-GE" w:eastAsia="ru-RU"/>
        </w:rPr>
        <w:t>·2080·0,972·10 = 72.783 ტ/წელ.</w:t>
      </w:r>
    </w:p>
    <w:p w:rsidR="00033CA5" w:rsidRPr="00296224" w:rsidRDefault="00033CA5" w:rsidP="00033CA5">
      <w:pPr>
        <w:tabs>
          <w:tab w:val="left" w:pos="10065"/>
        </w:tabs>
        <w:spacing w:before="0" w:after="0"/>
        <w:jc w:val="left"/>
        <w:rPr>
          <w:rFonts w:eastAsia="Times New Roman" w:cs="Times New Roman"/>
          <w:szCs w:val="20"/>
          <w:lang w:val="ka-GE" w:eastAsia="ru-RU"/>
        </w:rPr>
      </w:pPr>
      <w:r w:rsidRPr="00296224">
        <w:rPr>
          <w:rFonts w:eastAsia="Times New Roman" w:cs="Times New Roman"/>
          <w:b/>
          <w:szCs w:val="20"/>
          <w:lang w:val="ka-GE" w:eastAsia="ru-RU"/>
        </w:rPr>
        <w:t>G</w:t>
      </w:r>
      <w:r w:rsidRPr="00296224">
        <w:rPr>
          <w:rFonts w:eastAsia="Times New Roman" w:cs="Times New Roman"/>
          <w:szCs w:val="20"/>
          <w:vertAlign w:val="subscript"/>
          <w:lang w:val="ka-GE" w:eastAsia="ru-RU"/>
        </w:rPr>
        <w:t>2902</w:t>
      </w:r>
      <w:r w:rsidRPr="00296224">
        <w:rPr>
          <w:rFonts w:eastAsia="Times New Roman" w:cs="Times New Roman"/>
          <w:szCs w:val="20"/>
          <w:lang w:val="ka-GE" w:eastAsia="ru-RU"/>
        </w:rPr>
        <w:t xml:space="preserve"> = 0,972·10 = 9.72 გ/წმ.</w:t>
      </w:r>
    </w:p>
    <w:p w:rsidR="00033CA5" w:rsidRPr="00296224" w:rsidRDefault="00033CA5" w:rsidP="00033CA5">
      <w:pPr>
        <w:tabs>
          <w:tab w:val="left" w:pos="10065"/>
        </w:tabs>
        <w:rPr>
          <w:rFonts w:eastAsia="Times New Roman" w:cs="Times New Roman"/>
          <w:sz w:val="20"/>
          <w:szCs w:val="20"/>
          <w:lang w:val="ka-GE" w:eastAsia="ru-RU"/>
        </w:rPr>
      </w:pPr>
      <w:r w:rsidRPr="00296224">
        <w:rPr>
          <w:rFonts w:eastAsia="Times New Roman" w:cs="Times New Roman"/>
          <w:lang w:val="ka-GE" w:eastAsia="ru-RU"/>
        </w:rPr>
        <w:t xml:space="preserve">მეთოდური მითითებების თანახმად </w:t>
      </w:r>
      <w:r w:rsidRPr="00296224">
        <w:rPr>
          <w:rFonts w:eastAsia="Times New Roman" w:cs="Times New Roman"/>
          <w:b/>
          <w:lang w:val="ka-GE" w:eastAsia="ru-RU"/>
        </w:rPr>
        <w:t>[11]</w:t>
      </w:r>
      <w:r w:rsidR="00935110" w:rsidRPr="00296224">
        <w:rPr>
          <w:rFonts w:eastAsia="Times New Roman" w:cs="Times New Roman"/>
          <w:lang w:val="ka-GE" w:eastAsia="ru-RU"/>
        </w:rPr>
        <w:t xml:space="preserve"> ისეთი შემ</w:t>
      </w:r>
      <w:r w:rsidRPr="00296224">
        <w:rPr>
          <w:rFonts w:eastAsia="Times New Roman" w:cs="Times New Roman"/>
          <w:lang w:val="ka-GE" w:eastAsia="ru-RU"/>
        </w:rPr>
        <w:t>თ</w:t>
      </w:r>
      <w:r w:rsidR="00935110" w:rsidRPr="00296224">
        <w:rPr>
          <w:rFonts w:eastAsia="Times New Roman" w:cs="Times New Roman"/>
          <w:lang w:val="ka-GE" w:eastAsia="ru-RU"/>
        </w:rPr>
        <w:t>ხ</w:t>
      </w:r>
      <w:r w:rsidRPr="00296224">
        <w:rPr>
          <w:rFonts w:eastAsia="Times New Roman" w:cs="Times New Roman"/>
          <w:lang w:val="ka-GE" w:eastAsia="ru-RU"/>
        </w:rPr>
        <w:t>ვევების დროს რომელიც მიმდინარეობს არაორგანიზებული წყაროებიდან და განთავსებულია ღია ცის ქვეშ, გამოიყენება მეთოდიკა რომელიც დასაბუთებულია კუთრი გამოყოფის მაჩვენებლებზე. ესეთი წყაროებიდან გაფრქვევის საანგარიშოდ (გაცრა, დაფქვა, გადატვირთვა, შენახვა და ა.შ.) მიზანშეწონილია შედეგები დაკორექტირდეს (K</w:t>
      </w:r>
      <w:r w:rsidRPr="00296224">
        <w:rPr>
          <w:rFonts w:eastAsia="Times New Roman" w:cs="Times New Roman"/>
          <w:vertAlign w:val="subscript"/>
          <w:lang w:val="ka-GE" w:eastAsia="ru-RU"/>
        </w:rPr>
        <w:t>2</w:t>
      </w:r>
      <w:r w:rsidRPr="00296224">
        <w:rPr>
          <w:rFonts w:eastAsia="Times New Roman" w:cs="Times New Roman"/>
          <w:lang w:val="ka-GE" w:eastAsia="ru-RU"/>
        </w:rPr>
        <w:t>-K</w:t>
      </w:r>
      <w:r w:rsidRPr="00296224">
        <w:rPr>
          <w:rFonts w:eastAsia="Times New Roman" w:cs="Times New Roman"/>
          <w:vertAlign w:val="subscript"/>
          <w:lang w:val="ka-GE" w:eastAsia="ru-RU"/>
        </w:rPr>
        <w:t>7</w:t>
      </w:r>
      <w:r w:rsidRPr="00296224">
        <w:rPr>
          <w:rFonts w:eastAsia="Times New Roman" w:cs="Times New Roman"/>
          <w:lang w:val="ka-GE" w:eastAsia="ru-RU"/>
        </w:rPr>
        <w:t xml:space="preserve">)-ის კოეფიციენტების მეშვეობით. </w:t>
      </w:r>
    </w:p>
    <w:p w:rsidR="00033CA5" w:rsidRPr="00296224" w:rsidRDefault="00033CA5" w:rsidP="00033CA5">
      <w:pPr>
        <w:tabs>
          <w:tab w:val="left" w:pos="10065"/>
        </w:tabs>
        <w:jc w:val="center"/>
        <w:rPr>
          <w:rFonts w:eastAsia="Times New Roman" w:cs="Times New Roman"/>
          <w:sz w:val="20"/>
          <w:szCs w:val="20"/>
          <w:lang w:val="ka-GE" w:eastAsia="ru-RU"/>
        </w:rPr>
      </w:pPr>
      <w:r w:rsidRPr="00296224">
        <w:rPr>
          <w:rFonts w:eastAsia="Times New Roman" w:cs="Times New Roman"/>
          <w:b/>
          <w:lang w:val="ka-GE" w:eastAsia="ru-RU"/>
        </w:rPr>
        <w:t>М</w:t>
      </w:r>
      <w:r w:rsidRPr="00296224">
        <w:rPr>
          <w:rFonts w:eastAsia="Times New Roman" w:cs="Times New Roman"/>
          <w:vertAlign w:val="subscript"/>
          <w:lang w:val="ka-GE" w:eastAsia="ru-RU"/>
        </w:rPr>
        <w:t>ГР</w:t>
      </w:r>
      <w:r w:rsidRPr="00296224">
        <w:rPr>
          <w:rFonts w:eastAsia="Times New Roman" w:cs="Times New Roman"/>
          <w:lang w:val="ka-GE" w:eastAsia="ru-RU"/>
        </w:rPr>
        <w:t xml:space="preserve"> = </w:t>
      </w:r>
      <w:r w:rsidRPr="00296224">
        <w:rPr>
          <w:rFonts w:eastAsia="Times New Roman" w:cs="Times New Roman"/>
          <w:b/>
          <w:lang w:val="ka-GE" w:eastAsia="ru-RU"/>
        </w:rPr>
        <w:t>K</w:t>
      </w:r>
      <w:r w:rsidRPr="00296224">
        <w:rPr>
          <w:rFonts w:eastAsia="Times New Roman" w:cs="Times New Roman"/>
          <w:vertAlign w:val="subscript"/>
          <w:lang w:val="ka-GE" w:eastAsia="ru-RU"/>
        </w:rPr>
        <w:t>1</w:t>
      </w:r>
      <w:r w:rsidRPr="00296224">
        <w:rPr>
          <w:rFonts w:eastAsia="Times New Roman" w:cs="Times New Roman"/>
          <w:lang w:val="ka-GE" w:eastAsia="ru-RU"/>
        </w:rPr>
        <w:t>·</w:t>
      </w:r>
      <w:r w:rsidRPr="00296224">
        <w:rPr>
          <w:rFonts w:eastAsia="Times New Roman" w:cs="Times New Roman"/>
          <w:b/>
          <w:lang w:val="ka-GE" w:eastAsia="ru-RU"/>
        </w:rPr>
        <w:t>K</w:t>
      </w:r>
      <w:r w:rsidRPr="00296224">
        <w:rPr>
          <w:rFonts w:eastAsia="Times New Roman" w:cs="Times New Roman"/>
          <w:vertAlign w:val="subscript"/>
          <w:lang w:val="ka-GE" w:eastAsia="ru-RU"/>
        </w:rPr>
        <w:t>2</w:t>
      </w:r>
      <w:r w:rsidRPr="00296224">
        <w:rPr>
          <w:rFonts w:eastAsia="Times New Roman" w:cs="Times New Roman"/>
          <w:lang w:val="ka-GE" w:eastAsia="ru-RU"/>
        </w:rPr>
        <w:t>·</w:t>
      </w:r>
      <w:r w:rsidRPr="00296224">
        <w:rPr>
          <w:rFonts w:eastAsia="Times New Roman" w:cs="Times New Roman"/>
          <w:b/>
          <w:lang w:val="ka-GE" w:eastAsia="ru-RU"/>
        </w:rPr>
        <w:t>K</w:t>
      </w:r>
      <w:r w:rsidRPr="00296224">
        <w:rPr>
          <w:rFonts w:eastAsia="Times New Roman" w:cs="Times New Roman"/>
          <w:vertAlign w:val="subscript"/>
          <w:lang w:val="ka-GE" w:eastAsia="ru-RU"/>
        </w:rPr>
        <w:t>3</w:t>
      </w:r>
      <w:r w:rsidRPr="00296224">
        <w:rPr>
          <w:rFonts w:eastAsia="Times New Roman" w:cs="Times New Roman"/>
          <w:lang w:val="ka-GE" w:eastAsia="ru-RU"/>
        </w:rPr>
        <w:t>·</w:t>
      </w:r>
      <w:r w:rsidRPr="00296224">
        <w:rPr>
          <w:rFonts w:eastAsia="Times New Roman" w:cs="Times New Roman"/>
          <w:b/>
          <w:lang w:val="ka-GE" w:eastAsia="ru-RU"/>
        </w:rPr>
        <w:t>K</w:t>
      </w:r>
      <w:r w:rsidRPr="00296224">
        <w:rPr>
          <w:rFonts w:eastAsia="Times New Roman" w:cs="Times New Roman"/>
          <w:vertAlign w:val="subscript"/>
          <w:lang w:val="ka-GE" w:eastAsia="ru-RU"/>
        </w:rPr>
        <w:t>4</w:t>
      </w:r>
      <w:r w:rsidRPr="00296224">
        <w:rPr>
          <w:rFonts w:eastAsia="Times New Roman" w:cs="Times New Roman"/>
          <w:lang w:val="ka-GE" w:eastAsia="ru-RU"/>
        </w:rPr>
        <w:t>·</w:t>
      </w:r>
      <w:r w:rsidRPr="00296224">
        <w:rPr>
          <w:rFonts w:eastAsia="Times New Roman" w:cs="Times New Roman"/>
          <w:b/>
          <w:lang w:val="ka-GE" w:eastAsia="ru-RU"/>
        </w:rPr>
        <w:t>K</w:t>
      </w:r>
      <w:r w:rsidRPr="00296224">
        <w:rPr>
          <w:rFonts w:eastAsia="Times New Roman" w:cs="Times New Roman"/>
          <w:vertAlign w:val="subscript"/>
          <w:lang w:val="ka-GE" w:eastAsia="ru-RU"/>
        </w:rPr>
        <w:t>5</w:t>
      </w:r>
      <w:r w:rsidRPr="00296224">
        <w:rPr>
          <w:rFonts w:eastAsia="Times New Roman" w:cs="Times New Roman"/>
          <w:lang w:val="ka-GE" w:eastAsia="ru-RU"/>
        </w:rPr>
        <w:t>·</w:t>
      </w:r>
      <w:r w:rsidRPr="00296224">
        <w:rPr>
          <w:rFonts w:eastAsia="Times New Roman" w:cs="Times New Roman"/>
          <w:b/>
          <w:lang w:val="ka-GE" w:eastAsia="ru-RU"/>
        </w:rPr>
        <w:t>K</w:t>
      </w:r>
      <w:r w:rsidRPr="00296224">
        <w:rPr>
          <w:rFonts w:eastAsia="Times New Roman" w:cs="Times New Roman"/>
          <w:vertAlign w:val="subscript"/>
          <w:lang w:val="ka-GE" w:eastAsia="ru-RU"/>
        </w:rPr>
        <w:t>7</w:t>
      </w:r>
      <w:r w:rsidRPr="00296224">
        <w:rPr>
          <w:rFonts w:eastAsia="Times New Roman" w:cs="Times New Roman"/>
          <w:lang w:val="ka-GE" w:eastAsia="ru-RU"/>
        </w:rPr>
        <w:t>·</w:t>
      </w:r>
      <w:r w:rsidRPr="00296224">
        <w:rPr>
          <w:rFonts w:eastAsia="Times New Roman" w:cs="Times New Roman"/>
          <w:b/>
          <w:lang w:val="ka-GE" w:eastAsia="ru-RU"/>
        </w:rPr>
        <w:t>K</w:t>
      </w:r>
      <w:r w:rsidRPr="00296224">
        <w:rPr>
          <w:rFonts w:eastAsia="Times New Roman" w:cs="Times New Roman"/>
          <w:vertAlign w:val="subscript"/>
          <w:lang w:val="ka-GE" w:eastAsia="ru-RU"/>
        </w:rPr>
        <w:t>8</w:t>
      </w:r>
      <w:r w:rsidRPr="00296224">
        <w:rPr>
          <w:rFonts w:eastAsia="Times New Roman" w:cs="Times New Roman"/>
          <w:lang w:val="ka-GE" w:eastAsia="ru-RU"/>
        </w:rPr>
        <w:t>·</w:t>
      </w:r>
      <w:r w:rsidRPr="00296224">
        <w:rPr>
          <w:rFonts w:eastAsia="Times New Roman" w:cs="Times New Roman"/>
          <w:b/>
          <w:lang w:val="ka-GE" w:eastAsia="ru-RU"/>
        </w:rPr>
        <w:t>K</w:t>
      </w:r>
      <w:r w:rsidRPr="00296224">
        <w:rPr>
          <w:rFonts w:eastAsia="Times New Roman" w:cs="Times New Roman"/>
          <w:vertAlign w:val="subscript"/>
          <w:lang w:val="ka-GE" w:eastAsia="ru-RU"/>
        </w:rPr>
        <w:t>9</w:t>
      </w:r>
      <w:r w:rsidRPr="00296224">
        <w:rPr>
          <w:rFonts w:eastAsia="Times New Roman" w:cs="Times New Roman"/>
          <w:lang w:val="ka-GE" w:eastAsia="ru-RU"/>
        </w:rPr>
        <w:t>·</w:t>
      </w:r>
      <w:r w:rsidRPr="00296224">
        <w:rPr>
          <w:rFonts w:eastAsia="Times New Roman" w:cs="Times New Roman"/>
          <w:b/>
          <w:lang w:val="ka-GE" w:eastAsia="ru-RU"/>
        </w:rPr>
        <w:t>B</w:t>
      </w:r>
      <w:r w:rsidRPr="00296224">
        <w:rPr>
          <w:rFonts w:eastAsia="Times New Roman" w:cs="Times New Roman"/>
          <w:lang w:val="ka-GE" w:eastAsia="ru-RU"/>
        </w:rPr>
        <w:t>·</w:t>
      </w:r>
      <w:r w:rsidRPr="00296224">
        <w:rPr>
          <w:rFonts w:eastAsia="Times New Roman" w:cs="Times New Roman"/>
          <w:b/>
          <w:lang w:val="ka-GE" w:eastAsia="ru-RU"/>
        </w:rPr>
        <w:t>G</w:t>
      </w:r>
      <w:r w:rsidRPr="00296224">
        <w:rPr>
          <w:rFonts w:eastAsia="Times New Roman" w:cs="Times New Roman"/>
          <w:vertAlign w:val="subscript"/>
          <w:lang w:val="ka-GE" w:eastAsia="ru-RU"/>
        </w:rPr>
        <w:t>ч</w:t>
      </w:r>
      <w:r w:rsidRPr="00296224">
        <w:rPr>
          <w:rFonts w:eastAsia="Times New Roman" w:cs="Times New Roman"/>
          <w:lang w:val="ka-GE" w:eastAsia="ru-RU"/>
        </w:rPr>
        <w:t>·10</w:t>
      </w:r>
      <w:r w:rsidRPr="00296224">
        <w:rPr>
          <w:rFonts w:eastAsia="Times New Roman" w:cs="Times New Roman"/>
          <w:vertAlign w:val="superscript"/>
          <w:lang w:val="ka-GE" w:eastAsia="ru-RU"/>
        </w:rPr>
        <w:t>6</w:t>
      </w:r>
      <w:r w:rsidRPr="00296224">
        <w:rPr>
          <w:rFonts w:eastAsia="Times New Roman" w:cs="Times New Roman"/>
          <w:lang w:val="ka-GE" w:eastAsia="ru-RU"/>
        </w:rPr>
        <w:t xml:space="preserve"> / 3600, გ/წმ</w:t>
      </w:r>
    </w:p>
    <w:p w:rsidR="00033CA5" w:rsidRPr="00296224" w:rsidRDefault="00033CA5" w:rsidP="00033CA5">
      <w:pPr>
        <w:tabs>
          <w:tab w:val="left" w:pos="10065"/>
        </w:tabs>
        <w:spacing w:before="0" w:after="0"/>
        <w:rPr>
          <w:rFonts w:eastAsia="Times New Roman" w:cs="Times New Roman"/>
          <w:lang w:val="ka-GE" w:eastAsia="ru-RU"/>
        </w:rPr>
      </w:pPr>
      <w:r w:rsidRPr="00296224">
        <w:rPr>
          <w:rFonts w:eastAsia="Times New Roman" w:cs="Times New Roman"/>
          <w:lang w:val="ka-GE" w:eastAsia="ru-RU"/>
        </w:rPr>
        <w:t>სადაც</w:t>
      </w:r>
      <w:r w:rsidRPr="00296224">
        <w:rPr>
          <w:rFonts w:eastAsia="Times New Roman" w:cs="Times New Roman"/>
          <w:b/>
          <w:lang w:val="ka-GE" w:eastAsia="ru-RU"/>
        </w:rPr>
        <w:t xml:space="preserve"> </w:t>
      </w:r>
    </w:p>
    <w:p w:rsidR="00033CA5" w:rsidRPr="00296224" w:rsidRDefault="00033CA5" w:rsidP="00033CA5">
      <w:pPr>
        <w:tabs>
          <w:tab w:val="left" w:pos="10065"/>
        </w:tabs>
        <w:spacing w:before="0" w:after="0"/>
        <w:rPr>
          <w:rFonts w:eastAsia="Times New Roman" w:cs="Times New Roman"/>
          <w:lang w:val="ka-GE" w:eastAsia="ru-RU"/>
        </w:rPr>
      </w:pPr>
      <w:r w:rsidRPr="00296224">
        <w:rPr>
          <w:rFonts w:eastAsia="Times New Roman" w:cs="Times New Roman"/>
          <w:b/>
          <w:lang w:val="ka-GE" w:eastAsia="ru-RU"/>
        </w:rPr>
        <w:t>K</w:t>
      </w:r>
      <w:r w:rsidRPr="00296224">
        <w:rPr>
          <w:rFonts w:eastAsia="Times New Roman" w:cs="Times New Roman"/>
          <w:vertAlign w:val="subscript"/>
          <w:lang w:val="ka-GE" w:eastAsia="ru-RU"/>
        </w:rPr>
        <w:t>2</w:t>
      </w:r>
      <w:r w:rsidRPr="00296224">
        <w:rPr>
          <w:rFonts w:eastAsia="Times New Roman" w:cs="Times New Roman"/>
          <w:lang w:val="ka-GE" w:eastAsia="ru-RU"/>
        </w:rPr>
        <w:t xml:space="preserve"> - მტვრის წილი (მტვრის მთლიანი წონითი წილიდან), რომელიც გადადის აეროზოლში (0-10მკმ); </w:t>
      </w:r>
    </w:p>
    <w:p w:rsidR="00033CA5" w:rsidRPr="00296224" w:rsidRDefault="00033CA5" w:rsidP="00033CA5">
      <w:pPr>
        <w:tabs>
          <w:tab w:val="left" w:pos="10065"/>
        </w:tabs>
        <w:spacing w:before="0" w:after="0"/>
        <w:rPr>
          <w:rFonts w:eastAsia="Times New Roman" w:cs="Times New Roman"/>
          <w:lang w:val="ka-GE" w:eastAsia="ru-RU"/>
        </w:rPr>
      </w:pPr>
      <w:r w:rsidRPr="00296224">
        <w:rPr>
          <w:rFonts w:eastAsia="Times New Roman" w:cs="Times New Roman"/>
          <w:b/>
          <w:lang w:val="ka-GE" w:eastAsia="ru-RU"/>
        </w:rPr>
        <w:t>K</w:t>
      </w:r>
      <w:r w:rsidRPr="00296224">
        <w:rPr>
          <w:rFonts w:eastAsia="Times New Roman" w:cs="Times New Roman"/>
          <w:vertAlign w:val="subscript"/>
          <w:lang w:val="ka-GE" w:eastAsia="ru-RU"/>
        </w:rPr>
        <w:t>3</w:t>
      </w:r>
      <w:r w:rsidRPr="00296224">
        <w:rPr>
          <w:rFonts w:eastAsia="Times New Roman" w:cs="Times New Roman"/>
          <w:lang w:val="ka-GE" w:eastAsia="ru-RU"/>
        </w:rPr>
        <w:t xml:space="preserve"> - კოეფიციენტი, რომელიც ითვალისწინებს ადგილობრივ მეტეო პირობებს; </w:t>
      </w:r>
    </w:p>
    <w:p w:rsidR="00033CA5" w:rsidRPr="00296224" w:rsidRDefault="00033CA5" w:rsidP="00033CA5">
      <w:pPr>
        <w:tabs>
          <w:tab w:val="left" w:pos="10065"/>
        </w:tabs>
        <w:spacing w:before="0" w:after="0"/>
        <w:rPr>
          <w:rFonts w:eastAsia="Times New Roman" w:cs="Times New Roman"/>
          <w:lang w:val="ka-GE" w:eastAsia="ru-RU"/>
        </w:rPr>
      </w:pPr>
      <w:r w:rsidRPr="00296224">
        <w:rPr>
          <w:rFonts w:eastAsia="Times New Roman" w:cs="Times New Roman"/>
          <w:b/>
          <w:lang w:val="ka-GE" w:eastAsia="ru-RU"/>
        </w:rPr>
        <w:t>K</w:t>
      </w:r>
      <w:r w:rsidRPr="00296224">
        <w:rPr>
          <w:rFonts w:eastAsia="Times New Roman" w:cs="Times New Roman"/>
          <w:vertAlign w:val="subscript"/>
          <w:lang w:val="ka-GE" w:eastAsia="ru-RU"/>
        </w:rPr>
        <w:t>4</w:t>
      </w:r>
      <w:r w:rsidRPr="00296224">
        <w:rPr>
          <w:rFonts w:eastAsia="Times New Roman" w:cs="Times New Roman"/>
          <w:lang w:val="ka-GE" w:eastAsia="ru-RU"/>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033CA5" w:rsidRPr="00296224" w:rsidRDefault="00033CA5" w:rsidP="00033CA5">
      <w:pPr>
        <w:tabs>
          <w:tab w:val="left" w:pos="10065"/>
        </w:tabs>
        <w:spacing w:before="0" w:after="0"/>
        <w:rPr>
          <w:rFonts w:eastAsia="Times New Roman" w:cs="Times New Roman"/>
          <w:lang w:val="ka-GE" w:eastAsia="ru-RU"/>
        </w:rPr>
      </w:pPr>
      <w:r w:rsidRPr="00296224">
        <w:rPr>
          <w:rFonts w:eastAsia="Times New Roman" w:cs="Times New Roman"/>
          <w:b/>
          <w:lang w:val="ka-GE" w:eastAsia="ru-RU"/>
        </w:rPr>
        <w:t>K</w:t>
      </w:r>
      <w:r w:rsidRPr="00296224">
        <w:rPr>
          <w:rFonts w:eastAsia="Times New Roman" w:cs="Times New Roman"/>
          <w:vertAlign w:val="subscript"/>
          <w:lang w:val="ka-GE" w:eastAsia="ru-RU"/>
        </w:rPr>
        <w:t>5</w:t>
      </w:r>
      <w:r w:rsidRPr="00296224">
        <w:rPr>
          <w:rFonts w:eastAsia="Times New Roman" w:cs="Times New Roman"/>
          <w:lang w:val="ka-GE" w:eastAsia="ru-RU"/>
        </w:rPr>
        <w:t xml:space="preserve"> - კოეფიციენტი, რომელიც ითვალისწინებს მასალის ტენიანობას; </w:t>
      </w:r>
    </w:p>
    <w:p w:rsidR="00033CA5" w:rsidRPr="00296224" w:rsidRDefault="00033CA5" w:rsidP="00033CA5">
      <w:pPr>
        <w:tabs>
          <w:tab w:val="left" w:pos="10065"/>
        </w:tabs>
        <w:spacing w:before="0" w:after="0"/>
        <w:rPr>
          <w:rFonts w:eastAsia="Times New Roman" w:cs="Times New Roman"/>
          <w:lang w:val="ka-GE" w:eastAsia="ru-RU"/>
        </w:rPr>
      </w:pPr>
      <w:r w:rsidRPr="00296224">
        <w:rPr>
          <w:rFonts w:eastAsia="Times New Roman" w:cs="Times New Roman"/>
          <w:b/>
          <w:lang w:val="ka-GE" w:eastAsia="ru-RU"/>
        </w:rPr>
        <w:t>K</w:t>
      </w:r>
      <w:r w:rsidRPr="00296224">
        <w:rPr>
          <w:rFonts w:eastAsia="Times New Roman" w:cs="Times New Roman"/>
          <w:vertAlign w:val="subscript"/>
          <w:lang w:val="ka-GE" w:eastAsia="ru-RU"/>
        </w:rPr>
        <w:t>7</w:t>
      </w:r>
      <w:r w:rsidRPr="00296224">
        <w:rPr>
          <w:rFonts w:eastAsia="Times New Roman" w:cs="Times New Roman"/>
          <w:lang w:val="ka-GE" w:eastAsia="ru-RU"/>
        </w:rPr>
        <w:t xml:space="preserve"> - კოეფიციენტი, რომელიც ითვალისწინებს მასალის ზომებს; </w:t>
      </w:r>
    </w:p>
    <w:p w:rsidR="00033CA5" w:rsidRPr="00296224" w:rsidRDefault="00033CA5" w:rsidP="00033CA5">
      <w:pPr>
        <w:tabs>
          <w:tab w:val="left" w:pos="10065"/>
        </w:tabs>
        <w:rPr>
          <w:rFonts w:eastAsia="Times New Roman" w:cs="Times New Roman"/>
          <w:lang w:val="ka-GE" w:eastAsia="ru-RU"/>
        </w:rPr>
      </w:pPr>
      <w:r w:rsidRPr="00296224">
        <w:rPr>
          <w:rFonts w:eastAsia="Times New Roman" w:cs="Times New Roman"/>
          <w:lang w:val="ka-GE" w:eastAsia="ru-RU"/>
        </w:rPr>
        <w:t xml:space="preserve">ზემოთაღნიშნული კოეფიციენტების მნიშვნელობები საწარმოს კონკრეტული პირობებისათვის მოყვანილია ცხრილში </w:t>
      </w:r>
    </w:p>
    <w:tbl>
      <w:tblPr>
        <w:tblStyle w:val="TableGrid57"/>
        <w:tblW w:w="9747" w:type="dxa"/>
        <w:tblLayout w:type="fixed"/>
        <w:tblLook w:val="04A0" w:firstRow="1" w:lastRow="0" w:firstColumn="1" w:lastColumn="0" w:noHBand="0" w:noVBand="1"/>
      </w:tblPr>
      <w:tblGrid>
        <w:gridCol w:w="279"/>
        <w:gridCol w:w="6946"/>
        <w:gridCol w:w="1134"/>
        <w:gridCol w:w="1388"/>
      </w:tblGrid>
      <w:tr w:rsidR="00033CA5" w:rsidRPr="00296224" w:rsidTr="00033CA5">
        <w:trPr>
          <w:trHeight w:val="285"/>
        </w:trPr>
        <w:tc>
          <w:tcPr>
            <w:tcW w:w="279" w:type="dxa"/>
            <w:shd w:val="pct12" w:color="auto" w:fill="auto"/>
            <w:vAlign w:val="center"/>
          </w:tcPr>
          <w:p w:rsidR="00033CA5" w:rsidRPr="00296224" w:rsidRDefault="00033CA5" w:rsidP="00033CA5">
            <w:pPr>
              <w:tabs>
                <w:tab w:val="left" w:pos="10065"/>
              </w:tabs>
              <w:spacing w:before="0" w:after="0"/>
              <w:ind w:left="-262" w:right="-246"/>
              <w:jc w:val="center"/>
              <w:rPr>
                <w:b/>
                <w:lang w:val="ka-GE" w:eastAsia="ru-RU"/>
              </w:rPr>
            </w:pPr>
            <w:r w:rsidRPr="00296224">
              <w:rPr>
                <w:b/>
                <w:lang w:val="ka-GE" w:eastAsia="ru-RU"/>
              </w:rPr>
              <w:t>№</w:t>
            </w:r>
          </w:p>
        </w:tc>
        <w:tc>
          <w:tcPr>
            <w:tcW w:w="6946" w:type="dxa"/>
            <w:shd w:val="pct12" w:color="auto" w:fill="auto"/>
            <w:vAlign w:val="center"/>
          </w:tcPr>
          <w:p w:rsidR="00033CA5" w:rsidRPr="00296224" w:rsidRDefault="00033CA5" w:rsidP="00033CA5">
            <w:pPr>
              <w:tabs>
                <w:tab w:val="left" w:pos="10065"/>
              </w:tabs>
              <w:spacing w:before="0" w:after="0"/>
              <w:jc w:val="center"/>
              <w:rPr>
                <w:b/>
                <w:lang w:val="ka-GE" w:eastAsia="ru-RU"/>
              </w:rPr>
            </w:pPr>
            <w:r w:rsidRPr="00296224">
              <w:rPr>
                <w:rFonts w:ascii="Sylfaen" w:hAnsi="Sylfaen" w:cs="Sylfaen"/>
                <w:b/>
                <w:lang w:val="ka-GE" w:eastAsia="ru-RU"/>
              </w:rPr>
              <w:t>პარამეტრები</w:t>
            </w:r>
          </w:p>
        </w:tc>
        <w:tc>
          <w:tcPr>
            <w:tcW w:w="1134" w:type="dxa"/>
            <w:shd w:val="pct12" w:color="auto" w:fill="auto"/>
            <w:vAlign w:val="center"/>
          </w:tcPr>
          <w:p w:rsidR="00033CA5" w:rsidRPr="00296224" w:rsidRDefault="00033CA5" w:rsidP="00033CA5">
            <w:pPr>
              <w:tabs>
                <w:tab w:val="left" w:pos="10065"/>
              </w:tabs>
              <w:spacing w:before="0" w:after="0"/>
              <w:jc w:val="center"/>
              <w:rPr>
                <w:b/>
                <w:lang w:val="ka-GE" w:eastAsia="ru-RU"/>
              </w:rPr>
            </w:pPr>
            <w:r w:rsidRPr="00296224">
              <w:rPr>
                <w:rFonts w:ascii="Sylfaen" w:hAnsi="Sylfaen" w:cs="Sylfaen"/>
                <w:b/>
                <w:lang w:val="ka-GE" w:eastAsia="ru-RU"/>
              </w:rPr>
              <w:t>კოეფიციენტი</w:t>
            </w:r>
          </w:p>
        </w:tc>
        <w:tc>
          <w:tcPr>
            <w:tcW w:w="1388" w:type="dxa"/>
            <w:shd w:val="pct12" w:color="auto" w:fill="auto"/>
            <w:vAlign w:val="center"/>
          </w:tcPr>
          <w:p w:rsidR="00033CA5" w:rsidRPr="00296224" w:rsidRDefault="00033CA5" w:rsidP="00033CA5">
            <w:pPr>
              <w:tabs>
                <w:tab w:val="left" w:pos="10065"/>
              </w:tabs>
              <w:spacing w:before="0" w:after="0"/>
              <w:jc w:val="center"/>
              <w:rPr>
                <w:b/>
                <w:lang w:val="ka-GE" w:eastAsia="ru-RU"/>
              </w:rPr>
            </w:pPr>
            <w:r w:rsidRPr="00296224">
              <w:rPr>
                <w:rFonts w:ascii="Sylfaen" w:hAnsi="Sylfaen" w:cs="Sylfaen"/>
                <w:b/>
                <w:lang w:val="ka-GE" w:eastAsia="ru-RU"/>
              </w:rPr>
              <w:t>მნიშვნელობები</w:t>
            </w:r>
          </w:p>
        </w:tc>
      </w:tr>
      <w:tr w:rsidR="00033CA5" w:rsidRPr="00296224" w:rsidTr="00033CA5">
        <w:trPr>
          <w:trHeight w:val="275"/>
        </w:trPr>
        <w:tc>
          <w:tcPr>
            <w:tcW w:w="279" w:type="dxa"/>
            <w:shd w:val="pct12" w:color="auto" w:fill="auto"/>
            <w:vAlign w:val="center"/>
          </w:tcPr>
          <w:p w:rsidR="00033CA5" w:rsidRPr="00296224" w:rsidRDefault="00033CA5" w:rsidP="00033CA5">
            <w:pPr>
              <w:tabs>
                <w:tab w:val="left" w:pos="10065"/>
              </w:tabs>
              <w:spacing w:before="0" w:after="0"/>
              <w:ind w:left="-262" w:right="-246"/>
              <w:jc w:val="center"/>
              <w:rPr>
                <w:b/>
                <w:lang w:val="ka-GE" w:eastAsia="ru-RU"/>
              </w:rPr>
            </w:pPr>
            <w:r w:rsidRPr="00296224">
              <w:rPr>
                <w:b/>
                <w:lang w:val="ka-GE" w:eastAsia="ru-RU"/>
              </w:rPr>
              <w:t>1</w:t>
            </w:r>
          </w:p>
        </w:tc>
        <w:tc>
          <w:tcPr>
            <w:tcW w:w="6946" w:type="dxa"/>
            <w:shd w:val="pct12" w:color="auto" w:fill="auto"/>
            <w:vAlign w:val="center"/>
          </w:tcPr>
          <w:p w:rsidR="00033CA5" w:rsidRPr="00296224" w:rsidRDefault="00033CA5" w:rsidP="00033CA5">
            <w:pPr>
              <w:tabs>
                <w:tab w:val="left" w:pos="10065"/>
              </w:tabs>
              <w:spacing w:before="0" w:after="0"/>
              <w:jc w:val="center"/>
              <w:rPr>
                <w:b/>
                <w:lang w:val="ka-GE" w:eastAsia="ru-RU"/>
              </w:rPr>
            </w:pPr>
            <w:r w:rsidRPr="00296224">
              <w:rPr>
                <w:b/>
                <w:lang w:val="ka-GE" w:eastAsia="ru-RU"/>
              </w:rPr>
              <w:t>1</w:t>
            </w:r>
          </w:p>
        </w:tc>
        <w:tc>
          <w:tcPr>
            <w:tcW w:w="1134" w:type="dxa"/>
            <w:shd w:val="pct12" w:color="auto" w:fill="auto"/>
            <w:vAlign w:val="center"/>
          </w:tcPr>
          <w:p w:rsidR="00033CA5" w:rsidRPr="00296224" w:rsidRDefault="00033CA5" w:rsidP="00033CA5">
            <w:pPr>
              <w:tabs>
                <w:tab w:val="left" w:pos="10065"/>
              </w:tabs>
              <w:spacing w:before="0" w:after="0"/>
              <w:jc w:val="center"/>
              <w:rPr>
                <w:b/>
                <w:lang w:val="ka-GE" w:eastAsia="ru-RU"/>
              </w:rPr>
            </w:pPr>
            <w:r w:rsidRPr="00296224">
              <w:rPr>
                <w:b/>
                <w:lang w:val="ka-GE" w:eastAsia="ru-RU"/>
              </w:rPr>
              <w:t>2</w:t>
            </w:r>
          </w:p>
        </w:tc>
        <w:tc>
          <w:tcPr>
            <w:tcW w:w="1388" w:type="dxa"/>
            <w:shd w:val="pct12" w:color="auto" w:fill="auto"/>
            <w:vAlign w:val="center"/>
          </w:tcPr>
          <w:p w:rsidR="00033CA5" w:rsidRPr="00296224" w:rsidRDefault="00033CA5" w:rsidP="00033CA5">
            <w:pPr>
              <w:tabs>
                <w:tab w:val="left" w:pos="10065"/>
              </w:tabs>
              <w:spacing w:before="0" w:after="0"/>
              <w:jc w:val="center"/>
              <w:rPr>
                <w:b/>
                <w:lang w:val="ka-GE" w:eastAsia="ru-RU"/>
              </w:rPr>
            </w:pPr>
            <w:r w:rsidRPr="00296224">
              <w:rPr>
                <w:b/>
                <w:lang w:val="ka-GE" w:eastAsia="ru-RU"/>
              </w:rPr>
              <w:t>3</w:t>
            </w:r>
          </w:p>
        </w:tc>
      </w:tr>
      <w:tr w:rsidR="00033CA5" w:rsidRPr="00296224" w:rsidTr="00033CA5">
        <w:trPr>
          <w:trHeight w:val="280"/>
        </w:trPr>
        <w:tc>
          <w:tcPr>
            <w:tcW w:w="279" w:type="dxa"/>
            <w:vAlign w:val="center"/>
          </w:tcPr>
          <w:p w:rsidR="00033CA5" w:rsidRPr="00296224" w:rsidRDefault="00033CA5" w:rsidP="00033CA5">
            <w:pPr>
              <w:tabs>
                <w:tab w:val="left" w:pos="10065"/>
              </w:tabs>
              <w:spacing w:before="0" w:after="0"/>
              <w:ind w:left="-262" w:right="-246"/>
              <w:jc w:val="center"/>
              <w:rPr>
                <w:lang w:val="ka-GE" w:eastAsia="ru-RU"/>
              </w:rPr>
            </w:pPr>
            <w:r w:rsidRPr="00296224">
              <w:rPr>
                <w:lang w:val="ka-GE" w:eastAsia="ru-RU"/>
              </w:rPr>
              <w:t>1</w:t>
            </w:r>
          </w:p>
        </w:tc>
        <w:tc>
          <w:tcPr>
            <w:tcW w:w="6946" w:type="dxa"/>
            <w:vAlign w:val="center"/>
          </w:tcPr>
          <w:p w:rsidR="00033CA5" w:rsidRPr="00296224" w:rsidRDefault="00033CA5" w:rsidP="00033CA5">
            <w:pPr>
              <w:tabs>
                <w:tab w:val="left" w:pos="10065"/>
              </w:tabs>
              <w:spacing w:before="0" w:after="0"/>
              <w:jc w:val="left"/>
              <w:rPr>
                <w:lang w:val="ka-GE" w:eastAsia="ru-RU"/>
              </w:rPr>
            </w:pPr>
            <w:r w:rsidRPr="00296224">
              <w:rPr>
                <w:rFonts w:ascii="Sylfaen" w:hAnsi="Sylfaen" w:cs="Sylfaen"/>
                <w:lang w:val="ka-GE" w:eastAsia="ru-RU"/>
              </w:rPr>
              <w:t>მტვრის</w:t>
            </w:r>
            <w:r w:rsidRPr="00296224">
              <w:rPr>
                <w:lang w:val="ka-GE" w:eastAsia="ru-RU"/>
              </w:rPr>
              <w:t xml:space="preserve"> </w:t>
            </w:r>
            <w:r w:rsidRPr="00296224">
              <w:rPr>
                <w:rFonts w:ascii="Sylfaen" w:hAnsi="Sylfaen" w:cs="Sylfaen"/>
                <w:lang w:val="ka-GE" w:eastAsia="ru-RU"/>
              </w:rPr>
              <w:t>წილი</w:t>
            </w:r>
            <w:r w:rsidRPr="00296224">
              <w:rPr>
                <w:lang w:val="ka-GE" w:eastAsia="ru-RU"/>
              </w:rPr>
              <w:t xml:space="preserve"> </w:t>
            </w:r>
            <w:r w:rsidRPr="00296224">
              <w:rPr>
                <w:rFonts w:ascii="Sylfaen" w:hAnsi="Sylfaen" w:cs="Sylfaen"/>
                <w:lang w:val="ka-GE" w:eastAsia="ru-RU"/>
              </w:rPr>
              <w:t>რომელიც</w:t>
            </w:r>
            <w:r w:rsidRPr="00296224">
              <w:rPr>
                <w:lang w:val="ka-GE" w:eastAsia="ru-RU"/>
              </w:rPr>
              <w:t xml:space="preserve"> </w:t>
            </w:r>
            <w:r w:rsidRPr="00296224">
              <w:rPr>
                <w:rFonts w:ascii="Sylfaen" w:hAnsi="Sylfaen" w:cs="Sylfaen"/>
                <w:lang w:val="ka-GE" w:eastAsia="ru-RU"/>
              </w:rPr>
              <w:t>გადადის</w:t>
            </w:r>
            <w:r w:rsidRPr="00296224">
              <w:rPr>
                <w:lang w:val="ka-GE" w:eastAsia="ru-RU"/>
              </w:rPr>
              <w:t xml:space="preserve"> </w:t>
            </w:r>
            <w:r w:rsidRPr="00296224">
              <w:rPr>
                <w:rFonts w:ascii="Sylfaen" w:hAnsi="Sylfaen" w:cs="Sylfaen"/>
                <w:lang w:val="ka-GE" w:eastAsia="ru-RU"/>
              </w:rPr>
              <w:t>აეროზოლში</w:t>
            </w:r>
          </w:p>
        </w:tc>
        <w:tc>
          <w:tcPr>
            <w:tcW w:w="1134" w:type="dxa"/>
            <w:vAlign w:val="center"/>
          </w:tcPr>
          <w:p w:rsidR="00033CA5" w:rsidRPr="00296224" w:rsidRDefault="00033CA5" w:rsidP="00033CA5">
            <w:pPr>
              <w:tabs>
                <w:tab w:val="left" w:pos="10065"/>
              </w:tabs>
              <w:spacing w:before="0" w:after="0"/>
              <w:jc w:val="center"/>
              <w:rPr>
                <w:lang w:val="ka-GE" w:eastAsia="ru-RU"/>
              </w:rPr>
            </w:pPr>
            <w:r w:rsidRPr="00296224">
              <w:rPr>
                <w:lang w:val="ka-GE" w:eastAsia="ru-RU"/>
              </w:rPr>
              <w:t>K</w:t>
            </w:r>
            <w:r w:rsidRPr="00296224">
              <w:rPr>
                <w:vertAlign w:val="subscript"/>
                <w:lang w:val="ka-GE" w:eastAsia="ru-RU"/>
              </w:rPr>
              <w:t>2</w:t>
            </w:r>
          </w:p>
        </w:tc>
        <w:tc>
          <w:tcPr>
            <w:tcW w:w="1388" w:type="dxa"/>
            <w:vAlign w:val="center"/>
          </w:tcPr>
          <w:p w:rsidR="00033CA5" w:rsidRPr="00296224" w:rsidRDefault="00033CA5" w:rsidP="00033CA5">
            <w:pPr>
              <w:tabs>
                <w:tab w:val="left" w:pos="10065"/>
              </w:tabs>
              <w:spacing w:before="0" w:after="0"/>
              <w:jc w:val="center"/>
              <w:rPr>
                <w:lang w:val="ka-GE" w:eastAsia="ru-RU"/>
              </w:rPr>
            </w:pPr>
            <w:r w:rsidRPr="00296224">
              <w:rPr>
                <w:lang w:val="ka-GE" w:eastAsia="ru-RU"/>
              </w:rPr>
              <w:t>0,003</w:t>
            </w:r>
          </w:p>
        </w:tc>
      </w:tr>
      <w:tr w:rsidR="00033CA5" w:rsidRPr="00296224" w:rsidTr="00033CA5">
        <w:trPr>
          <w:trHeight w:val="269"/>
        </w:trPr>
        <w:tc>
          <w:tcPr>
            <w:tcW w:w="279" w:type="dxa"/>
            <w:vAlign w:val="center"/>
          </w:tcPr>
          <w:p w:rsidR="00033CA5" w:rsidRPr="00296224" w:rsidRDefault="00033CA5" w:rsidP="00033CA5">
            <w:pPr>
              <w:tabs>
                <w:tab w:val="left" w:pos="10065"/>
              </w:tabs>
              <w:spacing w:before="0" w:after="0"/>
              <w:ind w:left="-262" w:right="-246"/>
              <w:jc w:val="center"/>
              <w:rPr>
                <w:lang w:val="ka-GE" w:eastAsia="ru-RU"/>
              </w:rPr>
            </w:pPr>
            <w:r w:rsidRPr="00296224">
              <w:rPr>
                <w:lang w:val="ka-GE" w:eastAsia="ru-RU"/>
              </w:rPr>
              <w:t>2</w:t>
            </w:r>
          </w:p>
        </w:tc>
        <w:tc>
          <w:tcPr>
            <w:tcW w:w="6946" w:type="dxa"/>
            <w:vAlign w:val="center"/>
          </w:tcPr>
          <w:p w:rsidR="00033CA5" w:rsidRPr="00296224" w:rsidRDefault="00033CA5" w:rsidP="00033CA5">
            <w:pPr>
              <w:tabs>
                <w:tab w:val="left" w:pos="10065"/>
              </w:tabs>
              <w:spacing w:before="0" w:after="0"/>
              <w:jc w:val="left"/>
              <w:rPr>
                <w:lang w:val="ka-GE" w:eastAsia="ru-RU"/>
              </w:rPr>
            </w:pPr>
            <w:r w:rsidRPr="00296224">
              <w:rPr>
                <w:rFonts w:ascii="Sylfaen" w:hAnsi="Sylfaen" w:cs="Sylfaen"/>
                <w:lang w:val="ka-GE" w:eastAsia="ru-RU"/>
              </w:rPr>
              <w:t>ქარის</w:t>
            </w:r>
            <w:r w:rsidRPr="00296224">
              <w:rPr>
                <w:lang w:val="ka-GE" w:eastAsia="ru-RU"/>
              </w:rPr>
              <w:t xml:space="preserve"> </w:t>
            </w:r>
            <w:r w:rsidRPr="00296224">
              <w:rPr>
                <w:rFonts w:ascii="Sylfaen" w:hAnsi="Sylfaen" w:cs="Sylfaen"/>
                <w:lang w:val="ka-GE" w:eastAsia="ru-RU"/>
              </w:rPr>
              <w:t>სიჩქარის</w:t>
            </w:r>
            <w:r w:rsidRPr="00296224">
              <w:rPr>
                <w:lang w:val="ka-GE" w:eastAsia="ru-RU"/>
              </w:rPr>
              <w:t xml:space="preserve"> </w:t>
            </w:r>
            <w:r w:rsidRPr="00296224">
              <w:rPr>
                <w:rFonts w:ascii="Sylfaen" w:hAnsi="Sylfaen" w:cs="Sylfaen"/>
                <w:lang w:val="ka-GE" w:eastAsia="ru-RU"/>
              </w:rPr>
              <w:t>დამოკიდებულება</w:t>
            </w:r>
            <w:r w:rsidRPr="00296224">
              <w:rPr>
                <w:lang w:val="ka-GE" w:eastAsia="ru-RU"/>
              </w:rPr>
              <w:t xml:space="preserve"> </w:t>
            </w:r>
            <w:r w:rsidRPr="00296224">
              <w:rPr>
                <w:rFonts w:ascii="Sylfaen" w:hAnsi="Sylfaen" w:cs="Sylfaen"/>
                <w:lang w:val="ka-GE" w:eastAsia="ru-RU"/>
              </w:rPr>
              <w:t>კოეფიციენტის</w:t>
            </w:r>
            <w:r w:rsidRPr="00296224">
              <w:rPr>
                <w:lang w:val="ka-GE" w:eastAsia="ru-RU"/>
              </w:rPr>
              <w:t xml:space="preserve"> </w:t>
            </w:r>
            <w:r w:rsidRPr="00296224">
              <w:rPr>
                <w:rFonts w:ascii="Sylfaen" w:hAnsi="Sylfaen" w:cs="Sylfaen"/>
                <w:lang w:val="ka-GE" w:eastAsia="ru-RU"/>
              </w:rPr>
              <w:t>სიდიდეზე</w:t>
            </w:r>
          </w:p>
        </w:tc>
        <w:tc>
          <w:tcPr>
            <w:tcW w:w="1134" w:type="dxa"/>
            <w:vAlign w:val="center"/>
          </w:tcPr>
          <w:p w:rsidR="00033CA5" w:rsidRPr="00296224" w:rsidRDefault="00033CA5" w:rsidP="00033CA5">
            <w:pPr>
              <w:tabs>
                <w:tab w:val="left" w:pos="10065"/>
              </w:tabs>
              <w:spacing w:before="0" w:after="0"/>
              <w:jc w:val="center"/>
              <w:rPr>
                <w:lang w:val="ka-GE" w:eastAsia="ru-RU"/>
              </w:rPr>
            </w:pPr>
            <w:r w:rsidRPr="00296224">
              <w:rPr>
                <w:lang w:val="ka-GE" w:eastAsia="ru-RU"/>
              </w:rPr>
              <w:t>K</w:t>
            </w:r>
            <w:r w:rsidRPr="00296224">
              <w:rPr>
                <w:vertAlign w:val="subscript"/>
                <w:lang w:val="ka-GE" w:eastAsia="ru-RU"/>
              </w:rPr>
              <w:t>3</w:t>
            </w:r>
          </w:p>
        </w:tc>
        <w:tc>
          <w:tcPr>
            <w:tcW w:w="1388" w:type="dxa"/>
            <w:vAlign w:val="center"/>
          </w:tcPr>
          <w:p w:rsidR="00033CA5" w:rsidRPr="00296224" w:rsidRDefault="00033CA5" w:rsidP="00033CA5">
            <w:pPr>
              <w:tabs>
                <w:tab w:val="left" w:pos="10065"/>
              </w:tabs>
              <w:spacing w:before="0" w:after="0"/>
              <w:jc w:val="center"/>
              <w:rPr>
                <w:lang w:val="ka-GE" w:eastAsia="ru-RU"/>
              </w:rPr>
            </w:pPr>
            <w:r w:rsidRPr="00296224">
              <w:rPr>
                <w:lang w:val="ka-GE" w:eastAsia="ru-RU"/>
              </w:rPr>
              <w:t>2,3</w:t>
            </w:r>
          </w:p>
        </w:tc>
      </w:tr>
      <w:tr w:rsidR="00033CA5" w:rsidRPr="00296224" w:rsidTr="00033CA5">
        <w:trPr>
          <w:trHeight w:val="305"/>
        </w:trPr>
        <w:tc>
          <w:tcPr>
            <w:tcW w:w="279" w:type="dxa"/>
            <w:vAlign w:val="center"/>
          </w:tcPr>
          <w:p w:rsidR="00033CA5" w:rsidRPr="00296224" w:rsidRDefault="00033CA5" w:rsidP="00033CA5">
            <w:pPr>
              <w:tabs>
                <w:tab w:val="left" w:pos="10065"/>
              </w:tabs>
              <w:spacing w:before="0" w:after="0"/>
              <w:ind w:left="-262" w:right="-246"/>
              <w:jc w:val="center"/>
              <w:rPr>
                <w:lang w:val="ka-GE" w:eastAsia="ru-RU"/>
              </w:rPr>
            </w:pPr>
            <w:r w:rsidRPr="00296224">
              <w:rPr>
                <w:lang w:val="ka-GE" w:eastAsia="ru-RU"/>
              </w:rPr>
              <w:t>3</w:t>
            </w:r>
          </w:p>
        </w:tc>
        <w:tc>
          <w:tcPr>
            <w:tcW w:w="6946" w:type="dxa"/>
            <w:vAlign w:val="center"/>
          </w:tcPr>
          <w:p w:rsidR="00033CA5" w:rsidRPr="00296224" w:rsidRDefault="00033CA5" w:rsidP="00033CA5">
            <w:pPr>
              <w:tabs>
                <w:tab w:val="left" w:pos="10065"/>
              </w:tabs>
              <w:spacing w:before="0" w:after="0"/>
              <w:jc w:val="left"/>
              <w:rPr>
                <w:lang w:val="ka-GE" w:eastAsia="ru-RU"/>
              </w:rPr>
            </w:pPr>
            <w:r w:rsidRPr="00296224">
              <w:rPr>
                <w:rFonts w:ascii="Sylfaen" w:hAnsi="Sylfaen" w:cs="Sylfaen"/>
                <w:lang w:val="ka-GE" w:eastAsia="ru-RU"/>
              </w:rPr>
              <w:t>ადგილობრივი</w:t>
            </w:r>
            <w:r w:rsidRPr="00296224">
              <w:rPr>
                <w:lang w:val="ka-GE" w:eastAsia="ru-RU"/>
              </w:rPr>
              <w:t xml:space="preserve"> </w:t>
            </w:r>
            <w:r w:rsidRPr="00296224">
              <w:rPr>
                <w:rFonts w:ascii="Sylfaen" w:hAnsi="Sylfaen" w:cs="Sylfaen"/>
                <w:lang w:val="ka-GE" w:eastAsia="ru-RU"/>
              </w:rPr>
              <w:t>პირობების</w:t>
            </w:r>
            <w:r w:rsidRPr="00296224">
              <w:rPr>
                <w:lang w:val="ka-GE" w:eastAsia="ru-RU"/>
              </w:rPr>
              <w:t xml:space="preserve"> </w:t>
            </w:r>
            <w:r w:rsidRPr="00296224">
              <w:rPr>
                <w:rFonts w:ascii="Sylfaen" w:hAnsi="Sylfaen" w:cs="Sylfaen"/>
                <w:lang w:val="ka-GE" w:eastAsia="ru-RU"/>
              </w:rPr>
              <w:t>დამოკიდებულება</w:t>
            </w:r>
            <w:r w:rsidRPr="00296224">
              <w:rPr>
                <w:lang w:val="ka-GE" w:eastAsia="ru-RU"/>
              </w:rPr>
              <w:t xml:space="preserve"> </w:t>
            </w:r>
            <w:r w:rsidRPr="00296224">
              <w:rPr>
                <w:rFonts w:ascii="Sylfaen" w:hAnsi="Sylfaen" w:cs="Sylfaen"/>
                <w:lang w:val="ka-GE" w:eastAsia="ru-RU"/>
              </w:rPr>
              <w:t>კოეფიციენტის</w:t>
            </w:r>
            <w:r w:rsidRPr="00296224">
              <w:rPr>
                <w:lang w:val="ka-GE" w:eastAsia="ru-RU"/>
              </w:rPr>
              <w:t xml:space="preserve"> </w:t>
            </w:r>
            <w:r w:rsidRPr="00296224">
              <w:rPr>
                <w:rFonts w:ascii="Sylfaen" w:hAnsi="Sylfaen" w:cs="Sylfaen"/>
                <w:lang w:val="ka-GE" w:eastAsia="ru-RU"/>
              </w:rPr>
              <w:t>სიდიდეზე</w:t>
            </w:r>
          </w:p>
        </w:tc>
        <w:tc>
          <w:tcPr>
            <w:tcW w:w="1134" w:type="dxa"/>
            <w:vAlign w:val="center"/>
          </w:tcPr>
          <w:p w:rsidR="00033CA5" w:rsidRPr="00296224" w:rsidRDefault="00033CA5" w:rsidP="00033CA5">
            <w:pPr>
              <w:tabs>
                <w:tab w:val="left" w:pos="10065"/>
              </w:tabs>
              <w:spacing w:before="0" w:after="0"/>
              <w:jc w:val="center"/>
              <w:rPr>
                <w:lang w:val="ka-GE" w:eastAsia="ru-RU"/>
              </w:rPr>
            </w:pPr>
            <w:r w:rsidRPr="00296224">
              <w:rPr>
                <w:lang w:val="ka-GE" w:eastAsia="ru-RU"/>
              </w:rPr>
              <w:t>K</w:t>
            </w:r>
            <w:r w:rsidRPr="00296224">
              <w:rPr>
                <w:vertAlign w:val="subscript"/>
                <w:lang w:val="ka-GE" w:eastAsia="ru-RU"/>
              </w:rPr>
              <w:t>4</w:t>
            </w:r>
          </w:p>
        </w:tc>
        <w:tc>
          <w:tcPr>
            <w:tcW w:w="1388" w:type="dxa"/>
            <w:vAlign w:val="center"/>
          </w:tcPr>
          <w:p w:rsidR="00033CA5" w:rsidRPr="00296224" w:rsidRDefault="00033CA5" w:rsidP="00033CA5">
            <w:pPr>
              <w:tabs>
                <w:tab w:val="left" w:pos="10065"/>
              </w:tabs>
              <w:spacing w:before="0" w:after="0"/>
              <w:jc w:val="center"/>
              <w:rPr>
                <w:lang w:val="ka-GE" w:eastAsia="ru-RU"/>
              </w:rPr>
            </w:pPr>
            <w:r w:rsidRPr="00296224">
              <w:rPr>
                <w:lang w:val="ka-GE" w:eastAsia="ru-RU"/>
              </w:rPr>
              <w:t>1,0</w:t>
            </w:r>
          </w:p>
        </w:tc>
      </w:tr>
      <w:tr w:rsidR="00033CA5" w:rsidRPr="00296224" w:rsidTr="00033CA5">
        <w:trPr>
          <w:trHeight w:val="282"/>
        </w:trPr>
        <w:tc>
          <w:tcPr>
            <w:tcW w:w="279" w:type="dxa"/>
            <w:vAlign w:val="center"/>
          </w:tcPr>
          <w:p w:rsidR="00033CA5" w:rsidRPr="00296224" w:rsidRDefault="00033CA5" w:rsidP="00033CA5">
            <w:pPr>
              <w:tabs>
                <w:tab w:val="left" w:pos="10065"/>
              </w:tabs>
              <w:spacing w:before="0" w:after="0"/>
              <w:ind w:left="-262" w:right="-246"/>
              <w:jc w:val="center"/>
              <w:rPr>
                <w:lang w:val="ka-GE" w:eastAsia="ru-RU"/>
              </w:rPr>
            </w:pPr>
            <w:r w:rsidRPr="00296224">
              <w:rPr>
                <w:lang w:val="ka-GE" w:eastAsia="ru-RU"/>
              </w:rPr>
              <w:t>4</w:t>
            </w:r>
          </w:p>
        </w:tc>
        <w:tc>
          <w:tcPr>
            <w:tcW w:w="6946" w:type="dxa"/>
            <w:vAlign w:val="center"/>
          </w:tcPr>
          <w:p w:rsidR="00033CA5" w:rsidRPr="00296224" w:rsidRDefault="00033CA5" w:rsidP="00033CA5">
            <w:pPr>
              <w:tabs>
                <w:tab w:val="left" w:pos="10065"/>
              </w:tabs>
              <w:spacing w:before="0" w:after="0"/>
              <w:jc w:val="left"/>
              <w:rPr>
                <w:lang w:val="ka-GE" w:eastAsia="ru-RU"/>
              </w:rPr>
            </w:pPr>
            <w:r w:rsidRPr="00296224">
              <w:rPr>
                <w:rFonts w:ascii="Sylfaen" w:hAnsi="Sylfaen" w:cs="Sylfaen"/>
                <w:lang w:val="ka-GE" w:eastAsia="ru-RU"/>
              </w:rPr>
              <w:t>ნედლეულის</w:t>
            </w:r>
            <w:r w:rsidRPr="00296224">
              <w:rPr>
                <w:lang w:val="ka-GE" w:eastAsia="ru-RU"/>
              </w:rPr>
              <w:t xml:space="preserve"> </w:t>
            </w:r>
            <w:r w:rsidRPr="00296224">
              <w:rPr>
                <w:rFonts w:ascii="Sylfaen" w:hAnsi="Sylfaen" w:cs="Sylfaen"/>
                <w:lang w:val="ka-GE" w:eastAsia="ru-RU"/>
              </w:rPr>
              <w:t>ტენიანობის</w:t>
            </w:r>
            <w:r w:rsidRPr="00296224">
              <w:rPr>
                <w:lang w:val="ka-GE" w:eastAsia="ru-RU"/>
              </w:rPr>
              <w:t xml:space="preserve"> </w:t>
            </w:r>
            <w:r w:rsidRPr="00296224">
              <w:rPr>
                <w:rFonts w:ascii="Sylfaen" w:hAnsi="Sylfaen" w:cs="Sylfaen"/>
                <w:lang w:val="ka-GE" w:eastAsia="ru-RU"/>
              </w:rPr>
              <w:t>დამოკიდებულება</w:t>
            </w:r>
            <w:r w:rsidRPr="00296224">
              <w:rPr>
                <w:lang w:val="ka-GE" w:eastAsia="ru-RU"/>
              </w:rPr>
              <w:t xml:space="preserve"> </w:t>
            </w:r>
            <w:r w:rsidRPr="00296224">
              <w:rPr>
                <w:rFonts w:ascii="Sylfaen" w:hAnsi="Sylfaen" w:cs="Sylfaen"/>
                <w:lang w:val="ka-GE" w:eastAsia="ru-RU"/>
              </w:rPr>
              <w:t>კოეფიციენტის</w:t>
            </w:r>
            <w:r w:rsidRPr="00296224">
              <w:rPr>
                <w:lang w:val="ka-GE" w:eastAsia="ru-RU"/>
              </w:rPr>
              <w:t xml:space="preserve"> </w:t>
            </w:r>
            <w:r w:rsidRPr="00296224">
              <w:rPr>
                <w:rFonts w:ascii="Sylfaen" w:hAnsi="Sylfaen" w:cs="Sylfaen"/>
                <w:lang w:val="ka-GE" w:eastAsia="ru-RU"/>
              </w:rPr>
              <w:t>სიდიდეზე</w:t>
            </w:r>
          </w:p>
        </w:tc>
        <w:tc>
          <w:tcPr>
            <w:tcW w:w="1134" w:type="dxa"/>
            <w:vAlign w:val="center"/>
          </w:tcPr>
          <w:p w:rsidR="00033CA5" w:rsidRPr="00296224" w:rsidRDefault="00033CA5" w:rsidP="00033CA5">
            <w:pPr>
              <w:tabs>
                <w:tab w:val="left" w:pos="10065"/>
              </w:tabs>
              <w:spacing w:before="0" w:after="0"/>
              <w:jc w:val="center"/>
              <w:rPr>
                <w:lang w:val="ka-GE" w:eastAsia="ru-RU"/>
              </w:rPr>
            </w:pPr>
            <w:r w:rsidRPr="00296224">
              <w:rPr>
                <w:lang w:val="ka-GE" w:eastAsia="ru-RU"/>
              </w:rPr>
              <w:t>K</w:t>
            </w:r>
            <w:r w:rsidRPr="00296224">
              <w:rPr>
                <w:vertAlign w:val="subscript"/>
                <w:lang w:val="ka-GE" w:eastAsia="ru-RU"/>
              </w:rPr>
              <w:t>5</w:t>
            </w:r>
          </w:p>
        </w:tc>
        <w:tc>
          <w:tcPr>
            <w:tcW w:w="1388" w:type="dxa"/>
            <w:vAlign w:val="center"/>
          </w:tcPr>
          <w:p w:rsidR="00033CA5" w:rsidRPr="00296224" w:rsidRDefault="00033CA5" w:rsidP="00033CA5">
            <w:pPr>
              <w:tabs>
                <w:tab w:val="left" w:pos="10065"/>
              </w:tabs>
              <w:spacing w:before="0" w:after="0"/>
              <w:jc w:val="center"/>
              <w:rPr>
                <w:lang w:val="ka-GE" w:eastAsia="ru-RU"/>
              </w:rPr>
            </w:pPr>
            <w:r w:rsidRPr="00296224">
              <w:rPr>
                <w:lang w:val="ka-GE" w:eastAsia="ru-RU"/>
              </w:rPr>
              <w:t>1,0</w:t>
            </w:r>
          </w:p>
        </w:tc>
      </w:tr>
      <w:tr w:rsidR="00033CA5" w:rsidRPr="00296224" w:rsidTr="00033CA5">
        <w:trPr>
          <w:trHeight w:val="270"/>
        </w:trPr>
        <w:tc>
          <w:tcPr>
            <w:tcW w:w="279" w:type="dxa"/>
            <w:vAlign w:val="center"/>
          </w:tcPr>
          <w:p w:rsidR="00033CA5" w:rsidRPr="00296224" w:rsidRDefault="00033CA5" w:rsidP="00033CA5">
            <w:pPr>
              <w:tabs>
                <w:tab w:val="left" w:pos="10065"/>
              </w:tabs>
              <w:spacing w:before="0" w:after="0"/>
              <w:ind w:left="-262" w:right="-246"/>
              <w:jc w:val="center"/>
              <w:rPr>
                <w:lang w:val="ka-GE" w:eastAsia="ru-RU"/>
              </w:rPr>
            </w:pPr>
            <w:r w:rsidRPr="00296224">
              <w:rPr>
                <w:lang w:val="ka-GE" w:eastAsia="ru-RU"/>
              </w:rPr>
              <w:t>5</w:t>
            </w:r>
          </w:p>
        </w:tc>
        <w:tc>
          <w:tcPr>
            <w:tcW w:w="6946" w:type="dxa"/>
            <w:vAlign w:val="center"/>
          </w:tcPr>
          <w:p w:rsidR="00033CA5" w:rsidRPr="00296224" w:rsidRDefault="00033CA5" w:rsidP="00033CA5">
            <w:pPr>
              <w:tabs>
                <w:tab w:val="left" w:pos="10065"/>
              </w:tabs>
              <w:spacing w:before="0" w:after="0"/>
              <w:jc w:val="left"/>
              <w:rPr>
                <w:lang w:val="ka-GE" w:eastAsia="ru-RU"/>
              </w:rPr>
            </w:pPr>
            <w:r w:rsidRPr="00296224">
              <w:rPr>
                <w:rFonts w:ascii="Sylfaen" w:hAnsi="Sylfaen" w:cs="Sylfaen"/>
                <w:lang w:val="ka-GE" w:eastAsia="ru-RU"/>
              </w:rPr>
              <w:t>ნედლეულის</w:t>
            </w:r>
            <w:r w:rsidRPr="00296224">
              <w:rPr>
                <w:lang w:val="ka-GE" w:eastAsia="ru-RU"/>
              </w:rPr>
              <w:t xml:space="preserve"> </w:t>
            </w:r>
            <w:r w:rsidRPr="00296224">
              <w:rPr>
                <w:rFonts w:ascii="Sylfaen" w:hAnsi="Sylfaen" w:cs="Sylfaen"/>
                <w:lang w:val="ka-GE" w:eastAsia="ru-RU"/>
              </w:rPr>
              <w:t>ზომის</w:t>
            </w:r>
            <w:r w:rsidRPr="00296224">
              <w:rPr>
                <w:lang w:val="ka-GE" w:eastAsia="ru-RU"/>
              </w:rPr>
              <w:t xml:space="preserve"> </w:t>
            </w:r>
            <w:r w:rsidRPr="00296224">
              <w:rPr>
                <w:rFonts w:ascii="Sylfaen" w:hAnsi="Sylfaen" w:cs="Sylfaen"/>
                <w:lang w:val="ka-GE" w:eastAsia="ru-RU"/>
              </w:rPr>
              <w:t>დამოკიდებულება</w:t>
            </w:r>
            <w:r w:rsidRPr="00296224">
              <w:rPr>
                <w:lang w:val="ka-GE" w:eastAsia="ru-RU"/>
              </w:rPr>
              <w:t xml:space="preserve"> </w:t>
            </w:r>
            <w:r w:rsidRPr="00296224">
              <w:rPr>
                <w:rFonts w:ascii="Sylfaen" w:hAnsi="Sylfaen" w:cs="Sylfaen"/>
                <w:lang w:val="ka-GE" w:eastAsia="ru-RU"/>
              </w:rPr>
              <w:t>კოეფიციენტის</w:t>
            </w:r>
            <w:r w:rsidRPr="00296224">
              <w:rPr>
                <w:lang w:val="ka-GE" w:eastAsia="ru-RU"/>
              </w:rPr>
              <w:t xml:space="preserve"> </w:t>
            </w:r>
            <w:r w:rsidRPr="00296224">
              <w:rPr>
                <w:rFonts w:ascii="Sylfaen" w:hAnsi="Sylfaen" w:cs="Sylfaen"/>
                <w:lang w:val="ka-GE" w:eastAsia="ru-RU"/>
              </w:rPr>
              <w:t>სიდიდეზე</w:t>
            </w:r>
          </w:p>
        </w:tc>
        <w:tc>
          <w:tcPr>
            <w:tcW w:w="1134" w:type="dxa"/>
            <w:vAlign w:val="center"/>
          </w:tcPr>
          <w:p w:rsidR="00033CA5" w:rsidRPr="00296224" w:rsidRDefault="00033CA5" w:rsidP="00033CA5">
            <w:pPr>
              <w:tabs>
                <w:tab w:val="left" w:pos="10065"/>
              </w:tabs>
              <w:spacing w:before="0" w:after="0"/>
              <w:jc w:val="center"/>
              <w:rPr>
                <w:lang w:val="ka-GE" w:eastAsia="ru-RU"/>
              </w:rPr>
            </w:pPr>
            <w:r w:rsidRPr="00296224">
              <w:rPr>
                <w:lang w:val="ka-GE" w:eastAsia="ru-RU"/>
              </w:rPr>
              <w:t>K</w:t>
            </w:r>
            <w:r w:rsidRPr="00296224">
              <w:rPr>
                <w:vertAlign w:val="subscript"/>
                <w:lang w:val="ka-GE" w:eastAsia="ru-RU"/>
              </w:rPr>
              <w:t>7</w:t>
            </w:r>
          </w:p>
        </w:tc>
        <w:tc>
          <w:tcPr>
            <w:tcW w:w="1388" w:type="dxa"/>
            <w:vAlign w:val="center"/>
          </w:tcPr>
          <w:p w:rsidR="00033CA5" w:rsidRPr="00296224" w:rsidRDefault="00033CA5" w:rsidP="00033CA5">
            <w:pPr>
              <w:tabs>
                <w:tab w:val="left" w:pos="10065"/>
              </w:tabs>
              <w:spacing w:before="0" w:after="0"/>
              <w:jc w:val="center"/>
              <w:rPr>
                <w:lang w:val="ka-GE" w:eastAsia="ru-RU"/>
              </w:rPr>
            </w:pPr>
            <w:r w:rsidRPr="00296224">
              <w:rPr>
                <w:lang w:val="ka-GE" w:eastAsia="ru-RU"/>
              </w:rPr>
              <w:t>0,1</w:t>
            </w:r>
          </w:p>
        </w:tc>
      </w:tr>
    </w:tbl>
    <w:p w:rsidR="00033CA5" w:rsidRPr="00296224" w:rsidRDefault="00033CA5" w:rsidP="00033CA5">
      <w:pPr>
        <w:tabs>
          <w:tab w:val="left" w:pos="10065"/>
        </w:tabs>
        <w:rPr>
          <w:rFonts w:eastAsia="Times New Roman" w:cs="Times New Roman"/>
          <w:lang w:val="ka-GE" w:eastAsia="ru-RU"/>
        </w:rPr>
      </w:pPr>
      <w:r w:rsidRPr="00296224">
        <w:rPr>
          <w:rFonts w:eastAsia="Times New Roman" w:cs="Times New Roman"/>
          <w:lang w:val="ka-GE" w:eastAsia="ru-RU"/>
        </w:rPr>
        <w:t>გამომდინარე შემასწორებელი კოეფიციენტების გამოყენებით, ატმოსფერულ ჰაერში გაფრქვეულ მავნე ნივთიერებათა რაოდენობა იქნება:</w:t>
      </w:r>
    </w:p>
    <w:p w:rsidR="00033CA5" w:rsidRPr="00296224" w:rsidRDefault="00033CA5" w:rsidP="00033CA5">
      <w:pPr>
        <w:tabs>
          <w:tab w:val="left" w:pos="10065"/>
        </w:tabs>
        <w:spacing w:before="0" w:after="0"/>
        <w:jc w:val="left"/>
        <w:rPr>
          <w:rFonts w:eastAsia="Times New Roman" w:cs="Times New Roman"/>
          <w:lang w:val="ka-GE" w:eastAsia="ru-RU"/>
        </w:rPr>
      </w:pPr>
      <w:r w:rsidRPr="00296224">
        <w:rPr>
          <w:rFonts w:eastAsia="Times New Roman" w:cs="Times New Roman"/>
          <w:b/>
          <w:lang w:val="ka-GE" w:eastAsia="ru-RU"/>
        </w:rPr>
        <w:t>G</w:t>
      </w:r>
      <w:r w:rsidRPr="00296224">
        <w:rPr>
          <w:rFonts w:eastAsia="Times New Roman" w:cs="Times New Roman"/>
          <w:vertAlign w:val="subscript"/>
          <w:lang w:val="ka-GE" w:eastAsia="ru-RU"/>
        </w:rPr>
        <w:t>2902</w:t>
      </w:r>
      <w:r w:rsidRPr="00296224">
        <w:rPr>
          <w:rFonts w:eastAsia="Times New Roman" w:cs="Times New Roman"/>
          <w:lang w:val="ka-GE" w:eastAsia="ru-RU"/>
        </w:rPr>
        <w:t xml:space="preserve"> = 240.27778 გ/წმ × 0,003 × 2,3 × 1,0 × 1,0 × 0,1 = </w:t>
      </w:r>
      <w:r w:rsidRPr="00296224">
        <w:rPr>
          <w:rFonts w:eastAsia="Times New Roman" w:cs="Times New Roman"/>
          <w:lang w:val="ka-GE"/>
        </w:rPr>
        <w:t xml:space="preserve">0.166 </w:t>
      </w:r>
      <w:r w:rsidRPr="00296224">
        <w:rPr>
          <w:rFonts w:eastAsia="Times New Roman" w:cs="Times New Roman"/>
          <w:lang w:val="ka-GE" w:eastAsia="ru-RU"/>
        </w:rPr>
        <w:t xml:space="preserve">გ/წმ. </w:t>
      </w:r>
    </w:p>
    <w:p w:rsidR="00033CA5" w:rsidRPr="00296224" w:rsidRDefault="00033CA5" w:rsidP="00033CA5">
      <w:pPr>
        <w:tabs>
          <w:tab w:val="left" w:pos="10065"/>
        </w:tabs>
        <w:spacing w:before="0"/>
        <w:jc w:val="left"/>
        <w:rPr>
          <w:rFonts w:eastAsia="Times New Roman" w:cs="Times New Roman"/>
          <w:lang w:val="ka-GE" w:eastAsia="ru-RU"/>
        </w:rPr>
      </w:pPr>
      <w:r w:rsidRPr="00296224">
        <w:rPr>
          <w:rFonts w:eastAsia="Times New Roman" w:cs="Times New Roman"/>
          <w:b/>
          <w:lang w:val="ka-GE" w:eastAsia="ru-RU"/>
        </w:rPr>
        <w:t>M</w:t>
      </w:r>
      <w:r w:rsidRPr="00296224">
        <w:rPr>
          <w:rFonts w:eastAsia="Times New Roman" w:cs="Times New Roman"/>
          <w:vertAlign w:val="subscript"/>
          <w:lang w:val="ka-GE" w:eastAsia="ru-RU"/>
        </w:rPr>
        <w:t>2902</w:t>
      </w:r>
      <w:r w:rsidRPr="00296224">
        <w:rPr>
          <w:rFonts w:eastAsia="Times New Roman" w:cs="Times New Roman"/>
          <w:lang w:val="ka-GE" w:eastAsia="ru-RU"/>
        </w:rPr>
        <w:t xml:space="preserve"> = 1799.2 ტ/წელ × 0,003 × 2,3 × 1,0 × 1,0 × 0,1 = 1</w:t>
      </w:r>
      <w:r w:rsidRPr="00296224">
        <w:rPr>
          <w:rFonts w:eastAsia="Times New Roman" w:cs="Times New Roman"/>
          <w:lang w:val="ka-GE"/>
        </w:rPr>
        <w:t xml:space="preserve">.241 </w:t>
      </w:r>
      <w:r w:rsidRPr="00296224">
        <w:rPr>
          <w:rFonts w:eastAsia="Times New Roman" w:cs="Times New Roman"/>
          <w:lang w:val="ka-GE" w:eastAsia="ru-RU"/>
        </w:rPr>
        <w:t xml:space="preserve">ტ/წელ. </w:t>
      </w:r>
    </w:p>
    <w:p w:rsidR="00033CA5" w:rsidRPr="00296224" w:rsidRDefault="00033CA5" w:rsidP="00033CA5">
      <w:pPr>
        <w:tabs>
          <w:tab w:val="left" w:pos="10065"/>
        </w:tabs>
        <w:spacing w:before="0"/>
        <w:jc w:val="left"/>
        <w:rPr>
          <w:rFonts w:eastAsia="Times New Roman" w:cs="Times New Roman"/>
          <w:lang w:val="ka-GE" w:eastAsia="ru-RU"/>
        </w:rPr>
      </w:pPr>
      <w:r w:rsidRPr="00296224">
        <w:rPr>
          <w:rFonts w:eastAsia="Times New Roman" w:cs="Times New Roman"/>
          <w:b/>
          <w:lang w:val="ka-GE" w:eastAsia="ru-RU"/>
        </w:rPr>
        <w:t>ჯამური გაფრქვევა სამსხვრევი კომპლექსიდან  გ-4 იქნება:</w:t>
      </w:r>
    </w:p>
    <w:tbl>
      <w:tblPr>
        <w:tblStyle w:val="ReportTable247"/>
        <w:tblW w:w="9631" w:type="dxa"/>
        <w:jc w:val="center"/>
        <w:tblLayout w:type="fixed"/>
        <w:tblLook w:val="04A0" w:firstRow="1" w:lastRow="0" w:firstColumn="1" w:lastColumn="0" w:noHBand="0" w:noVBand="1"/>
      </w:tblPr>
      <w:tblGrid>
        <w:gridCol w:w="3257"/>
        <w:gridCol w:w="1275"/>
        <w:gridCol w:w="2268"/>
        <w:gridCol w:w="1418"/>
        <w:gridCol w:w="1413"/>
      </w:tblGrid>
      <w:tr w:rsidR="00033CA5" w:rsidRPr="00296224" w:rsidTr="00033CA5">
        <w:trPr>
          <w:cantSplit/>
          <w:trHeight w:val="263"/>
          <w:tblHeader/>
          <w:jc w:val="center"/>
        </w:trPr>
        <w:tc>
          <w:tcPr>
            <w:tcW w:w="3257" w:type="dxa"/>
            <w:tcBorders>
              <w:top w:val="single" w:sz="8" w:space="0" w:color="auto"/>
              <w:left w:val="single" w:sz="6" w:space="0" w:color="auto"/>
              <w:bottom w:val="single" w:sz="8" w:space="0" w:color="auto"/>
              <w:right w:val="single" w:sz="4" w:space="0" w:color="auto"/>
            </w:tcBorders>
            <w:shd w:val="clear" w:color="auto" w:fill="D9D9D9"/>
            <w:vAlign w:val="center"/>
          </w:tcPr>
          <w:p w:rsidR="00033CA5" w:rsidRPr="00296224" w:rsidRDefault="00033CA5" w:rsidP="00033CA5">
            <w:pPr>
              <w:tabs>
                <w:tab w:val="left" w:pos="10065"/>
              </w:tabs>
              <w:spacing w:before="0" w:after="0"/>
              <w:jc w:val="center"/>
              <w:rPr>
                <w:rFonts w:eastAsia="Calibri" w:cs="Times New Roman"/>
                <w:b/>
                <w:bCs/>
                <w:lang w:val="ka-GE"/>
              </w:rPr>
            </w:pPr>
          </w:p>
        </w:tc>
        <w:tc>
          <w:tcPr>
            <w:tcW w:w="3543" w:type="dxa"/>
            <w:gridSpan w:val="2"/>
            <w:tcBorders>
              <w:top w:val="single" w:sz="8" w:space="0" w:color="auto"/>
              <w:left w:val="single" w:sz="4" w:space="0" w:color="auto"/>
              <w:bottom w:val="single" w:sz="8" w:space="0" w:color="auto"/>
            </w:tcBorders>
            <w:shd w:val="clear" w:color="auto" w:fill="D9D9D9"/>
            <w:vAlign w:val="center"/>
          </w:tcPr>
          <w:p w:rsidR="00033CA5" w:rsidRPr="00296224" w:rsidRDefault="00033CA5" w:rsidP="00033CA5">
            <w:pPr>
              <w:tabs>
                <w:tab w:val="left" w:pos="10065"/>
              </w:tabs>
              <w:spacing w:before="0" w:after="0"/>
              <w:jc w:val="center"/>
              <w:rPr>
                <w:rFonts w:eastAsia="Calibri" w:cs="Times New Roman"/>
                <w:b/>
                <w:bCs/>
                <w:lang w:val="ka-GE"/>
              </w:rPr>
            </w:pPr>
            <w:r w:rsidRPr="00296224">
              <w:rPr>
                <w:rFonts w:ascii="Sylfaen" w:eastAsia="Calibri" w:hAnsi="Sylfaen" w:cs="Sylfaen"/>
                <w:b/>
                <w:bCs/>
                <w:lang w:val="ka-GE"/>
              </w:rPr>
              <w:t>დამაბინძურებელი</w:t>
            </w:r>
            <w:r w:rsidRPr="00296224">
              <w:rPr>
                <w:rFonts w:eastAsia="Calibri" w:cs="Times New Roman"/>
                <w:b/>
                <w:bCs/>
                <w:lang w:val="ka-GE"/>
              </w:rPr>
              <w:t xml:space="preserve"> </w:t>
            </w:r>
            <w:r w:rsidRPr="00296224">
              <w:rPr>
                <w:rFonts w:ascii="Sylfaen" w:eastAsia="Calibri" w:hAnsi="Sylfaen" w:cs="Sylfaen"/>
                <w:b/>
                <w:bCs/>
                <w:lang w:val="ka-GE"/>
              </w:rPr>
              <w:t>ნივთიერება</w:t>
            </w:r>
          </w:p>
        </w:tc>
        <w:tc>
          <w:tcPr>
            <w:tcW w:w="1418" w:type="dxa"/>
            <w:vMerge w:val="restart"/>
            <w:tcBorders>
              <w:top w:val="single" w:sz="8" w:space="0" w:color="auto"/>
            </w:tcBorders>
            <w:shd w:val="clear" w:color="auto" w:fill="D9D9D9"/>
            <w:vAlign w:val="center"/>
          </w:tcPr>
          <w:p w:rsidR="00033CA5" w:rsidRPr="00296224" w:rsidRDefault="00033CA5" w:rsidP="00033CA5">
            <w:pPr>
              <w:tabs>
                <w:tab w:val="left" w:pos="10065"/>
              </w:tabs>
              <w:spacing w:before="0" w:after="0"/>
              <w:jc w:val="center"/>
              <w:rPr>
                <w:rFonts w:eastAsia="Calibri" w:cs="Times New Roman"/>
                <w:b/>
                <w:bCs/>
                <w:lang w:val="ka-GE"/>
              </w:rPr>
            </w:pPr>
            <w:r w:rsidRPr="00296224">
              <w:rPr>
                <w:rFonts w:ascii="Sylfaen" w:eastAsia="Calibri" w:hAnsi="Sylfaen" w:cs="Sylfaen"/>
                <w:b/>
                <w:bCs/>
                <w:lang w:val="ka-GE"/>
              </w:rPr>
              <w:t>მაქსიმალური</w:t>
            </w:r>
            <w:r w:rsidRPr="00296224">
              <w:rPr>
                <w:rFonts w:eastAsia="Calibri" w:cs="Times New Roman"/>
                <w:b/>
                <w:bCs/>
                <w:lang w:val="ka-GE"/>
              </w:rPr>
              <w:t xml:space="preserve"> </w:t>
            </w:r>
            <w:r w:rsidRPr="00296224">
              <w:rPr>
                <w:rFonts w:ascii="Sylfaen" w:eastAsia="Calibri" w:hAnsi="Sylfaen" w:cs="Sylfaen"/>
                <w:b/>
                <w:bCs/>
                <w:lang w:val="ka-GE"/>
              </w:rPr>
              <w:t>ემისია</w:t>
            </w:r>
            <w:r w:rsidRPr="00296224">
              <w:rPr>
                <w:rFonts w:eastAsia="Calibri" w:cs="Times New Roman"/>
                <w:b/>
                <w:bCs/>
                <w:lang w:val="ka-GE"/>
              </w:rPr>
              <w:t xml:space="preserve">, </w:t>
            </w:r>
            <w:r w:rsidRPr="00296224">
              <w:rPr>
                <w:rFonts w:ascii="Sylfaen" w:eastAsia="Calibri" w:hAnsi="Sylfaen" w:cs="Sylfaen"/>
                <w:b/>
                <w:bCs/>
                <w:lang w:val="ka-GE"/>
              </w:rPr>
              <w:t>გ</w:t>
            </w:r>
            <w:r w:rsidRPr="00296224">
              <w:rPr>
                <w:rFonts w:eastAsia="Calibri" w:cs="Times New Roman"/>
                <w:b/>
                <w:bCs/>
                <w:lang w:val="ka-GE"/>
              </w:rPr>
              <w:t>/</w:t>
            </w:r>
            <w:r w:rsidRPr="00296224">
              <w:rPr>
                <w:rFonts w:ascii="Sylfaen" w:eastAsia="Calibri" w:hAnsi="Sylfaen" w:cs="Sylfaen"/>
                <w:b/>
                <w:bCs/>
                <w:lang w:val="ka-GE"/>
              </w:rPr>
              <w:t>წმ</w:t>
            </w:r>
          </w:p>
        </w:tc>
        <w:tc>
          <w:tcPr>
            <w:tcW w:w="1413" w:type="dxa"/>
            <w:vMerge w:val="restart"/>
            <w:tcBorders>
              <w:top w:val="single" w:sz="8" w:space="0" w:color="auto"/>
              <w:right w:val="single" w:sz="6" w:space="0" w:color="auto"/>
            </w:tcBorders>
            <w:shd w:val="clear" w:color="auto" w:fill="D9D9D9"/>
            <w:vAlign w:val="center"/>
          </w:tcPr>
          <w:p w:rsidR="00033CA5" w:rsidRPr="00296224" w:rsidRDefault="00033CA5" w:rsidP="00033CA5">
            <w:pPr>
              <w:tabs>
                <w:tab w:val="left" w:pos="10065"/>
              </w:tabs>
              <w:spacing w:before="0" w:after="0"/>
              <w:jc w:val="center"/>
              <w:rPr>
                <w:rFonts w:eastAsia="Calibri" w:cs="Times New Roman"/>
                <w:b/>
                <w:bCs/>
                <w:lang w:val="ka-GE"/>
              </w:rPr>
            </w:pPr>
            <w:r w:rsidRPr="00296224">
              <w:rPr>
                <w:rFonts w:ascii="Sylfaen" w:eastAsia="Calibri" w:hAnsi="Sylfaen" w:cs="Sylfaen"/>
                <w:b/>
                <w:bCs/>
                <w:lang w:val="ka-GE"/>
              </w:rPr>
              <w:t>წლიური</w:t>
            </w:r>
            <w:r w:rsidRPr="00296224">
              <w:rPr>
                <w:rFonts w:eastAsia="Calibri" w:cs="Times New Roman"/>
                <w:b/>
                <w:bCs/>
                <w:lang w:val="ka-GE"/>
              </w:rPr>
              <w:t xml:space="preserve"> </w:t>
            </w:r>
            <w:r w:rsidRPr="00296224">
              <w:rPr>
                <w:rFonts w:ascii="Sylfaen" w:eastAsia="Calibri" w:hAnsi="Sylfaen" w:cs="Sylfaen"/>
                <w:b/>
                <w:bCs/>
                <w:lang w:val="ka-GE"/>
              </w:rPr>
              <w:t>ემისია</w:t>
            </w:r>
            <w:r w:rsidRPr="00296224">
              <w:rPr>
                <w:rFonts w:eastAsia="Calibri" w:cs="Times New Roman"/>
                <w:b/>
                <w:bCs/>
                <w:lang w:val="ka-GE"/>
              </w:rPr>
              <w:t xml:space="preserve">, </w:t>
            </w:r>
            <w:r w:rsidRPr="00296224">
              <w:rPr>
                <w:rFonts w:ascii="Sylfaen" w:eastAsia="Calibri" w:hAnsi="Sylfaen" w:cs="Sylfaen"/>
                <w:b/>
                <w:bCs/>
                <w:lang w:val="ka-GE"/>
              </w:rPr>
              <w:t>ტ</w:t>
            </w:r>
            <w:r w:rsidRPr="00296224">
              <w:rPr>
                <w:rFonts w:eastAsia="Calibri" w:cs="Times New Roman"/>
                <w:b/>
                <w:bCs/>
                <w:lang w:val="ka-GE"/>
              </w:rPr>
              <w:t>/</w:t>
            </w:r>
            <w:r w:rsidRPr="00296224">
              <w:rPr>
                <w:rFonts w:ascii="Sylfaen" w:eastAsia="Calibri" w:hAnsi="Sylfaen" w:cs="Sylfaen"/>
                <w:b/>
                <w:bCs/>
                <w:lang w:val="ka-GE"/>
              </w:rPr>
              <w:t>წელ</w:t>
            </w:r>
          </w:p>
        </w:tc>
      </w:tr>
      <w:tr w:rsidR="00033CA5" w:rsidRPr="00296224" w:rsidTr="00033CA5">
        <w:trPr>
          <w:cantSplit/>
          <w:trHeight w:val="212"/>
          <w:tblHeader/>
          <w:jc w:val="center"/>
        </w:trPr>
        <w:tc>
          <w:tcPr>
            <w:tcW w:w="3257" w:type="dxa"/>
            <w:tcBorders>
              <w:top w:val="single" w:sz="8" w:space="0" w:color="auto"/>
              <w:left w:val="single" w:sz="6" w:space="0" w:color="auto"/>
              <w:bottom w:val="single" w:sz="4" w:space="0" w:color="000000"/>
              <w:right w:val="single" w:sz="4" w:space="0" w:color="auto"/>
            </w:tcBorders>
            <w:shd w:val="clear" w:color="auto" w:fill="D9D9D9"/>
            <w:vAlign w:val="center"/>
          </w:tcPr>
          <w:p w:rsidR="00033CA5" w:rsidRPr="00296224" w:rsidRDefault="00033CA5" w:rsidP="00033CA5">
            <w:pPr>
              <w:tabs>
                <w:tab w:val="left" w:pos="10065"/>
              </w:tabs>
              <w:spacing w:before="0" w:after="0"/>
              <w:jc w:val="center"/>
              <w:rPr>
                <w:rFonts w:eastAsia="Calibri" w:cs="Times New Roman"/>
                <w:b/>
                <w:bCs/>
                <w:lang w:val="ka-GE"/>
              </w:rPr>
            </w:pPr>
          </w:p>
        </w:tc>
        <w:tc>
          <w:tcPr>
            <w:tcW w:w="1275" w:type="dxa"/>
            <w:tcBorders>
              <w:top w:val="single" w:sz="8" w:space="0" w:color="auto"/>
              <w:left w:val="single" w:sz="4" w:space="0" w:color="auto"/>
              <w:bottom w:val="single" w:sz="4" w:space="0" w:color="000000"/>
              <w:right w:val="single" w:sz="4" w:space="0" w:color="auto"/>
            </w:tcBorders>
            <w:shd w:val="clear" w:color="auto" w:fill="D9D9D9"/>
            <w:vAlign w:val="center"/>
          </w:tcPr>
          <w:p w:rsidR="00033CA5" w:rsidRPr="00296224" w:rsidRDefault="00033CA5" w:rsidP="00033CA5">
            <w:pPr>
              <w:tabs>
                <w:tab w:val="left" w:pos="10065"/>
              </w:tabs>
              <w:spacing w:before="0" w:after="0"/>
              <w:jc w:val="center"/>
              <w:rPr>
                <w:rFonts w:eastAsia="Calibri" w:cs="Times New Roman"/>
                <w:b/>
                <w:bCs/>
                <w:lang w:val="ka-GE"/>
              </w:rPr>
            </w:pPr>
            <w:r w:rsidRPr="00296224">
              <w:rPr>
                <w:rFonts w:ascii="Sylfaen" w:eastAsia="Calibri" w:hAnsi="Sylfaen" w:cs="Sylfaen"/>
                <w:b/>
                <w:bCs/>
                <w:lang w:val="ka-GE"/>
              </w:rPr>
              <w:t>კოდი</w:t>
            </w:r>
          </w:p>
        </w:tc>
        <w:tc>
          <w:tcPr>
            <w:tcW w:w="2268" w:type="dxa"/>
            <w:tcBorders>
              <w:top w:val="single" w:sz="8" w:space="0" w:color="auto"/>
              <w:left w:val="single" w:sz="4" w:space="0" w:color="auto"/>
              <w:bottom w:val="single" w:sz="4" w:space="0" w:color="000000"/>
              <w:right w:val="single" w:sz="6" w:space="0" w:color="auto"/>
            </w:tcBorders>
            <w:shd w:val="clear" w:color="auto" w:fill="D9D9D9"/>
            <w:vAlign w:val="center"/>
          </w:tcPr>
          <w:p w:rsidR="00033CA5" w:rsidRPr="00296224" w:rsidRDefault="00033CA5" w:rsidP="00033CA5">
            <w:pPr>
              <w:tabs>
                <w:tab w:val="left" w:pos="10065"/>
              </w:tabs>
              <w:spacing w:before="0" w:after="0"/>
              <w:jc w:val="center"/>
              <w:rPr>
                <w:rFonts w:eastAsia="Calibri" w:cs="Times New Roman"/>
                <w:b/>
                <w:bCs/>
                <w:lang w:val="ka-GE"/>
              </w:rPr>
            </w:pPr>
            <w:r w:rsidRPr="00296224">
              <w:rPr>
                <w:rFonts w:ascii="Sylfaen" w:eastAsia="Calibri" w:hAnsi="Sylfaen" w:cs="Sylfaen"/>
                <w:b/>
                <w:bCs/>
                <w:lang w:val="ka-GE"/>
              </w:rPr>
              <w:t>დასახელება</w:t>
            </w:r>
          </w:p>
        </w:tc>
        <w:tc>
          <w:tcPr>
            <w:tcW w:w="1418" w:type="dxa"/>
            <w:vMerge/>
            <w:tcBorders>
              <w:left w:val="single" w:sz="6" w:space="0" w:color="auto"/>
              <w:bottom w:val="single" w:sz="8" w:space="0" w:color="auto"/>
            </w:tcBorders>
            <w:shd w:val="clear" w:color="auto" w:fill="D9D9D9"/>
            <w:vAlign w:val="center"/>
          </w:tcPr>
          <w:p w:rsidR="00033CA5" w:rsidRPr="00296224" w:rsidRDefault="00033CA5" w:rsidP="00033CA5">
            <w:pPr>
              <w:tabs>
                <w:tab w:val="left" w:pos="10065"/>
              </w:tabs>
              <w:spacing w:before="0" w:after="0"/>
              <w:jc w:val="center"/>
              <w:rPr>
                <w:rFonts w:eastAsia="Calibri" w:cs="Times New Roman"/>
                <w:b/>
                <w:bCs/>
                <w:lang w:val="ka-GE"/>
              </w:rPr>
            </w:pPr>
          </w:p>
        </w:tc>
        <w:tc>
          <w:tcPr>
            <w:tcW w:w="1413" w:type="dxa"/>
            <w:vMerge/>
            <w:tcBorders>
              <w:bottom w:val="single" w:sz="8" w:space="0" w:color="auto"/>
              <w:right w:val="single" w:sz="6" w:space="0" w:color="auto"/>
            </w:tcBorders>
            <w:shd w:val="clear" w:color="auto" w:fill="D9D9D9"/>
            <w:vAlign w:val="center"/>
          </w:tcPr>
          <w:p w:rsidR="00033CA5" w:rsidRPr="00296224" w:rsidRDefault="00033CA5" w:rsidP="00033CA5">
            <w:pPr>
              <w:tabs>
                <w:tab w:val="left" w:pos="10065"/>
              </w:tabs>
              <w:spacing w:before="0" w:after="0"/>
              <w:jc w:val="center"/>
              <w:rPr>
                <w:rFonts w:eastAsia="Calibri" w:cs="Times New Roman"/>
                <w:b/>
                <w:bCs/>
                <w:lang w:val="ka-GE"/>
              </w:rPr>
            </w:pPr>
          </w:p>
        </w:tc>
      </w:tr>
      <w:tr w:rsidR="00033CA5" w:rsidRPr="00296224" w:rsidTr="00033CA5">
        <w:trPr>
          <w:trHeight w:val="171"/>
          <w:jc w:val="center"/>
        </w:trPr>
        <w:tc>
          <w:tcPr>
            <w:tcW w:w="3257" w:type="dxa"/>
            <w:tcBorders>
              <w:top w:val="single" w:sz="4" w:space="0" w:color="000000"/>
              <w:left w:val="single" w:sz="6" w:space="0" w:color="auto"/>
              <w:bottom w:val="single" w:sz="4" w:space="0" w:color="000000"/>
              <w:right w:val="single" w:sz="4" w:space="0" w:color="auto"/>
            </w:tcBorders>
            <w:vAlign w:val="center"/>
          </w:tcPr>
          <w:p w:rsidR="00033CA5" w:rsidRPr="00296224" w:rsidRDefault="00033CA5" w:rsidP="00033CA5">
            <w:pPr>
              <w:spacing w:before="0" w:after="0"/>
              <w:jc w:val="left"/>
              <w:rPr>
                <w:rFonts w:eastAsia="Calibri" w:cs="Times New Roman"/>
                <w:lang w:val="ka-GE" w:eastAsia="ru-RU"/>
              </w:rPr>
            </w:pPr>
            <w:r w:rsidRPr="00296224">
              <w:rPr>
                <w:rFonts w:ascii="Sylfaen" w:eastAsia="Calibri" w:hAnsi="Sylfaen" w:cs="Sylfaen"/>
                <w:lang w:val="ka-GE" w:eastAsia="ru-RU"/>
              </w:rPr>
              <w:t>მიმღები</w:t>
            </w:r>
            <w:r w:rsidRPr="00296224">
              <w:rPr>
                <w:rFonts w:eastAsia="Calibri" w:cs="Sylfaen"/>
                <w:lang w:val="ka-GE" w:eastAsia="ru-RU"/>
              </w:rPr>
              <w:t xml:space="preserve"> </w:t>
            </w:r>
            <w:r w:rsidRPr="00296224">
              <w:rPr>
                <w:rFonts w:ascii="Sylfaen" w:eastAsia="Calibri" w:hAnsi="Sylfaen" w:cs="Sylfaen"/>
                <w:lang w:val="ka-GE" w:eastAsia="ru-RU"/>
              </w:rPr>
              <w:t>ბუნკერი</w:t>
            </w:r>
          </w:p>
        </w:tc>
        <w:tc>
          <w:tcPr>
            <w:tcW w:w="1275" w:type="dxa"/>
            <w:tcBorders>
              <w:top w:val="single" w:sz="4" w:space="0" w:color="000000"/>
              <w:left w:val="single" w:sz="4" w:space="0" w:color="auto"/>
              <w:bottom w:val="single" w:sz="4" w:space="0" w:color="000000"/>
              <w:right w:val="single" w:sz="4" w:space="0" w:color="auto"/>
            </w:tcBorders>
            <w:vAlign w:val="center"/>
          </w:tcPr>
          <w:p w:rsidR="00033CA5" w:rsidRPr="00296224" w:rsidRDefault="00033CA5" w:rsidP="00033CA5">
            <w:pPr>
              <w:tabs>
                <w:tab w:val="left" w:pos="10065"/>
              </w:tabs>
              <w:spacing w:before="0" w:after="0"/>
              <w:jc w:val="center"/>
              <w:rPr>
                <w:rFonts w:eastAsia="Calibri" w:cs="Times New Roman"/>
                <w:lang w:val="ka-GE"/>
              </w:rPr>
            </w:pPr>
            <w:r w:rsidRPr="00296224">
              <w:rPr>
                <w:rFonts w:eastAsia="Calibri" w:cs="Times New Roman"/>
                <w:lang w:val="ka-GE"/>
              </w:rPr>
              <w:t>2902</w:t>
            </w:r>
          </w:p>
        </w:tc>
        <w:tc>
          <w:tcPr>
            <w:tcW w:w="2268" w:type="dxa"/>
            <w:tcBorders>
              <w:top w:val="single" w:sz="4" w:space="0" w:color="000000"/>
              <w:left w:val="single" w:sz="4" w:space="0" w:color="auto"/>
              <w:bottom w:val="single" w:sz="4" w:space="0" w:color="000000"/>
            </w:tcBorders>
            <w:vAlign w:val="center"/>
          </w:tcPr>
          <w:p w:rsidR="00033CA5" w:rsidRPr="00296224" w:rsidRDefault="00033CA5" w:rsidP="00033CA5">
            <w:pPr>
              <w:tabs>
                <w:tab w:val="left" w:pos="10065"/>
              </w:tabs>
              <w:spacing w:before="0" w:after="0"/>
              <w:jc w:val="left"/>
              <w:rPr>
                <w:rFonts w:eastAsia="Calibri" w:cs="Times New Roman"/>
                <w:lang w:val="ka-GE"/>
              </w:rPr>
            </w:pPr>
            <w:r w:rsidRPr="00296224">
              <w:rPr>
                <w:rFonts w:ascii="Sylfaen" w:eastAsia="Calibri" w:hAnsi="Sylfaen" w:cs="Sylfaen"/>
                <w:lang w:val="ka-GE"/>
              </w:rPr>
              <w:t>შეწონილი</w:t>
            </w:r>
            <w:r w:rsidRPr="00296224">
              <w:rPr>
                <w:rFonts w:eastAsia="Calibri" w:cs="Sylfaen"/>
                <w:lang w:val="ka-GE"/>
              </w:rPr>
              <w:t xml:space="preserve"> </w:t>
            </w:r>
            <w:r w:rsidRPr="00296224">
              <w:rPr>
                <w:rFonts w:ascii="Sylfaen" w:eastAsia="Calibri" w:hAnsi="Sylfaen" w:cs="Sylfaen"/>
                <w:lang w:val="ka-GE"/>
              </w:rPr>
              <w:t>ნაწილაკები</w:t>
            </w:r>
          </w:p>
        </w:tc>
        <w:tc>
          <w:tcPr>
            <w:tcW w:w="1418" w:type="dxa"/>
            <w:vAlign w:val="center"/>
          </w:tcPr>
          <w:p w:rsidR="00033CA5" w:rsidRPr="00296224" w:rsidRDefault="00033CA5" w:rsidP="00033CA5">
            <w:pPr>
              <w:spacing w:before="0" w:after="0"/>
              <w:jc w:val="center"/>
              <w:rPr>
                <w:rFonts w:eastAsia="Calibri" w:cs="Times New Roman"/>
                <w:lang w:val="ka-GE"/>
              </w:rPr>
            </w:pPr>
            <w:r w:rsidRPr="00296224">
              <w:rPr>
                <w:rFonts w:eastAsia="Calibri" w:cs="Times New Roman"/>
                <w:lang w:val="ka-GE" w:eastAsia="ru-RU"/>
              </w:rPr>
              <w:t>0.002166</w:t>
            </w:r>
          </w:p>
        </w:tc>
        <w:tc>
          <w:tcPr>
            <w:tcW w:w="1413" w:type="dxa"/>
            <w:tcBorders>
              <w:right w:val="single" w:sz="6" w:space="0" w:color="auto"/>
            </w:tcBorders>
            <w:vAlign w:val="center"/>
          </w:tcPr>
          <w:p w:rsidR="00033CA5" w:rsidRPr="00296224" w:rsidRDefault="00033CA5" w:rsidP="00033CA5">
            <w:pPr>
              <w:spacing w:before="0" w:after="0"/>
              <w:jc w:val="center"/>
              <w:rPr>
                <w:rFonts w:eastAsia="Calibri" w:cs="Times New Roman"/>
                <w:lang w:val="ka-GE" w:eastAsia="ru-RU"/>
              </w:rPr>
            </w:pPr>
            <w:r w:rsidRPr="00296224">
              <w:rPr>
                <w:rFonts w:eastAsia="Calibri" w:cs="Times New Roman"/>
                <w:lang w:val="ka-GE" w:eastAsia="ru-RU"/>
              </w:rPr>
              <w:t>0.011581</w:t>
            </w:r>
          </w:p>
        </w:tc>
      </w:tr>
      <w:tr w:rsidR="00033CA5" w:rsidRPr="00296224" w:rsidTr="00033CA5">
        <w:trPr>
          <w:trHeight w:val="171"/>
          <w:jc w:val="center"/>
        </w:trPr>
        <w:tc>
          <w:tcPr>
            <w:tcW w:w="3257" w:type="dxa"/>
            <w:tcBorders>
              <w:top w:val="single" w:sz="4" w:space="0" w:color="000000"/>
              <w:left w:val="single" w:sz="6" w:space="0" w:color="auto"/>
              <w:bottom w:val="single" w:sz="4" w:space="0" w:color="000000"/>
            </w:tcBorders>
            <w:vAlign w:val="center"/>
          </w:tcPr>
          <w:p w:rsidR="00033CA5" w:rsidRPr="00296224" w:rsidRDefault="00033CA5" w:rsidP="00033CA5">
            <w:pPr>
              <w:spacing w:before="0" w:after="0"/>
              <w:jc w:val="left"/>
              <w:rPr>
                <w:rFonts w:eastAsia="Calibri" w:cs="Times New Roman"/>
                <w:lang w:val="ka-GE" w:eastAsia="ru-RU"/>
              </w:rPr>
            </w:pPr>
            <w:r w:rsidRPr="00296224">
              <w:rPr>
                <w:rFonts w:ascii="Sylfaen" w:eastAsia="Calibri" w:hAnsi="Sylfaen" w:cs="Sylfaen"/>
                <w:lang w:val="ka-GE" w:eastAsia="ru-RU"/>
              </w:rPr>
              <w:t>ლენტური</w:t>
            </w:r>
            <w:r w:rsidRPr="00296224">
              <w:rPr>
                <w:rFonts w:eastAsia="Calibri" w:cs="Times New Roman"/>
                <w:lang w:val="ka-GE" w:eastAsia="ru-RU"/>
              </w:rPr>
              <w:t xml:space="preserve"> </w:t>
            </w:r>
            <w:r w:rsidRPr="00296224">
              <w:rPr>
                <w:rFonts w:ascii="Sylfaen" w:eastAsia="Calibri" w:hAnsi="Sylfaen" w:cs="Sylfaen"/>
                <w:lang w:val="ka-GE" w:eastAsia="ru-RU"/>
              </w:rPr>
              <w:t>ტრანსპორტიორი</w:t>
            </w:r>
          </w:p>
        </w:tc>
        <w:tc>
          <w:tcPr>
            <w:tcW w:w="1275" w:type="dxa"/>
            <w:tcBorders>
              <w:top w:val="single" w:sz="4" w:space="0" w:color="000000"/>
              <w:bottom w:val="single" w:sz="4" w:space="0" w:color="000000"/>
              <w:right w:val="single" w:sz="4" w:space="0" w:color="auto"/>
            </w:tcBorders>
            <w:vAlign w:val="center"/>
          </w:tcPr>
          <w:p w:rsidR="00033CA5" w:rsidRPr="00296224" w:rsidRDefault="00033CA5" w:rsidP="00033CA5">
            <w:pPr>
              <w:tabs>
                <w:tab w:val="left" w:pos="10065"/>
              </w:tabs>
              <w:spacing w:before="0" w:after="0"/>
              <w:jc w:val="center"/>
              <w:rPr>
                <w:rFonts w:eastAsia="Calibri" w:cs="Times New Roman"/>
                <w:lang w:val="ka-GE"/>
              </w:rPr>
            </w:pPr>
            <w:r w:rsidRPr="00296224">
              <w:rPr>
                <w:rFonts w:eastAsia="Calibri" w:cs="Times New Roman"/>
                <w:lang w:val="ka-GE"/>
              </w:rPr>
              <w:t>2902</w:t>
            </w:r>
          </w:p>
        </w:tc>
        <w:tc>
          <w:tcPr>
            <w:tcW w:w="2268" w:type="dxa"/>
            <w:tcBorders>
              <w:top w:val="single" w:sz="4" w:space="0" w:color="000000"/>
              <w:left w:val="single" w:sz="4" w:space="0" w:color="auto"/>
              <w:bottom w:val="single" w:sz="4" w:space="0" w:color="000000"/>
            </w:tcBorders>
            <w:vAlign w:val="center"/>
          </w:tcPr>
          <w:p w:rsidR="00033CA5" w:rsidRPr="00296224" w:rsidRDefault="00033CA5" w:rsidP="00033CA5">
            <w:pPr>
              <w:tabs>
                <w:tab w:val="left" w:pos="10065"/>
              </w:tabs>
              <w:spacing w:before="0" w:after="0"/>
              <w:jc w:val="left"/>
              <w:rPr>
                <w:rFonts w:eastAsia="Calibri" w:cs="Times New Roman"/>
                <w:lang w:val="ka-GE"/>
              </w:rPr>
            </w:pPr>
            <w:r w:rsidRPr="00296224">
              <w:rPr>
                <w:rFonts w:ascii="Sylfaen" w:eastAsia="Calibri" w:hAnsi="Sylfaen" w:cs="Sylfaen"/>
                <w:lang w:val="ka-GE"/>
              </w:rPr>
              <w:t>შეწონილი</w:t>
            </w:r>
            <w:r w:rsidRPr="00296224">
              <w:rPr>
                <w:rFonts w:eastAsia="Calibri" w:cs="Sylfaen"/>
                <w:lang w:val="ka-GE"/>
              </w:rPr>
              <w:t xml:space="preserve"> </w:t>
            </w:r>
            <w:r w:rsidRPr="00296224">
              <w:rPr>
                <w:rFonts w:ascii="Sylfaen" w:eastAsia="Calibri" w:hAnsi="Sylfaen" w:cs="Sylfaen"/>
                <w:lang w:val="ka-GE"/>
              </w:rPr>
              <w:t>ნაწილაკები</w:t>
            </w:r>
          </w:p>
        </w:tc>
        <w:tc>
          <w:tcPr>
            <w:tcW w:w="1418" w:type="dxa"/>
            <w:vAlign w:val="center"/>
          </w:tcPr>
          <w:p w:rsidR="00033CA5" w:rsidRPr="00296224" w:rsidRDefault="00033CA5" w:rsidP="00033CA5">
            <w:pPr>
              <w:spacing w:before="0" w:after="0"/>
              <w:jc w:val="center"/>
              <w:rPr>
                <w:rFonts w:eastAsia="Calibri" w:cs="Times New Roman"/>
                <w:lang w:val="ka-GE" w:eastAsia="ru-RU"/>
              </w:rPr>
            </w:pPr>
            <w:r w:rsidRPr="00296224">
              <w:rPr>
                <w:rFonts w:eastAsia="Calibri" w:cs="Times New Roman"/>
                <w:lang w:val="ka-GE" w:eastAsia="ru-RU"/>
              </w:rPr>
              <w:t>0.00091</w:t>
            </w:r>
          </w:p>
        </w:tc>
        <w:tc>
          <w:tcPr>
            <w:tcW w:w="1413" w:type="dxa"/>
            <w:tcBorders>
              <w:right w:val="single" w:sz="6" w:space="0" w:color="auto"/>
            </w:tcBorders>
            <w:vAlign w:val="center"/>
          </w:tcPr>
          <w:p w:rsidR="00033CA5" w:rsidRPr="00296224" w:rsidRDefault="00033CA5" w:rsidP="00033CA5">
            <w:pPr>
              <w:spacing w:before="0" w:after="0"/>
              <w:jc w:val="center"/>
              <w:rPr>
                <w:rFonts w:eastAsia="Calibri" w:cs="Times New Roman"/>
                <w:lang w:val="ka-GE" w:eastAsia="ru-RU"/>
              </w:rPr>
            </w:pPr>
            <w:r w:rsidRPr="00296224">
              <w:rPr>
                <w:rFonts w:eastAsia="Calibri" w:cs="Times New Roman"/>
                <w:lang w:val="ka-GE" w:eastAsia="ru-RU"/>
              </w:rPr>
              <w:t>0.004868</w:t>
            </w:r>
          </w:p>
        </w:tc>
      </w:tr>
      <w:tr w:rsidR="00033CA5" w:rsidRPr="00296224" w:rsidTr="00033CA5">
        <w:trPr>
          <w:trHeight w:val="740"/>
          <w:jc w:val="center"/>
        </w:trPr>
        <w:tc>
          <w:tcPr>
            <w:tcW w:w="3257" w:type="dxa"/>
            <w:tcBorders>
              <w:top w:val="single" w:sz="4" w:space="0" w:color="000000"/>
              <w:left w:val="single" w:sz="6" w:space="0" w:color="auto"/>
            </w:tcBorders>
            <w:vAlign w:val="center"/>
          </w:tcPr>
          <w:p w:rsidR="00033CA5" w:rsidRPr="00296224" w:rsidRDefault="00033CA5" w:rsidP="00033CA5">
            <w:pPr>
              <w:spacing w:before="0" w:after="0"/>
              <w:jc w:val="left"/>
              <w:rPr>
                <w:rFonts w:eastAsia="Calibri" w:cs="Times New Roman"/>
                <w:lang w:val="ka-GE" w:eastAsia="ru-RU"/>
              </w:rPr>
            </w:pPr>
            <w:proofErr w:type="spellStart"/>
            <w:r w:rsidRPr="00296224">
              <w:rPr>
                <w:rFonts w:ascii="Sylfaen" w:eastAsia="Calibri" w:hAnsi="Sylfaen" w:cs="Sylfaen"/>
                <w:lang w:val="ka-GE" w:eastAsia="ru-RU"/>
              </w:rPr>
              <w:t>ყბიანი</w:t>
            </w:r>
            <w:proofErr w:type="spellEnd"/>
            <w:r w:rsidRPr="00296224">
              <w:rPr>
                <w:rFonts w:eastAsia="Calibri" w:cs="Times New Roman"/>
                <w:lang w:val="ka-GE" w:eastAsia="ru-RU"/>
              </w:rPr>
              <w:t xml:space="preserve"> </w:t>
            </w:r>
            <w:r w:rsidRPr="00296224">
              <w:rPr>
                <w:rFonts w:ascii="Sylfaen" w:eastAsia="Calibri" w:hAnsi="Sylfaen" w:cs="Sylfaen"/>
                <w:lang w:val="ka-GE" w:eastAsia="ru-RU"/>
              </w:rPr>
              <w:t>სამსხვრევი</w:t>
            </w:r>
            <w:r w:rsidRPr="00296224">
              <w:rPr>
                <w:rFonts w:eastAsia="Calibri" w:cs="Sylfaen"/>
                <w:lang w:val="ka-GE" w:eastAsia="ru-RU"/>
              </w:rPr>
              <w:t xml:space="preserve">, </w:t>
            </w:r>
            <w:proofErr w:type="spellStart"/>
            <w:r w:rsidRPr="00296224">
              <w:rPr>
                <w:rFonts w:ascii="Sylfaen" w:eastAsia="Calibri" w:hAnsi="Sylfaen" w:cs="Sylfaen"/>
                <w:lang w:val="ka-GE" w:eastAsia="ru-RU"/>
              </w:rPr>
              <w:t>როტორული</w:t>
            </w:r>
            <w:proofErr w:type="spellEnd"/>
            <w:r w:rsidRPr="00296224">
              <w:rPr>
                <w:rFonts w:eastAsia="Calibri" w:cs="Times New Roman"/>
                <w:lang w:val="ka-GE" w:eastAsia="ru-RU"/>
              </w:rPr>
              <w:t xml:space="preserve"> </w:t>
            </w:r>
            <w:r w:rsidRPr="00296224">
              <w:rPr>
                <w:rFonts w:ascii="Sylfaen" w:eastAsia="Calibri" w:hAnsi="Sylfaen" w:cs="Sylfaen"/>
                <w:lang w:val="ka-GE" w:eastAsia="ru-RU"/>
              </w:rPr>
              <w:t>სამსხვრევი</w:t>
            </w:r>
            <w:r w:rsidRPr="00296224">
              <w:rPr>
                <w:rFonts w:eastAsia="Calibri" w:cs="Sylfaen"/>
                <w:lang w:val="ka-GE" w:eastAsia="ru-RU"/>
              </w:rPr>
              <w:t xml:space="preserve">, </w:t>
            </w:r>
            <w:r w:rsidRPr="00296224">
              <w:rPr>
                <w:rFonts w:ascii="Sylfaen" w:eastAsia="Calibri" w:hAnsi="Sylfaen" w:cs="Sylfaen"/>
                <w:lang w:val="ka-GE" w:eastAsia="ru-RU"/>
              </w:rPr>
              <w:t>როტორული</w:t>
            </w:r>
            <w:r w:rsidRPr="00296224">
              <w:rPr>
                <w:rFonts w:eastAsia="Calibri" w:cs="Times New Roman"/>
                <w:lang w:val="ka-GE" w:eastAsia="ru-RU"/>
              </w:rPr>
              <w:t xml:space="preserve"> </w:t>
            </w:r>
            <w:r w:rsidRPr="00296224">
              <w:rPr>
                <w:rFonts w:ascii="Sylfaen" w:eastAsia="Calibri" w:hAnsi="Sylfaen" w:cs="Sylfaen"/>
                <w:lang w:val="ka-GE" w:eastAsia="ru-RU"/>
              </w:rPr>
              <w:t>სამსხვრევი</w:t>
            </w:r>
            <w:r w:rsidRPr="00296224">
              <w:rPr>
                <w:rFonts w:eastAsia="Calibri" w:cs="Sylfaen"/>
                <w:lang w:val="ka-GE" w:eastAsia="ru-RU"/>
              </w:rPr>
              <w:t xml:space="preserve">, </w:t>
            </w:r>
            <w:r w:rsidRPr="00296224">
              <w:rPr>
                <w:rFonts w:ascii="Sylfaen" w:eastAsia="Calibri" w:hAnsi="Sylfaen" w:cs="Sylfaen"/>
                <w:lang w:val="ka-GE" w:eastAsia="ru-RU"/>
              </w:rPr>
              <w:t>ვიბრაციული</w:t>
            </w:r>
            <w:r w:rsidRPr="00296224">
              <w:rPr>
                <w:rFonts w:eastAsia="Calibri" w:cs="Times New Roman"/>
                <w:lang w:val="ka-GE" w:eastAsia="ru-RU"/>
              </w:rPr>
              <w:t xml:space="preserve"> </w:t>
            </w:r>
            <w:r w:rsidRPr="00296224">
              <w:rPr>
                <w:rFonts w:ascii="Sylfaen" w:eastAsia="Calibri" w:hAnsi="Sylfaen" w:cs="Sylfaen"/>
                <w:lang w:val="ka-GE" w:eastAsia="ru-RU"/>
              </w:rPr>
              <w:t>საცერი</w:t>
            </w:r>
          </w:p>
        </w:tc>
        <w:tc>
          <w:tcPr>
            <w:tcW w:w="1275" w:type="dxa"/>
            <w:tcBorders>
              <w:top w:val="single" w:sz="4" w:space="0" w:color="000000"/>
              <w:right w:val="single" w:sz="4" w:space="0" w:color="auto"/>
            </w:tcBorders>
            <w:vAlign w:val="center"/>
          </w:tcPr>
          <w:p w:rsidR="00033CA5" w:rsidRPr="00296224" w:rsidRDefault="00033CA5" w:rsidP="00033CA5">
            <w:pPr>
              <w:tabs>
                <w:tab w:val="left" w:pos="10065"/>
              </w:tabs>
              <w:spacing w:before="0" w:after="0"/>
              <w:jc w:val="center"/>
              <w:rPr>
                <w:rFonts w:eastAsia="Calibri" w:cs="Times New Roman"/>
                <w:lang w:val="ka-GE"/>
              </w:rPr>
            </w:pPr>
            <w:r w:rsidRPr="00296224">
              <w:rPr>
                <w:rFonts w:eastAsia="Calibri" w:cs="Times New Roman"/>
                <w:lang w:val="ka-GE"/>
              </w:rPr>
              <w:t>2902</w:t>
            </w:r>
          </w:p>
        </w:tc>
        <w:tc>
          <w:tcPr>
            <w:tcW w:w="2268" w:type="dxa"/>
            <w:tcBorders>
              <w:top w:val="single" w:sz="4" w:space="0" w:color="000000"/>
              <w:left w:val="single" w:sz="4" w:space="0" w:color="auto"/>
            </w:tcBorders>
            <w:vAlign w:val="center"/>
          </w:tcPr>
          <w:p w:rsidR="00033CA5" w:rsidRPr="00296224" w:rsidRDefault="00033CA5" w:rsidP="00033CA5">
            <w:pPr>
              <w:tabs>
                <w:tab w:val="left" w:pos="10065"/>
              </w:tabs>
              <w:spacing w:before="0" w:after="0"/>
              <w:jc w:val="center"/>
              <w:rPr>
                <w:rFonts w:eastAsia="Calibri" w:cs="Times New Roman"/>
                <w:lang w:val="ka-GE"/>
              </w:rPr>
            </w:pPr>
            <w:r w:rsidRPr="00296224">
              <w:rPr>
                <w:rFonts w:ascii="Sylfaen" w:eastAsia="Calibri" w:hAnsi="Sylfaen" w:cs="Sylfaen"/>
                <w:lang w:val="ka-GE"/>
              </w:rPr>
              <w:t>შეწონილი</w:t>
            </w:r>
            <w:r w:rsidRPr="00296224">
              <w:rPr>
                <w:rFonts w:eastAsia="Calibri" w:cs="Sylfaen"/>
                <w:lang w:val="ka-GE"/>
              </w:rPr>
              <w:t xml:space="preserve"> </w:t>
            </w:r>
            <w:r w:rsidRPr="00296224">
              <w:rPr>
                <w:rFonts w:ascii="Sylfaen" w:eastAsia="Calibri" w:hAnsi="Sylfaen" w:cs="Sylfaen"/>
                <w:lang w:val="ka-GE"/>
              </w:rPr>
              <w:t>ნაწილაკები</w:t>
            </w:r>
          </w:p>
        </w:tc>
        <w:tc>
          <w:tcPr>
            <w:tcW w:w="1418" w:type="dxa"/>
            <w:vAlign w:val="center"/>
          </w:tcPr>
          <w:p w:rsidR="00033CA5" w:rsidRPr="00296224" w:rsidRDefault="00033CA5" w:rsidP="00033CA5">
            <w:pPr>
              <w:spacing w:before="0" w:after="0"/>
              <w:jc w:val="center"/>
              <w:rPr>
                <w:rFonts w:eastAsia="Calibri" w:cs="Times New Roman"/>
                <w:lang w:val="ka-GE" w:eastAsia="ru-RU"/>
              </w:rPr>
            </w:pPr>
            <w:r w:rsidRPr="00296224">
              <w:rPr>
                <w:rFonts w:eastAsia="Calibri" w:cs="Times New Roman"/>
                <w:lang w:val="ka-GE" w:eastAsia="ru-RU"/>
              </w:rPr>
              <w:t>0.166</w:t>
            </w:r>
          </w:p>
        </w:tc>
        <w:tc>
          <w:tcPr>
            <w:tcW w:w="1413" w:type="dxa"/>
            <w:tcBorders>
              <w:right w:val="single" w:sz="6" w:space="0" w:color="auto"/>
            </w:tcBorders>
            <w:vAlign w:val="center"/>
          </w:tcPr>
          <w:p w:rsidR="00033CA5" w:rsidRPr="00296224" w:rsidRDefault="00033CA5" w:rsidP="00033CA5">
            <w:pPr>
              <w:spacing w:before="0" w:after="0"/>
              <w:jc w:val="center"/>
              <w:rPr>
                <w:rFonts w:eastAsia="Calibri" w:cs="Times New Roman"/>
                <w:lang w:val="ka-GE" w:eastAsia="ru-RU"/>
              </w:rPr>
            </w:pPr>
            <w:r w:rsidRPr="00296224">
              <w:rPr>
                <w:rFonts w:eastAsia="Calibri" w:cs="Times New Roman"/>
                <w:lang w:val="ka-GE" w:eastAsia="ru-RU"/>
              </w:rPr>
              <w:t>1.241</w:t>
            </w:r>
          </w:p>
        </w:tc>
      </w:tr>
      <w:tr w:rsidR="00033CA5" w:rsidRPr="00296224" w:rsidTr="00033CA5">
        <w:trPr>
          <w:trHeight w:val="171"/>
          <w:jc w:val="center"/>
        </w:trPr>
        <w:tc>
          <w:tcPr>
            <w:tcW w:w="6800" w:type="dxa"/>
            <w:gridSpan w:val="3"/>
            <w:tcBorders>
              <w:top w:val="single" w:sz="4" w:space="0" w:color="000000"/>
              <w:left w:val="single" w:sz="6" w:space="0" w:color="auto"/>
              <w:bottom w:val="single" w:sz="8" w:space="0" w:color="auto"/>
            </w:tcBorders>
            <w:vAlign w:val="center"/>
          </w:tcPr>
          <w:p w:rsidR="00033CA5" w:rsidRPr="00296224" w:rsidRDefault="00033CA5" w:rsidP="00033CA5">
            <w:pPr>
              <w:tabs>
                <w:tab w:val="left" w:pos="10065"/>
              </w:tabs>
              <w:spacing w:before="0" w:after="0"/>
              <w:jc w:val="right"/>
              <w:rPr>
                <w:rFonts w:eastAsia="Calibri" w:cs="Sylfaen"/>
                <w:b/>
                <w:lang w:val="ka-GE"/>
              </w:rPr>
            </w:pPr>
            <w:r w:rsidRPr="00296224">
              <w:rPr>
                <w:rFonts w:eastAsia="Calibri" w:cs="Sylfaen"/>
                <w:b/>
                <w:lang w:val="ka-GE"/>
              </w:rPr>
              <w:t>∑</w:t>
            </w:r>
          </w:p>
        </w:tc>
        <w:tc>
          <w:tcPr>
            <w:tcW w:w="1418" w:type="dxa"/>
            <w:tcBorders>
              <w:bottom w:val="single" w:sz="8" w:space="0" w:color="auto"/>
            </w:tcBorders>
            <w:vAlign w:val="bottom"/>
          </w:tcPr>
          <w:p w:rsidR="00033CA5" w:rsidRPr="00296224" w:rsidRDefault="00033CA5" w:rsidP="00033CA5">
            <w:pPr>
              <w:spacing w:before="0" w:after="0"/>
              <w:jc w:val="center"/>
              <w:rPr>
                <w:rFonts w:eastAsia="Calibri" w:cs="Times New Roman"/>
                <w:b/>
                <w:lang w:val="ka-GE"/>
              </w:rPr>
            </w:pPr>
            <w:r w:rsidRPr="00296224">
              <w:rPr>
                <w:rFonts w:eastAsia="Calibri" w:cs="Times New Roman"/>
                <w:b/>
                <w:lang w:val="ka-GE" w:eastAsia="ru-RU"/>
              </w:rPr>
              <w:t>0.169</w:t>
            </w:r>
          </w:p>
        </w:tc>
        <w:tc>
          <w:tcPr>
            <w:tcW w:w="1413" w:type="dxa"/>
            <w:tcBorders>
              <w:bottom w:val="single" w:sz="8" w:space="0" w:color="auto"/>
              <w:right w:val="single" w:sz="6" w:space="0" w:color="auto"/>
            </w:tcBorders>
            <w:vAlign w:val="bottom"/>
          </w:tcPr>
          <w:p w:rsidR="00033CA5" w:rsidRPr="00296224" w:rsidRDefault="00033CA5" w:rsidP="00033CA5">
            <w:pPr>
              <w:spacing w:before="0" w:after="0"/>
              <w:jc w:val="center"/>
              <w:rPr>
                <w:rFonts w:eastAsia="Calibri" w:cs="Times New Roman"/>
                <w:b/>
                <w:lang w:val="ka-GE" w:eastAsia="ru-RU"/>
              </w:rPr>
            </w:pPr>
            <w:r w:rsidRPr="00296224">
              <w:rPr>
                <w:rFonts w:eastAsia="Calibri" w:cs="Times New Roman"/>
                <w:b/>
                <w:lang w:val="ka-GE" w:eastAsia="ru-RU"/>
              </w:rPr>
              <w:t>1.257</w:t>
            </w:r>
          </w:p>
        </w:tc>
      </w:tr>
    </w:tbl>
    <w:p w:rsidR="00033CA5" w:rsidRPr="00296224" w:rsidRDefault="00033CA5" w:rsidP="00033CA5">
      <w:pPr>
        <w:rPr>
          <w:rFonts w:eastAsia="Times New Roman" w:cs="Times New Roman"/>
          <w:b/>
          <w:lang w:val="ka-GE" w:eastAsia="ru-RU"/>
        </w:rPr>
      </w:pPr>
    </w:p>
    <w:p w:rsidR="00033CA5" w:rsidRPr="00296224" w:rsidRDefault="00033CA5" w:rsidP="00330FA1">
      <w:pPr>
        <w:pStyle w:val="31"/>
      </w:pPr>
      <w:bookmarkStart w:id="44" w:name="_Toc519894347"/>
      <w:bookmarkStart w:id="45" w:name="_Toc58936436"/>
      <w:bookmarkStart w:id="46" w:name="_Toc64280897"/>
      <w:bookmarkEnd w:id="23"/>
      <w:bookmarkEnd w:id="24"/>
      <w:bookmarkEnd w:id="25"/>
      <w:bookmarkEnd w:id="26"/>
      <w:r w:rsidRPr="00296224">
        <w:t>ატმოსფერულ  ჰაერში მავნე ნივთიერებათა გაბნევის ანგარიში</w:t>
      </w:r>
      <w:bookmarkEnd w:id="44"/>
      <w:bookmarkEnd w:id="45"/>
      <w:bookmarkEnd w:id="46"/>
      <w:r w:rsidRPr="00296224">
        <w:t xml:space="preserve">  </w:t>
      </w:r>
    </w:p>
    <w:p w:rsidR="00033CA5" w:rsidRPr="00296224" w:rsidRDefault="00033CA5" w:rsidP="00033CA5">
      <w:pPr>
        <w:rPr>
          <w:rFonts w:eastAsia="Sylfaen" w:cs="Times New Roman"/>
          <w:szCs w:val="24"/>
          <w:lang w:val="ka-GE" w:eastAsia="ru-RU"/>
        </w:rPr>
      </w:pPr>
      <w:r w:rsidRPr="00296224">
        <w:rPr>
          <w:rFonts w:eastAsia="Times New Roman" w:cs="Sylfaen"/>
          <w:szCs w:val="24"/>
          <w:shd w:val="clear" w:color="auto" w:fill="FFFFFF"/>
          <w:lang w:val="ka-GE" w:eastAsia="ru-RU"/>
        </w:rPr>
        <w:t xml:space="preserve">ატმოსფერული ჰაერის ფონური დაბინძურების შეფასებისათვის, საჭიროა გამოყენებულ იქნას </w:t>
      </w:r>
      <w:r w:rsidRPr="00296224">
        <w:rPr>
          <w:rFonts w:eastAsia="Times New Roman" w:cs="Sylfaen"/>
          <w:szCs w:val="24"/>
          <w:lang w:val="ka-GE" w:eastAsia="ru-RU"/>
        </w:rPr>
        <w:t>საქართველოს</w:t>
      </w:r>
      <w:r w:rsidRPr="00296224">
        <w:rPr>
          <w:rFonts w:eastAsia="Times New Roman" w:cs="Times New Roman"/>
          <w:szCs w:val="24"/>
          <w:lang w:val="ka-GE" w:eastAsia="ru-RU"/>
        </w:rPr>
        <w:t xml:space="preserve"> </w:t>
      </w:r>
      <w:r w:rsidRPr="00296224">
        <w:rPr>
          <w:rFonts w:eastAsia="Times New Roman" w:cs="Sylfaen"/>
          <w:szCs w:val="24"/>
          <w:lang w:val="ka-GE" w:eastAsia="ru-RU"/>
        </w:rPr>
        <w:t>მთავრობის</w:t>
      </w:r>
      <w:r w:rsidRPr="00296224">
        <w:rPr>
          <w:rFonts w:eastAsia="Times New Roman" w:cs="Times New Roman"/>
          <w:szCs w:val="24"/>
          <w:lang w:val="ka-GE" w:eastAsia="ru-RU"/>
        </w:rPr>
        <w:t xml:space="preserve"> 2013 </w:t>
      </w:r>
      <w:r w:rsidRPr="00296224">
        <w:rPr>
          <w:rFonts w:eastAsia="Times New Roman" w:cs="Sylfaen"/>
          <w:szCs w:val="24"/>
          <w:lang w:val="ka-GE" w:eastAsia="ru-RU"/>
        </w:rPr>
        <w:t>წლის</w:t>
      </w:r>
      <w:r w:rsidRPr="00296224">
        <w:rPr>
          <w:rFonts w:eastAsia="Times New Roman" w:cs="Times New Roman"/>
          <w:szCs w:val="24"/>
          <w:lang w:val="ka-GE" w:eastAsia="ru-RU"/>
        </w:rPr>
        <w:t xml:space="preserve"> 31 </w:t>
      </w:r>
      <w:r w:rsidRPr="00296224">
        <w:rPr>
          <w:rFonts w:eastAsia="Times New Roman" w:cs="Sylfaen"/>
          <w:szCs w:val="24"/>
          <w:lang w:val="ka-GE" w:eastAsia="ru-RU"/>
        </w:rPr>
        <w:t>დეკემბრის</w:t>
      </w:r>
      <w:r w:rsidRPr="00296224">
        <w:rPr>
          <w:rFonts w:eastAsia="Times New Roman" w:cs="Times New Roman"/>
          <w:szCs w:val="24"/>
          <w:lang w:val="ka-GE" w:eastAsia="ru-RU"/>
        </w:rPr>
        <w:t xml:space="preserve"> №408 </w:t>
      </w:r>
      <w:r w:rsidRPr="00296224">
        <w:rPr>
          <w:rFonts w:eastAsia="Times New Roman" w:cs="Sylfaen"/>
          <w:szCs w:val="24"/>
          <w:lang w:val="ka-GE" w:eastAsia="ru-RU"/>
        </w:rPr>
        <w:t>დადგენილების (ატმოსფერულ</w:t>
      </w:r>
      <w:r w:rsidRPr="00296224">
        <w:rPr>
          <w:rFonts w:eastAsia="Times New Roman" w:cs="Times New Roman"/>
          <w:szCs w:val="24"/>
          <w:lang w:val="ka-GE" w:eastAsia="ru-RU"/>
        </w:rPr>
        <w:t xml:space="preserve"> </w:t>
      </w:r>
      <w:r w:rsidRPr="00296224">
        <w:rPr>
          <w:rFonts w:eastAsia="Times New Roman" w:cs="Sylfaen"/>
          <w:szCs w:val="24"/>
          <w:lang w:val="ka-GE" w:eastAsia="ru-RU"/>
        </w:rPr>
        <w:t>ჰაერში</w:t>
      </w:r>
      <w:r w:rsidRPr="00296224">
        <w:rPr>
          <w:rFonts w:eastAsia="Times New Roman" w:cs="Times New Roman"/>
          <w:szCs w:val="24"/>
          <w:lang w:val="ka-GE" w:eastAsia="ru-RU"/>
        </w:rPr>
        <w:t xml:space="preserve"> </w:t>
      </w:r>
      <w:r w:rsidRPr="00296224">
        <w:rPr>
          <w:rFonts w:eastAsia="Times New Roman" w:cs="Sylfaen"/>
          <w:szCs w:val="24"/>
          <w:lang w:val="ka-GE" w:eastAsia="ru-RU"/>
        </w:rPr>
        <w:t>მავნე</w:t>
      </w:r>
      <w:r w:rsidRPr="00296224">
        <w:rPr>
          <w:rFonts w:eastAsia="Times New Roman" w:cs="Times New Roman"/>
          <w:szCs w:val="24"/>
          <w:lang w:val="ka-GE" w:eastAsia="ru-RU"/>
        </w:rPr>
        <w:t xml:space="preserve"> </w:t>
      </w:r>
      <w:r w:rsidRPr="00296224">
        <w:rPr>
          <w:rFonts w:eastAsia="Times New Roman" w:cs="Sylfaen"/>
          <w:szCs w:val="24"/>
          <w:lang w:val="ka-GE" w:eastAsia="ru-RU"/>
        </w:rPr>
        <w:t>ნივთიერებათა</w:t>
      </w:r>
      <w:r w:rsidRPr="00296224">
        <w:rPr>
          <w:rFonts w:eastAsia="Times New Roman" w:cs="Times New Roman"/>
          <w:szCs w:val="24"/>
          <w:lang w:val="ka-GE" w:eastAsia="ru-RU"/>
        </w:rPr>
        <w:t xml:space="preserve"> </w:t>
      </w:r>
      <w:r w:rsidRPr="00296224">
        <w:rPr>
          <w:rFonts w:eastAsia="Times New Roman" w:cs="Sylfaen"/>
          <w:szCs w:val="24"/>
          <w:lang w:val="ka-GE" w:eastAsia="ru-RU"/>
        </w:rPr>
        <w:t>ზღვრულად</w:t>
      </w:r>
      <w:r w:rsidRPr="00296224">
        <w:rPr>
          <w:rFonts w:eastAsia="Times New Roman" w:cs="Times New Roman"/>
          <w:szCs w:val="24"/>
          <w:lang w:val="ka-GE" w:eastAsia="ru-RU"/>
        </w:rPr>
        <w:t xml:space="preserve"> </w:t>
      </w:r>
      <w:r w:rsidRPr="00296224">
        <w:rPr>
          <w:rFonts w:eastAsia="Times New Roman" w:cs="Sylfaen"/>
          <w:szCs w:val="24"/>
          <w:lang w:val="ka-GE" w:eastAsia="ru-RU"/>
        </w:rPr>
        <w:t>დასაშვები</w:t>
      </w:r>
      <w:r w:rsidRPr="00296224">
        <w:rPr>
          <w:rFonts w:eastAsia="Times New Roman" w:cs="Times New Roman"/>
          <w:szCs w:val="24"/>
          <w:lang w:val="ka-GE" w:eastAsia="ru-RU"/>
        </w:rPr>
        <w:t xml:space="preserve"> </w:t>
      </w:r>
      <w:r w:rsidRPr="00296224">
        <w:rPr>
          <w:rFonts w:eastAsia="Times New Roman" w:cs="Sylfaen"/>
          <w:szCs w:val="24"/>
          <w:lang w:val="ka-GE" w:eastAsia="ru-RU"/>
        </w:rPr>
        <w:t>გაფრქვევის</w:t>
      </w:r>
      <w:r w:rsidRPr="00296224">
        <w:rPr>
          <w:rFonts w:eastAsia="Times New Roman" w:cs="Times New Roman"/>
          <w:szCs w:val="24"/>
          <w:lang w:val="ka-GE" w:eastAsia="ru-RU"/>
        </w:rPr>
        <w:t xml:space="preserve"> </w:t>
      </w:r>
      <w:r w:rsidRPr="00296224">
        <w:rPr>
          <w:rFonts w:eastAsia="Times New Roman" w:cs="Sylfaen"/>
          <w:szCs w:val="24"/>
          <w:lang w:val="ka-GE" w:eastAsia="ru-RU"/>
        </w:rPr>
        <w:t>ნორმების</w:t>
      </w:r>
      <w:r w:rsidRPr="00296224">
        <w:rPr>
          <w:rFonts w:eastAsia="Times New Roman" w:cs="Times New Roman"/>
          <w:szCs w:val="24"/>
          <w:lang w:val="ka-GE" w:eastAsia="ru-RU"/>
        </w:rPr>
        <w:t xml:space="preserve"> </w:t>
      </w:r>
      <w:r w:rsidRPr="00296224">
        <w:rPr>
          <w:rFonts w:eastAsia="Times New Roman" w:cs="Sylfaen"/>
          <w:szCs w:val="24"/>
          <w:lang w:val="ka-GE" w:eastAsia="ru-RU"/>
        </w:rPr>
        <w:t>გაანგარიშების</w:t>
      </w:r>
      <w:r w:rsidRPr="00296224">
        <w:rPr>
          <w:rFonts w:eastAsia="Times New Roman" w:cs="Times New Roman"/>
          <w:szCs w:val="24"/>
          <w:lang w:val="ka-GE" w:eastAsia="ru-RU"/>
        </w:rPr>
        <w:t xml:space="preserve"> </w:t>
      </w:r>
      <w:r w:rsidRPr="00296224">
        <w:rPr>
          <w:rFonts w:eastAsia="Times New Roman" w:cs="Sylfaen"/>
          <w:szCs w:val="24"/>
          <w:lang w:val="ka-GE" w:eastAsia="ru-RU"/>
        </w:rPr>
        <w:t>ტექნიკური</w:t>
      </w:r>
      <w:r w:rsidRPr="00296224">
        <w:rPr>
          <w:rFonts w:eastAsia="Times New Roman" w:cs="Times New Roman"/>
          <w:szCs w:val="24"/>
          <w:lang w:val="ka-GE" w:eastAsia="ru-RU"/>
        </w:rPr>
        <w:t xml:space="preserve"> </w:t>
      </w:r>
      <w:r w:rsidRPr="00296224">
        <w:rPr>
          <w:rFonts w:eastAsia="Times New Roman" w:cs="Sylfaen"/>
          <w:szCs w:val="24"/>
          <w:lang w:val="ka-GE" w:eastAsia="ru-RU"/>
        </w:rPr>
        <w:t>რეგლამენტი</w:t>
      </w:r>
      <w:r w:rsidRPr="00296224">
        <w:rPr>
          <w:rFonts w:eastAsia="Sylfaen" w:cs="Sylfaen"/>
          <w:szCs w:val="24"/>
          <w:lang w:val="ka-GE" w:eastAsia="ru-RU"/>
        </w:rPr>
        <w:t>ს</w:t>
      </w:r>
      <w:r w:rsidRPr="00296224">
        <w:rPr>
          <w:rFonts w:eastAsia="Sylfaen" w:cs="Times New Roman"/>
          <w:szCs w:val="24"/>
          <w:lang w:val="ka-GE" w:eastAsia="ru-RU"/>
        </w:rPr>
        <w:t xml:space="preserve"> </w:t>
      </w:r>
      <w:r w:rsidRPr="00296224">
        <w:rPr>
          <w:rFonts w:eastAsia="Sylfaen" w:cs="Sylfaen"/>
          <w:szCs w:val="24"/>
          <w:lang w:val="ka-GE" w:eastAsia="ru-RU"/>
        </w:rPr>
        <w:t>დამტკიცების</w:t>
      </w:r>
      <w:r w:rsidRPr="00296224">
        <w:rPr>
          <w:rFonts w:eastAsia="Sylfaen" w:cs="Times New Roman"/>
          <w:szCs w:val="24"/>
          <w:lang w:val="ka-GE" w:eastAsia="ru-RU"/>
        </w:rPr>
        <w:t xml:space="preserve"> </w:t>
      </w:r>
      <w:r w:rsidRPr="00296224">
        <w:rPr>
          <w:rFonts w:eastAsia="Sylfaen" w:cs="Sylfaen"/>
          <w:szCs w:val="24"/>
          <w:lang w:val="ka-GE" w:eastAsia="ru-RU"/>
        </w:rPr>
        <w:t xml:space="preserve">თაობაზე) </w:t>
      </w:r>
      <w:r w:rsidRPr="00296224">
        <w:rPr>
          <w:rFonts w:eastAsia="Times New Roman" w:cs="Sylfaen"/>
          <w:szCs w:val="24"/>
          <w:lang w:val="ka-GE" w:eastAsia="ru-RU"/>
        </w:rPr>
        <w:t xml:space="preserve">მე-5 მუხლის მე-8 პუნქტით </w:t>
      </w:r>
      <w:r w:rsidRPr="00296224">
        <w:rPr>
          <w:rFonts w:eastAsia="Sylfaen" w:cs="Sylfaen"/>
          <w:szCs w:val="24"/>
          <w:lang w:val="ka-GE" w:eastAsia="ru-RU"/>
        </w:rPr>
        <w:t>გათვალისწინებული რეკომენდაციები</w:t>
      </w:r>
      <w:r w:rsidRPr="00296224">
        <w:rPr>
          <w:rFonts w:eastAsia="Sylfaen" w:cs="Times New Roman"/>
          <w:szCs w:val="24"/>
          <w:lang w:val="ka-GE" w:eastAsia="ru-RU"/>
        </w:rPr>
        <w:t xml:space="preserve">. </w:t>
      </w:r>
    </w:p>
    <w:p w:rsidR="00033CA5" w:rsidRPr="00296224" w:rsidRDefault="00033CA5" w:rsidP="00033CA5">
      <w:pPr>
        <w:keepNext/>
        <w:rPr>
          <w:rFonts w:eastAsia="Calibri" w:cs="Sylfaen"/>
          <w:szCs w:val="24"/>
          <w:lang w:val="ka-GE" w:eastAsia="ru-RU"/>
        </w:rPr>
      </w:pPr>
      <w:r w:rsidRPr="00296224">
        <w:rPr>
          <w:rFonts w:eastAsia="Calibri" w:cs="Sylfaen"/>
          <w:szCs w:val="24"/>
          <w:lang w:val="ka-GE" w:eastAsia="ru-RU"/>
        </w:rPr>
        <w:t>დამბინძურებლების სარეკომენდაციო ფონური მნიშვნელობები მოსახლეობის რაოდენობიდან გამომდინარე</w:t>
      </w:r>
    </w:p>
    <w:tbl>
      <w:tblPr>
        <w:tblW w:w="0" w:type="auto"/>
        <w:tblInd w:w="1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1E0" w:firstRow="1" w:lastRow="1" w:firstColumn="1" w:lastColumn="1" w:noHBand="0" w:noVBand="0"/>
      </w:tblPr>
      <w:tblGrid>
        <w:gridCol w:w="1575"/>
        <w:gridCol w:w="1276"/>
        <w:gridCol w:w="1127"/>
        <w:gridCol w:w="1701"/>
        <w:gridCol w:w="1134"/>
      </w:tblGrid>
      <w:tr w:rsidR="00033CA5" w:rsidRPr="00296224" w:rsidTr="00033CA5">
        <w:tc>
          <w:tcPr>
            <w:tcW w:w="1575" w:type="dxa"/>
            <w:vMerge w:val="restart"/>
            <w:shd w:val="clear" w:color="auto" w:fill="E0E0E0"/>
            <w:vAlign w:val="center"/>
          </w:tcPr>
          <w:p w:rsidR="00033CA5" w:rsidRPr="00296224" w:rsidRDefault="00033CA5" w:rsidP="00033CA5">
            <w:pPr>
              <w:widowControl w:val="0"/>
              <w:autoSpaceDE w:val="0"/>
              <w:autoSpaceDN w:val="0"/>
              <w:adjustRightInd w:val="0"/>
              <w:spacing w:before="0" w:after="0"/>
              <w:jc w:val="center"/>
              <w:rPr>
                <w:rFonts w:eastAsia="Times New Roman" w:cs="Arial"/>
                <w:b/>
                <w:sz w:val="20"/>
                <w:szCs w:val="20"/>
                <w:lang w:val="ka-GE" w:eastAsia="ru-RU"/>
              </w:rPr>
            </w:pPr>
            <w:r w:rsidRPr="00296224">
              <w:rPr>
                <w:rFonts w:eastAsia="Times New Roman" w:cs="Sylfaen"/>
                <w:b/>
                <w:sz w:val="20"/>
                <w:szCs w:val="20"/>
                <w:lang w:val="ka-GE" w:eastAsia="ru-RU"/>
              </w:rPr>
              <w:t>მოსახლეობა</w:t>
            </w:r>
            <w:r w:rsidRPr="00296224">
              <w:rPr>
                <w:rFonts w:eastAsia="Times New Roman" w:cs="Arial"/>
                <w:b/>
                <w:sz w:val="20"/>
                <w:szCs w:val="20"/>
                <w:lang w:val="ka-GE" w:eastAsia="ru-RU"/>
              </w:rPr>
              <w:t xml:space="preserve">, </w:t>
            </w:r>
            <w:r w:rsidRPr="00296224">
              <w:rPr>
                <w:rFonts w:eastAsia="Times New Roman" w:cs="Arial"/>
                <w:b/>
                <w:sz w:val="20"/>
                <w:szCs w:val="20"/>
                <w:lang w:val="ka-GE" w:eastAsia="ru-RU"/>
              </w:rPr>
              <w:br/>
              <w:t xml:space="preserve">(1,000 </w:t>
            </w:r>
            <w:r w:rsidRPr="00296224">
              <w:rPr>
                <w:rFonts w:eastAsia="Times New Roman" w:cs="Sylfaen"/>
                <w:b/>
                <w:sz w:val="20"/>
                <w:szCs w:val="20"/>
                <w:lang w:val="ka-GE" w:eastAsia="ru-RU"/>
              </w:rPr>
              <w:t>კაცი</w:t>
            </w:r>
            <w:r w:rsidRPr="00296224">
              <w:rPr>
                <w:rFonts w:eastAsia="Times New Roman" w:cs="Arial"/>
                <w:b/>
                <w:sz w:val="20"/>
                <w:szCs w:val="20"/>
                <w:lang w:val="ka-GE" w:eastAsia="ru-RU"/>
              </w:rPr>
              <w:t>)</w:t>
            </w:r>
          </w:p>
        </w:tc>
        <w:tc>
          <w:tcPr>
            <w:tcW w:w="5238" w:type="dxa"/>
            <w:gridSpan w:val="4"/>
            <w:shd w:val="clear" w:color="auto" w:fill="E0E0E0"/>
            <w:vAlign w:val="center"/>
          </w:tcPr>
          <w:p w:rsidR="00033CA5" w:rsidRPr="00296224" w:rsidRDefault="00033CA5" w:rsidP="00033CA5">
            <w:pPr>
              <w:widowControl w:val="0"/>
              <w:autoSpaceDE w:val="0"/>
              <w:autoSpaceDN w:val="0"/>
              <w:adjustRightInd w:val="0"/>
              <w:spacing w:before="0" w:after="0"/>
              <w:jc w:val="center"/>
              <w:rPr>
                <w:rFonts w:eastAsia="Times New Roman" w:cs="Arial"/>
                <w:b/>
                <w:sz w:val="20"/>
                <w:szCs w:val="20"/>
                <w:vertAlign w:val="superscript"/>
                <w:lang w:val="ka-GE" w:eastAsia="ru-RU"/>
              </w:rPr>
            </w:pPr>
            <w:r w:rsidRPr="00296224">
              <w:rPr>
                <w:rFonts w:eastAsia="Times New Roman" w:cs="Sylfaen"/>
                <w:b/>
                <w:sz w:val="20"/>
                <w:szCs w:val="20"/>
                <w:lang w:val="ka-GE" w:eastAsia="ru-RU"/>
              </w:rPr>
              <w:t>დაბინძურების</w:t>
            </w:r>
            <w:r w:rsidRPr="00296224">
              <w:rPr>
                <w:rFonts w:eastAsia="Times New Roman" w:cs="Arial"/>
                <w:b/>
                <w:sz w:val="20"/>
                <w:szCs w:val="20"/>
                <w:lang w:val="ka-GE" w:eastAsia="ru-RU"/>
              </w:rPr>
              <w:t xml:space="preserve"> </w:t>
            </w:r>
            <w:r w:rsidRPr="00296224">
              <w:rPr>
                <w:rFonts w:eastAsia="Times New Roman" w:cs="Sylfaen"/>
                <w:b/>
                <w:sz w:val="20"/>
                <w:szCs w:val="20"/>
                <w:lang w:val="ka-GE" w:eastAsia="ru-RU"/>
              </w:rPr>
              <w:t>ფონური</w:t>
            </w:r>
            <w:r w:rsidRPr="00296224">
              <w:rPr>
                <w:rFonts w:eastAsia="Times New Roman" w:cs="Arial"/>
                <w:b/>
                <w:sz w:val="20"/>
                <w:szCs w:val="20"/>
                <w:lang w:val="ka-GE" w:eastAsia="ru-RU"/>
              </w:rPr>
              <w:t xml:space="preserve"> </w:t>
            </w:r>
            <w:r w:rsidRPr="00296224">
              <w:rPr>
                <w:rFonts w:eastAsia="Times New Roman" w:cs="Sylfaen"/>
                <w:b/>
                <w:sz w:val="20"/>
                <w:szCs w:val="20"/>
                <w:lang w:val="ka-GE" w:eastAsia="ru-RU"/>
              </w:rPr>
              <w:t>დონე</w:t>
            </w:r>
            <w:r w:rsidRPr="00296224">
              <w:rPr>
                <w:rFonts w:eastAsia="Times New Roman" w:cs="Arial"/>
                <w:b/>
                <w:sz w:val="20"/>
                <w:szCs w:val="20"/>
                <w:lang w:val="ka-GE" w:eastAsia="ru-RU"/>
              </w:rPr>
              <w:t xml:space="preserve">, </w:t>
            </w:r>
            <w:r w:rsidRPr="00296224">
              <w:rPr>
                <w:rFonts w:eastAsia="Times New Roman" w:cs="Sylfaen"/>
                <w:b/>
                <w:sz w:val="20"/>
                <w:szCs w:val="20"/>
                <w:lang w:val="ka-GE" w:eastAsia="ru-RU"/>
              </w:rPr>
              <w:t>მგ</w:t>
            </w:r>
            <w:r w:rsidRPr="00296224">
              <w:rPr>
                <w:rFonts w:eastAsia="Times New Roman" w:cs="Arial"/>
                <w:b/>
                <w:sz w:val="20"/>
                <w:szCs w:val="20"/>
                <w:lang w:val="ka-GE" w:eastAsia="ru-RU"/>
              </w:rPr>
              <w:t>/</w:t>
            </w:r>
            <w:r w:rsidRPr="00296224">
              <w:rPr>
                <w:rFonts w:eastAsia="Times New Roman" w:cs="Sylfaen"/>
                <w:b/>
                <w:sz w:val="20"/>
                <w:szCs w:val="20"/>
                <w:lang w:val="ka-GE" w:eastAsia="ru-RU"/>
              </w:rPr>
              <w:t>მ</w:t>
            </w:r>
            <w:r w:rsidRPr="00296224">
              <w:rPr>
                <w:rFonts w:eastAsia="Times New Roman" w:cs="Arial"/>
                <w:b/>
                <w:sz w:val="20"/>
                <w:szCs w:val="20"/>
                <w:vertAlign w:val="superscript"/>
                <w:lang w:val="ka-GE" w:eastAsia="ru-RU"/>
              </w:rPr>
              <w:t>3</w:t>
            </w:r>
          </w:p>
        </w:tc>
      </w:tr>
      <w:tr w:rsidR="00033CA5" w:rsidRPr="00296224" w:rsidTr="00033CA5">
        <w:tc>
          <w:tcPr>
            <w:tcW w:w="1575" w:type="dxa"/>
            <w:vMerge/>
            <w:tcBorders>
              <w:bottom w:val="single" w:sz="4" w:space="0" w:color="auto"/>
            </w:tcBorders>
            <w:shd w:val="clear" w:color="auto" w:fill="E0E0E0"/>
            <w:vAlign w:val="center"/>
          </w:tcPr>
          <w:p w:rsidR="00033CA5" w:rsidRPr="00296224" w:rsidRDefault="00033CA5" w:rsidP="00033CA5">
            <w:pPr>
              <w:widowControl w:val="0"/>
              <w:autoSpaceDE w:val="0"/>
              <w:autoSpaceDN w:val="0"/>
              <w:adjustRightInd w:val="0"/>
              <w:spacing w:before="0" w:after="0"/>
              <w:jc w:val="center"/>
              <w:rPr>
                <w:rFonts w:eastAsia="Times New Roman" w:cs="Arial"/>
                <w:b/>
                <w:sz w:val="20"/>
                <w:szCs w:val="20"/>
                <w:lang w:val="ka-GE" w:eastAsia="ru-RU"/>
              </w:rPr>
            </w:pPr>
          </w:p>
        </w:tc>
        <w:tc>
          <w:tcPr>
            <w:tcW w:w="1276" w:type="dxa"/>
            <w:tcBorders>
              <w:bottom w:val="single" w:sz="4" w:space="0" w:color="auto"/>
            </w:tcBorders>
            <w:shd w:val="clear" w:color="auto" w:fill="E0E0E0"/>
            <w:vAlign w:val="center"/>
          </w:tcPr>
          <w:p w:rsidR="00033CA5" w:rsidRPr="00296224" w:rsidRDefault="00033CA5" w:rsidP="00033CA5">
            <w:pPr>
              <w:widowControl w:val="0"/>
              <w:autoSpaceDE w:val="0"/>
              <w:autoSpaceDN w:val="0"/>
              <w:adjustRightInd w:val="0"/>
              <w:spacing w:before="0" w:after="0"/>
              <w:jc w:val="center"/>
              <w:rPr>
                <w:rFonts w:eastAsia="Times New Roman" w:cs="Arial"/>
                <w:b/>
                <w:sz w:val="20"/>
                <w:szCs w:val="20"/>
                <w:lang w:val="ka-GE" w:eastAsia="ru-RU"/>
              </w:rPr>
            </w:pPr>
            <w:r w:rsidRPr="00296224">
              <w:rPr>
                <w:rFonts w:eastAsia="Times New Roman" w:cs="Arial"/>
                <w:b/>
                <w:sz w:val="20"/>
                <w:szCs w:val="20"/>
                <w:lang w:val="ka-GE" w:eastAsia="ru-RU"/>
              </w:rPr>
              <w:t>NO</w:t>
            </w:r>
            <w:r w:rsidRPr="00296224">
              <w:rPr>
                <w:rFonts w:eastAsia="Times New Roman" w:cs="Arial"/>
                <w:b/>
                <w:sz w:val="20"/>
                <w:szCs w:val="20"/>
                <w:vertAlign w:val="subscript"/>
                <w:lang w:val="ka-GE" w:eastAsia="ru-RU"/>
              </w:rPr>
              <w:t>2</w:t>
            </w:r>
          </w:p>
        </w:tc>
        <w:tc>
          <w:tcPr>
            <w:tcW w:w="1127" w:type="dxa"/>
            <w:tcBorders>
              <w:bottom w:val="single" w:sz="4" w:space="0" w:color="auto"/>
            </w:tcBorders>
            <w:shd w:val="clear" w:color="auto" w:fill="E0E0E0"/>
            <w:vAlign w:val="center"/>
          </w:tcPr>
          <w:p w:rsidR="00033CA5" w:rsidRPr="00296224" w:rsidRDefault="00033CA5" w:rsidP="00033CA5">
            <w:pPr>
              <w:widowControl w:val="0"/>
              <w:autoSpaceDE w:val="0"/>
              <w:autoSpaceDN w:val="0"/>
              <w:adjustRightInd w:val="0"/>
              <w:spacing w:before="0" w:after="0"/>
              <w:jc w:val="center"/>
              <w:rPr>
                <w:rFonts w:eastAsia="Times New Roman" w:cs="Arial"/>
                <w:b/>
                <w:sz w:val="20"/>
                <w:szCs w:val="20"/>
                <w:lang w:val="ka-GE" w:eastAsia="ru-RU"/>
              </w:rPr>
            </w:pPr>
            <w:r w:rsidRPr="00296224">
              <w:rPr>
                <w:rFonts w:eastAsia="Times New Roman" w:cs="Arial"/>
                <w:b/>
                <w:sz w:val="20"/>
                <w:szCs w:val="20"/>
                <w:lang w:val="ka-GE" w:eastAsia="ru-RU"/>
              </w:rPr>
              <w:t>SO</w:t>
            </w:r>
            <w:r w:rsidRPr="00296224">
              <w:rPr>
                <w:rFonts w:eastAsia="Times New Roman" w:cs="Arial"/>
                <w:b/>
                <w:sz w:val="20"/>
                <w:szCs w:val="20"/>
                <w:vertAlign w:val="subscript"/>
                <w:lang w:val="ka-GE" w:eastAsia="ru-RU"/>
              </w:rPr>
              <w:t>2</w:t>
            </w:r>
          </w:p>
        </w:tc>
        <w:tc>
          <w:tcPr>
            <w:tcW w:w="1701" w:type="dxa"/>
            <w:tcBorders>
              <w:bottom w:val="single" w:sz="4" w:space="0" w:color="auto"/>
            </w:tcBorders>
            <w:shd w:val="clear" w:color="auto" w:fill="E0E0E0"/>
            <w:vAlign w:val="center"/>
          </w:tcPr>
          <w:p w:rsidR="00033CA5" w:rsidRPr="00296224" w:rsidRDefault="00033CA5" w:rsidP="00033CA5">
            <w:pPr>
              <w:widowControl w:val="0"/>
              <w:autoSpaceDE w:val="0"/>
              <w:autoSpaceDN w:val="0"/>
              <w:adjustRightInd w:val="0"/>
              <w:spacing w:before="0" w:after="0"/>
              <w:jc w:val="center"/>
              <w:rPr>
                <w:rFonts w:eastAsia="Times New Roman" w:cs="Arial"/>
                <w:b/>
                <w:sz w:val="20"/>
                <w:szCs w:val="20"/>
                <w:lang w:val="ka-GE" w:eastAsia="ru-RU"/>
              </w:rPr>
            </w:pPr>
            <w:r w:rsidRPr="00296224">
              <w:rPr>
                <w:rFonts w:eastAsia="Times New Roman" w:cs="Arial"/>
                <w:b/>
                <w:sz w:val="20"/>
                <w:szCs w:val="20"/>
                <w:lang w:val="ka-GE" w:eastAsia="ru-RU"/>
              </w:rPr>
              <w:t>CO</w:t>
            </w:r>
          </w:p>
        </w:tc>
        <w:tc>
          <w:tcPr>
            <w:tcW w:w="1134" w:type="dxa"/>
            <w:tcBorders>
              <w:bottom w:val="single" w:sz="4" w:space="0" w:color="auto"/>
            </w:tcBorders>
            <w:shd w:val="clear" w:color="auto" w:fill="E0E0E0"/>
            <w:vAlign w:val="center"/>
          </w:tcPr>
          <w:p w:rsidR="00033CA5" w:rsidRPr="00296224" w:rsidRDefault="00033CA5" w:rsidP="00033CA5">
            <w:pPr>
              <w:widowControl w:val="0"/>
              <w:autoSpaceDE w:val="0"/>
              <w:autoSpaceDN w:val="0"/>
              <w:adjustRightInd w:val="0"/>
              <w:spacing w:before="0" w:after="0"/>
              <w:jc w:val="center"/>
              <w:rPr>
                <w:rFonts w:eastAsia="Times New Roman" w:cs="Arial"/>
                <w:b/>
                <w:sz w:val="20"/>
                <w:szCs w:val="20"/>
                <w:lang w:val="ka-GE" w:eastAsia="ru-RU"/>
              </w:rPr>
            </w:pPr>
            <w:r w:rsidRPr="00296224">
              <w:rPr>
                <w:rFonts w:eastAsia="Times New Roman" w:cs="Sylfaen"/>
                <w:b/>
                <w:sz w:val="20"/>
                <w:szCs w:val="20"/>
                <w:lang w:val="ka-GE" w:eastAsia="ru-RU"/>
              </w:rPr>
              <w:t>მტვერი</w:t>
            </w:r>
          </w:p>
        </w:tc>
      </w:tr>
      <w:tr w:rsidR="00033CA5" w:rsidRPr="00296224" w:rsidTr="00033CA5">
        <w:tc>
          <w:tcPr>
            <w:tcW w:w="1575" w:type="dxa"/>
            <w:tcBorders>
              <w:bottom w:val="single" w:sz="4" w:space="0" w:color="auto"/>
            </w:tcBorders>
            <w:shd w:val="clear" w:color="auto" w:fill="auto"/>
          </w:tcPr>
          <w:p w:rsidR="00033CA5" w:rsidRPr="00296224" w:rsidRDefault="00033CA5" w:rsidP="00033CA5">
            <w:pPr>
              <w:widowControl w:val="0"/>
              <w:autoSpaceDE w:val="0"/>
              <w:autoSpaceDN w:val="0"/>
              <w:adjustRightInd w:val="0"/>
              <w:spacing w:before="0" w:after="0"/>
              <w:jc w:val="center"/>
              <w:rPr>
                <w:rFonts w:eastAsia="Times New Roman" w:cs="Arial"/>
                <w:sz w:val="20"/>
                <w:szCs w:val="20"/>
                <w:lang w:val="ka-GE" w:eastAsia="ru-RU"/>
              </w:rPr>
            </w:pPr>
            <w:r w:rsidRPr="00296224">
              <w:rPr>
                <w:rFonts w:eastAsia="Times New Roman" w:cs="Arial"/>
                <w:sz w:val="20"/>
                <w:szCs w:val="20"/>
                <w:lang w:val="ka-GE" w:eastAsia="ru-RU"/>
              </w:rPr>
              <w:t>250-125</w:t>
            </w:r>
          </w:p>
        </w:tc>
        <w:tc>
          <w:tcPr>
            <w:tcW w:w="1276" w:type="dxa"/>
            <w:tcBorders>
              <w:bottom w:val="single" w:sz="4" w:space="0" w:color="auto"/>
            </w:tcBorders>
            <w:shd w:val="clear" w:color="auto" w:fill="auto"/>
            <w:vAlign w:val="center"/>
          </w:tcPr>
          <w:p w:rsidR="00033CA5" w:rsidRPr="00296224" w:rsidRDefault="00033CA5" w:rsidP="00033CA5">
            <w:pPr>
              <w:widowControl w:val="0"/>
              <w:autoSpaceDE w:val="0"/>
              <w:autoSpaceDN w:val="0"/>
              <w:adjustRightInd w:val="0"/>
              <w:spacing w:before="0" w:after="0"/>
              <w:jc w:val="center"/>
              <w:rPr>
                <w:rFonts w:eastAsia="Times New Roman" w:cs="Arial"/>
                <w:sz w:val="20"/>
                <w:szCs w:val="20"/>
                <w:lang w:val="ka-GE" w:eastAsia="ru-RU"/>
              </w:rPr>
            </w:pPr>
            <w:r w:rsidRPr="00296224">
              <w:rPr>
                <w:rFonts w:eastAsia="Times New Roman" w:cs="Arial"/>
                <w:sz w:val="20"/>
                <w:szCs w:val="20"/>
                <w:lang w:val="ka-GE" w:eastAsia="ru-RU"/>
              </w:rPr>
              <w:t>0,03</w:t>
            </w:r>
          </w:p>
        </w:tc>
        <w:tc>
          <w:tcPr>
            <w:tcW w:w="1127" w:type="dxa"/>
            <w:tcBorders>
              <w:bottom w:val="single" w:sz="4" w:space="0" w:color="auto"/>
            </w:tcBorders>
            <w:shd w:val="clear" w:color="auto" w:fill="auto"/>
            <w:vAlign w:val="center"/>
          </w:tcPr>
          <w:p w:rsidR="00033CA5" w:rsidRPr="00296224" w:rsidRDefault="00033CA5" w:rsidP="00033CA5">
            <w:pPr>
              <w:widowControl w:val="0"/>
              <w:autoSpaceDE w:val="0"/>
              <w:autoSpaceDN w:val="0"/>
              <w:adjustRightInd w:val="0"/>
              <w:spacing w:before="0" w:after="0"/>
              <w:jc w:val="center"/>
              <w:rPr>
                <w:rFonts w:eastAsia="Times New Roman" w:cs="Arial"/>
                <w:sz w:val="20"/>
                <w:szCs w:val="20"/>
                <w:lang w:val="ka-GE" w:eastAsia="ru-RU"/>
              </w:rPr>
            </w:pPr>
            <w:r w:rsidRPr="00296224">
              <w:rPr>
                <w:rFonts w:eastAsia="Times New Roman" w:cs="Arial"/>
                <w:sz w:val="20"/>
                <w:szCs w:val="20"/>
                <w:lang w:val="ka-GE" w:eastAsia="ru-RU"/>
              </w:rPr>
              <w:t>0,05</w:t>
            </w:r>
          </w:p>
        </w:tc>
        <w:tc>
          <w:tcPr>
            <w:tcW w:w="1701" w:type="dxa"/>
            <w:tcBorders>
              <w:bottom w:val="single" w:sz="4" w:space="0" w:color="auto"/>
            </w:tcBorders>
            <w:shd w:val="clear" w:color="auto" w:fill="auto"/>
            <w:vAlign w:val="center"/>
          </w:tcPr>
          <w:p w:rsidR="00033CA5" w:rsidRPr="00296224" w:rsidRDefault="00033CA5" w:rsidP="00033CA5">
            <w:pPr>
              <w:widowControl w:val="0"/>
              <w:autoSpaceDE w:val="0"/>
              <w:autoSpaceDN w:val="0"/>
              <w:adjustRightInd w:val="0"/>
              <w:spacing w:before="0" w:after="0"/>
              <w:jc w:val="center"/>
              <w:rPr>
                <w:rFonts w:eastAsia="Times New Roman" w:cs="Arial"/>
                <w:sz w:val="20"/>
                <w:szCs w:val="20"/>
                <w:lang w:val="ka-GE" w:eastAsia="ru-RU"/>
              </w:rPr>
            </w:pPr>
            <w:r w:rsidRPr="00296224">
              <w:rPr>
                <w:rFonts w:eastAsia="Times New Roman" w:cs="Arial"/>
                <w:sz w:val="20"/>
                <w:szCs w:val="20"/>
                <w:lang w:val="ka-GE" w:eastAsia="ru-RU"/>
              </w:rPr>
              <w:t>1,5</w:t>
            </w:r>
          </w:p>
        </w:tc>
        <w:tc>
          <w:tcPr>
            <w:tcW w:w="1134" w:type="dxa"/>
            <w:tcBorders>
              <w:bottom w:val="single" w:sz="4" w:space="0" w:color="auto"/>
            </w:tcBorders>
            <w:shd w:val="clear" w:color="auto" w:fill="auto"/>
            <w:vAlign w:val="center"/>
          </w:tcPr>
          <w:p w:rsidR="00033CA5" w:rsidRPr="00296224" w:rsidRDefault="00033CA5" w:rsidP="00033CA5">
            <w:pPr>
              <w:widowControl w:val="0"/>
              <w:autoSpaceDE w:val="0"/>
              <w:autoSpaceDN w:val="0"/>
              <w:adjustRightInd w:val="0"/>
              <w:spacing w:before="0" w:after="0"/>
              <w:jc w:val="center"/>
              <w:rPr>
                <w:rFonts w:eastAsia="Times New Roman" w:cs="Arial"/>
                <w:sz w:val="20"/>
                <w:szCs w:val="20"/>
                <w:lang w:val="ka-GE" w:eastAsia="ru-RU"/>
              </w:rPr>
            </w:pPr>
            <w:r w:rsidRPr="00296224">
              <w:rPr>
                <w:rFonts w:eastAsia="Times New Roman" w:cs="Arial"/>
                <w:sz w:val="20"/>
                <w:szCs w:val="20"/>
                <w:lang w:val="ka-GE" w:eastAsia="ru-RU"/>
              </w:rPr>
              <w:t>0,2</w:t>
            </w:r>
          </w:p>
        </w:tc>
      </w:tr>
      <w:tr w:rsidR="00033CA5" w:rsidRPr="00296224" w:rsidTr="00033CA5">
        <w:tc>
          <w:tcPr>
            <w:tcW w:w="1575" w:type="dxa"/>
            <w:shd w:val="clear" w:color="auto" w:fill="auto"/>
          </w:tcPr>
          <w:p w:rsidR="00033CA5" w:rsidRPr="00296224" w:rsidRDefault="00033CA5" w:rsidP="00033CA5">
            <w:pPr>
              <w:widowControl w:val="0"/>
              <w:autoSpaceDE w:val="0"/>
              <w:autoSpaceDN w:val="0"/>
              <w:adjustRightInd w:val="0"/>
              <w:spacing w:before="0" w:after="0"/>
              <w:jc w:val="center"/>
              <w:rPr>
                <w:rFonts w:eastAsia="Times New Roman" w:cs="Arial"/>
                <w:sz w:val="20"/>
                <w:szCs w:val="20"/>
                <w:lang w:val="ka-GE" w:eastAsia="ru-RU"/>
              </w:rPr>
            </w:pPr>
            <w:r w:rsidRPr="00296224">
              <w:rPr>
                <w:rFonts w:eastAsia="Times New Roman" w:cs="Arial"/>
                <w:sz w:val="20"/>
                <w:szCs w:val="20"/>
                <w:lang w:val="ka-GE" w:eastAsia="ru-RU"/>
              </w:rPr>
              <w:t>125-50</w:t>
            </w:r>
          </w:p>
        </w:tc>
        <w:tc>
          <w:tcPr>
            <w:tcW w:w="1276" w:type="dxa"/>
            <w:shd w:val="clear" w:color="auto" w:fill="auto"/>
            <w:vAlign w:val="center"/>
          </w:tcPr>
          <w:p w:rsidR="00033CA5" w:rsidRPr="00296224" w:rsidRDefault="00033CA5" w:rsidP="00033CA5">
            <w:pPr>
              <w:widowControl w:val="0"/>
              <w:autoSpaceDE w:val="0"/>
              <w:autoSpaceDN w:val="0"/>
              <w:adjustRightInd w:val="0"/>
              <w:spacing w:before="0" w:after="0"/>
              <w:jc w:val="center"/>
              <w:rPr>
                <w:rFonts w:eastAsia="Times New Roman" w:cs="Arial"/>
                <w:sz w:val="20"/>
                <w:szCs w:val="20"/>
                <w:lang w:val="ka-GE" w:eastAsia="ru-RU"/>
              </w:rPr>
            </w:pPr>
            <w:r w:rsidRPr="00296224">
              <w:rPr>
                <w:rFonts w:eastAsia="Times New Roman" w:cs="Arial"/>
                <w:sz w:val="20"/>
                <w:szCs w:val="20"/>
                <w:lang w:val="ka-GE" w:eastAsia="ru-RU"/>
              </w:rPr>
              <w:t>0,015</w:t>
            </w:r>
          </w:p>
        </w:tc>
        <w:tc>
          <w:tcPr>
            <w:tcW w:w="1127" w:type="dxa"/>
            <w:shd w:val="clear" w:color="auto" w:fill="auto"/>
            <w:vAlign w:val="center"/>
          </w:tcPr>
          <w:p w:rsidR="00033CA5" w:rsidRPr="00296224" w:rsidRDefault="00033CA5" w:rsidP="00033CA5">
            <w:pPr>
              <w:widowControl w:val="0"/>
              <w:autoSpaceDE w:val="0"/>
              <w:autoSpaceDN w:val="0"/>
              <w:adjustRightInd w:val="0"/>
              <w:spacing w:before="0" w:after="0"/>
              <w:jc w:val="center"/>
              <w:rPr>
                <w:rFonts w:eastAsia="Times New Roman" w:cs="Arial"/>
                <w:sz w:val="20"/>
                <w:szCs w:val="20"/>
                <w:lang w:val="ka-GE" w:eastAsia="ru-RU"/>
              </w:rPr>
            </w:pPr>
            <w:r w:rsidRPr="00296224">
              <w:rPr>
                <w:rFonts w:eastAsia="Times New Roman" w:cs="Arial"/>
                <w:sz w:val="20"/>
                <w:szCs w:val="20"/>
                <w:lang w:val="ka-GE" w:eastAsia="ru-RU"/>
              </w:rPr>
              <w:t>0,05</w:t>
            </w:r>
          </w:p>
        </w:tc>
        <w:tc>
          <w:tcPr>
            <w:tcW w:w="1701" w:type="dxa"/>
            <w:shd w:val="clear" w:color="auto" w:fill="auto"/>
            <w:vAlign w:val="center"/>
          </w:tcPr>
          <w:p w:rsidR="00033CA5" w:rsidRPr="00296224" w:rsidRDefault="00033CA5" w:rsidP="00033CA5">
            <w:pPr>
              <w:widowControl w:val="0"/>
              <w:autoSpaceDE w:val="0"/>
              <w:autoSpaceDN w:val="0"/>
              <w:adjustRightInd w:val="0"/>
              <w:spacing w:before="0" w:after="0"/>
              <w:jc w:val="center"/>
              <w:rPr>
                <w:rFonts w:eastAsia="Times New Roman" w:cs="Arial"/>
                <w:sz w:val="20"/>
                <w:szCs w:val="20"/>
                <w:lang w:val="ka-GE" w:eastAsia="ru-RU"/>
              </w:rPr>
            </w:pPr>
            <w:r w:rsidRPr="00296224">
              <w:rPr>
                <w:rFonts w:eastAsia="Times New Roman" w:cs="Arial"/>
                <w:sz w:val="20"/>
                <w:szCs w:val="20"/>
                <w:lang w:val="ka-GE" w:eastAsia="ru-RU"/>
              </w:rPr>
              <w:t>0,8</w:t>
            </w:r>
          </w:p>
        </w:tc>
        <w:tc>
          <w:tcPr>
            <w:tcW w:w="1134" w:type="dxa"/>
            <w:shd w:val="clear" w:color="auto" w:fill="auto"/>
            <w:vAlign w:val="center"/>
          </w:tcPr>
          <w:p w:rsidR="00033CA5" w:rsidRPr="00296224" w:rsidRDefault="00033CA5" w:rsidP="00033CA5">
            <w:pPr>
              <w:widowControl w:val="0"/>
              <w:autoSpaceDE w:val="0"/>
              <w:autoSpaceDN w:val="0"/>
              <w:adjustRightInd w:val="0"/>
              <w:spacing w:before="0" w:after="0"/>
              <w:jc w:val="center"/>
              <w:rPr>
                <w:rFonts w:eastAsia="Times New Roman" w:cs="Arial"/>
                <w:sz w:val="20"/>
                <w:szCs w:val="20"/>
                <w:lang w:val="ka-GE" w:eastAsia="ru-RU"/>
              </w:rPr>
            </w:pPr>
            <w:r w:rsidRPr="00296224">
              <w:rPr>
                <w:rFonts w:eastAsia="Times New Roman" w:cs="Arial"/>
                <w:sz w:val="20"/>
                <w:szCs w:val="20"/>
                <w:lang w:val="ka-GE" w:eastAsia="ru-RU"/>
              </w:rPr>
              <w:t>0,15</w:t>
            </w:r>
          </w:p>
        </w:tc>
      </w:tr>
      <w:tr w:rsidR="00033CA5" w:rsidRPr="00296224" w:rsidTr="00033CA5">
        <w:trPr>
          <w:trHeight w:val="193"/>
        </w:trPr>
        <w:tc>
          <w:tcPr>
            <w:tcW w:w="1575" w:type="dxa"/>
            <w:tcBorders>
              <w:bottom w:val="single" w:sz="4" w:space="0" w:color="auto"/>
            </w:tcBorders>
            <w:shd w:val="clear" w:color="auto" w:fill="auto"/>
          </w:tcPr>
          <w:p w:rsidR="00033CA5" w:rsidRPr="00296224" w:rsidRDefault="00033CA5" w:rsidP="00033CA5">
            <w:pPr>
              <w:widowControl w:val="0"/>
              <w:autoSpaceDE w:val="0"/>
              <w:autoSpaceDN w:val="0"/>
              <w:adjustRightInd w:val="0"/>
              <w:spacing w:before="0" w:after="0"/>
              <w:jc w:val="center"/>
              <w:rPr>
                <w:rFonts w:eastAsia="Times New Roman" w:cs="Arial"/>
                <w:sz w:val="20"/>
                <w:szCs w:val="20"/>
                <w:lang w:val="ka-GE" w:eastAsia="ru-RU"/>
              </w:rPr>
            </w:pPr>
            <w:r w:rsidRPr="00296224">
              <w:rPr>
                <w:rFonts w:eastAsia="Times New Roman" w:cs="Arial"/>
                <w:sz w:val="20"/>
                <w:szCs w:val="20"/>
                <w:lang w:val="ka-GE" w:eastAsia="ru-RU"/>
              </w:rPr>
              <w:t>50-10</w:t>
            </w:r>
          </w:p>
        </w:tc>
        <w:tc>
          <w:tcPr>
            <w:tcW w:w="1276" w:type="dxa"/>
            <w:tcBorders>
              <w:bottom w:val="single" w:sz="4" w:space="0" w:color="auto"/>
            </w:tcBorders>
            <w:shd w:val="clear" w:color="auto" w:fill="auto"/>
            <w:vAlign w:val="center"/>
          </w:tcPr>
          <w:p w:rsidR="00033CA5" w:rsidRPr="00296224" w:rsidRDefault="00033CA5" w:rsidP="00033CA5">
            <w:pPr>
              <w:widowControl w:val="0"/>
              <w:autoSpaceDE w:val="0"/>
              <w:autoSpaceDN w:val="0"/>
              <w:adjustRightInd w:val="0"/>
              <w:spacing w:before="0" w:after="0"/>
              <w:jc w:val="center"/>
              <w:rPr>
                <w:rFonts w:eastAsia="Times New Roman" w:cs="Arial"/>
                <w:sz w:val="20"/>
                <w:szCs w:val="20"/>
                <w:lang w:val="ka-GE" w:eastAsia="ru-RU"/>
              </w:rPr>
            </w:pPr>
            <w:r w:rsidRPr="00296224">
              <w:rPr>
                <w:rFonts w:eastAsia="Times New Roman" w:cs="Arial"/>
                <w:sz w:val="20"/>
                <w:szCs w:val="20"/>
                <w:lang w:val="ka-GE" w:eastAsia="ru-RU"/>
              </w:rPr>
              <w:t>0,008</w:t>
            </w:r>
          </w:p>
        </w:tc>
        <w:tc>
          <w:tcPr>
            <w:tcW w:w="1127" w:type="dxa"/>
            <w:tcBorders>
              <w:bottom w:val="single" w:sz="4" w:space="0" w:color="auto"/>
            </w:tcBorders>
            <w:shd w:val="clear" w:color="auto" w:fill="auto"/>
            <w:vAlign w:val="center"/>
          </w:tcPr>
          <w:p w:rsidR="00033CA5" w:rsidRPr="00296224" w:rsidRDefault="00033CA5" w:rsidP="00033CA5">
            <w:pPr>
              <w:widowControl w:val="0"/>
              <w:autoSpaceDE w:val="0"/>
              <w:autoSpaceDN w:val="0"/>
              <w:adjustRightInd w:val="0"/>
              <w:spacing w:before="0" w:after="0"/>
              <w:jc w:val="center"/>
              <w:rPr>
                <w:rFonts w:eastAsia="Times New Roman" w:cs="Arial"/>
                <w:sz w:val="20"/>
                <w:szCs w:val="20"/>
                <w:lang w:val="ka-GE" w:eastAsia="ru-RU"/>
              </w:rPr>
            </w:pPr>
            <w:r w:rsidRPr="00296224">
              <w:rPr>
                <w:rFonts w:eastAsia="Times New Roman" w:cs="Arial"/>
                <w:sz w:val="20"/>
                <w:szCs w:val="20"/>
                <w:lang w:val="ka-GE" w:eastAsia="ru-RU"/>
              </w:rPr>
              <w:t>0,02</w:t>
            </w:r>
          </w:p>
        </w:tc>
        <w:tc>
          <w:tcPr>
            <w:tcW w:w="1701" w:type="dxa"/>
            <w:tcBorders>
              <w:bottom w:val="single" w:sz="4" w:space="0" w:color="auto"/>
            </w:tcBorders>
            <w:shd w:val="clear" w:color="auto" w:fill="auto"/>
            <w:vAlign w:val="center"/>
          </w:tcPr>
          <w:p w:rsidR="00033CA5" w:rsidRPr="00296224" w:rsidRDefault="00033CA5" w:rsidP="00033CA5">
            <w:pPr>
              <w:widowControl w:val="0"/>
              <w:autoSpaceDE w:val="0"/>
              <w:autoSpaceDN w:val="0"/>
              <w:adjustRightInd w:val="0"/>
              <w:spacing w:before="0" w:after="0"/>
              <w:jc w:val="center"/>
              <w:rPr>
                <w:rFonts w:eastAsia="Times New Roman" w:cs="Arial"/>
                <w:sz w:val="20"/>
                <w:szCs w:val="20"/>
                <w:lang w:val="ka-GE" w:eastAsia="ru-RU"/>
              </w:rPr>
            </w:pPr>
            <w:r w:rsidRPr="00296224">
              <w:rPr>
                <w:rFonts w:eastAsia="Times New Roman" w:cs="Arial"/>
                <w:sz w:val="20"/>
                <w:szCs w:val="20"/>
                <w:lang w:val="ka-GE" w:eastAsia="ru-RU"/>
              </w:rPr>
              <w:t>0,4</w:t>
            </w:r>
          </w:p>
        </w:tc>
        <w:tc>
          <w:tcPr>
            <w:tcW w:w="1134" w:type="dxa"/>
            <w:tcBorders>
              <w:bottom w:val="single" w:sz="4" w:space="0" w:color="auto"/>
            </w:tcBorders>
            <w:shd w:val="clear" w:color="auto" w:fill="auto"/>
            <w:vAlign w:val="center"/>
          </w:tcPr>
          <w:p w:rsidR="00033CA5" w:rsidRPr="00296224" w:rsidRDefault="00033CA5" w:rsidP="00033CA5">
            <w:pPr>
              <w:widowControl w:val="0"/>
              <w:autoSpaceDE w:val="0"/>
              <w:autoSpaceDN w:val="0"/>
              <w:adjustRightInd w:val="0"/>
              <w:spacing w:before="0" w:after="0"/>
              <w:jc w:val="center"/>
              <w:rPr>
                <w:rFonts w:eastAsia="Times New Roman" w:cs="Arial"/>
                <w:sz w:val="20"/>
                <w:szCs w:val="20"/>
                <w:lang w:val="ka-GE" w:eastAsia="ru-RU"/>
              </w:rPr>
            </w:pPr>
            <w:r w:rsidRPr="00296224">
              <w:rPr>
                <w:rFonts w:eastAsia="Times New Roman" w:cs="Arial"/>
                <w:sz w:val="20"/>
                <w:szCs w:val="20"/>
                <w:lang w:val="ka-GE" w:eastAsia="ru-RU"/>
              </w:rPr>
              <w:t>0,1</w:t>
            </w:r>
          </w:p>
        </w:tc>
      </w:tr>
      <w:tr w:rsidR="00033CA5" w:rsidRPr="00296224" w:rsidTr="00033CA5">
        <w:tc>
          <w:tcPr>
            <w:tcW w:w="1575" w:type="dxa"/>
            <w:shd w:val="clear" w:color="auto" w:fill="92D050"/>
          </w:tcPr>
          <w:p w:rsidR="00033CA5" w:rsidRPr="00296224" w:rsidRDefault="00033CA5" w:rsidP="00033CA5">
            <w:pPr>
              <w:widowControl w:val="0"/>
              <w:autoSpaceDE w:val="0"/>
              <w:autoSpaceDN w:val="0"/>
              <w:adjustRightInd w:val="0"/>
              <w:spacing w:before="0" w:after="0"/>
              <w:jc w:val="center"/>
              <w:rPr>
                <w:rFonts w:eastAsia="Times New Roman" w:cs="Arial"/>
                <w:sz w:val="20"/>
                <w:szCs w:val="20"/>
                <w:lang w:val="ka-GE" w:eastAsia="ru-RU"/>
              </w:rPr>
            </w:pPr>
            <w:r w:rsidRPr="00296224">
              <w:rPr>
                <w:rFonts w:eastAsia="Times New Roman" w:cs="Arial"/>
                <w:sz w:val="20"/>
                <w:szCs w:val="20"/>
                <w:lang w:val="ka-GE" w:eastAsia="ru-RU"/>
              </w:rPr>
              <w:t>&lt;10</w:t>
            </w:r>
          </w:p>
        </w:tc>
        <w:tc>
          <w:tcPr>
            <w:tcW w:w="1276" w:type="dxa"/>
            <w:shd w:val="clear" w:color="auto" w:fill="92D050"/>
            <w:vAlign w:val="center"/>
          </w:tcPr>
          <w:p w:rsidR="00033CA5" w:rsidRPr="00296224" w:rsidRDefault="00033CA5" w:rsidP="00033CA5">
            <w:pPr>
              <w:widowControl w:val="0"/>
              <w:autoSpaceDE w:val="0"/>
              <w:autoSpaceDN w:val="0"/>
              <w:adjustRightInd w:val="0"/>
              <w:spacing w:before="0" w:after="0"/>
              <w:jc w:val="center"/>
              <w:rPr>
                <w:rFonts w:eastAsia="Times New Roman" w:cs="Arial"/>
                <w:sz w:val="20"/>
                <w:szCs w:val="20"/>
                <w:lang w:val="ka-GE" w:eastAsia="ru-RU"/>
              </w:rPr>
            </w:pPr>
            <w:r w:rsidRPr="00296224">
              <w:rPr>
                <w:rFonts w:eastAsia="Times New Roman" w:cs="Arial"/>
                <w:sz w:val="20"/>
                <w:szCs w:val="20"/>
                <w:lang w:val="ka-GE" w:eastAsia="ru-RU"/>
              </w:rPr>
              <w:t>0</w:t>
            </w:r>
          </w:p>
        </w:tc>
        <w:tc>
          <w:tcPr>
            <w:tcW w:w="1127" w:type="dxa"/>
            <w:shd w:val="clear" w:color="auto" w:fill="92D050"/>
            <w:vAlign w:val="center"/>
          </w:tcPr>
          <w:p w:rsidR="00033CA5" w:rsidRPr="00296224" w:rsidRDefault="00033CA5" w:rsidP="00033CA5">
            <w:pPr>
              <w:widowControl w:val="0"/>
              <w:autoSpaceDE w:val="0"/>
              <w:autoSpaceDN w:val="0"/>
              <w:adjustRightInd w:val="0"/>
              <w:spacing w:before="0" w:after="0"/>
              <w:jc w:val="center"/>
              <w:rPr>
                <w:rFonts w:eastAsia="Times New Roman" w:cs="Arial"/>
                <w:sz w:val="20"/>
                <w:szCs w:val="20"/>
                <w:lang w:val="ka-GE" w:eastAsia="ru-RU"/>
              </w:rPr>
            </w:pPr>
            <w:r w:rsidRPr="00296224">
              <w:rPr>
                <w:rFonts w:eastAsia="Times New Roman" w:cs="Arial"/>
                <w:sz w:val="20"/>
                <w:szCs w:val="20"/>
                <w:lang w:val="ka-GE" w:eastAsia="ru-RU"/>
              </w:rPr>
              <w:t>0</w:t>
            </w:r>
          </w:p>
        </w:tc>
        <w:tc>
          <w:tcPr>
            <w:tcW w:w="1701" w:type="dxa"/>
            <w:shd w:val="clear" w:color="auto" w:fill="92D050"/>
            <w:vAlign w:val="center"/>
          </w:tcPr>
          <w:p w:rsidR="00033CA5" w:rsidRPr="00296224" w:rsidRDefault="00033CA5" w:rsidP="00033CA5">
            <w:pPr>
              <w:widowControl w:val="0"/>
              <w:autoSpaceDE w:val="0"/>
              <w:autoSpaceDN w:val="0"/>
              <w:adjustRightInd w:val="0"/>
              <w:spacing w:before="0" w:after="0"/>
              <w:jc w:val="center"/>
              <w:rPr>
                <w:rFonts w:eastAsia="Times New Roman" w:cs="Arial"/>
                <w:sz w:val="20"/>
                <w:szCs w:val="20"/>
                <w:lang w:val="ka-GE" w:eastAsia="ru-RU"/>
              </w:rPr>
            </w:pPr>
            <w:r w:rsidRPr="00296224">
              <w:rPr>
                <w:rFonts w:eastAsia="Times New Roman" w:cs="Arial"/>
                <w:sz w:val="20"/>
                <w:szCs w:val="20"/>
                <w:lang w:val="ka-GE" w:eastAsia="ru-RU"/>
              </w:rPr>
              <w:t>0</w:t>
            </w:r>
          </w:p>
        </w:tc>
        <w:tc>
          <w:tcPr>
            <w:tcW w:w="1134" w:type="dxa"/>
            <w:shd w:val="clear" w:color="auto" w:fill="92D050"/>
            <w:vAlign w:val="center"/>
          </w:tcPr>
          <w:p w:rsidR="00033CA5" w:rsidRPr="00296224" w:rsidRDefault="00033CA5" w:rsidP="00033CA5">
            <w:pPr>
              <w:widowControl w:val="0"/>
              <w:autoSpaceDE w:val="0"/>
              <w:autoSpaceDN w:val="0"/>
              <w:adjustRightInd w:val="0"/>
              <w:spacing w:before="0" w:after="0"/>
              <w:jc w:val="center"/>
              <w:rPr>
                <w:rFonts w:eastAsia="Times New Roman" w:cs="Arial"/>
                <w:sz w:val="20"/>
                <w:szCs w:val="20"/>
                <w:lang w:val="ka-GE" w:eastAsia="ru-RU"/>
              </w:rPr>
            </w:pPr>
            <w:r w:rsidRPr="00296224">
              <w:rPr>
                <w:rFonts w:eastAsia="Times New Roman" w:cs="Arial"/>
                <w:sz w:val="20"/>
                <w:szCs w:val="20"/>
                <w:lang w:val="ka-GE" w:eastAsia="ru-RU"/>
              </w:rPr>
              <w:t>0</w:t>
            </w:r>
          </w:p>
        </w:tc>
      </w:tr>
    </w:tbl>
    <w:p w:rsidR="00033CA5" w:rsidRPr="00296224" w:rsidRDefault="00033CA5" w:rsidP="00033CA5">
      <w:pPr>
        <w:rPr>
          <w:rFonts w:eastAsia="Calibri" w:cs="Sylfaen"/>
          <w:szCs w:val="24"/>
          <w:lang w:val="ka-GE" w:eastAsia="ru-RU"/>
        </w:rPr>
      </w:pPr>
      <w:r w:rsidRPr="00296224">
        <w:rPr>
          <w:rFonts w:eastAsia="Sylfaen" w:cs="Times New Roman"/>
          <w:szCs w:val="24"/>
          <w:lang w:val="ka-GE" w:eastAsia="ru-RU"/>
        </w:rPr>
        <w:t xml:space="preserve">მოსახლეობის რიცხოვნობა არ აჭარბებს 10 ათას ადამიანს, მოსახლეობის რიცხოვნობის გათვალისწინებით </w:t>
      </w:r>
      <w:r w:rsidRPr="00296224">
        <w:rPr>
          <w:rFonts w:eastAsia="Calibri" w:cs="Sylfaen"/>
          <w:szCs w:val="24"/>
          <w:lang w:val="ka-GE" w:eastAsia="ru-RU"/>
        </w:rPr>
        <w:t xml:space="preserve">ატმოსფერულ ჰაერზე ზემოქმედების შეფასებისას, ფონური დაბინძურების მაჩვენებლები აღებული იქნა აღნიშნული მეთოდოლოგიის საფუძველზე (&lt;10). </w:t>
      </w:r>
    </w:p>
    <w:p w:rsidR="00033CA5" w:rsidRPr="00296224" w:rsidRDefault="00033CA5" w:rsidP="00033CA5">
      <w:pPr>
        <w:rPr>
          <w:rFonts w:eastAsia="Times New Roman" w:cs="Times New Roman"/>
          <w:szCs w:val="24"/>
          <w:lang w:val="ka-GE" w:eastAsia="ru-RU"/>
        </w:rPr>
      </w:pPr>
      <w:r w:rsidRPr="00296224">
        <w:rPr>
          <w:rFonts w:eastAsia="Times New Roman" w:cs="Times New Roman"/>
          <w:szCs w:val="24"/>
          <w:lang w:val="ka-GE" w:eastAsia="ru-RU"/>
        </w:rPr>
        <w:t xml:space="preserve">ზემოთმოყვანილ გაანგარიშებების საფუძველზე შესრულებულია გაბნევის ანგარიში [12]-ს მიხედვით. </w:t>
      </w:r>
    </w:p>
    <w:tbl>
      <w:tblPr>
        <w:tblW w:w="9720" w:type="dxa"/>
        <w:jc w:val="center"/>
        <w:tblLayout w:type="fixed"/>
        <w:tblCellMar>
          <w:left w:w="15" w:type="dxa"/>
          <w:right w:w="15" w:type="dxa"/>
        </w:tblCellMar>
        <w:tblLook w:val="0000" w:firstRow="0" w:lastRow="0" w:firstColumn="0" w:lastColumn="0" w:noHBand="0" w:noVBand="0"/>
      </w:tblPr>
      <w:tblGrid>
        <w:gridCol w:w="567"/>
        <w:gridCol w:w="892"/>
        <w:gridCol w:w="40"/>
        <w:gridCol w:w="850"/>
        <w:gridCol w:w="851"/>
        <w:gridCol w:w="992"/>
        <w:gridCol w:w="425"/>
        <w:gridCol w:w="1479"/>
        <w:gridCol w:w="789"/>
        <w:gridCol w:w="992"/>
        <w:gridCol w:w="992"/>
        <w:gridCol w:w="851"/>
      </w:tblGrid>
      <w:tr w:rsidR="00033CA5" w:rsidRPr="00296224" w:rsidTr="00033CA5">
        <w:trPr>
          <w:trHeight w:hRule="exact" w:val="442"/>
          <w:jc w:val="center"/>
        </w:trPr>
        <w:tc>
          <w:tcPr>
            <w:tcW w:w="9720" w:type="dxa"/>
            <w:gridSpan w:val="12"/>
            <w:tcBorders>
              <w:top w:val="nil"/>
              <w:left w:val="nil"/>
              <w:bottom w:val="nil"/>
              <w:right w:val="nil"/>
            </w:tcBorders>
            <w:shd w:val="clear" w:color="auto" w:fill="FFFFFF"/>
          </w:tcPr>
          <w:p w:rsidR="00033CA5" w:rsidRPr="00296224" w:rsidRDefault="00033CA5" w:rsidP="00033CA5">
            <w:pPr>
              <w:spacing w:before="0" w:after="0"/>
              <w:jc w:val="center"/>
              <w:rPr>
                <w:rFonts w:eastAsia="Times New Roman" w:cs="Times New Roman"/>
                <w:b/>
                <w:sz w:val="20"/>
                <w:szCs w:val="18"/>
                <w:lang w:val="ka-GE" w:eastAsia="ru-RU"/>
              </w:rPr>
            </w:pPr>
            <w:r w:rsidRPr="00296224">
              <w:rPr>
                <w:rFonts w:eastAsia="Times New Roman" w:cs="Sylfaen"/>
                <w:b/>
                <w:szCs w:val="18"/>
                <w:lang w:val="ka-GE" w:eastAsia="ru-RU"/>
              </w:rPr>
              <w:t>საანგარიშო</w:t>
            </w:r>
            <w:r w:rsidRPr="00296224">
              <w:rPr>
                <w:rFonts w:eastAsia="Times New Roman" w:cs="Times New Roman"/>
                <w:b/>
                <w:szCs w:val="18"/>
                <w:lang w:val="ka-GE" w:eastAsia="ru-RU"/>
              </w:rPr>
              <w:t xml:space="preserve"> </w:t>
            </w:r>
            <w:r w:rsidRPr="00296224">
              <w:rPr>
                <w:rFonts w:eastAsia="Times New Roman" w:cs="Sylfaen"/>
                <w:b/>
                <w:szCs w:val="18"/>
                <w:lang w:val="ka-GE" w:eastAsia="ru-RU"/>
              </w:rPr>
              <w:t>მოედნები</w:t>
            </w:r>
          </w:p>
        </w:tc>
      </w:tr>
      <w:tr w:rsidR="00033CA5" w:rsidRPr="00296224" w:rsidTr="00033CA5">
        <w:trPr>
          <w:trHeight w:hRule="exact" w:val="332"/>
          <w:jc w:val="center"/>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Times New Roman" w:cs="Times New Roman"/>
                <w:sz w:val="20"/>
                <w:szCs w:val="18"/>
                <w:lang w:val="ka-GE" w:eastAsia="ru-RU"/>
              </w:rPr>
            </w:pPr>
            <w:r w:rsidRPr="00296224">
              <w:rPr>
                <w:rFonts w:eastAsia="Times New Roman" w:cs="Sylfaen"/>
                <w:sz w:val="20"/>
                <w:szCs w:val="18"/>
                <w:lang w:val="ka-GE" w:eastAsia="ru-RU"/>
              </w:rPr>
              <w:t>კოდი</w:t>
            </w:r>
          </w:p>
        </w:tc>
        <w:tc>
          <w:tcPr>
            <w:tcW w:w="6318" w:type="dxa"/>
            <w:gridSpan w:val="8"/>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Times New Roman" w:cs="Times New Roman"/>
                <w:sz w:val="20"/>
                <w:szCs w:val="18"/>
                <w:lang w:val="ka-GE" w:eastAsia="ru-RU"/>
              </w:rPr>
            </w:pPr>
            <w:r w:rsidRPr="00296224">
              <w:rPr>
                <w:rFonts w:eastAsia="Times New Roman" w:cs="Sylfaen"/>
                <w:sz w:val="20"/>
                <w:szCs w:val="18"/>
                <w:lang w:val="ka-GE" w:eastAsia="ru-RU"/>
              </w:rPr>
              <w:t>მოედნის</w:t>
            </w:r>
            <w:r w:rsidRPr="00296224">
              <w:rPr>
                <w:rFonts w:eastAsia="Times New Roman" w:cs="Times New Roman"/>
                <w:sz w:val="20"/>
                <w:szCs w:val="18"/>
                <w:lang w:val="ka-GE" w:eastAsia="ru-RU"/>
              </w:rPr>
              <w:t xml:space="preserve"> </w:t>
            </w:r>
            <w:r w:rsidRPr="00296224">
              <w:rPr>
                <w:rFonts w:eastAsia="Times New Roman" w:cs="Sylfaen"/>
                <w:sz w:val="20"/>
                <w:szCs w:val="18"/>
                <w:lang w:val="ka-GE" w:eastAsia="ru-RU"/>
              </w:rPr>
              <w:t>სრული</w:t>
            </w:r>
            <w:r w:rsidRPr="00296224">
              <w:rPr>
                <w:rFonts w:eastAsia="Times New Roman" w:cs="Times New Roman"/>
                <w:sz w:val="20"/>
                <w:szCs w:val="18"/>
                <w:lang w:val="ka-GE" w:eastAsia="ru-RU"/>
              </w:rPr>
              <w:t xml:space="preserve"> </w:t>
            </w:r>
            <w:r w:rsidRPr="00296224">
              <w:rPr>
                <w:rFonts w:eastAsia="Times New Roman" w:cs="Sylfaen"/>
                <w:sz w:val="20"/>
                <w:szCs w:val="18"/>
                <w:lang w:val="ka-GE" w:eastAsia="ru-RU"/>
              </w:rPr>
              <w:t>აღწერა</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Times New Roman" w:cs="Times New Roman"/>
                <w:sz w:val="20"/>
                <w:szCs w:val="18"/>
                <w:lang w:val="ka-GE" w:eastAsia="ru-RU"/>
              </w:rPr>
            </w:pPr>
            <w:r w:rsidRPr="00296224">
              <w:rPr>
                <w:rFonts w:eastAsia="Times New Roman" w:cs="Sylfaen"/>
                <w:sz w:val="20"/>
                <w:szCs w:val="18"/>
                <w:lang w:val="ka-GE" w:eastAsia="ru-RU"/>
              </w:rPr>
              <w:t>ბიჯი</w:t>
            </w:r>
            <w:r w:rsidRPr="00296224">
              <w:rPr>
                <w:rFonts w:eastAsia="Times New Roman" w:cs="Times New Roman"/>
                <w:sz w:val="20"/>
                <w:szCs w:val="18"/>
                <w:lang w:val="ka-GE" w:eastAsia="ru-RU"/>
              </w:rPr>
              <w:t xml:space="preserve"> (</w:t>
            </w:r>
            <w:r w:rsidRPr="00296224">
              <w:rPr>
                <w:rFonts w:eastAsia="Times New Roman" w:cs="Sylfaen"/>
                <w:sz w:val="20"/>
                <w:szCs w:val="18"/>
                <w:lang w:val="ka-GE" w:eastAsia="ru-RU"/>
              </w:rPr>
              <w:t>მ</w:t>
            </w:r>
            <w:r w:rsidRPr="00296224">
              <w:rPr>
                <w:rFonts w:eastAsia="Times New Roman" w:cs="Times New Roman"/>
                <w:sz w:val="20"/>
                <w:szCs w:val="18"/>
                <w:lang w:val="ka-GE" w:eastAsia="ru-RU"/>
              </w:rPr>
              <w:t>)</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Times New Roman" w:cs="Times New Roman"/>
                <w:sz w:val="20"/>
                <w:szCs w:val="18"/>
                <w:lang w:val="ka-GE" w:eastAsia="ru-RU"/>
              </w:rPr>
            </w:pPr>
            <w:r w:rsidRPr="00296224">
              <w:rPr>
                <w:rFonts w:eastAsia="Times New Roman" w:cs="Sylfaen"/>
                <w:sz w:val="20"/>
                <w:szCs w:val="18"/>
                <w:lang w:val="ka-GE" w:eastAsia="ru-RU"/>
              </w:rPr>
              <w:t>სიმაღლე</w:t>
            </w:r>
            <w:r w:rsidRPr="00296224">
              <w:rPr>
                <w:rFonts w:eastAsia="Times New Roman" w:cs="Times New Roman"/>
                <w:sz w:val="20"/>
                <w:szCs w:val="18"/>
                <w:lang w:val="ka-GE" w:eastAsia="ru-RU"/>
              </w:rPr>
              <w:t xml:space="preserve"> (</w:t>
            </w:r>
            <w:r w:rsidRPr="00296224">
              <w:rPr>
                <w:rFonts w:eastAsia="Times New Roman" w:cs="Sylfaen"/>
                <w:sz w:val="20"/>
                <w:szCs w:val="18"/>
                <w:lang w:val="ka-GE" w:eastAsia="ru-RU"/>
              </w:rPr>
              <w:t>მ</w:t>
            </w:r>
            <w:r w:rsidRPr="00296224">
              <w:rPr>
                <w:rFonts w:eastAsia="Times New Roman" w:cs="Times New Roman"/>
                <w:sz w:val="20"/>
                <w:szCs w:val="18"/>
                <w:lang w:val="ka-GE" w:eastAsia="ru-RU"/>
              </w:rPr>
              <w:t>)</w:t>
            </w:r>
          </w:p>
        </w:tc>
      </w:tr>
      <w:tr w:rsidR="00033CA5" w:rsidRPr="00296224" w:rsidTr="00033CA5">
        <w:trPr>
          <w:trHeight w:hRule="exact" w:val="651"/>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Times New Roman" w:cs="Times New Roman"/>
                <w:sz w:val="20"/>
                <w:szCs w:val="18"/>
                <w:lang w:val="ka-GE" w:eastAsia="ru-RU"/>
              </w:rPr>
            </w:pPr>
          </w:p>
        </w:tc>
        <w:tc>
          <w:tcPr>
            <w:tcW w:w="263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Times New Roman" w:cs="Times New Roman"/>
                <w:sz w:val="20"/>
                <w:szCs w:val="18"/>
                <w:lang w:val="ka-GE" w:eastAsia="ru-RU"/>
              </w:rPr>
            </w:pPr>
            <w:r w:rsidRPr="00296224">
              <w:rPr>
                <w:rFonts w:eastAsia="Times New Roman" w:cs="Times New Roman"/>
                <w:sz w:val="20"/>
                <w:szCs w:val="18"/>
                <w:lang w:val="ka-GE" w:eastAsia="ru-RU"/>
              </w:rPr>
              <w:t>1-</w:t>
            </w:r>
            <w:r w:rsidRPr="00296224">
              <w:rPr>
                <w:rFonts w:eastAsia="Times New Roman" w:cs="Sylfaen"/>
                <w:sz w:val="20"/>
                <w:szCs w:val="18"/>
                <w:lang w:val="ka-GE" w:eastAsia="ru-RU"/>
              </w:rPr>
              <w:t>ლი</w:t>
            </w:r>
            <w:r w:rsidRPr="00296224">
              <w:rPr>
                <w:rFonts w:eastAsia="Times New Roman" w:cs="Times New Roman"/>
                <w:sz w:val="20"/>
                <w:szCs w:val="18"/>
                <w:lang w:val="ka-GE" w:eastAsia="ru-RU"/>
              </w:rPr>
              <w:t xml:space="preserve"> </w:t>
            </w:r>
            <w:r w:rsidRPr="00296224">
              <w:rPr>
                <w:rFonts w:eastAsia="Times New Roman" w:cs="Sylfaen"/>
                <w:sz w:val="20"/>
                <w:szCs w:val="18"/>
                <w:lang w:val="ka-GE" w:eastAsia="ru-RU"/>
              </w:rPr>
              <w:t>მხარის</w:t>
            </w:r>
            <w:r w:rsidRPr="00296224">
              <w:rPr>
                <w:rFonts w:eastAsia="Times New Roman" w:cs="Times New Roman"/>
                <w:sz w:val="20"/>
                <w:szCs w:val="18"/>
                <w:lang w:val="ka-GE" w:eastAsia="ru-RU"/>
              </w:rPr>
              <w:t xml:space="preserve"> </w:t>
            </w:r>
            <w:r w:rsidRPr="00296224">
              <w:rPr>
                <w:rFonts w:eastAsia="Times New Roman" w:cs="Sylfaen"/>
                <w:sz w:val="20"/>
                <w:szCs w:val="18"/>
                <w:lang w:val="ka-GE" w:eastAsia="ru-RU"/>
              </w:rPr>
              <w:t>შუა</w:t>
            </w:r>
            <w:r w:rsidRPr="00296224">
              <w:rPr>
                <w:rFonts w:eastAsia="Times New Roman" w:cs="Times New Roman"/>
                <w:sz w:val="20"/>
                <w:szCs w:val="18"/>
                <w:lang w:val="ka-GE" w:eastAsia="ru-RU"/>
              </w:rPr>
              <w:t xml:space="preserve"> </w:t>
            </w:r>
            <w:r w:rsidRPr="00296224">
              <w:rPr>
                <w:rFonts w:eastAsia="Times New Roman" w:cs="Sylfaen"/>
                <w:sz w:val="20"/>
                <w:szCs w:val="18"/>
                <w:lang w:val="ka-GE" w:eastAsia="ru-RU"/>
              </w:rPr>
              <w:t>წერტილის</w:t>
            </w:r>
            <w:r w:rsidRPr="00296224">
              <w:rPr>
                <w:rFonts w:eastAsia="Times New Roman" w:cs="Times New Roman"/>
                <w:sz w:val="20"/>
                <w:szCs w:val="18"/>
                <w:lang w:val="ka-GE" w:eastAsia="ru-RU"/>
              </w:rPr>
              <w:t xml:space="preserve"> </w:t>
            </w:r>
            <w:r w:rsidRPr="00296224">
              <w:rPr>
                <w:rFonts w:eastAsia="Times New Roman" w:cs="Sylfaen"/>
                <w:sz w:val="20"/>
                <w:szCs w:val="18"/>
                <w:lang w:val="ka-GE" w:eastAsia="ru-RU"/>
              </w:rPr>
              <w:t>კოორდინატები</w:t>
            </w:r>
            <w:r w:rsidRPr="00296224">
              <w:rPr>
                <w:rFonts w:eastAsia="Times New Roman" w:cs="Times New Roman"/>
                <w:sz w:val="20"/>
                <w:szCs w:val="18"/>
                <w:lang w:val="ka-GE" w:eastAsia="ru-RU"/>
              </w:rPr>
              <w:t xml:space="preserve"> (</w:t>
            </w:r>
            <w:r w:rsidRPr="00296224">
              <w:rPr>
                <w:rFonts w:eastAsia="Times New Roman" w:cs="Sylfaen"/>
                <w:sz w:val="20"/>
                <w:szCs w:val="18"/>
                <w:lang w:val="ka-GE" w:eastAsia="ru-RU"/>
              </w:rPr>
              <w:t>მ</w:t>
            </w:r>
            <w:r w:rsidRPr="00296224">
              <w:rPr>
                <w:rFonts w:eastAsia="Times New Roman" w:cs="Times New Roman"/>
                <w:sz w:val="20"/>
                <w:szCs w:val="18"/>
                <w:lang w:val="ka-GE" w:eastAsia="ru-RU"/>
              </w:rPr>
              <w:t>)</w:t>
            </w:r>
          </w:p>
        </w:tc>
        <w:tc>
          <w:tcPr>
            <w:tcW w:w="289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Times New Roman" w:cs="Times New Roman"/>
                <w:sz w:val="20"/>
                <w:szCs w:val="18"/>
                <w:lang w:val="ka-GE" w:eastAsia="ru-RU"/>
              </w:rPr>
            </w:pPr>
            <w:r w:rsidRPr="00296224">
              <w:rPr>
                <w:rFonts w:eastAsia="Times New Roman" w:cs="Times New Roman"/>
                <w:sz w:val="20"/>
                <w:szCs w:val="18"/>
                <w:lang w:val="ka-GE" w:eastAsia="ru-RU"/>
              </w:rPr>
              <w:t>2-</w:t>
            </w:r>
            <w:r w:rsidRPr="00296224">
              <w:rPr>
                <w:rFonts w:eastAsia="Times New Roman" w:cs="Sylfaen"/>
                <w:sz w:val="20"/>
                <w:szCs w:val="18"/>
                <w:lang w:val="ka-GE" w:eastAsia="ru-RU"/>
              </w:rPr>
              <w:t>ლი</w:t>
            </w:r>
            <w:r w:rsidRPr="00296224">
              <w:rPr>
                <w:rFonts w:eastAsia="Times New Roman" w:cs="Times New Roman"/>
                <w:sz w:val="20"/>
                <w:szCs w:val="18"/>
                <w:lang w:val="ka-GE" w:eastAsia="ru-RU"/>
              </w:rPr>
              <w:t xml:space="preserve"> </w:t>
            </w:r>
            <w:r w:rsidRPr="00296224">
              <w:rPr>
                <w:rFonts w:eastAsia="Times New Roman" w:cs="Sylfaen"/>
                <w:sz w:val="20"/>
                <w:szCs w:val="18"/>
                <w:lang w:val="ka-GE" w:eastAsia="ru-RU"/>
              </w:rPr>
              <w:t>მხარის</w:t>
            </w:r>
            <w:r w:rsidRPr="00296224">
              <w:rPr>
                <w:rFonts w:eastAsia="Times New Roman" w:cs="Times New Roman"/>
                <w:sz w:val="20"/>
                <w:szCs w:val="18"/>
                <w:lang w:val="ka-GE" w:eastAsia="ru-RU"/>
              </w:rPr>
              <w:t xml:space="preserve"> </w:t>
            </w:r>
            <w:r w:rsidRPr="00296224">
              <w:rPr>
                <w:rFonts w:eastAsia="Times New Roman" w:cs="Sylfaen"/>
                <w:sz w:val="20"/>
                <w:szCs w:val="18"/>
                <w:lang w:val="ka-GE" w:eastAsia="ru-RU"/>
              </w:rPr>
              <w:t>შუა</w:t>
            </w:r>
            <w:r w:rsidRPr="00296224">
              <w:rPr>
                <w:rFonts w:eastAsia="Times New Roman" w:cs="Times New Roman"/>
                <w:sz w:val="20"/>
                <w:szCs w:val="18"/>
                <w:lang w:val="ka-GE" w:eastAsia="ru-RU"/>
              </w:rPr>
              <w:t xml:space="preserve"> </w:t>
            </w:r>
            <w:r w:rsidRPr="00296224">
              <w:rPr>
                <w:rFonts w:eastAsia="Times New Roman" w:cs="Sylfaen"/>
                <w:sz w:val="20"/>
                <w:szCs w:val="18"/>
                <w:lang w:val="ka-GE" w:eastAsia="ru-RU"/>
              </w:rPr>
              <w:t>წერტილის</w:t>
            </w:r>
            <w:r w:rsidRPr="00296224">
              <w:rPr>
                <w:rFonts w:eastAsia="Times New Roman" w:cs="Times New Roman"/>
                <w:sz w:val="20"/>
                <w:szCs w:val="18"/>
                <w:lang w:val="ka-GE" w:eastAsia="ru-RU"/>
              </w:rPr>
              <w:t xml:space="preserve"> </w:t>
            </w:r>
            <w:r w:rsidRPr="00296224">
              <w:rPr>
                <w:rFonts w:eastAsia="Times New Roman" w:cs="Sylfaen"/>
                <w:sz w:val="20"/>
                <w:szCs w:val="18"/>
                <w:lang w:val="ka-GE" w:eastAsia="ru-RU"/>
              </w:rPr>
              <w:t>კოორდინატები</w:t>
            </w:r>
            <w:r w:rsidRPr="00296224">
              <w:rPr>
                <w:rFonts w:eastAsia="Times New Roman" w:cs="Times New Roman"/>
                <w:sz w:val="20"/>
                <w:szCs w:val="18"/>
                <w:lang w:val="ka-GE" w:eastAsia="ru-RU"/>
              </w:rPr>
              <w:t xml:space="preserve"> (</w:t>
            </w:r>
            <w:r w:rsidRPr="00296224">
              <w:rPr>
                <w:rFonts w:eastAsia="Times New Roman" w:cs="Sylfaen"/>
                <w:sz w:val="20"/>
                <w:szCs w:val="18"/>
                <w:lang w:val="ka-GE" w:eastAsia="ru-RU"/>
              </w:rPr>
              <w:t>მ</w:t>
            </w:r>
            <w:r w:rsidRPr="00296224">
              <w:rPr>
                <w:rFonts w:eastAsia="Times New Roman" w:cs="Times New Roman"/>
                <w:sz w:val="20"/>
                <w:szCs w:val="18"/>
                <w:lang w:val="ka-GE" w:eastAsia="ru-RU"/>
              </w:rPr>
              <w:t>)</w:t>
            </w:r>
          </w:p>
        </w:tc>
        <w:tc>
          <w:tcPr>
            <w:tcW w:w="78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Times New Roman" w:cs="Times New Roman"/>
                <w:sz w:val="20"/>
                <w:szCs w:val="18"/>
                <w:lang w:val="ka-GE" w:eastAsia="ru-RU"/>
              </w:rPr>
            </w:pPr>
            <w:r w:rsidRPr="00296224">
              <w:rPr>
                <w:rFonts w:eastAsia="Times New Roman" w:cs="Sylfaen"/>
                <w:sz w:val="20"/>
                <w:szCs w:val="18"/>
                <w:lang w:val="ka-GE" w:eastAsia="ru-RU"/>
              </w:rPr>
              <w:t>სიგანე</w:t>
            </w:r>
            <w:r w:rsidRPr="00296224">
              <w:rPr>
                <w:rFonts w:eastAsia="Times New Roman" w:cs="Times New Roman"/>
                <w:sz w:val="20"/>
                <w:szCs w:val="18"/>
                <w:lang w:val="ka-GE" w:eastAsia="ru-RU"/>
              </w:rPr>
              <w:t xml:space="preserve"> (</w:t>
            </w:r>
            <w:r w:rsidRPr="00296224">
              <w:rPr>
                <w:rFonts w:eastAsia="Times New Roman" w:cs="Sylfaen"/>
                <w:sz w:val="20"/>
                <w:szCs w:val="18"/>
                <w:lang w:val="ka-GE" w:eastAsia="ru-RU"/>
              </w:rPr>
              <w:t>მ</w:t>
            </w:r>
            <w:r w:rsidRPr="00296224">
              <w:rPr>
                <w:rFonts w:eastAsia="Times New Roman" w:cs="Times New Roman"/>
                <w:sz w:val="20"/>
                <w:szCs w:val="18"/>
                <w:lang w:val="ka-GE" w:eastAsia="ru-RU"/>
              </w:rPr>
              <w:t>)</w:t>
            </w:r>
          </w:p>
        </w:tc>
        <w:tc>
          <w:tcPr>
            <w:tcW w:w="1984"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Times New Roman" w:cs="Times New Roman"/>
                <w:sz w:val="20"/>
                <w:szCs w:val="18"/>
                <w:lang w:val="ka-GE" w:eastAsia="ru-RU"/>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Times New Roman" w:cs="Times New Roman"/>
                <w:sz w:val="20"/>
                <w:szCs w:val="18"/>
                <w:lang w:val="ka-GE" w:eastAsia="ru-RU"/>
              </w:rPr>
            </w:pPr>
          </w:p>
        </w:tc>
      </w:tr>
      <w:tr w:rsidR="00033CA5" w:rsidRPr="00296224" w:rsidTr="00033CA5">
        <w:trPr>
          <w:trHeight w:hRule="exact" w:val="571"/>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Times New Roman" w:cs="Times New Roman"/>
                <w:sz w:val="20"/>
                <w:szCs w:val="18"/>
                <w:lang w:val="ka-GE" w:eastAsia="ru-RU"/>
              </w:rPr>
            </w:pPr>
          </w:p>
        </w:tc>
        <w:tc>
          <w:tcPr>
            <w:tcW w:w="93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Times New Roman" w:cs="Times New Roman"/>
                <w:sz w:val="20"/>
                <w:szCs w:val="18"/>
                <w:lang w:val="ka-GE" w:eastAsia="ru-RU"/>
              </w:rPr>
            </w:pPr>
            <w:r w:rsidRPr="00296224">
              <w:rPr>
                <w:rFonts w:eastAsia="Times New Roman" w:cs="Times New Roman"/>
                <w:sz w:val="20"/>
                <w:szCs w:val="18"/>
                <w:lang w:val="ka-GE" w:eastAsia="ru-RU"/>
              </w:rPr>
              <w:t>X</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Times New Roman" w:cs="Times New Roman"/>
                <w:sz w:val="20"/>
                <w:szCs w:val="18"/>
                <w:lang w:val="ka-GE" w:eastAsia="ru-RU"/>
              </w:rPr>
            </w:pPr>
            <w:r w:rsidRPr="00296224">
              <w:rPr>
                <w:rFonts w:eastAsia="Times New Roman" w:cs="Times New Roman"/>
                <w:sz w:val="20"/>
                <w:szCs w:val="18"/>
                <w:lang w:val="ka-GE" w:eastAsia="ru-RU"/>
              </w:rPr>
              <w:t>Y</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Times New Roman" w:cs="Times New Roman"/>
                <w:sz w:val="20"/>
                <w:szCs w:val="18"/>
                <w:lang w:val="ka-GE" w:eastAsia="ru-RU"/>
              </w:rPr>
            </w:pPr>
            <w:r w:rsidRPr="00296224">
              <w:rPr>
                <w:rFonts w:eastAsia="Times New Roman" w:cs="Times New Roman"/>
                <w:sz w:val="20"/>
                <w:szCs w:val="18"/>
                <w:lang w:val="ka-GE" w:eastAsia="ru-RU"/>
              </w:rPr>
              <w:t>X</w:t>
            </w:r>
          </w:p>
        </w:tc>
        <w:tc>
          <w:tcPr>
            <w:tcW w:w="14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Times New Roman" w:cs="Times New Roman"/>
                <w:sz w:val="20"/>
                <w:szCs w:val="18"/>
                <w:lang w:val="ka-GE" w:eastAsia="ru-RU"/>
              </w:rPr>
            </w:pPr>
            <w:r w:rsidRPr="00296224">
              <w:rPr>
                <w:rFonts w:eastAsia="Times New Roman" w:cs="Times New Roman"/>
                <w:sz w:val="20"/>
                <w:szCs w:val="18"/>
                <w:lang w:val="ka-GE" w:eastAsia="ru-RU"/>
              </w:rPr>
              <w:t>Y</w:t>
            </w:r>
          </w:p>
        </w:tc>
        <w:tc>
          <w:tcPr>
            <w:tcW w:w="78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Times New Roman" w:cs="Times New Roman"/>
                <w:sz w:val="20"/>
                <w:szCs w:val="18"/>
                <w:lang w:val="ka-GE" w:eastAsia="ru-RU"/>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Times New Roman" w:cs="Times New Roman"/>
                <w:sz w:val="20"/>
                <w:szCs w:val="18"/>
                <w:lang w:val="ka-GE" w:eastAsia="ru-RU"/>
              </w:rPr>
            </w:pPr>
            <w:r w:rsidRPr="00296224">
              <w:rPr>
                <w:rFonts w:eastAsia="Times New Roman" w:cs="Sylfaen"/>
                <w:sz w:val="20"/>
                <w:szCs w:val="18"/>
                <w:lang w:val="ka-GE" w:eastAsia="ru-RU"/>
              </w:rPr>
              <w:t>სიგანეზე</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Times New Roman" w:cs="Times New Roman"/>
                <w:sz w:val="20"/>
                <w:szCs w:val="18"/>
                <w:lang w:val="ka-GE" w:eastAsia="ru-RU"/>
              </w:rPr>
            </w:pPr>
            <w:r w:rsidRPr="00296224">
              <w:rPr>
                <w:rFonts w:eastAsia="Times New Roman" w:cs="Sylfaen"/>
                <w:sz w:val="20"/>
                <w:szCs w:val="18"/>
                <w:lang w:val="ka-GE" w:eastAsia="ru-RU"/>
              </w:rPr>
              <w:t>სიგრძეზე</w:t>
            </w: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Times New Roman" w:cs="Times New Roman"/>
                <w:sz w:val="20"/>
                <w:szCs w:val="18"/>
                <w:lang w:val="ka-GE" w:eastAsia="ru-RU"/>
              </w:rPr>
            </w:pPr>
          </w:p>
        </w:tc>
      </w:tr>
      <w:tr w:rsidR="00033CA5" w:rsidRPr="00296224" w:rsidTr="00033CA5">
        <w:trPr>
          <w:trHeight w:hRule="exact" w:val="323"/>
          <w:jc w:val="center"/>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Times New Roman" w:cs="Times New Roman"/>
                <w:sz w:val="20"/>
                <w:szCs w:val="20"/>
                <w:lang w:val="ka-GE" w:eastAsia="ru-RU"/>
              </w:rPr>
            </w:pPr>
            <w:r w:rsidRPr="00296224">
              <w:rPr>
                <w:rFonts w:eastAsia="Times New Roman" w:cs="Times New Roman"/>
                <w:sz w:val="20"/>
                <w:szCs w:val="20"/>
                <w:lang w:val="ka-GE" w:eastAsia="ru-RU"/>
              </w:rPr>
              <w:t>1</w:t>
            </w:r>
          </w:p>
        </w:tc>
        <w:tc>
          <w:tcPr>
            <w:tcW w:w="93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-1203.50</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19.50</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1361.00</w:t>
            </w:r>
          </w:p>
        </w:tc>
        <w:tc>
          <w:tcPr>
            <w:tcW w:w="14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19.50</w:t>
            </w:r>
          </w:p>
        </w:tc>
        <w:tc>
          <w:tcPr>
            <w:tcW w:w="7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1600.00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Times New Roman" w:cs="Times New Roman"/>
                <w:sz w:val="20"/>
                <w:szCs w:val="20"/>
                <w:lang w:val="ka-GE" w:eastAsia="ka-GE"/>
              </w:rPr>
            </w:pPr>
            <w:r w:rsidRPr="00296224">
              <w:rPr>
                <w:rFonts w:eastAsia="Times New Roman" w:cs="Times New Roman"/>
                <w:sz w:val="20"/>
                <w:szCs w:val="20"/>
                <w:lang w:val="ka-GE" w:eastAsia="ka-GE"/>
              </w:rPr>
              <w:t>100,0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Times New Roman" w:cs="Times New Roman"/>
                <w:sz w:val="20"/>
                <w:szCs w:val="20"/>
                <w:lang w:val="ka-GE" w:eastAsia="ka-GE"/>
              </w:rPr>
            </w:pPr>
            <w:r w:rsidRPr="00296224">
              <w:rPr>
                <w:rFonts w:eastAsia="Times New Roman" w:cs="Times New Roman"/>
                <w:sz w:val="20"/>
                <w:szCs w:val="20"/>
                <w:lang w:val="ka-GE" w:eastAsia="ka-GE"/>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Times New Roman" w:cs="Times New Roman"/>
                <w:sz w:val="20"/>
                <w:szCs w:val="20"/>
                <w:lang w:val="ka-GE" w:eastAsia="ka-GE"/>
              </w:rPr>
            </w:pPr>
            <w:r w:rsidRPr="00296224">
              <w:rPr>
                <w:rFonts w:eastAsia="Times New Roman" w:cs="Times New Roman"/>
                <w:sz w:val="20"/>
                <w:szCs w:val="20"/>
                <w:lang w:val="ka-GE" w:eastAsia="ka-GE"/>
              </w:rPr>
              <w:t>2,0</w:t>
            </w:r>
          </w:p>
        </w:tc>
      </w:tr>
      <w:tr w:rsidR="00033CA5" w:rsidRPr="00296224" w:rsidTr="00033CA5">
        <w:trPr>
          <w:trHeight w:hRule="exact" w:val="553"/>
          <w:jc w:val="center"/>
        </w:trPr>
        <w:tc>
          <w:tcPr>
            <w:tcW w:w="9720" w:type="dxa"/>
            <w:gridSpan w:val="12"/>
            <w:tcBorders>
              <w:top w:val="nil"/>
              <w:left w:val="nil"/>
              <w:bottom w:val="nil"/>
              <w:right w:val="nil"/>
            </w:tcBorders>
            <w:shd w:val="clear" w:color="auto" w:fill="FFFFFF"/>
            <w:vAlign w:val="center"/>
          </w:tcPr>
          <w:p w:rsidR="00033CA5" w:rsidRPr="00296224" w:rsidRDefault="00033CA5" w:rsidP="00033CA5">
            <w:pPr>
              <w:spacing w:before="0" w:after="0"/>
              <w:jc w:val="center"/>
              <w:rPr>
                <w:rFonts w:eastAsia="Times New Roman" w:cs="Times New Roman"/>
                <w:b/>
                <w:sz w:val="20"/>
                <w:szCs w:val="18"/>
                <w:lang w:val="ka-GE" w:eastAsia="ru-RU"/>
              </w:rPr>
            </w:pPr>
            <w:r w:rsidRPr="00296224">
              <w:rPr>
                <w:rFonts w:eastAsia="Times New Roman" w:cs="Sylfaen"/>
                <w:b/>
                <w:szCs w:val="18"/>
                <w:lang w:val="ka-GE" w:eastAsia="ru-RU"/>
              </w:rPr>
              <w:t>საანგარიშო</w:t>
            </w:r>
            <w:r w:rsidRPr="00296224">
              <w:rPr>
                <w:rFonts w:eastAsia="Times New Roman" w:cs="Times New Roman"/>
                <w:b/>
                <w:szCs w:val="18"/>
                <w:lang w:val="ka-GE" w:eastAsia="ru-RU"/>
              </w:rPr>
              <w:t xml:space="preserve"> </w:t>
            </w:r>
            <w:r w:rsidRPr="00296224">
              <w:rPr>
                <w:rFonts w:eastAsia="Times New Roman" w:cs="Sylfaen"/>
                <w:b/>
                <w:szCs w:val="18"/>
                <w:lang w:val="ka-GE" w:eastAsia="ru-RU"/>
              </w:rPr>
              <w:t>წერტილები</w:t>
            </w:r>
          </w:p>
        </w:tc>
      </w:tr>
      <w:tr w:rsidR="00033CA5" w:rsidRPr="00296224" w:rsidTr="00033CA5">
        <w:trPr>
          <w:trHeight w:hRule="exact" w:val="398"/>
          <w:jc w:val="center"/>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Times New Roman" w:cs="Times New Roman"/>
                <w:sz w:val="20"/>
                <w:szCs w:val="18"/>
                <w:lang w:val="ka-GE" w:eastAsia="ru-RU"/>
              </w:rPr>
            </w:pPr>
            <w:r w:rsidRPr="00296224">
              <w:rPr>
                <w:rFonts w:eastAsia="Times New Roman" w:cs="Sylfaen"/>
                <w:sz w:val="20"/>
                <w:szCs w:val="18"/>
                <w:lang w:val="ka-GE" w:eastAsia="ru-RU"/>
              </w:rPr>
              <w:t>კოდი</w:t>
            </w:r>
          </w:p>
        </w:tc>
        <w:tc>
          <w:tcPr>
            <w:tcW w:w="178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Times New Roman" w:cs="Times New Roman"/>
                <w:sz w:val="20"/>
                <w:szCs w:val="18"/>
                <w:lang w:val="ka-GE" w:eastAsia="ru-RU"/>
              </w:rPr>
            </w:pPr>
            <w:r w:rsidRPr="00296224">
              <w:rPr>
                <w:rFonts w:eastAsia="Times New Roman" w:cs="Sylfaen"/>
                <w:sz w:val="20"/>
                <w:szCs w:val="18"/>
                <w:lang w:val="ka-GE" w:eastAsia="ru-RU"/>
              </w:rPr>
              <w:t>კოორდინატები</w:t>
            </w:r>
            <w:r w:rsidRPr="00296224">
              <w:rPr>
                <w:rFonts w:eastAsia="Times New Roman" w:cs="Times New Roman"/>
                <w:sz w:val="20"/>
                <w:szCs w:val="18"/>
                <w:lang w:val="ka-GE" w:eastAsia="ru-RU"/>
              </w:rPr>
              <w:t xml:space="preserve"> (</w:t>
            </w:r>
            <w:r w:rsidRPr="00296224">
              <w:rPr>
                <w:rFonts w:eastAsia="Times New Roman" w:cs="Sylfaen"/>
                <w:sz w:val="20"/>
                <w:szCs w:val="18"/>
                <w:lang w:val="ka-GE" w:eastAsia="ru-RU"/>
              </w:rPr>
              <w:t>მ</w:t>
            </w:r>
            <w:r w:rsidRPr="00296224">
              <w:rPr>
                <w:rFonts w:eastAsia="Times New Roman" w:cs="Times New Roman"/>
                <w:sz w:val="20"/>
                <w:szCs w:val="18"/>
                <w:lang w:val="ka-GE" w:eastAsia="ru-RU"/>
              </w:rPr>
              <w:t>)</w:t>
            </w:r>
          </w:p>
        </w:tc>
        <w:tc>
          <w:tcPr>
            <w:tcW w:w="1843"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Times New Roman" w:cs="Times New Roman"/>
                <w:sz w:val="20"/>
                <w:szCs w:val="18"/>
                <w:lang w:val="ka-GE" w:eastAsia="ru-RU"/>
              </w:rPr>
            </w:pPr>
            <w:r w:rsidRPr="00296224">
              <w:rPr>
                <w:rFonts w:eastAsia="Times New Roman" w:cs="Sylfaen"/>
                <w:sz w:val="20"/>
                <w:szCs w:val="18"/>
                <w:lang w:val="ka-GE" w:eastAsia="ru-RU"/>
              </w:rPr>
              <w:t>სიმაღლე</w:t>
            </w:r>
            <w:r w:rsidRPr="00296224">
              <w:rPr>
                <w:rFonts w:eastAsia="Times New Roman" w:cs="Times New Roman"/>
                <w:sz w:val="20"/>
                <w:szCs w:val="18"/>
                <w:lang w:val="ka-GE" w:eastAsia="ru-RU"/>
              </w:rPr>
              <w:t xml:space="preserve"> (</w:t>
            </w:r>
            <w:r w:rsidRPr="00296224">
              <w:rPr>
                <w:rFonts w:eastAsia="Times New Roman" w:cs="Sylfaen"/>
                <w:sz w:val="20"/>
                <w:szCs w:val="18"/>
                <w:lang w:val="ka-GE" w:eastAsia="ru-RU"/>
              </w:rPr>
              <w:t>მ</w:t>
            </w:r>
            <w:r w:rsidRPr="00296224">
              <w:rPr>
                <w:rFonts w:eastAsia="Times New Roman" w:cs="Times New Roman"/>
                <w:sz w:val="20"/>
                <w:szCs w:val="18"/>
                <w:lang w:val="ka-GE" w:eastAsia="ru-RU"/>
              </w:rPr>
              <w:t>)</w:t>
            </w:r>
          </w:p>
        </w:tc>
        <w:tc>
          <w:tcPr>
            <w:tcW w:w="3685"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Times New Roman" w:cs="Times New Roman"/>
                <w:sz w:val="20"/>
                <w:szCs w:val="18"/>
                <w:lang w:val="ka-GE" w:eastAsia="ru-RU"/>
              </w:rPr>
            </w:pPr>
            <w:r w:rsidRPr="00296224">
              <w:rPr>
                <w:rFonts w:eastAsia="Times New Roman" w:cs="Sylfaen"/>
                <w:sz w:val="20"/>
                <w:szCs w:val="18"/>
                <w:lang w:val="ka-GE" w:eastAsia="ru-RU"/>
              </w:rPr>
              <w:t>წერტილის</w:t>
            </w:r>
            <w:r w:rsidRPr="00296224">
              <w:rPr>
                <w:rFonts w:eastAsia="Times New Roman" w:cs="Times New Roman"/>
                <w:sz w:val="20"/>
                <w:szCs w:val="18"/>
                <w:lang w:val="ka-GE" w:eastAsia="ru-RU"/>
              </w:rPr>
              <w:t xml:space="preserve"> </w:t>
            </w:r>
            <w:r w:rsidRPr="00296224">
              <w:rPr>
                <w:rFonts w:eastAsia="Times New Roman" w:cs="Sylfaen"/>
                <w:sz w:val="20"/>
                <w:szCs w:val="18"/>
                <w:lang w:val="ka-GE" w:eastAsia="ru-RU"/>
              </w:rPr>
              <w:t>ტიპი</w:t>
            </w:r>
          </w:p>
        </w:tc>
        <w:tc>
          <w:tcPr>
            <w:tcW w:w="1843"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Times New Roman" w:cs="Times New Roman"/>
                <w:sz w:val="20"/>
                <w:szCs w:val="18"/>
                <w:lang w:val="ka-GE" w:eastAsia="ru-RU"/>
              </w:rPr>
            </w:pPr>
            <w:r w:rsidRPr="00296224">
              <w:rPr>
                <w:rFonts w:eastAsia="Times New Roman" w:cs="Sylfaen"/>
                <w:sz w:val="20"/>
                <w:szCs w:val="18"/>
                <w:lang w:val="ka-GE" w:eastAsia="ru-RU"/>
              </w:rPr>
              <w:t>კომენტარი</w:t>
            </w:r>
          </w:p>
        </w:tc>
      </w:tr>
      <w:tr w:rsidR="00033CA5" w:rsidRPr="00296224" w:rsidTr="00033CA5">
        <w:trPr>
          <w:trHeight w:hRule="exact" w:val="333"/>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Times New Roman" w:cs="Times New Roman"/>
                <w:sz w:val="20"/>
                <w:szCs w:val="18"/>
                <w:lang w:val="ka-GE" w:eastAsia="ru-RU"/>
              </w:rPr>
            </w:pPr>
          </w:p>
        </w:tc>
        <w:tc>
          <w:tcPr>
            <w:tcW w:w="8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Times New Roman" w:cs="Times New Roman"/>
                <w:sz w:val="20"/>
                <w:szCs w:val="18"/>
                <w:lang w:val="ka-GE" w:eastAsia="ru-RU"/>
              </w:rPr>
            </w:pPr>
            <w:r w:rsidRPr="00296224">
              <w:rPr>
                <w:rFonts w:eastAsia="Times New Roman" w:cs="Times New Roman"/>
                <w:sz w:val="20"/>
                <w:szCs w:val="18"/>
                <w:lang w:val="ka-GE" w:eastAsia="ru-RU"/>
              </w:rPr>
              <w:t>X</w:t>
            </w:r>
          </w:p>
        </w:tc>
        <w:tc>
          <w:tcPr>
            <w:tcW w:w="8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Times New Roman" w:cs="Times New Roman"/>
                <w:sz w:val="20"/>
                <w:szCs w:val="18"/>
                <w:lang w:val="ka-GE" w:eastAsia="ru-RU"/>
              </w:rPr>
            </w:pPr>
            <w:r w:rsidRPr="00296224">
              <w:rPr>
                <w:rFonts w:eastAsia="Times New Roman" w:cs="Times New Roman"/>
                <w:sz w:val="20"/>
                <w:szCs w:val="18"/>
                <w:lang w:val="ka-GE" w:eastAsia="ru-RU"/>
              </w:rPr>
              <w:t>Y</w:t>
            </w:r>
          </w:p>
        </w:tc>
        <w:tc>
          <w:tcPr>
            <w:tcW w:w="1843"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Times New Roman" w:cs="Times New Roman"/>
                <w:sz w:val="20"/>
                <w:szCs w:val="18"/>
                <w:lang w:val="ka-GE" w:eastAsia="ru-RU"/>
              </w:rPr>
            </w:pPr>
          </w:p>
        </w:tc>
        <w:tc>
          <w:tcPr>
            <w:tcW w:w="3685" w:type="dxa"/>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Times New Roman" w:cs="Times New Roman"/>
                <w:sz w:val="20"/>
                <w:szCs w:val="18"/>
                <w:lang w:val="ka-GE" w:eastAsia="ru-RU"/>
              </w:rPr>
            </w:pPr>
          </w:p>
        </w:tc>
        <w:tc>
          <w:tcPr>
            <w:tcW w:w="1843"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Times New Roman" w:cs="Times New Roman"/>
                <w:sz w:val="20"/>
                <w:szCs w:val="18"/>
                <w:lang w:val="ka-GE" w:eastAsia="ru-RU"/>
              </w:rPr>
            </w:pPr>
          </w:p>
        </w:tc>
      </w:tr>
      <w:tr w:rsidR="00033CA5" w:rsidRPr="00296224" w:rsidTr="00033CA5">
        <w:trPr>
          <w:trHeight w:hRule="exact" w:val="264"/>
          <w:jc w:val="center"/>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w:t>
            </w:r>
          </w:p>
        </w:tc>
        <w:tc>
          <w:tcPr>
            <w:tcW w:w="8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592.50</w:t>
            </w:r>
          </w:p>
        </w:tc>
        <w:tc>
          <w:tcPr>
            <w:tcW w:w="8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-183.00</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2.00</w:t>
            </w:r>
          </w:p>
        </w:tc>
        <w:tc>
          <w:tcPr>
            <w:tcW w:w="3685"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საცხოვრებელი</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ზონის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საზღვარზე</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Times New Roman" w:cs="Times New Roman"/>
                <w:sz w:val="20"/>
                <w:szCs w:val="18"/>
                <w:lang w:val="ka-GE" w:eastAsia="ru-RU"/>
              </w:rPr>
            </w:pPr>
          </w:p>
        </w:tc>
      </w:tr>
      <w:tr w:rsidR="00033CA5" w:rsidRPr="00296224" w:rsidTr="00033CA5">
        <w:trPr>
          <w:trHeight w:hRule="exact" w:val="264"/>
          <w:jc w:val="center"/>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w:t>
            </w:r>
          </w:p>
        </w:tc>
        <w:tc>
          <w:tcPr>
            <w:tcW w:w="8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-535.00</w:t>
            </w:r>
          </w:p>
        </w:tc>
        <w:tc>
          <w:tcPr>
            <w:tcW w:w="8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470.00</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2.00</w:t>
            </w:r>
          </w:p>
        </w:tc>
        <w:tc>
          <w:tcPr>
            <w:tcW w:w="3685"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საცხოვრებელი</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ზონის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საზღვარზე</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Times New Roman" w:cs="Times New Roman"/>
                <w:sz w:val="20"/>
                <w:szCs w:val="18"/>
                <w:lang w:val="ka-GE" w:eastAsia="ru-RU"/>
              </w:rPr>
            </w:pPr>
          </w:p>
        </w:tc>
      </w:tr>
      <w:tr w:rsidR="00033CA5" w:rsidRPr="00296224" w:rsidTr="00033CA5">
        <w:trPr>
          <w:trHeight w:hRule="exact" w:val="264"/>
          <w:jc w:val="center"/>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3</w:t>
            </w:r>
          </w:p>
        </w:tc>
        <w:tc>
          <w:tcPr>
            <w:tcW w:w="8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341.11</w:t>
            </w:r>
          </w:p>
        </w:tc>
        <w:tc>
          <w:tcPr>
            <w:tcW w:w="8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436.86</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2.00</w:t>
            </w:r>
          </w:p>
        </w:tc>
        <w:tc>
          <w:tcPr>
            <w:tcW w:w="3685"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ნორმირებული</w:t>
            </w:r>
            <w:r w:rsidRPr="00296224">
              <w:rPr>
                <w:rFonts w:eastAsia="Times New Roman" w:cs="Times New Roman"/>
                <w:sz w:val="20"/>
                <w:szCs w:val="20"/>
                <w:lang w:val="ka-GE" w:eastAsia="ru-RU"/>
              </w:rPr>
              <w:t xml:space="preserve"> 500 </w:t>
            </w:r>
            <w:r w:rsidRPr="00296224">
              <w:rPr>
                <w:rFonts w:eastAsia="Times New Roman" w:cs="Sylfaen"/>
                <w:sz w:val="20"/>
                <w:szCs w:val="20"/>
                <w:lang w:val="ka-GE" w:eastAsia="ru-RU"/>
              </w:rPr>
              <w:t>მ</w:t>
            </w:r>
            <w:r w:rsidRPr="00296224">
              <w:rPr>
                <w:rFonts w:eastAsia="Times New Roman" w:cs="Times New Roman"/>
                <w:sz w:val="20"/>
                <w:szCs w:val="20"/>
                <w:lang w:val="ka-GE" w:eastAsia="ru-RU"/>
              </w:rPr>
              <w:t>-</w:t>
            </w:r>
            <w:r w:rsidRPr="00296224">
              <w:rPr>
                <w:rFonts w:eastAsia="Times New Roman" w:cs="Sylfaen"/>
                <w:sz w:val="20"/>
                <w:szCs w:val="20"/>
                <w:lang w:val="ka-GE" w:eastAsia="ru-RU"/>
              </w:rPr>
              <w:t>იანი</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ზონის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საზღვარზე</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Times New Roman" w:cs="Times New Roman"/>
                <w:sz w:val="20"/>
                <w:szCs w:val="18"/>
                <w:lang w:val="ka-GE" w:eastAsia="ru-RU"/>
              </w:rPr>
            </w:pPr>
          </w:p>
        </w:tc>
      </w:tr>
      <w:tr w:rsidR="00033CA5" w:rsidRPr="00296224" w:rsidTr="00033CA5">
        <w:trPr>
          <w:trHeight w:hRule="exact" w:val="264"/>
          <w:jc w:val="center"/>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lastRenderedPageBreak/>
              <w:t>4</w:t>
            </w:r>
          </w:p>
        </w:tc>
        <w:tc>
          <w:tcPr>
            <w:tcW w:w="8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435.63</w:t>
            </w:r>
          </w:p>
        </w:tc>
        <w:tc>
          <w:tcPr>
            <w:tcW w:w="8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-298.00</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2.00</w:t>
            </w:r>
          </w:p>
        </w:tc>
        <w:tc>
          <w:tcPr>
            <w:tcW w:w="3685"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ნორმირებული</w:t>
            </w:r>
            <w:r w:rsidRPr="00296224">
              <w:rPr>
                <w:rFonts w:eastAsia="Times New Roman" w:cs="Times New Roman"/>
                <w:sz w:val="20"/>
                <w:szCs w:val="20"/>
                <w:lang w:val="ka-GE" w:eastAsia="ru-RU"/>
              </w:rPr>
              <w:t xml:space="preserve"> 500 </w:t>
            </w:r>
            <w:r w:rsidRPr="00296224">
              <w:rPr>
                <w:rFonts w:eastAsia="Times New Roman" w:cs="Sylfaen"/>
                <w:sz w:val="20"/>
                <w:szCs w:val="20"/>
                <w:lang w:val="ka-GE" w:eastAsia="ru-RU"/>
              </w:rPr>
              <w:t>მ</w:t>
            </w:r>
            <w:r w:rsidRPr="00296224">
              <w:rPr>
                <w:rFonts w:eastAsia="Times New Roman" w:cs="Times New Roman"/>
                <w:sz w:val="20"/>
                <w:szCs w:val="20"/>
                <w:lang w:val="ka-GE" w:eastAsia="ru-RU"/>
              </w:rPr>
              <w:t>-</w:t>
            </w:r>
            <w:r w:rsidRPr="00296224">
              <w:rPr>
                <w:rFonts w:eastAsia="Times New Roman" w:cs="Sylfaen"/>
                <w:sz w:val="20"/>
                <w:szCs w:val="20"/>
                <w:lang w:val="ka-GE" w:eastAsia="ru-RU"/>
              </w:rPr>
              <w:t>იანი</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ზონის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საზღვარზე</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Times New Roman" w:cs="Times New Roman"/>
                <w:sz w:val="20"/>
                <w:szCs w:val="18"/>
                <w:lang w:val="ka-GE" w:eastAsia="ru-RU"/>
              </w:rPr>
            </w:pPr>
          </w:p>
        </w:tc>
      </w:tr>
      <w:tr w:rsidR="00033CA5" w:rsidRPr="00296224" w:rsidTr="00033CA5">
        <w:trPr>
          <w:trHeight w:hRule="exact" w:val="264"/>
          <w:jc w:val="center"/>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5</w:t>
            </w:r>
          </w:p>
        </w:tc>
        <w:tc>
          <w:tcPr>
            <w:tcW w:w="8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-296.38</w:t>
            </w:r>
          </w:p>
        </w:tc>
        <w:tc>
          <w:tcPr>
            <w:tcW w:w="8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-398.50</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2.00</w:t>
            </w:r>
          </w:p>
        </w:tc>
        <w:tc>
          <w:tcPr>
            <w:tcW w:w="3685"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ნორმირებული</w:t>
            </w:r>
            <w:r w:rsidRPr="00296224">
              <w:rPr>
                <w:rFonts w:eastAsia="Times New Roman" w:cs="Times New Roman"/>
                <w:sz w:val="20"/>
                <w:szCs w:val="20"/>
                <w:lang w:val="ka-GE" w:eastAsia="ru-RU"/>
              </w:rPr>
              <w:t xml:space="preserve"> 500 </w:t>
            </w:r>
            <w:r w:rsidRPr="00296224">
              <w:rPr>
                <w:rFonts w:eastAsia="Times New Roman" w:cs="Sylfaen"/>
                <w:sz w:val="20"/>
                <w:szCs w:val="20"/>
                <w:lang w:val="ka-GE" w:eastAsia="ru-RU"/>
              </w:rPr>
              <w:t>მ</w:t>
            </w:r>
            <w:r w:rsidRPr="00296224">
              <w:rPr>
                <w:rFonts w:eastAsia="Times New Roman" w:cs="Times New Roman"/>
                <w:sz w:val="20"/>
                <w:szCs w:val="20"/>
                <w:lang w:val="ka-GE" w:eastAsia="ru-RU"/>
              </w:rPr>
              <w:t>-</w:t>
            </w:r>
            <w:r w:rsidRPr="00296224">
              <w:rPr>
                <w:rFonts w:eastAsia="Times New Roman" w:cs="Sylfaen"/>
                <w:sz w:val="20"/>
                <w:szCs w:val="20"/>
                <w:lang w:val="ka-GE" w:eastAsia="ru-RU"/>
              </w:rPr>
              <w:t>იანი</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ზონის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საზღვარზე</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Times New Roman" w:cs="Times New Roman"/>
                <w:sz w:val="20"/>
                <w:szCs w:val="18"/>
                <w:lang w:val="ka-GE" w:eastAsia="ru-RU"/>
              </w:rPr>
            </w:pPr>
          </w:p>
        </w:tc>
      </w:tr>
      <w:tr w:rsidR="00033CA5" w:rsidRPr="00296224" w:rsidTr="00033CA5">
        <w:trPr>
          <w:trHeight w:hRule="exact" w:val="264"/>
          <w:jc w:val="center"/>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6</w:t>
            </w:r>
          </w:p>
        </w:tc>
        <w:tc>
          <w:tcPr>
            <w:tcW w:w="8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-395.03</w:t>
            </w:r>
          </w:p>
        </w:tc>
        <w:tc>
          <w:tcPr>
            <w:tcW w:w="8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337.51</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2.00</w:t>
            </w:r>
          </w:p>
        </w:tc>
        <w:tc>
          <w:tcPr>
            <w:tcW w:w="3685"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ნორმირებული</w:t>
            </w:r>
            <w:r w:rsidRPr="00296224">
              <w:rPr>
                <w:rFonts w:eastAsia="Times New Roman" w:cs="Times New Roman"/>
                <w:sz w:val="20"/>
                <w:szCs w:val="20"/>
                <w:lang w:val="ka-GE" w:eastAsia="ru-RU"/>
              </w:rPr>
              <w:t xml:space="preserve"> 500 </w:t>
            </w:r>
            <w:r w:rsidRPr="00296224">
              <w:rPr>
                <w:rFonts w:eastAsia="Times New Roman" w:cs="Sylfaen"/>
                <w:sz w:val="20"/>
                <w:szCs w:val="20"/>
                <w:lang w:val="ka-GE" w:eastAsia="ru-RU"/>
              </w:rPr>
              <w:t>მ</w:t>
            </w:r>
            <w:r w:rsidRPr="00296224">
              <w:rPr>
                <w:rFonts w:eastAsia="Times New Roman" w:cs="Times New Roman"/>
                <w:sz w:val="20"/>
                <w:szCs w:val="20"/>
                <w:lang w:val="ka-GE" w:eastAsia="ru-RU"/>
              </w:rPr>
              <w:t>-</w:t>
            </w:r>
            <w:r w:rsidRPr="00296224">
              <w:rPr>
                <w:rFonts w:eastAsia="Times New Roman" w:cs="Sylfaen"/>
                <w:sz w:val="20"/>
                <w:szCs w:val="20"/>
                <w:lang w:val="ka-GE" w:eastAsia="ru-RU"/>
              </w:rPr>
              <w:t>იანი</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ზონის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საზღვარზე</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33CA5" w:rsidRPr="00296224" w:rsidRDefault="00033CA5" w:rsidP="00033CA5">
            <w:pPr>
              <w:spacing w:before="0" w:after="0"/>
              <w:jc w:val="center"/>
              <w:rPr>
                <w:rFonts w:eastAsia="Times New Roman" w:cs="Times New Roman"/>
                <w:sz w:val="20"/>
                <w:szCs w:val="18"/>
                <w:lang w:val="ka-GE" w:eastAsia="ru-RU"/>
              </w:rPr>
            </w:pPr>
          </w:p>
        </w:tc>
      </w:tr>
    </w:tbl>
    <w:p w:rsidR="00033CA5" w:rsidRPr="00296224" w:rsidRDefault="00033CA5" w:rsidP="00033CA5">
      <w:pPr>
        <w:spacing w:before="0" w:after="0"/>
        <w:jc w:val="center"/>
        <w:rPr>
          <w:rFonts w:eastAsia="Times New Roman" w:cs="Times New Roman"/>
          <w:sz w:val="20"/>
          <w:szCs w:val="20"/>
          <w:lang w:val="ka-GE" w:eastAsia="ru-RU"/>
        </w:rPr>
      </w:pPr>
    </w:p>
    <w:p w:rsidR="00033CA5" w:rsidRPr="00296224" w:rsidRDefault="00033CA5" w:rsidP="00033CA5">
      <w:pPr>
        <w:spacing w:before="0" w:after="0"/>
        <w:jc w:val="center"/>
        <w:rPr>
          <w:rFonts w:eastAsia="Times New Roman" w:cs="Times New Roman"/>
          <w:sz w:val="20"/>
          <w:szCs w:val="20"/>
          <w:lang w:val="ka-GE" w:eastAsia="ru-RU"/>
        </w:rPr>
      </w:pPr>
    </w:p>
    <w:p w:rsidR="00033CA5" w:rsidRPr="00296224" w:rsidRDefault="00033CA5" w:rsidP="00033CA5">
      <w:pPr>
        <w:spacing w:before="0" w:after="0"/>
        <w:jc w:val="center"/>
        <w:rPr>
          <w:rFonts w:eastAsia="Times New Roman" w:cs="Times New Roman"/>
          <w:sz w:val="20"/>
          <w:szCs w:val="20"/>
          <w:lang w:val="ka-GE" w:eastAsia="ru-RU"/>
        </w:rPr>
      </w:pPr>
    </w:p>
    <w:p w:rsidR="00033CA5" w:rsidRPr="00296224" w:rsidRDefault="00033CA5" w:rsidP="00033CA5">
      <w:pPr>
        <w:spacing w:before="0" w:after="0"/>
        <w:jc w:val="center"/>
        <w:rPr>
          <w:rFonts w:eastAsia="Times New Roman" w:cs="Times New Roman"/>
          <w:sz w:val="20"/>
          <w:szCs w:val="20"/>
          <w:lang w:val="ka-GE" w:eastAsia="ru-RU"/>
        </w:rPr>
      </w:pPr>
    </w:p>
    <w:p w:rsidR="00033CA5" w:rsidRPr="00296224" w:rsidRDefault="00033CA5" w:rsidP="00033CA5">
      <w:pPr>
        <w:spacing w:before="0" w:after="0"/>
        <w:jc w:val="center"/>
        <w:rPr>
          <w:rFonts w:eastAsia="Times New Roman" w:cs="Times New Roman"/>
          <w:sz w:val="20"/>
          <w:szCs w:val="20"/>
          <w:lang w:val="ka-GE" w:eastAsia="ru-RU"/>
        </w:rPr>
      </w:pPr>
    </w:p>
    <w:p w:rsidR="00033CA5" w:rsidRPr="00296224" w:rsidRDefault="00033CA5" w:rsidP="00033CA5">
      <w:pPr>
        <w:spacing w:before="0" w:after="0"/>
        <w:jc w:val="center"/>
        <w:rPr>
          <w:rFonts w:eastAsia="Times New Roman" w:cs="Times New Roman"/>
          <w:sz w:val="20"/>
          <w:szCs w:val="20"/>
          <w:lang w:val="ka-GE" w:eastAsia="ru-RU"/>
        </w:rPr>
      </w:pPr>
    </w:p>
    <w:p w:rsidR="00033CA5" w:rsidRPr="00296224" w:rsidRDefault="00033CA5" w:rsidP="00033CA5">
      <w:pPr>
        <w:spacing w:before="0" w:after="0"/>
        <w:jc w:val="center"/>
        <w:rPr>
          <w:rFonts w:eastAsia="Times New Roman" w:cs="Times New Roman"/>
          <w:sz w:val="20"/>
          <w:szCs w:val="20"/>
          <w:lang w:val="ka-GE" w:eastAsia="ru-RU"/>
        </w:rPr>
        <w:sectPr w:rsidR="00033CA5" w:rsidRPr="00296224" w:rsidSect="00D71E32">
          <w:footerReference w:type="even" r:id="rId24"/>
          <w:footerReference w:type="default" r:id="rId25"/>
          <w:pgSz w:w="11907" w:h="16839" w:code="9"/>
          <w:pgMar w:top="1440" w:right="1134" w:bottom="1440" w:left="1134" w:header="720" w:footer="720" w:gutter="0"/>
          <w:cols w:space="720"/>
          <w:titlePg/>
          <w:docGrid w:linePitch="272"/>
        </w:sectPr>
      </w:pPr>
    </w:p>
    <w:p w:rsidR="00033CA5" w:rsidRPr="00296224" w:rsidRDefault="00033CA5" w:rsidP="00033CA5">
      <w:pPr>
        <w:spacing w:before="0" w:after="0" w:line="276" w:lineRule="auto"/>
        <w:jc w:val="center"/>
        <w:rPr>
          <w:rFonts w:eastAsia="Times New Roman" w:cs="Times New Roman"/>
          <w:lang w:val="ka-GE"/>
        </w:rPr>
      </w:pPr>
      <w:r w:rsidRPr="00296224">
        <w:rPr>
          <w:rFonts w:eastAsia="Times New Roman" w:cs="Times New Roman"/>
          <w:noProof/>
          <w:sz w:val="20"/>
          <w:szCs w:val="20"/>
          <w:lang w:val="ka-GE" w:eastAsia="ka-GE"/>
        </w:rPr>
        <w:lastRenderedPageBreak/>
        <w:drawing>
          <wp:inline distT="0" distB="0" distL="0" distR="0" wp14:anchorId="12052CE8" wp14:editId="6B9869F0">
            <wp:extent cx="8406638" cy="53280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8406638" cy="5328000"/>
                    </a:xfrm>
                    <a:prstGeom prst="rect">
                      <a:avLst/>
                    </a:prstGeom>
                  </pic:spPr>
                </pic:pic>
              </a:graphicData>
            </a:graphic>
          </wp:inline>
        </w:drawing>
      </w:r>
    </w:p>
    <w:p w:rsidR="00033CA5" w:rsidRPr="00296224" w:rsidRDefault="00033CA5" w:rsidP="00033CA5">
      <w:pPr>
        <w:spacing w:before="0" w:after="0" w:line="276" w:lineRule="auto"/>
        <w:jc w:val="center"/>
        <w:rPr>
          <w:rFonts w:eastAsia="Times New Roman" w:cs="Times New Roman"/>
          <w:lang w:val="ka-GE"/>
        </w:rPr>
      </w:pPr>
      <w:r w:rsidRPr="00296224">
        <w:rPr>
          <w:rFonts w:eastAsia="Times New Roman" w:cs="Sylfaen"/>
          <w:lang w:val="ka-GE"/>
        </w:rPr>
        <w:t>ნივთიერება</w:t>
      </w:r>
      <w:r w:rsidRPr="00296224">
        <w:rPr>
          <w:rFonts w:eastAsia="Times New Roman" w:cs="Times New Roman"/>
          <w:lang w:val="ka-GE"/>
        </w:rPr>
        <w:t xml:space="preserve">: 2902 </w:t>
      </w:r>
      <w:r w:rsidRPr="00296224">
        <w:rPr>
          <w:rFonts w:eastAsia="Times New Roman" w:cs="Sylfaen"/>
          <w:lang w:val="ka-GE"/>
        </w:rPr>
        <w:t>შეწონილი</w:t>
      </w:r>
      <w:r w:rsidRPr="00296224">
        <w:rPr>
          <w:rFonts w:eastAsia="Times New Roman" w:cs="Times New Roman"/>
          <w:lang w:val="ka-GE"/>
        </w:rPr>
        <w:t xml:space="preserve"> </w:t>
      </w:r>
      <w:r w:rsidRPr="00296224">
        <w:rPr>
          <w:rFonts w:eastAsia="Times New Roman" w:cs="Sylfaen"/>
          <w:lang w:val="ka-GE"/>
        </w:rPr>
        <w:t xml:space="preserve">ნაწილაკები </w:t>
      </w:r>
      <w:r w:rsidRPr="00296224">
        <w:rPr>
          <w:rFonts w:eastAsia="Times New Roman" w:cs="Times New Roman"/>
          <w:lang w:val="ka-GE"/>
        </w:rPr>
        <w:t>მაქსიმალური კონცენტრაციები უახლოეს დასახლებულ პუნქტთან (წერტ. N 1,2) და ნორმირებული 500მ-ნი ზონის საზღვარზე (წერტ. N 3-6).</w:t>
      </w:r>
    </w:p>
    <w:p w:rsidR="00033CA5" w:rsidRPr="00296224" w:rsidRDefault="00033CA5" w:rsidP="00033CA5">
      <w:pPr>
        <w:spacing w:before="0" w:after="200" w:line="276" w:lineRule="auto"/>
        <w:jc w:val="center"/>
        <w:rPr>
          <w:rFonts w:eastAsia="Times New Roman" w:cs="Times New Roman"/>
          <w:lang w:val="ka-GE"/>
        </w:rPr>
      </w:pPr>
      <w:r w:rsidRPr="00296224">
        <w:rPr>
          <w:rFonts w:eastAsia="Times New Roman" w:cs="Times New Roman"/>
          <w:lang w:val="ka-GE"/>
        </w:rPr>
        <w:t>.</w:t>
      </w:r>
    </w:p>
    <w:p w:rsidR="00033CA5" w:rsidRPr="00296224" w:rsidRDefault="00033CA5" w:rsidP="00033CA5">
      <w:pPr>
        <w:spacing w:before="0" w:after="0"/>
        <w:jc w:val="center"/>
        <w:rPr>
          <w:rFonts w:eastAsia="Times New Roman" w:cs="Times New Roman"/>
          <w:sz w:val="20"/>
          <w:lang w:val="ka-GE"/>
        </w:rPr>
        <w:sectPr w:rsidR="00033CA5" w:rsidRPr="00296224" w:rsidSect="00033CA5">
          <w:pgSz w:w="16839" w:h="11907" w:orient="landscape" w:code="9"/>
          <w:pgMar w:top="1134" w:right="1440" w:bottom="1134" w:left="1440" w:header="720" w:footer="720" w:gutter="0"/>
          <w:cols w:space="720"/>
          <w:titlePg/>
          <w:docGrid w:linePitch="272"/>
        </w:sectPr>
      </w:pPr>
    </w:p>
    <w:p w:rsidR="00033CA5" w:rsidRPr="00296224" w:rsidRDefault="00033CA5" w:rsidP="00330FA1">
      <w:pPr>
        <w:pStyle w:val="31"/>
      </w:pPr>
      <w:bookmarkStart w:id="47" w:name="_Toc496694028"/>
      <w:bookmarkStart w:id="48" w:name="_Toc502136683"/>
      <w:bookmarkStart w:id="49" w:name="_Toc58936437"/>
      <w:bookmarkStart w:id="50" w:name="_Toc64280898"/>
      <w:r w:rsidRPr="00296224">
        <w:lastRenderedPageBreak/>
        <w:t>მავნე ნივთიერებათა გაბნევის ანგარიშის მიღებული შედეგები და ანალიზი</w:t>
      </w:r>
      <w:bookmarkEnd w:id="47"/>
      <w:bookmarkEnd w:id="48"/>
      <w:bookmarkEnd w:id="49"/>
      <w:bookmarkEnd w:id="50"/>
    </w:p>
    <w:p w:rsidR="00033CA5" w:rsidRPr="00296224" w:rsidRDefault="00033CA5" w:rsidP="00033CA5">
      <w:pPr>
        <w:widowControl w:val="0"/>
        <w:autoSpaceDE w:val="0"/>
        <w:autoSpaceDN w:val="0"/>
        <w:adjustRightInd w:val="0"/>
        <w:rPr>
          <w:rFonts w:eastAsia="Times New Roman" w:cs="Times New Roman"/>
          <w:szCs w:val="24"/>
          <w:lang w:val="ka-GE" w:eastAsia="ru-RU"/>
        </w:rPr>
      </w:pPr>
      <w:r w:rsidRPr="00296224">
        <w:rPr>
          <w:rFonts w:eastAsia="Times New Roman" w:cs="Times New Roman"/>
          <w:szCs w:val="24"/>
          <w:lang w:val="ka-GE" w:eastAsia="ru-RU"/>
        </w:rPr>
        <w:t xml:space="preserve">მოცემულია საკონტროლო წერტილებიდან დამაბინძურებელ მავნე ნივთიერებათა მაქსიმალური კონცენტრაციები ზდკ-წილებში. </w:t>
      </w:r>
    </w:p>
    <w:tbl>
      <w:tblPr>
        <w:tblW w:w="48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4"/>
        <w:gridCol w:w="2659"/>
        <w:gridCol w:w="2647"/>
      </w:tblGrid>
      <w:tr w:rsidR="00033CA5" w:rsidRPr="00296224" w:rsidTr="00A95290">
        <w:trPr>
          <w:trHeight w:val="399"/>
          <w:jc w:val="center"/>
        </w:trPr>
        <w:tc>
          <w:tcPr>
            <w:tcW w:w="2228" w:type="pct"/>
            <w:vMerge w:val="restart"/>
            <w:shd w:val="clear" w:color="auto" w:fill="D9D9D9"/>
            <w:vAlign w:val="center"/>
          </w:tcPr>
          <w:p w:rsidR="00033CA5" w:rsidRPr="00296224" w:rsidRDefault="00033CA5" w:rsidP="00033CA5">
            <w:pPr>
              <w:widowControl w:val="0"/>
              <w:adjustRightInd w:val="0"/>
              <w:spacing w:before="0" w:after="0"/>
              <w:contextualSpacing/>
              <w:jc w:val="center"/>
              <w:textAlignment w:val="baseline"/>
              <w:rPr>
                <w:rFonts w:eastAsia="SimSun" w:cs="Times New Roman"/>
                <w:b/>
                <w:sz w:val="20"/>
                <w:szCs w:val="20"/>
                <w:lang w:val="ka-GE" w:eastAsia="ru-RU"/>
              </w:rPr>
            </w:pPr>
            <w:r w:rsidRPr="00296224">
              <w:rPr>
                <w:rFonts w:eastAsia="SimSun" w:cs="Times New Roman"/>
                <w:b/>
                <w:sz w:val="20"/>
                <w:szCs w:val="20"/>
                <w:lang w:val="ka-GE" w:eastAsia="ru-RU"/>
              </w:rPr>
              <w:t>მავნე ნივთიერების დასახელება</w:t>
            </w:r>
          </w:p>
        </w:tc>
        <w:tc>
          <w:tcPr>
            <w:tcW w:w="2772" w:type="pct"/>
            <w:gridSpan w:val="2"/>
            <w:shd w:val="clear" w:color="auto" w:fill="D9D9D9"/>
            <w:vAlign w:val="center"/>
          </w:tcPr>
          <w:p w:rsidR="00033CA5" w:rsidRPr="00296224" w:rsidRDefault="00033CA5" w:rsidP="00033CA5">
            <w:pPr>
              <w:widowControl w:val="0"/>
              <w:adjustRightInd w:val="0"/>
              <w:spacing w:before="0" w:after="0"/>
              <w:contextualSpacing/>
              <w:jc w:val="center"/>
              <w:textAlignment w:val="baseline"/>
              <w:rPr>
                <w:rFonts w:eastAsia="SimSun" w:cs="Times New Roman"/>
                <w:b/>
                <w:sz w:val="20"/>
                <w:szCs w:val="20"/>
                <w:lang w:val="ka-GE" w:eastAsia="ru-RU"/>
              </w:rPr>
            </w:pPr>
            <w:r w:rsidRPr="00296224">
              <w:rPr>
                <w:rFonts w:eastAsia="SimSun" w:cs="Sylfaen"/>
                <w:b/>
                <w:sz w:val="20"/>
                <w:szCs w:val="20"/>
                <w:lang w:val="ka-GE" w:eastAsia="ru-RU"/>
              </w:rPr>
              <w:t>მავნე</w:t>
            </w:r>
            <w:r w:rsidRPr="00296224">
              <w:rPr>
                <w:rFonts w:eastAsia="SimSun" w:cs="Times New Roman"/>
                <w:b/>
                <w:sz w:val="20"/>
                <w:szCs w:val="20"/>
                <w:lang w:val="ka-GE" w:eastAsia="ru-RU"/>
              </w:rPr>
              <w:t xml:space="preserve"> </w:t>
            </w:r>
            <w:r w:rsidRPr="00296224">
              <w:rPr>
                <w:rFonts w:eastAsia="SimSun" w:cs="Sylfaen"/>
                <w:b/>
                <w:sz w:val="20"/>
                <w:szCs w:val="20"/>
                <w:lang w:val="ka-GE" w:eastAsia="ru-RU"/>
              </w:rPr>
              <w:t>ნივთიერებათა</w:t>
            </w:r>
            <w:r w:rsidRPr="00296224">
              <w:rPr>
                <w:rFonts w:eastAsia="SimSun" w:cs="Times New Roman"/>
                <w:b/>
                <w:sz w:val="20"/>
                <w:szCs w:val="20"/>
                <w:lang w:val="ka-GE" w:eastAsia="ru-RU"/>
              </w:rPr>
              <w:t xml:space="preserve"> </w:t>
            </w:r>
            <w:r w:rsidRPr="00296224">
              <w:rPr>
                <w:rFonts w:eastAsia="SimSun" w:cs="Sylfaen"/>
                <w:b/>
                <w:sz w:val="20"/>
                <w:szCs w:val="20"/>
                <w:lang w:val="ka-GE" w:eastAsia="ru-RU"/>
              </w:rPr>
              <w:t>ზღვრულად</w:t>
            </w:r>
            <w:r w:rsidRPr="00296224">
              <w:rPr>
                <w:rFonts w:eastAsia="SimSun" w:cs="Times New Roman"/>
                <w:b/>
                <w:sz w:val="20"/>
                <w:szCs w:val="20"/>
                <w:lang w:val="ka-GE" w:eastAsia="ru-RU"/>
              </w:rPr>
              <w:t xml:space="preserve"> </w:t>
            </w:r>
            <w:r w:rsidRPr="00296224">
              <w:rPr>
                <w:rFonts w:eastAsia="SimSun" w:cs="Sylfaen"/>
                <w:b/>
                <w:sz w:val="20"/>
                <w:szCs w:val="20"/>
                <w:lang w:val="ka-GE" w:eastAsia="ru-RU"/>
              </w:rPr>
              <w:t>დასაშვები</w:t>
            </w:r>
            <w:r w:rsidRPr="00296224">
              <w:rPr>
                <w:rFonts w:eastAsia="SimSun" w:cs="Times New Roman"/>
                <w:b/>
                <w:sz w:val="20"/>
                <w:szCs w:val="20"/>
                <w:lang w:val="ka-GE" w:eastAsia="ru-RU"/>
              </w:rPr>
              <w:t xml:space="preserve"> </w:t>
            </w:r>
            <w:r w:rsidRPr="00296224">
              <w:rPr>
                <w:rFonts w:eastAsia="SimSun" w:cs="Sylfaen"/>
                <w:b/>
                <w:sz w:val="20"/>
                <w:szCs w:val="20"/>
                <w:lang w:val="ka-GE" w:eastAsia="ru-RU"/>
              </w:rPr>
              <w:t>კონცენტრაციის</w:t>
            </w:r>
            <w:r w:rsidRPr="00296224">
              <w:rPr>
                <w:rFonts w:eastAsia="SimSun" w:cs="Times New Roman"/>
                <w:b/>
                <w:sz w:val="20"/>
                <w:szCs w:val="20"/>
                <w:lang w:val="ka-GE" w:eastAsia="ru-RU"/>
              </w:rPr>
              <w:t xml:space="preserve"> </w:t>
            </w:r>
            <w:r w:rsidRPr="00296224">
              <w:rPr>
                <w:rFonts w:eastAsia="SimSun" w:cs="Sylfaen"/>
                <w:b/>
                <w:sz w:val="20"/>
                <w:szCs w:val="20"/>
                <w:lang w:val="ka-GE" w:eastAsia="ru-RU"/>
              </w:rPr>
              <w:t>წილი</w:t>
            </w:r>
            <w:r w:rsidRPr="00296224">
              <w:rPr>
                <w:rFonts w:eastAsia="SimSun" w:cs="Times New Roman"/>
                <w:b/>
                <w:sz w:val="20"/>
                <w:szCs w:val="20"/>
                <w:lang w:val="ka-GE" w:eastAsia="ru-RU"/>
              </w:rPr>
              <w:t xml:space="preserve"> </w:t>
            </w:r>
            <w:r w:rsidRPr="00296224">
              <w:rPr>
                <w:rFonts w:eastAsia="SimSun" w:cs="Sylfaen"/>
                <w:b/>
                <w:sz w:val="20"/>
                <w:szCs w:val="20"/>
                <w:lang w:val="ka-GE" w:eastAsia="ru-RU"/>
              </w:rPr>
              <w:t>ობიექტიდან</w:t>
            </w:r>
          </w:p>
        </w:tc>
      </w:tr>
      <w:tr w:rsidR="00033CA5" w:rsidRPr="00296224" w:rsidTr="00A95290">
        <w:trPr>
          <w:trHeight w:val="145"/>
          <w:jc w:val="center"/>
        </w:trPr>
        <w:tc>
          <w:tcPr>
            <w:tcW w:w="2228" w:type="pct"/>
            <w:vMerge/>
            <w:shd w:val="clear" w:color="auto" w:fill="D9D9D9"/>
            <w:vAlign w:val="center"/>
          </w:tcPr>
          <w:p w:rsidR="00033CA5" w:rsidRPr="00296224" w:rsidRDefault="00033CA5" w:rsidP="00033CA5">
            <w:pPr>
              <w:widowControl w:val="0"/>
              <w:adjustRightInd w:val="0"/>
              <w:spacing w:before="0" w:after="0"/>
              <w:contextualSpacing/>
              <w:jc w:val="center"/>
              <w:textAlignment w:val="baseline"/>
              <w:rPr>
                <w:rFonts w:eastAsia="SimSun" w:cs="Times New Roman"/>
                <w:b/>
                <w:sz w:val="20"/>
                <w:szCs w:val="20"/>
                <w:lang w:val="ka-GE" w:eastAsia="ru-RU"/>
              </w:rPr>
            </w:pPr>
          </w:p>
        </w:tc>
        <w:tc>
          <w:tcPr>
            <w:tcW w:w="1389" w:type="pct"/>
            <w:shd w:val="clear" w:color="auto" w:fill="D9D9D9"/>
            <w:vAlign w:val="center"/>
          </w:tcPr>
          <w:p w:rsidR="00033CA5" w:rsidRPr="00296224" w:rsidRDefault="00033CA5" w:rsidP="00033CA5">
            <w:pPr>
              <w:widowControl w:val="0"/>
              <w:adjustRightInd w:val="0"/>
              <w:spacing w:before="0" w:after="0"/>
              <w:contextualSpacing/>
              <w:jc w:val="center"/>
              <w:textAlignment w:val="baseline"/>
              <w:rPr>
                <w:rFonts w:eastAsia="SimSun" w:cs="Times New Roman"/>
                <w:b/>
                <w:sz w:val="20"/>
                <w:szCs w:val="20"/>
                <w:lang w:val="ka-GE" w:eastAsia="ru-RU"/>
              </w:rPr>
            </w:pPr>
            <w:r w:rsidRPr="00296224">
              <w:rPr>
                <w:rFonts w:eastAsia="SimSun" w:cs="Sylfaen"/>
                <w:b/>
                <w:sz w:val="20"/>
                <w:szCs w:val="20"/>
                <w:lang w:val="ka-GE" w:eastAsia="ru-RU"/>
              </w:rPr>
              <w:t>უახლოესი</w:t>
            </w:r>
            <w:r w:rsidRPr="00296224">
              <w:rPr>
                <w:rFonts w:eastAsia="SimSun" w:cs="Times New Roman"/>
                <w:b/>
                <w:sz w:val="20"/>
                <w:szCs w:val="20"/>
                <w:lang w:val="ka-GE" w:eastAsia="ru-RU"/>
              </w:rPr>
              <w:t xml:space="preserve"> </w:t>
            </w:r>
            <w:r w:rsidRPr="00296224">
              <w:rPr>
                <w:rFonts w:eastAsia="SimSun" w:cs="Sylfaen"/>
                <w:b/>
                <w:sz w:val="20"/>
                <w:szCs w:val="20"/>
                <w:lang w:val="ka-GE" w:eastAsia="ru-RU"/>
              </w:rPr>
              <w:t>დასახლებული</w:t>
            </w:r>
            <w:r w:rsidRPr="00296224">
              <w:rPr>
                <w:rFonts w:eastAsia="SimSun" w:cs="Times New Roman"/>
                <w:b/>
                <w:sz w:val="20"/>
                <w:szCs w:val="20"/>
                <w:lang w:val="ka-GE" w:eastAsia="ru-RU"/>
              </w:rPr>
              <w:t xml:space="preserve"> </w:t>
            </w:r>
            <w:r w:rsidRPr="00296224">
              <w:rPr>
                <w:rFonts w:eastAsia="SimSun" w:cs="Sylfaen"/>
                <w:b/>
                <w:sz w:val="20"/>
                <w:szCs w:val="20"/>
                <w:lang w:val="ka-GE" w:eastAsia="ru-RU"/>
              </w:rPr>
              <w:t>პუნქტის</w:t>
            </w:r>
            <w:r w:rsidRPr="00296224">
              <w:rPr>
                <w:rFonts w:eastAsia="SimSun" w:cs="Times New Roman"/>
                <w:b/>
                <w:sz w:val="20"/>
                <w:szCs w:val="20"/>
                <w:lang w:val="ka-GE" w:eastAsia="ru-RU"/>
              </w:rPr>
              <w:t xml:space="preserve"> </w:t>
            </w:r>
            <w:r w:rsidRPr="00296224">
              <w:rPr>
                <w:rFonts w:eastAsia="SimSun" w:cs="Sylfaen"/>
                <w:b/>
                <w:sz w:val="20"/>
                <w:szCs w:val="20"/>
                <w:lang w:val="ka-GE" w:eastAsia="ru-RU"/>
              </w:rPr>
              <w:t>საზღვარზე</w:t>
            </w:r>
          </w:p>
        </w:tc>
        <w:tc>
          <w:tcPr>
            <w:tcW w:w="1383" w:type="pct"/>
            <w:shd w:val="clear" w:color="auto" w:fill="D9D9D9"/>
            <w:vAlign w:val="center"/>
          </w:tcPr>
          <w:p w:rsidR="00033CA5" w:rsidRPr="00296224" w:rsidRDefault="00033CA5" w:rsidP="00033CA5">
            <w:pPr>
              <w:widowControl w:val="0"/>
              <w:adjustRightInd w:val="0"/>
              <w:spacing w:before="0" w:after="0"/>
              <w:contextualSpacing/>
              <w:jc w:val="center"/>
              <w:textAlignment w:val="baseline"/>
              <w:rPr>
                <w:rFonts w:eastAsia="SimSun" w:cs="Times New Roman"/>
                <w:b/>
                <w:sz w:val="20"/>
                <w:szCs w:val="20"/>
                <w:lang w:val="ka-GE" w:eastAsia="ru-RU"/>
              </w:rPr>
            </w:pPr>
            <w:r w:rsidRPr="00296224">
              <w:rPr>
                <w:rFonts w:eastAsia="SimSun" w:cs="Times New Roman"/>
                <w:b/>
                <w:sz w:val="20"/>
                <w:szCs w:val="20"/>
                <w:lang w:val="ka-GE" w:eastAsia="ru-RU"/>
              </w:rPr>
              <w:t xml:space="preserve">500 </w:t>
            </w:r>
            <w:r w:rsidRPr="00296224">
              <w:rPr>
                <w:rFonts w:eastAsia="SimSun" w:cs="Sylfaen"/>
                <w:b/>
                <w:sz w:val="20"/>
                <w:szCs w:val="20"/>
                <w:lang w:val="ka-GE" w:eastAsia="ru-RU"/>
              </w:rPr>
              <w:t>მ</w:t>
            </w:r>
            <w:r w:rsidRPr="00296224">
              <w:rPr>
                <w:rFonts w:eastAsia="SimSun" w:cs="Times New Roman"/>
                <w:b/>
                <w:sz w:val="20"/>
                <w:szCs w:val="20"/>
                <w:lang w:val="ka-GE" w:eastAsia="ru-RU"/>
              </w:rPr>
              <w:t xml:space="preserve"> </w:t>
            </w:r>
            <w:r w:rsidRPr="00296224">
              <w:rPr>
                <w:rFonts w:eastAsia="SimSun" w:cs="Sylfaen"/>
                <w:b/>
                <w:sz w:val="20"/>
                <w:szCs w:val="20"/>
                <w:lang w:val="ka-GE" w:eastAsia="ru-RU"/>
              </w:rPr>
              <w:t>რადიუსის</w:t>
            </w:r>
            <w:r w:rsidRPr="00296224">
              <w:rPr>
                <w:rFonts w:eastAsia="SimSun" w:cs="Times New Roman"/>
                <w:b/>
                <w:sz w:val="20"/>
                <w:szCs w:val="20"/>
                <w:lang w:val="ka-GE" w:eastAsia="ru-RU"/>
              </w:rPr>
              <w:t xml:space="preserve"> </w:t>
            </w:r>
            <w:r w:rsidRPr="00296224">
              <w:rPr>
                <w:rFonts w:eastAsia="SimSun" w:cs="Sylfaen"/>
                <w:b/>
                <w:sz w:val="20"/>
                <w:szCs w:val="20"/>
                <w:lang w:val="ka-GE" w:eastAsia="ru-RU"/>
              </w:rPr>
              <w:t>საზღვარზე</w:t>
            </w:r>
          </w:p>
        </w:tc>
      </w:tr>
      <w:tr w:rsidR="00033CA5" w:rsidRPr="00296224" w:rsidTr="00A95290">
        <w:trPr>
          <w:trHeight w:val="212"/>
          <w:jc w:val="center"/>
        </w:trPr>
        <w:tc>
          <w:tcPr>
            <w:tcW w:w="2228" w:type="pct"/>
            <w:shd w:val="clear" w:color="auto" w:fill="D9D9D9"/>
            <w:vAlign w:val="center"/>
          </w:tcPr>
          <w:p w:rsidR="00033CA5" w:rsidRPr="00296224" w:rsidRDefault="00033CA5" w:rsidP="00033CA5">
            <w:pPr>
              <w:widowControl w:val="0"/>
              <w:adjustRightInd w:val="0"/>
              <w:spacing w:before="0" w:after="0"/>
              <w:contextualSpacing/>
              <w:jc w:val="center"/>
              <w:textAlignment w:val="baseline"/>
              <w:rPr>
                <w:rFonts w:eastAsia="SimSun" w:cs="Times New Roman"/>
                <w:sz w:val="20"/>
                <w:szCs w:val="20"/>
                <w:lang w:val="ka-GE" w:eastAsia="ru-RU"/>
              </w:rPr>
            </w:pPr>
            <w:r w:rsidRPr="00296224">
              <w:rPr>
                <w:rFonts w:eastAsia="SimSun" w:cs="Times New Roman"/>
                <w:sz w:val="20"/>
                <w:szCs w:val="20"/>
                <w:lang w:val="ka-GE" w:eastAsia="ru-RU"/>
              </w:rPr>
              <w:t>1</w:t>
            </w:r>
          </w:p>
        </w:tc>
        <w:tc>
          <w:tcPr>
            <w:tcW w:w="1389" w:type="pct"/>
            <w:shd w:val="clear" w:color="auto" w:fill="D9D9D9"/>
            <w:vAlign w:val="center"/>
          </w:tcPr>
          <w:p w:rsidR="00033CA5" w:rsidRPr="00296224" w:rsidRDefault="00033CA5" w:rsidP="00033CA5">
            <w:pPr>
              <w:widowControl w:val="0"/>
              <w:adjustRightInd w:val="0"/>
              <w:spacing w:before="0" w:after="0"/>
              <w:contextualSpacing/>
              <w:jc w:val="center"/>
              <w:textAlignment w:val="baseline"/>
              <w:rPr>
                <w:rFonts w:eastAsia="SimSun" w:cs="Times New Roman"/>
                <w:sz w:val="20"/>
                <w:szCs w:val="20"/>
                <w:lang w:val="ka-GE" w:eastAsia="ru-RU"/>
              </w:rPr>
            </w:pPr>
            <w:r w:rsidRPr="00296224">
              <w:rPr>
                <w:rFonts w:eastAsia="SimSun" w:cs="Times New Roman"/>
                <w:sz w:val="20"/>
                <w:szCs w:val="20"/>
                <w:lang w:val="ka-GE" w:eastAsia="ru-RU"/>
              </w:rPr>
              <w:t>2</w:t>
            </w:r>
          </w:p>
        </w:tc>
        <w:tc>
          <w:tcPr>
            <w:tcW w:w="1383" w:type="pct"/>
            <w:shd w:val="clear" w:color="auto" w:fill="D9D9D9"/>
            <w:vAlign w:val="center"/>
          </w:tcPr>
          <w:p w:rsidR="00033CA5" w:rsidRPr="00296224" w:rsidRDefault="00033CA5" w:rsidP="00033CA5">
            <w:pPr>
              <w:widowControl w:val="0"/>
              <w:adjustRightInd w:val="0"/>
              <w:spacing w:before="0" w:after="0"/>
              <w:contextualSpacing/>
              <w:jc w:val="center"/>
              <w:textAlignment w:val="baseline"/>
              <w:rPr>
                <w:rFonts w:eastAsia="SimSun" w:cs="Times New Roman"/>
                <w:sz w:val="20"/>
                <w:szCs w:val="20"/>
                <w:lang w:val="ka-GE" w:eastAsia="ru-RU"/>
              </w:rPr>
            </w:pPr>
            <w:r w:rsidRPr="00296224">
              <w:rPr>
                <w:rFonts w:eastAsia="SimSun" w:cs="Times New Roman"/>
                <w:sz w:val="20"/>
                <w:szCs w:val="20"/>
                <w:lang w:val="ka-GE" w:eastAsia="ru-RU"/>
              </w:rPr>
              <w:t>3</w:t>
            </w:r>
          </w:p>
        </w:tc>
      </w:tr>
      <w:tr w:rsidR="00033CA5" w:rsidRPr="00296224" w:rsidTr="00A95290">
        <w:trPr>
          <w:trHeight w:val="257"/>
          <w:jc w:val="center"/>
        </w:trPr>
        <w:tc>
          <w:tcPr>
            <w:tcW w:w="2228" w:type="pct"/>
            <w:vAlign w:val="center"/>
          </w:tcPr>
          <w:p w:rsidR="00033CA5" w:rsidRPr="00296224" w:rsidRDefault="00033CA5" w:rsidP="00033CA5">
            <w:pPr>
              <w:spacing w:before="0" w:after="0"/>
              <w:jc w:val="left"/>
              <w:rPr>
                <w:rFonts w:eastAsia="Times New Roman" w:cs="Times New Roman"/>
                <w:sz w:val="20"/>
                <w:szCs w:val="20"/>
                <w:lang w:val="ka-GE" w:eastAsia="ru-RU"/>
              </w:rPr>
            </w:pPr>
            <w:r w:rsidRPr="00296224">
              <w:rPr>
                <w:rFonts w:eastAsia="Times New Roman" w:cs="Sylfaen"/>
                <w:sz w:val="20"/>
                <w:szCs w:val="20"/>
                <w:lang w:val="ka-GE" w:eastAsia="ru-RU"/>
              </w:rPr>
              <w:t>შეწონილი ნაწილაკები</w:t>
            </w:r>
          </w:p>
        </w:tc>
        <w:tc>
          <w:tcPr>
            <w:tcW w:w="1389" w:type="pct"/>
            <w:vAlign w:val="center"/>
          </w:tcPr>
          <w:p w:rsidR="00033CA5" w:rsidRPr="00296224" w:rsidRDefault="00033CA5" w:rsidP="00033CA5">
            <w:pPr>
              <w:spacing w:before="0" w:after="0"/>
              <w:jc w:val="center"/>
              <w:rPr>
                <w:rFonts w:eastAsia="Times New Roman" w:cs="Times New Roman"/>
                <w:sz w:val="20"/>
                <w:szCs w:val="20"/>
                <w:lang w:val="ka-GE" w:eastAsia="ru-RU"/>
              </w:rPr>
            </w:pPr>
            <w:r w:rsidRPr="00296224">
              <w:rPr>
                <w:rFonts w:eastAsia="Times New Roman" w:cs="Times New Roman"/>
                <w:sz w:val="20"/>
                <w:szCs w:val="20"/>
                <w:lang w:val="ka-GE" w:eastAsia="ru-RU"/>
              </w:rPr>
              <w:t>0,15</w:t>
            </w:r>
          </w:p>
        </w:tc>
        <w:tc>
          <w:tcPr>
            <w:tcW w:w="1383" w:type="pct"/>
            <w:vAlign w:val="center"/>
          </w:tcPr>
          <w:p w:rsidR="00033CA5" w:rsidRPr="00296224" w:rsidRDefault="00033CA5" w:rsidP="00033CA5">
            <w:pPr>
              <w:widowControl w:val="0"/>
              <w:adjustRightInd w:val="0"/>
              <w:spacing w:before="0" w:after="0"/>
              <w:contextualSpacing/>
              <w:jc w:val="center"/>
              <w:textAlignment w:val="baseline"/>
              <w:rPr>
                <w:rFonts w:eastAsia="SimSun" w:cs="Times New Roman"/>
                <w:sz w:val="20"/>
                <w:szCs w:val="20"/>
                <w:lang w:val="ka-GE" w:eastAsia="ru-RU"/>
              </w:rPr>
            </w:pPr>
            <w:r w:rsidRPr="00296224">
              <w:rPr>
                <w:rFonts w:eastAsia="SimSun" w:cs="Times New Roman"/>
                <w:sz w:val="20"/>
                <w:szCs w:val="20"/>
                <w:lang w:val="ka-GE" w:eastAsia="ru-RU"/>
              </w:rPr>
              <w:t>0,19</w:t>
            </w:r>
          </w:p>
        </w:tc>
      </w:tr>
    </w:tbl>
    <w:p w:rsidR="00033CA5" w:rsidRDefault="00033CA5" w:rsidP="00033CA5">
      <w:pPr>
        <w:widowControl w:val="0"/>
        <w:autoSpaceDE w:val="0"/>
        <w:autoSpaceDN w:val="0"/>
        <w:adjustRightInd w:val="0"/>
        <w:spacing w:before="0" w:after="0"/>
        <w:jc w:val="left"/>
        <w:rPr>
          <w:rFonts w:eastAsia="Times New Roman" w:cs="Arial"/>
          <w:sz w:val="20"/>
          <w:szCs w:val="20"/>
          <w:lang w:val="ka-GE" w:eastAsia="ru-RU"/>
        </w:rPr>
      </w:pPr>
    </w:p>
    <w:p w:rsidR="00330FA1" w:rsidRPr="00296224" w:rsidRDefault="00330FA1" w:rsidP="00033CA5">
      <w:pPr>
        <w:widowControl w:val="0"/>
        <w:autoSpaceDE w:val="0"/>
        <w:autoSpaceDN w:val="0"/>
        <w:adjustRightInd w:val="0"/>
        <w:spacing w:before="0" w:after="0"/>
        <w:jc w:val="left"/>
        <w:rPr>
          <w:rFonts w:eastAsia="Times New Roman" w:cs="Arial"/>
          <w:sz w:val="20"/>
          <w:szCs w:val="20"/>
          <w:lang w:val="ka-GE" w:eastAsia="ru-RU"/>
        </w:rPr>
      </w:pPr>
    </w:p>
    <w:p w:rsidR="00033CA5" w:rsidRPr="00296224" w:rsidRDefault="00033CA5" w:rsidP="00330FA1">
      <w:pPr>
        <w:pStyle w:val="31"/>
      </w:pPr>
      <w:bookmarkStart w:id="51" w:name="_Toc466381930"/>
      <w:bookmarkStart w:id="52" w:name="_Toc468974864"/>
      <w:bookmarkStart w:id="53" w:name="_Toc502136684"/>
      <w:bookmarkStart w:id="54" w:name="_Toc58936438"/>
      <w:bookmarkStart w:id="55" w:name="_Toc64280899"/>
      <w:r w:rsidRPr="00296224">
        <w:t>დასკვნა</w:t>
      </w:r>
      <w:bookmarkEnd w:id="51"/>
      <w:bookmarkEnd w:id="52"/>
      <w:bookmarkEnd w:id="53"/>
      <w:bookmarkEnd w:id="54"/>
      <w:bookmarkEnd w:id="55"/>
    </w:p>
    <w:p w:rsidR="00033CA5" w:rsidRPr="00296224" w:rsidRDefault="00033CA5" w:rsidP="00033CA5">
      <w:pPr>
        <w:rPr>
          <w:rFonts w:eastAsia="Times New Roman" w:cs="Sylfaen"/>
          <w:szCs w:val="24"/>
          <w:lang w:val="ka-GE" w:eastAsia="ru-RU"/>
        </w:rPr>
      </w:pPr>
      <w:r w:rsidRPr="00296224">
        <w:rPr>
          <w:rFonts w:eastAsia="Times New Roman" w:cs="Times New Roman"/>
          <w:lang w:val="ka-GE" w:eastAsia="ru-RU"/>
        </w:rPr>
        <w:t>ჩატარებული გაბნევის გაანგარიშების შედეგების მიხედვით, მავნე ნივთიერებათა კონცენტრაციები საკონტროლო წერტილებში (</w:t>
      </w:r>
      <w:r w:rsidRPr="00296224">
        <w:rPr>
          <w:rFonts w:eastAsia="Times New Roman" w:cs="Arial"/>
          <w:bCs/>
          <w:lang w:val="ka-GE" w:eastAsia="ru-RU"/>
        </w:rPr>
        <w:t>დასახლებული პუნქტის და 500 მეტრიანი ნორმირებული ზონის საზღვარი</w:t>
      </w:r>
      <w:r w:rsidRPr="00296224">
        <w:rPr>
          <w:rFonts w:eastAsia="Times New Roman" w:cs="Times New Roman"/>
          <w:lang w:val="ka-GE" w:eastAsia="ru-RU"/>
        </w:rPr>
        <w:t xml:space="preserve">) არ აღემატება ნორმატიულ მნიშვნელობებს. </w:t>
      </w:r>
      <w:r w:rsidRPr="00296224">
        <w:rPr>
          <w:rFonts w:eastAsia="Times New Roman" w:cs="Sylfaen"/>
          <w:szCs w:val="24"/>
          <w:lang w:val="ka-GE" w:eastAsia="ru-RU"/>
        </w:rPr>
        <w:t>ამდენად შპს „ანდეზიტი“-ს ქ</w:t>
      </w:r>
      <w:r w:rsidR="002E5E8B" w:rsidRPr="00296224">
        <w:rPr>
          <w:rFonts w:eastAsia="Times New Roman" w:cs="Sylfaen"/>
          <w:szCs w:val="24"/>
          <w:lang w:val="ka-GE" w:eastAsia="ru-RU"/>
        </w:rPr>
        <w:t>ვიშა-ხრეშის გადამამუშავებელ საა</w:t>
      </w:r>
      <w:r w:rsidRPr="00296224">
        <w:rPr>
          <w:rFonts w:eastAsia="Times New Roman" w:cs="Sylfaen"/>
          <w:szCs w:val="24"/>
          <w:lang w:val="ka-GE" w:eastAsia="ru-RU"/>
        </w:rPr>
        <w:t>მ</w:t>
      </w:r>
      <w:r w:rsidR="002E5E8B" w:rsidRPr="00296224">
        <w:rPr>
          <w:rFonts w:eastAsia="Times New Roman" w:cs="Sylfaen"/>
          <w:szCs w:val="24"/>
          <w:lang w:val="ka-GE" w:eastAsia="ru-RU"/>
        </w:rPr>
        <w:t>ქ</w:t>
      </w:r>
      <w:r w:rsidRPr="00296224">
        <w:rPr>
          <w:rFonts w:eastAsia="Times New Roman" w:cs="Sylfaen"/>
          <w:szCs w:val="24"/>
          <w:lang w:val="ka-GE" w:eastAsia="ru-RU"/>
        </w:rPr>
        <w:t>როში 2 ერთეული სამსხვრევი კომპლექსის (არსებული 30მ</w:t>
      </w:r>
      <w:r w:rsidRPr="00296224">
        <w:rPr>
          <w:rFonts w:eastAsia="Times New Roman" w:cs="Sylfaen"/>
          <w:szCs w:val="24"/>
          <w:vertAlign w:val="superscript"/>
          <w:lang w:val="ka-GE" w:eastAsia="ru-RU"/>
        </w:rPr>
        <w:t>3</w:t>
      </w:r>
      <w:r w:rsidRPr="00296224">
        <w:rPr>
          <w:rFonts w:eastAsia="Times New Roman" w:cs="Sylfaen"/>
          <w:szCs w:val="24"/>
          <w:lang w:val="ka-GE" w:eastAsia="ru-RU"/>
        </w:rPr>
        <w:t xml:space="preserve"> წარმადობის და საპროექტო 100 მ</w:t>
      </w:r>
      <w:r w:rsidRPr="00296224">
        <w:rPr>
          <w:rFonts w:eastAsia="Times New Roman" w:cs="Sylfaen"/>
          <w:szCs w:val="24"/>
          <w:vertAlign w:val="superscript"/>
          <w:lang w:val="ka-GE" w:eastAsia="ru-RU"/>
        </w:rPr>
        <w:t>3</w:t>
      </w:r>
      <w:r w:rsidRPr="00296224">
        <w:rPr>
          <w:rFonts w:eastAsia="Times New Roman" w:cs="Sylfaen"/>
          <w:szCs w:val="24"/>
          <w:lang w:val="ka-GE" w:eastAsia="ru-RU"/>
        </w:rPr>
        <w:t xml:space="preserve"> წარმადობის) ფუნქციონირება არ გამოიწვევს ჰაერის ხარისხის გაუარესებას. გაბნევის გაანგარიშებების სრული ცხრილური ნაწილი იხ. დანართი 1-ში.</w:t>
      </w:r>
    </w:p>
    <w:p w:rsidR="00033CA5" w:rsidRPr="00296224" w:rsidRDefault="00033CA5" w:rsidP="00033CA5">
      <w:pPr>
        <w:rPr>
          <w:rFonts w:eastAsia="Calibri" w:cs="Times New Roman"/>
          <w:lang w:val="ka-GE" w:eastAsia="zh-CN"/>
        </w:rPr>
      </w:pPr>
    </w:p>
    <w:p w:rsidR="00033CA5" w:rsidRPr="00296224" w:rsidRDefault="00033CA5" w:rsidP="00330FA1">
      <w:pPr>
        <w:pStyle w:val="31"/>
      </w:pPr>
      <w:bookmarkStart w:id="56" w:name="_Toc365358327"/>
      <w:bookmarkStart w:id="57" w:name="_Toc58936439"/>
      <w:bookmarkStart w:id="58" w:name="_Toc64280900"/>
      <w:r w:rsidRPr="00296224">
        <w:t>გამოყენებული ლიტერატურა</w:t>
      </w:r>
      <w:bookmarkEnd w:id="56"/>
      <w:bookmarkEnd w:id="57"/>
      <w:bookmarkEnd w:id="58"/>
      <w:r w:rsidRPr="00296224">
        <w:t xml:space="preserve"> </w:t>
      </w:r>
    </w:p>
    <w:p w:rsidR="00033CA5" w:rsidRPr="00296224" w:rsidRDefault="00033CA5" w:rsidP="00031753">
      <w:pPr>
        <w:numPr>
          <w:ilvl w:val="0"/>
          <w:numId w:val="74"/>
        </w:numPr>
        <w:spacing w:before="0" w:after="0"/>
        <w:contextualSpacing/>
        <w:jc w:val="left"/>
        <w:rPr>
          <w:rFonts w:eastAsia="Times New Roman" w:cs="Sylfaen"/>
          <w:sz w:val="20"/>
          <w:szCs w:val="20"/>
          <w:lang w:val="ka-GE" w:eastAsia="ru-RU"/>
        </w:rPr>
      </w:pPr>
      <w:r w:rsidRPr="00296224">
        <w:rPr>
          <w:rFonts w:eastAsia="Times New Roman" w:cs="Sylfaen"/>
          <w:sz w:val="20"/>
          <w:szCs w:val="20"/>
          <w:lang w:val="ka-GE" w:eastAsia="ru-RU"/>
        </w:rPr>
        <w:t>საქართველოს კანონი „გარემოზე ზემოქმედების ნებართვის შესახებ“,</w:t>
      </w:r>
    </w:p>
    <w:p w:rsidR="00033CA5" w:rsidRPr="00296224" w:rsidRDefault="00033CA5" w:rsidP="00031753">
      <w:pPr>
        <w:numPr>
          <w:ilvl w:val="0"/>
          <w:numId w:val="74"/>
        </w:numPr>
        <w:spacing w:before="0" w:after="0"/>
        <w:contextualSpacing/>
        <w:jc w:val="left"/>
        <w:rPr>
          <w:rFonts w:eastAsia="Times New Roman" w:cs="Sylfaen"/>
          <w:sz w:val="20"/>
          <w:szCs w:val="20"/>
          <w:lang w:val="ka-GE" w:eastAsia="ru-RU"/>
        </w:rPr>
      </w:pPr>
      <w:r w:rsidRPr="00296224">
        <w:rPr>
          <w:rFonts w:eastAsia="Times New Roman" w:cs="Sylfaen"/>
          <w:sz w:val="20"/>
          <w:szCs w:val="20"/>
          <w:lang w:val="ka-GE" w:eastAsia="ru-RU"/>
        </w:rPr>
        <w:t xml:space="preserve">საქართველოს კანონი „ატმოსფერული ჰაერის დაცვის შესახებ“, </w:t>
      </w:r>
    </w:p>
    <w:p w:rsidR="00033CA5" w:rsidRPr="00296224" w:rsidRDefault="00033CA5" w:rsidP="00031753">
      <w:pPr>
        <w:numPr>
          <w:ilvl w:val="0"/>
          <w:numId w:val="74"/>
        </w:numPr>
        <w:spacing w:before="0" w:after="0"/>
        <w:contextualSpacing/>
        <w:jc w:val="left"/>
        <w:rPr>
          <w:rFonts w:eastAsia="Times New Roman" w:cs="Sylfaen"/>
          <w:sz w:val="20"/>
          <w:szCs w:val="20"/>
          <w:lang w:val="ka-GE" w:eastAsia="ru-RU"/>
        </w:rPr>
      </w:pPr>
      <w:r w:rsidRPr="00296224">
        <w:rPr>
          <w:rFonts w:eastAsia="Times New Roman" w:cs="Sylfaen"/>
          <w:sz w:val="20"/>
          <w:szCs w:val="20"/>
          <w:lang w:val="ka-GE" w:eastAsia="ru-RU"/>
        </w:rPr>
        <w:t>საქართველოს მთავრობის 2014 წლის 6 იანვრის დადგენილება № 42 „ატმოსფერული ჰაერის დაბინძურების სტაციონარული წყაროების ინვენტარიზაციის ტექნიკური რეგლამენტის დამტკიცების შესახებ“</w:t>
      </w:r>
    </w:p>
    <w:p w:rsidR="00033CA5" w:rsidRPr="00296224" w:rsidRDefault="00033CA5" w:rsidP="00031753">
      <w:pPr>
        <w:numPr>
          <w:ilvl w:val="0"/>
          <w:numId w:val="74"/>
        </w:numPr>
        <w:spacing w:before="0" w:after="0"/>
        <w:contextualSpacing/>
        <w:jc w:val="left"/>
        <w:rPr>
          <w:rFonts w:eastAsia="Times New Roman" w:cs="Sylfaen"/>
          <w:sz w:val="20"/>
          <w:szCs w:val="20"/>
          <w:lang w:val="ka-GE" w:eastAsia="ru-RU"/>
        </w:rPr>
      </w:pPr>
      <w:r w:rsidRPr="00296224">
        <w:rPr>
          <w:rFonts w:eastAsia="Times New Roman" w:cs="Sylfaen"/>
          <w:sz w:val="20"/>
          <w:szCs w:val="20"/>
          <w:lang w:val="ka-GE" w:eastAsia="ru-RU"/>
        </w:rPr>
        <w:t>საქართველოს მთავრობის 2013 წლის 31 დეკემბრის №408 დადგენილება „ატმოსფერულ ჰაერში მავნე ნივთიერებათა ზღვრულად დასაშვები გაფრქვევის ნორმების გაანგარიშების ტექნიკური რეგლამენტის დამტკიცების თაობაზე“,</w:t>
      </w:r>
    </w:p>
    <w:p w:rsidR="00033CA5" w:rsidRPr="00296224" w:rsidRDefault="00033CA5" w:rsidP="00031753">
      <w:pPr>
        <w:numPr>
          <w:ilvl w:val="0"/>
          <w:numId w:val="74"/>
        </w:numPr>
        <w:spacing w:before="0" w:after="0"/>
        <w:contextualSpacing/>
        <w:jc w:val="left"/>
        <w:rPr>
          <w:rFonts w:eastAsia="Times New Roman" w:cs="Sylfaen"/>
          <w:sz w:val="20"/>
          <w:szCs w:val="20"/>
          <w:lang w:val="ka-GE" w:eastAsia="ru-RU"/>
        </w:rPr>
      </w:pPr>
      <w:r w:rsidRPr="00296224">
        <w:rPr>
          <w:rFonts w:eastAsia="Times New Roman" w:cs="Sylfaen"/>
          <w:sz w:val="20"/>
          <w:szCs w:val="20"/>
          <w:lang w:val="ka-GE" w:eastAsia="ru-RU"/>
        </w:rPr>
        <w:t>საქართველოს შრომის, ჯანმრთელობისა და სოციალური დაცვის მინისტრის 2003 წლის 24 თებერვლის ბრძანება №38/ნ «გარემოს ხარისხობრივი მდგომარეობის ნორმების დამტკიცების შესახებ»,</w:t>
      </w:r>
    </w:p>
    <w:p w:rsidR="00033CA5" w:rsidRPr="00296224" w:rsidRDefault="00033CA5" w:rsidP="00031753">
      <w:pPr>
        <w:numPr>
          <w:ilvl w:val="0"/>
          <w:numId w:val="74"/>
        </w:numPr>
        <w:spacing w:before="0" w:after="0"/>
        <w:contextualSpacing/>
        <w:jc w:val="left"/>
        <w:rPr>
          <w:rFonts w:eastAsia="Times New Roman" w:cs="Sylfaen"/>
          <w:sz w:val="20"/>
          <w:szCs w:val="20"/>
          <w:lang w:val="ka-GE" w:eastAsia="ru-RU"/>
        </w:rPr>
      </w:pPr>
      <w:r w:rsidRPr="00296224">
        <w:rPr>
          <w:rFonts w:eastAsia="Times New Roman" w:cs="Sylfaen"/>
          <w:sz w:val="20"/>
          <w:szCs w:val="20"/>
          <w:lang w:val="ka-GE" w:eastAsia="ru-RU"/>
        </w:rPr>
        <w:t>საქართველოს ეკონომიკური განვითარების მინისტრის 2008 წლის 25 აგვისტოს ბრძანება № 1-1/1743 „დაპროექტების ნორმების-„სამშენებლო კლიმატოლოგია“,</w:t>
      </w:r>
    </w:p>
    <w:p w:rsidR="00033CA5" w:rsidRPr="00296224" w:rsidRDefault="00033CA5" w:rsidP="00031753">
      <w:pPr>
        <w:numPr>
          <w:ilvl w:val="0"/>
          <w:numId w:val="74"/>
        </w:numPr>
        <w:spacing w:before="0" w:after="0"/>
        <w:contextualSpacing/>
        <w:jc w:val="left"/>
        <w:rPr>
          <w:rFonts w:eastAsia="Times New Roman" w:cs="Sylfaen"/>
          <w:sz w:val="20"/>
          <w:szCs w:val="20"/>
          <w:lang w:val="ka-GE" w:eastAsia="ru-RU"/>
        </w:rPr>
      </w:pPr>
      <w:r w:rsidRPr="00296224">
        <w:rPr>
          <w:rFonts w:eastAsia="Times New Roman" w:cs="Sylfaen"/>
          <w:sz w:val="20"/>
          <w:szCs w:val="20"/>
          <w:lang w:val="ka-GE" w:eastAsia="ru-RU"/>
        </w:rPr>
        <w:t>საქართველოს მთავრობის 2013 წლის 31 დეკემბრის დადგენილება № 435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მეთოდიკის შესახებ ტექნიკური რეგლამენტის დამტკიცების თაობაზე“</w:t>
      </w:r>
    </w:p>
    <w:p w:rsidR="00033CA5" w:rsidRPr="00296224" w:rsidRDefault="00033CA5" w:rsidP="00031753">
      <w:pPr>
        <w:numPr>
          <w:ilvl w:val="0"/>
          <w:numId w:val="74"/>
        </w:numPr>
        <w:spacing w:before="0" w:after="0"/>
        <w:contextualSpacing/>
        <w:jc w:val="left"/>
        <w:rPr>
          <w:rFonts w:eastAsia="Times New Roman" w:cs="Sylfaen"/>
          <w:sz w:val="20"/>
          <w:szCs w:val="20"/>
          <w:lang w:val="ka-GE" w:eastAsia="ru-RU"/>
        </w:rPr>
      </w:pPr>
      <w:r w:rsidRPr="00296224">
        <w:rPr>
          <w:rFonts w:eastAsia="Times New Roman" w:cs="Times New Roman"/>
          <w:sz w:val="20"/>
          <w:szCs w:val="20"/>
          <w:lang w:val="ka-GE" w:eastAsia="ru-RU"/>
        </w:rPr>
        <w:t>«Методическим пособием по расчету выбросов от неорганизованных источников в промышленности строительных материалов», Новороссийск, 2001;</w:t>
      </w:r>
    </w:p>
    <w:p w:rsidR="00033CA5" w:rsidRPr="00296224" w:rsidRDefault="00033CA5" w:rsidP="00031753">
      <w:pPr>
        <w:numPr>
          <w:ilvl w:val="0"/>
          <w:numId w:val="74"/>
        </w:numPr>
        <w:spacing w:before="0" w:after="0"/>
        <w:contextualSpacing/>
        <w:jc w:val="left"/>
        <w:rPr>
          <w:rFonts w:eastAsia="Times New Roman" w:cs="Sylfaen"/>
          <w:sz w:val="20"/>
          <w:szCs w:val="20"/>
          <w:lang w:val="ka-GE" w:eastAsia="ru-RU"/>
        </w:rPr>
      </w:pPr>
      <w:r w:rsidRPr="00296224">
        <w:rPr>
          <w:rFonts w:eastAsia="Times New Roman" w:cs="Times New Roman"/>
          <w:sz w:val="20"/>
          <w:szCs w:val="20"/>
          <w:lang w:val="ka-GE" w:eastAsia="ru-RU"/>
        </w:rPr>
        <w:t xml:space="preserve"> «</w:t>
      </w:r>
      <w:proofErr w:type="spellStart"/>
      <w:r w:rsidRPr="00296224">
        <w:rPr>
          <w:rFonts w:eastAsia="Times New Roman" w:cs="Times New Roman"/>
          <w:sz w:val="20"/>
          <w:szCs w:val="20"/>
          <w:lang w:val="ka-GE" w:eastAsia="ru-RU"/>
        </w:rPr>
        <w:t>Временными</w:t>
      </w:r>
      <w:proofErr w:type="spellEnd"/>
      <w:r w:rsidRPr="00296224">
        <w:rPr>
          <w:rFonts w:eastAsia="Times New Roman" w:cs="Times New Roman"/>
          <w:sz w:val="20"/>
          <w:szCs w:val="20"/>
          <w:lang w:val="ka-GE" w:eastAsia="ru-RU"/>
        </w:rPr>
        <w:t xml:space="preserve"> </w:t>
      </w:r>
      <w:proofErr w:type="spellStart"/>
      <w:r w:rsidRPr="00296224">
        <w:rPr>
          <w:rFonts w:eastAsia="Times New Roman" w:cs="Times New Roman"/>
          <w:sz w:val="20"/>
          <w:szCs w:val="20"/>
          <w:lang w:val="ka-GE" w:eastAsia="ru-RU"/>
        </w:rPr>
        <w:t>методическими</w:t>
      </w:r>
      <w:proofErr w:type="spellEnd"/>
      <w:r w:rsidRPr="00296224">
        <w:rPr>
          <w:rFonts w:eastAsia="Times New Roman" w:cs="Times New Roman"/>
          <w:sz w:val="20"/>
          <w:szCs w:val="20"/>
          <w:lang w:val="ka-GE" w:eastAsia="ru-RU"/>
        </w:rPr>
        <w:t xml:space="preserve"> </w:t>
      </w:r>
      <w:proofErr w:type="spellStart"/>
      <w:r w:rsidRPr="00296224">
        <w:rPr>
          <w:rFonts w:eastAsia="Times New Roman" w:cs="Times New Roman"/>
          <w:sz w:val="20"/>
          <w:szCs w:val="20"/>
          <w:lang w:val="ka-GE" w:eastAsia="ru-RU"/>
        </w:rPr>
        <w:t>указаниями</w:t>
      </w:r>
      <w:proofErr w:type="spellEnd"/>
      <w:r w:rsidRPr="00296224">
        <w:rPr>
          <w:rFonts w:eastAsia="Times New Roman" w:cs="Times New Roman"/>
          <w:sz w:val="20"/>
          <w:szCs w:val="20"/>
          <w:lang w:val="ka-GE" w:eastAsia="ru-RU"/>
        </w:rPr>
        <w:t xml:space="preserve"> </w:t>
      </w:r>
      <w:proofErr w:type="spellStart"/>
      <w:r w:rsidRPr="00296224">
        <w:rPr>
          <w:rFonts w:eastAsia="Times New Roman" w:cs="Times New Roman"/>
          <w:sz w:val="20"/>
          <w:szCs w:val="20"/>
          <w:lang w:val="ka-GE" w:eastAsia="ru-RU"/>
        </w:rPr>
        <w:t>по</w:t>
      </w:r>
      <w:proofErr w:type="spellEnd"/>
      <w:r w:rsidRPr="00296224">
        <w:rPr>
          <w:rFonts w:eastAsia="Times New Roman" w:cs="Times New Roman"/>
          <w:sz w:val="20"/>
          <w:szCs w:val="20"/>
          <w:lang w:val="ka-GE" w:eastAsia="ru-RU"/>
        </w:rPr>
        <w:t xml:space="preserve"> </w:t>
      </w:r>
      <w:proofErr w:type="spellStart"/>
      <w:r w:rsidRPr="00296224">
        <w:rPr>
          <w:rFonts w:eastAsia="Times New Roman" w:cs="Times New Roman"/>
          <w:sz w:val="20"/>
          <w:szCs w:val="20"/>
          <w:lang w:val="ka-GE" w:eastAsia="ru-RU"/>
        </w:rPr>
        <w:t>расчету</w:t>
      </w:r>
      <w:proofErr w:type="spellEnd"/>
      <w:r w:rsidRPr="00296224">
        <w:rPr>
          <w:rFonts w:eastAsia="Times New Roman" w:cs="Times New Roman"/>
          <w:sz w:val="20"/>
          <w:szCs w:val="20"/>
          <w:lang w:val="ka-GE" w:eastAsia="ru-RU"/>
        </w:rPr>
        <w:t xml:space="preserve"> </w:t>
      </w:r>
      <w:proofErr w:type="spellStart"/>
      <w:r w:rsidRPr="00296224">
        <w:rPr>
          <w:rFonts w:eastAsia="Times New Roman" w:cs="Times New Roman"/>
          <w:sz w:val="20"/>
          <w:szCs w:val="20"/>
          <w:lang w:val="ka-GE" w:eastAsia="ru-RU"/>
        </w:rPr>
        <w:t>выбросов</w:t>
      </w:r>
      <w:proofErr w:type="spellEnd"/>
      <w:r w:rsidRPr="00296224">
        <w:rPr>
          <w:rFonts w:eastAsia="Times New Roman" w:cs="Times New Roman"/>
          <w:sz w:val="20"/>
          <w:szCs w:val="20"/>
          <w:lang w:val="ka-GE" w:eastAsia="ru-RU"/>
        </w:rPr>
        <w:t xml:space="preserve"> </w:t>
      </w:r>
      <w:proofErr w:type="spellStart"/>
      <w:r w:rsidRPr="00296224">
        <w:rPr>
          <w:rFonts w:eastAsia="Times New Roman" w:cs="Times New Roman"/>
          <w:sz w:val="20"/>
          <w:szCs w:val="20"/>
          <w:lang w:val="ka-GE" w:eastAsia="ru-RU"/>
        </w:rPr>
        <w:t>загрязняющих</w:t>
      </w:r>
      <w:proofErr w:type="spellEnd"/>
      <w:r w:rsidRPr="00296224">
        <w:rPr>
          <w:rFonts w:eastAsia="Times New Roman" w:cs="Times New Roman"/>
          <w:sz w:val="20"/>
          <w:szCs w:val="20"/>
          <w:lang w:val="ka-GE" w:eastAsia="ru-RU"/>
        </w:rPr>
        <w:t xml:space="preserve"> </w:t>
      </w:r>
      <w:proofErr w:type="spellStart"/>
      <w:r w:rsidRPr="00296224">
        <w:rPr>
          <w:rFonts w:eastAsia="Times New Roman" w:cs="Times New Roman"/>
          <w:sz w:val="20"/>
          <w:szCs w:val="20"/>
          <w:lang w:val="ka-GE" w:eastAsia="ru-RU"/>
        </w:rPr>
        <w:t>веществ</w:t>
      </w:r>
      <w:proofErr w:type="spellEnd"/>
      <w:r w:rsidRPr="00296224">
        <w:rPr>
          <w:rFonts w:eastAsia="Times New Roman" w:cs="Times New Roman"/>
          <w:sz w:val="20"/>
          <w:szCs w:val="20"/>
          <w:lang w:val="ka-GE" w:eastAsia="ru-RU"/>
        </w:rPr>
        <w:t xml:space="preserve"> (</w:t>
      </w:r>
      <w:proofErr w:type="spellStart"/>
      <w:r w:rsidRPr="00296224">
        <w:rPr>
          <w:rFonts w:eastAsia="Times New Roman" w:cs="Times New Roman"/>
          <w:sz w:val="20"/>
          <w:szCs w:val="20"/>
          <w:lang w:val="ka-GE" w:eastAsia="ru-RU"/>
        </w:rPr>
        <w:t>пыли</w:t>
      </w:r>
      <w:proofErr w:type="spellEnd"/>
      <w:r w:rsidRPr="00296224">
        <w:rPr>
          <w:rFonts w:eastAsia="Times New Roman" w:cs="Times New Roman"/>
          <w:sz w:val="20"/>
          <w:szCs w:val="20"/>
          <w:lang w:val="ka-GE" w:eastAsia="ru-RU"/>
        </w:rPr>
        <w:t xml:space="preserve">) в </w:t>
      </w:r>
      <w:proofErr w:type="spellStart"/>
      <w:r w:rsidRPr="00296224">
        <w:rPr>
          <w:rFonts w:eastAsia="Times New Roman" w:cs="Times New Roman"/>
          <w:sz w:val="20"/>
          <w:szCs w:val="20"/>
          <w:lang w:val="ka-GE" w:eastAsia="ru-RU"/>
        </w:rPr>
        <w:t>атмосферу</w:t>
      </w:r>
      <w:proofErr w:type="spellEnd"/>
      <w:r w:rsidRPr="00296224">
        <w:rPr>
          <w:rFonts w:eastAsia="Times New Roman" w:cs="Times New Roman"/>
          <w:sz w:val="20"/>
          <w:szCs w:val="20"/>
          <w:lang w:val="ka-GE" w:eastAsia="ru-RU"/>
        </w:rPr>
        <w:t xml:space="preserve"> </w:t>
      </w:r>
      <w:proofErr w:type="spellStart"/>
      <w:r w:rsidRPr="00296224">
        <w:rPr>
          <w:rFonts w:eastAsia="Times New Roman" w:cs="Times New Roman"/>
          <w:sz w:val="20"/>
          <w:szCs w:val="20"/>
          <w:lang w:val="ka-GE" w:eastAsia="ru-RU"/>
        </w:rPr>
        <w:t>при</w:t>
      </w:r>
      <w:proofErr w:type="spellEnd"/>
      <w:r w:rsidRPr="00296224">
        <w:rPr>
          <w:rFonts w:eastAsia="Times New Roman" w:cs="Times New Roman"/>
          <w:sz w:val="20"/>
          <w:szCs w:val="20"/>
          <w:lang w:val="ka-GE" w:eastAsia="ru-RU"/>
        </w:rPr>
        <w:t xml:space="preserve"> </w:t>
      </w:r>
      <w:proofErr w:type="spellStart"/>
      <w:r w:rsidRPr="00296224">
        <w:rPr>
          <w:rFonts w:eastAsia="Times New Roman" w:cs="Times New Roman"/>
          <w:sz w:val="20"/>
          <w:szCs w:val="20"/>
          <w:lang w:val="ka-GE" w:eastAsia="ru-RU"/>
        </w:rPr>
        <w:t>складировании</w:t>
      </w:r>
      <w:proofErr w:type="spellEnd"/>
      <w:r w:rsidRPr="00296224">
        <w:rPr>
          <w:rFonts w:eastAsia="Times New Roman" w:cs="Times New Roman"/>
          <w:sz w:val="20"/>
          <w:szCs w:val="20"/>
          <w:lang w:val="ka-GE" w:eastAsia="ru-RU"/>
        </w:rPr>
        <w:t xml:space="preserve"> и </w:t>
      </w:r>
      <w:proofErr w:type="spellStart"/>
      <w:r w:rsidRPr="00296224">
        <w:rPr>
          <w:rFonts w:eastAsia="Times New Roman" w:cs="Times New Roman"/>
          <w:sz w:val="20"/>
          <w:szCs w:val="20"/>
          <w:lang w:val="ka-GE" w:eastAsia="ru-RU"/>
        </w:rPr>
        <w:t>перегрузке</w:t>
      </w:r>
      <w:proofErr w:type="spellEnd"/>
      <w:r w:rsidRPr="00296224">
        <w:rPr>
          <w:rFonts w:eastAsia="Times New Roman" w:cs="Times New Roman"/>
          <w:sz w:val="20"/>
          <w:szCs w:val="20"/>
          <w:lang w:val="ka-GE" w:eastAsia="ru-RU"/>
        </w:rPr>
        <w:t xml:space="preserve"> </w:t>
      </w:r>
      <w:proofErr w:type="spellStart"/>
      <w:r w:rsidRPr="00296224">
        <w:rPr>
          <w:rFonts w:eastAsia="Times New Roman" w:cs="Times New Roman"/>
          <w:sz w:val="20"/>
          <w:szCs w:val="20"/>
          <w:lang w:val="ka-GE" w:eastAsia="ru-RU"/>
        </w:rPr>
        <w:t>сыпучих</w:t>
      </w:r>
      <w:proofErr w:type="spellEnd"/>
      <w:r w:rsidRPr="00296224">
        <w:rPr>
          <w:rFonts w:eastAsia="Times New Roman" w:cs="Times New Roman"/>
          <w:sz w:val="20"/>
          <w:szCs w:val="20"/>
          <w:lang w:val="ka-GE" w:eastAsia="ru-RU"/>
        </w:rPr>
        <w:t xml:space="preserve"> </w:t>
      </w:r>
      <w:proofErr w:type="spellStart"/>
      <w:r w:rsidRPr="00296224">
        <w:rPr>
          <w:rFonts w:eastAsia="Times New Roman" w:cs="Times New Roman"/>
          <w:sz w:val="20"/>
          <w:szCs w:val="20"/>
          <w:lang w:val="ka-GE" w:eastAsia="ru-RU"/>
        </w:rPr>
        <w:t>материалов</w:t>
      </w:r>
      <w:proofErr w:type="spellEnd"/>
      <w:r w:rsidRPr="00296224">
        <w:rPr>
          <w:rFonts w:eastAsia="Times New Roman" w:cs="Times New Roman"/>
          <w:sz w:val="20"/>
          <w:szCs w:val="20"/>
          <w:lang w:val="ka-GE" w:eastAsia="ru-RU"/>
        </w:rPr>
        <w:t xml:space="preserve"> </w:t>
      </w:r>
      <w:proofErr w:type="spellStart"/>
      <w:r w:rsidRPr="00296224">
        <w:rPr>
          <w:rFonts w:eastAsia="Times New Roman" w:cs="Times New Roman"/>
          <w:sz w:val="20"/>
          <w:szCs w:val="20"/>
          <w:lang w:val="ka-GE" w:eastAsia="ru-RU"/>
        </w:rPr>
        <w:t>на</w:t>
      </w:r>
      <w:proofErr w:type="spellEnd"/>
      <w:r w:rsidRPr="00296224">
        <w:rPr>
          <w:rFonts w:eastAsia="Times New Roman" w:cs="Times New Roman"/>
          <w:sz w:val="20"/>
          <w:szCs w:val="20"/>
          <w:lang w:val="ka-GE" w:eastAsia="ru-RU"/>
        </w:rPr>
        <w:t xml:space="preserve"> </w:t>
      </w:r>
      <w:proofErr w:type="spellStart"/>
      <w:r w:rsidRPr="00296224">
        <w:rPr>
          <w:rFonts w:eastAsia="Times New Roman" w:cs="Times New Roman"/>
          <w:sz w:val="20"/>
          <w:szCs w:val="20"/>
          <w:lang w:val="ka-GE" w:eastAsia="ru-RU"/>
        </w:rPr>
        <w:t>предприятиях</w:t>
      </w:r>
      <w:proofErr w:type="spellEnd"/>
      <w:r w:rsidRPr="00296224">
        <w:rPr>
          <w:rFonts w:eastAsia="Times New Roman" w:cs="Times New Roman"/>
          <w:sz w:val="20"/>
          <w:szCs w:val="20"/>
          <w:lang w:val="ka-GE" w:eastAsia="ru-RU"/>
        </w:rPr>
        <w:t xml:space="preserve"> </w:t>
      </w:r>
      <w:proofErr w:type="spellStart"/>
      <w:r w:rsidRPr="00296224">
        <w:rPr>
          <w:rFonts w:eastAsia="Times New Roman" w:cs="Times New Roman"/>
          <w:sz w:val="20"/>
          <w:szCs w:val="20"/>
          <w:lang w:val="ka-GE" w:eastAsia="ru-RU"/>
        </w:rPr>
        <w:t>речного</w:t>
      </w:r>
      <w:proofErr w:type="spellEnd"/>
      <w:r w:rsidRPr="00296224">
        <w:rPr>
          <w:rFonts w:eastAsia="Times New Roman" w:cs="Times New Roman"/>
          <w:sz w:val="20"/>
          <w:szCs w:val="20"/>
          <w:lang w:val="ka-GE" w:eastAsia="ru-RU"/>
        </w:rPr>
        <w:t xml:space="preserve"> </w:t>
      </w:r>
      <w:proofErr w:type="spellStart"/>
      <w:r w:rsidRPr="00296224">
        <w:rPr>
          <w:rFonts w:eastAsia="Times New Roman" w:cs="Times New Roman"/>
          <w:sz w:val="20"/>
          <w:szCs w:val="20"/>
          <w:lang w:val="ka-GE" w:eastAsia="ru-RU"/>
        </w:rPr>
        <w:t>флота</w:t>
      </w:r>
      <w:proofErr w:type="spellEnd"/>
      <w:r w:rsidRPr="00296224">
        <w:rPr>
          <w:rFonts w:eastAsia="Times New Roman" w:cs="Times New Roman"/>
          <w:sz w:val="20"/>
          <w:szCs w:val="20"/>
          <w:lang w:val="ka-GE" w:eastAsia="ru-RU"/>
        </w:rPr>
        <w:t xml:space="preserve">», </w:t>
      </w:r>
      <w:proofErr w:type="spellStart"/>
      <w:r w:rsidRPr="00296224">
        <w:rPr>
          <w:rFonts w:eastAsia="Times New Roman" w:cs="Times New Roman"/>
          <w:sz w:val="20"/>
          <w:szCs w:val="20"/>
          <w:lang w:val="ka-GE" w:eastAsia="ru-RU"/>
        </w:rPr>
        <w:t>Белгород</w:t>
      </w:r>
      <w:proofErr w:type="spellEnd"/>
      <w:r w:rsidRPr="00296224">
        <w:rPr>
          <w:rFonts w:eastAsia="Times New Roman" w:cs="Times New Roman"/>
          <w:sz w:val="20"/>
          <w:szCs w:val="20"/>
          <w:lang w:val="ka-GE" w:eastAsia="ru-RU"/>
        </w:rPr>
        <w:t>, 1992;</w:t>
      </w:r>
    </w:p>
    <w:p w:rsidR="00033CA5" w:rsidRPr="00296224" w:rsidRDefault="00033CA5" w:rsidP="00031753">
      <w:pPr>
        <w:numPr>
          <w:ilvl w:val="0"/>
          <w:numId w:val="74"/>
        </w:numPr>
        <w:spacing w:before="0" w:after="0"/>
        <w:contextualSpacing/>
        <w:jc w:val="left"/>
        <w:rPr>
          <w:rFonts w:eastAsia="Times New Roman" w:cs="Sylfaen"/>
          <w:sz w:val="20"/>
          <w:szCs w:val="20"/>
          <w:lang w:val="ka-GE" w:eastAsia="ru-RU"/>
        </w:rPr>
      </w:pPr>
      <w:r w:rsidRPr="00296224">
        <w:rPr>
          <w:rFonts w:eastAsia="Times New Roman" w:cs="Times New Roman"/>
          <w:sz w:val="20"/>
          <w:szCs w:val="20"/>
          <w:lang w:val="ka-GE" w:eastAsia="ru-RU"/>
        </w:rPr>
        <w:t>«Методическим пособием по расчету, нормированию и контролю выбросов загрязняющих веществ в атмосферный воздух», СПб., 2005.</w:t>
      </w:r>
    </w:p>
    <w:p w:rsidR="00033CA5" w:rsidRPr="00296224" w:rsidRDefault="00033CA5" w:rsidP="00031753">
      <w:pPr>
        <w:numPr>
          <w:ilvl w:val="0"/>
          <w:numId w:val="74"/>
        </w:numPr>
        <w:spacing w:before="0" w:after="0"/>
        <w:contextualSpacing/>
        <w:jc w:val="left"/>
        <w:rPr>
          <w:rFonts w:eastAsia="Times New Roman" w:cs="Sylfaen"/>
          <w:sz w:val="20"/>
          <w:szCs w:val="20"/>
          <w:lang w:val="ka-GE" w:eastAsia="ru-RU"/>
        </w:rPr>
      </w:pPr>
      <w:r w:rsidRPr="00296224">
        <w:rPr>
          <w:rFonts w:eastAsia="Times New Roman" w:cs="Times New Roman"/>
          <w:sz w:val="20"/>
          <w:szCs w:val="20"/>
          <w:lang w:val="ka-GE" w:eastAsia="ru-RU"/>
        </w:rPr>
        <w:t>Методикой проведения инвентаризации выбросов загрязняющих веществ в атмосферу для асфальто-бетонных заводов (расчетным методом)». М, 1998</w:t>
      </w:r>
    </w:p>
    <w:p w:rsidR="00033CA5" w:rsidRPr="00296224" w:rsidRDefault="00033CA5" w:rsidP="00031753">
      <w:pPr>
        <w:numPr>
          <w:ilvl w:val="0"/>
          <w:numId w:val="74"/>
        </w:numPr>
        <w:spacing w:before="0" w:after="0"/>
        <w:contextualSpacing/>
        <w:jc w:val="left"/>
        <w:rPr>
          <w:rFonts w:eastAsia="Times New Roman" w:cs="Sylfaen"/>
          <w:sz w:val="20"/>
          <w:szCs w:val="20"/>
          <w:lang w:val="ka-GE" w:eastAsia="ru-RU"/>
        </w:rPr>
      </w:pPr>
      <w:r w:rsidRPr="00296224">
        <w:rPr>
          <w:rFonts w:eastAsia="Times New Roman" w:cs="Sylfaen"/>
          <w:sz w:val="20"/>
          <w:szCs w:val="20"/>
          <w:lang w:val="ka-GE" w:eastAsia="ru-RU"/>
        </w:rPr>
        <w:t>УПРЗА ЭКОЛОГ, версия 4,00 ФИРМА "ИНТЕГРАЛ" Санкт-Петербург 2001-2005г,</w:t>
      </w:r>
    </w:p>
    <w:p w:rsidR="00033CA5" w:rsidRPr="00296224" w:rsidRDefault="00033CA5" w:rsidP="00330FA1">
      <w:pPr>
        <w:pStyle w:val="31"/>
      </w:pPr>
      <w:bookmarkStart w:id="59" w:name="_Toc58936440"/>
      <w:bookmarkStart w:id="60" w:name="_Toc64280901"/>
      <w:r w:rsidRPr="00296224">
        <w:lastRenderedPageBreak/>
        <w:t>დანართი 1. ატმოსფეროში მავნე ნივთიერებათა გაბნევის პროგრამული ამონაბეჭდი</w:t>
      </w:r>
      <w:bookmarkEnd w:id="59"/>
      <w:bookmarkEnd w:id="60"/>
    </w:p>
    <w:p w:rsidR="00033CA5" w:rsidRPr="00296224" w:rsidRDefault="00033CA5" w:rsidP="00033CA5">
      <w:pPr>
        <w:spacing w:before="0" w:after="0"/>
        <w:jc w:val="left"/>
        <w:rPr>
          <w:rFonts w:eastAsia="Times New Roman" w:cs="Times New Roman"/>
          <w:sz w:val="20"/>
          <w:szCs w:val="20"/>
          <w:lang w:val="ka-GE" w:eastAsia="ru-RU"/>
        </w:rPr>
      </w:pPr>
    </w:p>
    <w:tbl>
      <w:tblPr>
        <w:tblW w:w="10201" w:type="dxa"/>
        <w:jc w:val="center"/>
        <w:tblLayout w:type="fixed"/>
        <w:tblCellMar>
          <w:left w:w="15" w:type="dxa"/>
          <w:right w:w="15" w:type="dxa"/>
        </w:tblCellMar>
        <w:tblLook w:val="0000" w:firstRow="0" w:lastRow="0" w:firstColumn="0" w:lastColumn="0" w:noHBand="0" w:noVBand="0"/>
      </w:tblPr>
      <w:tblGrid>
        <w:gridCol w:w="8736"/>
        <w:gridCol w:w="1223"/>
        <w:gridCol w:w="242"/>
      </w:tblGrid>
      <w:tr w:rsidR="00033CA5" w:rsidRPr="00A95290" w:rsidTr="00A95290">
        <w:trPr>
          <w:trHeight w:hRule="exact" w:val="722"/>
          <w:jc w:val="center"/>
        </w:trPr>
        <w:tc>
          <w:tcPr>
            <w:tcW w:w="10201" w:type="dxa"/>
            <w:gridSpan w:val="3"/>
            <w:tcBorders>
              <w:top w:val="nil"/>
              <w:left w:val="nil"/>
              <w:bottom w:val="nil"/>
              <w:right w:val="nil"/>
            </w:tcBorders>
            <w:shd w:val="clear" w:color="auto" w:fill="auto"/>
            <w:tcMar>
              <w:top w:w="0" w:type="dxa"/>
              <w:left w:w="30" w:type="dxa"/>
              <w:bottom w:w="0" w:type="dxa"/>
              <w:right w:w="30" w:type="dxa"/>
            </w:tcMa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УПРЗА «ЭКОЛОГ», версия 4</w:t>
            </w:r>
            <w:r w:rsidRPr="00296224">
              <w:rPr>
                <w:rFonts w:eastAsia="Times New Roman" w:cs="Times New Roman"/>
                <w:sz w:val="20"/>
                <w:szCs w:val="20"/>
                <w:lang w:val="ka-GE" w:eastAsia="ru-RU"/>
              </w:rPr>
              <w:br/>
              <w:t>Copyright © 1990-2020 ФИРМА «ИНТЕГРАЛ»</w:t>
            </w:r>
          </w:p>
        </w:tc>
      </w:tr>
      <w:tr w:rsidR="00033CA5" w:rsidRPr="00296224" w:rsidTr="00A95290">
        <w:trPr>
          <w:trHeight w:hRule="exact" w:val="667"/>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პროგრამა</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რეგისტრირებულია</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შპს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გამა</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კონსალტინგ</w:t>
            </w:r>
            <w:r w:rsidRPr="00296224">
              <w:rPr>
                <w:rFonts w:eastAsia="Times New Roman" w:cs="Times New Roman"/>
                <w:sz w:val="20"/>
                <w:szCs w:val="20"/>
                <w:lang w:val="ka-GE" w:eastAsia="ru-RU"/>
              </w:rPr>
              <w:t>"-</w:t>
            </w:r>
            <w:r w:rsidRPr="00296224">
              <w:rPr>
                <w:rFonts w:eastAsia="Times New Roman" w:cs="Sylfaen"/>
                <w:sz w:val="20"/>
                <w:szCs w:val="20"/>
                <w:lang w:val="ka-GE" w:eastAsia="ru-RU"/>
              </w:rPr>
              <w:t>ზე</w:t>
            </w:r>
            <w:r w:rsidRPr="00296224">
              <w:rPr>
                <w:rFonts w:eastAsia="Times New Roman" w:cs="Times New Roman"/>
                <w:sz w:val="20"/>
                <w:szCs w:val="20"/>
                <w:lang w:val="ka-GE" w:eastAsia="ru-RU"/>
              </w:rPr>
              <w:br/>
            </w:r>
            <w:r w:rsidRPr="00296224">
              <w:rPr>
                <w:rFonts w:eastAsia="Times New Roman" w:cs="Sylfaen"/>
                <w:sz w:val="20"/>
                <w:szCs w:val="20"/>
                <w:lang w:val="ka-GE" w:eastAsia="ru-RU"/>
              </w:rPr>
              <w:t>სარეგისტრაციო</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ნომერი</w:t>
            </w:r>
            <w:r w:rsidRPr="00296224">
              <w:rPr>
                <w:rFonts w:eastAsia="Times New Roman" w:cs="Times New Roman"/>
                <w:sz w:val="20"/>
                <w:szCs w:val="20"/>
                <w:lang w:val="ka-GE" w:eastAsia="ru-RU"/>
              </w:rPr>
              <w:t>: 01-01-2568</w:t>
            </w:r>
          </w:p>
        </w:tc>
        <w:tc>
          <w:tcPr>
            <w:tcW w:w="242" w:type="dxa"/>
          </w:tcPr>
          <w:p w:rsidR="00033CA5" w:rsidRPr="00296224" w:rsidRDefault="00033CA5" w:rsidP="00033CA5">
            <w:pPr>
              <w:spacing w:before="0" w:after="0"/>
              <w:jc w:val="center"/>
              <w:rPr>
                <w:rFonts w:eastAsia="Times New Roman" w:cs="Times New Roman"/>
                <w:sz w:val="20"/>
                <w:szCs w:val="20"/>
                <w:lang w:val="ka-GE" w:eastAsia="ru-RU"/>
              </w:rPr>
            </w:pPr>
          </w:p>
        </w:tc>
      </w:tr>
      <w:tr w:rsidR="00033CA5" w:rsidRPr="00296224" w:rsidTr="00A95290">
        <w:trPr>
          <w:trHeight w:hRule="exact" w:val="278"/>
          <w:jc w:val="center"/>
        </w:trPr>
        <w:tc>
          <w:tcPr>
            <w:tcW w:w="10201" w:type="dxa"/>
            <w:gridSpan w:val="3"/>
            <w:tcBorders>
              <w:top w:val="nil"/>
              <w:left w:val="nil"/>
              <w:bottom w:val="nil"/>
              <w:right w:val="nil"/>
            </w:tcBorders>
            <w:shd w:val="clear" w:color="auto" w:fill="auto"/>
            <w:tcMar>
              <w:top w:w="0" w:type="dxa"/>
              <w:left w:w="30" w:type="dxa"/>
              <w:bottom w:w="0" w:type="dxa"/>
              <w:right w:w="30" w:type="dxa"/>
            </w:tcMa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ნორმატიული</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სანიტარული</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ზონა</w:t>
            </w:r>
            <w:r w:rsidRPr="00296224">
              <w:rPr>
                <w:rFonts w:eastAsia="Times New Roman" w:cs="Times New Roman"/>
                <w:sz w:val="20"/>
                <w:szCs w:val="20"/>
                <w:lang w:val="ka-GE" w:eastAsia="ru-RU"/>
              </w:rPr>
              <w:t xml:space="preserve">: 500 </w:t>
            </w:r>
            <w:r w:rsidRPr="00296224">
              <w:rPr>
                <w:rFonts w:eastAsia="Times New Roman" w:cs="Sylfaen"/>
                <w:sz w:val="20"/>
                <w:szCs w:val="20"/>
                <w:lang w:val="ka-GE" w:eastAsia="ru-RU"/>
              </w:rPr>
              <w:t>მ</w:t>
            </w:r>
          </w:p>
        </w:tc>
      </w:tr>
      <w:tr w:rsidR="00033CA5" w:rsidRPr="00296224" w:rsidTr="00A95290">
        <w:trPr>
          <w:trHeight w:hRule="exact" w:val="278"/>
          <w:jc w:val="center"/>
        </w:trPr>
        <w:tc>
          <w:tcPr>
            <w:tcW w:w="10201" w:type="dxa"/>
            <w:gridSpan w:val="3"/>
            <w:tcBorders>
              <w:top w:val="nil"/>
              <w:left w:val="nil"/>
              <w:bottom w:val="nil"/>
              <w:right w:val="nil"/>
            </w:tcBorders>
            <w:shd w:val="clear" w:color="auto" w:fill="auto"/>
            <w:tcMar>
              <w:top w:w="0" w:type="dxa"/>
              <w:left w:w="30" w:type="dxa"/>
              <w:bottom w:w="0" w:type="dxa"/>
              <w:right w:w="30" w:type="dxa"/>
            </w:tcMa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საწყისი</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მონაცემების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შეყვანა</w:t>
            </w:r>
            <w:r w:rsidRPr="00296224">
              <w:rPr>
                <w:rFonts w:eastAsia="Times New Roman" w:cs="Times New Roman"/>
                <w:sz w:val="20"/>
                <w:szCs w:val="20"/>
                <w:lang w:val="ka-GE" w:eastAsia="ru-RU"/>
              </w:rPr>
              <w:t xml:space="preserve">: 2, </w:t>
            </w:r>
            <w:proofErr w:type="spellStart"/>
            <w:r w:rsidRPr="00296224">
              <w:rPr>
                <w:rFonts w:eastAsia="Times New Roman" w:cs="Times New Roman"/>
                <w:sz w:val="20"/>
                <w:szCs w:val="20"/>
                <w:lang w:val="ka-GE" w:eastAsia="ru-RU"/>
              </w:rPr>
              <w:t>andeziti</w:t>
            </w:r>
            <w:proofErr w:type="spellEnd"/>
          </w:p>
        </w:tc>
      </w:tr>
      <w:tr w:rsidR="00033CA5" w:rsidRPr="00296224" w:rsidTr="00A95290">
        <w:trPr>
          <w:trHeight w:hRule="exact" w:val="278"/>
          <w:jc w:val="center"/>
        </w:trPr>
        <w:tc>
          <w:tcPr>
            <w:tcW w:w="10201" w:type="dxa"/>
            <w:gridSpan w:val="3"/>
            <w:tcBorders>
              <w:top w:val="nil"/>
              <w:left w:val="nil"/>
              <w:bottom w:val="nil"/>
              <w:right w:val="nil"/>
            </w:tcBorders>
            <w:shd w:val="clear" w:color="auto" w:fill="auto"/>
            <w:tcMar>
              <w:top w:w="0" w:type="dxa"/>
              <w:left w:w="30" w:type="dxa"/>
              <w:bottom w:w="0" w:type="dxa"/>
              <w:right w:w="30" w:type="dxa"/>
            </w:tcMa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საანგარიშო</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კონსტანტები</w:t>
            </w:r>
            <w:r w:rsidRPr="00296224">
              <w:rPr>
                <w:rFonts w:eastAsia="Times New Roman" w:cs="Times New Roman"/>
                <w:sz w:val="20"/>
                <w:szCs w:val="20"/>
                <w:lang w:val="ka-GE" w:eastAsia="ru-RU"/>
              </w:rPr>
              <w:t>: (0.01, -7526.999999, 99),</w:t>
            </w:r>
          </w:p>
        </w:tc>
      </w:tr>
      <w:tr w:rsidR="00033CA5" w:rsidRPr="00A95290" w:rsidTr="00A95290">
        <w:trPr>
          <w:trHeight w:hRule="exact" w:val="278"/>
          <w:jc w:val="center"/>
        </w:trPr>
        <w:tc>
          <w:tcPr>
            <w:tcW w:w="10201" w:type="dxa"/>
            <w:gridSpan w:val="3"/>
            <w:tcBorders>
              <w:top w:val="nil"/>
              <w:left w:val="nil"/>
              <w:bottom w:val="nil"/>
              <w:right w:val="nil"/>
            </w:tcBorders>
            <w:shd w:val="clear" w:color="auto" w:fill="auto"/>
            <w:tcMar>
              <w:top w:w="0" w:type="dxa"/>
              <w:left w:w="30" w:type="dxa"/>
              <w:bottom w:w="0" w:type="dxa"/>
              <w:right w:w="30" w:type="dxa"/>
            </w:tcMa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ანგარიში</w:t>
            </w:r>
            <w:r w:rsidRPr="00296224">
              <w:rPr>
                <w:rFonts w:eastAsia="Times New Roman" w:cs="Times New Roman"/>
                <w:sz w:val="20"/>
                <w:szCs w:val="20"/>
                <w:lang w:val="ka-GE" w:eastAsia="ru-RU"/>
              </w:rPr>
              <w:t>: Расчет рассеивания по ОНД-86» (лето)</w:t>
            </w:r>
          </w:p>
        </w:tc>
      </w:tr>
      <w:tr w:rsidR="00033CA5" w:rsidRPr="00296224" w:rsidTr="00A95290">
        <w:trPr>
          <w:trHeight w:hRule="exact" w:val="764"/>
          <w:jc w:val="center"/>
        </w:trPr>
        <w:tc>
          <w:tcPr>
            <w:tcW w:w="10201" w:type="dxa"/>
            <w:gridSpan w:val="3"/>
            <w:tcBorders>
              <w:top w:val="nil"/>
              <w:left w:val="nil"/>
              <w:bottom w:val="nil"/>
              <w:right w:val="nil"/>
            </w:tcBorders>
            <w:shd w:val="clear" w:color="auto" w:fill="auto"/>
            <w:tcMar>
              <w:top w:w="0" w:type="dxa"/>
              <w:left w:w="30" w:type="dxa"/>
              <w:bottom w:w="0" w:type="dxa"/>
              <w:right w:w="30" w:type="dxa"/>
            </w:tcMa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გაანგარიშება</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დასრულდა</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წარმატებით</w:t>
            </w:r>
            <w:r w:rsidRPr="00296224">
              <w:rPr>
                <w:rFonts w:eastAsia="Times New Roman" w:cs="Times New Roman"/>
                <w:sz w:val="20"/>
                <w:szCs w:val="20"/>
                <w:lang w:val="ka-GE" w:eastAsia="ru-RU"/>
              </w:rPr>
              <w:br/>
            </w:r>
            <w:r w:rsidRPr="00296224">
              <w:rPr>
                <w:rFonts w:eastAsia="Times New Roman" w:cs="Sylfaen"/>
                <w:sz w:val="20"/>
                <w:szCs w:val="20"/>
                <w:lang w:val="ka-GE" w:eastAsia="ru-RU"/>
              </w:rPr>
              <w:t>დაანგარიშდა</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ნივთიერება</w:t>
            </w:r>
            <w:r w:rsidRPr="00296224">
              <w:rPr>
                <w:rFonts w:eastAsia="Times New Roman" w:cs="Times New Roman"/>
                <w:sz w:val="20"/>
                <w:szCs w:val="20"/>
                <w:lang w:val="ka-GE" w:eastAsia="ru-RU"/>
              </w:rPr>
              <w:t>/</w:t>
            </w:r>
            <w:r w:rsidRPr="00296224">
              <w:rPr>
                <w:rFonts w:eastAsia="Times New Roman" w:cs="Sylfaen"/>
                <w:sz w:val="20"/>
                <w:szCs w:val="20"/>
                <w:lang w:val="ka-GE" w:eastAsia="ru-RU"/>
              </w:rPr>
              <w:t>ჯამური</w:t>
            </w:r>
            <w:r w:rsidRPr="00296224">
              <w:rPr>
                <w:rFonts w:eastAsia="Times New Roman" w:cs="Times New Roman"/>
                <w:sz w:val="20"/>
                <w:szCs w:val="20"/>
                <w:lang w:val="ka-GE" w:eastAsia="ru-RU"/>
              </w:rPr>
              <w:t xml:space="preserve"> </w:t>
            </w:r>
            <w:r w:rsidR="002E5E8B" w:rsidRPr="00296224">
              <w:rPr>
                <w:rFonts w:eastAsia="Times New Roman" w:cs="Sylfaen"/>
                <w:sz w:val="20"/>
                <w:szCs w:val="20"/>
                <w:lang w:val="ka-GE" w:eastAsia="ru-RU"/>
              </w:rPr>
              <w:t>ზემო</w:t>
            </w:r>
            <w:r w:rsidRPr="00296224">
              <w:rPr>
                <w:rFonts w:eastAsia="Times New Roman" w:cs="Sylfaen"/>
                <w:sz w:val="20"/>
                <w:szCs w:val="20"/>
                <w:lang w:val="ka-GE" w:eastAsia="ru-RU"/>
              </w:rPr>
              <w:t>ქმედების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ჯგუფები</w:t>
            </w:r>
            <w:r w:rsidRPr="00296224">
              <w:rPr>
                <w:rFonts w:eastAsia="Times New Roman" w:cs="Times New Roman"/>
                <w:sz w:val="20"/>
                <w:szCs w:val="20"/>
                <w:lang w:val="ka-GE" w:eastAsia="ru-RU"/>
              </w:rPr>
              <w:t xml:space="preserve"> 1.</w:t>
            </w:r>
          </w:p>
        </w:tc>
      </w:tr>
      <w:tr w:rsidR="00033CA5" w:rsidRPr="00296224" w:rsidTr="00A95290">
        <w:trPr>
          <w:trHeight w:hRule="exact" w:val="389"/>
          <w:jc w:val="center"/>
        </w:trPr>
        <w:tc>
          <w:tcPr>
            <w:tcW w:w="10201" w:type="dxa"/>
            <w:gridSpan w:val="3"/>
            <w:tcBorders>
              <w:top w:val="nil"/>
              <w:left w:val="nil"/>
              <w:bottom w:val="nil"/>
              <w:right w:val="nil"/>
            </w:tcBorders>
            <w:shd w:val="clear" w:color="auto" w:fill="auto"/>
            <w:tcMar>
              <w:top w:w="0" w:type="dxa"/>
              <w:left w:w="30" w:type="dxa"/>
              <w:bottom w:w="0" w:type="dxa"/>
              <w:right w:w="30" w:type="dxa"/>
            </w:tcMa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მეტეოროლოგიური</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პარამეტრები</w:t>
            </w:r>
          </w:p>
        </w:tc>
      </w:tr>
      <w:tr w:rsidR="00033CA5" w:rsidRPr="00296224" w:rsidTr="00A95290">
        <w:trPr>
          <w:trHeight w:hRule="exact" w:val="278"/>
          <w:jc w:val="center"/>
        </w:trPr>
        <w:tc>
          <w:tcPr>
            <w:tcW w:w="873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ყველაზე</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ცივი</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თვის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საშუალო</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ტემპერატურა</w:t>
            </w:r>
          </w:p>
        </w:tc>
        <w:tc>
          <w:tcPr>
            <w:tcW w:w="14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3.3</w:t>
            </w:r>
          </w:p>
        </w:tc>
      </w:tr>
      <w:tr w:rsidR="00033CA5" w:rsidRPr="00296224" w:rsidTr="00A95290">
        <w:trPr>
          <w:trHeight w:hRule="exact" w:val="278"/>
          <w:jc w:val="center"/>
        </w:trPr>
        <w:tc>
          <w:tcPr>
            <w:tcW w:w="873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ყველაზე</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თბილი</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თვის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საშუალო</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ტემპერატურა</w:t>
            </w:r>
          </w:p>
        </w:tc>
        <w:tc>
          <w:tcPr>
            <w:tcW w:w="14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27.9</w:t>
            </w:r>
          </w:p>
        </w:tc>
      </w:tr>
      <w:tr w:rsidR="00033CA5" w:rsidRPr="00296224" w:rsidTr="00A95290">
        <w:trPr>
          <w:trHeight w:hRule="exact" w:val="278"/>
          <w:jc w:val="center"/>
        </w:trPr>
        <w:tc>
          <w:tcPr>
            <w:tcW w:w="873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კოეფიციენტი</w:t>
            </w:r>
            <w:r w:rsidRPr="00296224">
              <w:rPr>
                <w:rFonts w:eastAsia="Times New Roman" w:cs="Times New Roman"/>
                <w:sz w:val="20"/>
                <w:szCs w:val="20"/>
                <w:lang w:val="ka-GE" w:eastAsia="ru-RU"/>
              </w:rPr>
              <w:t xml:space="preserve"> А, </w:t>
            </w:r>
            <w:r w:rsidRPr="00296224">
              <w:rPr>
                <w:rFonts w:eastAsia="Times New Roman" w:cs="Sylfaen"/>
                <w:sz w:val="20"/>
                <w:szCs w:val="20"/>
                <w:lang w:val="ka-GE" w:eastAsia="ru-RU"/>
              </w:rPr>
              <w:t>დამოკიდებული</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ატმოსფეროს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სტრატიფიკაციის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ტემპერატურაზე</w:t>
            </w:r>
            <w:r w:rsidRPr="00296224">
              <w:rPr>
                <w:rFonts w:eastAsia="Times New Roman" w:cs="Times New Roman"/>
                <w:sz w:val="20"/>
                <w:szCs w:val="20"/>
                <w:lang w:val="ka-GE" w:eastAsia="ru-RU"/>
              </w:rPr>
              <w:t>:</w:t>
            </w:r>
          </w:p>
        </w:tc>
        <w:tc>
          <w:tcPr>
            <w:tcW w:w="14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200</w:t>
            </w:r>
          </w:p>
        </w:tc>
      </w:tr>
      <w:tr w:rsidR="00033CA5" w:rsidRPr="00296224" w:rsidTr="00A95290">
        <w:trPr>
          <w:trHeight w:hRule="exact" w:val="556"/>
          <w:jc w:val="center"/>
        </w:trPr>
        <w:tc>
          <w:tcPr>
            <w:tcW w:w="873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 xml:space="preserve">U* </w:t>
            </w:r>
            <w:r w:rsidRPr="00296224">
              <w:rPr>
                <w:rFonts w:eastAsia="Times New Roman" w:cs="Times New Roman"/>
                <w:sz w:val="20"/>
                <w:szCs w:val="20"/>
                <w:cs/>
                <w:lang w:val="ka-GE" w:eastAsia="ru-RU"/>
              </w:rPr>
              <w:t xml:space="preserve">– </w:t>
            </w:r>
            <w:r w:rsidRPr="00296224">
              <w:rPr>
                <w:rFonts w:eastAsia="Times New Roman" w:cs="Sylfaen"/>
                <w:sz w:val="20"/>
                <w:szCs w:val="20"/>
                <w:lang w:val="ka-GE" w:eastAsia="ru-RU"/>
              </w:rPr>
              <w:t>ქარის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სიჩქარე</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მოცემული</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ადგილმდებარეობისათვის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რომლის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გადამეტების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განმეორებადობა</w:t>
            </w:r>
            <w:r w:rsidRPr="00296224">
              <w:rPr>
                <w:rFonts w:eastAsia="Times New Roman" w:cs="Times New Roman"/>
                <w:sz w:val="20"/>
                <w:szCs w:val="20"/>
                <w:lang w:val="ka-GE" w:eastAsia="ru-RU"/>
              </w:rPr>
              <w:t xml:space="preserve"> 5%-</w:t>
            </w:r>
            <w:r w:rsidRPr="00296224">
              <w:rPr>
                <w:rFonts w:eastAsia="Times New Roman" w:cs="Sylfaen"/>
                <w:sz w:val="20"/>
                <w:szCs w:val="20"/>
                <w:lang w:val="ka-GE" w:eastAsia="ru-RU"/>
              </w:rPr>
              <w:t>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ფარგლებშია</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მ</w:t>
            </w:r>
            <w:r w:rsidRPr="00296224">
              <w:rPr>
                <w:rFonts w:eastAsia="Times New Roman" w:cs="Times New Roman"/>
                <w:sz w:val="20"/>
                <w:szCs w:val="20"/>
                <w:lang w:val="ka-GE" w:eastAsia="ru-RU"/>
              </w:rPr>
              <w:t>/</w:t>
            </w:r>
            <w:r w:rsidRPr="00296224">
              <w:rPr>
                <w:rFonts w:eastAsia="Times New Roman" w:cs="Sylfaen"/>
                <w:sz w:val="20"/>
                <w:szCs w:val="20"/>
                <w:lang w:val="ka-GE" w:eastAsia="ru-RU"/>
              </w:rPr>
              <w:t>წმ</w:t>
            </w:r>
            <w:r w:rsidRPr="00296224">
              <w:rPr>
                <w:rFonts w:eastAsia="Times New Roman" w:cs="Times New Roman"/>
                <w:sz w:val="20"/>
                <w:szCs w:val="20"/>
                <w:lang w:val="ka-GE" w:eastAsia="ru-RU"/>
              </w:rPr>
              <w:t>:</w:t>
            </w:r>
          </w:p>
        </w:tc>
        <w:tc>
          <w:tcPr>
            <w:tcW w:w="14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6</w:t>
            </w:r>
          </w:p>
        </w:tc>
      </w:tr>
      <w:tr w:rsidR="00033CA5" w:rsidRPr="00296224" w:rsidTr="00A95290">
        <w:trPr>
          <w:trHeight w:hRule="exact" w:val="333"/>
          <w:jc w:val="center"/>
        </w:trPr>
        <w:tc>
          <w:tcPr>
            <w:tcW w:w="873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ატმოსფერული</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ჰაერის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სიმკვრივე</w:t>
            </w:r>
          </w:p>
        </w:tc>
        <w:tc>
          <w:tcPr>
            <w:tcW w:w="14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1.29</w:t>
            </w:r>
          </w:p>
        </w:tc>
      </w:tr>
      <w:tr w:rsidR="00033CA5" w:rsidRPr="00296224" w:rsidTr="00A95290">
        <w:trPr>
          <w:trHeight w:hRule="exact" w:val="333"/>
          <w:jc w:val="center"/>
        </w:trPr>
        <w:tc>
          <w:tcPr>
            <w:tcW w:w="873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ბგერის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სიჩქარე</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მ</w:t>
            </w:r>
            <w:r w:rsidRPr="00296224">
              <w:rPr>
                <w:rFonts w:eastAsia="Times New Roman" w:cs="Times New Roman"/>
                <w:sz w:val="20"/>
                <w:szCs w:val="20"/>
                <w:lang w:val="ka-GE" w:eastAsia="ru-RU"/>
              </w:rPr>
              <w:t>/</w:t>
            </w:r>
            <w:r w:rsidRPr="00296224">
              <w:rPr>
                <w:rFonts w:eastAsia="Times New Roman" w:cs="Sylfaen"/>
                <w:sz w:val="20"/>
                <w:szCs w:val="20"/>
                <w:lang w:val="ka-GE" w:eastAsia="ru-RU"/>
              </w:rPr>
              <w:t>წმ</w:t>
            </w:r>
            <w:r w:rsidRPr="00296224">
              <w:rPr>
                <w:rFonts w:eastAsia="Times New Roman" w:cs="Times New Roman"/>
                <w:sz w:val="20"/>
                <w:szCs w:val="20"/>
                <w:lang w:val="ka-GE" w:eastAsia="ru-RU"/>
              </w:rPr>
              <w:t>)</w:t>
            </w:r>
          </w:p>
        </w:tc>
        <w:tc>
          <w:tcPr>
            <w:tcW w:w="14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331</w:t>
            </w:r>
          </w:p>
        </w:tc>
      </w:tr>
    </w:tbl>
    <w:p w:rsidR="00033CA5" w:rsidRPr="00296224" w:rsidRDefault="00033CA5" w:rsidP="00033CA5">
      <w:pPr>
        <w:spacing w:before="0" w:after="0"/>
        <w:jc w:val="center"/>
        <w:rPr>
          <w:rFonts w:eastAsia="Times New Roman" w:cs="Times New Roman"/>
          <w:sz w:val="20"/>
          <w:szCs w:val="20"/>
          <w:lang w:val="ka-GE" w:eastAsia="ru-RU"/>
        </w:rPr>
        <w:sectPr w:rsidR="00033CA5" w:rsidRPr="00296224">
          <w:pgSz w:w="11926" w:h="16867"/>
          <w:pgMar w:top="751" w:right="902" w:bottom="751" w:left="1136" w:header="720" w:footer="720" w:gutter="0"/>
          <w:cols w:space="720"/>
          <w:noEndnote/>
        </w:sectPr>
      </w:pPr>
    </w:p>
    <w:tbl>
      <w:tblPr>
        <w:tblW w:w="15998" w:type="dxa"/>
        <w:jc w:val="center"/>
        <w:tblLayout w:type="fixed"/>
        <w:tblCellMar>
          <w:left w:w="15" w:type="dxa"/>
          <w:right w:w="15" w:type="dxa"/>
        </w:tblCellMar>
        <w:tblLook w:val="0000" w:firstRow="0" w:lastRow="0" w:firstColumn="0" w:lastColumn="0" w:noHBand="0" w:noVBand="0"/>
      </w:tblPr>
      <w:tblGrid>
        <w:gridCol w:w="527"/>
        <w:gridCol w:w="528"/>
        <w:gridCol w:w="2578"/>
        <w:gridCol w:w="468"/>
        <w:gridCol w:w="469"/>
        <w:gridCol w:w="762"/>
        <w:gridCol w:w="644"/>
        <w:gridCol w:w="176"/>
        <w:gridCol w:w="70"/>
        <w:gridCol w:w="750"/>
        <w:gridCol w:w="59"/>
        <w:gridCol w:w="820"/>
        <w:gridCol w:w="351"/>
        <w:gridCol w:w="527"/>
        <w:gridCol w:w="59"/>
        <w:gridCol w:w="762"/>
        <w:gridCol w:w="469"/>
        <w:gridCol w:w="293"/>
        <w:gridCol w:w="762"/>
        <w:gridCol w:w="176"/>
        <w:gridCol w:w="703"/>
        <w:gridCol w:w="529"/>
        <w:gridCol w:w="879"/>
        <w:gridCol w:w="350"/>
        <w:gridCol w:w="529"/>
        <w:gridCol w:w="701"/>
        <w:gridCol w:w="178"/>
        <w:gridCol w:w="879"/>
      </w:tblGrid>
      <w:tr w:rsidR="00033CA5" w:rsidRPr="00296224" w:rsidTr="00A95290">
        <w:trPr>
          <w:trHeight w:hRule="exact" w:val="444"/>
          <w:jc w:val="center"/>
        </w:trPr>
        <w:tc>
          <w:tcPr>
            <w:tcW w:w="15998" w:type="dxa"/>
            <w:gridSpan w:val="28"/>
            <w:tcBorders>
              <w:top w:val="nil"/>
              <w:left w:val="nil"/>
              <w:bottom w:val="nil"/>
              <w:right w:val="nil"/>
            </w:tcBorders>
            <w:shd w:val="clear" w:color="auto" w:fill="auto"/>
            <w:tcMar>
              <w:top w:w="0" w:type="dxa"/>
              <w:left w:w="30" w:type="dxa"/>
              <w:bottom w:w="0" w:type="dxa"/>
              <w:right w:w="30" w:type="dxa"/>
            </w:tcMa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lastRenderedPageBreak/>
              <w:t>გაფრქვევის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წყაროთა</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პარამეტრები</w:t>
            </w:r>
          </w:p>
        </w:tc>
      </w:tr>
      <w:tr w:rsidR="00033CA5" w:rsidRPr="00296224" w:rsidTr="00A95290">
        <w:trPr>
          <w:trHeight w:hRule="exact" w:val="1392"/>
          <w:jc w:val="center"/>
        </w:trPr>
        <w:tc>
          <w:tcPr>
            <w:tcW w:w="6222" w:type="dxa"/>
            <w:gridSpan w:val="9"/>
            <w:tcBorders>
              <w:top w:val="nil"/>
              <w:left w:val="nil"/>
              <w:bottom w:val="nil"/>
              <w:right w:val="nil"/>
            </w:tcBorders>
            <w:shd w:val="clear" w:color="auto" w:fill="auto"/>
            <w:tcMar>
              <w:top w:w="0" w:type="dxa"/>
              <w:left w:w="30" w:type="dxa"/>
              <w:bottom w:w="0" w:type="dxa"/>
              <w:right w:w="30" w:type="dxa"/>
            </w:tcMar>
          </w:tcPr>
          <w:p w:rsidR="00033CA5" w:rsidRPr="00296224" w:rsidRDefault="00033CA5" w:rsidP="00033CA5">
            <w:pPr>
              <w:spacing w:before="0" w:after="0"/>
              <w:jc w:val="center"/>
              <w:rPr>
                <w:rFonts w:eastAsia="Arial" w:cs="Times New Roman"/>
                <w:sz w:val="16"/>
                <w:szCs w:val="20"/>
                <w:lang w:val="ka-GE" w:eastAsia="ru-RU"/>
              </w:rPr>
            </w:pPr>
            <w:r w:rsidRPr="00296224">
              <w:rPr>
                <w:rFonts w:eastAsia="Times New Roman" w:cs="Sylfaen"/>
                <w:sz w:val="16"/>
                <w:szCs w:val="20"/>
                <w:lang w:val="ka-GE" w:eastAsia="ru-RU"/>
              </w:rPr>
              <w:t>გათვალისწინებული</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საკითხები</w:t>
            </w:r>
            <w:r w:rsidRPr="00296224">
              <w:rPr>
                <w:rFonts w:eastAsia="Times New Roman" w:cs="Times New Roman"/>
                <w:sz w:val="16"/>
                <w:szCs w:val="20"/>
                <w:lang w:val="ka-GE" w:eastAsia="ru-RU"/>
              </w:rPr>
              <w:t>:</w:t>
            </w:r>
            <w:r w:rsidRPr="00296224">
              <w:rPr>
                <w:rFonts w:eastAsia="Times New Roman" w:cs="Times New Roman"/>
                <w:sz w:val="16"/>
                <w:szCs w:val="20"/>
                <w:lang w:val="ka-GE" w:eastAsia="ru-RU"/>
              </w:rPr>
              <w:br/>
              <w:t xml:space="preserve">"%"  - </w:t>
            </w:r>
            <w:r w:rsidRPr="00296224">
              <w:rPr>
                <w:rFonts w:eastAsia="Times New Roman" w:cs="Sylfaen"/>
                <w:sz w:val="16"/>
                <w:szCs w:val="20"/>
                <w:lang w:val="ka-GE" w:eastAsia="ru-RU"/>
              </w:rPr>
              <w:t>წყარო</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გათვალისწინებულია</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ფონის</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გამორიცხვით</w:t>
            </w:r>
            <w:r w:rsidRPr="00296224">
              <w:rPr>
                <w:rFonts w:eastAsia="Times New Roman" w:cs="Times New Roman"/>
                <w:sz w:val="16"/>
                <w:szCs w:val="20"/>
                <w:lang w:val="ka-GE" w:eastAsia="ru-RU"/>
              </w:rPr>
              <w:t xml:space="preserve">;"+"  - </w:t>
            </w:r>
            <w:r w:rsidRPr="00296224">
              <w:rPr>
                <w:rFonts w:eastAsia="Times New Roman" w:cs="Sylfaen"/>
                <w:sz w:val="16"/>
                <w:szCs w:val="20"/>
                <w:lang w:val="ka-GE" w:eastAsia="ru-RU"/>
              </w:rPr>
              <w:t>წყარო</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გათვალისწინებულია</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ფონის</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გამორიცხვის</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გარეშე</w:t>
            </w:r>
            <w:r w:rsidRPr="00296224">
              <w:rPr>
                <w:rFonts w:eastAsia="Times New Roman" w:cs="Times New Roman"/>
                <w:sz w:val="16"/>
                <w:szCs w:val="20"/>
                <w:lang w:val="ka-GE" w:eastAsia="ru-RU"/>
              </w:rPr>
              <w:t xml:space="preserve">;"-"  - </w:t>
            </w:r>
            <w:r w:rsidRPr="00296224">
              <w:rPr>
                <w:rFonts w:eastAsia="Times New Roman" w:cs="Sylfaen"/>
                <w:sz w:val="16"/>
                <w:szCs w:val="20"/>
                <w:lang w:val="ka-GE" w:eastAsia="ru-RU"/>
              </w:rPr>
              <w:t>წყარო</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არ</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არის</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გათვალისწინებული</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და</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მისი</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წვლილი</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არაა</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შეტანილი</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ფონში</w:t>
            </w:r>
            <w:r w:rsidRPr="00296224">
              <w:rPr>
                <w:rFonts w:eastAsia="Times New Roman" w:cs="Times New Roman"/>
                <w:sz w:val="16"/>
                <w:szCs w:val="20"/>
                <w:lang w:val="ka-GE" w:eastAsia="ru-RU"/>
              </w:rPr>
              <w:t>.</w:t>
            </w:r>
            <w:r w:rsidRPr="00296224">
              <w:rPr>
                <w:rFonts w:eastAsia="Times New Roman" w:cs="Times New Roman"/>
                <w:sz w:val="16"/>
                <w:szCs w:val="20"/>
                <w:lang w:val="ka-GE" w:eastAsia="ru-RU"/>
              </w:rPr>
              <w:br/>
            </w:r>
            <w:r w:rsidRPr="00296224">
              <w:rPr>
                <w:rFonts w:eastAsia="Times New Roman" w:cs="Sylfaen"/>
                <w:sz w:val="16"/>
                <w:szCs w:val="20"/>
                <w:lang w:val="ka-GE" w:eastAsia="ru-RU"/>
              </w:rPr>
              <w:t>მონიშვნის</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არ</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არსებობის</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გამო</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წყარო</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არ</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გაითვალისწინება</w:t>
            </w:r>
          </w:p>
        </w:tc>
        <w:tc>
          <w:tcPr>
            <w:tcW w:w="9776" w:type="dxa"/>
            <w:gridSpan w:val="19"/>
            <w:tcBorders>
              <w:top w:val="nil"/>
              <w:left w:val="nil"/>
              <w:bottom w:val="nil"/>
              <w:right w:val="nil"/>
            </w:tcBorders>
            <w:shd w:val="clear" w:color="auto" w:fill="auto"/>
            <w:tcMar>
              <w:top w:w="0" w:type="dxa"/>
              <w:left w:w="30" w:type="dxa"/>
              <w:bottom w:w="0" w:type="dxa"/>
              <w:right w:w="30" w:type="dxa"/>
            </w:tcMar>
          </w:tcPr>
          <w:p w:rsidR="00033CA5" w:rsidRPr="00296224" w:rsidRDefault="00033CA5" w:rsidP="00033CA5">
            <w:pPr>
              <w:spacing w:before="0" w:after="0"/>
              <w:jc w:val="center"/>
              <w:rPr>
                <w:rFonts w:eastAsia="Arial" w:cs="Times New Roman"/>
                <w:sz w:val="16"/>
                <w:szCs w:val="20"/>
                <w:lang w:val="ka-GE" w:eastAsia="ru-RU"/>
              </w:rPr>
            </w:pPr>
            <w:r w:rsidRPr="00296224">
              <w:rPr>
                <w:rFonts w:eastAsia="Times New Roman" w:cs="Sylfaen"/>
                <w:sz w:val="16"/>
                <w:szCs w:val="20"/>
                <w:lang w:val="ka-GE" w:eastAsia="ru-RU"/>
              </w:rPr>
              <w:t>წყაროთა</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ტიპები</w:t>
            </w:r>
            <w:r w:rsidRPr="00296224">
              <w:rPr>
                <w:rFonts w:eastAsia="Times New Roman" w:cs="Times New Roman"/>
                <w:sz w:val="16"/>
                <w:szCs w:val="20"/>
                <w:lang w:val="ka-GE" w:eastAsia="ru-RU"/>
              </w:rPr>
              <w:t>:</w:t>
            </w:r>
            <w:r w:rsidRPr="00296224">
              <w:rPr>
                <w:rFonts w:eastAsia="Times New Roman" w:cs="Times New Roman"/>
                <w:sz w:val="16"/>
                <w:szCs w:val="20"/>
                <w:lang w:val="ka-GE" w:eastAsia="ru-RU"/>
              </w:rPr>
              <w:br/>
              <w:t xml:space="preserve">1 - </w:t>
            </w:r>
            <w:r w:rsidRPr="00296224">
              <w:rPr>
                <w:rFonts w:eastAsia="Times New Roman" w:cs="Sylfaen"/>
                <w:sz w:val="16"/>
                <w:szCs w:val="20"/>
                <w:lang w:val="ka-GE" w:eastAsia="ru-RU"/>
              </w:rPr>
              <w:t>წერტილოვანი</w:t>
            </w:r>
            <w:r w:rsidRPr="00296224">
              <w:rPr>
                <w:rFonts w:eastAsia="Times New Roman" w:cs="Times New Roman"/>
                <w:sz w:val="16"/>
                <w:szCs w:val="20"/>
                <w:lang w:val="ka-GE" w:eastAsia="ru-RU"/>
              </w:rPr>
              <w:t xml:space="preserve">;2 - </w:t>
            </w:r>
            <w:r w:rsidRPr="00296224">
              <w:rPr>
                <w:rFonts w:eastAsia="Times New Roman" w:cs="Sylfaen"/>
                <w:sz w:val="16"/>
                <w:szCs w:val="20"/>
                <w:lang w:val="ka-GE" w:eastAsia="ru-RU"/>
              </w:rPr>
              <w:t>წრფივი</w:t>
            </w:r>
            <w:r w:rsidRPr="00296224">
              <w:rPr>
                <w:rFonts w:eastAsia="Times New Roman" w:cs="Times New Roman"/>
                <w:sz w:val="16"/>
                <w:szCs w:val="20"/>
                <w:lang w:val="ka-GE" w:eastAsia="ru-RU"/>
              </w:rPr>
              <w:t xml:space="preserve">;3 - </w:t>
            </w:r>
            <w:r w:rsidRPr="00296224">
              <w:rPr>
                <w:rFonts w:eastAsia="Times New Roman" w:cs="Sylfaen"/>
                <w:sz w:val="16"/>
                <w:szCs w:val="20"/>
                <w:lang w:val="ka-GE" w:eastAsia="ru-RU"/>
              </w:rPr>
              <w:t>არაორგანიზებული</w:t>
            </w:r>
            <w:r w:rsidRPr="00296224">
              <w:rPr>
                <w:rFonts w:eastAsia="Times New Roman" w:cs="Times New Roman"/>
                <w:sz w:val="16"/>
                <w:szCs w:val="20"/>
                <w:lang w:val="ka-GE" w:eastAsia="ru-RU"/>
              </w:rPr>
              <w:t xml:space="preserve">;4 - </w:t>
            </w:r>
            <w:r w:rsidRPr="00296224">
              <w:rPr>
                <w:rFonts w:eastAsia="Times New Roman" w:cs="Sylfaen"/>
                <w:sz w:val="16"/>
                <w:szCs w:val="20"/>
                <w:lang w:val="ka-GE" w:eastAsia="ru-RU"/>
              </w:rPr>
              <w:t>წერტილოვანი</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წყაროების</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ერთობლიობა</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გათვლისთვის</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გაერთიანებული</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ერთ</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სიბრტყულ</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წყაროდ</w:t>
            </w:r>
            <w:r w:rsidRPr="00296224">
              <w:rPr>
                <w:rFonts w:eastAsia="Times New Roman" w:cs="Times New Roman"/>
                <w:sz w:val="16"/>
                <w:szCs w:val="20"/>
                <w:lang w:val="ka-GE" w:eastAsia="ru-RU"/>
              </w:rPr>
              <w:t xml:space="preserve">;5 - </w:t>
            </w:r>
            <w:r w:rsidRPr="00296224">
              <w:rPr>
                <w:rFonts w:eastAsia="Times New Roman" w:cs="Sylfaen"/>
                <w:sz w:val="16"/>
                <w:szCs w:val="20"/>
                <w:lang w:val="ka-GE" w:eastAsia="ru-RU"/>
              </w:rPr>
              <w:t>არაორგანიზებული</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დროში</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ცვლადი</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სიმძლავრის</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გაფრქვევით</w:t>
            </w:r>
            <w:r w:rsidRPr="00296224">
              <w:rPr>
                <w:rFonts w:eastAsia="Times New Roman" w:cs="Times New Roman"/>
                <w:sz w:val="16"/>
                <w:szCs w:val="20"/>
                <w:lang w:val="ka-GE" w:eastAsia="ru-RU"/>
              </w:rPr>
              <w:t xml:space="preserve">;6 - </w:t>
            </w:r>
            <w:r w:rsidRPr="00296224">
              <w:rPr>
                <w:rFonts w:eastAsia="Times New Roman" w:cs="Sylfaen"/>
                <w:sz w:val="16"/>
                <w:szCs w:val="20"/>
                <w:lang w:val="ka-GE" w:eastAsia="ru-RU"/>
              </w:rPr>
              <w:t>წერტილოვანი</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ქოლგისებური</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ან</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ჰორიზონტალურად</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მიმართული</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გაფრქვევით</w:t>
            </w:r>
            <w:r w:rsidRPr="00296224">
              <w:rPr>
                <w:rFonts w:eastAsia="Times New Roman" w:cs="Times New Roman"/>
                <w:sz w:val="16"/>
                <w:szCs w:val="20"/>
                <w:lang w:val="ka-GE" w:eastAsia="ru-RU"/>
              </w:rPr>
              <w:t xml:space="preserve">;7 - </w:t>
            </w:r>
            <w:r w:rsidRPr="00296224">
              <w:rPr>
                <w:rFonts w:eastAsia="Times New Roman" w:cs="Sylfaen"/>
                <w:sz w:val="16"/>
                <w:szCs w:val="20"/>
                <w:lang w:val="ka-GE" w:eastAsia="ru-RU"/>
              </w:rPr>
              <w:t>ქოლგისებური</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ან</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ჰორიზონტალურად</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მიმართული</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გაფრქვევის</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მქონე</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წერტილოვანი</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წყაროების</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ერთობლიობა</w:t>
            </w:r>
            <w:r w:rsidRPr="00296224">
              <w:rPr>
                <w:rFonts w:eastAsia="Times New Roman" w:cs="Times New Roman"/>
                <w:sz w:val="16"/>
                <w:szCs w:val="20"/>
                <w:lang w:val="ka-GE" w:eastAsia="ru-RU"/>
              </w:rPr>
              <w:t xml:space="preserve">;8 - </w:t>
            </w:r>
            <w:r w:rsidRPr="00296224">
              <w:rPr>
                <w:rFonts w:eastAsia="Times New Roman" w:cs="Sylfaen"/>
                <w:sz w:val="16"/>
                <w:szCs w:val="20"/>
                <w:lang w:val="ka-GE" w:eastAsia="ru-RU"/>
              </w:rPr>
              <w:t>ავტომაგისტრალი</w:t>
            </w:r>
            <w:r w:rsidRPr="00296224">
              <w:rPr>
                <w:rFonts w:eastAsia="Times New Roman" w:cs="Times New Roman"/>
                <w:sz w:val="16"/>
                <w:szCs w:val="20"/>
                <w:lang w:val="ka-GE" w:eastAsia="ru-RU"/>
              </w:rPr>
              <w:t xml:space="preserve">; 9 - </w:t>
            </w:r>
            <w:r w:rsidRPr="00296224">
              <w:rPr>
                <w:rFonts w:eastAsia="Times New Roman" w:cs="Sylfaen"/>
                <w:sz w:val="16"/>
                <w:szCs w:val="20"/>
                <w:lang w:val="ka-GE" w:eastAsia="ru-RU"/>
              </w:rPr>
              <w:t>წერტილოვანი</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ჰორიზონტალური</w:t>
            </w:r>
            <w:r w:rsidRPr="00296224">
              <w:rPr>
                <w:rFonts w:eastAsia="Times New Roman" w:cs="Times New Roman"/>
                <w:sz w:val="16"/>
                <w:szCs w:val="20"/>
                <w:lang w:val="ka-GE" w:eastAsia="ru-RU"/>
              </w:rPr>
              <w:t xml:space="preserve"> </w:t>
            </w:r>
            <w:r w:rsidRPr="00296224">
              <w:rPr>
                <w:rFonts w:eastAsia="Times New Roman" w:cs="Sylfaen"/>
                <w:sz w:val="16"/>
                <w:szCs w:val="20"/>
                <w:lang w:val="ka-GE" w:eastAsia="ru-RU"/>
              </w:rPr>
              <w:t>გაფქვევით</w:t>
            </w:r>
            <w:r w:rsidRPr="00296224">
              <w:rPr>
                <w:rFonts w:eastAsia="Times New Roman" w:cs="Times New Roman"/>
                <w:sz w:val="16"/>
                <w:szCs w:val="20"/>
                <w:lang w:val="ka-GE" w:eastAsia="ru-RU"/>
              </w:rPr>
              <w:t xml:space="preserve">; 10 - </w:t>
            </w:r>
            <w:r w:rsidRPr="00296224">
              <w:rPr>
                <w:rFonts w:eastAsia="Times New Roman" w:cs="Sylfaen"/>
                <w:sz w:val="16"/>
                <w:szCs w:val="20"/>
                <w:lang w:val="ka-GE" w:eastAsia="ru-RU"/>
              </w:rPr>
              <w:t>ჩირაღდანი</w:t>
            </w:r>
            <w:r w:rsidRPr="00296224">
              <w:rPr>
                <w:rFonts w:eastAsia="Times New Roman" w:cs="Times New Roman"/>
                <w:sz w:val="16"/>
                <w:szCs w:val="20"/>
                <w:lang w:val="ka-GE" w:eastAsia="ru-RU"/>
              </w:rPr>
              <w:t>.</w:t>
            </w:r>
          </w:p>
        </w:tc>
      </w:tr>
      <w:tr w:rsidR="00033CA5" w:rsidRPr="00296224" w:rsidTr="00A95290">
        <w:trPr>
          <w:trHeight w:hRule="exact" w:val="278"/>
          <w:jc w:val="center"/>
        </w:trPr>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r w:rsidRPr="00296224">
              <w:rPr>
                <w:rFonts w:eastAsia="Times New Roman" w:cs="Sylfaen"/>
                <w:sz w:val="18"/>
                <w:szCs w:val="20"/>
                <w:lang w:val="ka-GE" w:eastAsia="ru-RU"/>
              </w:rPr>
              <w:t>აღრიცხვა</w:t>
            </w:r>
            <w:r w:rsidRPr="00296224">
              <w:rPr>
                <w:rFonts w:eastAsia="Times New Roman" w:cs="Times New Roman"/>
                <w:sz w:val="18"/>
                <w:szCs w:val="20"/>
                <w:lang w:val="ka-GE" w:eastAsia="ru-RU"/>
              </w:rPr>
              <w:t xml:space="preserve"> </w:t>
            </w:r>
            <w:r w:rsidRPr="00296224">
              <w:rPr>
                <w:rFonts w:eastAsia="Times New Roman" w:cs="Sylfaen"/>
                <w:sz w:val="18"/>
                <w:szCs w:val="20"/>
                <w:lang w:val="ka-GE" w:eastAsia="ru-RU"/>
              </w:rPr>
              <w:t>ანგარიშისას</w:t>
            </w:r>
          </w:p>
        </w:tc>
        <w:tc>
          <w:tcPr>
            <w:tcW w:w="52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r w:rsidRPr="00296224">
              <w:rPr>
                <w:rFonts w:eastAsia="Times New Roman" w:cs="Sylfaen"/>
                <w:sz w:val="18"/>
                <w:szCs w:val="20"/>
                <w:lang w:val="ka-GE" w:eastAsia="ru-RU"/>
              </w:rPr>
              <w:t>წყაროს</w:t>
            </w:r>
            <w:r w:rsidRPr="00296224">
              <w:rPr>
                <w:rFonts w:eastAsia="Times New Roman" w:cs="Times New Roman"/>
                <w:sz w:val="18"/>
                <w:szCs w:val="20"/>
                <w:lang w:val="ka-GE" w:eastAsia="ru-RU"/>
              </w:rPr>
              <w:t xml:space="preserve"> #</w:t>
            </w:r>
          </w:p>
        </w:tc>
        <w:tc>
          <w:tcPr>
            <w:tcW w:w="257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r w:rsidRPr="00296224">
              <w:rPr>
                <w:rFonts w:eastAsia="Times New Roman" w:cs="Sylfaen"/>
                <w:sz w:val="18"/>
                <w:szCs w:val="20"/>
                <w:lang w:val="ka-GE" w:eastAsia="ru-RU"/>
              </w:rPr>
              <w:t>წყაროს</w:t>
            </w:r>
            <w:r w:rsidRPr="00296224">
              <w:rPr>
                <w:rFonts w:eastAsia="Times New Roman" w:cs="Times New Roman"/>
                <w:sz w:val="18"/>
                <w:szCs w:val="20"/>
                <w:lang w:val="ka-GE" w:eastAsia="ru-RU"/>
              </w:rPr>
              <w:t xml:space="preserve"> </w:t>
            </w:r>
            <w:r w:rsidRPr="00296224">
              <w:rPr>
                <w:rFonts w:eastAsia="Times New Roman" w:cs="Sylfaen"/>
                <w:sz w:val="18"/>
                <w:szCs w:val="20"/>
                <w:lang w:val="ka-GE" w:eastAsia="ru-RU"/>
              </w:rPr>
              <w:t>დასახელება</w:t>
            </w:r>
          </w:p>
        </w:tc>
        <w:tc>
          <w:tcPr>
            <w:tcW w:w="4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r w:rsidRPr="00296224">
              <w:rPr>
                <w:rFonts w:eastAsia="Times New Roman" w:cs="Sylfaen"/>
                <w:sz w:val="18"/>
                <w:szCs w:val="20"/>
                <w:lang w:val="ka-GE" w:eastAsia="ru-RU"/>
              </w:rPr>
              <w:t>ვარიანტი</w:t>
            </w:r>
          </w:p>
        </w:tc>
        <w:tc>
          <w:tcPr>
            <w:tcW w:w="4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r w:rsidRPr="00296224">
              <w:rPr>
                <w:rFonts w:eastAsia="Times New Roman" w:cs="Sylfaen"/>
                <w:sz w:val="18"/>
                <w:szCs w:val="20"/>
                <w:lang w:val="ka-GE" w:eastAsia="ru-RU"/>
              </w:rPr>
              <w:t>ტიპი</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r w:rsidRPr="00296224">
              <w:rPr>
                <w:rFonts w:eastAsia="Times New Roman" w:cs="Sylfaen"/>
                <w:sz w:val="18"/>
                <w:szCs w:val="20"/>
                <w:lang w:val="ka-GE" w:eastAsia="ru-RU"/>
              </w:rPr>
              <w:t>წყაროს</w:t>
            </w:r>
            <w:r w:rsidRPr="00296224">
              <w:rPr>
                <w:rFonts w:eastAsia="Times New Roman" w:cs="Times New Roman"/>
                <w:sz w:val="18"/>
                <w:szCs w:val="20"/>
                <w:lang w:val="ka-GE" w:eastAsia="ru-RU"/>
              </w:rPr>
              <w:t xml:space="preserve"> </w:t>
            </w:r>
            <w:proofErr w:type="spellStart"/>
            <w:r w:rsidRPr="00296224">
              <w:rPr>
                <w:rFonts w:eastAsia="Times New Roman" w:cs="Sylfaen"/>
                <w:sz w:val="18"/>
                <w:szCs w:val="20"/>
                <w:lang w:val="ka-GE" w:eastAsia="ru-RU"/>
              </w:rPr>
              <w:t>სიმაღ</w:t>
            </w:r>
            <w:proofErr w:type="spellEnd"/>
            <w:r w:rsidRPr="00296224">
              <w:rPr>
                <w:rFonts w:eastAsia="Times New Roman" w:cs="Times New Roman"/>
                <w:sz w:val="18"/>
                <w:szCs w:val="20"/>
                <w:lang w:val="ka-GE" w:eastAsia="ru-RU"/>
              </w:rPr>
              <w:t>.</w:t>
            </w:r>
            <w:r w:rsidRPr="00296224">
              <w:rPr>
                <w:rFonts w:eastAsia="Times New Roman" w:cs="Times New Roman"/>
                <w:sz w:val="18"/>
                <w:szCs w:val="20"/>
                <w:lang w:val="ka-GE" w:eastAsia="ru-RU"/>
              </w:rPr>
              <w:br/>
              <w:t>(</w:t>
            </w:r>
            <w:r w:rsidRPr="00296224">
              <w:rPr>
                <w:rFonts w:eastAsia="Times New Roman" w:cs="Sylfaen"/>
                <w:sz w:val="18"/>
                <w:szCs w:val="20"/>
                <w:lang w:val="ka-GE" w:eastAsia="ru-RU"/>
              </w:rPr>
              <w:t>მ</w:t>
            </w:r>
            <w:r w:rsidRPr="00296224">
              <w:rPr>
                <w:rFonts w:eastAsia="Times New Roman" w:cs="Times New Roman"/>
                <w:sz w:val="18"/>
                <w:szCs w:val="20"/>
                <w:lang w:val="ka-GE" w:eastAsia="ru-RU"/>
              </w:rPr>
              <w:t>)</w:t>
            </w:r>
          </w:p>
        </w:tc>
        <w:tc>
          <w:tcPr>
            <w:tcW w:w="8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r w:rsidRPr="00296224">
              <w:rPr>
                <w:rFonts w:eastAsia="Times New Roman" w:cs="Sylfaen"/>
                <w:sz w:val="18"/>
                <w:szCs w:val="20"/>
                <w:lang w:val="ka-GE" w:eastAsia="ru-RU"/>
              </w:rPr>
              <w:t>დიამეტრი</w:t>
            </w:r>
            <w:r w:rsidRPr="00296224">
              <w:rPr>
                <w:rFonts w:eastAsia="Times New Roman" w:cs="Times New Roman"/>
                <w:sz w:val="18"/>
                <w:szCs w:val="20"/>
                <w:lang w:val="ka-GE" w:eastAsia="ru-RU"/>
              </w:rPr>
              <w:br/>
              <w:t>(</w:t>
            </w:r>
            <w:r w:rsidRPr="00296224">
              <w:rPr>
                <w:rFonts w:eastAsia="Times New Roman" w:cs="Sylfaen"/>
                <w:sz w:val="18"/>
                <w:szCs w:val="20"/>
                <w:lang w:val="ka-GE" w:eastAsia="ru-RU"/>
              </w:rPr>
              <w:t>მ</w:t>
            </w:r>
            <w:r w:rsidRPr="00296224">
              <w:rPr>
                <w:rFonts w:eastAsia="Times New Roman" w:cs="Times New Roman"/>
                <w:sz w:val="18"/>
                <w:szCs w:val="20"/>
                <w:lang w:val="ka-GE" w:eastAsia="ru-RU"/>
              </w:rPr>
              <w:t>)</w:t>
            </w:r>
          </w:p>
        </w:tc>
        <w:tc>
          <w:tcPr>
            <w:tcW w:w="8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r w:rsidRPr="00296224">
              <w:rPr>
                <w:rFonts w:eastAsia="Times New Roman" w:cs="Sylfaen"/>
                <w:sz w:val="18"/>
                <w:szCs w:val="20"/>
                <w:lang w:val="ka-GE" w:eastAsia="ru-RU"/>
              </w:rPr>
              <w:t>აირ</w:t>
            </w:r>
            <w:r w:rsidRPr="00296224">
              <w:rPr>
                <w:rFonts w:eastAsia="Times New Roman" w:cs="Times New Roman"/>
                <w:sz w:val="18"/>
                <w:szCs w:val="20"/>
                <w:lang w:val="ka-GE" w:eastAsia="ru-RU"/>
              </w:rPr>
              <w:t>-</w:t>
            </w:r>
            <w:r w:rsidRPr="00296224">
              <w:rPr>
                <w:rFonts w:eastAsia="Times New Roman" w:cs="Sylfaen"/>
                <w:sz w:val="18"/>
                <w:szCs w:val="20"/>
                <w:lang w:val="ka-GE" w:eastAsia="ru-RU"/>
              </w:rPr>
              <w:t>ჰაეროვანი</w:t>
            </w:r>
            <w:r w:rsidRPr="00296224">
              <w:rPr>
                <w:rFonts w:eastAsia="Times New Roman" w:cs="Times New Roman"/>
                <w:sz w:val="18"/>
                <w:szCs w:val="20"/>
                <w:lang w:val="ka-GE" w:eastAsia="ru-RU"/>
              </w:rPr>
              <w:t xml:space="preserve"> </w:t>
            </w:r>
            <w:r w:rsidRPr="00296224">
              <w:rPr>
                <w:rFonts w:eastAsia="Times New Roman" w:cs="Sylfaen"/>
                <w:sz w:val="18"/>
                <w:szCs w:val="20"/>
                <w:lang w:val="ka-GE" w:eastAsia="ru-RU"/>
              </w:rPr>
              <w:t>ნარევის</w:t>
            </w:r>
            <w:r w:rsidRPr="00296224">
              <w:rPr>
                <w:rFonts w:eastAsia="Times New Roman" w:cs="Times New Roman"/>
                <w:sz w:val="18"/>
                <w:szCs w:val="20"/>
                <w:lang w:val="ka-GE" w:eastAsia="ru-RU"/>
              </w:rPr>
              <w:t xml:space="preserve"> </w:t>
            </w:r>
            <w:r w:rsidRPr="00296224">
              <w:rPr>
                <w:rFonts w:eastAsia="Times New Roman" w:cs="Sylfaen"/>
                <w:sz w:val="18"/>
                <w:szCs w:val="20"/>
                <w:lang w:val="ka-GE" w:eastAsia="ru-RU"/>
              </w:rPr>
              <w:t>მოცულ</w:t>
            </w:r>
            <w:r w:rsidRPr="00296224">
              <w:rPr>
                <w:rFonts w:eastAsia="Times New Roman" w:cs="Times New Roman"/>
                <w:sz w:val="18"/>
                <w:szCs w:val="20"/>
                <w:lang w:val="ka-GE" w:eastAsia="ru-RU"/>
              </w:rPr>
              <w:t>.(</w:t>
            </w:r>
            <w:r w:rsidRPr="00296224">
              <w:rPr>
                <w:rFonts w:eastAsia="Times New Roman" w:cs="Sylfaen"/>
                <w:sz w:val="18"/>
                <w:szCs w:val="20"/>
                <w:lang w:val="ka-GE" w:eastAsia="ru-RU"/>
              </w:rPr>
              <w:t>მ</w:t>
            </w:r>
            <w:r w:rsidRPr="00296224">
              <w:rPr>
                <w:rFonts w:eastAsia="Times New Roman" w:cs="Times New Roman"/>
                <w:sz w:val="18"/>
                <w:szCs w:val="20"/>
                <w:lang w:val="ka-GE" w:eastAsia="ru-RU"/>
              </w:rPr>
              <w:t>3/</w:t>
            </w:r>
            <w:r w:rsidRPr="00296224">
              <w:rPr>
                <w:rFonts w:eastAsia="Times New Roman" w:cs="Sylfaen"/>
                <w:sz w:val="18"/>
                <w:szCs w:val="20"/>
                <w:lang w:val="ka-GE" w:eastAsia="ru-RU"/>
              </w:rPr>
              <w:t>წმ</w:t>
            </w:r>
            <w:r w:rsidRPr="00296224">
              <w:rPr>
                <w:rFonts w:eastAsia="Times New Roman" w:cs="Times New Roman"/>
                <w:sz w:val="18"/>
                <w:szCs w:val="20"/>
                <w:lang w:val="ka-GE" w:eastAsia="ru-RU"/>
              </w:rPr>
              <w:t>)</w:t>
            </w:r>
          </w:p>
        </w:tc>
        <w:tc>
          <w:tcPr>
            <w:tcW w:w="8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r w:rsidRPr="00296224">
              <w:rPr>
                <w:rFonts w:eastAsia="Times New Roman" w:cs="Sylfaen"/>
                <w:sz w:val="18"/>
                <w:szCs w:val="20"/>
                <w:lang w:val="ka-GE" w:eastAsia="ru-RU"/>
              </w:rPr>
              <w:t>აირ</w:t>
            </w:r>
            <w:r w:rsidRPr="00296224">
              <w:rPr>
                <w:rFonts w:eastAsia="Times New Roman" w:cs="Times New Roman"/>
                <w:sz w:val="18"/>
                <w:szCs w:val="20"/>
                <w:lang w:val="ka-GE" w:eastAsia="ru-RU"/>
              </w:rPr>
              <w:t>-</w:t>
            </w:r>
            <w:r w:rsidRPr="00296224">
              <w:rPr>
                <w:rFonts w:eastAsia="Times New Roman" w:cs="Sylfaen"/>
                <w:sz w:val="18"/>
                <w:szCs w:val="20"/>
                <w:lang w:val="ka-GE" w:eastAsia="ru-RU"/>
              </w:rPr>
              <w:t>ჰაეროვანი</w:t>
            </w:r>
            <w:r w:rsidRPr="00296224">
              <w:rPr>
                <w:rFonts w:eastAsia="Times New Roman" w:cs="Times New Roman"/>
                <w:sz w:val="18"/>
                <w:szCs w:val="20"/>
                <w:lang w:val="ka-GE" w:eastAsia="ru-RU"/>
              </w:rPr>
              <w:t xml:space="preserve"> </w:t>
            </w:r>
            <w:r w:rsidRPr="00296224">
              <w:rPr>
                <w:rFonts w:eastAsia="Times New Roman" w:cs="Sylfaen"/>
                <w:sz w:val="18"/>
                <w:szCs w:val="20"/>
                <w:lang w:val="ka-GE" w:eastAsia="ru-RU"/>
              </w:rPr>
              <w:t>ნარევის</w:t>
            </w:r>
            <w:r w:rsidRPr="00296224">
              <w:rPr>
                <w:rFonts w:eastAsia="Times New Roman" w:cs="Times New Roman"/>
                <w:sz w:val="18"/>
                <w:szCs w:val="20"/>
                <w:lang w:val="ka-GE" w:eastAsia="ru-RU"/>
              </w:rPr>
              <w:t xml:space="preserve"> </w:t>
            </w:r>
            <w:r w:rsidRPr="00296224">
              <w:rPr>
                <w:rFonts w:eastAsia="Times New Roman" w:cs="Sylfaen"/>
                <w:sz w:val="18"/>
                <w:szCs w:val="20"/>
                <w:lang w:val="ka-GE" w:eastAsia="ru-RU"/>
              </w:rPr>
              <w:t>სიჩქარე</w:t>
            </w:r>
            <w:r w:rsidRPr="00296224">
              <w:rPr>
                <w:rFonts w:eastAsia="Times New Roman" w:cs="Times New Roman"/>
                <w:sz w:val="18"/>
                <w:szCs w:val="20"/>
                <w:lang w:val="ka-GE" w:eastAsia="ru-RU"/>
              </w:rPr>
              <w:t>(</w:t>
            </w:r>
            <w:r w:rsidRPr="00296224">
              <w:rPr>
                <w:rFonts w:eastAsia="Times New Roman" w:cs="Sylfaen"/>
                <w:sz w:val="18"/>
                <w:szCs w:val="20"/>
                <w:lang w:val="ka-GE" w:eastAsia="ru-RU"/>
              </w:rPr>
              <w:t>მ</w:t>
            </w:r>
            <w:r w:rsidRPr="00296224">
              <w:rPr>
                <w:rFonts w:eastAsia="Times New Roman" w:cs="Times New Roman"/>
                <w:sz w:val="18"/>
                <w:szCs w:val="20"/>
                <w:lang w:val="ka-GE" w:eastAsia="ru-RU"/>
              </w:rPr>
              <w:t>/</w:t>
            </w:r>
            <w:r w:rsidRPr="00296224">
              <w:rPr>
                <w:rFonts w:eastAsia="Times New Roman" w:cs="Sylfaen"/>
                <w:sz w:val="18"/>
                <w:szCs w:val="20"/>
                <w:lang w:val="ka-GE" w:eastAsia="ru-RU"/>
              </w:rPr>
              <w:t>წმ</w:t>
            </w:r>
            <w:r w:rsidRPr="00296224">
              <w:rPr>
                <w:rFonts w:eastAsia="Times New Roman" w:cs="Times New Roman"/>
                <w:sz w:val="18"/>
                <w:szCs w:val="20"/>
                <w:lang w:val="ka-GE" w:eastAsia="ru-RU"/>
              </w:rPr>
              <w:t>)</w:t>
            </w:r>
          </w:p>
        </w:tc>
        <w:tc>
          <w:tcPr>
            <w:tcW w:w="93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r w:rsidRPr="00296224">
              <w:rPr>
                <w:rFonts w:eastAsia="Times New Roman" w:cs="Sylfaen"/>
                <w:sz w:val="18"/>
                <w:szCs w:val="20"/>
                <w:lang w:val="ka-GE" w:eastAsia="ru-RU"/>
              </w:rPr>
              <w:t>აირ</w:t>
            </w:r>
            <w:r w:rsidRPr="00296224">
              <w:rPr>
                <w:rFonts w:eastAsia="Times New Roman" w:cs="Times New Roman"/>
                <w:sz w:val="18"/>
                <w:szCs w:val="20"/>
                <w:lang w:val="ka-GE" w:eastAsia="ru-RU"/>
              </w:rPr>
              <w:t>-</w:t>
            </w:r>
            <w:r w:rsidRPr="00296224">
              <w:rPr>
                <w:rFonts w:eastAsia="Times New Roman" w:cs="Sylfaen"/>
                <w:sz w:val="18"/>
                <w:szCs w:val="20"/>
                <w:lang w:val="ka-GE" w:eastAsia="ru-RU"/>
              </w:rPr>
              <w:t>ჰაეროვანი</w:t>
            </w:r>
            <w:r w:rsidRPr="00296224">
              <w:rPr>
                <w:rFonts w:eastAsia="Times New Roman" w:cs="Times New Roman"/>
                <w:sz w:val="18"/>
                <w:szCs w:val="20"/>
                <w:lang w:val="ka-GE" w:eastAsia="ru-RU"/>
              </w:rPr>
              <w:t xml:space="preserve"> </w:t>
            </w:r>
            <w:r w:rsidRPr="00296224">
              <w:rPr>
                <w:rFonts w:eastAsia="Times New Roman" w:cs="Sylfaen"/>
                <w:sz w:val="18"/>
                <w:szCs w:val="20"/>
                <w:lang w:val="ka-GE" w:eastAsia="ru-RU"/>
              </w:rPr>
              <w:t>ნარევის</w:t>
            </w:r>
            <w:r w:rsidRPr="00296224">
              <w:rPr>
                <w:rFonts w:eastAsia="Times New Roman" w:cs="Times New Roman"/>
                <w:sz w:val="18"/>
                <w:szCs w:val="20"/>
                <w:lang w:val="ka-GE" w:eastAsia="ru-RU"/>
              </w:rPr>
              <w:t xml:space="preserve"> </w:t>
            </w:r>
            <w:r w:rsidRPr="00296224">
              <w:rPr>
                <w:rFonts w:eastAsia="Times New Roman" w:cs="Sylfaen"/>
                <w:sz w:val="18"/>
                <w:szCs w:val="20"/>
                <w:lang w:val="ka-GE" w:eastAsia="ru-RU"/>
              </w:rPr>
              <w:t>სიმკვრივე</w:t>
            </w:r>
            <w:r w:rsidRPr="00296224">
              <w:rPr>
                <w:rFonts w:eastAsia="Times New Roman" w:cs="Times New Roman"/>
                <w:sz w:val="18"/>
                <w:szCs w:val="20"/>
                <w:lang w:val="ka-GE" w:eastAsia="ru-RU"/>
              </w:rPr>
              <w:t xml:space="preserve"> (</w:t>
            </w:r>
            <w:r w:rsidRPr="00296224">
              <w:rPr>
                <w:rFonts w:eastAsia="Times New Roman" w:cs="Sylfaen"/>
                <w:sz w:val="18"/>
                <w:szCs w:val="20"/>
                <w:lang w:val="ka-GE" w:eastAsia="ru-RU"/>
              </w:rPr>
              <w:t>კგ</w:t>
            </w:r>
            <w:r w:rsidRPr="00296224">
              <w:rPr>
                <w:rFonts w:eastAsia="Times New Roman" w:cs="Times New Roman"/>
                <w:sz w:val="18"/>
                <w:szCs w:val="20"/>
                <w:lang w:val="ka-GE" w:eastAsia="ru-RU"/>
              </w:rPr>
              <w:t>/</w:t>
            </w:r>
            <w:r w:rsidRPr="00296224">
              <w:rPr>
                <w:rFonts w:eastAsia="Times New Roman" w:cs="Sylfaen"/>
                <w:sz w:val="18"/>
                <w:szCs w:val="20"/>
                <w:lang w:val="ka-GE" w:eastAsia="ru-RU"/>
              </w:rPr>
              <w:t>მ</w:t>
            </w:r>
            <w:r w:rsidRPr="00296224">
              <w:rPr>
                <w:rFonts w:eastAsia="Times New Roman" w:cs="Times New Roman"/>
                <w:sz w:val="18"/>
                <w:szCs w:val="20"/>
                <w:lang w:val="ka-GE" w:eastAsia="ru-RU"/>
              </w:rPr>
              <w:t>3)</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r w:rsidRPr="00296224">
              <w:rPr>
                <w:rFonts w:eastAsia="Times New Roman" w:cs="Sylfaen"/>
                <w:sz w:val="18"/>
                <w:szCs w:val="20"/>
                <w:lang w:val="ka-GE" w:eastAsia="ru-RU"/>
              </w:rPr>
              <w:t>აირ</w:t>
            </w:r>
            <w:r w:rsidRPr="00296224">
              <w:rPr>
                <w:rFonts w:eastAsia="Times New Roman" w:cs="Times New Roman"/>
                <w:sz w:val="18"/>
                <w:szCs w:val="20"/>
                <w:lang w:val="ka-GE" w:eastAsia="ru-RU"/>
              </w:rPr>
              <w:t>-</w:t>
            </w:r>
            <w:r w:rsidRPr="00296224">
              <w:rPr>
                <w:rFonts w:eastAsia="Times New Roman" w:cs="Sylfaen"/>
                <w:sz w:val="18"/>
                <w:szCs w:val="20"/>
                <w:lang w:val="ka-GE" w:eastAsia="ru-RU"/>
              </w:rPr>
              <w:t>ჰაეროვანი</w:t>
            </w:r>
            <w:r w:rsidRPr="00296224">
              <w:rPr>
                <w:rFonts w:eastAsia="Times New Roman" w:cs="Times New Roman"/>
                <w:sz w:val="18"/>
                <w:szCs w:val="20"/>
                <w:lang w:val="ka-GE" w:eastAsia="ru-RU"/>
              </w:rPr>
              <w:t xml:space="preserve"> </w:t>
            </w:r>
            <w:r w:rsidRPr="00296224">
              <w:rPr>
                <w:rFonts w:eastAsia="Times New Roman" w:cs="Sylfaen"/>
                <w:sz w:val="18"/>
                <w:szCs w:val="20"/>
                <w:lang w:val="ka-GE" w:eastAsia="ru-RU"/>
              </w:rPr>
              <w:t>ნაერევის</w:t>
            </w:r>
            <w:r w:rsidRPr="00296224">
              <w:rPr>
                <w:rFonts w:eastAsia="Times New Roman" w:cs="Times New Roman"/>
                <w:sz w:val="18"/>
                <w:szCs w:val="20"/>
                <w:lang w:val="ka-GE" w:eastAsia="ru-RU"/>
              </w:rPr>
              <w:t xml:space="preserve"> </w:t>
            </w:r>
            <w:r w:rsidRPr="00296224">
              <w:rPr>
                <w:rFonts w:eastAsia="Times New Roman" w:cs="Sylfaen"/>
                <w:sz w:val="18"/>
                <w:szCs w:val="20"/>
                <w:lang w:val="ka-GE" w:eastAsia="ru-RU"/>
              </w:rPr>
              <w:t>ტემპერ</w:t>
            </w:r>
            <w:r w:rsidRPr="00296224">
              <w:rPr>
                <w:rFonts w:eastAsia="Times New Roman" w:cs="Times New Roman"/>
                <w:sz w:val="18"/>
                <w:szCs w:val="20"/>
                <w:lang w:val="ka-GE" w:eastAsia="ru-RU"/>
              </w:rPr>
              <w:t>.</w:t>
            </w:r>
            <w:r w:rsidRPr="00296224">
              <w:rPr>
                <w:rFonts w:eastAsia="Times New Roman" w:cs="Times New Roman"/>
                <w:sz w:val="18"/>
                <w:szCs w:val="20"/>
                <w:lang w:val="ka-GE" w:eastAsia="ru-RU"/>
              </w:rPr>
              <w:br/>
              <w:t>(°С)</w:t>
            </w:r>
          </w:p>
        </w:tc>
        <w:tc>
          <w:tcPr>
            <w:tcW w:w="76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r w:rsidRPr="00296224">
              <w:rPr>
                <w:rFonts w:eastAsia="Times New Roman" w:cs="Sylfaen"/>
                <w:sz w:val="18"/>
                <w:szCs w:val="20"/>
                <w:lang w:val="ka-GE" w:eastAsia="ru-RU"/>
              </w:rPr>
              <w:t>წყაროს</w:t>
            </w:r>
            <w:r w:rsidRPr="00296224">
              <w:rPr>
                <w:rFonts w:eastAsia="Times New Roman" w:cs="Times New Roman"/>
                <w:sz w:val="18"/>
                <w:szCs w:val="20"/>
                <w:lang w:val="ka-GE" w:eastAsia="ru-RU"/>
              </w:rPr>
              <w:t xml:space="preserve"> </w:t>
            </w:r>
            <w:r w:rsidRPr="00296224">
              <w:rPr>
                <w:rFonts w:eastAsia="Times New Roman" w:cs="Sylfaen"/>
                <w:sz w:val="18"/>
                <w:szCs w:val="20"/>
                <w:lang w:val="ka-GE" w:eastAsia="ru-RU"/>
              </w:rPr>
              <w:t>სიგანე</w:t>
            </w:r>
            <w:r w:rsidRPr="00296224">
              <w:rPr>
                <w:rFonts w:eastAsia="Times New Roman" w:cs="Times New Roman"/>
                <w:sz w:val="18"/>
                <w:szCs w:val="20"/>
                <w:lang w:val="ka-GE" w:eastAsia="ru-RU"/>
              </w:rPr>
              <w:br/>
              <w:t>(</w:t>
            </w:r>
            <w:r w:rsidRPr="00296224">
              <w:rPr>
                <w:rFonts w:eastAsia="Times New Roman" w:cs="Sylfaen"/>
                <w:sz w:val="18"/>
                <w:szCs w:val="20"/>
                <w:lang w:val="ka-GE" w:eastAsia="ru-RU"/>
              </w:rPr>
              <w:t>მ</w:t>
            </w:r>
            <w:r w:rsidRPr="00296224">
              <w:rPr>
                <w:rFonts w:eastAsia="Times New Roman" w:cs="Times New Roman"/>
                <w:sz w:val="18"/>
                <w:szCs w:val="20"/>
                <w:lang w:val="ka-GE" w:eastAsia="ru-RU"/>
              </w:rPr>
              <w:t>)</w:t>
            </w:r>
          </w:p>
        </w:tc>
        <w:tc>
          <w:tcPr>
            <w:tcW w:w="1641" w:type="dxa"/>
            <w:gridSpan w:val="3"/>
            <w:vMerge w:val="restar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r w:rsidRPr="00296224">
              <w:rPr>
                <w:rFonts w:eastAsia="Times New Roman" w:cs="Sylfaen"/>
                <w:sz w:val="18"/>
                <w:szCs w:val="20"/>
                <w:lang w:val="ka-GE" w:eastAsia="ru-RU"/>
              </w:rPr>
              <w:t>გაფრქვევის</w:t>
            </w:r>
            <w:r w:rsidRPr="00296224">
              <w:rPr>
                <w:rFonts w:eastAsia="Times New Roman" w:cs="Times New Roman"/>
                <w:sz w:val="18"/>
                <w:szCs w:val="20"/>
                <w:lang w:val="ka-GE" w:eastAsia="ru-RU"/>
              </w:rPr>
              <w:t xml:space="preserve"> </w:t>
            </w:r>
            <w:r w:rsidRPr="00296224">
              <w:rPr>
                <w:rFonts w:eastAsia="Times New Roman" w:cs="Sylfaen"/>
                <w:sz w:val="18"/>
                <w:szCs w:val="20"/>
                <w:lang w:val="ka-GE" w:eastAsia="ru-RU"/>
              </w:rPr>
              <w:t>გადახრა</w:t>
            </w:r>
            <w:r w:rsidRPr="00296224">
              <w:rPr>
                <w:rFonts w:eastAsia="Times New Roman" w:cs="Times New Roman"/>
                <w:sz w:val="18"/>
                <w:szCs w:val="20"/>
                <w:lang w:val="ka-GE" w:eastAsia="ru-RU"/>
              </w:rPr>
              <w:t xml:space="preserve"> (</w:t>
            </w:r>
            <w:r w:rsidRPr="00296224">
              <w:rPr>
                <w:rFonts w:eastAsia="Times New Roman" w:cs="Sylfaen"/>
                <w:sz w:val="18"/>
                <w:szCs w:val="20"/>
                <w:lang w:val="ka-GE" w:eastAsia="ru-RU"/>
              </w:rPr>
              <w:t>გრადუსი</w:t>
            </w:r>
            <w:r w:rsidRPr="00296224">
              <w:rPr>
                <w:rFonts w:eastAsia="Times New Roman" w:cs="Times New Roman"/>
                <w:sz w:val="18"/>
                <w:szCs w:val="20"/>
                <w:lang w:val="ka-GE" w:eastAsia="ru-RU"/>
              </w:rPr>
              <w:t>)</w:t>
            </w:r>
          </w:p>
        </w:tc>
        <w:tc>
          <w:tcPr>
            <w:tcW w:w="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r w:rsidRPr="00296224">
              <w:rPr>
                <w:rFonts w:eastAsia="Times New Roman" w:cs="Sylfaen"/>
                <w:sz w:val="18"/>
                <w:szCs w:val="20"/>
                <w:lang w:val="ka-GE" w:eastAsia="ru-RU"/>
              </w:rPr>
              <w:t>კოეფ</w:t>
            </w:r>
            <w:r w:rsidRPr="00296224">
              <w:rPr>
                <w:rFonts w:eastAsia="Times New Roman" w:cs="Times New Roman"/>
                <w:sz w:val="18"/>
                <w:szCs w:val="20"/>
                <w:lang w:val="ka-GE" w:eastAsia="ru-RU"/>
              </w:rPr>
              <w:t>.</w:t>
            </w:r>
            <w:r w:rsidRPr="00296224">
              <w:rPr>
                <w:rFonts w:eastAsia="Times New Roman" w:cs="Times New Roman"/>
                <w:sz w:val="18"/>
                <w:szCs w:val="20"/>
                <w:lang w:val="ka-GE" w:eastAsia="ru-RU"/>
              </w:rPr>
              <w:br/>
            </w:r>
            <w:r w:rsidRPr="00296224">
              <w:rPr>
                <w:rFonts w:eastAsia="Times New Roman" w:cs="Sylfaen"/>
                <w:sz w:val="18"/>
                <w:szCs w:val="20"/>
                <w:lang w:val="ka-GE" w:eastAsia="ru-RU"/>
              </w:rPr>
              <w:t>რელიეფი</w:t>
            </w:r>
          </w:p>
        </w:tc>
        <w:tc>
          <w:tcPr>
            <w:tcW w:w="351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r w:rsidRPr="00296224">
              <w:rPr>
                <w:rFonts w:eastAsia="Times New Roman" w:cs="Sylfaen"/>
                <w:sz w:val="18"/>
                <w:szCs w:val="20"/>
                <w:lang w:val="ka-GE" w:eastAsia="ru-RU"/>
              </w:rPr>
              <w:t>კოორდინატები</w:t>
            </w:r>
          </w:p>
        </w:tc>
      </w:tr>
      <w:tr w:rsidR="00033CA5" w:rsidRPr="00296224" w:rsidTr="00A95290">
        <w:trPr>
          <w:trHeight w:hRule="exact" w:val="589"/>
          <w:jc w:val="center"/>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p>
        </w:tc>
        <w:tc>
          <w:tcPr>
            <w:tcW w:w="5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p>
        </w:tc>
        <w:tc>
          <w:tcPr>
            <w:tcW w:w="2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p>
        </w:tc>
        <w:tc>
          <w:tcPr>
            <w:tcW w:w="4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p>
        </w:tc>
        <w:tc>
          <w:tcPr>
            <w:tcW w:w="82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p>
        </w:tc>
        <w:tc>
          <w:tcPr>
            <w:tcW w:w="82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p>
        </w:tc>
        <w:tc>
          <w:tcPr>
            <w:tcW w:w="937"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p>
        </w:tc>
        <w:tc>
          <w:tcPr>
            <w:tcW w:w="76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p>
        </w:tc>
        <w:tc>
          <w:tcPr>
            <w:tcW w:w="1641" w:type="dxa"/>
            <w:gridSpan w:val="3"/>
            <w:vMerge/>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p>
        </w:tc>
        <w:tc>
          <w:tcPr>
            <w:tcW w:w="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r w:rsidRPr="00296224">
              <w:rPr>
                <w:rFonts w:eastAsia="Times New Roman" w:cs="Times New Roman"/>
                <w:sz w:val="18"/>
                <w:szCs w:val="20"/>
                <w:lang w:val="ka-GE" w:eastAsia="ru-RU"/>
              </w:rPr>
              <w:t>(</w:t>
            </w:r>
            <w:r w:rsidRPr="00296224">
              <w:rPr>
                <w:rFonts w:eastAsia="Times New Roman" w:cs="Sylfaen"/>
                <w:sz w:val="18"/>
                <w:szCs w:val="20"/>
                <w:lang w:val="ka-GE" w:eastAsia="ru-RU"/>
              </w:rPr>
              <w:t>მ</w:t>
            </w:r>
            <w:r w:rsidRPr="00296224">
              <w:rPr>
                <w:rFonts w:eastAsia="Times New Roman" w:cs="Times New Roman"/>
                <w:sz w:val="18"/>
                <w:szCs w:val="20"/>
                <w:lang w:val="ka-GE" w:eastAsia="ru-RU"/>
              </w:rPr>
              <w:t>) X1</w:t>
            </w:r>
          </w:p>
        </w:tc>
        <w:tc>
          <w:tcPr>
            <w:tcW w:w="8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r w:rsidRPr="00296224">
              <w:rPr>
                <w:rFonts w:eastAsia="Times New Roman" w:cs="Times New Roman"/>
                <w:sz w:val="18"/>
                <w:szCs w:val="20"/>
                <w:lang w:val="ka-GE" w:eastAsia="ru-RU"/>
              </w:rPr>
              <w:t>(</w:t>
            </w:r>
            <w:r w:rsidRPr="00296224">
              <w:rPr>
                <w:rFonts w:eastAsia="Times New Roman" w:cs="Sylfaen"/>
                <w:sz w:val="18"/>
                <w:szCs w:val="20"/>
                <w:lang w:val="ka-GE" w:eastAsia="ru-RU"/>
              </w:rPr>
              <w:t>მ</w:t>
            </w:r>
            <w:r w:rsidRPr="00296224">
              <w:rPr>
                <w:rFonts w:eastAsia="Times New Roman" w:cs="Times New Roman"/>
                <w:sz w:val="18"/>
                <w:szCs w:val="20"/>
                <w:lang w:val="ka-GE" w:eastAsia="ru-RU"/>
              </w:rPr>
              <w:t>) Y1</w:t>
            </w:r>
          </w:p>
        </w:tc>
        <w:tc>
          <w:tcPr>
            <w:tcW w:w="8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r w:rsidRPr="00296224">
              <w:rPr>
                <w:rFonts w:eastAsia="Times New Roman" w:cs="Times New Roman"/>
                <w:sz w:val="18"/>
                <w:szCs w:val="20"/>
                <w:lang w:val="ka-GE" w:eastAsia="ru-RU"/>
              </w:rPr>
              <w:t>(</w:t>
            </w:r>
            <w:r w:rsidRPr="00296224">
              <w:rPr>
                <w:rFonts w:eastAsia="Times New Roman" w:cs="Sylfaen"/>
                <w:sz w:val="18"/>
                <w:szCs w:val="20"/>
                <w:lang w:val="ka-GE" w:eastAsia="ru-RU"/>
              </w:rPr>
              <w:t>მ</w:t>
            </w:r>
            <w:r w:rsidRPr="00296224">
              <w:rPr>
                <w:rFonts w:eastAsia="Times New Roman" w:cs="Times New Roman"/>
                <w:sz w:val="18"/>
                <w:szCs w:val="20"/>
                <w:lang w:val="ka-GE" w:eastAsia="ru-RU"/>
              </w:rPr>
              <w:t>) X2</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r w:rsidRPr="00296224">
              <w:rPr>
                <w:rFonts w:eastAsia="Times New Roman" w:cs="Times New Roman"/>
                <w:sz w:val="18"/>
                <w:szCs w:val="20"/>
                <w:lang w:val="ka-GE" w:eastAsia="ru-RU"/>
              </w:rPr>
              <w:t>(</w:t>
            </w:r>
            <w:r w:rsidRPr="00296224">
              <w:rPr>
                <w:rFonts w:eastAsia="Times New Roman" w:cs="Sylfaen"/>
                <w:sz w:val="18"/>
                <w:szCs w:val="20"/>
                <w:lang w:val="ka-GE" w:eastAsia="ru-RU"/>
              </w:rPr>
              <w:t>მ</w:t>
            </w:r>
            <w:r w:rsidRPr="00296224">
              <w:rPr>
                <w:rFonts w:eastAsia="Times New Roman" w:cs="Times New Roman"/>
                <w:sz w:val="18"/>
                <w:szCs w:val="20"/>
                <w:lang w:val="ka-GE" w:eastAsia="ru-RU"/>
              </w:rPr>
              <w:t>) Y2</w:t>
            </w:r>
          </w:p>
        </w:tc>
      </w:tr>
      <w:tr w:rsidR="00033CA5" w:rsidRPr="00296224" w:rsidTr="00A95290">
        <w:trPr>
          <w:trHeight w:hRule="exact" w:val="994"/>
          <w:jc w:val="center"/>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p>
        </w:tc>
        <w:tc>
          <w:tcPr>
            <w:tcW w:w="5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p>
        </w:tc>
        <w:tc>
          <w:tcPr>
            <w:tcW w:w="2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p>
        </w:tc>
        <w:tc>
          <w:tcPr>
            <w:tcW w:w="4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p>
        </w:tc>
        <w:tc>
          <w:tcPr>
            <w:tcW w:w="82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p>
        </w:tc>
        <w:tc>
          <w:tcPr>
            <w:tcW w:w="82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p>
        </w:tc>
        <w:tc>
          <w:tcPr>
            <w:tcW w:w="937"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p>
        </w:tc>
        <w:tc>
          <w:tcPr>
            <w:tcW w:w="76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r w:rsidRPr="00296224">
              <w:rPr>
                <w:rFonts w:eastAsia="Times New Roman" w:cs="Sylfaen"/>
                <w:sz w:val="18"/>
                <w:szCs w:val="20"/>
                <w:lang w:val="ka-GE" w:eastAsia="ru-RU"/>
              </w:rPr>
              <w:t>კუთხე</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r w:rsidRPr="00296224">
              <w:rPr>
                <w:rFonts w:eastAsia="Times New Roman" w:cs="Sylfaen"/>
                <w:sz w:val="18"/>
                <w:szCs w:val="20"/>
                <w:lang w:val="ka-GE" w:eastAsia="ru-RU"/>
              </w:rPr>
              <w:t>მიმართულება</w:t>
            </w:r>
          </w:p>
        </w:tc>
        <w:tc>
          <w:tcPr>
            <w:tcW w:w="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p>
        </w:tc>
      </w:tr>
      <w:tr w:rsidR="00033CA5" w:rsidRPr="00296224" w:rsidTr="00A95290">
        <w:trPr>
          <w:cantSplit/>
          <w:trHeight w:hRule="exact" w:val="413"/>
          <w:jc w:val="center"/>
        </w:trPr>
        <w:tc>
          <w:tcPr>
            <w:tcW w:w="15998" w:type="dxa"/>
            <w:gridSpan w:val="2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18"/>
                <w:szCs w:val="20"/>
                <w:lang w:val="ka-GE" w:eastAsia="ru-RU"/>
              </w:rPr>
            </w:pPr>
            <w:r w:rsidRPr="00296224">
              <w:rPr>
                <w:rFonts w:eastAsia="Times New Roman" w:cs="Sylfaen"/>
                <w:sz w:val="18"/>
                <w:szCs w:val="20"/>
                <w:lang w:val="ka-GE" w:eastAsia="ru-RU"/>
              </w:rPr>
              <w:t>მოედ</w:t>
            </w:r>
            <w:r w:rsidRPr="00296224">
              <w:rPr>
                <w:rFonts w:eastAsia="Times New Roman" w:cs="Times New Roman"/>
                <w:sz w:val="18"/>
                <w:szCs w:val="20"/>
                <w:lang w:val="ka-GE" w:eastAsia="ru-RU"/>
              </w:rPr>
              <w:t xml:space="preserve">. # </w:t>
            </w:r>
            <w:r w:rsidRPr="00296224">
              <w:rPr>
                <w:rFonts w:eastAsia="Times New Roman" w:cs="Sylfaen"/>
                <w:sz w:val="18"/>
                <w:szCs w:val="20"/>
                <w:lang w:val="ka-GE" w:eastAsia="ru-RU"/>
              </w:rPr>
              <w:t>საამქ</w:t>
            </w:r>
            <w:r w:rsidRPr="00296224">
              <w:rPr>
                <w:rFonts w:eastAsia="Times New Roman" w:cs="Times New Roman"/>
                <w:sz w:val="18"/>
                <w:szCs w:val="20"/>
                <w:lang w:val="ka-GE" w:eastAsia="ru-RU"/>
              </w:rPr>
              <w:t>. # 0</w:t>
            </w:r>
          </w:p>
        </w:tc>
      </w:tr>
      <w:tr w:rsidR="00033CA5" w:rsidRPr="00296224" w:rsidTr="00A95290">
        <w:trPr>
          <w:trHeight w:hRule="exact" w:val="278"/>
          <w:jc w:val="center"/>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w:t>
            </w:r>
          </w:p>
        </w:tc>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ხრეშის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სანაყარო</w:t>
            </w:r>
          </w:p>
        </w:tc>
        <w:tc>
          <w:tcPr>
            <w:tcW w:w="46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3</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5</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1.29</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0.00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28.00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35.50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13.00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44.50</w:t>
            </w:r>
          </w:p>
        </w:tc>
      </w:tr>
      <w:tr w:rsidR="00033CA5" w:rsidRPr="00296224" w:rsidTr="00A95290">
        <w:trPr>
          <w:trHeight w:hRule="exact" w:val="222"/>
          <w:jc w:val="center"/>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ნივთ</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ნივთიერების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სახელი</w:t>
            </w:r>
          </w:p>
        </w:tc>
        <w:tc>
          <w:tcPr>
            <w:tcW w:w="1055" w:type="dxa"/>
            <w:gridSpan w:val="4"/>
            <w:vMerge w:val="restart"/>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გაფრქვევა</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გ</w:t>
            </w:r>
            <w:r w:rsidRPr="00296224">
              <w:rPr>
                <w:rFonts w:eastAsia="Times New Roman" w:cs="Times New Roman"/>
                <w:sz w:val="20"/>
                <w:szCs w:val="20"/>
                <w:lang w:val="ka-GE" w:eastAsia="ru-RU"/>
              </w:rPr>
              <w:t>/</w:t>
            </w:r>
            <w:r w:rsidRPr="00296224">
              <w:rPr>
                <w:rFonts w:eastAsia="Times New Roman" w:cs="Sylfaen"/>
                <w:sz w:val="20"/>
                <w:szCs w:val="20"/>
                <w:lang w:val="ka-GE" w:eastAsia="ru-RU"/>
              </w:rPr>
              <w:t>წმ</w:t>
            </w:r>
            <w:r w:rsidRPr="00296224">
              <w:rPr>
                <w:rFonts w:eastAsia="Times New Roman" w:cs="Times New Roman"/>
                <w:sz w:val="20"/>
                <w:szCs w:val="20"/>
                <w:lang w:val="ka-GE" w:eastAsia="ru-RU"/>
              </w:rPr>
              <w:t>)</w:t>
            </w:r>
          </w:p>
        </w:tc>
        <w:tc>
          <w:tcPr>
            <w:tcW w:w="1171"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გაფრქვევა</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ტ</w:t>
            </w:r>
            <w:r w:rsidRPr="00296224">
              <w:rPr>
                <w:rFonts w:eastAsia="Times New Roman" w:cs="Times New Roman"/>
                <w:sz w:val="20"/>
                <w:szCs w:val="20"/>
                <w:lang w:val="ka-GE" w:eastAsia="ru-RU"/>
              </w:rPr>
              <w:t>/</w:t>
            </w:r>
            <w:r w:rsidRPr="00296224">
              <w:rPr>
                <w:rFonts w:eastAsia="Times New Roman" w:cs="Sylfaen"/>
                <w:sz w:val="20"/>
                <w:szCs w:val="20"/>
                <w:lang w:val="ka-GE" w:eastAsia="ru-RU"/>
              </w:rPr>
              <w:t>წლ</w:t>
            </w:r>
            <w:r w:rsidRPr="00296224">
              <w:rPr>
                <w:rFonts w:eastAsia="Times New Roman" w:cs="Times New Roman"/>
                <w:sz w:val="20"/>
                <w:szCs w:val="20"/>
                <w:lang w:val="ka-GE" w:eastAsia="ru-RU"/>
              </w:rPr>
              <w:t>)</w:t>
            </w:r>
          </w:p>
        </w:tc>
        <w:tc>
          <w:tcPr>
            <w:tcW w:w="586"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F</w:t>
            </w:r>
          </w:p>
        </w:tc>
        <w:tc>
          <w:tcPr>
            <w:tcW w:w="3694"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ზამთარი</w:t>
            </w:r>
          </w:p>
        </w:tc>
      </w:tr>
      <w:tr w:rsidR="00033CA5" w:rsidRPr="00296224" w:rsidTr="00A95290">
        <w:trPr>
          <w:trHeight w:hRule="exact" w:val="292"/>
          <w:jc w:val="center"/>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1055" w:type="dxa"/>
            <w:gridSpan w:val="4"/>
            <w:vMerge/>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1171"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586"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1231" w:type="dxa"/>
            <w:gridSpan w:val="2"/>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Cm/</w:t>
            </w:r>
            <w:r w:rsidRPr="00296224">
              <w:rPr>
                <w:rFonts w:eastAsia="Times New Roman" w:cs="Sylfaen"/>
                <w:sz w:val="20"/>
                <w:szCs w:val="20"/>
                <w:lang w:val="ka-GE" w:eastAsia="ru-RU"/>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Cm/</w:t>
            </w:r>
            <w:r w:rsidRPr="00296224">
              <w:rPr>
                <w:rFonts w:eastAsia="Times New Roman" w:cs="Sylfaen"/>
                <w:sz w:val="20"/>
                <w:szCs w:val="20"/>
                <w:lang w:val="ka-GE" w:eastAsia="ru-RU"/>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Um</w:t>
            </w:r>
          </w:p>
        </w:tc>
      </w:tr>
      <w:tr w:rsidR="00033CA5" w:rsidRPr="00296224" w:rsidTr="00A95290">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2902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შეწონილი</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ნაწილაკები</w:t>
            </w:r>
          </w:p>
        </w:tc>
        <w:tc>
          <w:tcPr>
            <w:tcW w:w="1055" w:type="dxa"/>
            <w:gridSpan w:val="4"/>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0.012257000</w:t>
            </w:r>
          </w:p>
        </w:tc>
        <w:tc>
          <w:tcPr>
            <w:tcW w:w="1171" w:type="dxa"/>
            <w:gridSpan w:val="2"/>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0.000000</w:t>
            </w:r>
          </w:p>
        </w:tc>
        <w:tc>
          <w:tcPr>
            <w:tcW w:w="527" w:type="dxa"/>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w:t>
            </w:r>
          </w:p>
        </w:tc>
        <w:tc>
          <w:tcPr>
            <w:tcW w:w="1290" w:type="dxa"/>
            <w:gridSpan w:val="3"/>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0.10</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28.50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0.10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28.50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0.50</w:t>
            </w:r>
          </w:p>
        </w:tc>
      </w:tr>
      <w:tr w:rsidR="00033CA5" w:rsidRPr="00296224" w:rsidTr="00A95290">
        <w:trPr>
          <w:trHeight w:hRule="exact" w:val="506"/>
          <w:jc w:val="center"/>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w:t>
            </w:r>
          </w:p>
        </w:tc>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სამსხვრევი</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კომპლექსი</w:t>
            </w:r>
            <w:r w:rsidRPr="00296224">
              <w:rPr>
                <w:rFonts w:eastAsia="Times New Roman" w:cs="Times New Roman"/>
                <w:sz w:val="20"/>
                <w:szCs w:val="20"/>
                <w:lang w:val="ka-GE" w:eastAsia="ru-RU"/>
              </w:rPr>
              <w:t xml:space="preserve"> 100</w:t>
            </w:r>
            <w:r w:rsidRPr="00296224">
              <w:rPr>
                <w:rFonts w:eastAsia="Times New Roman" w:cs="Sylfaen"/>
                <w:sz w:val="20"/>
                <w:szCs w:val="20"/>
                <w:lang w:val="ka-GE" w:eastAsia="ru-RU"/>
              </w:rPr>
              <w:t>მ</w:t>
            </w:r>
            <w:r w:rsidRPr="00296224">
              <w:rPr>
                <w:rFonts w:eastAsia="Times New Roman" w:cs="Times New Roman"/>
                <w:sz w:val="20"/>
                <w:szCs w:val="20"/>
                <w:lang w:val="ka-GE" w:eastAsia="ru-RU"/>
              </w:rPr>
              <w:t>3</w:t>
            </w:r>
          </w:p>
        </w:tc>
        <w:tc>
          <w:tcPr>
            <w:tcW w:w="46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3</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5</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1.29</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0.00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33.50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28.00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50.50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17.50</w:t>
            </w:r>
          </w:p>
        </w:tc>
      </w:tr>
      <w:tr w:rsidR="00033CA5" w:rsidRPr="00296224" w:rsidTr="00A95290">
        <w:trPr>
          <w:trHeight w:hRule="exact" w:val="222"/>
          <w:jc w:val="center"/>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ნივთ</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ნივთიერების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სახელი</w:t>
            </w:r>
          </w:p>
        </w:tc>
        <w:tc>
          <w:tcPr>
            <w:tcW w:w="1055" w:type="dxa"/>
            <w:gridSpan w:val="4"/>
            <w:vMerge w:val="restart"/>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გაფრქვევა</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გ</w:t>
            </w:r>
            <w:r w:rsidRPr="00296224">
              <w:rPr>
                <w:rFonts w:eastAsia="Times New Roman" w:cs="Times New Roman"/>
                <w:sz w:val="20"/>
                <w:szCs w:val="20"/>
                <w:lang w:val="ka-GE" w:eastAsia="ru-RU"/>
              </w:rPr>
              <w:t>/</w:t>
            </w:r>
            <w:r w:rsidRPr="00296224">
              <w:rPr>
                <w:rFonts w:eastAsia="Times New Roman" w:cs="Sylfaen"/>
                <w:sz w:val="20"/>
                <w:szCs w:val="20"/>
                <w:lang w:val="ka-GE" w:eastAsia="ru-RU"/>
              </w:rPr>
              <w:t>წმ</w:t>
            </w:r>
            <w:r w:rsidRPr="00296224">
              <w:rPr>
                <w:rFonts w:eastAsia="Times New Roman" w:cs="Times New Roman"/>
                <w:sz w:val="20"/>
                <w:szCs w:val="20"/>
                <w:lang w:val="ka-GE" w:eastAsia="ru-RU"/>
              </w:rPr>
              <w:t>)</w:t>
            </w:r>
          </w:p>
        </w:tc>
        <w:tc>
          <w:tcPr>
            <w:tcW w:w="1171"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გაფრქვევა</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ტ</w:t>
            </w:r>
            <w:r w:rsidRPr="00296224">
              <w:rPr>
                <w:rFonts w:eastAsia="Times New Roman" w:cs="Times New Roman"/>
                <w:sz w:val="20"/>
                <w:szCs w:val="20"/>
                <w:lang w:val="ka-GE" w:eastAsia="ru-RU"/>
              </w:rPr>
              <w:t>/</w:t>
            </w:r>
            <w:r w:rsidRPr="00296224">
              <w:rPr>
                <w:rFonts w:eastAsia="Times New Roman" w:cs="Sylfaen"/>
                <w:sz w:val="20"/>
                <w:szCs w:val="20"/>
                <w:lang w:val="ka-GE" w:eastAsia="ru-RU"/>
              </w:rPr>
              <w:t>წლ</w:t>
            </w:r>
            <w:r w:rsidRPr="00296224">
              <w:rPr>
                <w:rFonts w:eastAsia="Times New Roman" w:cs="Times New Roman"/>
                <w:sz w:val="20"/>
                <w:szCs w:val="20"/>
                <w:lang w:val="ka-GE" w:eastAsia="ru-RU"/>
              </w:rPr>
              <w:t>)</w:t>
            </w:r>
          </w:p>
        </w:tc>
        <w:tc>
          <w:tcPr>
            <w:tcW w:w="586"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F</w:t>
            </w:r>
          </w:p>
        </w:tc>
        <w:tc>
          <w:tcPr>
            <w:tcW w:w="3694"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ზამთარი</w:t>
            </w:r>
          </w:p>
        </w:tc>
      </w:tr>
      <w:tr w:rsidR="00033CA5" w:rsidRPr="00296224" w:rsidTr="00A95290">
        <w:trPr>
          <w:trHeight w:hRule="exact" w:val="292"/>
          <w:jc w:val="center"/>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1055" w:type="dxa"/>
            <w:gridSpan w:val="4"/>
            <w:vMerge/>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1171"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586"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1231" w:type="dxa"/>
            <w:gridSpan w:val="2"/>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Cm/</w:t>
            </w:r>
            <w:r w:rsidRPr="00296224">
              <w:rPr>
                <w:rFonts w:eastAsia="Times New Roman" w:cs="Sylfaen"/>
                <w:sz w:val="20"/>
                <w:szCs w:val="20"/>
                <w:lang w:val="ka-GE" w:eastAsia="ru-RU"/>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Cm/</w:t>
            </w:r>
            <w:r w:rsidRPr="00296224">
              <w:rPr>
                <w:rFonts w:eastAsia="Times New Roman" w:cs="Sylfaen"/>
                <w:sz w:val="20"/>
                <w:szCs w:val="20"/>
                <w:lang w:val="ka-GE" w:eastAsia="ru-RU"/>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Um</w:t>
            </w:r>
          </w:p>
        </w:tc>
      </w:tr>
      <w:tr w:rsidR="00033CA5" w:rsidRPr="00296224" w:rsidTr="00A95290">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2902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შეწონილი</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ნაწილაკები</w:t>
            </w:r>
          </w:p>
        </w:tc>
        <w:tc>
          <w:tcPr>
            <w:tcW w:w="1055" w:type="dxa"/>
            <w:gridSpan w:val="4"/>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0.123000000</w:t>
            </w:r>
          </w:p>
        </w:tc>
        <w:tc>
          <w:tcPr>
            <w:tcW w:w="1171" w:type="dxa"/>
            <w:gridSpan w:val="2"/>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0.000000</w:t>
            </w:r>
          </w:p>
        </w:tc>
        <w:tc>
          <w:tcPr>
            <w:tcW w:w="527" w:type="dxa"/>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w:t>
            </w:r>
          </w:p>
        </w:tc>
        <w:tc>
          <w:tcPr>
            <w:tcW w:w="1290" w:type="dxa"/>
            <w:gridSpan w:val="3"/>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1.04</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28.50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1.04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28.50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0.50</w:t>
            </w:r>
          </w:p>
        </w:tc>
      </w:tr>
      <w:tr w:rsidR="00033CA5" w:rsidRPr="00296224" w:rsidTr="00A95290">
        <w:trPr>
          <w:trHeight w:hRule="exact" w:val="278"/>
          <w:jc w:val="center"/>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w:t>
            </w:r>
          </w:p>
        </w:tc>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3</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ღორღის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სანაყარო</w:t>
            </w:r>
          </w:p>
        </w:tc>
        <w:tc>
          <w:tcPr>
            <w:tcW w:w="46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3</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5</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1.29</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0.00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-4.00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26.50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13.50</w:t>
            </w:r>
          </w:p>
        </w:tc>
      </w:tr>
      <w:tr w:rsidR="00033CA5" w:rsidRPr="00296224" w:rsidTr="00A95290">
        <w:trPr>
          <w:trHeight w:hRule="exact" w:val="222"/>
          <w:jc w:val="center"/>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ნივთ</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ნივთიერების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სახელი</w:t>
            </w:r>
          </w:p>
        </w:tc>
        <w:tc>
          <w:tcPr>
            <w:tcW w:w="1055" w:type="dxa"/>
            <w:gridSpan w:val="4"/>
            <w:vMerge w:val="restart"/>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გაფრქვევა</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გ</w:t>
            </w:r>
            <w:r w:rsidRPr="00296224">
              <w:rPr>
                <w:rFonts w:eastAsia="Times New Roman" w:cs="Times New Roman"/>
                <w:sz w:val="20"/>
                <w:szCs w:val="20"/>
                <w:lang w:val="ka-GE" w:eastAsia="ru-RU"/>
              </w:rPr>
              <w:t>/</w:t>
            </w:r>
            <w:r w:rsidRPr="00296224">
              <w:rPr>
                <w:rFonts w:eastAsia="Times New Roman" w:cs="Sylfaen"/>
                <w:sz w:val="20"/>
                <w:szCs w:val="20"/>
                <w:lang w:val="ka-GE" w:eastAsia="ru-RU"/>
              </w:rPr>
              <w:t>წმ</w:t>
            </w:r>
            <w:r w:rsidRPr="00296224">
              <w:rPr>
                <w:rFonts w:eastAsia="Times New Roman" w:cs="Times New Roman"/>
                <w:sz w:val="20"/>
                <w:szCs w:val="20"/>
                <w:lang w:val="ka-GE" w:eastAsia="ru-RU"/>
              </w:rPr>
              <w:t>)</w:t>
            </w:r>
          </w:p>
        </w:tc>
        <w:tc>
          <w:tcPr>
            <w:tcW w:w="1171"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გაფრქვევა</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ტ</w:t>
            </w:r>
            <w:r w:rsidRPr="00296224">
              <w:rPr>
                <w:rFonts w:eastAsia="Times New Roman" w:cs="Times New Roman"/>
                <w:sz w:val="20"/>
                <w:szCs w:val="20"/>
                <w:lang w:val="ka-GE" w:eastAsia="ru-RU"/>
              </w:rPr>
              <w:t>/</w:t>
            </w:r>
            <w:r w:rsidRPr="00296224">
              <w:rPr>
                <w:rFonts w:eastAsia="Times New Roman" w:cs="Sylfaen"/>
                <w:sz w:val="20"/>
                <w:szCs w:val="20"/>
                <w:lang w:val="ka-GE" w:eastAsia="ru-RU"/>
              </w:rPr>
              <w:t>წლ</w:t>
            </w:r>
            <w:r w:rsidRPr="00296224">
              <w:rPr>
                <w:rFonts w:eastAsia="Times New Roman" w:cs="Times New Roman"/>
                <w:sz w:val="20"/>
                <w:szCs w:val="20"/>
                <w:lang w:val="ka-GE" w:eastAsia="ru-RU"/>
              </w:rPr>
              <w:t>)</w:t>
            </w:r>
          </w:p>
        </w:tc>
        <w:tc>
          <w:tcPr>
            <w:tcW w:w="586"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F</w:t>
            </w:r>
          </w:p>
        </w:tc>
        <w:tc>
          <w:tcPr>
            <w:tcW w:w="3694"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ზამთარი</w:t>
            </w:r>
          </w:p>
        </w:tc>
      </w:tr>
      <w:tr w:rsidR="00033CA5" w:rsidRPr="00296224" w:rsidTr="00A95290">
        <w:trPr>
          <w:trHeight w:hRule="exact" w:val="292"/>
          <w:jc w:val="center"/>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1055" w:type="dxa"/>
            <w:gridSpan w:val="4"/>
            <w:vMerge/>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1171"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586"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1231" w:type="dxa"/>
            <w:gridSpan w:val="2"/>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Cm/</w:t>
            </w:r>
            <w:r w:rsidRPr="00296224">
              <w:rPr>
                <w:rFonts w:eastAsia="Times New Roman" w:cs="Sylfaen"/>
                <w:sz w:val="20"/>
                <w:szCs w:val="20"/>
                <w:lang w:val="ka-GE" w:eastAsia="ru-RU"/>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Cm/</w:t>
            </w:r>
            <w:r w:rsidRPr="00296224">
              <w:rPr>
                <w:rFonts w:eastAsia="Times New Roman" w:cs="Sylfaen"/>
                <w:sz w:val="20"/>
                <w:szCs w:val="20"/>
                <w:lang w:val="ka-GE" w:eastAsia="ru-RU"/>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Um</w:t>
            </w:r>
          </w:p>
        </w:tc>
      </w:tr>
      <w:tr w:rsidR="00033CA5" w:rsidRPr="00296224" w:rsidTr="00A95290">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2902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შეწონილი</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ნაწილაკები</w:t>
            </w:r>
          </w:p>
        </w:tc>
        <w:tc>
          <w:tcPr>
            <w:tcW w:w="1055" w:type="dxa"/>
            <w:gridSpan w:val="4"/>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0.182536000</w:t>
            </w:r>
          </w:p>
        </w:tc>
        <w:tc>
          <w:tcPr>
            <w:tcW w:w="1171" w:type="dxa"/>
            <w:gridSpan w:val="2"/>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0.000000</w:t>
            </w:r>
          </w:p>
        </w:tc>
        <w:tc>
          <w:tcPr>
            <w:tcW w:w="527" w:type="dxa"/>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w:t>
            </w:r>
          </w:p>
        </w:tc>
        <w:tc>
          <w:tcPr>
            <w:tcW w:w="1290" w:type="dxa"/>
            <w:gridSpan w:val="3"/>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1.54</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28.50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1.54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28.50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0.50</w:t>
            </w:r>
          </w:p>
        </w:tc>
      </w:tr>
      <w:tr w:rsidR="00033CA5" w:rsidRPr="00296224" w:rsidTr="00A95290">
        <w:trPr>
          <w:trHeight w:hRule="exact" w:val="539"/>
          <w:jc w:val="center"/>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w:t>
            </w:r>
          </w:p>
        </w:tc>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4</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სამსხვრევი</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კომპლექსი</w:t>
            </w:r>
            <w:r w:rsidRPr="00296224">
              <w:rPr>
                <w:rFonts w:eastAsia="Times New Roman" w:cs="Times New Roman"/>
                <w:sz w:val="20"/>
                <w:szCs w:val="20"/>
                <w:lang w:val="ka-GE" w:eastAsia="ru-RU"/>
              </w:rPr>
              <w:t xml:space="preserve"> 30</w:t>
            </w:r>
            <w:r w:rsidRPr="00296224">
              <w:rPr>
                <w:rFonts w:eastAsia="Times New Roman" w:cs="Sylfaen"/>
                <w:sz w:val="20"/>
                <w:szCs w:val="20"/>
                <w:lang w:val="ka-GE" w:eastAsia="ru-RU"/>
              </w:rPr>
              <w:t>მ</w:t>
            </w:r>
            <w:r w:rsidRPr="00296224">
              <w:rPr>
                <w:rFonts w:eastAsia="Times New Roman" w:cs="Times New Roman"/>
                <w:sz w:val="20"/>
                <w:szCs w:val="20"/>
                <w:lang w:val="ka-GE" w:eastAsia="ru-RU"/>
              </w:rPr>
              <w:t>3</w:t>
            </w:r>
          </w:p>
        </w:tc>
        <w:tc>
          <w:tcPr>
            <w:tcW w:w="46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3</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5</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1.29</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0.00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16.50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4.50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32.00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-9.00</w:t>
            </w:r>
          </w:p>
        </w:tc>
      </w:tr>
      <w:tr w:rsidR="00033CA5" w:rsidRPr="00296224" w:rsidTr="00A95290">
        <w:trPr>
          <w:trHeight w:hRule="exact" w:val="222"/>
          <w:jc w:val="center"/>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ნივთ</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ნივთიერების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სახელი</w:t>
            </w:r>
          </w:p>
        </w:tc>
        <w:tc>
          <w:tcPr>
            <w:tcW w:w="1055" w:type="dxa"/>
            <w:gridSpan w:val="4"/>
            <w:vMerge w:val="restart"/>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გაფრქვევა</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გ</w:t>
            </w:r>
            <w:r w:rsidRPr="00296224">
              <w:rPr>
                <w:rFonts w:eastAsia="Times New Roman" w:cs="Times New Roman"/>
                <w:sz w:val="20"/>
                <w:szCs w:val="20"/>
                <w:lang w:val="ka-GE" w:eastAsia="ru-RU"/>
              </w:rPr>
              <w:t>/</w:t>
            </w:r>
            <w:r w:rsidRPr="00296224">
              <w:rPr>
                <w:rFonts w:eastAsia="Times New Roman" w:cs="Sylfaen"/>
                <w:sz w:val="20"/>
                <w:szCs w:val="20"/>
                <w:lang w:val="ka-GE" w:eastAsia="ru-RU"/>
              </w:rPr>
              <w:t>წმ</w:t>
            </w:r>
            <w:r w:rsidRPr="00296224">
              <w:rPr>
                <w:rFonts w:eastAsia="Times New Roman" w:cs="Times New Roman"/>
                <w:sz w:val="20"/>
                <w:szCs w:val="20"/>
                <w:lang w:val="ka-GE" w:eastAsia="ru-RU"/>
              </w:rPr>
              <w:t>)</w:t>
            </w:r>
          </w:p>
        </w:tc>
        <w:tc>
          <w:tcPr>
            <w:tcW w:w="1171"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გაფრქვევა</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ტ</w:t>
            </w:r>
            <w:r w:rsidRPr="00296224">
              <w:rPr>
                <w:rFonts w:eastAsia="Times New Roman" w:cs="Times New Roman"/>
                <w:sz w:val="20"/>
                <w:szCs w:val="20"/>
                <w:lang w:val="ka-GE" w:eastAsia="ru-RU"/>
              </w:rPr>
              <w:t>/</w:t>
            </w:r>
            <w:r w:rsidRPr="00296224">
              <w:rPr>
                <w:rFonts w:eastAsia="Times New Roman" w:cs="Sylfaen"/>
                <w:sz w:val="20"/>
                <w:szCs w:val="20"/>
                <w:lang w:val="ka-GE" w:eastAsia="ru-RU"/>
              </w:rPr>
              <w:t>წლ</w:t>
            </w:r>
            <w:r w:rsidRPr="00296224">
              <w:rPr>
                <w:rFonts w:eastAsia="Times New Roman" w:cs="Times New Roman"/>
                <w:sz w:val="20"/>
                <w:szCs w:val="20"/>
                <w:lang w:val="ka-GE" w:eastAsia="ru-RU"/>
              </w:rPr>
              <w:t>)</w:t>
            </w:r>
          </w:p>
        </w:tc>
        <w:tc>
          <w:tcPr>
            <w:tcW w:w="586"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F</w:t>
            </w:r>
          </w:p>
        </w:tc>
        <w:tc>
          <w:tcPr>
            <w:tcW w:w="3694"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ზამთარი</w:t>
            </w:r>
          </w:p>
        </w:tc>
      </w:tr>
      <w:tr w:rsidR="00033CA5" w:rsidRPr="00296224" w:rsidTr="00A95290">
        <w:trPr>
          <w:trHeight w:hRule="exact" w:val="292"/>
          <w:jc w:val="center"/>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1055" w:type="dxa"/>
            <w:gridSpan w:val="4"/>
            <w:vMerge/>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1171"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586"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1231" w:type="dxa"/>
            <w:gridSpan w:val="2"/>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Cm/</w:t>
            </w:r>
            <w:r w:rsidRPr="00296224">
              <w:rPr>
                <w:rFonts w:eastAsia="Times New Roman" w:cs="Sylfaen"/>
                <w:sz w:val="20"/>
                <w:szCs w:val="20"/>
                <w:lang w:val="ka-GE" w:eastAsia="ru-RU"/>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Cm/</w:t>
            </w:r>
            <w:r w:rsidRPr="00296224">
              <w:rPr>
                <w:rFonts w:eastAsia="Times New Roman" w:cs="Sylfaen"/>
                <w:sz w:val="20"/>
                <w:szCs w:val="20"/>
                <w:lang w:val="ka-GE" w:eastAsia="ru-RU"/>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Um</w:t>
            </w:r>
          </w:p>
        </w:tc>
      </w:tr>
      <w:tr w:rsidR="00033CA5" w:rsidRPr="00296224" w:rsidTr="00A95290">
        <w:trPr>
          <w:trHeight w:hRule="exact" w:val="278"/>
          <w:jc w:val="center"/>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2902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შეწონილი</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ნაწილაკები</w:t>
            </w:r>
          </w:p>
        </w:tc>
        <w:tc>
          <w:tcPr>
            <w:tcW w:w="1055" w:type="dxa"/>
            <w:gridSpan w:val="4"/>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0.169000000</w:t>
            </w:r>
          </w:p>
        </w:tc>
        <w:tc>
          <w:tcPr>
            <w:tcW w:w="1171" w:type="dxa"/>
            <w:gridSpan w:val="2"/>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0.000000</w:t>
            </w:r>
          </w:p>
        </w:tc>
        <w:tc>
          <w:tcPr>
            <w:tcW w:w="527" w:type="dxa"/>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w:t>
            </w:r>
          </w:p>
        </w:tc>
        <w:tc>
          <w:tcPr>
            <w:tcW w:w="1290" w:type="dxa"/>
            <w:gridSpan w:val="3"/>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1.42</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28.50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0.50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1.42</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28.50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0.50</w:t>
            </w:r>
          </w:p>
        </w:tc>
      </w:tr>
    </w:tbl>
    <w:p w:rsidR="00033CA5" w:rsidRPr="00296224" w:rsidRDefault="00033CA5" w:rsidP="00033CA5">
      <w:pPr>
        <w:spacing w:before="0" w:after="0"/>
        <w:jc w:val="center"/>
        <w:rPr>
          <w:rFonts w:eastAsia="Times New Roman" w:cs="Times New Roman"/>
          <w:sz w:val="20"/>
          <w:szCs w:val="20"/>
          <w:lang w:val="ka-GE" w:eastAsia="ru-RU"/>
        </w:rPr>
        <w:sectPr w:rsidR="00033CA5" w:rsidRPr="00296224">
          <w:pgSz w:w="16867" w:h="11926" w:orient="landscape"/>
          <w:pgMar w:top="1136" w:right="795" w:bottom="1136" w:left="568" w:header="720" w:footer="720" w:gutter="0"/>
          <w:cols w:space="720"/>
          <w:noEndnote/>
        </w:sectPr>
      </w:pPr>
    </w:p>
    <w:tbl>
      <w:tblPr>
        <w:tblW w:w="11131" w:type="dxa"/>
        <w:jc w:val="center"/>
        <w:tblLayout w:type="fixed"/>
        <w:tblCellMar>
          <w:left w:w="15" w:type="dxa"/>
          <w:right w:w="15" w:type="dxa"/>
        </w:tblCellMar>
        <w:tblLook w:val="0000" w:firstRow="0" w:lastRow="0" w:firstColumn="0" w:lastColumn="0" w:noHBand="0" w:noVBand="0"/>
      </w:tblPr>
      <w:tblGrid>
        <w:gridCol w:w="1302"/>
        <w:gridCol w:w="2604"/>
        <w:gridCol w:w="2976"/>
        <w:gridCol w:w="2728"/>
        <w:gridCol w:w="1521"/>
      </w:tblGrid>
      <w:tr w:rsidR="00033CA5" w:rsidRPr="00296224" w:rsidTr="00A95290">
        <w:trPr>
          <w:trHeight w:hRule="exact" w:val="333"/>
          <w:jc w:val="center"/>
        </w:trPr>
        <w:tc>
          <w:tcPr>
            <w:tcW w:w="11131" w:type="dxa"/>
            <w:gridSpan w:val="5"/>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lastRenderedPageBreak/>
              <w:t>საანგარიშო</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მეტეოპარამეტრების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გადარჩევა</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ანგარიშისას</w:t>
            </w:r>
          </w:p>
        </w:tc>
      </w:tr>
      <w:tr w:rsidR="00033CA5" w:rsidRPr="00296224" w:rsidTr="00A95290">
        <w:trPr>
          <w:trHeight w:hRule="exact" w:val="382"/>
          <w:jc w:val="center"/>
        </w:trPr>
        <w:tc>
          <w:tcPr>
            <w:tcW w:w="11131" w:type="dxa"/>
            <w:gridSpan w:val="5"/>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ავტომატური</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გადარჩევა</w:t>
            </w:r>
          </w:p>
        </w:tc>
      </w:tr>
      <w:tr w:rsidR="00033CA5" w:rsidRPr="00296224" w:rsidTr="00A95290">
        <w:trPr>
          <w:trHeight w:hRule="exact" w:val="275"/>
          <w:jc w:val="center"/>
        </w:trPr>
        <w:tc>
          <w:tcPr>
            <w:tcW w:w="1302" w:type="dxa"/>
          </w:tcPr>
          <w:p w:rsidR="00033CA5" w:rsidRPr="00296224" w:rsidRDefault="00033CA5" w:rsidP="00033CA5">
            <w:pPr>
              <w:spacing w:before="0" w:after="0"/>
              <w:jc w:val="center"/>
              <w:rPr>
                <w:rFonts w:eastAsia="Times New Roman" w:cs="Times New Roman"/>
                <w:sz w:val="20"/>
                <w:szCs w:val="20"/>
                <w:lang w:val="ka-GE" w:eastAsia="ru-RU"/>
              </w:rPr>
            </w:pPr>
          </w:p>
        </w:tc>
        <w:tc>
          <w:tcPr>
            <w:tcW w:w="8308" w:type="dxa"/>
            <w:gridSpan w:val="3"/>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ქარის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სიჩქარეთა</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გადარჩევა</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სრულდება</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ავტომატურად</w:t>
            </w:r>
          </w:p>
        </w:tc>
        <w:tc>
          <w:tcPr>
            <w:tcW w:w="1521" w:type="dxa"/>
          </w:tcPr>
          <w:p w:rsidR="00033CA5" w:rsidRPr="00296224" w:rsidRDefault="00033CA5" w:rsidP="00033CA5">
            <w:pPr>
              <w:spacing w:before="0" w:after="0"/>
              <w:jc w:val="center"/>
              <w:rPr>
                <w:rFonts w:eastAsia="Times New Roman" w:cs="Times New Roman"/>
                <w:sz w:val="20"/>
                <w:szCs w:val="20"/>
                <w:lang w:val="ka-GE" w:eastAsia="ru-RU"/>
              </w:rPr>
            </w:pPr>
          </w:p>
        </w:tc>
      </w:tr>
      <w:tr w:rsidR="00033CA5" w:rsidRPr="00296224" w:rsidTr="00A95290">
        <w:trPr>
          <w:trHeight w:hRule="exact" w:val="368"/>
          <w:jc w:val="center"/>
        </w:trPr>
        <w:tc>
          <w:tcPr>
            <w:tcW w:w="1302" w:type="dxa"/>
          </w:tcPr>
          <w:p w:rsidR="00033CA5" w:rsidRPr="00296224" w:rsidRDefault="00033CA5" w:rsidP="00033CA5">
            <w:pPr>
              <w:spacing w:before="0" w:after="0"/>
              <w:jc w:val="center"/>
              <w:rPr>
                <w:rFonts w:eastAsia="Times New Roman" w:cs="Times New Roman"/>
                <w:sz w:val="20"/>
                <w:szCs w:val="20"/>
                <w:lang w:val="ka-GE" w:eastAsia="ru-RU"/>
              </w:rPr>
            </w:pPr>
          </w:p>
        </w:tc>
        <w:tc>
          <w:tcPr>
            <w:tcW w:w="8308" w:type="dxa"/>
            <w:gridSpan w:val="3"/>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ქარის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მიმართულება</w:t>
            </w:r>
          </w:p>
        </w:tc>
        <w:tc>
          <w:tcPr>
            <w:tcW w:w="1521" w:type="dxa"/>
          </w:tcPr>
          <w:p w:rsidR="00033CA5" w:rsidRPr="00296224" w:rsidRDefault="00033CA5" w:rsidP="00033CA5">
            <w:pPr>
              <w:spacing w:before="0" w:after="0"/>
              <w:jc w:val="center"/>
              <w:rPr>
                <w:rFonts w:eastAsia="Times New Roman" w:cs="Times New Roman"/>
                <w:sz w:val="20"/>
                <w:szCs w:val="20"/>
                <w:lang w:val="ka-GE" w:eastAsia="ru-RU"/>
              </w:rPr>
            </w:pPr>
          </w:p>
        </w:tc>
      </w:tr>
      <w:tr w:rsidR="00033CA5" w:rsidRPr="00296224" w:rsidTr="00A95290">
        <w:trPr>
          <w:trHeight w:hRule="exact" w:val="470"/>
          <w:jc w:val="center"/>
        </w:trPr>
        <w:tc>
          <w:tcPr>
            <w:tcW w:w="1302" w:type="dxa"/>
          </w:tcPr>
          <w:p w:rsidR="00033CA5" w:rsidRPr="00296224" w:rsidRDefault="00033CA5" w:rsidP="00033CA5">
            <w:pPr>
              <w:spacing w:before="0" w:after="0"/>
              <w:jc w:val="center"/>
              <w:rPr>
                <w:rFonts w:eastAsia="Times New Roman" w:cs="Times New Roman"/>
                <w:sz w:val="20"/>
                <w:szCs w:val="20"/>
                <w:lang w:val="ka-GE" w:eastAsia="ru-RU"/>
              </w:rPr>
            </w:pPr>
          </w:p>
        </w:tc>
        <w:tc>
          <w:tcPr>
            <w:tcW w:w="260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სექტორის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დასაწყისი</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სექტორის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დასასრული</w:t>
            </w:r>
          </w:p>
        </w:tc>
        <w:tc>
          <w:tcPr>
            <w:tcW w:w="27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ქარის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სიჩქარის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გადარჩევის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ბიჯი</w:t>
            </w:r>
          </w:p>
        </w:tc>
        <w:tc>
          <w:tcPr>
            <w:tcW w:w="1521" w:type="dxa"/>
          </w:tcPr>
          <w:p w:rsidR="00033CA5" w:rsidRPr="00296224" w:rsidRDefault="00033CA5" w:rsidP="00033CA5">
            <w:pPr>
              <w:spacing w:before="0" w:after="0"/>
              <w:jc w:val="center"/>
              <w:rPr>
                <w:rFonts w:eastAsia="Times New Roman" w:cs="Times New Roman"/>
                <w:sz w:val="20"/>
                <w:szCs w:val="20"/>
                <w:lang w:val="ka-GE" w:eastAsia="ru-RU"/>
              </w:rPr>
            </w:pPr>
          </w:p>
        </w:tc>
      </w:tr>
      <w:tr w:rsidR="00033CA5" w:rsidRPr="00296224" w:rsidTr="00A95290">
        <w:trPr>
          <w:trHeight w:hRule="exact" w:val="470"/>
          <w:jc w:val="center"/>
        </w:trPr>
        <w:tc>
          <w:tcPr>
            <w:tcW w:w="1302" w:type="dxa"/>
          </w:tcPr>
          <w:p w:rsidR="00033CA5" w:rsidRPr="00296224" w:rsidRDefault="00033CA5" w:rsidP="00033CA5">
            <w:pPr>
              <w:spacing w:before="0" w:after="0"/>
              <w:jc w:val="center"/>
              <w:rPr>
                <w:rFonts w:eastAsia="Times New Roman" w:cs="Times New Roman"/>
                <w:sz w:val="20"/>
                <w:szCs w:val="20"/>
                <w:lang w:val="ka-GE" w:eastAsia="ru-RU"/>
              </w:rPr>
            </w:pPr>
          </w:p>
        </w:tc>
        <w:tc>
          <w:tcPr>
            <w:tcW w:w="260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0</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360</w:t>
            </w:r>
          </w:p>
        </w:tc>
        <w:tc>
          <w:tcPr>
            <w:tcW w:w="27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w:t>
            </w:r>
          </w:p>
        </w:tc>
        <w:tc>
          <w:tcPr>
            <w:tcW w:w="1521" w:type="dxa"/>
          </w:tcPr>
          <w:p w:rsidR="00033CA5" w:rsidRPr="00296224" w:rsidRDefault="00033CA5" w:rsidP="00033CA5">
            <w:pPr>
              <w:spacing w:before="0" w:after="0"/>
              <w:jc w:val="center"/>
              <w:rPr>
                <w:rFonts w:eastAsia="Times New Roman" w:cs="Times New Roman"/>
                <w:sz w:val="20"/>
                <w:szCs w:val="20"/>
                <w:lang w:val="ka-GE" w:eastAsia="ru-RU"/>
              </w:rPr>
            </w:pPr>
          </w:p>
        </w:tc>
      </w:tr>
    </w:tbl>
    <w:p w:rsidR="008126A0" w:rsidRDefault="008126A0" w:rsidP="00033CA5">
      <w:pPr>
        <w:spacing w:before="0" w:after="0"/>
        <w:jc w:val="center"/>
        <w:rPr>
          <w:rFonts w:eastAsia="Times New Roman" w:cs="Times New Roman"/>
          <w:sz w:val="20"/>
          <w:szCs w:val="20"/>
          <w:lang w:val="ka-GE" w:eastAsia="ru-RU"/>
        </w:rPr>
      </w:pPr>
    </w:p>
    <w:tbl>
      <w:tblPr>
        <w:tblW w:w="5123" w:type="pct"/>
        <w:jc w:val="center"/>
        <w:tblCellMar>
          <w:left w:w="15" w:type="dxa"/>
          <w:right w:w="15" w:type="dxa"/>
        </w:tblCellMar>
        <w:tblLook w:val="0000" w:firstRow="0" w:lastRow="0" w:firstColumn="0" w:lastColumn="0" w:noHBand="0" w:noVBand="0"/>
      </w:tblPr>
      <w:tblGrid>
        <w:gridCol w:w="207"/>
        <w:gridCol w:w="369"/>
        <w:gridCol w:w="425"/>
        <w:gridCol w:w="576"/>
        <w:gridCol w:w="139"/>
        <w:gridCol w:w="30"/>
        <w:gridCol w:w="411"/>
        <w:gridCol w:w="354"/>
        <w:gridCol w:w="40"/>
        <w:gridCol w:w="798"/>
        <w:gridCol w:w="85"/>
        <w:gridCol w:w="115"/>
        <w:gridCol w:w="590"/>
        <w:gridCol w:w="800"/>
        <w:gridCol w:w="48"/>
        <w:gridCol w:w="745"/>
        <w:gridCol w:w="16"/>
        <w:gridCol w:w="587"/>
        <w:gridCol w:w="577"/>
        <w:gridCol w:w="7"/>
        <w:gridCol w:w="299"/>
        <w:gridCol w:w="490"/>
        <w:gridCol w:w="108"/>
        <w:gridCol w:w="468"/>
        <w:gridCol w:w="482"/>
        <w:gridCol w:w="571"/>
        <w:gridCol w:w="308"/>
        <w:gridCol w:w="223"/>
      </w:tblGrid>
      <w:tr w:rsidR="00033CA5" w:rsidRPr="00296224" w:rsidTr="00A95290">
        <w:trPr>
          <w:gridAfter w:val="1"/>
          <w:wAfter w:w="120" w:type="pct"/>
          <w:trHeight w:hRule="exact" w:val="500"/>
          <w:jc w:val="center"/>
        </w:trPr>
        <w:tc>
          <w:tcPr>
            <w:tcW w:w="4880" w:type="pct"/>
            <w:gridSpan w:val="27"/>
            <w:tcBorders>
              <w:top w:val="nil"/>
              <w:left w:val="nil"/>
              <w:bottom w:val="nil"/>
              <w:right w:val="nil"/>
            </w:tcBorders>
            <w:shd w:val="clear" w:color="auto" w:fill="auto"/>
            <w:tcMar>
              <w:top w:w="0" w:type="dxa"/>
              <w:left w:w="30" w:type="dxa"/>
              <w:bottom w:w="0" w:type="dxa"/>
              <w:right w:w="30" w:type="dxa"/>
            </w:tcMar>
          </w:tcPr>
          <w:p w:rsidR="00033CA5" w:rsidRPr="00296224" w:rsidRDefault="008126A0" w:rsidP="00033CA5">
            <w:pPr>
              <w:spacing w:before="0" w:after="0"/>
              <w:jc w:val="center"/>
              <w:rPr>
                <w:rFonts w:eastAsia="Arial" w:cs="Times New Roman"/>
                <w:sz w:val="20"/>
                <w:szCs w:val="20"/>
                <w:lang w:val="ka-GE" w:eastAsia="ru-RU"/>
              </w:rPr>
            </w:pPr>
            <w:r>
              <w:rPr>
                <w:rFonts w:eastAsia="Times New Roman" w:cs="Times New Roman"/>
                <w:sz w:val="20"/>
                <w:szCs w:val="20"/>
                <w:lang w:val="ka-GE" w:eastAsia="ru-RU"/>
              </w:rPr>
              <w:tab/>
            </w:r>
            <w:r w:rsidR="00033CA5" w:rsidRPr="00296224">
              <w:rPr>
                <w:rFonts w:eastAsia="Times New Roman" w:cs="Sylfaen"/>
                <w:sz w:val="20"/>
                <w:szCs w:val="20"/>
                <w:lang w:val="ka-GE" w:eastAsia="ru-RU"/>
              </w:rPr>
              <w:t>საანგარიშო</w:t>
            </w:r>
            <w:r w:rsidR="00033CA5" w:rsidRPr="00296224">
              <w:rPr>
                <w:rFonts w:eastAsia="Times New Roman" w:cs="Times New Roman"/>
                <w:sz w:val="20"/>
                <w:szCs w:val="20"/>
                <w:lang w:val="ka-GE" w:eastAsia="ru-RU"/>
              </w:rPr>
              <w:t xml:space="preserve"> </w:t>
            </w:r>
            <w:r w:rsidR="00033CA5" w:rsidRPr="00296224">
              <w:rPr>
                <w:rFonts w:eastAsia="Times New Roman" w:cs="Sylfaen"/>
                <w:sz w:val="20"/>
                <w:szCs w:val="20"/>
                <w:lang w:val="ka-GE" w:eastAsia="ru-RU"/>
              </w:rPr>
              <w:t>არეალი</w:t>
            </w:r>
          </w:p>
        </w:tc>
      </w:tr>
      <w:tr w:rsidR="00033CA5" w:rsidRPr="00296224" w:rsidTr="00A95290">
        <w:trPr>
          <w:gridAfter w:val="1"/>
          <w:wAfter w:w="120" w:type="pct"/>
          <w:trHeight w:hRule="exact" w:val="444"/>
          <w:jc w:val="center"/>
        </w:trPr>
        <w:tc>
          <w:tcPr>
            <w:tcW w:w="4880" w:type="pct"/>
            <w:gridSpan w:val="27"/>
            <w:tcBorders>
              <w:top w:val="nil"/>
              <w:left w:val="nil"/>
              <w:bottom w:val="nil"/>
              <w:right w:val="nil"/>
            </w:tcBorders>
            <w:shd w:val="clear" w:color="auto" w:fill="auto"/>
            <w:tcMar>
              <w:top w:w="0" w:type="dxa"/>
              <w:left w:w="30" w:type="dxa"/>
              <w:bottom w:w="0" w:type="dxa"/>
              <w:right w:w="30" w:type="dxa"/>
            </w:tcMa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საანგარიშო</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მოედნები</w:t>
            </w:r>
          </w:p>
        </w:tc>
      </w:tr>
      <w:tr w:rsidR="00033CA5" w:rsidRPr="00296224" w:rsidTr="00A95290">
        <w:trPr>
          <w:gridAfter w:val="1"/>
          <w:wAfter w:w="120" w:type="pct"/>
          <w:trHeight w:hRule="exact" w:val="333"/>
          <w:jc w:val="center"/>
        </w:trPr>
        <w:tc>
          <w:tcPr>
            <w:tcW w:w="29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კოდი</w:t>
            </w:r>
          </w:p>
        </w:tc>
        <w:tc>
          <w:tcPr>
            <w:tcW w:w="576"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ტიპი</w:t>
            </w:r>
          </w:p>
        </w:tc>
        <w:tc>
          <w:tcPr>
            <w:tcW w:w="2032" w:type="pct"/>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მოედნის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სრული</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აღწერა</w:t>
            </w:r>
          </w:p>
        </w:tc>
        <w:tc>
          <w:tcPr>
            <w:tcW w:w="601" w:type="pct"/>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ზეგავლენის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ზონა</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მ</w:t>
            </w:r>
            <w:r w:rsidRPr="00296224">
              <w:rPr>
                <w:rFonts w:eastAsia="Times New Roman" w:cs="Times New Roman"/>
                <w:sz w:val="20"/>
                <w:szCs w:val="20"/>
                <w:lang w:val="ka-GE" w:eastAsia="ru-RU"/>
              </w:rPr>
              <w:t>)</w:t>
            </w:r>
          </w:p>
        </w:tc>
        <w:tc>
          <w:tcPr>
            <w:tcW w:w="936" w:type="pct"/>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ბიჯი</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მ</w:t>
            </w:r>
            <w:r w:rsidRPr="00296224">
              <w:rPr>
                <w:rFonts w:eastAsia="Times New Roman" w:cs="Times New Roman"/>
                <w:sz w:val="20"/>
                <w:szCs w:val="20"/>
                <w:lang w:val="ka-GE" w:eastAsia="ru-RU"/>
              </w:rPr>
              <w:t>)</w:t>
            </w:r>
          </w:p>
        </w:tc>
        <w:tc>
          <w:tcPr>
            <w:tcW w:w="445"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სიმაღლე</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მ</w:t>
            </w:r>
            <w:r w:rsidRPr="00296224">
              <w:rPr>
                <w:rFonts w:eastAsia="Times New Roman" w:cs="Times New Roman"/>
                <w:sz w:val="20"/>
                <w:szCs w:val="20"/>
                <w:lang w:val="ka-GE" w:eastAsia="ru-RU"/>
              </w:rPr>
              <w:t>)</w:t>
            </w:r>
          </w:p>
        </w:tc>
      </w:tr>
      <w:tr w:rsidR="00033CA5" w:rsidRPr="00296224" w:rsidTr="00A95290">
        <w:trPr>
          <w:gridAfter w:val="1"/>
          <w:wAfter w:w="120" w:type="pct"/>
          <w:trHeight w:hRule="exact" w:val="856"/>
          <w:jc w:val="center"/>
        </w:trPr>
        <w:tc>
          <w:tcPr>
            <w:tcW w:w="29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576"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826"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w:t>
            </w:r>
            <w:r w:rsidRPr="00296224">
              <w:rPr>
                <w:rFonts w:eastAsia="Times New Roman" w:cs="Sylfaen"/>
                <w:sz w:val="20"/>
                <w:szCs w:val="20"/>
                <w:lang w:val="ka-GE" w:eastAsia="ru-RU"/>
              </w:rPr>
              <w:t>ლი</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მხარის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შუა</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წერტილის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კოორდინატები</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მ</w:t>
            </w:r>
            <w:r w:rsidRPr="00296224">
              <w:rPr>
                <w:rFonts w:eastAsia="Times New Roman" w:cs="Times New Roman"/>
                <w:sz w:val="20"/>
                <w:szCs w:val="20"/>
                <w:lang w:val="ka-GE" w:eastAsia="ru-RU"/>
              </w:rPr>
              <w:t>)</w:t>
            </w:r>
          </w:p>
        </w:tc>
        <w:tc>
          <w:tcPr>
            <w:tcW w:w="829"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w:t>
            </w:r>
            <w:r w:rsidRPr="00296224">
              <w:rPr>
                <w:rFonts w:eastAsia="Times New Roman" w:cs="Sylfaen"/>
                <w:sz w:val="20"/>
                <w:szCs w:val="20"/>
                <w:lang w:val="ka-GE" w:eastAsia="ru-RU"/>
              </w:rPr>
              <w:t>ლი</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მხარის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შუა</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წერტილის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კოორდინატები</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მ</w:t>
            </w:r>
            <w:r w:rsidRPr="00296224">
              <w:rPr>
                <w:rFonts w:eastAsia="Times New Roman" w:cs="Times New Roman"/>
                <w:sz w:val="20"/>
                <w:szCs w:val="20"/>
                <w:lang w:val="ka-GE" w:eastAsia="ru-RU"/>
              </w:rPr>
              <w:t>)</w:t>
            </w:r>
          </w:p>
        </w:tc>
        <w:tc>
          <w:tcPr>
            <w:tcW w:w="37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სიგანე</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მ</w:t>
            </w:r>
            <w:r w:rsidRPr="00296224">
              <w:rPr>
                <w:rFonts w:eastAsia="Times New Roman" w:cs="Times New Roman"/>
                <w:sz w:val="20"/>
                <w:szCs w:val="20"/>
                <w:lang w:val="ka-GE" w:eastAsia="ru-RU"/>
              </w:rPr>
              <w:t>)</w:t>
            </w:r>
          </w:p>
        </w:tc>
        <w:tc>
          <w:tcPr>
            <w:tcW w:w="601" w:type="pct"/>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936" w:type="pct"/>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445"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r>
      <w:tr w:rsidR="00033CA5" w:rsidRPr="00296224" w:rsidTr="00A95290">
        <w:trPr>
          <w:gridAfter w:val="1"/>
          <w:wAfter w:w="120" w:type="pct"/>
          <w:trHeight w:hRule="exact" w:val="389"/>
          <w:jc w:val="center"/>
        </w:trPr>
        <w:tc>
          <w:tcPr>
            <w:tcW w:w="29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576"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422"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X</w:t>
            </w:r>
          </w:p>
        </w:tc>
        <w:tc>
          <w:tcPr>
            <w:tcW w:w="4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Y</w:t>
            </w:r>
          </w:p>
        </w:tc>
        <w:tc>
          <w:tcPr>
            <w:tcW w:w="40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X</w:t>
            </w:r>
          </w:p>
        </w:tc>
        <w:tc>
          <w:tcPr>
            <w:tcW w:w="4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Y</w:t>
            </w:r>
          </w:p>
        </w:tc>
        <w:tc>
          <w:tcPr>
            <w:tcW w:w="37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601" w:type="pct"/>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454"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სიგანეზე</w:t>
            </w:r>
          </w:p>
        </w:tc>
        <w:tc>
          <w:tcPr>
            <w:tcW w:w="48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სიგრძეზე</w:t>
            </w:r>
          </w:p>
        </w:tc>
        <w:tc>
          <w:tcPr>
            <w:tcW w:w="445"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r>
      <w:tr w:rsidR="00033CA5" w:rsidRPr="00296224" w:rsidTr="00A95290">
        <w:trPr>
          <w:gridAfter w:val="1"/>
          <w:wAfter w:w="120" w:type="pct"/>
          <w:trHeight w:hRule="exact" w:val="320"/>
          <w:jc w:val="center"/>
        </w:trPr>
        <w:tc>
          <w:tcPr>
            <w:tcW w:w="2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Arial" w:cs="Times New Roman"/>
                <w:sz w:val="20"/>
                <w:szCs w:val="20"/>
                <w:lang w:val="ka-GE" w:eastAsia="ru-RU"/>
              </w:rPr>
              <w:t>1</w:t>
            </w:r>
          </w:p>
        </w:tc>
        <w:tc>
          <w:tcPr>
            <w:tcW w:w="57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სრული</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აღწერა</w:t>
            </w:r>
          </w:p>
        </w:tc>
        <w:tc>
          <w:tcPr>
            <w:tcW w:w="422"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-1203.50</w:t>
            </w:r>
          </w:p>
        </w:tc>
        <w:tc>
          <w:tcPr>
            <w:tcW w:w="4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19.50</w:t>
            </w:r>
          </w:p>
        </w:tc>
        <w:tc>
          <w:tcPr>
            <w:tcW w:w="40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1361.00</w:t>
            </w:r>
          </w:p>
        </w:tc>
        <w:tc>
          <w:tcPr>
            <w:tcW w:w="4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19.50</w:t>
            </w:r>
          </w:p>
        </w:tc>
        <w:tc>
          <w:tcPr>
            <w:tcW w:w="37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1600.00</w:t>
            </w:r>
          </w:p>
        </w:tc>
        <w:tc>
          <w:tcPr>
            <w:tcW w:w="601"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0.00</w:t>
            </w:r>
          </w:p>
        </w:tc>
        <w:tc>
          <w:tcPr>
            <w:tcW w:w="454"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100.00</w:t>
            </w:r>
          </w:p>
        </w:tc>
        <w:tc>
          <w:tcPr>
            <w:tcW w:w="48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100.00</w:t>
            </w:r>
          </w:p>
        </w:tc>
        <w:tc>
          <w:tcPr>
            <w:tcW w:w="44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2.00</w:t>
            </w:r>
          </w:p>
        </w:tc>
      </w:tr>
      <w:tr w:rsidR="00033CA5" w:rsidRPr="00296224" w:rsidTr="00A95290">
        <w:trPr>
          <w:gridAfter w:val="1"/>
          <w:wAfter w:w="120" w:type="pct"/>
          <w:trHeight w:hRule="exact" w:val="455"/>
          <w:jc w:val="center"/>
        </w:trPr>
        <w:tc>
          <w:tcPr>
            <w:tcW w:w="4880" w:type="pct"/>
            <w:gridSpan w:val="27"/>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საანგარიშო</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წერტილები</w:t>
            </w:r>
          </w:p>
        </w:tc>
      </w:tr>
      <w:tr w:rsidR="00033CA5" w:rsidRPr="00296224" w:rsidTr="00A95290">
        <w:trPr>
          <w:gridAfter w:val="1"/>
          <w:wAfter w:w="120" w:type="pct"/>
          <w:trHeight w:hRule="exact" w:val="389"/>
          <w:jc w:val="center"/>
        </w:trPr>
        <w:tc>
          <w:tcPr>
            <w:tcW w:w="29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კოდი</w:t>
            </w:r>
          </w:p>
        </w:tc>
        <w:tc>
          <w:tcPr>
            <w:tcW w:w="977"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კოორდინატები</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მ</w:t>
            </w:r>
            <w:r w:rsidRPr="00296224">
              <w:rPr>
                <w:rFonts w:eastAsia="Times New Roman" w:cs="Times New Roman"/>
                <w:sz w:val="20"/>
                <w:szCs w:val="20"/>
                <w:lang w:val="ka-GE" w:eastAsia="ru-RU"/>
              </w:rPr>
              <w:t>)</w:t>
            </w:r>
          </w:p>
        </w:tc>
        <w:tc>
          <w:tcPr>
            <w:tcW w:w="467"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სიმაღლე</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მ</w:t>
            </w:r>
            <w:r w:rsidRPr="00296224">
              <w:rPr>
                <w:rFonts w:eastAsia="Times New Roman" w:cs="Times New Roman"/>
                <w:sz w:val="20"/>
                <w:szCs w:val="20"/>
                <w:lang w:val="ka-GE" w:eastAsia="ru-RU"/>
              </w:rPr>
              <w:t>)</w:t>
            </w:r>
          </w:p>
        </w:tc>
        <w:tc>
          <w:tcPr>
            <w:tcW w:w="1915" w:type="pct"/>
            <w:gridSpan w:val="10"/>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წერტილის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ტიპი</w:t>
            </w:r>
          </w:p>
        </w:tc>
        <w:tc>
          <w:tcPr>
            <w:tcW w:w="1230" w:type="pct"/>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კომენტარი</w:t>
            </w:r>
          </w:p>
        </w:tc>
      </w:tr>
      <w:tr w:rsidR="00033CA5" w:rsidRPr="00296224" w:rsidTr="00A95290">
        <w:trPr>
          <w:gridAfter w:val="1"/>
          <w:wAfter w:w="120" w:type="pct"/>
          <w:trHeight w:hRule="exact" w:val="389"/>
          <w:jc w:val="center"/>
        </w:trPr>
        <w:tc>
          <w:tcPr>
            <w:tcW w:w="29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50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X</w:t>
            </w:r>
          </w:p>
        </w:tc>
        <w:tc>
          <w:tcPr>
            <w:tcW w:w="472"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Y</w:t>
            </w:r>
          </w:p>
        </w:tc>
        <w:tc>
          <w:tcPr>
            <w:tcW w:w="467"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1915" w:type="pct"/>
            <w:gridSpan w:val="10"/>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1230" w:type="pct"/>
            <w:gridSpan w:val="6"/>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r>
      <w:tr w:rsidR="00033CA5" w:rsidRPr="00296224" w:rsidTr="00A95290">
        <w:trPr>
          <w:gridAfter w:val="1"/>
          <w:wAfter w:w="120" w:type="pct"/>
          <w:trHeight w:hRule="exact" w:val="265"/>
          <w:jc w:val="center"/>
        </w:trPr>
        <w:tc>
          <w:tcPr>
            <w:tcW w:w="2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w:t>
            </w:r>
          </w:p>
        </w:tc>
        <w:tc>
          <w:tcPr>
            <w:tcW w:w="50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592.50</w:t>
            </w:r>
          </w:p>
        </w:tc>
        <w:tc>
          <w:tcPr>
            <w:tcW w:w="472"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-183.00</w:t>
            </w:r>
          </w:p>
        </w:tc>
        <w:tc>
          <w:tcPr>
            <w:tcW w:w="46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2.00</w:t>
            </w:r>
          </w:p>
        </w:tc>
        <w:tc>
          <w:tcPr>
            <w:tcW w:w="1915" w:type="pct"/>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საცხოვრებელი</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ზონის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საზღვარზე</w:t>
            </w:r>
          </w:p>
        </w:tc>
        <w:tc>
          <w:tcPr>
            <w:tcW w:w="1230"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r>
      <w:tr w:rsidR="00033CA5" w:rsidRPr="00296224" w:rsidTr="00A95290">
        <w:trPr>
          <w:gridAfter w:val="1"/>
          <w:wAfter w:w="120" w:type="pct"/>
          <w:trHeight w:hRule="exact" w:val="265"/>
          <w:jc w:val="center"/>
        </w:trPr>
        <w:tc>
          <w:tcPr>
            <w:tcW w:w="2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w:t>
            </w:r>
          </w:p>
        </w:tc>
        <w:tc>
          <w:tcPr>
            <w:tcW w:w="50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-535.00</w:t>
            </w:r>
          </w:p>
        </w:tc>
        <w:tc>
          <w:tcPr>
            <w:tcW w:w="472"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470.00</w:t>
            </w:r>
          </w:p>
        </w:tc>
        <w:tc>
          <w:tcPr>
            <w:tcW w:w="46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2.00</w:t>
            </w:r>
          </w:p>
        </w:tc>
        <w:tc>
          <w:tcPr>
            <w:tcW w:w="1915" w:type="pct"/>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საცხოვრებელი</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ზონის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საზღვარზე</w:t>
            </w:r>
          </w:p>
        </w:tc>
        <w:tc>
          <w:tcPr>
            <w:tcW w:w="1230"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r>
      <w:tr w:rsidR="00033CA5" w:rsidRPr="00296224" w:rsidTr="00A95290">
        <w:trPr>
          <w:gridAfter w:val="1"/>
          <w:wAfter w:w="120" w:type="pct"/>
          <w:trHeight w:hRule="exact" w:val="267"/>
          <w:jc w:val="center"/>
        </w:trPr>
        <w:tc>
          <w:tcPr>
            <w:tcW w:w="2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3</w:t>
            </w:r>
          </w:p>
        </w:tc>
        <w:tc>
          <w:tcPr>
            <w:tcW w:w="50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341.11</w:t>
            </w:r>
          </w:p>
        </w:tc>
        <w:tc>
          <w:tcPr>
            <w:tcW w:w="472"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436.86</w:t>
            </w:r>
          </w:p>
        </w:tc>
        <w:tc>
          <w:tcPr>
            <w:tcW w:w="46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2.00</w:t>
            </w:r>
          </w:p>
        </w:tc>
        <w:tc>
          <w:tcPr>
            <w:tcW w:w="1915" w:type="pct"/>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ნორმირებული</w:t>
            </w:r>
            <w:r w:rsidRPr="00296224">
              <w:rPr>
                <w:rFonts w:eastAsia="Times New Roman" w:cs="Times New Roman"/>
                <w:sz w:val="20"/>
                <w:szCs w:val="20"/>
                <w:lang w:val="ka-GE" w:eastAsia="ru-RU"/>
              </w:rPr>
              <w:t xml:space="preserve"> 500 </w:t>
            </w:r>
            <w:r w:rsidRPr="00296224">
              <w:rPr>
                <w:rFonts w:eastAsia="Times New Roman" w:cs="Sylfaen"/>
                <w:sz w:val="20"/>
                <w:szCs w:val="20"/>
                <w:lang w:val="ka-GE" w:eastAsia="ru-RU"/>
              </w:rPr>
              <w:t>მ</w:t>
            </w:r>
            <w:r w:rsidRPr="00296224">
              <w:rPr>
                <w:rFonts w:eastAsia="Times New Roman" w:cs="Times New Roman"/>
                <w:sz w:val="20"/>
                <w:szCs w:val="20"/>
                <w:lang w:val="ka-GE" w:eastAsia="ru-RU"/>
              </w:rPr>
              <w:t>-</w:t>
            </w:r>
            <w:r w:rsidRPr="00296224">
              <w:rPr>
                <w:rFonts w:eastAsia="Times New Roman" w:cs="Sylfaen"/>
                <w:sz w:val="20"/>
                <w:szCs w:val="20"/>
                <w:lang w:val="ka-GE" w:eastAsia="ru-RU"/>
              </w:rPr>
              <w:t>იანი</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ზონის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საზღვარზე</w:t>
            </w:r>
          </w:p>
        </w:tc>
        <w:tc>
          <w:tcPr>
            <w:tcW w:w="1230"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r>
      <w:tr w:rsidR="00033CA5" w:rsidRPr="00296224" w:rsidTr="00A95290">
        <w:trPr>
          <w:gridAfter w:val="1"/>
          <w:wAfter w:w="120" w:type="pct"/>
          <w:trHeight w:hRule="exact" w:val="284"/>
          <w:jc w:val="center"/>
        </w:trPr>
        <w:tc>
          <w:tcPr>
            <w:tcW w:w="2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4</w:t>
            </w:r>
          </w:p>
        </w:tc>
        <w:tc>
          <w:tcPr>
            <w:tcW w:w="50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435.63</w:t>
            </w:r>
          </w:p>
        </w:tc>
        <w:tc>
          <w:tcPr>
            <w:tcW w:w="472"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-298.00</w:t>
            </w:r>
          </w:p>
        </w:tc>
        <w:tc>
          <w:tcPr>
            <w:tcW w:w="46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2.00</w:t>
            </w:r>
          </w:p>
        </w:tc>
        <w:tc>
          <w:tcPr>
            <w:tcW w:w="1915" w:type="pct"/>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ნორმირებული</w:t>
            </w:r>
            <w:r w:rsidRPr="00296224">
              <w:rPr>
                <w:rFonts w:eastAsia="Times New Roman" w:cs="Times New Roman"/>
                <w:sz w:val="20"/>
                <w:szCs w:val="20"/>
                <w:lang w:val="ka-GE" w:eastAsia="ru-RU"/>
              </w:rPr>
              <w:t xml:space="preserve"> 500 </w:t>
            </w:r>
            <w:r w:rsidRPr="00296224">
              <w:rPr>
                <w:rFonts w:eastAsia="Times New Roman" w:cs="Sylfaen"/>
                <w:sz w:val="20"/>
                <w:szCs w:val="20"/>
                <w:lang w:val="ka-GE" w:eastAsia="ru-RU"/>
              </w:rPr>
              <w:t>მ</w:t>
            </w:r>
            <w:r w:rsidRPr="00296224">
              <w:rPr>
                <w:rFonts w:eastAsia="Times New Roman" w:cs="Times New Roman"/>
                <w:sz w:val="20"/>
                <w:szCs w:val="20"/>
                <w:lang w:val="ka-GE" w:eastAsia="ru-RU"/>
              </w:rPr>
              <w:t>-</w:t>
            </w:r>
            <w:r w:rsidRPr="00296224">
              <w:rPr>
                <w:rFonts w:eastAsia="Times New Roman" w:cs="Sylfaen"/>
                <w:sz w:val="20"/>
                <w:szCs w:val="20"/>
                <w:lang w:val="ka-GE" w:eastAsia="ru-RU"/>
              </w:rPr>
              <w:t>იანი</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ზონის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საზღვარზე</w:t>
            </w:r>
          </w:p>
        </w:tc>
        <w:tc>
          <w:tcPr>
            <w:tcW w:w="1230"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r>
      <w:tr w:rsidR="00033CA5" w:rsidRPr="00296224" w:rsidTr="00A95290">
        <w:trPr>
          <w:gridAfter w:val="1"/>
          <w:wAfter w:w="120" w:type="pct"/>
          <w:trHeight w:hRule="exact" w:val="275"/>
          <w:jc w:val="center"/>
        </w:trPr>
        <w:tc>
          <w:tcPr>
            <w:tcW w:w="2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5</w:t>
            </w:r>
          </w:p>
        </w:tc>
        <w:tc>
          <w:tcPr>
            <w:tcW w:w="50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-296.38</w:t>
            </w:r>
          </w:p>
        </w:tc>
        <w:tc>
          <w:tcPr>
            <w:tcW w:w="472"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-398.50</w:t>
            </w:r>
          </w:p>
        </w:tc>
        <w:tc>
          <w:tcPr>
            <w:tcW w:w="46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2.00</w:t>
            </w:r>
          </w:p>
        </w:tc>
        <w:tc>
          <w:tcPr>
            <w:tcW w:w="1915" w:type="pct"/>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ნორმირებული</w:t>
            </w:r>
            <w:r w:rsidRPr="00296224">
              <w:rPr>
                <w:rFonts w:eastAsia="Times New Roman" w:cs="Times New Roman"/>
                <w:sz w:val="20"/>
                <w:szCs w:val="20"/>
                <w:lang w:val="ka-GE" w:eastAsia="ru-RU"/>
              </w:rPr>
              <w:t xml:space="preserve"> 500 </w:t>
            </w:r>
            <w:r w:rsidRPr="00296224">
              <w:rPr>
                <w:rFonts w:eastAsia="Times New Roman" w:cs="Sylfaen"/>
                <w:sz w:val="20"/>
                <w:szCs w:val="20"/>
                <w:lang w:val="ka-GE" w:eastAsia="ru-RU"/>
              </w:rPr>
              <w:t>მ</w:t>
            </w:r>
            <w:r w:rsidRPr="00296224">
              <w:rPr>
                <w:rFonts w:eastAsia="Times New Roman" w:cs="Times New Roman"/>
                <w:sz w:val="20"/>
                <w:szCs w:val="20"/>
                <w:lang w:val="ka-GE" w:eastAsia="ru-RU"/>
              </w:rPr>
              <w:t>-</w:t>
            </w:r>
            <w:r w:rsidRPr="00296224">
              <w:rPr>
                <w:rFonts w:eastAsia="Times New Roman" w:cs="Sylfaen"/>
                <w:sz w:val="20"/>
                <w:szCs w:val="20"/>
                <w:lang w:val="ka-GE" w:eastAsia="ru-RU"/>
              </w:rPr>
              <w:t>იანი</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ზონის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საზღვარზე</w:t>
            </w:r>
          </w:p>
        </w:tc>
        <w:tc>
          <w:tcPr>
            <w:tcW w:w="1230"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r>
      <w:tr w:rsidR="00033CA5" w:rsidRPr="00296224" w:rsidTr="00A95290">
        <w:trPr>
          <w:gridAfter w:val="1"/>
          <w:wAfter w:w="120" w:type="pct"/>
          <w:trHeight w:hRule="exact" w:val="292"/>
          <w:jc w:val="center"/>
        </w:trPr>
        <w:tc>
          <w:tcPr>
            <w:tcW w:w="2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6</w:t>
            </w:r>
          </w:p>
        </w:tc>
        <w:tc>
          <w:tcPr>
            <w:tcW w:w="50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-395.03</w:t>
            </w:r>
          </w:p>
        </w:tc>
        <w:tc>
          <w:tcPr>
            <w:tcW w:w="472"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337.51</w:t>
            </w:r>
          </w:p>
        </w:tc>
        <w:tc>
          <w:tcPr>
            <w:tcW w:w="46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2.00</w:t>
            </w:r>
          </w:p>
        </w:tc>
        <w:tc>
          <w:tcPr>
            <w:tcW w:w="1915" w:type="pct"/>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ნორმირებული</w:t>
            </w:r>
            <w:r w:rsidRPr="00296224">
              <w:rPr>
                <w:rFonts w:eastAsia="Times New Roman" w:cs="Times New Roman"/>
                <w:sz w:val="20"/>
                <w:szCs w:val="20"/>
                <w:lang w:val="ka-GE" w:eastAsia="ru-RU"/>
              </w:rPr>
              <w:t xml:space="preserve"> 500 </w:t>
            </w:r>
            <w:r w:rsidRPr="00296224">
              <w:rPr>
                <w:rFonts w:eastAsia="Times New Roman" w:cs="Sylfaen"/>
                <w:sz w:val="20"/>
                <w:szCs w:val="20"/>
                <w:lang w:val="ka-GE" w:eastAsia="ru-RU"/>
              </w:rPr>
              <w:t>მ</w:t>
            </w:r>
            <w:r w:rsidRPr="00296224">
              <w:rPr>
                <w:rFonts w:eastAsia="Times New Roman" w:cs="Times New Roman"/>
                <w:sz w:val="20"/>
                <w:szCs w:val="20"/>
                <w:lang w:val="ka-GE" w:eastAsia="ru-RU"/>
              </w:rPr>
              <w:t>-</w:t>
            </w:r>
            <w:r w:rsidRPr="00296224">
              <w:rPr>
                <w:rFonts w:eastAsia="Times New Roman" w:cs="Sylfaen"/>
                <w:sz w:val="20"/>
                <w:szCs w:val="20"/>
                <w:lang w:val="ka-GE" w:eastAsia="ru-RU"/>
              </w:rPr>
              <w:t>იანი</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ზონის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საზღვარზე</w:t>
            </w:r>
          </w:p>
        </w:tc>
        <w:tc>
          <w:tcPr>
            <w:tcW w:w="1230"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r>
      <w:tr w:rsidR="00033CA5" w:rsidRPr="00296224" w:rsidTr="00A95290">
        <w:trPr>
          <w:trHeight w:hRule="exact" w:val="556"/>
          <w:jc w:val="center"/>
        </w:trPr>
        <w:tc>
          <w:tcPr>
            <w:tcW w:w="5000" w:type="pct"/>
            <w:gridSpan w:val="28"/>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გაანგარიშების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შედეგები</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ნივთიერებების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მიხედვით</w:t>
            </w:r>
            <w:r w:rsidRPr="00296224">
              <w:rPr>
                <w:rFonts w:eastAsia="Times New Roman" w:cs="Times New Roman"/>
                <w:sz w:val="20"/>
                <w:szCs w:val="20"/>
                <w:lang w:val="ka-GE" w:eastAsia="ru-RU"/>
              </w:rPr>
              <w:t>(</w:t>
            </w:r>
            <w:r w:rsidRPr="00296224">
              <w:rPr>
                <w:rFonts w:eastAsia="Times New Roman" w:cs="Sylfaen"/>
                <w:sz w:val="20"/>
                <w:szCs w:val="20"/>
                <w:lang w:val="ka-GE" w:eastAsia="ru-RU"/>
              </w:rPr>
              <w:t>საანგარიშო</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მოედნები</w:t>
            </w:r>
            <w:r w:rsidRPr="00296224">
              <w:rPr>
                <w:rFonts w:eastAsia="Times New Roman" w:cs="Times New Roman"/>
                <w:sz w:val="20"/>
                <w:szCs w:val="20"/>
                <w:lang w:val="ka-GE" w:eastAsia="ru-RU"/>
              </w:rPr>
              <w:t>)</w:t>
            </w:r>
          </w:p>
        </w:tc>
      </w:tr>
      <w:tr w:rsidR="00033CA5" w:rsidRPr="00296224" w:rsidTr="00A95290">
        <w:trPr>
          <w:trHeight w:hRule="exact" w:val="1180"/>
          <w:jc w:val="center"/>
        </w:trPr>
        <w:tc>
          <w:tcPr>
            <w:tcW w:w="5000" w:type="pct"/>
            <w:gridSpan w:val="28"/>
            <w:tcBorders>
              <w:top w:val="nil"/>
              <w:left w:val="nil"/>
              <w:bottom w:val="nil"/>
              <w:right w:val="nil"/>
            </w:tcBorders>
            <w:shd w:val="clear" w:color="auto" w:fill="auto"/>
            <w:tcMar>
              <w:top w:w="0" w:type="dxa"/>
              <w:left w:w="30" w:type="dxa"/>
              <w:bottom w:w="0" w:type="dxa"/>
              <w:right w:w="30" w:type="dxa"/>
            </w:tcMa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წერტილთა</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ტიპები</w:t>
            </w:r>
            <w:r w:rsidRPr="00296224">
              <w:rPr>
                <w:rFonts w:eastAsia="Times New Roman" w:cs="Times New Roman"/>
                <w:sz w:val="20"/>
                <w:szCs w:val="20"/>
                <w:lang w:val="ka-GE" w:eastAsia="ru-RU"/>
              </w:rPr>
              <w:t>:</w:t>
            </w:r>
            <w:r w:rsidRPr="00296224">
              <w:rPr>
                <w:rFonts w:eastAsia="Times New Roman" w:cs="Times New Roman"/>
                <w:sz w:val="20"/>
                <w:szCs w:val="20"/>
                <w:lang w:val="ka-GE" w:eastAsia="ru-RU"/>
              </w:rPr>
              <w:br/>
              <w:t xml:space="preserve">0 - </w:t>
            </w:r>
            <w:r w:rsidRPr="00296224">
              <w:rPr>
                <w:rFonts w:eastAsia="Times New Roman" w:cs="Sylfaen"/>
                <w:sz w:val="20"/>
                <w:szCs w:val="20"/>
                <w:lang w:val="ka-GE" w:eastAsia="ru-RU"/>
              </w:rPr>
              <w:t>მომხმარებლის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საანგარიშო</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წერტილი</w:t>
            </w:r>
            <w:r w:rsidRPr="00296224">
              <w:rPr>
                <w:rFonts w:eastAsia="Times New Roman" w:cs="Times New Roman"/>
                <w:sz w:val="20"/>
                <w:szCs w:val="20"/>
                <w:lang w:val="ka-GE" w:eastAsia="ru-RU"/>
              </w:rPr>
              <w:t xml:space="preserve">1 - </w:t>
            </w:r>
            <w:r w:rsidRPr="00296224">
              <w:rPr>
                <w:rFonts w:eastAsia="Times New Roman" w:cs="Sylfaen"/>
                <w:sz w:val="20"/>
                <w:szCs w:val="20"/>
                <w:lang w:val="ka-GE" w:eastAsia="ru-RU"/>
              </w:rPr>
              <w:t>წერტილი</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დაცვის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ზონის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საზღვარზე</w:t>
            </w:r>
            <w:r w:rsidRPr="00296224">
              <w:rPr>
                <w:rFonts w:eastAsia="Times New Roman" w:cs="Times New Roman"/>
                <w:sz w:val="20"/>
                <w:szCs w:val="20"/>
                <w:lang w:val="ka-GE" w:eastAsia="ru-RU"/>
              </w:rPr>
              <w:t xml:space="preserve">2 - </w:t>
            </w:r>
            <w:r w:rsidRPr="00296224">
              <w:rPr>
                <w:rFonts w:eastAsia="Times New Roman" w:cs="Sylfaen"/>
                <w:sz w:val="20"/>
                <w:szCs w:val="20"/>
                <w:lang w:val="ka-GE" w:eastAsia="ru-RU"/>
              </w:rPr>
              <w:t>წერტილი</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საწარმო</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ზონის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საზღვარზე</w:t>
            </w:r>
            <w:r w:rsidRPr="00296224">
              <w:rPr>
                <w:rFonts w:eastAsia="Times New Roman" w:cs="Times New Roman"/>
                <w:sz w:val="20"/>
                <w:szCs w:val="20"/>
                <w:lang w:val="ka-GE" w:eastAsia="ru-RU"/>
              </w:rPr>
              <w:t xml:space="preserve">3 - </w:t>
            </w:r>
            <w:r w:rsidRPr="00296224">
              <w:rPr>
                <w:rFonts w:eastAsia="Times New Roman" w:cs="Sylfaen"/>
                <w:sz w:val="20"/>
                <w:szCs w:val="20"/>
                <w:lang w:val="ka-GE" w:eastAsia="ru-RU"/>
              </w:rPr>
              <w:t>წერტილი</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სანიტარულ</w:t>
            </w:r>
            <w:r w:rsidRPr="00296224">
              <w:rPr>
                <w:rFonts w:eastAsia="Times New Roman" w:cs="Times New Roman"/>
                <w:sz w:val="20"/>
                <w:szCs w:val="20"/>
                <w:lang w:val="ka-GE" w:eastAsia="ru-RU"/>
              </w:rPr>
              <w:t>-</w:t>
            </w:r>
            <w:r w:rsidRPr="00296224">
              <w:rPr>
                <w:rFonts w:eastAsia="Times New Roman" w:cs="Sylfaen"/>
                <w:sz w:val="20"/>
                <w:szCs w:val="20"/>
                <w:lang w:val="ka-GE" w:eastAsia="ru-RU"/>
              </w:rPr>
              <w:t>დაცვითი</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ზონის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საზღვარზე</w:t>
            </w:r>
            <w:r w:rsidRPr="00296224">
              <w:rPr>
                <w:rFonts w:eastAsia="Times New Roman" w:cs="Times New Roman"/>
                <w:sz w:val="20"/>
                <w:szCs w:val="20"/>
                <w:lang w:val="ka-GE" w:eastAsia="ru-RU"/>
              </w:rPr>
              <w:t xml:space="preserve">4 - </w:t>
            </w:r>
            <w:r w:rsidRPr="00296224">
              <w:rPr>
                <w:rFonts w:eastAsia="Times New Roman" w:cs="Sylfaen"/>
                <w:sz w:val="20"/>
                <w:szCs w:val="20"/>
                <w:lang w:val="ka-GE" w:eastAsia="ru-RU"/>
              </w:rPr>
              <w:t>საცხოვრებელი</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ზონის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საზღვარზე</w:t>
            </w:r>
            <w:r w:rsidRPr="00296224">
              <w:rPr>
                <w:rFonts w:eastAsia="Times New Roman" w:cs="Times New Roman"/>
                <w:sz w:val="20"/>
                <w:szCs w:val="20"/>
                <w:lang w:val="ka-GE" w:eastAsia="ru-RU"/>
              </w:rPr>
              <w:t xml:space="preserve">5 - </w:t>
            </w:r>
            <w:r w:rsidRPr="00296224">
              <w:rPr>
                <w:rFonts w:eastAsia="Times New Roman" w:cs="Sylfaen"/>
                <w:sz w:val="20"/>
                <w:szCs w:val="20"/>
                <w:lang w:val="ka-GE" w:eastAsia="ru-RU"/>
              </w:rPr>
              <w:t>განაშენიანების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საზღვარზე</w:t>
            </w:r>
          </w:p>
        </w:tc>
      </w:tr>
      <w:tr w:rsidR="00033CA5" w:rsidRPr="00296224" w:rsidTr="00A95290">
        <w:trPr>
          <w:trHeight w:hRule="exact" w:val="611"/>
          <w:jc w:val="center"/>
        </w:trPr>
        <w:tc>
          <w:tcPr>
            <w:tcW w:w="5000" w:type="pct"/>
            <w:gridSpan w:val="28"/>
            <w:tcBorders>
              <w:top w:val="nil"/>
              <w:left w:val="nil"/>
              <w:bottom w:val="nil"/>
              <w:right w:val="nil"/>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ნივთიერება</w:t>
            </w:r>
            <w:r w:rsidRPr="00296224">
              <w:rPr>
                <w:rFonts w:eastAsia="Times New Roman" w:cs="Times New Roman"/>
                <w:sz w:val="20"/>
                <w:szCs w:val="20"/>
                <w:lang w:val="ka-GE" w:eastAsia="ru-RU"/>
              </w:rPr>
              <w:t xml:space="preserve">: 2902  </w:t>
            </w:r>
            <w:r w:rsidRPr="00296224">
              <w:rPr>
                <w:rFonts w:eastAsia="Times New Roman" w:cs="Sylfaen"/>
                <w:sz w:val="20"/>
                <w:szCs w:val="20"/>
                <w:lang w:val="ka-GE" w:eastAsia="ru-RU"/>
              </w:rPr>
              <w:t>შეწონილი</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ნაწილაკები</w:t>
            </w:r>
          </w:p>
        </w:tc>
      </w:tr>
      <w:tr w:rsidR="00033CA5" w:rsidRPr="00296224" w:rsidTr="00A95290">
        <w:trPr>
          <w:trHeight w:hRule="exact" w:val="80"/>
          <w:jc w:val="center"/>
        </w:trPr>
        <w:tc>
          <w:tcPr>
            <w:tcW w:w="5000" w:type="pct"/>
            <w:gridSpan w:val="28"/>
          </w:tcPr>
          <w:p w:rsidR="00033CA5" w:rsidRPr="00296224" w:rsidRDefault="00033CA5" w:rsidP="00033CA5">
            <w:pPr>
              <w:spacing w:before="0" w:after="0"/>
              <w:jc w:val="center"/>
              <w:rPr>
                <w:rFonts w:eastAsia="Times New Roman" w:cs="Times New Roman"/>
                <w:sz w:val="20"/>
                <w:szCs w:val="20"/>
                <w:lang w:val="ka-GE" w:eastAsia="ru-RU"/>
              </w:rPr>
            </w:pPr>
          </w:p>
        </w:tc>
      </w:tr>
      <w:tr w:rsidR="00033CA5" w:rsidRPr="00296224" w:rsidTr="00A95290">
        <w:trPr>
          <w:trHeight w:hRule="exact" w:val="278"/>
          <w:jc w:val="center"/>
        </w:trPr>
        <w:tc>
          <w:tcPr>
            <w:tcW w:w="10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N</w:t>
            </w:r>
          </w:p>
        </w:tc>
        <w:tc>
          <w:tcPr>
            <w:tcW w:w="402"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კოორდ</w:t>
            </w:r>
            <w:r w:rsidRPr="00296224">
              <w:rPr>
                <w:rFonts w:eastAsia="Times New Roman" w:cs="Times New Roman"/>
                <w:sz w:val="20"/>
                <w:szCs w:val="20"/>
                <w:lang w:val="ka-GE" w:eastAsia="ru-RU"/>
              </w:rPr>
              <w:t>.</w:t>
            </w:r>
            <w:r w:rsidRPr="00296224">
              <w:rPr>
                <w:rFonts w:eastAsia="Times New Roman" w:cs="Times New Roman"/>
                <w:sz w:val="20"/>
                <w:szCs w:val="20"/>
                <w:lang w:val="ka-GE" w:eastAsia="ru-RU"/>
              </w:rPr>
              <w:br/>
              <w:t>x (</w:t>
            </w:r>
            <w:r w:rsidRPr="00296224">
              <w:rPr>
                <w:rFonts w:eastAsia="Times New Roman" w:cs="Sylfaen"/>
                <w:sz w:val="20"/>
                <w:szCs w:val="20"/>
                <w:lang w:val="ka-GE" w:eastAsia="ru-RU"/>
              </w:rPr>
              <w:t>მ</w:t>
            </w:r>
            <w:r w:rsidRPr="00296224">
              <w:rPr>
                <w:rFonts w:eastAsia="Times New Roman" w:cs="Times New Roman"/>
                <w:sz w:val="20"/>
                <w:szCs w:val="20"/>
                <w:lang w:val="ka-GE" w:eastAsia="ru-RU"/>
              </w:rPr>
              <w:t>)</w:t>
            </w:r>
          </w:p>
        </w:tc>
        <w:tc>
          <w:tcPr>
            <w:tcW w:w="376"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კოორდ</w:t>
            </w:r>
            <w:r w:rsidRPr="00296224">
              <w:rPr>
                <w:rFonts w:eastAsia="Times New Roman" w:cs="Times New Roman"/>
                <w:sz w:val="20"/>
                <w:szCs w:val="20"/>
                <w:lang w:val="ka-GE" w:eastAsia="ru-RU"/>
              </w:rPr>
              <w:br/>
              <w:t>Y(</w:t>
            </w:r>
            <w:r w:rsidRPr="00296224">
              <w:rPr>
                <w:rFonts w:eastAsia="Times New Roman" w:cs="Sylfaen"/>
                <w:sz w:val="20"/>
                <w:szCs w:val="20"/>
                <w:lang w:val="ka-GE" w:eastAsia="ru-RU"/>
              </w:rPr>
              <w:t>მ</w:t>
            </w:r>
            <w:r w:rsidRPr="00296224">
              <w:rPr>
                <w:rFonts w:eastAsia="Times New Roman" w:cs="Times New Roman"/>
                <w:sz w:val="20"/>
                <w:szCs w:val="20"/>
                <w:lang w:val="ka-GE" w:eastAsia="ru-RU"/>
              </w:rPr>
              <w:t>)</w:t>
            </w:r>
          </w:p>
        </w:tc>
        <w:tc>
          <w:tcPr>
            <w:tcW w:w="20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სიმაღლე</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მ</w:t>
            </w:r>
            <w:r w:rsidRPr="00296224">
              <w:rPr>
                <w:rFonts w:eastAsia="Times New Roman" w:cs="Times New Roman"/>
                <w:sz w:val="20"/>
                <w:szCs w:val="20"/>
                <w:lang w:val="ka-GE" w:eastAsia="ru-RU"/>
              </w:rPr>
              <w:t>.</w:t>
            </w:r>
          </w:p>
        </w:tc>
        <w:tc>
          <w:tcPr>
            <w:tcW w:w="704" w:type="pct"/>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კონცენტრაცია</w:t>
            </w:r>
            <w:r w:rsidRPr="00296224">
              <w:rPr>
                <w:rFonts w:eastAsia="Times New Roman" w:cs="Times New Roman"/>
                <w:sz w:val="20"/>
                <w:szCs w:val="20"/>
                <w:lang w:val="ka-GE" w:eastAsia="ru-RU"/>
              </w:rPr>
              <w:br/>
            </w:r>
            <w:r w:rsidRPr="00296224">
              <w:rPr>
                <w:rFonts w:eastAsia="Times New Roman" w:cs="Sylfaen"/>
                <w:sz w:val="20"/>
                <w:szCs w:val="20"/>
                <w:lang w:val="ka-GE" w:eastAsia="ru-RU"/>
              </w:rPr>
              <w:t>ზდკ</w:t>
            </w:r>
            <w:r w:rsidRPr="00296224">
              <w:rPr>
                <w:rFonts w:eastAsia="Times New Roman" w:cs="Times New Roman"/>
                <w:sz w:val="20"/>
                <w:szCs w:val="20"/>
                <w:lang w:val="ka-GE" w:eastAsia="ru-RU"/>
              </w:rPr>
              <w:t>-</w:t>
            </w:r>
            <w:r w:rsidRPr="00296224">
              <w:rPr>
                <w:rFonts w:eastAsia="Times New Roman" w:cs="Sylfaen"/>
                <w:sz w:val="20"/>
                <w:szCs w:val="20"/>
                <w:lang w:val="ka-GE" w:eastAsia="ru-RU"/>
              </w:rPr>
              <w:t>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წილი</w:t>
            </w:r>
          </w:p>
        </w:tc>
        <w:tc>
          <w:tcPr>
            <w:tcW w:w="704"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კონცენტრაცია</w:t>
            </w:r>
            <w:r w:rsidRPr="00296224">
              <w:rPr>
                <w:rFonts w:eastAsia="Times New Roman" w:cs="Times New Roman"/>
                <w:sz w:val="20"/>
                <w:szCs w:val="20"/>
                <w:lang w:val="ka-GE" w:eastAsia="ru-RU"/>
              </w:rPr>
              <w:br/>
            </w:r>
            <w:r w:rsidRPr="00296224">
              <w:rPr>
                <w:rFonts w:eastAsia="Times New Roman" w:cs="Sylfaen"/>
                <w:sz w:val="20"/>
                <w:szCs w:val="20"/>
                <w:lang w:val="ka-GE" w:eastAsia="ru-RU"/>
              </w:rPr>
              <w:t>მგ</w:t>
            </w:r>
            <w:r w:rsidRPr="00296224">
              <w:rPr>
                <w:rFonts w:eastAsia="Times New Roman" w:cs="Times New Roman"/>
                <w:sz w:val="20"/>
                <w:szCs w:val="20"/>
                <w:lang w:val="ka-GE" w:eastAsia="ru-RU"/>
              </w:rPr>
              <w:t>/</w:t>
            </w:r>
            <w:r w:rsidRPr="00296224">
              <w:rPr>
                <w:rFonts w:eastAsia="Times New Roman" w:cs="Sylfaen"/>
                <w:sz w:val="20"/>
                <w:szCs w:val="20"/>
                <w:lang w:val="ka-GE" w:eastAsia="ru-RU"/>
              </w:rPr>
              <w:t>მ</w:t>
            </w:r>
            <w:r w:rsidRPr="00296224">
              <w:rPr>
                <w:rFonts w:eastAsia="Times New Roman" w:cs="Times New Roman"/>
                <w:sz w:val="20"/>
                <w:szCs w:val="20"/>
                <w:lang w:val="ka-GE" w:eastAsia="ru-RU"/>
              </w:rPr>
              <w:t>3</w:t>
            </w:r>
          </w:p>
        </w:tc>
        <w:tc>
          <w:tcPr>
            <w:tcW w:w="409"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ქარის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მიმართ</w:t>
            </w:r>
            <w:r w:rsidRPr="00296224">
              <w:rPr>
                <w:rFonts w:eastAsia="Times New Roman" w:cs="Times New Roman"/>
                <w:sz w:val="20"/>
                <w:szCs w:val="20"/>
                <w:lang w:val="ka-GE" w:eastAsia="ru-RU"/>
              </w:rPr>
              <w:t>.</w:t>
            </w:r>
          </w:p>
        </w:tc>
        <w:tc>
          <w:tcPr>
            <w:tcW w:w="29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ქარის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სიჩქ</w:t>
            </w:r>
            <w:r w:rsidRPr="00296224">
              <w:rPr>
                <w:rFonts w:eastAsia="Times New Roman" w:cs="Times New Roman"/>
                <w:sz w:val="20"/>
                <w:szCs w:val="20"/>
                <w:lang w:val="ka-GE" w:eastAsia="ru-RU"/>
              </w:rPr>
              <w:t>.</w:t>
            </w:r>
          </w:p>
        </w:tc>
        <w:tc>
          <w:tcPr>
            <w:tcW w:w="695"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ფონი</w:t>
            </w:r>
          </w:p>
        </w:tc>
        <w:tc>
          <w:tcPr>
            <w:tcW w:w="826"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ფონი</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გამორიცხვამდე</w:t>
            </w:r>
          </w:p>
        </w:tc>
        <w:tc>
          <w:tcPr>
            <w:tcW w:w="275"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წერტილის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ტიპი</w:t>
            </w:r>
          </w:p>
        </w:tc>
      </w:tr>
      <w:tr w:rsidR="00033CA5" w:rsidRPr="00296224" w:rsidTr="00A95290">
        <w:trPr>
          <w:trHeight w:hRule="exact" w:val="1126"/>
          <w:jc w:val="center"/>
        </w:trPr>
        <w:tc>
          <w:tcPr>
            <w:tcW w:w="1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402"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376"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20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033CA5" w:rsidRPr="00296224" w:rsidRDefault="00033CA5" w:rsidP="00033CA5">
            <w:pPr>
              <w:spacing w:before="0" w:after="0"/>
              <w:jc w:val="center"/>
              <w:rPr>
                <w:rFonts w:eastAsia="Arial" w:cs="Times New Roman"/>
                <w:sz w:val="20"/>
                <w:szCs w:val="20"/>
                <w:lang w:val="ka-GE" w:eastAsia="ru-RU"/>
              </w:rPr>
            </w:pPr>
          </w:p>
        </w:tc>
        <w:tc>
          <w:tcPr>
            <w:tcW w:w="704" w:type="pct"/>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704"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409"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29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p>
        </w:tc>
        <w:tc>
          <w:tcPr>
            <w:tcW w:w="29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ზდკ</w:t>
            </w:r>
            <w:r w:rsidRPr="00296224">
              <w:rPr>
                <w:rFonts w:eastAsia="Times New Roman" w:cs="Times New Roman"/>
                <w:sz w:val="20"/>
                <w:szCs w:val="20"/>
                <w:lang w:val="ka-GE" w:eastAsia="ru-RU"/>
              </w:rPr>
              <w:t>-</w:t>
            </w:r>
            <w:r w:rsidRPr="00296224">
              <w:rPr>
                <w:rFonts w:eastAsia="Times New Roman" w:cs="Sylfaen"/>
                <w:sz w:val="20"/>
                <w:szCs w:val="20"/>
                <w:lang w:val="ka-GE" w:eastAsia="ru-RU"/>
              </w:rPr>
              <w:t>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წილი</w:t>
            </w:r>
          </w:p>
        </w:tc>
        <w:tc>
          <w:tcPr>
            <w:tcW w:w="40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მგ</w:t>
            </w:r>
            <w:r w:rsidRPr="00296224">
              <w:rPr>
                <w:rFonts w:eastAsia="Times New Roman" w:cs="Times New Roman"/>
                <w:sz w:val="20"/>
                <w:szCs w:val="20"/>
                <w:lang w:val="ka-GE" w:eastAsia="ru-RU"/>
              </w:rPr>
              <w:t>/</w:t>
            </w:r>
            <w:r w:rsidRPr="00296224">
              <w:rPr>
                <w:rFonts w:eastAsia="Times New Roman" w:cs="Sylfaen"/>
                <w:sz w:val="20"/>
                <w:szCs w:val="20"/>
                <w:lang w:val="ka-GE" w:eastAsia="ru-RU"/>
              </w:rPr>
              <w:t>მ</w:t>
            </w:r>
            <w:r w:rsidRPr="00296224">
              <w:rPr>
                <w:rFonts w:eastAsia="Times New Roman" w:cs="Times New Roman"/>
                <w:sz w:val="20"/>
                <w:szCs w:val="20"/>
                <w:lang w:val="ka-GE" w:eastAsia="ru-RU"/>
              </w:rPr>
              <w:t>3</w:t>
            </w:r>
          </w:p>
        </w:tc>
        <w:tc>
          <w:tcPr>
            <w:tcW w:w="29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ზდკ</w:t>
            </w:r>
            <w:r w:rsidRPr="00296224">
              <w:rPr>
                <w:rFonts w:eastAsia="Times New Roman" w:cs="Times New Roman"/>
                <w:sz w:val="20"/>
                <w:szCs w:val="20"/>
                <w:lang w:val="ka-GE" w:eastAsia="ru-RU"/>
              </w:rPr>
              <w:t>-</w:t>
            </w:r>
            <w:r w:rsidRPr="00296224">
              <w:rPr>
                <w:rFonts w:eastAsia="Times New Roman" w:cs="Sylfaen"/>
                <w:sz w:val="20"/>
                <w:szCs w:val="20"/>
                <w:lang w:val="ka-GE" w:eastAsia="ru-RU"/>
              </w:rPr>
              <w:t>ს</w:t>
            </w:r>
            <w:r w:rsidRPr="00296224">
              <w:rPr>
                <w:rFonts w:eastAsia="Times New Roman" w:cs="Times New Roman"/>
                <w:sz w:val="20"/>
                <w:szCs w:val="20"/>
                <w:lang w:val="ka-GE" w:eastAsia="ru-RU"/>
              </w:rPr>
              <w:t xml:space="preserve"> </w:t>
            </w:r>
            <w:r w:rsidRPr="00296224">
              <w:rPr>
                <w:rFonts w:eastAsia="Times New Roman" w:cs="Sylfaen"/>
                <w:sz w:val="20"/>
                <w:szCs w:val="20"/>
                <w:lang w:val="ka-GE" w:eastAsia="ru-RU"/>
              </w:rPr>
              <w:t>წილი</w:t>
            </w:r>
          </w:p>
        </w:tc>
        <w:tc>
          <w:tcPr>
            <w:tcW w:w="53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Sylfaen"/>
                <w:sz w:val="20"/>
                <w:szCs w:val="20"/>
                <w:lang w:val="ka-GE" w:eastAsia="ru-RU"/>
              </w:rPr>
              <w:t>მგ</w:t>
            </w:r>
            <w:r w:rsidRPr="00296224">
              <w:rPr>
                <w:rFonts w:eastAsia="Times New Roman" w:cs="Times New Roman"/>
                <w:sz w:val="20"/>
                <w:szCs w:val="20"/>
                <w:lang w:val="ka-GE" w:eastAsia="ru-RU"/>
              </w:rPr>
              <w:t>/</w:t>
            </w:r>
            <w:r w:rsidRPr="00296224">
              <w:rPr>
                <w:rFonts w:eastAsia="Times New Roman" w:cs="Sylfaen"/>
                <w:sz w:val="20"/>
                <w:szCs w:val="20"/>
                <w:lang w:val="ka-GE" w:eastAsia="ru-RU"/>
              </w:rPr>
              <w:t>მ</w:t>
            </w:r>
            <w:r w:rsidRPr="00296224">
              <w:rPr>
                <w:rFonts w:eastAsia="Times New Roman" w:cs="Times New Roman"/>
                <w:sz w:val="20"/>
                <w:szCs w:val="20"/>
                <w:lang w:val="ka-GE" w:eastAsia="ru-RU"/>
              </w:rPr>
              <w:t>3</w:t>
            </w:r>
          </w:p>
        </w:tc>
        <w:tc>
          <w:tcPr>
            <w:tcW w:w="275"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033CA5" w:rsidRPr="00296224" w:rsidRDefault="00033CA5" w:rsidP="00033CA5">
            <w:pPr>
              <w:spacing w:before="0" w:after="0"/>
              <w:jc w:val="center"/>
              <w:rPr>
                <w:rFonts w:eastAsia="Arial" w:cs="Times New Roman"/>
                <w:sz w:val="20"/>
                <w:szCs w:val="20"/>
                <w:lang w:val="ka-GE" w:eastAsia="ru-RU"/>
              </w:rPr>
            </w:pPr>
          </w:p>
        </w:tc>
      </w:tr>
      <w:tr w:rsidR="00033CA5" w:rsidRPr="00296224" w:rsidTr="00A95290">
        <w:trPr>
          <w:trHeight w:hRule="exact" w:val="278"/>
          <w:jc w:val="center"/>
        </w:trPr>
        <w:tc>
          <w:tcPr>
            <w:tcW w:w="1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4</w:t>
            </w:r>
          </w:p>
        </w:tc>
        <w:tc>
          <w:tcPr>
            <w:tcW w:w="4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435.63</w:t>
            </w:r>
          </w:p>
        </w:tc>
        <w:tc>
          <w:tcPr>
            <w:tcW w:w="37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-298.00</w:t>
            </w:r>
          </w:p>
        </w:tc>
        <w:tc>
          <w:tcPr>
            <w:tcW w:w="20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2.00</w:t>
            </w:r>
          </w:p>
        </w:tc>
        <w:tc>
          <w:tcPr>
            <w:tcW w:w="70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0.19</w:t>
            </w:r>
          </w:p>
        </w:tc>
        <w:tc>
          <w:tcPr>
            <w:tcW w:w="70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0.093</w:t>
            </w:r>
          </w:p>
        </w:tc>
        <w:tc>
          <w:tcPr>
            <w:tcW w:w="409"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307</w:t>
            </w:r>
          </w:p>
        </w:tc>
        <w:tc>
          <w:tcPr>
            <w:tcW w:w="29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6.00</w:t>
            </w:r>
          </w:p>
        </w:tc>
        <w:tc>
          <w:tcPr>
            <w:tcW w:w="29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w:t>
            </w:r>
          </w:p>
        </w:tc>
        <w:tc>
          <w:tcPr>
            <w:tcW w:w="40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w:t>
            </w:r>
          </w:p>
        </w:tc>
        <w:tc>
          <w:tcPr>
            <w:tcW w:w="29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w:t>
            </w:r>
          </w:p>
        </w:tc>
        <w:tc>
          <w:tcPr>
            <w:tcW w:w="53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3</w:t>
            </w:r>
          </w:p>
        </w:tc>
      </w:tr>
      <w:tr w:rsidR="00033CA5" w:rsidRPr="00296224" w:rsidTr="00A95290">
        <w:trPr>
          <w:trHeight w:hRule="exact" w:val="278"/>
          <w:jc w:val="center"/>
        </w:trPr>
        <w:tc>
          <w:tcPr>
            <w:tcW w:w="1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5</w:t>
            </w:r>
          </w:p>
        </w:tc>
        <w:tc>
          <w:tcPr>
            <w:tcW w:w="4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-296.38</w:t>
            </w:r>
          </w:p>
        </w:tc>
        <w:tc>
          <w:tcPr>
            <w:tcW w:w="37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-398.50</w:t>
            </w:r>
          </w:p>
        </w:tc>
        <w:tc>
          <w:tcPr>
            <w:tcW w:w="20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2.00</w:t>
            </w:r>
          </w:p>
        </w:tc>
        <w:tc>
          <w:tcPr>
            <w:tcW w:w="70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0.18</w:t>
            </w:r>
          </w:p>
        </w:tc>
        <w:tc>
          <w:tcPr>
            <w:tcW w:w="70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0.092</w:t>
            </w:r>
          </w:p>
        </w:tc>
        <w:tc>
          <w:tcPr>
            <w:tcW w:w="409"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38</w:t>
            </w:r>
          </w:p>
        </w:tc>
        <w:tc>
          <w:tcPr>
            <w:tcW w:w="29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6.00</w:t>
            </w:r>
          </w:p>
        </w:tc>
        <w:tc>
          <w:tcPr>
            <w:tcW w:w="29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w:t>
            </w:r>
          </w:p>
        </w:tc>
        <w:tc>
          <w:tcPr>
            <w:tcW w:w="40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w:t>
            </w:r>
          </w:p>
        </w:tc>
        <w:tc>
          <w:tcPr>
            <w:tcW w:w="29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w:t>
            </w:r>
          </w:p>
        </w:tc>
        <w:tc>
          <w:tcPr>
            <w:tcW w:w="53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3</w:t>
            </w:r>
          </w:p>
        </w:tc>
      </w:tr>
      <w:tr w:rsidR="00033CA5" w:rsidRPr="00296224" w:rsidTr="00A95290">
        <w:trPr>
          <w:trHeight w:hRule="exact" w:val="278"/>
          <w:jc w:val="center"/>
        </w:trPr>
        <w:tc>
          <w:tcPr>
            <w:tcW w:w="1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6</w:t>
            </w:r>
          </w:p>
        </w:tc>
        <w:tc>
          <w:tcPr>
            <w:tcW w:w="4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-395.03</w:t>
            </w:r>
          </w:p>
        </w:tc>
        <w:tc>
          <w:tcPr>
            <w:tcW w:w="37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337.51</w:t>
            </w:r>
          </w:p>
        </w:tc>
        <w:tc>
          <w:tcPr>
            <w:tcW w:w="20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2.00</w:t>
            </w:r>
          </w:p>
        </w:tc>
        <w:tc>
          <w:tcPr>
            <w:tcW w:w="70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0.18</w:t>
            </w:r>
          </w:p>
        </w:tc>
        <w:tc>
          <w:tcPr>
            <w:tcW w:w="70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0.091</w:t>
            </w:r>
          </w:p>
        </w:tc>
        <w:tc>
          <w:tcPr>
            <w:tcW w:w="409"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128</w:t>
            </w:r>
          </w:p>
        </w:tc>
        <w:tc>
          <w:tcPr>
            <w:tcW w:w="29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6.00</w:t>
            </w:r>
          </w:p>
        </w:tc>
        <w:tc>
          <w:tcPr>
            <w:tcW w:w="29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w:t>
            </w:r>
          </w:p>
        </w:tc>
        <w:tc>
          <w:tcPr>
            <w:tcW w:w="40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w:t>
            </w:r>
          </w:p>
        </w:tc>
        <w:tc>
          <w:tcPr>
            <w:tcW w:w="29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w:t>
            </w:r>
          </w:p>
        </w:tc>
        <w:tc>
          <w:tcPr>
            <w:tcW w:w="53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3</w:t>
            </w:r>
          </w:p>
        </w:tc>
      </w:tr>
      <w:tr w:rsidR="00033CA5" w:rsidRPr="00296224" w:rsidTr="00A95290">
        <w:trPr>
          <w:trHeight w:hRule="exact" w:val="278"/>
          <w:jc w:val="center"/>
        </w:trPr>
        <w:tc>
          <w:tcPr>
            <w:tcW w:w="1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3</w:t>
            </w:r>
          </w:p>
        </w:tc>
        <w:tc>
          <w:tcPr>
            <w:tcW w:w="4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341.11</w:t>
            </w:r>
          </w:p>
        </w:tc>
        <w:tc>
          <w:tcPr>
            <w:tcW w:w="37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436.86</w:t>
            </w:r>
          </w:p>
        </w:tc>
        <w:tc>
          <w:tcPr>
            <w:tcW w:w="20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2.00</w:t>
            </w:r>
          </w:p>
        </w:tc>
        <w:tc>
          <w:tcPr>
            <w:tcW w:w="70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0.18</w:t>
            </w:r>
          </w:p>
        </w:tc>
        <w:tc>
          <w:tcPr>
            <w:tcW w:w="70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0.090</w:t>
            </w:r>
          </w:p>
        </w:tc>
        <w:tc>
          <w:tcPr>
            <w:tcW w:w="409"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217</w:t>
            </w:r>
          </w:p>
        </w:tc>
        <w:tc>
          <w:tcPr>
            <w:tcW w:w="29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6.00</w:t>
            </w:r>
          </w:p>
        </w:tc>
        <w:tc>
          <w:tcPr>
            <w:tcW w:w="29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w:t>
            </w:r>
          </w:p>
        </w:tc>
        <w:tc>
          <w:tcPr>
            <w:tcW w:w="40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w:t>
            </w:r>
          </w:p>
        </w:tc>
        <w:tc>
          <w:tcPr>
            <w:tcW w:w="29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w:t>
            </w:r>
          </w:p>
        </w:tc>
        <w:tc>
          <w:tcPr>
            <w:tcW w:w="53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3</w:t>
            </w:r>
          </w:p>
        </w:tc>
      </w:tr>
      <w:tr w:rsidR="00033CA5" w:rsidRPr="00296224" w:rsidTr="00A95290">
        <w:trPr>
          <w:trHeight w:hRule="exact" w:val="278"/>
          <w:jc w:val="center"/>
        </w:trPr>
        <w:tc>
          <w:tcPr>
            <w:tcW w:w="1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w:t>
            </w:r>
          </w:p>
        </w:tc>
        <w:tc>
          <w:tcPr>
            <w:tcW w:w="4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592.50</w:t>
            </w:r>
          </w:p>
        </w:tc>
        <w:tc>
          <w:tcPr>
            <w:tcW w:w="37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-183.00</w:t>
            </w:r>
          </w:p>
        </w:tc>
        <w:tc>
          <w:tcPr>
            <w:tcW w:w="20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2.00</w:t>
            </w:r>
          </w:p>
        </w:tc>
        <w:tc>
          <w:tcPr>
            <w:tcW w:w="70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0.15</w:t>
            </w:r>
          </w:p>
        </w:tc>
        <w:tc>
          <w:tcPr>
            <w:tcW w:w="70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0.076</w:t>
            </w:r>
          </w:p>
        </w:tc>
        <w:tc>
          <w:tcPr>
            <w:tcW w:w="409"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289</w:t>
            </w:r>
          </w:p>
        </w:tc>
        <w:tc>
          <w:tcPr>
            <w:tcW w:w="29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6.00</w:t>
            </w:r>
          </w:p>
        </w:tc>
        <w:tc>
          <w:tcPr>
            <w:tcW w:w="29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w:t>
            </w:r>
          </w:p>
        </w:tc>
        <w:tc>
          <w:tcPr>
            <w:tcW w:w="40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w:t>
            </w:r>
          </w:p>
        </w:tc>
        <w:tc>
          <w:tcPr>
            <w:tcW w:w="29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w:t>
            </w:r>
          </w:p>
        </w:tc>
        <w:tc>
          <w:tcPr>
            <w:tcW w:w="53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4</w:t>
            </w:r>
          </w:p>
        </w:tc>
      </w:tr>
      <w:tr w:rsidR="00033CA5" w:rsidRPr="00296224" w:rsidTr="00A95290">
        <w:trPr>
          <w:trHeight w:hRule="exact" w:val="278"/>
          <w:jc w:val="center"/>
        </w:trPr>
        <w:tc>
          <w:tcPr>
            <w:tcW w:w="1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w:t>
            </w:r>
          </w:p>
        </w:tc>
        <w:tc>
          <w:tcPr>
            <w:tcW w:w="4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-535.00</w:t>
            </w:r>
          </w:p>
        </w:tc>
        <w:tc>
          <w:tcPr>
            <w:tcW w:w="37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470.00</w:t>
            </w:r>
          </w:p>
        </w:tc>
        <w:tc>
          <w:tcPr>
            <w:tcW w:w="20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2.00</w:t>
            </w:r>
          </w:p>
        </w:tc>
        <w:tc>
          <w:tcPr>
            <w:tcW w:w="70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0.12</w:t>
            </w:r>
          </w:p>
        </w:tc>
        <w:tc>
          <w:tcPr>
            <w:tcW w:w="70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0.058</w:t>
            </w:r>
          </w:p>
        </w:tc>
        <w:tc>
          <w:tcPr>
            <w:tcW w:w="409"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129</w:t>
            </w:r>
          </w:p>
        </w:tc>
        <w:tc>
          <w:tcPr>
            <w:tcW w:w="29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6.00</w:t>
            </w:r>
          </w:p>
        </w:tc>
        <w:tc>
          <w:tcPr>
            <w:tcW w:w="29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w:t>
            </w:r>
          </w:p>
        </w:tc>
        <w:tc>
          <w:tcPr>
            <w:tcW w:w="40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w:t>
            </w:r>
          </w:p>
        </w:tc>
        <w:tc>
          <w:tcPr>
            <w:tcW w:w="29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w:t>
            </w:r>
          </w:p>
        </w:tc>
        <w:tc>
          <w:tcPr>
            <w:tcW w:w="53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033CA5" w:rsidRPr="00296224" w:rsidRDefault="00033CA5" w:rsidP="00033CA5">
            <w:pPr>
              <w:spacing w:before="0" w:after="0"/>
              <w:jc w:val="center"/>
              <w:rPr>
                <w:rFonts w:eastAsia="Arial" w:cs="Times New Roman"/>
                <w:sz w:val="20"/>
                <w:szCs w:val="20"/>
                <w:lang w:val="ka-GE" w:eastAsia="ru-RU"/>
              </w:rPr>
            </w:pPr>
            <w:r w:rsidRPr="00296224">
              <w:rPr>
                <w:rFonts w:eastAsia="Times New Roman" w:cs="Times New Roman"/>
                <w:sz w:val="20"/>
                <w:szCs w:val="20"/>
                <w:lang w:val="ka-GE" w:eastAsia="ru-RU"/>
              </w:rPr>
              <w:t>4</w:t>
            </w:r>
          </w:p>
        </w:tc>
      </w:tr>
    </w:tbl>
    <w:p w:rsidR="00033CA5" w:rsidRPr="00296224" w:rsidRDefault="00033CA5" w:rsidP="00033CA5">
      <w:pPr>
        <w:spacing w:before="0" w:after="0"/>
        <w:jc w:val="center"/>
        <w:rPr>
          <w:rFonts w:eastAsia="Times New Roman" w:cs="Times New Roman"/>
          <w:sz w:val="20"/>
          <w:szCs w:val="20"/>
          <w:lang w:val="ka-GE" w:eastAsia="ru-RU"/>
        </w:rPr>
      </w:pPr>
    </w:p>
    <w:p w:rsidR="00033CA5" w:rsidRPr="00296224" w:rsidRDefault="00033CA5" w:rsidP="00033CA5">
      <w:pPr>
        <w:spacing w:before="0" w:after="0"/>
        <w:jc w:val="left"/>
        <w:rPr>
          <w:rFonts w:eastAsia="Times New Roman" w:cs="Times New Roman"/>
          <w:sz w:val="20"/>
          <w:szCs w:val="20"/>
          <w:lang w:val="ka-GE" w:eastAsia="ru-RU"/>
        </w:rPr>
      </w:pPr>
    </w:p>
    <w:p w:rsidR="00503BFB" w:rsidRPr="00296224" w:rsidRDefault="00503BFB" w:rsidP="00503BFB">
      <w:pPr>
        <w:pStyle w:val="Heading1"/>
        <w:numPr>
          <w:ilvl w:val="0"/>
          <w:numId w:val="0"/>
        </w:numPr>
        <w:rPr>
          <w:lang w:val="ka-GE"/>
        </w:rPr>
        <w:sectPr w:rsidR="00503BFB" w:rsidRPr="00296224" w:rsidSect="00447B3D">
          <w:pgSz w:w="11907" w:h="16839" w:code="9"/>
          <w:pgMar w:top="1138" w:right="1138" w:bottom="1138" w:left="1138" w:header="720" w:footer="720" w:gutter="0"/>
          <w:cols w:space="720"/>
          <w:titlePg/>
          <w:docGrid w:linePitch="360"/>
        </w:sectPr>
      </w:pPr>
    </w:p>
    <w:p w:rsidR="00813975" w:rsidRPr="00296224" w:rsidRDefault="008126A0" w:rsidP="00031753">
      <w:pPr>
        <w:pStyle w:val="Heading2"/>
        <w:numPr>
          <w:ilvl w:val="1"/>
          <w:numId w:val="84"/>
        </w:numPr>
      </w:pPr>
      <w:bookmarkStart w:id="61" w:name="_Toc64280902"/>
      <w:r>
        <w:lastRenderedPageBreak/>
        <w:t xml:space="preserve">დანართი N2 </w:t>
      </w:r>
      <w:r w:rsidR="00A27047" w:rsidRPr="00296224">
        <w:t xml:space="preserve">ინფორმაცია </w:t>
      </w:r>
      <w:r w:rsidR="00813975" w:rsidRPr="00296224">
        <w:t>გარემოს დაცვისა და სოფლის მეურნეობის სამინისტროს</w:t>
      </w:r>
      <w:r w:rsidR="005F25DF" w:rsidRPr="005F25DF">
        <w:t xml:space="preserve"> </w:t>
      </w:r>
      <w:r w:rsidR="00813975" w:rsidRPr="00296224">
        <w:t xml:space="preserve"> </w:t>
      </w:r>
      <w:r w:rsidR="00A27047" w:rsidRPr="00296224">
        <w:t>წერილ</w:t>
      </w:r>
      <w:r w:rsidR="00813975" w:rsidRPr="00296224">
        <w:t>ში</w:t>
      </w:r>
      <w:r w:rsidR="00A27047" w:rsidRPr="00296224">
        <w:t xml:space="preserve"> N1094/01</w:t>
      </w:r>
      <w:r w:rsidR="005F25DF">
        <w:t xml:space="preserve"> (</w:t>
      </w:r>
      <w:r w:rsidR="005F25DF" w:rsidRPr="00330FA1">
        <w:t>10/02/2021)</w:t>
      </w:r>
      <w:r w:rsidR="00813975" w:rsidRPr="00296224">
        <w:t xml:space="preserve"> </w:t>
      </w:r>
      <w:r w:rsidR="00A27047" w:rsidRPr="00296224">
        <w:t>მოცემული საკითხებ</w:t>
      </w:r>
      <w:r w:rsidR="000B379F">
        <w:t xml:space="preserve">ზე რეაგირების </w:t>
      </w:r>
      <w:r w:rsidR="00A27047" w:rsidRPr="00296224">
        <w:t xml:space="preserve"> შესახებ</w:t>
      </w:r>
      <w:bookmarkEnd w:id="61"/>
    </w:p>
    <w:tbl>
      <w:tblPr>
        <w:tblStyle w:val="TableGrid"/>
        <w:tblW w:w="14742" w:type="dxa"/>
        <w:jc w:val="center"/>
        <w:tblLook w:val="04A0" w:firstRow="1" w:lastRow="0" w:firstColumn="1" w:lastColumn="0" w:noHBand="0" w:noVBand="1"/>
      </w:tblPr>
      <w:tblGrid>
        <w:gridCol w:w="425"/>
        <w:gridCol w:w="1908"/>
        <w:gridCol w:w="9166"/>
        <w:gridCol w:w="3243"/>
      </w:tblGrid>
      <w:tr w:rsidR="00813975" w:rsidRPr="000B379F" w:rsidTr="000B379F">
        <w:trPr>
          <w:trHeight w:val="472"/>
          <w:jc w:val="center"/>
        </w:trPr>
        <w:tc>
          <w:tcPr>
            <w:tcW w:w="425" w:type="dxa"/>
          </w:tcPr>
          <w:p w:rsidR="00813975" w:rsidRPr="000B379F" w:rsidRDefault="00813975" w:rsidP="00A95290">
            <w:pPr>
              <w:spacing w:before="0" w:after="0"/>
              <w:jc w:val="center"/>
              <w:rPr>
                <w:b/>
                <w:sz w:val="20"/>
                <w:szCs w:val="20"/>
                <w:lang w:val="ka-GE"/>
              </w:rPr>
            </w:pPr>
            <w:r w:rsidRPr="000B379F">
              <w:rPr>
                <w:b/>
                <w:sz w:val="20"/>
                <w:szCs w:val="20"/>
                <w:lang w:val="ka-GE"/>
              </w:rPr>
              <w:t>N</w:t>
            </w:r>
          </w:p>
        </w:tc>
        <w:tc>
          <w:tcPr>
            <w:tcW w:w="1908" w:type="dxa"/>
          </w:tcPr>
          <w:p w:rsidR="00813975" w:rsidRPr="000B379F" w:rsidRDefault="00813975" w:rsidP="00A95290">
            <w:pPr>
              <w:spacing w:before="0" w:after="0"/>
              <w:jc w:val="center"/>
              <w:rPr>
                <w:b/>
                <w:sz w:val="20"/>
                <w:szCs w:val="20"/>
                <w:lang w:val="ka-GE"/>
              </w:rPr>
            </w:pPr>
            <w:r w:rsidRPr="000B379F">
              <w:rPr>
                <w:b/>
                <w:sz w:val="20"/>
                <w:szCs w:val="20"/>
                <w:lang w:val="ka-GE"/>
              </w:rPr>
              <w:t>შენიშვნის ავტორი</w:t>
            </w:r>
          </w:p>
        </w:tc>
        <w:tc>
          <w:tcPr>
            <w:tcW w:w="9166" w:type="dxa"/>
          </w:tcPr>
          <w:p w:rsidR="00813975" w:rsidRPr="000B379F" w:rsidRDefault="00813975" w:rsidP="00A95290">
            <w:pPr>
              <w:spacing w:before="0" w:after="0"/>
              <w:jc w:val="center"/>
              <w:rPr>
                <w:b/>
                <w:sz w:val="20"/>
                <w:szCs w:val="20"/>
                <w:lang w:val="ka-GE"/>
              </w:rPr>
            </w:pPr>
            <w:r w:rsidRPr="000B379F">
              <w:rPr>
                <w:b/>
                <w:sz w:val="20"/>
                <w:szCs w:val="20"/>
                <w:lang w:val="ka-GE"/>
              </w:rPr>
              <w:t>შენიშვნა</w:t>
            </w:r>
          </w:p>
        </w:tc>
        <w:tc>
          <w:tcPr>
            <w:tcW w:w="3243" w:type="dxa"/>
          </w:tcPr>
          <w:p w:rsidR="00813975" w:rsidRPr="000B379F" w:rsidRDefault="00813975" w:rsidP="00A95290">
            <w:pPr>
              <w:spacing w:before="0" w:after="0"/>
              <w:jc w:val="center"/>
              <w:rPr>
                <w:b/>
                <w:sz w:val="20"/>
                <w:szCs w:val="20"/>
                <w:lang w:val="ka-GE"/>
              </w:rPr>
            </w:pPr>
            <w:r w:rsidRPr="000B379F">
              <w:rPr>
                <w:b/>
                <w:sz w:val="20"/>
                <w:szCs w:val="20"/>
                <w:lang w:val="ka-GE"/>
              </w:rPr>
              <w:t>პასუხი</w:t>
            </w:r>
          </w:p>
        </w:tc>
      </w:tr>
      <w:tr w:rsidR="00813975" w:rsidRPr="000B379F" w:rsidTr="00A95290">
        <w:trPr>
          <w:trHeight w:val="1761"/>
          <w:jc w:val="center"/>
        </w:trPr>
        <w:tc>
          <w:tcPr>
            <w:tcW w:w="425" w:type="dxa"/>
          </w:tcPr>
          <w:p w:rsidR="00813975" w:rsidRPr="000B379F" w:rsidRDefault="00813975" w:rsidP="00A95290">
            <w:pPr>
              <w:spacing w:before="0" w:after="0"/>
              <w:rPr>
                <w:b/>
                <w:sz w:val="20"/>
                <w:szCs w:val="20"/>
                <w:lang w:val="ka-GE"/>
              </w:rPr>
            </w:pPr>
            <w:r w:rsidRPr="000B379F">
              <w:rPr>
                <w:b/>
                <w:sz w:val="20"/>
                <w:szCs w:val="20"/>
                <w:lang w:val="ka-GE"/>
              </w:rPr>
              <w:t>1</w:t>
            </w:r>
          </w:p>
        </w:tc>
        <w:tc>
          <w:tcPr>
            <w:tcW w:w="1908" w:type="dxa"/>
          </w:tcPr>
          <w:p w:rsidR="00813975" w:rsidRPr="000B379F" w:rsidRDefault="00813975" w:rsidP="00A95290">
            <w:pPr>
              <w:spacing w:before="0" w:after="0"/>
              <w:jc w:val="left"/>
              <w:rPr>
                <w:sz w:val="20"/>
                <w:szCs w:val="20"/>
                <w:lang w:val="ka-GE"/>
              </w:rPr>
            </w:pPr>
            <w:r w:rsidRPr="000B379F">
              <w:rPr>
                <w:sz w:val="20"/>
                <w:szCs w:val="20"/>
                <w:lang w:val="ka-GE"/>
              </w:rPr>
              <w:t>გარემოს დაცვისა და სოფლის მეურნეობის სამინისტრო</w:t>
            </w:r>
          </w:p>
        </w:tc>
        <w:tc>
          <w:tcPr>
            <w:tcW w:w="9166" w:type="dxa"/>
          </w:tcPr>
          <w:p w:rsidR="00813975" w:rsidRPr="000B379F" w:rsidRDefault="00813975" w:rsidP="00A95290">
            <w:pPr>
              <w:spacing w:before="0" w:after="0"/>
              <w:jc w:val="left"/>
              <w:rPr>
                <w:sz w:val="20"/>
                <w:szCs w:val="20"/>
                <w:lang w:val="ka-GE"/>
              </w:rPr>
            </w:pPr>
            <w:r w:rsidRPr="000B379F">
              <w:rPr>
                <w:sz w:val="20"/>
                <w:szCs w:val="20"/>
                <w:lang w:val="ka-GE"/>
              </w:rPr>
              <w:t>სკრინინგის განცხადების თანახმად, დაგეგმილი საამქროს წარმადობაა 100 მ</w:t>
            </w:r>
            <w:r w:rsidRPr="000B379F">
              <w:rPr>
                <w:sz w:val="20"/>
                <w:szCs w:val="20"/>
                <w:vertAlign w:val="superscript"/>
                <w:lang w:val="ka-GE"/>
              </w:rPr>
              <w:t>3</w:t>
            </w:r>
            <w:r w:rsidRPr="000B379F">
              <w:rPr>
                <w:sz w:val="20"/>
                <w:szCs w:val="20"/>
                <w:lang w:val="ka-GE"/>
              </w:rPr>
              <w:t>/სთ. ასევე, განცხადებაში აღნიშნულია, რომ ტექნოლოგიური ციკლის მიხედით, 1 მ</w:t>
            </w:r>
            <w:r w:rsidRPr="000B379F">
              <w:rPr>
                <w:sz w:val="20"/>
                <w:szCs w:val="20"/>
                <w:vertAlign w:val="superscript"/>
                <w:lang w:val="ka-GE"/>
              </w:rPr>
              <w:t>3</w:t>
            </w:r>
            <w:r w:rsidRPr="000B379F">
              <w:rPr>
                <w:sz w:val="20"/>
                <w:szCs w:val="20"/>
                <w:lang w:val="ka-GE"/>
              </w:rPr>
              <w:t xml:space="preserve"> ნედლეულის დამუშავებისათვის საჭიროა 1.5 მ</w:t>
            </w:r>
            <w:r w:rsidRPr="000B379F">
              <w:rPr>
                <w:sz w:val="20"/>
                <w:szCs w:val="20"/>
                <w:vertAlign w:val="superscript"/>
                <w:lang w:val="ka-GE"/>
              </w:rPr>
              <w:t>3</w:t>
            </w:r>
            <w:r w:rsidRPr="000B379F">
              <w:rPr>
                <w:sz w:val="20"/>
                <w:szCs w:val="20"/>
                <w:lang w:val="ka-GE"/>
              </w:rPr>
              <w:t xml:space="preserve"> წყალი, რაც 260 დღის განმავლობაში, 8-საათიანი სამუშაო გრაფიკით ექსპლუატაციის შემთხვევაში 93 600 მ</w:t>
            </w:r>
            <w:r w:rsidRPr="000B379F">
              <w:rPr>
                <w:sz w:val="20"/>
                <w:szCs w:val="20"/>
                <w:vertAlign w:val="superscript"/>
                <w:lang w:val="ka-GE"/>
              </w:rPr>
              <w:t>3</w:t>
            </w:r>
            <w:r w:rsidRPr="000B379F">
              <w:rPr>
                <w:sz w:val="20"/>
                <w:szCs w:val="20"/>
                <w:lang w:val="ka-GE"/>
              </w:rPr>
              <w:t xml:space="preserve"> წყალს შეადგენს. მონაცემების გადაანგარიშებით დგინდება, რომ წარმოდგენილი გრაფიკით მუშაობის შემთხვევაში, საწარმოში საჭირო იქნება 312 000 მ</w:t>
            </w:r>
            <w:r w:rsidRPr="000B379F">
              <w:rPr>
                <w:sz w:val="20"/>
                <w:szCs w:val="20"/>
                <w:vertAlign w:val="superscript"/>
                <w:lang w:val="ka-GE"/>
              </w:rPr>
              <w:t>3</w:t>
            </w:r>
            <w:r w:rsidRPr="000B379F">
              <w:rPr>
                <w:sz w:val="20"/>
                <w:szCs w:val="20"/>
                <w:lang w:val="ka-GE"/>
              </w:rPr>
              <w:t xml:space="preserve"> წყალი. შესაბამისად, აღნიშნული საჭიროებს კორექტირებას.</w:t>
            </w:r>
          </w:p>
        </w:tc>
        <w:tc>
          <w:tcPr>
            <w:tcW w:w="3243" w:type="dxa"/>
            <w:vAlign w:val="center"/>
          </w:tcPr>
          <w:p w:rsidR="000B379F" w:rsidRPr="000B379F" w:rsidRDefault="000B379F" w:rsidP="00A95290">
            <w:pPr>
              <w:spacing w:before="0" w:after="0"/>
              <w:jc w:val="center"/>
              <w:rPr>
                <w:b/>
                <w:sz w:val="20"/>
                <w:szCs w:val="20"/>
                <w:lang w:val="ka-GE"/>
              </w:rPr>
            </w:pPr>
            <w:r w:rsidRPr="000B379F">
              <w:rPr>
                <w:b/>
                <w:sz w:val="20"/>
                <w:szCs w:val="20"/>
                <w:lang w:val="ka-GE"/>
              </w:rPr>
              <w:t>შენიშვნა გათვალისწინებულია</w:t>
            </w:r>
          </w:p>
          <w:p w:rsidR="00813975" w:rsidRPr="000B379F" w:rsidRDefault="00813975" w:rsidP="00A95290">
            <w:pPr>
              <w:spacing w:before="0" w:after="0"/>
              <w:jc w:val="center"/>
              <w:rPr>
                <w:sz w:val="20"/>
                <w:szCs w:val="20"/>
                <w:lang w:val="ka-GE"/>
              </w:rPr>
            </w:pPr>
            <w:r w:rsidRPr="000B379F">
              <w:rPr>
                <w:sz w:val="20"/>
                <w:szCs w:val="20"/>
                <w:lang w:val="ka-GE"/>
              </w:rPr>
              <w:t>იხ. სკრინინგის ანგარიშის პარაგრაფი 2 და პარაგრაფი 3.3</w:t>
            </w:r>
          </w:p>
        </w:tc>
      </w:tr>
      <w:tr w:rsidR="00813975" w:rsidRPr="000B379F" w:rsidTr="000B379F">
        <w:trPr>
          <w:trHeight w:val="1264"/>
          <w:jc w:val="center"/>
        </w:trPr>
        <w:tc>
          <w:tcPr>
            <w:tcW w:w="425" w:type="dxa"/>
          </w:tcPr>
          <w:p w:rsidR="00813975" w:rsidRPr="000B379F" w:rsidRDefault="00813975" w:rsidP="00A95290">
            <w:pPr>
              <w:spacing w:before="0" w:after="0"/>
              <w:rPr>
                <w:b/>
                <w:sz w:val="20"/>
                <w:szCs w:val="20"/>
                <w:lang w:val="ka-GE"/>
              </w:rPr>
            </w:pPr>
            <w:r w:rsidRPr="000B379F">
              <w:rPr>
                <w:b/>
                <w:sz w:val="20"/>
                <w:szCs w:val="20"/>
                <w:lang w:val="ka-GE"/>
              </w:rPr>
              <w:t>2</w:t>
            </w:r>
          </w:p>
        </w:tc>
        <w:tc>
          <w:tcPr>
            <w:tcW w:w="1908" w:type="dxa"/>
          </w:tcPr>
          <w:p w:rsidR="00813975" w:rsidRPr="000B379F" w:rsidRDefault="00813975" w:rsidP="00A95290">
            <w:pPr>
              <w:spacing w:before="0" w:after="0"/>
              <w:jc w:val="center"/>
              <w:rPr>
                <w:sz w:val="20"/>
                <w:szCs w:val="20"/>
                <w:lang w:val="ka-GE"/>
              </w:rPr>
            </w:pPr>
            <w:r w:rsidRPr="000B379F">
              <w:rPr>
                <w:sz w:val="20"/>
                <w:szCs w:val="20"/>
                <w:lang w:val="ka-GE"/>
              </w:rPr>
              <w:t>-</w:t>
            </w:r>
          </w:p>
        </w:tc>
        <w:tc>
          <w:tcPr>
            <w:tcW w:w="9166" w:type="dxa"/>
          </w:tcPr>
          <w:p w:rsidR="00813975" w:rsidRPr="000B379F" w:rsidRDefault="00813975" w:rsidP="00A95290">
            <w:pPr>
              <w:spacing w:before="0" w:after="0"/>
              <w:jc w:val="left"/>
              <w:rPr>
                <w:sz w:val="20"/>
                <w:szCs w:val="20"/>
                <w:lang w:val="ka-GE"/>
              </w:rPr>
            </w:pPr>
            <w:r w:rsidRPr="000B379F">
              <w:rPr>
                <w:sz w:val="20"/>
                <w:szCs w:val="20"/>
                <w:lang w:val="ka-GE"/>
              </w:rPr>
              <w:t>ვინაიდან სკრინინგის განცხადებაში არასწორად არის წარმოდგენილი საწარმოო პროცესში გამოყენებული წყლის მოცულობა, დაზუსტებას საჭიროებს აგრეთვე საწარმოს ექსპლუატაციის პროცესში წარმოქმნილ ჩამდინარე წყლებთან დაკავშირებული მონაცემები;</w:t>
            </w:r>
          </w:p>
        </w:tc>
        <w:tc>
          <w:tcPr>
            <w:tcW w:w="3243" w:type="dxa"/>
          </w:tcPr>
          <w:p w:rsidR="000B379F" w:rsidRPr="000B379F" w:rsidRDefault="000B379F" w:rsidP="00A95290">
            <w:pPr>
              <w:spacing w:before="0" w:after="0"/>
              <w:jc w:val="center"/>
              <w:rPr>
                <w:b/>
                <w:sz w:val="20"/>
                <w:szCs w:val="20"/>
                <w:lang w:val="ka-GE"/>
              </w:rPr>
            </w:pPr>
            <w:r w:rsidRPr="000B379F">
              <w:rPr>
                <w:b/>
                <w:sz w:val="20"/>
                <w:szCs w:val="20"/>
                <w:lang w:val="ka-GE"/>
              </w:rPr>
              <w:t>შენიშვნა გათვალისწინებულია</w:t>
            </w:r>
          </w:p>
          <w:p w:rsidR="00813975" w:rsidRPr="000B379F" w:rsidRDefault="00813975" w:rsidP="00A95290">
            <w:pPr>
              <w:spacing w:before="0" w:after="0"/>
              <w:jc w:val="left"/>
              <w:rPr>
                <w:sz w:val="20"/>
                <w:szCs w:val="20"/>
                <w:lang w:val="ka-GE"/>
              </w:rPr>
            </w:pPr>
            <w:r w:rsidRPr="000B379F">
              <w:rPr>
                <w:sz w:val="20"/>
                <w:szCs w:val="20"/>
                <w:lang w:val="ka-GE"/>
              </w:rPr>
              <w:t>იხ. სკრინინგის ანგარიშის პარაგრაფი 3.3</w:t>
            </w:r>
          </w:p>
        </w:tc>
      </w:tr>
      <w:tr w:rsidR="00813975" w:rsidRPr="000B379F" w:rsidTr="000B379F">
        <w:trPr>
          <w:trHeight w:val="860"/>
          <w:jc w:val="center"/>
        </w:trPr>
        <w:tc>
          <w:tcPr>
            <w:tcW w:w="425" w:type="dxa"/>
          </w:tcPr>
          <w:p w:rsidR="00813975" w:rsidRPr="000B379F" w:rsidRDefault="00813975" w:rsidP="00A95290">
            <w:pPr>
              <w:spacing w:before="0" w:after="0"/>
              <w:rPr>
                <w:b/>
                <w:sz w:val="20"/>
                <w:szCs w:val="20"/>
                <w:lang w:val="ka-GE"/>
              </w:rPr>
            </w:pPr>
            <w:r w:rsidRPr="000B379F">
              <w:rPr>
                <w:b/>
                <w:sz w:val="20"/>
                <w:szCs w:val="20"/>
                <w:lang w:val="ka-GE"/>
              </w:rPr>
              <w:t>3</w:t>
            </w:r>
          </w:p>
        </w:tc>
        <w:tc>
          <w:tcPr>
            <w:tcW w:w="1908" w:type="dxa"/>
          </w:tcPr>
          <w:p w:rsidR="00813975" w:rsidRPr="000B379F" w:rsidRDefault="00813975" w:rsidP="00A95290">
            <w:pPr>
              <w:spacing w:before="0" w:after="0"/>
              <w:jc w:val="center"/>
              <w:rPr>
                <w:sz w:val="20"/>
                <w:szCs w:val="20"/>
                <w:lang w:val="ka-GE"/>
              </w:rPr>
            </w:pPr>
            <w:r w:rsidRPr="000B379F">
              <w:rPr>
                <w:sz w:val="20"/>
                <w:szCs w:val="20"/>
                <w:lang w:val="ka-GE"/>
              </w:rPr>
              <w:t>-</w:t>
            </w:r>
          </w:p>
        </w:tc>
        <w:tc>
          <w:tcPr>
            <w:tcW w:w="9166" w:type="dxa"/>
          </w:tcPr>
          <w:p w:rsidR="00813975" w:rsidRPr="000B379F" w:rsidRDefault="00813975" w:rsidP="00A95290">
            <w:pPr>
              <w:spacing w:before="0" w:after="0"/>
              <w:jc w:val="left"/>
              <w:rPr>
                <w:sz w:val="20"/>
                <w:szCs w:val="20"/>
                <w:lang w:val="ka-GE"/>
              </w:rPr>
            </w:pPr>
            <w:r w:rsidRPr="000B379F">
              <w:rPr>
                <w:sz w:val="20"/>
                <w:szCs w:val="20"/>
                <w:lang w:val="ka-GE"/>
              </w:rPr>
              <w:t>სკრინინგის განცხადებაში აღნიშნულია, რომ საპროექტო საწარმოს წარმადობაა 100 მ</w:t>
            </w:r>
            <w:r w:rsidRPr="000B379F">
              <w:rPr>
                <w:sz w:val="20"/>
                <w:szCs w:val="20"/>
                <w:vertAlign w:val="superscript"/>
                <w:lang w:val="ka-GE"/>
              </w:rPr>
              <w:t>3</w:t>
            </w:r>
            <w:r w:rsidRPr="000B379F">
              <w:rPr>
                <w:sz w:val="20"/>
                <w:szCs w:val="20"/>
                <w:lang w:val="ka-GE"/>
              </w:rPr>
              <w:t>/სთ და 208 000 ტ/წელიწადში. წარმოდგენილი მონაცემები საჭიროებს კორექტირებას და შესაბამისობაში მოყვანას.</w:t>
            </w:r>
          </w:p>
        </w:tc>
        <w:tc>
          <w:tcPr>
            <w:tcW w:w="3243" w:type="dxa"/>
          </w:tcPr>
          <w:p w:rsidR="000B379F" w:rsidRPr="000B379F" w:rsidRDefault="000B379F" w:rsidP="00A95290">
            <w:pPr>
              <w:spacing w:before="0" w:after="0"/>
              <w:jc w:val="center"/>
              <w:rPr>
                <w:b/>
                <w:sz w:val="20"/>
                <w:szCs w:val="20"/>
                <w:lang w:val="ka-GE"/>
              </w:rPr>
            </w:pPr>
            <w:r w:rsidRPr="000B379F">
              <w:rPr>
                <w:b/>
                <w:sz w:val="20"/>
                <w:szCs w:val="20"/>
                <w:lang w:val="ka-GE"/>
              </w:rPr>
              <w:t>შენიშვნა გათვალისწინებულია</w:t>
            </w:r>
          </w:p>
          <w:p w:rsidR="00813975" w:rsidRPr="000B379F" w:rsidRDefault="00813975" w:rsidP="00A95290">
            <w:pPr>
              <w:spacing w:before="0" w:after="0"/>
              <w:jc w:val="left"/>
              <w:rPr>
                <w:sz w:val="20"/>
                <w:szCs w:val="20"/>
                <w:lang w:val="ka-GE"/>
              </w:rPr>
            </w:pPr>
            <w:r w:rsidRPr="000B379F">
              <w:rPr>
                <w:sz w:val="20"/>
                <w:szCs w:val="20"/>
                <w:lang w:val="ka-GE"/>
              </w:rPr>
              <w:t>იხ. სკრინინგის ანგარიშის პარაგრაფი 2</w:t>
            </w:r>
          </w:p>
        </w:tc>
      </w:tr>
      <w:tr w:rsidR="00813975" w:rsidRPr="000B379F" w:rsidTr="000B379F">
        <w:trPr>
          <w:trHeight w:val="1165"/>
          <w:jc w:val="center"/>
        </w:trPr>
        <w:tc>
          <w:tcPr>
            <w:tcW w:w="425" w:type="dxa"/>
          </w:tcPr>
          <w:p w:rsidR="00813975" w:rsidRPr="000B379F" w:rsidRDefault="00813975" w:rsidP="00A95290">
            <w:pPr>
              <w:spacing w:before="0" w:after="0"/>
              <w:rPr>
                <w:b/>
                <w:sz w:val="20"/>
                <w:szCs w:val="20"/>
                <w:lang w:val="ka-GE"/>
              </w:rPr>
            </w:pPr>
            <w:r w:rsidRPr="000B379F">
              <w:rPr>
                <w:b/>
                <w:sz w:val="20"/>
                <w:szCs w:val="20"/>
                <w:lang w:val="ka-GE"/>
              </w:rPr>
              <w:t>4</w:t>
            </w:r>
          </w:p>
        </w:tc>
        <w:tc>
          <w:tcPr>
            <w:tcW w:w="1908" w:type="dxa"/>
          </w:tcPr>
          <w:p w:rsidR="00813975" w:rsidRPr="000B379F" w:rsidRDefault="00813975" w:rsidP="00A95290">
            <w:pPr>
              <w:spacing w:before="0" w:after="0"/>
              <w:jc w:val="center"/>
              <w:rPr>
                <w:sz w:val="20"/>
                <w:szCs w:val="20"/>
                <w:lang w:val="ka-GE"/>
              </w:rPr>
            </w:pPr>
            <w:r w:rsidRPr="000B379F">
              <w:rPr>
                <w:sz w:val="20"/>
                <w:szCs w:val="20"/>
                <w:lang w:val="ka-GE"/>
              </w:rPr>
              <w:t>-</w:t>
            </w:r>
          </w:p>
        </w:tc>
        <w:tc>
          <w:tcPr>
            <w:tcW w:w="9166" w:type="dxa"/>
          </w:tcPr>
          <w:p w:rsidR="00813975" w:rsidRPr="000B379F" w:rsidRDefault="00813975" w:rsidP="00A95290">
            <w:pPr>
              <w:spacing w:before="0" w:after="0"/>
              <w:jc w:val="left"/>
              <w:rPr>
                <w:sz w:val="20"/>
                <w:szCs w:val="20"/>
                <w:lang w:val="ka-GE"/>
              </w:rPr>
            </w:pPr>
            <w:r w:rsidRPr="000B379F">
              <w:rPr>
                <w:sz w:val="20"/>
                <w:szCs w:val="20"/>
                <w:lang w:val="ka-GE"/>
              </w:rPr>
              <w:t>სკრინინგის განცხადებაში აღნიშნულია, რომ საპროექტო ტერიტორიის მიმდებარედ ფუნქციონირებს შპს „ანდეზიტის“ კუთვნილი, 30 მ</w:t>
            </w:r>
            <w:r w:rsidRPr="000B379F">
              <w:rPr>
                <w:sz w:val="20"/>
                <w:szCs w:val="20"/>
                <w:vertAlign w:val="superscript"/>
                <w:lang w:val="ka-GE"/>
              </w:rPr>
              <w:t>3</w:t>
            </w:r>
            <w:r w:rsidRPr="000B379F">
              <w:rPr>
                <w:sz w:val="20"/>
                <w:szCs w:val="20"/>
                <w:lang w:val="ka-GE"/>
              </w:rPr>
              <w:t>/სთ წარმადობის სასარგებლო წიაღისეულის გადამამუშავებელი საამქრო. დაზუსტებას საჭიროებს რომელი წლიდან ფუნქციონირებს აღნიშნული საამქრო.</w:t>
            </w:r>
          </w:p>
        </w:tc>
        <w:tc>
          <w:tcPr>
            <w:tcW w:w="3243" w:type="dxa"/>
          </w:tcPr>
          <w:p w:rsidR="000B379F" w:rsidRPr="000B379F" w:rsidRDefault="000B379F" w:rsidP="00A95290">
            <w:pPr>
              <w:spacing w:before="0" w:after="0"/>
              <w:jc w:val="center"/>
              <w:rPr>
                <w:b/>
                <w:sz w:val="20"/>
                <w:szCs w:val="20"/>
                <w:lang w:val="ka-GE"/>
              </w:rPr>
            </w:pPr>
            <w:r w:rsidRPr="000B379F">
              <w:rPr>
                <w:b/>
                <w:sz w:val="20"/>
                <w:szCs w:val="20"/>
                <w:lang w:val="ka-GE"/>
              </w:rPr>
              <w:t>შენიშვნა გათვალისწინებულია</w:t>
            </w:r>
          </w:p>
          <w:p w:rsidR="00813975" w:rsidRPr="000B379F" w:rsidRDefault="00813975" w:rsidP="00A95290">
            <w:pPr>
              <w:spacing w:before="0" w:after="0"/>
              <w:jc w:val="left"/>
              <w:rPr>
                <w:sz w:val="20"/>
                <w:szCs w:val="20"/>
                <w:lang w:val="ka-GE"/>
              </w:rPr>
            </w:pPr>
            <w:r w:rsidRPr="000B379F">
              <w:rPr>
                <w:sz w:val="20"/>
                <w:szCs w:val="20"/>
                <w:lang w:val="ka-GE"/>
              </w:rPr>
              <w:t>იხ. სკრინინგის ანგარიშის პარაგრაფი 1</w:t>
            </w:r>
          </w:p>
        </w:tc>
      </w:tr>
      <w:tr w:rsidR="00813975" w:rsidRPr="000B379F" w:rsidTr="000B379F">
        <w:trPr>
          <w:trHeight w:val="936"/>
          <w:jc w:val="center"/>
        </w:trPr>
        <w:tc>
          <w:tcPr>
            <w:tcW w:w="425" w:type="dxa"/>
          </w:tcPr>
          <w:p w:rsidR="00813975" w:rsidRPr="000B379F" w:rsidRDefault="00813975" w:rsidP="00A95290">
            <w:pPr>
              <w:spacing w:before="0" w:after="0"/>
              <w:rPr>
                <w:b/>
                <w:sz w:val="20"/>
                <w:szCs w:val="20"/>
                <w:lang w:val="ka-GE"/>
              </w:rPr>
            </w:pPr>
            <w:r w:rsidRPr="000B379F">
              <w:rPr>
                <w:b/>
                <w:sz w:val="20"/>
                <w:szCs w:val="20"/>
                <w:lang w:val="ka-GE"/>
              </w:rPr>
              <w:t>5</w:t>
            </w:r>
          </w:p>
        </w:tc>
        <w:tc>
          <w:tcPr>
            <w:tcW w:w="1908" w:type="dxa"/>
          </w:tcPr>
          <w:p w:rsidR="00813975" w:rsidRPr="000B379F" w:rsidRDefault="00813975" w:rsidP="00A95290">
            <w:pPr>
              <w:spacing w:before="0" w:after="0"/>
              <w:jc w:val="center"/>
              <w:rPr>
                <w:sz w:val="20"/>
                <w:szCs w:val="20"/>
                <w:lang w:val="ka-GE"/>
              </w:rPr>
            </w:pPr>
            <w:r w:rsidRPr="000B379F">
              <w:rPr>
                <w:sz w:val="20"/>
                <w:szCs w:val="20"/>
                <w:lang w:val="ka-GE"/>
              </w:rPr>
              <w:t>-</w:t>
            </w:r>
          </w:p>
        </w:tc>
        <w:tc>
          <w:tcPr>
            <w:tcW w:w="9166" w:type="dxa"/>
          </w:tcPr>
          <w:p w:rsidR="00813975" w:rsidRPr="000B379F" w:rsidRDefault="00813975" w:rsidP="00A95290">
            <w:pPr>
              <w:spacing w:before="0" w:after="0"/>
              <w:jc w:val="left"/>
              <w:rPr>
                <w:sz w:val="20"/>
                <w:szCs w:val="20"/>
                <w:lang w:val="ka-GE"/>
              </w:rPr>
            </w:pPr>
            <w:r w:rsidRPr="000B379F">
              <w:rPr>
                <w:sz w:val="20"/>
                <w:szCs w:val="20"/>
                <w:lang w:val="ka-GE"/>
              </w:rPr>
              <w:t>სკრინინგის განცხადებაში წარმოდგენილი უნდა იყოს ჩამდინარე წყლების სალექარიდან ამოღებული ლამის განთავსების ტერიტორიის შესახებ ინფორმაცია შესაბამისი კოორდინატებით;</w:t>
            </w:r>
          </w:p>
        </w:tc>
        <w:tc>
          <w:tcPr>
            <w:tcW w:w="3243" w:type="dxa"/>
          </w:tcPr>
          <w:p w:rsidR="000B379F" w:rsidRPr="000B379F" w:rsidRDefault="000B379F" w:rsidP="00A95290">
            <w:pPr>
              <w:spacing w:before="0" w:after="0"/>
              <w:jc w:val="center"/>
              <w:rPr>
                <w:b/>
                <w:sz w:val="20"/>
                <w:szCs w:val="20"/>
                <w:lang w:val="ka-GE"/>
              </w:rPr>
            </w:pPr>
            <w:r w:rsidRPr="000B379F">
              <w:rPr>
                <w:b/>
                <w:sz w:val="20"/>
                <w:szCs w:val="20"/>
                <w:lang w:val="ka-GE"/>
              </w:rPr>
              <w:t>შენიშვნა გათვალისწინებულია</w:t>
            </w:r>
          </w:p>
          <w:p w:rsidR="00813975" w:rsidRPr="000B379F" w:rsidRDefault="00813975" w:rsidP="00A95290">
            <w:pPr>
              <w:spacing w:before="0" w:after="0"/>
              <w:jc w:val="left"/>
              <w:rPr>
                <w:sz w:val="20"/>
                <w:szCs w:val="20"/>
                <w:lang w:val="ka-GE"/>
              </w:rPr>
            </w:pPr>
            <w:r w:rsidRPr="000B379F">
              <w:rPr>
                <w:sz w:val="20"/>
                <w:szCs w:val="20"/>
                <w:lang w:val="ka-GE"/>
              </w:rPr>
              <w:t>იხ. სკრინინგის ანგარიშის პარაგრაფი 3.5</w:t>
            </w:r>
          </w:p>
        </w:tc>
      </w:tr>
      <w:tr w:rsidR="00813975" w:rsidRPr="000B379F" w:rsidTr="000B379F">
        <w:trPr>
          <w:trHeight w:val="817"/>
          <w:jc w:val="center"/>
        </w:trPr>
        <w:tc>
          <w:tcPr>
            <w:tcW w:w="425" w:type="dxa"/>
          </w:tcPr>
          <w:p w:rsidR="00813975" w:rsidRPr="000B379F" w:rsidRDefault="00813975" w:rsidP="00A95290">
            <w:pPr>
              <w:spacing w:before="0" w:after="0"/>
              <w:rPr>
                <w:b/>
                <w:sz w:val="20"/>
                <w:szCs w:val="20"/>
                <w:lang w:val="ka-GE"/>
              </w:rPr>
            </w:pPr>
            <w:r w:rsidRPr="000B379F">
              <w:rPr>
                <w:b/>
                <w:sz w:val="20"/>
                <w:szCs w:val="20"/>
                <w:lang w:val="ka-GE"/>
              </w:rPr>
              <w:t>6</w:t>
            </w:r>
          </w:p>
        </w:tc>
        <w:tc>
          <w:tcPr>
            <w:tcW w:w="1908" w:type="dxa"/>
          </w:tcPr>
          <w:p w:rsidR="00813975" w:rsidRPr="000B379F" w:rsidRDefault="00813975" w:rsidP="00A95290">
            <w:pPr>
              <w:spacing w:before="0" w:after="0"/>
              <w:jc w:val="center"/>
              <w:rPr>
                <w:sz w:val="20"/>
                <w:szCs w:val="20"/>
                <w:lang w:val="ka-GE"/>
              </w:rPr>
            </w:pPr>
            <w:r w:rsidRPr="000B379F">
              <w:rPr>
                <w:sz w:val="20"/>
                <w:szCs w:val="20"/>
                <w:lang w:val="ka-GE"/>
              </w:rPr>
              <w:t>-</w:t>
            </w:r>
          </w:p>
        </w:tc>
        <w:tc>
          <w:tcPr>
            <w:tcW w:w="9166" w:type="dxa"/>
          </w:tcPr>
          <w:p w:rsidR="00813975" w:rsidRPr="000B379F" w:rsidRDefault="00813975" w:rsidP="00A95290">
            <w:pPr>
              <w:spacing w:before="0" w:after="0"/>
              <w:jc w:val="left"/>
              <w:rPr>
                <w:sz w:val="20"/>
                <w:szCs w:val="20"/>
                <w:lang w:val="ka-GE"/>
              </w:rPr>
            </w:pPr>
            <w:r w:rsidRPr="000B379F">
              <w:rPr>
                <w:sz w:val="20"/>
                <w:szCs w:val="20"/>
                <w:lang w:val="ka-GE"/>
              </w:rPr>
              <w:t>სკრინინგის განცხადებაში დაზუსტებას საჭიროებს ინფორმაცია დაგეგმილი საწარმოს გავლენის ზონაში მოქმედი სხვა, მსგავსი პროფილის საწარმოებისა და მოსალოდნელი კუმულაციური ზემოქმედების შესახებ.</w:t>
            </w:r>
          </w:p>
        </w:tc>
        <w:tc>
          <w:tcPr>
            <w:tcW w:w="3243" w:type="dxa"/>
          </w:tcPr>
          <w:p w:rsidR="000B379F" w:rsidRPr="000B379F" w:rsidRDefault="000B379F" w:rsidP="00A95290">
            <w:pPr>
              <w:spacing w:before="0" w:after="0"/>
              <w:jc w:val="center"/>
              <w:rPr>
                <w:b/>
                <w:sz w:val="20"/>
                <w:szCs w:val="20"/>
                <w:lang w:val="ka-GE"/>
              </w:rPr>
            </w:pPr>
            <w:r w:rsidRPr="000B379F">
              <w:rPr>
                <w:b/>
                <w:sz w:val="20"/>
                <w:szCs w:val="20"/>
                <w:lang w:val="ka-GE"/>
              </w:rPr>
              <w:t>შენიშვნა გათვალისწინებულია</w:t>
            </w:r>
          </w:p>
          <w:p w:rsidR="00813975" w:rsidRPr="000B379F" w:rsidRDefault="00813975" w:rsidP="00A95290">
            <w:pPr>
              <w:spacing w:before="0" w:after="0"/>
              <w:jc w:val="left"/>
              <w:rPr>
                <w:sz w:val="20"/>
                <w:szCs w:val="20"/>
                <w:lang w:val="ka-GE"/>
              </w:rPr>
            </w:pPr>
            <w:r w:rsidRPr="000B379F">
              <w:rPr>
                <w:sz w:val="20"/>
                <w:szCs w:val="20"/>
                <w:lang w:val="ka-GE"/>
              </w:rPr>
              <w:t>იხ. სკრინინგის ანგარიშის პარაგრაფი 3.8</w:t>
            </w:r>
          </w:p>
        </w:tc>
      </w:tr>
    </w:tbl>
    <w:p w:rsidR="00330FA1" w:rsidRDefault="00330FA1" w:rsidP="00031753">
      <w:pPr>
        <w:pStyle w:val="Heading2"/>
        <w:numPr>
          <w:ilvl w:val="1"/>
          <w:numId w:val="84"/>
        </w:numPr>
        <w:sectPr w:rsidR="00330FA1" w:rsidSect="006929B7">
          <w:pgSz w:w="16839" w:h="11907" w:orient="landscape" w:code="9"/>
          <w:pgMar w:top="1138" w:right="1138" w:bottom="1138" w:left="1138" w:header="720" w:footer="720" w:gutter="0"/>
          <w:cols w:space="720"/>
          <w:titlePg/>
          <w:docGrid w:linePitch="360"/>
        </w:sectPr>
      </w:pPr>
    </w:p>
    <w:p w:rsidR="00A27047" w:rsidRDefault="00330FA1" w:rsidP="00031753">
      <w:pPr>
        <w:pStyle w:val="Heading2"/>
        <w:numPr>
          <w:ilvl w:val="1"/>
          <w:numId w:val="84"/>
        </w:numPr>
      </w:pPr>
      <w:bookmarkStart w:id="62" w:name="_Toc64280903"/>
      <w:r>
        <w:lastRenderedPageBreak/>
        <w:t>დანართი N3</w:t>
      </w:r>
      <w:r w:rsidR="000B379F">
        <w:t>: შპს „ლაგოდეხავტოგზა“-ზე გაცემული სასარგებლო წიაღისეული მოპოვების ლიცენზია</w:t>
      </w:r>
      <w:bookmarkEnd w:id="62"/>
      <w:r w:rsidR="000B379F">
        <w:t xml:space="preserve"> </w:t>
      </w:r>
    </w:p>
    <w:p w:rsidR="00330FA1" w:rsidRDefault="00F124A5" w:rsidP="00330FA1">
      <w:pPr>
        <w:jc w:val="center"/>
        <w:rPr>
          <w:lang w:val="ka-GE" w:eastAsia="ru-RU"/>
        </w:rPr>
      </w:pPr>
      <w:r>
        <w:rPr>
          <w:noProof/>
          <w:lang w:val="ka-GE" w:eastAsia="ka-GE"/>
        </w:rPr>
        <w:drawing>
          <wp:inline distT="0" distB="0" distL="0" distR="0">
            <wp:extent cx="5486592" cy="854964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png"/>
                    <pic:cNvPicPr/>
                  </pic:nvPicPr>
                  <pic:blipFill>
                    <a:blip r:embed="rId27">
                      <a:extLst>
                        <a:ext uri="{28A0092B-C50C-407E-A947-70E740481C1C}">
                          <a14:useLocalDpi xmlns:a14="http://schemas.microsoft.com/office/drawing/2010/main" val="0"/>
                        </a:ext>
                      </a:extLst>
                    </a:blip>
                    <a:stretch>
                      <a:fillRect/>
                    </a:stretch>
                  </pic:blipFill>
                  <pic:spPr>
                    <a:xfrm>
                      <a:off x="0" y="0"/>
                      <a:ext cx="5488299" cy="8552300"/>
                    </a:xfrm>
                    <a:prstGeom prst="rect">
                      <a:avLst/>
                    </a:prstGeom>
                  </pic:spPr>
                </pic:pic>
              </a:graphicData>
            </a:graphic>
          </wp:inline>
        </w:drawing>
      </w:r>
    </w:p>
    <w:p w:rsidR="00330FA1" w:rsidRDefault="00F124A5" w:rsidP="00330FA1">
      <w:pPr>
        <w:jc w:val="center"/>
        <w:rPr>
          <w:lang w:val="ka-GE" w:eastAsia="ru-RU"/>
        </w:rPr>
      </w:pPr>
      <w:r>
        <w:rPr>
          <w:noProof/>
          <w:lang w:val="ka-GE" w:eastAsia="ka-GE"/>
        </w:rPr>
        <w:lastRenderedPageBreak/>
        <w:drawing>
          <wp:inline distT="0" distB="0" distL="0" distR="0">
            <wp:extent cx="6017260" cy="9244965"/>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2.png"/>
                    <pic:cNvPicPr/>
                  </pic:nvPicPr>
                  <pic:blipFill>
                    <a:blip r:embed="rId28">
                      <a:extLst>
                        <a:ext uri="{28A0092B-C50C-407E-A947-70E740481C1C}">
                          <a14:useLocalDpi xmlns:a14="http://schemas.microsoft.com/office/drawing/2010/main" val="0"/>
                        </a:ext>
                      </a:extLst>
                    </a:blip>
                    <a:stretch>
                      <a:fillRect/>
                    </a:stretch>
                  </pic:blipFill>
                  <pic:spPr>
                    <a:xfrm>
                      <a:off x="0" y="0"/>
                      <a:ext cx="6017260" cy="9244965"/>
                    </a:xfrm>
                    <a:prstGeom prst="rect">
                      <a:avLst/>
                    </a:prstGeom>
                  </pic:spPr>
                </pic:pic>
              </a:graphicData>
            </a:graphic>
          </wp:inline>
        </w:drawing>
      </w:r>
    </w:p>
    <w:p w:rsidR="00330FA1" w:rsidRDefault="00F124A5" w:rsidP="00330FA1">
      <w:pPr>
        <w:jc w:val="center"/>
        <w:rPr>
          <w:lang w:val="ka-GE" w:eastAsia="ru-RU"/>
        </w:rPr>
      </w:pPr>
      <w:r>
        <w:rPr>
          <w:noProof/>
          <w:lang w:val="ka-GE" w:eastAsia="ka-GE"/>
        </w:rPr>
        <w:lastRenderedPageBreak/>
        <w:drawing>
          <wp:inline distT="0" distB="0" distL="0" distR="0">
            <wp:extent cx="6113145" cy="8228330"/>
            <wp:effectExtent l="0" t="0" r="1905"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3.png"/>
                    <pic:cNvPicPr/>
                  </pic:nvPicPr>
                  <pic:blipFill>
                    <a:blip r:embed="rId29">
                      <a:extLst>
                        <a:ext uri="{28A0092B-C50C-407E-A947-70E740481C1C}">
                          <a14:useLocalDpi xmlns:a14="http://schemas.microsoft.com/office/drawing/2010/main" val="0"/>
                        </a:ext>
                      </a:extLst>
                    </a:blip>
                    <a:stretch>
                      <a:fillRect/>
                    </a:stretch>
                  </pic:blipFill>
                  <pic:spPr>
                    <a:xfrm>
                      <a:off x="0" y="0"/>
                      <a:ext cx="6113145" cy="8228330"/>
                    </a:xfrm>
                    <a:prstGeom prst="rect">
                      <a:avLst/>
                    </a:prstGeom>
                  </pic:spPr>
                </pic:pic>
              </a:graphicData>
            </a:graphic>
          </wp:inline>
        </w:drawing>
      </w:r>
    </w:p>
    <w:p w:rsidR="00330FA1" w:rsidRDefault="00330FA1" w:rsidP="00330FA1">
      <w:pPr>
        <w:jc w:val="center"/>
        <w:rPr>
          <w:lang w:val="ka-GE" w:eastAsia="ru-RU"/>
        </w:rPr>
      </w:pPr>
    </w:p>
    <w:p w:rsidR="00330FA1" w:rsidRDefault="00330FA1" w:rsidP="00330FA1">
      <w:pPr>
        <w:jc w:val="center"/>
        <w:rPr>
          <w:lang w:val="ka-GE" w:eastAsia="ru-RU"/>
        </w:rPr>
      </w:pPr>
    </w:p>
    <w:p w:rsidR="00330FA1" w:rsidRDefault="00330FA1" w:rsidP="00330FA1">
      <w:pPr>
        <w:jc w:val="center"/>
        <w:rPr>
          <w:lang w:val="ka-GE" w:eastAsia="ru-RU"/>
        </w:rPr>
      </w:pPr>
    </w:p>
    <w:p w:rsidR="00330FA1" w:rsidRDefault="00F124A5" w:rsidP="00330FA1">
      <w:pPr>
        <w:jc w:val="center"/>
        <w:rPr>
          <w:lang w:val="ka-GE" w:eastAsia="ru-RU"/>
        </w:rPr>
      </w:pPr>
      <w:r>
        <w:rPr>
          <w:noProof/>
          <w:lang w:val="ka-GE" w:eastAsia="ka-GE"/>
        </w:rPr>
        <w:lastRenderedPageBreak/>
        <w:drawing>
          <wp:inline distT="0" distB="0" distL="0" distR="0">
            <wp:extent cx="6113145" cy="8277225"/>
            <wp:effectExtent l="0" t="0" r="190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4.png"/>
                    <pic:cNvPicPr/>
                  </pic:nvPicPr>
                  <pic:blipFill>
                    <a:blip r:embed="rId30">
                      <a:extLst>
                        <a:ext uri="{28A0092B-C50C-407E-A947-70E740481C1C}">
                          <a14:useLocalDpi xmlns:a14="http://schemas.microsoft.com/office/drawing/2010/main" val="0"/>
                        </a:ext>
                      </a:extLst>
                    </a:blip>
                    <a:stretch>
                      <a:fillRect/>
                    </a:stretch>
                  </pic:blipFill>
                  <pic:spPr>
                    <a:xfrm>
                      <a:off x="0" y="0"/>
                      <a:ext cx="6113145" cy="8277225"/>
                    </a:xfrm>
                    <a:prstGeom prst="rect">
                      <a:avLst/>
                    </a:prstGeom>
                  </pic:spPr>
                </pic:pic>
              </a:graphicData>
            </a:graphic>
          </wp:inline>
        </w:drawing>
      </w:r>
    </w:p>
    <w:p w:rsidR="00330FA1" w:rsidRDefault="00330FA1" w:rsidP="00330FA1">
      <w:pPr>
        <w:jc w:val="center"/>
        <w:rPr>
          <w:lang w:val="ka-GE" w:eastAsia="ru-RU"/>
        </w:rPr>
      </w:pPr>
    </w:p>
    <w:p w:rsidR="00330FA1" w:rsidRDefault="00330FA1" w:rsidP="00330FA1">
      <w:pPr>
        <w:jc w:val="center"/>
        <w:rPr>
          <w:lang w:val="ka-GE" w:eastAsia="ru-RU"/>
        </w:rPr>
      </w:pPr>
    </w:p>
    <w:p w:rsidR="00330FA1" w:rsidRDefault="00330FA1" w:rsidP="00330FA1">
      <w:pPr>
        <w:jc w:val="center"/>
        <w:rPr>
          <w:lang w:val="ka-GE" w:eastAsia="ru-RU"/>
        </w:rPr>
      </w:pPr>
    </w:p>
    <w:p w:rsidR="00330FA1" w:rsidRDefault="00F124A5" w:rsidP="00330FA1">
      <w:pPr>
        <w:jc w:val="center"/>
        <w:rPr>
          <w:lang w:val="ka-GE" w:eastAsia="ru-RU"/>
        </w:rPr>
      </w:pPr>
      <w:r>
        <w:rPr>
          <w:noProof/>
          <w:lang w:val="ka-GE" w:eastAsia="ka-GE"/>
        </w:rPr>
        <w:lastRenderedPageBreak/>
        <w:drawing>
          <wp:inline distT="0" distB="0" distL="0" distR="0">
            <wp:extent cx="6113145" cy="4391025"/>
            <wp:effectExtent l="0" t="0" r="190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5.png"/>
                    <pic:cNvPicPr/>
                  </pic:nvPicPr>
                  <pic:blipFill rotWithShape="1">
                    <a:blip r:embed="rId31">
                      <a:extLst>
                        <a:ext uri="{28A0092B-C50C-407E-A947-70E740481C1C}">
                          <a14:useLocalDpi xmlns:a14="http://schemas.microsoft.com/office/drawing/2010/main" val="0"/>
                        </a:ext>
                      </a:extLst>
                    </a:blip>
                    <a:srcRect t="6236" b="37384"/>
                    <a:stretch/>
                  </pic:blipFill>
                  <pic:spPr bwMode="auto">
                    <a:xfrm>
                      <a:off x="0" y="0"/>
                      <a:ext cx="6113145" cy="4391025"/>
                    </a:xfrm>
                    <a:prstGeom prst="rect">
                      <a:avLst/>
                    </a:prstGeom>
                    <a:ln>
                      <a:noFill/>
                    </a:ln>
                    <a:extLst>
                      <a:ext uri="{53640926-AAD7-44D8-BBD7-CCE9431645EC}">
                        <a14:shadowObscured xmlns:a14="http://schemas.microsoft.com/office/drawing/2010/main"/>
                      </a:ext>
                    </a:extLst>
                  </pic:spPr>
                </pic:pic>
              </a:graphicData>
            </a:graphic>
          </wp:inline>
        </w:drawing>
      </w:r>
    </w:p>
    <w:p w:rsidR="00330FA1" w:rsidRPr="00330FA1" w:rsidRDefault="00F124A5" w:rsidP="00330FA1">
      <w:pPr>
        <w:jc w:val="center"/>
        <w:rPr>
          <w:lang w:val="ka-GE" w:eastAsia="ru-RU"/>
        </w:rPr>
      </w:pPr>
      <w:r>
        <w:rPr>
          <w:noProof/>
          <w:lang w:val="ka-GE" w:eastAsia="ka-GE"/>
        </w:rPr>
        <w:drawing>
          <wp:inline distT="0" distB="0" distL="0" distR="0">
            <wp:extent cx="4484370" cy="4032067"/>
            <wp:effectExtent l="0" t="0" r="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6.png"/>
                    <pic:cNvPicPr/>
                  </pic:nvPicPr>
                  <pic:blipFill>
                    <a:blip r:embed="rId32" cstate="print">
                      <a:extLst>
                        <a:ext uri="{BEBA8EAE-BF5A-486C-A8C5-ECC9F3942E4B}">
                          <a14:imgProps xmlns:a14="http://schemas.microsoft.com/office/drawing/2010/main">
                            <a14:imgLayer r:embed="rId33">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4489011" cy="4036239"/>
                    </a:xfrm>
                    <a:prstGeom prst="rect">
                      <a:avLst/>
                    </a:prstGeom>
                  </pic:spPr>
                </pic:pic>
              </a:graphicData>
            </a:graphic>
          </wp:inline>
        </w:drawing>
      </w:r>
    </w:p>
    <w:sectPr w:rsidR="00330FA1" w:rsidRPr="00330FA1" w:rsidSect="00330FA1">
      <w:pgSz w:w="11907" w:h="16839" w:code="9"/>
      <w:pgMar w:top="1140" w:right="1140" w:bottom="1140" w:left="11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36BD" w:rsidRDefault="00CA36BD" w:rsidP="00C00169">
      <w:pPr>
        <w:spacing w:before="0" w:after="0"/>
      </w:pPr>
      <w:r>
        <w:separator/>
      </w:r>
    </w:p>
  </w:endnote>
  <w:endnote w:type="continuationSeparator" w:id="0">
    <w:p w:rsidR="00CA36BD" w:rsidRDefault="00CA36BD" w:rsidP="00C0016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cadNusx">
    <w:altName w:val="Times New Roman"/>
    <w:panose1 w:val="00000000000000000000"/>
    <w:charset w:val="00"/>
    <w:family w:val="auto"/>
    <w:pitch w:val="variable"/>
    <w:sig w:usb0="00000087" w:usb1="00000000" w:usb2="00000000" w:usb3="00000000" w:csb0="0000001B" w:csb1="00000000"/>
  </w:font>
  <w:font w:name="Sylfaen_PDF_Subset">
    <w:altName w:val="MS Gothic"/>
    <w:panose1 w:val="00000000000000000000"/>
    <w:charset w:val="CC"/>
    <w:family w:val="auto"/>
    <w:notTrueType/>
    <w:pitch w:val="default"/>
    <w:sig w:usb0="00000203" w:usb1="08070000" w:usb2="00000010" w:usb3="00000000" w:csb0="00020005" w:csb1="00000000"/>
  </w:font>
  <w:font w:name="Arial">
    <w:panose1 w:val="020B0604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LitNusx">
    <w:panose1 w:val="00000000000000000000"/>
    <w:charset w:val="00"/>
    <w:family w:val="auto"/>
    <w:pitch w:val="variable"/>
    <w:sig w:usb0="00000087" w:usb1="00000000" w:usb2="00000000" w:usb3="00000000" w:csb0="0000001B" w:csb1="00000000"/>
  </w:font>
  <w:font w:name="Univers">
    <w:panose1 w:val="020B0603020202030204"/>
    <w:charset w:val="00"/>
    <w:family w:val="swiss"/>
    <w:pitch w:val="variable"/>
    <w:sig w:usb0="00000007" w:usb1="00000000" w:usb2="00000000" w:usb3="00000000" w:csb0="00000093" w:csb1="00000000"/>
  </w:font>
  <w:font w:name="Tahoma">
    <w:panose1 w:val="020B0604030504040204"/>
    <w:charset w:val="CC"/>
    <w:family w:val="swiss"/>
    <w:pitch w:val="variable"/>
    <w:sig w:usb0="20002A87" w:usb1="80000000" w:usb2="00000008" w:usb3="00000000" w:csb0="000001FF" w:csb1="00000000"/>
  </w:font>
  <w:font w:name="zgc">
    <w:panose1 w:val="020B7200000000000000"/>
    <w:charset w:val="00"/>
    <w:family w:val="swiss"/>
    <w:pitch w:val="variable"/>
    <w:sig w:usb0="00000003" w:usb1="00000000" w:usb2="00000000" w:usb3="00000000" w:csb0="00000001" w:csb1="00000000"/>
  </w:font>
  <w:font w:name="DumbaMtavr">
    <w:panose1 w:val="00000000000000000000"/>
    <w:charset w:val="00"/>
    <w:family w:val="auto"/>
    <w:pitch w:val="variable"/>
    <w:sig w:usb0="00000087" w:usb1="00000000" w:usb2="00000000" w:usb3="00000000" w:csb0="0000001B" w:csb1="00000000"/>
  </w:font>
  <w:font w:name="Verdana">
    <w:panose1 w:val="020B0604030504040204"/>
    <w:charset w:val="CC"/>
    <w:family w:val="swiss"/>
    <w:pitch w:val="variable"/>
    <w:sig w:usb0="00000287" w:usb1="00000000" w:usb2="00000000" w:usb3="00000000" w:csb0="0000009F" w:csb1="00000000"/>
  </w:font>
  <w:font w:name="Trebuchet MS">
    <w:panose1 w:val="020B0603020202020204"/>
    <w:charset w:val="00"/>
    <w:family w:val="swiss"/>
    <w:pitch w:val="variable"/>
    <w:sig w:usb0="00000007" w:usb1="00000000" w:usb2="00000000" w:usb3="00000000" w:csb0="00000013"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Bold">
    <w:altName w:val="Times New Roman"/>
    <w:panose1 w:val="00000000000000000000"/>
    <w:charset w:val="00"/>
    <w:family w:val="roman"/>
    <w:notTrueType/>
    <w:pitch w:val="default"/>
    <w:sig w:usb0="00000003" w:usb1="00000000" w:usb2="00000000" w:usb3="00000000" w:csb0="00000001" w:csb1="00000000"/>
  </w:font>
  <w:font w:name="BPG U Chveulebrivi">
    <w:altName w:val="Times New Roman"/>
    <w:panose1 w:val="00000000000000000000"/>
    <w:charset w:val="00"/>
    <w:family w:val="roman"/>
    <w:notTrueType/>
    <w:pitch w:val="default"/>
    <w:sig w:usb0="00000003" w:usb1="00000000" w:usb2="00000000" w:usb3="00000000" w:csb0="00000001" w:csb1="00000000"/>
  </w:font>
  <w:font w:name="Gill Sans">
    <w:altName w:val="Times New Roman"/>
    <w:charset w:val="00"/>
    <w:family w:val="swiss"/>
    <w:pitch w:val="variable"/>
    <w:sig w:usb0="00000007" w:usb1="00000000" w:usb2="00000000" w:usb3="00000000" w:csb0="00000093" w:csb1="00000000"/>
  </w:font>
  <w:font w:name="Genev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CC"/>
    <w:family w:val="roman"/>
    <w:pitch w:val="variable"/>
    <w:sig w:usb0="20002A87" w:usb1="80000000" w:usb2="00000008" w:usb3="00000000" w:csb0="000001FF" w:csb1="00000000"/>
  </w:font>
  <w:font w:name="Academiuri">
    <w:altName w:val="Times New Roman"/>
    <w:panose1 w:val="00000000000000000000"/>
    <w:charset w:val="00"/>
    <w:family w:val="roman"/>
    <w:notTrueType/>
    <w:pitch w:val="default"/>
    <w:sig w:usb0="00000003" w:usb1="00000000" w:usb2="00000000" w:usb3="00000000" w:csb0="00000001" w:csb1="00000000"/>
  </w:font>
  <w:font w:name="Avaza">
    <w:panose1 w:val="020B0500000000000000"/>
    <w:charset w:val="00"/>
    <w:family w:val="swiss"/>
    <w:pitch w:val="variable"/>
    <w:sig w:usb0="00000003" w:usb1="00000000" w:usb2="00000000" w:usb3="00000000" w:csb0="00000001" w:csb1="00000000"/>
  </w:font>
  <w:font w:name="FangSong_GB2312">
    <w:panose1 w:val="0201060906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2FF" w:usb1="400004FF" w:usb2="00000000" w:usb3="00000000" w:csb0="0000019F" w:csb1="00000000"/>
  </w:font>
  <w:font w:name="Grigolia">
    <w:panose1 w:val="00000000000000000000"/>
    <w:charset w:val="00"/>
    <w:family w:val="auto"/>
    <w:pitch w:val="variable"/>
    <w:sig w:usb0="00000087" w:usb1="00000000" w:usb2="00000000" w:usb3="00000000" w:csb0="0000001B" w:csb1="00000000"/>
  </w:font>
  <w:font w:name="MS Gothic">
    <w:altName w:val="ＭＳ ゴシック"/>
    <w:panose1 w:val="020B0609070205080204"/>
    <w:charset w:val="80"/>
    <w:family w:val="modern"/>
    <w:pitch w:val="fixed"/>
    <w:sig w:usb0="E00002FF" w:usb1="6AC7FDFB" w:usb2="08000012" w:usb3="00000000" w:csb0="0002009F" w:csb1="00000000"/>
  </w:font>
  <w:font w:name="Tms Rmn">
    <w:panose1 w:val="02020603040505020304"/>
    <w:charset w:val="00"/>
    <w:family w:val="swiss"/>
    <w:pitch w:val="variable"/>
    <w:sig w:usb0="00000003" w:usb1="00000000" w:usb2="00000000" w:usb3="00000000" w:csb0="00000001" w:csb1="00000000"/>
  </w:font>
  <w:font w:name="AcadMtavr">
    <w:panose1 w:val="00000000000000000000"/>
    <w:charset w:val="00"/>
    <w:family w:val="auto"/>
    <w:pitch w:val="variable"/>
    <w:sig w:usb0="00000087" w:usb1="00000000" w:usb2="00000000" w:usb3="00000000" w:csb0="0000001B" w:csb1="00000000"/>
  </w:font>
  <w:font w:name="LitMtavrPS">
    <w:panose1 w:val="000000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290" w:rsidRPr="00054A3A" w:rsidRDefault="00A95290" w:rsidP="00054A3A">
    <w:pPr>
      <w:pStyle w:val="Footer"/>
      <w:jc w:val="center"/>
      <w:rPr>
        <w:color w:val="A6A6A6" w:themeColor="background1" w:themeShade="A6"/>
        <w:sz w:val="20"/>
        <w:lang w:val="ka-GE"/>
      </w:rPr>
    </w:pPr>
    <w:r w:rsidRPr="00054A3A">
      <w:rPr>
        <w:color w:val="A6A6A6" w:themeColor="background1" w:themeShade="A6"/>
        <w:sz w:val="20"/>
        <w:lang w:val="ka-GE"/>
      </w:rPr>
      <w:t>შპს „გამა კონსალტინგი“</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290" w:rsidRDefault="00A9529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568</w:t>
    </w:r>
    <w:r>
      <w:rPr>
        <w:rStyle w:val="PageNumber"/>
      </w:rPr>
      <w:fldChar w:fldCharType="end"/>
    </w:r>
  </w:p>
  <w:p w:rsidR="00A95290" w:rsidRDefault="00A95290">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290" w:rsidRDefault="00A95290">
    <w:pPr>
      <w:pStyle w:val="Footer"/>
      <w:framePr w:wrap="around" w:vAnchor="text" w:hAnchor="margin" w:xAlign="right" w:y="1"/>
      <w:rPr>
        <w:rStyle w:val="PageNumber"/>
      </w:rPr>
    </w:pPr>
  </w:p>
  <w:p w:rsidR="00A95290" w:rsidRPr="00291873" w:rsidRDefault="00A95290" w:rsidP="00033CA5">
    <w:pPr>
      <w:pStyle w:val="Footer"/>
      <w:jc w:val="center"/>
      <w:rPr>
        <w:lang w:val="ka-GE"/>
      </w:rPr>
    </w:pPr>
    <w:r>
      <w:rPr>
        <w:b/>
        <w:color w:val="A6A6A6" w:themeColor="background1" w:themeShade="A6"/>
      </w:rPr>
      <w:t>Gamma Consulting Ltd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36BD" w:rsidRDefault="00CA36BD" w:rsidP="00C00169">
      <w:pPr>
        <w:spacing w:before="0" w:after="0"/>
      </w:pPr>
      <w:r>
        <w:separator/>
      </w:r>
    </w:p>
  </w:footnote>
  <w:footnote w:type="continuationSeparator" w:id="0">
    <w:p w:rsidR="00CA36BD" w:rsidRDefault="00CA36BD" w:rsidP="00C0016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290" w:rsidRPr="008508AA" w:rsidRDefault="00A95290" w:rsidP="00251197">
    <w:pPr>
      <w:pStyle w:val="Header"/>
      <w:tabs>
        <w:tab w:val="center" w:pos="7281"/>
        <w:tab w:val="left" w:pos="11958"/>
      </w:tabs>
      <w:jc w:val="center"/>
      <w:rPr>
        <w:color w:val="A6A6A6" w:themeColor="background1" w:themeShade="A6"/>
      </w:rPr>
    </w:pPr>
    <w:r w:rsidRPr="008508AA">
      <w:rPr>
        <w:color w:val="A6A6A6" w:themeColor="background1" w:themeShade="A6"/>
        <w:lang w:val="ka-GE"/>
      </w:rPr>
      <w:t xml:space="preserve">შპს „ანდეზიტი“ _ სკრინინგის ანგარიში                                                                                      </w:t>
    </w:r>
    <w:sdt>
      <w:sdtPr>
        <w:rPr>
          <w:color w:val="A6A6A6" w:themeColor="background1" w:themeShade="A6"/>
        </w:rPr>
        <w:id w:val="-1071963230"/>
        <w:docPartObj>
          <w:docPartGallery w:val="Page Numbers (Top of Page)"/>
          <w:docPartUnique/>
        </w:docPartObj>
      </w:sdtPr>
      <w:sdtEndPr>
        <w:rPr>
          <w:noProof/>
        </w:rPr>
      </w:sdtEndPr>
      <w:sdtContent>
        <w:r w:rsidRPr="008508AA">
          <w:rPr>
            <w:color w:val="A6A6A6" w:themeColor="background1" w:themeShade="A6"/>
          </w:rPr>
          <w:fldChar w:fldCharType="begin"/>
        </w:r>
        <w:r w:rsidRPr="008508AA">
          <w:rPr>
            <w:color w:val="A6A6A6" w:themeColor="background1" w:themeShade="A6"/>
          </w:rPr>
          <w:instrText xml:space="preserve"> PAGE   \* MERGEFORMAT </w:instrText>
        </w:r>
        <w:r w:rsidRPr="008508AA">
          <w:rPr>
            <w:color w:val="A6A6A6" w:themeColor="background1" w:themeShade="A6"/>
          </w:rPr>
          <w:fldChar w:fldCharType="separate"/>
        </w:r>
        <w:r w:rsidR="00D4318E">
          <w:rPr>
            <w:noProof/>
            <w:color w:val="A6A6A6" w:themeColor="background1" w:themeShade="A6"/>
          </w:rPr>
          <w:t>21</w:t>
        </w:r>
        <w:r w:rsidRPr="008508AA">
          <w:rPr>
            <w:noProof/>
            <w:color w:val="A6A6A6" w:themeColor="background1" w:themeShade="A6"/>
          </w:rPr>
          <w:fldChar w:fldCharType="end"/>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290" w:rsidRPr="00054A3A" w:rsidRDefault="00A95290" w:rsidP="00054A3A">
    <w:pPr>
      <w:pStyle w:val="Header"/>
      <w:jc w:val="center"/>
      <w:rPr>
        <w:color w:val="A6A6A6" w:themeColor="background1" w:themeShade="A6"/>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88A36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B90837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8B696D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0A27F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48728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4096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D6F04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582A17"/>
    <w:multiLevelType w:val="multilevel"/>
    <w:tmpl w:val="034AB0AE"/>
    <w:numStyleLink w:val="Style7"/>
  </w:abstractNum>
  <w:abstractNum w:abstractNumId="10" w15:restartNumberingAfterBreak="0">
    <w:nsid w:val="039C24F4"/>
    <w:multiLevelType w:val="hybridMultilevel"/>
    <w:tmpl w:val="618CC344"/>
    <w:styleLink w:val="Style842"/>
    <w:lvl w:ilvl="0" w:tplc="3998E602">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084D2FCB"/>
    <w:multiLevelType w:val="hybridMultilevel"/>
    <w:tmpl w:val="7DF0FE50"/>
    <w:styleLink w:val="Style44"/>
    <w:lvl w:ilvl="0" w:tplc="7C2C439A">
      <w:start w:val="1"/>
      <w:numFmt w:val="bullet"/>
      <w:lvlText w:val="o"/>
      <w:lvlJc w:val="left"/>
      <w:pPr>
        <w:ind w:left="720" w:hanging="360"/>
      </w:pPr>
      <w:rPr>
        <w:rFonts w:ascii="Courier New" w:hAnsi="Courier New" w:cs="Courier New" w:hint="default"/>
      </w:rPr>
    </w:lvl>
    <w:lvl w:ilvl="1" w:tplc="C8FA9BA2" w:tentative="1">
      <w:start w:val="1"/>
      <w:numFmt w:val="bullet"/>
      <w:lvlText w:val="o"/>
      <w:lvlJc w:val="left"/>
      <w:pPr>
        <w:ind w:left="1440" w:hanging="360"/>
      </w:pPr>
      <w:rPr>
        <w:rFonts w:ascii="Courier New" w:hAnsi="Courier New" w:cs="Courier New" w:hint="default"/>
      </w:rPr>
    </w:lvl>
    <w:lvl w:ilvl="2" w:tplc="458C99B6" w:tentative="1">
      <w:start w:val="1"/>
      <w:numFmt w:val="bullet"/>
      <w:lvlText w:val=""/>
      <w:lvlJc w:val="left"/>
      <w:pPr>
        <w:ind w:left="2160" w:hanging="360"/>
      </w:pPr>
      <w:rPr>
        <w:rFonts w:ascii="Wingdings" w:hAnsi="Wingdings" w:hint="default"/>
      </w:rPr>
    </w:lvl>
    <w:lvl w:ilvl="3" w:tplc="6758347E" w:tentative="1">
      <w:start w:val="1"/>
      <w:numFmt w:val="bullet"/>
      <w:lvlText w:val=""/>
      <w:lvlJc w:val="left"/>
      <w:pPr>
        <w:ind w:left="2880" w:hanging="360"/>
      </w:pPr>
      <w:rPr>
        <w:rFonts w:ascii="Symbol" w:hAnsi="Symbol" w:hint="default"/>
      </w:rPr>
    </w:lvl>
    <w:lvl w:ilvl="4" w:tplc="2C2011C0" w:tentative="1">
      <w:start w:val="1"/>
      <w:numFmt w:val="bullet"/>
      <w:lvlText w:val="o"/>
      <w:lvlJc w:val="left"/>
      <w:pPr>
        <w:ind w:left="3600" w:hanging="360"/>
      </w:pPr>
      <w:rPr>
        <w:rFonts w:ascii="Courier New" w:hAnsi="Courier New" w:cs="Courier New" w:hint="default"/>
      </w:rPr>
    </w:lvl>
    <w:lvl w:ilvl="5" w:tplc="657A7DE6" w:tentative="1">
      <w:start w:val="1"/>
      <w:numFmt w:val="bullet"/>
      <w:lvlText w:val=""/>
      <w:lvlJc w:val="left"/>
      <w:pPr>
        <w:ind w:left="4320" w:hanging="360"/>
      </w:pPr>
      <w:rPr>
        <w:rFonts w:ascii="Wingdings" w:hAnsi="Wingdings" w:hint="default"/>
      </w:rPr>
    </w:lvl>
    <w:lvl w:ilvl="6" w:tplc="7674C976" w:tentative="1">
      <w:start w:val="1"/>
      <w:numFmt w:val="bullet"/>
      <w:lvlText w:val=""/>
      <w:lvlJc w:val="left"/>
      <w:pPr>
        <w:ind w:left="5040" w:hanging="360"/>
      </w:pPr>
      <w:rPr>
        <w:rFonts w:ascii="Symbol" w:hAnsi="Symbol" w:hint="default"/>
      </w:rPr>
    </w:lvl>
    <w:lvl w:ilvl="7" w:tplc="5A108A72" w:tentative="1">
      <w:start w:val="1"/>
      <w:numFmt w:val="bullet"/>
      <w:lvlText w:val="o"/>
      <w:lvlJc w:val="left"/>
      <w:pPr>
        <w:ind w:left="5760" w:hanging="360"/>
      </w:pPr>
      <w:rPr>
        <w:rFonts w:ascii="Courier New" w:hAnsi="Courier New" w:cs="Courier New" w:hint="default"/>
      </w:rPr>
    </w:lvl>
    <w:lvl w:ilvl="8" w:tplc="D0E2F9CC" w:tentative="1">
      <w:start w:val="1"/>
      <w:numFmt w:val="bullet"/>
      <w:lvlText w:val=""/>
      <w:lvlJc w:val="left"/>
      <w:pPr>
        <w:ind w:left="6480" w:hanging="360"/>
      </w:pPr>
      <w:rPr>
        <w:rFonts w:ascii="Wingdings" w:hAnsi="Wingdings" w:hint="default"/>
      </w:rPr>
    </w:lvl>
  </w:abstractNum>
  <w:abstractNum w:abstractNumId="12" w15:restartNumberingAfterBreak="0">
    <w:nsid w:val="087A69DA"/>
    <w:multiLevelType w:val="multilevel"/>
    <w:tmpl w:val="3B92DEF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Restart w:val="0"/>
      <w:pStyle w:val="StyleHeading3LatinSylfaen"/>
      <w:lvlText w:val="%1.%2.%3."/>
      <w:lvlJc w:val="left"/>
      <w:pPr>
        <w:tabs>
          <w:tab w:val="num" w:pos="1368"/>
        </w:tabs>
        <w:ind w:left="1368" w:hanging="648"/>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08ED27E8"/>
    <w:multiLevelType w:val="hybridMultilevel"/>
    <w:tmpl w:val="3D66E1AA"/>
    <w:styleLink w:val="Style411"/>
    <w:lvl w:ilvl="0" w:tplc="DB3AB9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A82929"/>
    <w:multiLevelType w:val="hybridMultilevel"/>
    <w:tmpl w:val="84DC91CA"/>
    <w:lvl w:ilvl="0" w:tplc="04370001">
      <w:start w:val="1"/>
      <w:numFmt w:val="bullet"/>
      <w:pStyle w:val="CharCharCharCharChar1"/>
      <w:lvlText w:val=""/>
      <w:lvlJc w:val="left"/>
      <w:pPr>
        <w:ind w:left="720" w:hanging="360"/>
      </w:pPr>
      <w:rPr>
        <w:rFonts w:ascii="Symbol" w:hAnsi="Symbol" w:hint="default"/>
      </w:rPr>
    </w:lvl>
    <w:lvl w:ilvl="1" w:tplc="04370003">
      <w:start w:val="1"/>
      <w:numFmt w:val="bullet"/>
      <w:lvlText w:val="o"/>
      <w:lvlJc w:val="left"/>
      <w:pPr>
        <w:ind w:left="1440" w:hanging="360"/>
      </w:pPr>
      <w:rPr>
        <w:rFonts w:ascii="Courier New" w:hAnsi="Courier New" w:cs="Courier New" w:hint="default"/>
      </w:rPr>
    </w:lvl>
    <w:lvl w:ilvl="2" w:tplc="04370005">
      <w:start w:val="1"/>
      <w:numFmt w:val="bullet"/>
      <w:lvlText w:val=""/>
      <w:lvlJc w:val="left"/>
      <w:pPr>
        <w:ind w:left="2160" w:hanging="360"/>
      </w:pPr>
      <w:rPr>
        <w:rFonts w:ascii="Wingdings" w:hAnsi="Wingdings" w:hint="default"/>
      </w:rPr>
    </w:lvl>
    <w:lvl w:ilvl="3" w:tplc="04370001">
      <w:start w:val="1"/>
      <w:numFmt w:val="bullet"/>
      <w:lvlText w:val=""/>
      <w:lvlJc w:val="left"/>
      <w:pPr>
        <w:ind w:left="2880" w:hanging="360"/>
      </w:pPr>
      <w:rPr>
        <w:rFonts w:ascii="Symbol" w:hAnsi="Symbol" w:hint="default"/>
      </w:rPr>
    </w:lvl>
    <w:lvl w:ilvl="4" w:tplc="04370003">
      <w:start w:val="1"/>
      <w:numFmt w:val="bullet"/>
      <w:lvlText w:val="o"/>
      <w:lvlJc w:val="left"/>
      <w:pPr>
        <w:ind w:left="3600" w:hanging="360"/>
      </w:pPr>
      <w:rPr>
        <w:rFonts w:ascii="Courier New" w:hAnsi="Courier New" w:cs="Courier New" w:hint="default"/>
      </w:rPr>
    </w:lvl>
    <w:lvl w:ilvl="5" w:tplc="04370005">
      <w:start w:val="1"/>
      <w:numFmt w:val="bullet"/>
      <w:lvlText w:val=""/>
      <w:lvlJc w:val="left"/>
      <w:pPr>
        <w:ind w:left="4320" w:hanging="360"/>
      </w:pPr>
      <w:rPr>
        <w:rFonts w:ascii="Wingdings" w:hAnsi="Wingdings" w:hint="default"/>
      </w:rPr>
    </w:lvl>
    <w:lvl w:ilvl="6" w:tplc="04370001">
      <w:start w:val="1"/>
      <w:numFmt w:val="bullet"/>
      <w:lvlText w:val=""/>
      <w:lvlJc w:val="left"/>
      <w:pPr>
        <w:ind w:left="5040" w:hanging="360"/>
      </w:pPr>
      <w:rPr>
        <w:rFonts w:ascii="Symbol" w:hAnsi="Symbol" w:hint="default"/>
      </w:rPr>
    </w:lvl>
    <w:lvl w:ilvl="7" w:tplc="04370003">
      <w:start w:val="1"/>
      <w:numFmt w:val="bullet"/>
      <w:lvlText w:val="o"/>
      <w:lvlJc w:val="left"/>
      <w:pPr>
        <w:ind w:left="5760" w:hanging="360"/>
      </w:pPr>
      <w:rPr>
        <w:rFonts w:ascii="Courier New" w:hAnsi="Courier New" w:cs="Courier New" w:hint="default"/>
      </w:rPr>
    </w:lvl>
    <w:lvl w:ilvl="8" w:tplc="04370005">
      <w:start w:val="1"/>
      <w:numFmt w:val="bullet"/>
      <w:lvlText w:val=""/>
      <w:lvlJc w:val="left"/>
      <w:pPr>
        <w:ind w:left="6480" w:hanging="360"/>
      </w:pPr>
      <w:rPr>
        <w:rFonts w:ascii="Wingdings" w:hAnsi="Wingdings" w:hint="default"/>
      </w:rPr>
    </w:lvl>
  </w:abstractNum>
  <w:abstractNum w:abstractNumId="15" w15:restartNumberingAfterBreak="0">
    <w:nsid w:val="09F774C5"/>
    <w:multiLevelType w:val="multilevel"/>
    <w:tmpl w:val="B0986D10"/>
    <w:numStyleLink w:val="Style36"/>
  </w:abstractNum>
  <w:abstractNum w:abstractNumId="16" w15:restartNumberingAfterBreak="0">
    <w:nsid w:val="0A963C06"/>
    <w:multiLevelType w:val="hybridMultilevel"/>
    <w:tmpl w:val="04DCC896"/>
    <w:styleLink w:val="Style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0B0B5551"/>
    <w:multiLevelType w:val="multilevel"/>
    <w:tmpl w:val="D028400C"/>
    <w:lvl w:ilvl="0">
      <w:start w:val="1"/>
      <w:numFmt w:val="decimal"/>
      <w:pStyle w:val="Style3"/>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18" w15:restartNumberingAfterBreak="0">
    <w:nsid w:val="139E3CBC"/>
    <w:multiLevelType w:val="multilevel"/>
    <w:tmpl w:val="4CEEC10A"/>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0" w15:restartNumberingAfterBreak="0">
    <w:nsid w:val="16D819E2"/>
    <w:multiLevelType w:val="multilevel"/>
    <w:tmpl w:val="510CBA6E"/>
    <w:lvl w:ilvl="0">
      <w:start w:val="1"/>
      <w:numFmt w:val="bullet"/>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1" w15:restartNumberingAfterBreak="0">
    <w:nsid w:val="182C745C"/>
    <w:multiLevelType w:val="multilevel"/>
    <w:tmpl w:val="945ADCC0"/>
    <w:lvl w:ilvl="0">
      <w:start w:val="1"/>
      <w:numFmt w:val="decimal"/>
      <w:pStyle w:val="1"/>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2" w15:restartNumberingAfterBreak="0">
    <w:nsid w:val="19267D7A"/>
    <w:multiLevelType w:val="hybridMultilevel"/>
    <w:tmpl w:val="0F1AA682"/>
    <w:styleLink w:val="Style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196E3FE9"/>
    <w:multiLevelType w:val="hybridMultilevel"/>
    <w:tmpl w:val="13AAA0C2"/>
    <w:styleLink w:val="Style43"/>
    <w:lvl w:ilvl="0" w:tplc="ABF2F7CA">
      <w:start w:val="1"/>
      <w:numFmt w:val="bullet"/>
      <w:pStyle w:val="ReportTableBullets"/>
      <w:lvlText w:val=""/>
      <w:lvlJc w:val="left"/>
      <w:pPr>
        <w:tabs>
          <w:tab w:val="num" w:pos="284"/>
        </w:tabs>
        <w:ind w:left="284" w:hanging="227"/>
      </w:pPr>
      <w:rPr>
        <w:rFonts w:ascii="Symbol" w:hAnsi="Symbol" w:hint="default"/>
        <w:color w:val="000000"/>
      </w:rPr>
    </w:lvl>
    <w:lvl w:ilvl="1" w:tplc="AC5A6B2E" w:tentative="1">
      <w:start w:val="1"/>
      <w:numFmt w:val="bullet"/>
      <w:lvlText w:val="o"/>
      <w:lvlJc w:val="left"/>
      <w:pPr>
        <w:tabs>
          <w:tab w:val="num" w:pos="1440"/>
        </w:tabs>
        <w:ind w:left="1440" w:hanging="360"/>
      </w:pPr>
      <w:rPr>
        <w:rFonts w:ascii="Courier New" w:hAnsi="Courier New" w:hint="default"/>
      </w:rPr>
    </w:lvl>
    <w:lvl w:ilvl="2" w:tplc="531006FC" w:tentative="1">
      <w:start w:val="1"/>
      <w:numFmt w:val="bullet"/>
      <w:lvlText w:val=""/>
      <w:lvlJc w:val="left"/>
      <w:pPr>
        <w:tabs>
          <w:tab w:val="num" w:pos="2160"/>
        </w:tabs>
        <w:ind w:left="2160" w:hanging="360"/>
      </w:pPr>
      <w:rPr>
        <w:rFonts w:ascii="Wingdings" w:hAnsi="Wingdings" w:hint="default"/>
      </w:rPr>
    </w:lvl>
    <w:lvl w:ilvl="3" w:tplc="491AC7E8" w:tentative="1">
      <w:start w:val="1"/>
      <w:numFmt w:val="bullet"/>
      <w:lvlText w:val=""/>
      <w:lvlJc w:val="left"/>
      <w:pPr>
        <w:tabs>
          <w:tab w:val="num" w:pos="2880"/>
        </w:tabs>
        <w:ind w:left="2880" w:hanging="360"/>
      </w:pPr>
      <w:rPr>
        <w:rFonts w:ascii="Symbol" w:hAnsi="Symbol" w:hint="default"/>
      </w:rPr>
    </w:lvl>
    <w:lvl w:ilvl="4" w:tplc="89B0CF04" w:tentative="1">
      <w:start w:val="1"/>
      <w:numFmt w:val="bullet"/>
      <w:lvlText w:val="o"/>
      <w:lvlJc w:val="left"/>
      <w:pPr>
        <w:tabs>
          <w:tab w:val="num" w:pos="3600"/>
        </w:tabs>
        <w:ind w:left="3600" w:hanging="360"/>
      </w:pPr>
      <w:rPr>
        <w:rFonts w:ascii="Courier New" w:hAnsi="Courier New" w:hint="default"/>
      </w:rPr>
    </w:lvl>
    <w:lvl w:ilvl="5" w:tplc="62968820" w:tentative="1">
      <w:start w:val="1"/>
      <w:numFmt w:val="bullet"/>
      <w:lvlText w:val=""/>
      <w:lvlJc w:val="left"/>
      <w:pPr>
        <w:tabs>
          <w:tab w:val="num" w:pos="4320"/>
        </w:tabs>
        <w:ind w:left="4320" w:hanging="360"/>
      </w:pPr>
      <w:rPr>
        <w:rFonts w:ascii="Wingdings" w:hAnsi="Wingdings" w:hint="default"/>
      </w:rPr>
    </w:lvl>
    <w:lvl w:ilvl="6" w:tplc="9D10F312" w:tentative="1">
      <w:start w:val="1"/>
      <w:numFmt w:val="bullet"/>
      <w:lvlText w:val=""/>
      <w:lvlJc w:val="left"/>
      <w:pPr>
        <w:tabs>
          <w:tab w:val="num" w:pos="5040"/>
        </w:tabs>
        <w:ind w:left="5040" w:hanging="360"/>
      </w:pPr>
      <w:rPr>
        <w:rFonts w:ascii="Symbol" w:hAnsi="Symbol" w:hint="default"/>
      </w:rPr>
    </w:lvl>
    <w:lvl w:ilvl="7" w:tplc="9FFAE158" w:tentative="1">
      <w:start w:val="1"/>
      <w:numFmt w:val="bullet"/>
      <w:lvlText w:val="o"/>
      <w:lvlJc w:val="left"/>
      <w:pPr>
        <w:tabs>
          <w:tab w:val="num" w:pos="5760"/>
        </w:tabs>
        <w:ind w:left="5760" w:hanging="360"/>
      </w:pPr>
      <w:rPr>
        <w:rFonts w:ascii="Courier New" w:hAnsi="Courier New" w:hint="default"/>
      </w:rPr>
    </w:lvl>
    <w:lvl w:ilvl="8" w:tplc="B0F6707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D73729B"/>
    <w:multiLevelType w:val="multilevel"/>
    <w:tmpl w:val="7EBC5788"/>
    <w:lvl w:ilvl="0">
      <w:start w:val="1"/>
      <w:numFmt w:val="decimal"/>
      <w:lvlText w:val="%1"/>
      <w:lvlJc w:val="left"/>
      <w:pPr>
        <w:ind w:left="432" w:hanging="432"/>
      </w:pPr>
    </w:lvl>
    <w:lvl w:ilvl="1">
      <w:start w:val="1"/>
      <w:numFmt w:val="decimal"/>
      <w:pStyle w:val="Heading1kaxa"/>
      <w:lvlText w:val="%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1D921727"/>
    <w:multiLevelType w:val="hybridMultilevel"/>
    <w:tmpl w:val="DA1CF81A"/>
    <w:styleLink w:val="Style3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3D27961"/>
    <w:multiLevelType w:val="hybridMultilevel"/>
    <w:tmpl w:val="8E4A420C"/>
    <w:lvl w:ilvl="0" w:tplc="204EC32A">
      <w:start w:val="1"/>
      <w:numFmt w:val="bullet"/>
      <w:pStyle w:val="NummerierterAbsatzI"/>
      <w:lvlText w:val=""/>
      <w:lvlJc w:val="left"/>
      <w:pPr>
        <w:tabs>
          <w:tab w:val="num" w:pos="720"/>
        </w:tabs>
        <w:ind w:left="720" w:hanging="360"/>
      </w:pPr>
      <w:rPr>
        <w:rFonts w:ascii="Symbol" w:hAnsi="Symbol" w:hint="default"/>
      </w:rPr>
    </w:lvl>
    <w:lvl w:ilvl="1" w:tplc="DCA07A44">
      <w:start w:val="1"/>
      <w:numFmt w:val="bullet"/>
      <w:lvlText w:val="o"/>
      <w:lvlJc w:val="left"/>
      <w:pPr>
        <w:tabs>
          <w:tab w:val="num" w:pos="1440"/>
        </w:tabs>
        <w:ind w:left="1440" w:hanging="360"/>
      </w:pPr>
      <w:rPr>
        <w:rFonts w:ascii="Courier New" w:hAnsi="Courier New" w:hint="default"/>
      </w:rPr>
    </w:lvl>
    <w:lvl w:ilvl="2" w:tplc="F40024F6">
      <w:start w:val="1"/>
      <w:numFmt w:val="bullet"/>
      <w:lvlText w:val=""/>
      <w:lvlJc w:val="left"/>
      <w:pPr>
        <w:tabs>
          <w:tab w:val="num" w:pos="2160"/>
        </w:tabs>
        <w:ind w:left="2160" w:hanging="360"/>
      </w:pPr>
      <w:rPr>
        <w:rFonts w:ascii="Wingdings" w:hAnsi="Wingdings" w:hint="default"/>
      </w:rPr>
    </w:lvl>
    <w:lvl w:ilvl="3" w:tplc="78F6F1E4">
      <w:start w:val="1"/>
      <w:numFmt w:val="bullet"/>
      <w:lvlText w:val=""/>
      <w:lvlJc w:val="left"/>
      <w:pPr>
        <w:tabs>
          <w:tab w:val="num" w:pos="2880"/>
        </w:tabs>
        <w:ind w:left="2880" w:hanging="360"/>
      </w:pPr>
      <w:rPr>
        <w:rFonts w:ascii="Symbol" w:hAnsi="Symbol" w:hint="default"/>
      </w:rPr>
    </w:lvl>
    <w:lvl w:ilvl="4" w:tplc="6E2862C0">
      <w:start w:val="1"/>
      <w:numFmt w:val="bullet"/>
      <w:lvlText w:val="o"/>
      <w:lvlJc w:val="left"/>
      <w:pPr>
        <w:tabs>
          <w:tab w:val="num" w:pos="3600"/>
        </w:tabs>
        <w:ind w:left="3600" w:hanging="360"/>
      </w:pPr>
      <w:rPr>
        <w:rFonts w:ascii="Courier New" w:hAnsi="Courier New" w:hint="default"/>
      </w:rPr>
    </w:lvl>
    <w:lvl w:ilvl="5" w:tplc="D6422BAA">
      <w:start w:val="1"/>
      <w:numFmt w:val="bullet"/>
      <w:lvlText w:val=""/>
      <w:lvlJc w:val="left"/>
      <w:pPr>
        <w:tabs>
          <w:tab w:val="num" w:pos="4320"/>
        </w:tabs>
        <w:ind w:left="4320" w:hanging="360"/>
      </w:pPr>
      <w:rPr>
        <w:rFonts w:ascii="Wingdings" w:hAnsi="Wingdings" w:hint="default"/>
      </w:rPr>
    </w:lvl>
    <w:lvl w:ilvl="6" w:tplc="9BBCFB08">
      <w:start w:val="1"/>
      <w:numFmt w:val="bullet"/>
      <w:lvlText w:val=""/>
      <w:lvlJc w:val="left"/>
      <w:pPr>
        <w:tabs>
          <w:tab w:val="num" w:pos="5040"/>
        </w:tabs>
        <w:ind w:left="5040" w:hanging="360"/>
      </w:pPr>
      <w:rPr>
        <w:rFonts w:ascii="Symbol" w:hAnsi="Symbol" w:hint="default"/>
      </w:rPr>
    </w:lvl>
    <w:lvl w:ilvl="7" w:tplc="F12E2C38">
      <w:start w:val="1"/>
      <w:numFmt w:val="bullet"/>
      <w:lvlText w:val="o"/>
      <w:lvlJc w:val="left"/>
      <w:pPr>
        <w:tabs>
          <w:tab w:val="num" w:pos="5760"/>
        </w:tabs>
        <w:ind w:left="5760" w:hanging="360"/>
      </w:pPr>
      <w:rPr>
        <w:rFonts w:ascii="Courier New" w:hAnsi="Courier New" w:hint="default"/>
      </w:rPr>
    </w:lvl>
    <w:lvl w:ilvl="8" w:tplc="D97E47E0">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3D85E3D"/>
    <w:multiLevelType w:val="hybridMultilevel"/>
    <w:tmpl w:val="31584FB6"/>
    <w:styleLink w:val="Style3611"/>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3E5437A"/>
    <w:multiLevelType w:val="hybridMultilevel"/>
    <w:tmpl w:val="D6307C68"/>
    <w:lvl w:ilvl="0" w:tplc="F6EA3894">
      <w:start w:val="1"/>
      <w:numFmt w:val="decimal"/>
      <w:pStyle w:val="pirveli"/>
      <w:lvlText w:val="%1."/>
      <w:lvlJc w:val="left"/>
      <w:pPr>
        <w:tabs>
          <w:tab w:val="num" w:pos="540"/>
        </w:tabs>
        <w:ind w:left="540" w:hanging="360"/>
      </w:pPr>
      <w:rPr>
        <w:rFonts w:hint="default"/>
        <w:b/>
        <w:bCs w:val="0"/>
        <w:color w:val="000000"/>
        <w:sz w:val="24"/>
        <w:szCs w:val="24"/>
      </w:rPr>
    </w:lvl>
    <w:lvl w:ilvl="1" w:tplc="14844A30" w:tentative="1">
      <w:start w:val="1"/>
      <w:numFmt w:val="lowerLetter"/>
      <w:lvlText w:val="%2."/>
      <w:lvlJc w:val="left"/>
      <w:pPr>
        <w:tabs>
          <w:tab w:val="num" w:pos="1440"/>
        </w:tabs>
        <w:ind w:left="1440" w:hanging="360"/>
      </w:pPr>
    </w:lvl>
    <w:lvl w:ilvl="2" w:tplc="9AEE2A76" w:tentative="1">
      <w:start w:val="1"/>
      <w:numFmt w:val="lowerRoman"/>
      <w:lvlText w:val="%3."/>
      <w:lvlJc w:val="right"/>
      <w:pPr>
        <w:tabs>
          <w:tab w:val="num" w:pos="2160"/>
        </w:tabs>
        <w:ind w:left="2160" w:hanging="180"/>
      </w:pPr>
    </w:lvl>
    <w:lvl w:ilvl="3" w:tplc="4ABEB83A" w:tentative="1">
      <w:start w:val="1"/>
      <w:numFmt w:val="decimal"/>
      <w:lvlText w:val="%4."/>
      <w:lvlJc w:val="left"/>
      <w:pPr>
        <w:tabs>
          <w:tab w:val="num" w:pos="2880"/>
        </w:tabs>
        <w:ind w:left="2880" w:hanging="360"/>
      </w:pPr>
    </w:lvl>
    <w:lvl w:ilvl="4" w:tplc="2AA082A6" w:tentative="1">
      <w:start w:val="1"/>
      <w:numFmt w:val="lowerLetter"/>
      <w:lvlText w:val="%5."/>
      <w:lvlJc w:val="left"/>
      <w:pPr>
        <w:tabs>
          <w:tab w:val="num" w:pos="3600"/>
        </w:tabs>
        <w:ind w:left="3600" w:hanging="360"/>
      </w:pPr>
    </w:lvl>
    <w:lvl w:ilvl="5" w:tplc="8290431E" w:tentative="1">
      <w:start w:val="1"/>
      <w:numFmt w:val="lowerRoman"/>
      <w:lvlText w:val="%6."/>
      <w:lvlJc w:val="right"/>
      <w:pPr>
        <w:tabs>
          <w:tab w:val="num" w:pos="4320"/>
        </w:tabs>
        <w:ind w:left="4320" w:hanging="180"/>
      </w:pPr>
    </w:lvl>
    <w:lvl w:ilvl="6" w:tplc="4A52880E" w:tentative="1">
      <w:start w:val="1"/>
      <w:numFmt w:val="decimal"/>
      <w:lvlText w:val="%7."/>
      <w:lvlJc w:val="left"/>
      <w:pPr>
        <w:tabs>
          <w:tab w:val="num" w:pos="5040"/>
        </w:tabs>
        <w:ind w:left="5040" w:hanging="360"/>
      </w:pPr>
    </w:lvl>
    <w:lvl w:ilvl="7" w:tplc="EFECEB1E" w:tentative="1">
      <w:start w:val="1"/>
      <w:numFmt w:val="lowerLetter"/>
      <w:lvlText w:val="%8."/>
      <w:lvlJc w:val="left"/>
      <w:pPr>
        <w:tabs>
          <w:tab w:val="num" w:pos="5760"/>
        </w:tabs>
        <w:ind w:left="5760" w:hanging="360"/>
      </w:pPr>
    </w:lvl>
    <w:lvl w:ilvl="8" w:tplc="83EED124" w:tentative="1">
      <w:start w:val="1"/>
      <w:numFmt w:val="lowerRoman"/>
      <w:lvlText w:val="%9."/>
      <w:lvlJc w:val="right"/>
      <w:pPr>
        <w:tabs>
          <w:tab w:val="num" w:pos="6480"/>
        </w:tabs>
        <w:ind w:left="6480" w:hanging="180"/>
      </w:pPr>
    </w:lvl>
  </w:abstractNum>
  <w:abstractNum w:abstractNumId="29" w15:restartNumberingAfterBreak="0">
    <w:nsid w:val="24237D8B"/>
    <w:multiLevelType w:val="multilevel"/>
    <w:tmpl w:val="B0986D10"/>
    <w:numStyleLink w:val="Style36"/>
  </w:abstractNum>
  <w:abstractNum w:abstractNumId="30" w15:restartNumberingAfterBreak="0">
    <w:nsid w:val="2542162A"/>
    <w:multiLevelType w:val="multilevel"/>
    <w:tmpl w:val="0409001D"/>
    <w:styleLink w:val="heding1"/>
    <w:lvl w:ilvl="0">
      <w:start w:val="1"/>
      <w:numFmt w:val="decimal"/>
      <w:lvlText w:val="%1)"/>
      <w:lvlJc w:val="left"/>
      <w:pPr>
        <w:ind w:left="360" w:hanging="360"/>
      </w:pPr>
      <w:rPr>
        <w:rFonts w:ascii="Sylfaen" w:hAnsi="Sylfaen"/>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264B4A59"/>
    <w:multiLevelType w:val="hybridMultilevel"/>
    <w:tmpl w:val="EE9ECF4E"/>
    <w:styleLink w:val="Style312"/>
    <w:lvl w:ilvl="0" w:tplc="F2A668C0">
      <w:start w:val="1"/>
      <w:numFmt w:val="bullet"/>
      <w:lvlText w:val=""/>
      <w:lvlJc w:val="left"/>
      <w:pPr>
        <w:ind w:left="815" w:hanging="360"/>
      </w:pPr>
      <w:rPr>
        <w:rFonts w:ascii="Symbol" w:hAnsi="Symbol" w:hint="default"/>
      </w:rPr>
    </w:lvl>
    <w:lvl w:ilvl="1" w:tplc="04190003" w:tentative="1">
      <w:start w:val="1"/>
      <w:numFmt w:val="bullet"/>
      <w:lvlText w:val="o"/>
      <w:lvlJc w:val="left"/>
      <w:pPr>
        <w:ind w:left="1535" w:hanging="360"/>
      </w:pPr>
      <w:rPr>
        <w:rFonts w:ascii="Courier New" w:hAnsi="Courier New" w:cs="Courier New" w:hint="default"/>
      </w:rPr>
    </w:lvl>
    <w:lvl w:ilvl="2" w:tplc="04190005" w:tentative="1">
      <w:start w:val="1"/>
      <w:numFmt w:val="bullet"/>
      <w:lvlText w:val=""/>
      <w:lvlJc w:val="left"/>
      <w:pPr>
        <w:ind w:left="2255" w:hanging="360"/>
      </w:pPr>
      <w:rPr>
        <w:rFonts w:ascii="Wingdings" w:hAnsi="Wingdings" w:hint="default"/>
      </w:rPr>
    </w:lvl>
    <w:lvl w:ilvl="3" w:tplc="04190001" w:tentative="1">
      <w:start w:val="1"/>
      <w:numFmt w:val="bullet"/>
      <w:lvlText w:val=""/>
      <w:lvlJc w:val="left"/>
      <w:pPr>
        <w:ind w:left="2975" w:hanging="360"/>
      </w:pPr>
      <w:rPr>
        <w:rFonts w:ascii="Symbol" w:hAnsi="Symbol" w:hint="default"/>
      </w:rPr>
    </w:lvl>
    <w:lvl w:ilvl="4" w:tplc="04190003" w:tentative="1">
      <w:start w:val="1"/>
      <w:numFmt w:val="bullet"/>
      <w:lvlText w:val="o"/>
      <w:lvlJc w:val="left"/>
      <w:pPr>
        <w:ind w:left="3695" w:hanging="360"/>
      </w:pPr>
      <w:rPr>
        <w:rFonts w:ascii="Courier New" w:hAnsi="Courier New" w:cs="Courier New" w:hint="default"/>
      </w:rPr>
    </w:lvl>
    <w:lvl w:ilvl="5" w:tplc="04190005" w:tentative="1">
      <w:start w:val="1"/>
      <w:numFmt w:val="bullet"/>
      <w:lvlText w:val=""/>
      <w:lvlJc w:val="left"/>
      <w:pPr>
        <w:ind w:left="4415" w:hanging="360"/>
      </w:pPr>
      <w:rPr>
        <w:rFonts w:ascii="Wingdings" w:hAnsi="Wingdings" w:hint="default"/>
      </w:rPr>
    </w:lvl>
    <w:lvl w:ilvl="6" w:tplc="04190001" w:tentative="1">
      <w:start w:val="1"/>
      <w:numFmt w:val="bullet"/>
      <w:lvlText w:val=""/>
      <w:lvlJc w:val="left"/>
      <w:pPr>
        <w:ind w:left="5135" w:hanging="360"/>
      </w:pPr>
      <w:rPr>
        <w:rFonts w:ascii="Symbol" w:hAnsi="Symbol" w:hint="default"/>
      </w:rPr>
    </w:lvl>
    <w:lvl w:ilvl="7" w:tplc="04190003" w:tentative="1">
      <w:start w:val="1"/>
      <w:numFmt w:val="bullet"/>
      <w:lvlText w:val="o"/>
      <w:lvlJc w:val="left"/>
      <w:pPr>
        <w:ind w:left="5855" w:hanging="360"/>
      </w:pPr>
      <w:rPr>
        <w:rFonts w:ascii="Courier New" w:hAnsi="Courier New" w:cs="Courier New" w:hint="default"/>
      </w:rPr>
    </w:lvl>
    <w:lvl w:ilvl="8" w:tplc="04190005" w:tentative="1">
      <w:start w:val="1"/>
      <w:numFmt w:val="bullet"/>
      <w:lvlText w:val=""/>
      <w:lvlJc w:val="left"/>
      <w:pPr>
        <w:ind w:left="6575" w:hanging="360"/>
      </w:pPr>
      <w:rPr>
        <w:rFonts w:ascii="Wingdings" w:hAnsi="Wingdings" w:hint="default"/>
      </w:rPr>
    </w:lvl>
  </w:abstractNum>
  <w:abstractNum w:abstractNumId="32" w15:restartNumberingAfterBreak="0">
    <w:nsid w:val="272E4E3E"/>
    <w:multiLevelType w:val="hybridMultilevel"/>
    <w:tmpl w:val="BA8073D0"/>
    <w:styleLink w:val="Style4311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7AD4D42"/>
    <w:multiLevelType w:val="multilevel"/>
    <w:tmpl w:val="A7607964"/>
    <w:styleLink w:val="Style11"/>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296B1F8E"/>
    <w:multiLevelType w:val="hybridMultilevel"/>
    <w:tmpl w:val="8A767BEC"/>
    <w:styleLink w:val="Style43111115"/>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1054448"/>
    <w:multiLevelType w:val="hybridMultilevel"/>
    <w:tmpl w:val="66C03D4C"/>
    <w:styleLink w:val="Style37"/>
    <w:lvl w:ilvl="0" w:tplc="E7E86906">
      <w:start w:val="1"/>
      <w:numFmt w:val="bullet"/>
      <w:lvlText w:val=""/>
      <w:lvlJc w:val="left"/>
      <w:pPr>
        <w:ind w:left="720" w:hanging="360"/>
      </w:pPr>
      <w:rPr>
        <w:rFonts w:ascii="Symbol" w:hAnsi="Symbol" w:hint="default"/>
      </w:rPr>
    </w:lvl>
    <w:lvl w:ilvl="1" w:tplc="6FD264BE" w:tentative="1">
      <w:start w:val="1"/>
      <w:numFmt w:val="bullet"/>
      <w:lvlText w:val="o"/>
      <w:lvlJc w:val="left"/>
      <w:pPr>
        <w:ind w:left="1440" w:hanging="360"/>
      </w:pPr>
      <w:rPr>
        <w:rFonts w:ascii="Courier New" w:hAnsi="Courier New" w:cs="Courier New" w:hint="default"/>
      </w:rPr>
    </w:lvl>
    <w:lvl w:ilvl="2" w:tplc="4628C8CA" w:tentative="1">
      <w:start w:val="1"/>
      <w:numFmt w:val="bullet"/>
      <w:lvlText w:val=""/>
      <w:lvlJc w:val="left"/>
      <w:pPr>
        <w:ind w:left="2160" w:hanging="360"/>
      </w:pPr>
      <w:rPr>
        <w:rFonts w:ascii="Wingdings" w:hAnsi="Wingdings" w:hint="default"/>
      </w:rPr>
    </w:lvl>
    <w:lvl w:ilvl="3" w:tplc="A704EEFC" w:tentative="1">
      <w:start w:val="1"/>
      <w:numFmt w:val="bullet"/>
      <w:lvlText w:val=""/>
      <w:lvlJc w:val="left"/>
      <w:pPr>
        <w:ind w:left="2880" w:hanging="360"/>
      </w:pPr>
      <w:rPr>
        <w:rFonts w:ascii="Symbol" w:hAnsi="Symbol" w:hint="default"/>
      </w:rPr>
    </w:lvl>
    <w:lvl w:ilvl="4" w:tplc="0060AA26" w:tentative="1">
      <w:start w:val="1"/>
      <w:numFmt w:val="bullet"/>
      <w:lvlText w:val="o"/>
      <w:lvlJc w:val="left"/>
      <w:pPr>
        <w:ind w:left="3600" w:hanging="360"/>
      </w:pPr>
      <w:rPr>
        <w:rFonts w:ascii="Courier New" w:hAnsi="Courier New" w:cs="Courier New" w:hint="default"/>
      </w:rPr>
    </w:lvl>
    <w:lvl w:ilvl="5" w:tplc="29867CD2" w:tentative="1">
      <w:start w:val="1"/>
      <w:numFmt w:val="bullet"/>
      <w:lvlText w:val=""/>
      <w:lvlJc w:val="left"/>
      <w:pPr>
        <w:ind w:left="4320" w:hanging="360"/>
      </w:pPr>
      <w:rPr>
        <w:rFonts w:ascii="Wingdings" w:hAnsi="Wingdings" w:hint="default"/>
      </w:rPr>
    </w:lvl>
    <w:lvl w:ilvl="6" w:tplc="27E61A9A" w:tentative="1">
      <w:start w:val="1"/>
      <w:numFmt w:val="bullet"/>
      <w:lvlText w:val=""/>
      <w:lvlJc w:val="left"/>
      <w:pPr>
        <w:ind w:left="5040" w:hanging="360"/>
      </w:pPr>
      <w:rPr>
        <w:rFonts w:ascii="Symbol" w:hAnsi="Symbol" w:hint="default"/>
      </w:rPr>
    </w:lvl>
    <w:lvl w:ilvl="7" w:tplc="CD888AB6" w:tentative="1">
      <w:start w:val="1"/>
      <w:numFmt w:val="bullet"/>
      <w:lvlText w:val="o"/>
      <w:lvlJc w:val="left"/>
      <w:pPr>
        <w:ind w:left="5760" w:hanging="360"/>
      </w:pPr>
      <w:rPr>
        <w:rFonts w:ascii="Courier New" w:hAnsi="Courier New" w:cs="Courier New" w:hint="default"/>
      </w:rPr>
    </w:lvl>
    <w:lvl w:ilvl="8" w:tplc="FB220402" w:tentative="1">
      <w:start w:val="1"/>
      <w:numFmt w:val="bullet"/>
      <w:lvlText w:val=""/>
      <w:lvlJc w:val="left"/>
      <w:pPr>
        <w:ind w:left="6480" w:hanging="360"/>
      </w:pPr>
      <w:rPr>
        <w:rFonts w:ascii="Wingdings" w:hAnsi="Wingdings" w:hint="default"/>
      </w:rPr>
    </w:lvl>
  </w:abstractNum>
  <w:abstractNum w:abstractNumId="36" w15:restartNumberingAfterBreak="0">
    <w:nsid w:val="31695580"/>
    <w:multiLevelType w:val="multilevel"/>
    <w:tmpl w:val="2C8A392A"/>
    <w:lvl w:ilvl="0">
      <w:start w:val="6"/>
      <w:numFmt w:val="decimal"/>
      <w:lvlText w:val="%1."/>
      <w:lvlJc w:val="left"/>
      <w:pPr>
        <w:ind w:left="630" w:hanging="630"/>
      </w:pPr>
      <w:rPr>
        <w:rFonts w:hint="default"/>
      </w:rPr>
    </w:lvl>
    <w:lvl w:ilvl="1">
      <w:start w:val="1"/>
      <w:numFmt w:val="decimal"/>
      <w:lvlText w:val="%1.%2."/>
      <w:lvlJc w:val="left"/>
      <w:pPr>
        <w:ind w:left="630" w:hanging="630"/>
      </w:pPr>
      <w:rPr>
        <w:rFonts w:hint="default"/>
      </w:rPr>
    </w:lvl>
    <w:lvl w:ilvl="2">
      <w:start w:val="1"/>
      <w:numFmt w:val="decimal"/>
      <w:pStyle w:val="31"/>
      <w:lvlText w:val="%1.%2.%3."/>
      <w:lvlJc w:val="left"/>
      <w:pPr>
        <w:ind w:left="720" w:hanging="720"/>
      </w:pPr>
      <w:rPr>
        <w:rFonts w:hint="default"/>
      </w:rPr>
    </w:lvl>
    <w:lvl w:ilvl="3">
      <w:start w:val="1"/>
      <w:numFmt w:val="decimal"/>
      <w:pStyle w:val="Heading4"/>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28600C0"/>
    <w:multiLevelType w:val="hybridMultilevel"/>
    <w:tmpl w:val="0798975C"/>
    <w:lvl w:ilvl="0" w:tplc="7EFE624C">
      <w:start w:val="1"/>
      <w:numFmt w:val="bullet"/>
      <w:pStyle w:val="Style21"/>
      <w:lvlText w:val="●"/>
      <w:lvlJc w:val="left"/>
      <w:pPr>
        <w:ind w:left="1080" w:hanging="360"/>
      </w:pPr>
      <w:rPr>
        <w:rFonts w:ascii="Sylfaen" w:hAnsi="Sylfaen" w:hint="default"/>
        <w:sz w:val="22"/>
      </w:rPr>
    </w:lvl>
    <w:lvl w:ilvl="1" w:tplc="709C86EC" w:tentative="1">
      <w:start w:val="1"/>
      <w:numFmt w:val="bullet"/>
      <w:lvlText w:val="o"/>
      <w:lvlJc w:val="left"/>
      <w:pPr>
        <w:ind w:left="1800" w:hanging="360"/>
      </w:pPr>
      <w:rPr>
        <w:rFonts w:ascii="Courier New" w:hAnsi="Courier New" w:cs="Courier New" w:hint="default"/>
      </w:rPr>
    </w:lvl>
    <w:lvl w:ilvl="2" w:tplc="A4829B4A" w:tentative="1">
      <w:start w:val="1"/>
      <w:numFmt w:val="bullet"/>
      <w:lvlText w:val=""/>
      <w:lvlJc w:val="left"/>
      <w:pPr>
        <w:ind w:left="2520" w:hanging="360"/>
      </w:pPr>
      <w:rPr>
        <w:rFonts w:ascii="Wingdings" w:hAnsi="Wingdings" w:hint="default"/>
      </w:rPr>
    </w:lvl>
    <w:lvl w:ilvl="3" w:tplc="042EC9AE" w:tentative="1">
      <w:start w:val="1"/>
      <w:numFmt w:val="bullet"/>
      <w:lvlText w:val=""/>
      <w:lvlJc w:val="left"/>
      <w:pPr>
        <w:ind w:left="3240" w:hanging="360"/>
      </w:pPr>
      <w:rPr>
        <w:rFonts w:ascii="Symbol" w:hAnsi="Symbol" w:hint="default"/>
      </w:rPr>
    </w:lvl>
    <w:lvl w:ilvl="4" w:tplc="BCB4D22A" w:tentative="1">
      <w:start w:val="1"/>
      <w:numFmt w:val="bullet"/>
      <w:lvlText w:val="o"/>
      <w:lvlJc w:val="left"/>
      <w:pPr>
        <w:ind w:left="3960" w:hanging="360"/>
      </w:pPr>
      <w:rPr>
        <w:rFonts w:ascii="Courier New" w:hAnsi="Courier New" w:cs="Courier New" w:hint="default"/>
      </w:rPr>
    </w:lvl>
    <w:lvl w:ilvl="5" w:tplc="1368DD14" w:tentative="1">
      <w:start w:val="1"/>
      <w:numFmt w:val="bullet"/>
      <w:lvlText w:val=""/>
      <w:lvlJc w:val="left"/>
      <w:pPr>
        <w:ind w:left="4680" w:hanging="360"/>
      </w:pPr>
      <w:rPr>
        <w:rFonts w:ascii="Wingdings" w:hAnsi="Wingdings" w:hint="default"/>
      </w:rPr>
    </w:lvl>
    <w:lvl w:ilvl="6" w:tplc="C428D744" w:tentative="1">
      <w:start w:val="1"/>
      <w:numFmt w:val="bullet"/>
      <w:lvlText w:val=""/>
      <w:lvlJc w:val="left"/>
      <w:pPr>
        <w:ind w:left="5400" w:hanging="360"/>
      </w:pPr>
      <w:rPr>
        <w:rFonts w:ascii="Symbol" w:hAnsi="Symbol" w:hint="default"/>
      </w:rPr>
    </w:lvl>
    <w:lvl w:ilvl="7" w:tplc="C96A784E" w:tentative="1">
      <w:start w:val="1"/>
      <w:numFmt w:val="bullet"/>
      <w:lvlText w:val="o"/>
      <w:lvlJc w:val="left"/>
      <w:pPr>
        <w:ind w:left="6120" w:hanging="360"/>
      </w:pPr>
      <w:rPr>
        <w:rFonts w:ascii="Courier New" w:hAnsi="Courier New" w:cs="Courier New" w:hint="default"/>
      </w:rPr>
    </w:lvl>
    <w:lvl w:ilvl="8" w:tplc="B610F5E4" w:tentative="1">
      <w:start w:val="1"/>
      <w:numFmt w:val="bullet"/>
      <w:lvlText w:val=""/>
      <w:lvlJc w:val="left"/>
      <w:pPr>
        <w:ind w:left="6840" w:hanging="360"/>
      </w:pPr>
      <w:rPr>
        <w:rFonts w:ascii="Wingdings" w:hAnsi="Wingdings" w:hint="default"/>
      </w:rPr>
    </w:lvl>
  </w:abstractNum>
  <w:abstractNum w:abstractNumId="38" w15:restartNumberingAfterBreak="0">
    <w:nsid w:val="333E05F7"/>
    <w:multiLevelType w:val="hybridMultilevel"/>
    <w:tmpl w:val="253A978C"/>
    <w:styleLink w:val="Style431"/>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40" w15:restartNumberingAfterBreak="0">
    <w:nsid w:val="35746B76"/>
    <w:multiLevelType w:val="multilevel"/>
    <w:tmpl w:val="CD98C47E"/>
    <w:lvl w:ilvl="0">
      <w:start w:val="1"/>
      <w:numFmt w:val="decimal"/>
      <w:lvlText w:val="%1.0."/>
      <w:lvlJc w:val="left"/>
      <w:pPr>
        <w:ind w:left="360" w:hanging="360"/>
      </w:pPr>
      <w:rPr>
        <w:rFonts w:eastAsia="Sylfaen_PDF_Subset" w:cs="Sylfaen" w:hint="default"/>
        <w:color w:val="000000"/>
      </w:rPr>
    </w:lvl>
    <w:lvl w:ilvl="1">
      <w:start w:val="1"/>
      <w:numFmt w:val="decimal"/>
      <w:lvlText w:val="%1.%2."/>
      <w:lvlJc w:val="left"/>
      <w:pPr>
        <w:ind w:left="1080" w:hanging="360"/>
      </w:pPr>
      <w:rPr>
        <w:rFonts w:eastAsia="Sylfaen_PDF_Subset" w:cs="Sylfaen" w:hint="default"/>
        <w:color w:val="000000"/>
      </w:rPr>
    </w:lvl>
    <w:lvl w:ilvl="2">
      <w:start w:val="1"/>
      <w:numFmt w:val="decimal"/>
      <w:lvlText w:val="%1.%2.%3."/>
      <w:lvlJc w:val="left"/>
      <w:pPr>
        <w:ind w:left="2160" w:hanging="720"/>
      </w:pPr>
      <w:rPr>
        <w:rFonts w:eastAsia="Sylfaen_PDF_Subset" w:cs="Sylfaen" w:hint="default"/>
        <w:color w:val="000000"/>
      </w:rPr>
    </w:lvl>
    <w:lvl w:ilvl="3">
      <w:start w:val="1"/>
      <w:numFmt w:val="decimal"/>
      <w:lvlText w:val="%1.%2.%3.%4."/>
      <w:lvlJc w:val="left"/>
      <w:pPr>
        <w:ind w:left="2880" w:hanging="720"/>
      </w:pPr>
      <w:rPr>
        <w:rFonts w:eastAsia="Sylfaen_PDF_Subset" w:cs="Sylfaen" w:hint="default"/>
        <w:color w:val="000000"/>
      </w:rPr>
    </w:lvl>
    <w:lvl w:ilvl="4">
      <w:start w:val="1"/>
      <w:numFmt w:val="decimal"/>
      <w:lvlText w:val="%1.%2.%3.%4.%5."/>
      <w:lvlJc w:val="left"/>
      <w:pPr>
        <w:ind w:left="3960" w:hanging="1080"/>
      </w:pPr>
      <w:rPr>
        <w:rFonts w:eastAsia="Sylfaen_PDF_Subset" w:cs="Sylfaen" w:hint="default"/>
        <w:color w:val="000000"/>
      </w:rPr>
    </w:lvl>
    <w:lvl w:ilvl="5">
      <w:start w:val="1"/>
      <w:numFmt w:val="decimal"/>
      <w:lvlText w:val="%1.%2.%3.%4.%5.%6."/>
      <w:lvlJc w:val="left"/>
      <w:pPr>
        <w:ind w:left="4680" w:hanging="1080"/>
      </w:pPr>
      <w:rPr>
        <w:rFonts w:eastAsia="Sylfaen_PDF_Subset" w:cs="Sylfaen" w:hint="default"/>
        <w:color w:val="000000"/>
      </w:rPr>
    </w:lvl>
    <w:lvl w:ilvl="6">
      <w:start w:val="1"/>
      <w:numFmt w:val="decimal"/>
      <w:lvlText w:val="%1.%2.%3.%4.%5.%6.%7."/>
      <w:lvlJc w:val="left"/>
      <w:pPr>
        <w:ind w:left="5400" w:hanging="1080"/>
      </w:pPr>
      <w:rPr>
        <w:rFonts w:eastAsia="Sylfaen_PDF_Subset" w:cs="Sylfaen" w:hint="default"/>
        <w:color w:val="000000"/>
      </w:rPr>
    </w:lvl>
    <w:lvl w:ilvl="7">
      <w:start w:val="1"/>
      <w:numFmt w:val="decimal"/>
      <w:lvlText w:val="%1.%2.%3.%4.%5.%6.%7.%8."/>
      <w:lvlJc w:val="left"/>
      <w:pPr>
        <w:ind w:left="6480" w:hanging="1440"/>
      </w:pPr>
      <w:rPr>
        <w:rFonts w:eastAsia="Sylfaen_PDF_Subset" w:cs="Sylfaen" w:hint="default"/>
        <w:color w:val="000000"/>
      </w:rPr>
    </w:lvl>
    <w:lvl w:ilvl="8">
      <w:start w:val="1"/>
      <w:numFmt w:val="decimal"/>
      <w:lvlText w:val="%1.%2.%3.%4.%5.%6.%7.%8.%9."/>
      <w:lvlJc w:val="left"/>
      <w:pPr>
        <w:ind w:left="7200" w:hanging="1440"/>
      </w:pPr>
      <w:rPr>
        <w:rFonts w:eastAsia="Sylfaen_PDF_Subset" w:cs="Sylfaen" w:hint="default"/>
        <w:color w:val="000000"/>
      </w:rPr>
    </w:lvl>
  </w:abstractNum>
  <w:abstractNum w:abstractNumId="41" w15:restartNumberingAfterBreak="0">
    <w:nsid w:val="36952D89"/>
    <w:multiLevelType w:val="hybridMultilevel"/>
    <w:tmpl w:val="479A47A6"/>
    <w:lvl w:ilvl="0" w:tplc="4F82C188">
      <w:start w:val="1"/>
      <w:numFmt w:val="bullet"/>
      <w:lvlText w:val=""/>
      <w:lvlJc w:val="left"/>
      <w:pPr>
        <w:tabs>
          <w:tab w:val="num" w:pos="3544"/>
        </w:tabs>
        <w:ind w:left="3544" w:hanging="708"/>
      </w:pPr>
      <w:rPr>
        <w:rFonts w:ascii="Symbol" w:hAnsi="Symbol" w:hint="default"/>
      </w:rPr>
    </w:lvl>
    <w:lvl w:ilvl="1" w:tplc="FEC0BA2E" w:tentative="1">
      <w:start w:val="1"/>
      <w:numFmt w:val="bullet"/>
      <w:lvlText w:val="o"/>
      <w:lvlJc w:val="left"/>
      <w:pPr>
        <w:tabs>
          <w:tab w:val="num" w:pos="2858"/>
        </w:tabs>
        <w:ind w:left="2858" w:hanging="360"/>
      </w:pPr>
      <w:rPr>
        <w:rFonts w:ascii="Courier New" w:hAnsi="Courier New" w:hint="default"/>
      </w:rPr>
    </w:lvl>
    <w:lvl w:ilvl="2" w:tplc="04D823A6">
      <w:start w:val="1"/>
      <w:numFmt w:val="bullet"/>
      <w:pStyle w:val="b2a"/>
      <w:lvlText w:val=""/>
      <w:lvlJc w:val="left"/>
      <w:pPr>
        <w:tabs>
          <w:tab w:val="num" w:pos="3578"/>
        </w:tabs>
        <w:ind w:left="3578" w:hanging="360"/>
      </w:pPr>
      <w:rPr>
        <w:rFonts w:ascii="Symbol" w:hAnsi="Symbol" w:hint="default"/>
      </w:rPr>
    </w:lvl>
    <w:lvl w:ilvl="3" w:tplc="F2E0057E" w:tentative="1">
      <w:start w:val="1"/>
      <w:numFmt w:val="bullet"/>
      <w:lvlText w:val=""/>
      <w:lvlJc w:val="left"/>
      <w:pPr>
        <w:tabs>
          <w:tab w:val="num" w:pos="4298"/>
        </w:tabs>
        <w:ind w:left="4298" w:hanging="360"/>
      </w:pPr>
      <w:rPr>
        <w:rFonts w:ascii="Symbol" w:hAnsi="Symbol" w:hint="default"/>
      </w:rPr>
    </w:lvl>
    <w:lvl w:ilvl="4" w:tplc="1DBE8A38" w:tentative="1">
      <w:start w:val="1"/>
      <w:numFmt w:val="bullet"/>
      <w:lvlText w:val="o"/>
      <w:lvlJc w:val="left"/>
      <w:pPr>
        <w:tabs>
          <w:tab w:val="num" w:pos="5018"/>
        </w:tabs>
        <w:ind w:left="5018" w:hanging="360"/>
      </w:pPr>
      <w:rPr>
        <w:rFonts w:ascii="Courier New" w:hAnsi="Courier New" w:hint="default"/>
      </w:rPr>
    </w:lvl>
    <w:lvl w:ilvl="5" w:tplc="2C20286E" w:tentative="1">
      <w:start w:val="1"/>
      <w:numFmt w:val="bullet"/>
      <w:lvlText w:val=""/>
      <w:lvlJc w:val="left"/>
      <w:pPr>
        <w:tabs>
          <w:tab w:val="num" w:pos="5738"/>
        </w:tabs>
        <w:ind w:left="5738" w:hanging="360"/>
      </w:pPr>
      <w:rPr>
        <w:rFonts w:ascii="Wingdings" w:hAnsi="Wingdings" w:hint="default"/>
      </w:rPr>
    </w:lvl>
    <w:lvl w:ilvl="6" w:tplc="5A9A2958" w:tentative="1">
      <w:start w:val="1"/>
      <w:numFmt w:val="bullet"/>
      <w:lvlText w:val=""/>
      <w:lvlJc w:val="left"/>
      <w:pPr>
        <w:tabs>
          <w:tab w:val="num" w:pos="6458"/>
        </w:tabs>
        <w:ind w:left="6458" w:hanging="360"/>
      </w:pPr>
      <w:rPr>
        <w:rFonts w:ascii="Symbol" w:hAnsi="Symbol" w:hint="default"/>
      </w:rPr>
    </w:lvl>
    <w:lvl w:ilvl="7" w:tplc="6D76DF44" w:tentative="1">
      <w:start w:val="1"/>
      <w:numFmt w:val="bullet"/>
      <w:lvlText w:val="o"/>
      <w:lvlJc w:val="left"/>
      <w:pPr>
        <w:tabs>
          <w:tab w:val="num" w:pos="7178"/>
        </w:tabs>
        <w:ind w:left="7178" w:hanging="360"/>
      </w:pPr>
      <w:rPr>
        <w:rFonts w:ascii="Courier New" w:hAnsi="Courier New" w:hint="default"/>
      </w:rPr>
    </w:lvl>
    <w:lvl w:ilvl="8" w:tplc="B40A5E90" w:tentative="1">
      <w:start w:val="1"/>
      <w:numFmt w:val="bullet"/>
      <w:lvlText w:val=""/>
      <w:lvlJc w:val="left"/>
      <w:pPr>
        <w:tabs>
          <w:tab w:val="num" w:pos="7898"/>
        </w:tabs>
        <w:ind w:left="7898" w:hanging="360"/>
      </w:pPr>
      <w:rPr>
        <w:rFonts w:ascii="Wingdings" w:hAnsi="Wingdings" w:hint="default"/>
      </w:rPr>
    </w:lvl>
  </w:abstractNum>
  <w:abstractNum w:abstractNumId="42" w15:restartNumberingAfterBreak="0">
    <w:nsid w:val="38997493"/>
    <w:multiLevelType w:val="multilevel"/>
    <w:tmpl w:val="D2C8CBFA"/>
    <w:lvl w:ilvl="0">
      <w:start w:val="1"/>
      <w:numFmt w:val="decimal"/>
      <w:pStyle w:val="Head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3C170DC5"/>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3E9D59CC"/>
    <w:multiLevelType w:val="multilevel"/>
    <w:tmpl w:val="9E0CBBB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15:restartNumberingAfterBreak="0">
    <w:nsid w:val="3F4B6238"/>
    <w:multiLevelType w:val="hybridMultilevel"/>
    <w:tmpl w:val="9D660060"/>
    <w:styleLink w:val="Style321"/>
    <w:lvl w:ilvl="0" w:tplc="0409000F">
      <w:start w:val="1"/>
      <w:numFmt w:val="bullet"/>
      <w:lvlText w:val=""/>
      <w:lvlJc w:val="left"/>
      <w:pPr>
        <w:ind w:left="360" w:hanging="360"/>
      </w:pPr>
      <w:rPr>
        <w:rFonts w:ascii="Symbol" w:hAnsi="Symbol" w:hint="default"/>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46" w15:restartNumberingAfterBreak="0">
    <w:nsid w:val="43D50B99"/>
    <w:multiLevelType w:val="multilevel"/>
    <w:tmpl w:val="9CE0B78E"/>
    <w:styleLink w:val="1111115"/>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4657324D"/>
    <w:multiLevelType w:val="multilevel"/>
    <w:tmpl w:val="1C066580"/>
    <w:lvl w:ilvl="0">
      <w:start w:val="1"/>
      <w:numFmt w:val="decimal"/>
      <w:lvlText w:val="%1."/>
      <w:lvlJc w:val="left"/>
      <w:pPr>
        <w:ind w:left="360" w:hanging="360"/>
      </w:pPr>
      <w:rPr>
        <w:rFonts w:hint="default"/>
      </w:rPr>
    </w:lvl>
    <w:lvl w:ilvl="1">
      <w:start w:val="1"/>
      <w:numFmt w:val="decimal"/>
      <w:isLgl/>
      <w:lvlText w:val="%1.%2."/>
      <w:lvlJc w:val="left"/>
      <w:pPr>
        <w:ind w:left="555" w:hanging="375"/>
      </w:pPr>
      <w:rPr>
        <w:rFonts w:eastAsia="Times New Roman" w:cstheme="majorBidi" w:hint="default"/>
        <w:color w:val="000000" w:themeColor="text1"/>
      </w:rPr>
    </w:lvl>
    <w:lvl w:ilvl="2">
      <w:start w:val="1"/>
      <w:numFmt w:val="decimal"/>
      <w:isLgl/>
      <w:lvlText w:val="%1.%2.%3."/>
      <w:lvlJc w:val="left"/>
      <w:pPr>
        <w:ind w:left="990" w:hanging="720"/>
      </w:pPr>
      <w:rPr>
        <w:rFonts w:eastAsia="Times New Roman" w:cstheme="majorBidi" w:hint="default"/>
      </w:rPr>
    </w:lvl>
    <w:lvl w:ilvl="3">
      <w:start w:val="1"/>
      <w:numFmt w:val="decimal"/>
      <w:pStyle w:val="Tabletext"/>
      <w:isLgl/>
      <w:lvlText w:val="%1.%2.%3.%4."/>
      <w:lvlJc w:val="left"/>
      <w:pPr>
        <w:ind w:left="990" w:hanging="720"/>
      </w:pPr>
      <w:rPr>
        <w:rFonts w:eastAsia="Times New Roman" w:cstheme="majorBidi" w:hint="default"/>
      </w:rPr>
    </w:lvl>
    <w:lvl w:ilvl="4">
      <w:start w:val="1"/>
      <w:numFmt w:val="decimal"/>
      <w:isLgl/>
      <w:lvlText w:val="%1.%2.%3.%4.%5."/>
      <w:lvlJc w:val="left"/>
      <w:pPr>
        <w:ind w:left="1350" w:hanging="1080"/>
      </w:pPr>
      <w:rPr>
        <w:rFonts w:eastAsia="Times New Roman" w:cstheme="majorBidi" w:hint="default"/>
      </w:rPr>
    </w:lvl>
    <w:lvl w:ilvl="5">
      <w:start w:val="1"/>
      <w:numFmt w:val="decimal"/>
      <w:isLgl/>
      <w:lvlText w:val="%1.%2.%3.%4.%5.%6."/>
      <w:lvlJc w:val="left"/>
      <w:pPr>
        <w:ind w:left="1350" w:hanging="1080"/>
      </w:pPr>
      <w:rPr>
        <w:rFonts w:eastAsia="Times New Roman" w:cstheme="majorBidi" w:hint="default"/>
      </w:rPr>
    </w:lvl>
    <w:lvl w:ilvl="6">
      <w:start w:val="1"/>
      <w:numFmt w:val="decimal"/>
      <w:isLgl/>
      <w:lvlText w:val="%1.%2.%3.%4.%5.%6.%7."/>
      <w:lvlJc w:val="left"/>
      <w:pPr>
        <w:ind w:left="1710" w:hanging="1440"/>
      </w:pPr>
      <w:rPr>
        <w:rFonts w:eastAsia="Times New Roman" w:cstheme="majorBidi" w:hint="default"/>
      </w:rPr>
    </w:lvl>
    <w:lvl w:ilvl="7">
      <w:start w:val="1"/>
      <w:numFmt w:val="decimal"/>
      <w:isLgl/>
      <w:lvlText w:val="%1.%2.%3.%4.%5.%6.%7.%8."/>
      <w:lvlJc w:val="left"/>
      <w:pPr>
        <w:ind w:left="1710" w:hanging="1440"/>
      </w:pPr>
      <w:rPr>
        <w:rFonts w:eastAsia="Times New Roman" w:cstheme="majorBidi" w:hint="default"/>
      </w:rPr>
    </w:lvl>
    <w:lvl w:ilvl="8">
      <w:start w:val="1"/>
      <w:numFmt w:val="decimal"/>
      <w:isLgl/>
      <w:lvlText w:val="%1.%2.%3.%4.%5.%6.%7.%8.%9."/>
      <w:lvlJc w:val="left"/>
      <w:pPr>
        <w:ind w:left="2070" w:hanging="1800"/>
      </w:pPr>
      <w:rPr>
        <w:rFonts w:eastAsia="Times New Roman" w:cstheme="majorBidi" w:hint="default"/>
      </w:rPr>
    </w:lvl>
  </w:abstractNum>
  <w:abstractNum w:abstractNumId="48" w15:restartNumberingAfterBreak="0">
    <w:nsid w:val="488974DD"/>
    <w:multiLevelType w:val="multilevel"/>
    <w:tmpl w:val="474CBD1C"/>
    <w:lvl w:ilvl="0">
      <w:start w:val="1"/>
      <w:numFmt w:val="decimal"/>
      <w:lvlText w:val="%1."/>
      <w:lvlJc w:val="left"/>
      <w:pPr>
        <w:ind w:left="420" w:hanging="420"/>
      </w:pPr>
      <w:rPr>
        <w:rFonts w:hint="default"/>
      </w:rPr>
    </w:lvl>
    <w:lvl w:ilvl="1">
      <w:start w:val="1"/>
      <w:numFmt w:val="decimal"/>
      <w:pStyle w:val="Major91"/>
      <w:lvlText w:val="%1.%2."/>
      <w:lvlJc w:val="left"/>
      <w:pPr>
        <w:ind w:left="996" w:hanging="4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49" w15:restartNumberingAfterBreak="0">
    <w:nsid w:val="49366288"/>
    <w:multiLevelType w:val="multilevel"/>
    <w:tmpl w:val="6B229648"/>
    <w:lvl w:ilvl="0">
      <w:start w:val="3"/>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9C95B0C"/>
    <w:multiLevelType w:val="hybridMultilevel"/>
    <w:tmpl w:val="1D4691CA"/>
    <w:lvl w:ilvl="0" w:tplc="8D94C98A">
      <w:start w:val="1"/>
      <w:numFmt w:val="bullet"/>
      <w:pStyle w:val="baleti"/>
      <w:lvlText w:val=""/>
      <w:lvlJc w:val="left"/>
      <w:pPr>
        <w:ind w:left="720" w:hanging="360"/>
      </w:pPr>
      <w:rPr>
        <w:rFonts w:ascii="Symbol" w:hAnsi="Symbol" w:hint="default"/>
      </w:rPr>
    </w:lvl>
    <w:lvl w:ilvl="1" w:tplc="52BA2C46" w:tentative="1">
      <w:start w:val="1"/>
      <w:numFmt w:val="bullet"/>
      <w:lvlText w:val="o"/>
      <w:lvlJc w:val="left"/>
      <w:pPr>
        <w:ind w:left="1440" w:hanging="360"/>
      </w:pPr>
      <w:rPr>
        <w:rFonts w:ascii="Courier New" w:hAnsi="Courier New" w:cs="Courier New" w:hint="default"/>
      </w:rPr>
    </w:lvl>
    <w:lvl w:ilvl="2" w:tplc="CE3439DC" w:tentative="1">
      <w:start w:val="1"/>
      <w:numFmt w:val="bullet"/>
      <w:lvlText w:val=""/>
      <w:lvlJc w:val="left"/>
      <w:pPr>
        <w:ind w:left="2160" w:hanging="360"/>
      </w:pPr>
      <w:rPr>
        <w:rFonts w:ascii="Wingdings" w:hAnsi="Wingdings" w:hint="default"/>
      </w:rPr>
    </w:lvl>
    <w:lvl w:ilvl="3" w:tplc="09DA6142" w:tentative="1">
      <w:start w:val="1"/>
      <w:numFmt w:val="bullet"/>
      <w:lvlText w:val=""/>
      <w:lvlJc w:val="left"/>
      <w:pPr>
        <w:ind w:left="2880" w:hanging="360"/>
      </w:pPr>
      <w:rPr>
        <w:rFonts w:ascii="Symbol" w:hAnsi="Symbol" w:hint="default"/>
      </w:rPr>
    </w:lvl>
    <w:lvl w:ilvl="4" w:tplc="B442FEF4" w:tentative="1">
      <w:start w:val="1"/>
      <w:numFmt w:val="bullet"/>
      <w:lvlText w:val="o"/>
      <w:lvlJc w:val="left"/>
      <w:pPr>
        <w:ind w:left="3600" w:hanging="360"/>
      </w:pPr>
      <w:rPr>
        <w:rFonts w:ascii="Courier New" w:hAnsi="Courier New" w:cs="Courier New" w:hint="default"/>
      </w:rPr>
    </w:lvl>
    <w:lvl w:ilvl="5" w:tplc="8AC0581E" w:tentative="1">
      <w:start w:val="1"/>
      <w:numFmt w:val="bullet"/>
      <w:lvlText w:val=""/>
      <w:lvlJc w:val="left"/>
      <w:pPr>
        <w:ind w:left="4320" w:hanging="360"/>
      </w:pPr>
      <w:rPr>
        <w:rFonts w:ascii="Wingdings" w:hAnsi="Wingdings" w:hint="default"/>
      </w:rPr>
    </w:lvl>
    <w:lvl w:ilvl="6" w:tplc="C7CA160C" w:tentative="1">
      <w:start w:val="1"/>
      <w:numFmt w:val="bullet"/>
      <w:lvlText w:val=""/>
      <w:lvlJc w:val="left"/>
      <w:pPr>
        <w:ind w:left="5040" w:hanging="360"/>
      </w:pPr>
      <w:rPr>
        <w:rFonts w:ascii="Symbol" w:hAnsi="Symbol" w:hint="default"/>
      </w:rPr>
    </w:lvl>
    <w:lvl w:ilvl="7" w:tplc="27984A8C" w:tentative="1">
      <w:start w:val="1"/>
      <w:numFmt w:val="bullet"/>
      <w:lvlText w:val="o"/>
      <w:lvlJc w:val="left"/>
      <w:pPr>
        <w:ind w:left="5760" w:hanging="360"/>
      </w:pPr>
      <w:rPr>
        <w:rFonts w:ascii="Courier New" w:hAnsi="Courier New" w:cs="Courier New" w:hint="default"/>
      </w:rPr>
    </w:lvl>
    <w:lvl w:ilvl="8" w:tplc="6F94FF44" w:tentative="1">
      <w:start w:val="1"/>
      <w:numFmt w:val="bullet"/>
      <w:lvlText w:val=""/>
      <w:lvlJc w:val="left"/>
      <w:pPr>
        <w:ind w:left="6480" w:hanging="360"/>
      </w:pPr>
      <w:rPr>
        <w:rFonts w:ascii="Wingdings" w:hAnsi="Wingdings" w:hint="default"/>
      </w:rPr>
    </w:lvl>
  </w:abstractNum>
  <w:abstractNum w:abstractNumId="51" w15:restartNumberingAfterBreak="0">
    <w:nsid w:val="4EB71B24"/>
    <w:multiLevelType w:val="multilevel"/>
    <w:tmpl w:val="034AB0AE"/>
    <w:styleLink w:val="Style7"/>
    <w:lvl w:ilvl="0">
      <w:start w:val="3"/>
      <w:numFmt w:val="decimal"/>
      <w:lvlText w:val="%1"/>
      <w:lvlJc w:val="left"/>
      <w:pPr>
        <w:ind w:left="720" w:hanging="360"/>
      </w:pPr>
      <w:rPr>
        <w:rFonts w:hint="default"/>
      </w:rPr>
    </w:lvl>
    <w:lvl w:ilvl="1">
      <w:start w:val="1"/>
      <w:numFmt w:val="decimal"/>
      <w:lvlText w:val="3.%2"/>
      <w:lvlJc w:val="left"/>
      <w:pPr>
        <w:ind w:left="76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800" w:hanging="1440"/>
      </w:pPr>
      <w:rPr>
        <w:rFonts w:ascii="Sylfaen" w:hAnsi="Sylfaen"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4FF534BB"/>
    <w:multiLevelType w:val="multilevel"/>
    <w:tmpl w:val="3CB45342"/>
    <w:styleLink w:val="Style4311"/>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26A7231"/>
    <w:multiLevelType w:val="hybridMultilevel"/>
    <w:tmpl w:val="97B220EE"/>
    <w:lvl w:ilvl="0" w:tplc="04090001">
      <w:start w:val="1"/>
      <w:numFmt w:val="bullet"/>
      <w:pStyle w:val="ReportBullet"/>
      <w:lvlText w:val=""/>
      <w:lvlJc w:val="left"/>
      <w:pPr>
        <w:tabs>
          <w:tab w:val="num" w:pos="504"/>
        </w:tabs>
        <w:ind w:left="504" w:hanging="360"/>
      </w:pPr>
      <w:rPr>
        <w:rFonts w:ascii="Symbol" w:hAnsi="Symbol" w:hint="default"/>
        <w:color w:val="000000"/>
        <w:sz w:val="20"/>
      </w:rPr>
    </w:lvl>
    <w:lvl w:ilvl="1" w:tplc="04090003">
      <w:start w:val="1"/>
      <w:numFmt w:val="bullet"/>
      <w:lvlText w:val="-"/>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4" w15:restartNumberingAfterBreak="0">
    <w:nsid w:val="53A65103"/>
    <w:multiLevelType w:val="multilevel"/>
    <w:tmpl w:val="5EBE2B1A"/>
    <w:styleLink w:val="Style8"/>
    <w:lvl w:ilvl="0">
      <w:start w:val="3"/>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5" w15:restartNumberingAfterBreak="0">
    <w:nsid w:val="54190584"/>
    <w:multiLevelType w:val="multilevel"/>
    <w:tmpl w:val="7848DC4C"/>
    <w:lvl w:ilvl="0">
      <w:start w:val="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4545BBF"/>
    <w:multiLevelType w:val="hybridMultilevel"/>
    <w:tmpl w:val="E222E166"/>
    <w:lvl w:ilvl="0" w:tplc="683E9566">
      <w:start w:val="1"/>
      <w:numFmt w:val="bullet"/>
      <w:lvlText w:val="o"/>
      <w:lvlJc w:val="left"/>
      <w:pPr>
        <w:ind w:left="1070" w:hanging="360"/>
      </w:pPr>
      <w:rPr>
        <w:rFonts w:ascii="Courier New" w:hAnsi="Courier New" w:cs="Courier New" w:hint="default"/>
      </w:rPr>
    </w:lvl>
    <w:lvl w:ilvl="1" w:tplc="FCB0B5BC">
      <w:start w:val="1"/>
      <w:numFmt w:val="bullet"/>
      <w:pStyle w:val="Heading311pt"/>
      <w:lvlText w:val="o"/>
      <w:lvlJc w:val="left"/>
      <w:pPr>
        <w:ind w:left="1790" w:hanging="360"/>
      </w:pPr>
      <w:rPr>
        <w:rFonts w:ascii="Courier New" w:hAnsi="Courier New" w:cs="Courier New" w:hint="default"/>
      </w:rPr>
    </w:lvl>
    <w:lvl w:ilvl="2" w:tplc="6E56349E" w:tentative="1">
      <w:start w:val="1"/>
      <w:numFmt w:val="bullet"/>
      <w:lvlText w:val=""/>
      <w:lvlJc w:val="left"/>
      <w:pPr>
        <w:ind w:left="2510" w:hanging="360"/>
      </w:pPr>
      <w:rPr>
        <w:rFonts w:ascii="Wingdings" w:hAnsi="Wingdings" w:hint="default"/>
      </w:rPr>
    </w:lvl>
    <w:lvl w:ilvl="3" w:tplc="164E1D50" w:tentative="1">
      <w:start w:val="1"/>
      <w:numFmt w:val="bullet"/>
      <w:lvlText w:val=""/>
      <w:lvlJc w:val="left"/>
      <w:pPr>
        <w:ind w:left="3230" w:hanging="360"/>
      </w:pPr>
      <w:rPr>
        <w:rFonts w:ascii="Symbol" w:hAnsi="Symbol" w:hint="default"/>
      </w:rPr>
    </w:lvl>
    <w:lvl w:ilvl="4" w:tplc="067AB1CE" w:tentative="1">
      <w:start w:val="1"/>
      <w:numFmt w:val="bullet"/>
      <w:lvlText w:val="o"/>
      <w:lvlJc w:val="left"/>
      <w:pPr>
        <w:ind w:left="3950" w:hanging="360"/>
      </w:pPr>
      <w:rPr>
        <w:rFonts w:ascii="Courier New" w:hAnsi="Courier New" w:cs="Courier New" w:hint="default"/>
      </w:rPr>
    </w:lvl>
    <w:lvl w:ilvl="5" w:tplc="C786F50A" w:tentative="1">
      <w:start w:val="1"/>
      <w:numFmt w:val="bullet"/>
      <w:lvlText w:val=""/>
      <w:lvlJc w:val="left"/>
      <w:pPr>
        <w:ind w:left="4670" w:hanging="360"/>
      </w:pPr>
      <w:rPr>
        <w:rFonts w:ascii="Wingdings" w:hAnsi="Wingdings" w:hint="default"/>
      </w:rPr>
    </w:lvl>
    <w:lvl w:ilvl="6" w:tplc="38965F58" w:tentative="1">
      <w:start w:val="1"/>
      <w:numFmt w:val="bullet"/>
      <w:lvlText w:val=""/>
      <w:lvlJc w:val="left"/>
      <w:pPr>
        <w:ind w:left="5390" w:hanging="360"/>
      </w:pPr>
      <w:rPr>
        <w:rFonts w:ascii="Symbol" w:hAnsi="Symbol" w:hint="default"/>
      </w:rPr>
    </w:lvl>
    <w:lvl w:ilvl="7" w:tplc="373A0110" w:tentative="1">
      <w:start w:val="1"/>
      <w:numFmt w:val="bullet"/>
      <w:lvlText w:val="o"/>
      <w:lvlJc w:val="left"/>
      <w:pPr>
        <w:ind w:left="6110" w:hanging="360"/>
      </w:pPr>
      <w:rPr>
        <w:rFonts w:ascii="Courier New" w:hAnsi="Courier New" w:cs="Courier New" w:hint="default"/>
      </w:rPr>
    </w:lvl>
    <w:lvl w:ilvl="8" w:tplc="2D86D156" w:tentative="1">
      <w:start w:val="1"/>
      <w:numFmt w:val="bullet"/>
      <w:lvlText w:val=""/>
      <w:lvlJc w:val="left"/>
      <w:pPr>
        <w:ind w:left="6830" w:hanging="360"/>
      </w:pPr>
      <w:rPr>
        <w:rFonts w:ascii="Wingdings" w:hAnsi="Wingdings" w:hint="default"/>
      </w:rPr>
    </w:lvl>
  </w:abstractNum>
  <w:abstractNum w:abstractNumId="57" w15:restartNumberingAfterBreak="0">
    <w:nsid w:val="559F7E78"/>
    <w:multiLevelType w:val="hybridMultilevel"/>
    <w:tmpl w:val="1DDA8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57005A71"/>
    <w:multiLevelType w:val="hybridMultilevel"/>
    <w:tmpl w:val="88885672"/>
    <w:lvl w:ilvl="0" w:tplc="AF4807F8">
      <w:start w:val="1"/>
      <w:numFmt w:val="decimal"/>
      <w:pStyle w:val="StyleHeading1Sylfaen11ptBoldNotItalicLeft"/>
      <w:lvlText w:val="%1."/>
      <w:lvlJc w:val="left"/>
      <w:pPr>
        <w:tabs>
          <w:tab w:val="num" w:pos="720"/>
        </w:tabs>
        <w:ind w:left="720" w:hanging="360"/>
      </w:p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59" w15:restartNumberingAfterBreak="0">
    <w:nsid w:val="57035654"/>
    <w:multiLevelType w:val="multilevel"/>
    <w:tmpl w:val="0BEE02CE"/>
    <w:lvl w:ilvl="0">
      <w:start w:val="1"/>
      <w:numFmt w:val="decimal"/>
      <w:pStyle w:val="StyleHeading1CharAUKSectionSectionHeadingSection1SectionH"/>
      <w:lvlText w:val="%1."/>
      <w:lvlJc w:val="left"/>
      <w:pPr>
        <w:ind w:left="360" w:hanging="360"/>
      </w:pPr>
      <w:rPr>
        <w:rFonts w:hint="default"/>
        <w:b/>
        <w:bCs w:val="0"/>
        <w:color w:val="000000"/>
        <w:sz w:val="24"/>
        <w:szCs w:val="24"/>
        <w:u w:color="595959" w:themeColor="text1" w:themeTint="A6"/>
      </w:rPr>
    </w:lvl>
    <w:lvl w:ilvl="1">
      <w:start w:val="1"/>
      <w:numFmt w:val="none"/>
      <w:pStyle w:val="StyleHeading2MajorResetnumberingMajor1Resetnumbering1Major"/>
      <w:lvlText w:val="1.2. "/>
      <w:lvlJc w:val="left"/>
      <w:pPr>
        <w:tabs>
          <w:tab w:val="num" w:pos="792"/>
        </w:tabs>
        <w:ind w:left="792" w:hanging="432"/>
      </w:pPr>
      <w:rPr>
        <w:rFonts w:hint="default"/>
      </w:rPr>
    </w:lvl>
    <w:lvl w:ilvl="2">
      <w:start w:val="1"/>
      <w:numFmt w:val="none"/>
      <w:lvlText w:val="1.2.2."/>
      <w:lvlJc w:val="left"/>
      <w:pPr>
        <w:tabs>
          <w:tab w:val="num" w:pos="1224"/>
        </w:tabs>
        <w:ind w:left="1224" w:hanging="504"/>
      </w:pPr>
      <w:rPr>
        <w:rFonts w:hint="default"/>
      </w:rPr>
    </w:lvl>
    <w:lvl w:ilvl="3">
      <w:start w:val="1"/>
      <w:numFmt w:val="decimal"/>
      <w:pStyle w:val="StyleHeading4AcadNusx"/>
      <w:lvlText w:val="%12."/>
      <w:lvlJc w:val="left"/>
      <w:pPr>
        <w:tabs>
          <w:tab w:val="num" w:pos="1728"/>
        </w:tabs>
        <w:ind w:left="1728" w:hanging="648"/>
      </w:pPr>
      <w:rPr>
        <w:rFonts w:hint="default"/>
      </w:rPr>
    </w:lvl>
    <w:lvl w:ilvl="4">
      <w:start w:val="1"/>
      <w:numFmt w:val="none"/>
      <w:lvlText w:val="7.2.1.5.1. "/>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0" w15:restartNumberingAfterBreak="0">
    <w:nsid w:val="5B90786E"/>
    <w:multiLevelType w:val="multilevel"/>
    <w:tmpl w:val="5CFC96CC"/>
    <w:lvl w:ilvl="0">
      <w:start w:val="1"/>
      <w:numFmt w:val="decimal"/>
      <w:pStyle w:val="ReportHeading1"/>
      <w:lvlText w:val="%1"/>
      <w:lvlJc w:val="left"/>
      <w:pPr>
        <w:tabs>
          <w:tab w:val="num" w:pos="576"/>
        </w:tabs>
        <w:ind w:left="576" w:hanging="576"/>
      </w:pPr>
      <w:rPr>
        <w:rFonts w:ascii="Arial" w:hAnsi="Arial" w:cs="Times New Roman" w:hint="default"/>
        <w:b/>
        <w:i w:val="0"/>
      </w:rPr>
    </w:lvl>
    <w:lvl w:ilvl="1">
      <w:start w:val="1"/>
      <w:numFmt w:val="decimal"/>
      <w:pStyle w:val="ReportHeading2"/>
      <w:lvlText w:val="%1.%2"/>
      <w:lvlJc w:val="left"/>
      <w:pPr>
        <w:tabs>
          <w:tab w:val="num" w:pos="720"/>
        </w:tabs>
        <w:ind w:left="72" w:hanging="72"/>
      </w:pPr>
      <w:rPr>
        <w:rFonts w:ascii="Arial" w:hAnsi="Arial" w:cs="Times New Roman" w:hint="default"/>
        <w:b/>
        <w:i w:val="0"/>
        <w:sz w:val="24"/>
      </w:rPr>
    </w:lvl>
    <w:lvl w:ilvl="2">
      <w:start w:val="1"/>
      <w:numFmt w:val="decimal"/>
      <w:lvlText w:val="%1.%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160"/>
        </w:tabs>
        <w:ind w:left="1512" w:hanging="792"/>
      </w:pPr>
      <w:rPr>
        <w:rFonts w:cs="Times New Roman" w:hint="default"/>
      </w:rPr>
    </w:lvl>
    <w:lvl w:ilvl="5">
      <w:start w:val="1"/>
      <w:numFmt w:val="decimal"/>
      <w:lvlText w:val="%1.%2.%3.%4.%5.%6."/>
      <w:lvlJc w:val="left"/>
      <w:pPr>
        <w:tabs>
          <w:tab w:val="num" w:pos="2880"/>
        </w:tabs>
        <w:ind w:left="2016" w:hanging="936"/>
      </w:pPr>
      <w:rPr>
        <w:rFonts w:cs="Times New Roman" w:hint="default"/>
      </w:rPr>
    </w:lvl>
    <w:lvl w:ilvl="6">
      <w:start w:val="1"/>
      <w:numFmt w:val="decimal"/>
      <w:lvlText w:val="%1.%2.%3.%4.%5.%6.%7."/>
      <w:lvlJc w:val="left"/>
      <w:pPr>
        <w:tabs>
          <w:tab w:val="num" w:pos="3600"/>
        </w:tabs>
        <w:ind w:left="2520" w:hanging="1080"/>
      </w:pPr>
      <w:rPr>
        <w:rFonts w:cs="Times New Roman" w:hint="default"/>
      </w:rPr>
    </w:lvl>
    <w:lvl w:ilvl="7">
      <w:start w:val="1"/>
      <w:numFmt w:val="decimal"/>
      <w:lvlText w:val="%1.%2.%3.%4.%5.%6.%7.%8."/>
      <w:lvlJc w:val="left"/>
      <w:pPr>
        <w:tabs>
          <w:tab w:val="num" w:pos="4320"/>
        </w:tabs>
        <w:ind w:left="3024" w:hanging="1224"/>
      </w:pPr>
      <w:rPr>
        <w:rFonts w:cs="Times New Roman" w:hint="default"/>
      </w:rPr>
    </w:lvl>
    <w:lvl w:ilvl="8">
      <w:start w:val="1"/>
      <w:numFmt w:val="decimal"/>
      <w:lvlText w:val="%1.%2.%3.%4.%5.%6.%7.%8.%9."/>
      <w:lvlJc w:val="left"/>
      <w:pPr>
        <w:tabs>
          <w:tab w:val="num" w:pos="5040"/>
        </w:tabs>
        <w:ind w:left="3600" w:hanging="1440"/>
      </w:pPr>
      <w:rPr>
        <w:rFonts w:cs="Times New Roman" w:hint="default"/>
      </w:rPr>
    </w:lvl>
  </w:abstractNum>
  <w:abstractNum w:abstractNumId="61" w15:restartNumberingAfterBreak="0">
    <w:nsid w:val="5ED30931"/>
    <w:multiLevelType w:val="hybridMultilevel"/>
    <w:tmpl w:val="B740A4F2"/>
    <w:lvl w:ilvl="0" w:tplc="2C5C0C66">
      <w:start w:val="1"/>
      <w:numFmt w:val="decimal"/>
      <w:pStyle w:val="StyleHeading1Sylfaen11ptBoldNotItalic"/>
      <w:lvlText w:val="%1."/>
      <w:lvlJc w:val="left"/>
      <w:pPr>
        <w:tabs>
          <w:tab w:val="num" w:pos="720"/>
        </w:tabs>
        <w:ind w:left="720" w:hanging="360"/>
      </w:pPr>
    </w:lvl>
    <w:lvl w:ilvl="1" w:tplc="F2683786" w:tentative="1">
      <w:start w:val="1"/>
      <w:numFmt w:val="lowerLetter"/>
      <w:lvlText w:val="%2."/>
      <w:lvlJc w:val="left"/>
      <w:pPr>
        <w:tabs>
          <w:tab w:val="num" w:pos="1440"/>
        </w:tabs>
        <w:ind w:left="1440" w:hanging="360"/>
      </w:pPr>
    </w:lvl>
    <w:lvl w:ilvl="2" w:tplc="6CDCBBEE" w:tentative="1">
      <w:start w:val="1"/>
      <w:numFmt w:val="lowerRoman"/>
      <w:lvlText w:val="%3."/>
      <w:lvlJc w:val="right"/>
      <w:pPr>
        <w:tabs>
          <w:tab w:val="num" w:pos="2160"/>
        </w:tabs>
        <w:ind w:left="2160" w:hanging="180"/>
      </w:pPr>
    </w:lvl>
    <w:lvl w:ilvl="3" w:tplc="367EE2F0" w:tentative="1">
      <w:start w:val="1"/>
      <w:numFmt w:val="decimal"/>
      <w:lvlText w:val="%4."/>
      <w:lvlJc w:val="left"/>
      <w:pPr>
        <w:tabs>
          <w:tab w:val="num" w:pos="2880"/>
        </w:tabs>
        <w:ind w:left="2880" w:hanging="360"/>
      </w:pPr>
    </w:lvl>
    <w:lvl w:ilvl="4" w:tplc="AFAE3096" w:tentative="1">
      <w:start w:val="1"/>
      <w:numFmt w:val="lowerLetter"/>
      <w:lvlText w:val="%5."/>
      <w:lvlJc w:val="left"/>
      <w:pPr>
        <w:tabs>
          <w:tab w:val="num" w:pos="3600"/>
        </w:tabs>
        <w:ind w:left="3600" w:hanging="360"/>
      </w:pPr>
    </w:lvl>
    <w:lvl w:ilvl="5" w:tplc="447EF1C0" w:tentative="1">
      <w:start w:val="1"/>
      <w:numFmt w:val="lowerRoman"/>
      <w:lvlText w:val="%6."/>
      <w:lvlJc w:val="right"/>
      <w:pPr>
        <w:tabs>
          <w:tab w:val="num" w:pos="4320"/>
        </w:tabs>
        <w:ind w:left="4320" w:hanging="180"/>
      </w:pPr>
    </w:lvl>
    <w:lvl w:ilvl="6" w:tplc="F71C83B8" w:tentative="1">
      <w:start w:val="1"/>
      <w:numFmt w:val="decimal"/>
      <w:lvlText w:val="%7."/>
      <w:lvlJc w:val="left"/>
      <w:pPr>
        <w:tabs>
          <w:tab w:val="num" w:pos="5040"/>
        </w:tabs>
        <w:ind w:left="5040" w:hanging="360"/>
      </w:pPr>
    </w:lvl>
    <w:lvl w:ilvl="7" w:tplc="A0DEF9E8" w:tentative="1">
      <w:start w:val="1"/>
      <w:numFmt w:val="lowerLetter"/>
      <w:lvlText w:val="%8."/>
      <w:lvlJc w:val="left"/>
      <w:pPr>
        <w:tabs>
          <w:tab w:val="num" w:pos="5760"/>
        </w:tabs>
        <w:ind w:left="5760" w:hanging="360"/>
      </w:pPr>
    </w:lvl>
    <w:lvl w:ilvl="8" w:tplc="DEB42AB2" w:tentative="1">
      <w:start w:val="1"/>
      <w:numFmt w:val="lowerRoman"/>
      <w:lvlText w:val="%9."/>
      <w:lvlJc w:val="right"/>
      <w:pPr>
        <w:tabs>
          <w:tab w:val="num" w:pos="6480"/>
        </w:tabs>
        <w:ind w:left="6480" w:hanging="180"/>
      </w:pPr>
    </w:lvl>
  </w:abstractNum>
  <w:abstractNum w:abstractNumId="62" w15:restartNumberingAfterBreak="0">
    <w:nsid w:val="61DE6000"/>
    <w:multiLevelType w:val="hybridMultilevel"/>
    <w:tmpl w:val="462A109A"/>
    <w:styleLink w:val="Style324"/>
    <w:lvl w:ilvl="0" w:tplc="D5D048BA">
      <w:start w:val="1"/>
      <w:numFmt w:val="bullet"/>
      <w:lvlText w:val=""/>
      <w:lvlJc w:val="left"/>
      <w:pPr>
        <w:ind w:left="720" w:hanging="360"/>
      </w:pPr>
      <w:rPr>
        <w:rFonts w:ascii="Symbol" w:hAnsi="Symbol" w:hint="default"/>
      </w:rPr>
    </w:lvl>
    <w:lvl w:ilvl="1" w:tplc="7CE6F226" w:tentative="1">
      <w:start w:val="1"/>
      <w:numFmt w:val="bullet"/>
      <w:lvlText w:val="o"/>
      <w:lvlJc w:val="left"/>
      <w:pPr>
        <w:ind w:left="1440" w:hanging="360"/>
      </w:pPr>
      <w:rPr>
        <w:rFonts w:ascii="Courier New" w:hAnsi="Courier New" w:cs="Courier New" w:hint="default"/>
      </w:rPr>
    </w:lvl>
    <w:lvl w:ilvl="2" w:tplc="3A622E96" w:tentative="1">
      <w:start w:val="1"/>
      <w:numFmt w:val="bullet"/>
      <w:lvlText w:val=""/>
      <w:lvlJc w:val="left"/>
      <w:pPr>
        <w:ind w:left="2160" w:hanging="360"/>
      </w:pPr>
      <w:rPr>
        <w:rFonts w:ascii="Wingdings" w:hAnsi="Wingdings" w:hint="default"/>
      </w:rPr>
    </w:lvl>
    <w:lvl w:ilvl="3" w:tplc="AB1CBD50" w:tentative="1">
      <w:start w:val="1"/>
      <w:numFmt w:val="bullet"/>
      <w:lvlText w:val=""/>
      <w:lvlJc w:val="left"/>
      <w:pPr>
        <w:ind w:left="2880" w:hanging="360"/>
      </w:pPr>
      <w:rPr>
        <w:rFonts w:ascii="Symbol" w:hAnsi="Symbol" w:hint="default"/>
      </w:rPr>
    </w:lvl>
    <w:lvl w:ilvl="4" w:tplc="190433E6" w:tentative="1">
      <w:start w:val="1"/>
      <w:numFmt w:val="bullet"/>
      <w:lvlText w:val="o"/>
      <w:lvlJc w:val="left"/>
      <w:pPr>
        <w:ind w:left="3600" w:hanging="360"/>
      </w:pPr>
      <w:rPr>
        <w:rFonts w:ascii="Courier New" w:hAnsi="Courier New" w:cs="Courier New" w:hint="default"/>
      </w:rPr>
    </w:lvl>
    <w:lvl w:ilvl="5" w:tplc="8ED4C122" w:tentative="1">
      <w:start w:val="1"/>
      <w:numFmt w:val="bullet"/>
      <w:lvlText w:val=""/>
      <w:lvlJc w:val="left"/>
      <w:pPr>
        <w:ind w:left="4320" w:hanging="360"/>
      </w:pPr>
      <w:rPr>
        <w:rFonts w:ascii="Wingdings" w:hAnsi="Wingdings" w:hint="default"/>
      </w:rPr>
    </w:lvl>
    <w:lvl w:ilvl="6" w:tplc="B5D8A026" w:tentative="1">
      <w:start w:val="1"/>
      <w:numFmt w:val="bullet"/>
      <w:lvlText w:val=""/>
      <w:lvlJc w:val="left"/>
      <w:pPr>
        <w:ind w:left="5040" w:hanging="360"/>
      </w:pPr>
      <w:rPr>
        <w:rFonts w:ascii="Symbol" w:hAnsi="Symbol" w:hint="default"/>
      </w:rPr>
    </w:lvl>
    <w:lvl w:ilvl="7" w:tplc="3872EA0E" w:tentative="1">
      <w:start w:val="1"/>
      <w:numFmt w:val="bullet"/>
      <w:lvlText w:val="o"/>
      <w:lvlJc w:val="left"/>
      <w:pPr>
        <w:ind w:left="5760" w:hanging="360"/>
      </w:pPr>
      <w:rPr>
        <w:rFonts w:ascii="Courier New" w:hAnsi="Courier New" w:cs="Courier New" w:hint="default"/>
      </w:rPr>
    </w:lvl>
    <w:lvl w:ilvl="8" w:tplc="DAAA2F3A" w:tentative="1">
      <w:start w:val="1"/>
      <w:numFmt w:val="bullet"/>
      <w:lvlText w:val=""/>
      <w:lvlJc w:val="left"/>
      <w:pPr>
        <w:ind w:left="6480" w:hanging="360"/>
      </w:pPr>
      <w:rPr>
        <w:rFonts w:ascii="Wingdings" w:hAnsi="Wingdings" w:hint="default"/>
      </w:rPr>
    </w:lvl>
  </w:abstractNum>
  <w:abstractNum w:abstractNumId="63" w15:restartNumberingAfterBreak="0">
    <w:nsid w:val="631151D5"/>
    <w:multiLevelType w:val="multilevel"/>
    <w:tmpl w:val="041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4" w15:restartNumberingAfterBreak="0">
    <w:nsid w:val="63FB4FA3"/>
    <w:multiLevelType w:val="multilevel"/>
    <w:tmpl w:val="A8EA86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4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5" w15:restartNumberingAfterBreak="0">
    <w:nsid w:val="68887B1B"/>
    <w:multiLevelType w:val="multilevel"/>
    <w:tmpl w:val="294A610E"/>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8C103AD"/>
    <w:multiLevelType w:val="multilevel"/>
    <w:tmpl w:val="6D688A3A"/>
    <w:lvl w:ilvl="0">
      <w:start w:val="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C571579"/>
    <w:multiLevelType w:val="hybridMultilevel"/>
    <w:tmpl w:val="F52066B2"/>
    <w:lvl w:ilvl="0" w:tplc="B8B0C276">
      <w:start w:val="1"/>
      <w:numFmt w:val="bullet"/>
      <w:pStyle w:val="Style1"/>
      <w:lvlText w:val=""/>
      <w:lvlJc w:val="left"/>
      <w:pPr>
        <w:tabs>
          <w:tab w:val="num" w:pos="990"/>
        </w:tabs>
        <w:ind w:left="99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D354A4D"/>
    <w:multiLevelType w:val="hybridMultilevel"/>
    <w:tmpl w:val="64E645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D983914"/>
    <w:multiLevelType w:val="hybridMultilevel"/>
    <w:tmpl w:val="EB524F34"/>
    <w:lvl w:ilvl="0" w:tplc="F6ACD4AA">
      <w:start w:val="1"/>
      <w:numFmt w:val="bullet"/>
      <w:pStyle w:val="bullet"/>
      <w:lvlText w:val=""/>
      <w:lvlJc w:val="left"/>
      <w:pPr>
        <w:tabs>
          <w:tab w:val="num" w:pos="2520"/>
        </w:tabs>
        <w:ind w:left="2520" w:hanging="360"/>
      </w:pPr>
      <w:rPr>
        <w:rFonts w:ascii="Symbol" w:hAnsi="Symbol" w:hint="default"/>
        <w:sz w:val="16"/>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0" w15:restartNumberingAfterBreak="0">
    <w:nsid w:val="6DB63BBE"/>
    <w:multiLevelType w:val="hybridMultilevel"/>
    <w:tmpl w:val="23807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00078BF"/>
    <w:multiLevelType w:val="multilevel"/>
    <w:tmpl w:val="D298C9EC"/>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2" w15:restartNumberingAfterBreak="0">
    <w:nsid w:val="70A4017B"/>
    <w:multiLevelType w:val="hybridMultilevel"/>
    <w:tmpl w:val="10F4DB06"/>
    <w:lvl w:ilvl="0" w:tplc="0409000D">
      <w:start w:val="1"/>
      <w:numFmt w:val="bullet"/>
      <w:pStyle w:val="a"/>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0CA5035"/>
    <w:multiLevelType w:val="hybridMultilevel"/>
    <w:tmpl w:val="AB8C8D8A"/>
    <w:styleLink w:val="Style361"/>
    <w:lvl w:ilvl="0" w:tplc="0419000F">
      <w:start w:val="1"/>
      <w:numFmt w:val="bullet"/>
      <w:lvlText w:val=""/>
      <w:lvlJc w:val="left"/>
      <w:pPr>
        <w:tabs>
          <w:tab w:val="num" w:pos="1440"/>
        </w:tabs>
        <w:ind w:left="1440" w:hanging="360"/>
      </w:pPr>
      <w:rPr>
        <w:rFonts w:ascii="Symbol" w:hAnsi="Symbol"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74" w15:restartNumberingAfterBreak="0">
    <w:nsid w:val="712C7EDD"/>
    <w:multiLevelType w:val="hybridMultilevel"/>
    <w:tmpl w:val="624C90CA"/>
    <w:lvl w:ilvl="0" w:tplc="04190001">
      <w:start w:val="1"/>
      <w:numFmt w:val="bullet"/>
      <w:lvlText w:val=""/>
      <w:lvlJc w:val="left"/>
      <w:pPr>
        <w:ind w:left="1080" w:hanging="72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729E6271"/>
    <w:multiLevelType w:val="hybridMultilevel"/>
    <w:tmpl w:val="A44EF442"/>
    <w:styleLink w:val="Style311"/>
    <w:lvl w:ilvl="0" w:tplc="706ECCE4">
      <w:start w:val="1"/>
      <w:numFmt w:val="bullet"/>
      <w:lvlText w:val=""/>
      <w:lvlJc w:val="left"/>
      <w:pPr>
        <w:ind w:left="720" w:hanging="360"/>
      </w:pPr>
      <w:rPr>
        <w:rFonts w:ascii="Symbol" w:hAnsi="Symbol" w:hint="default"/>
      </w:rPr>
    </w:lvl>
    <w:lvl w:ilvl="1" w:tplc="045A5B14" w:tentative="1">
      <w:start w:val="1"/>
      <w:numFmt w:val="bullet"/>
      <w:lvlText w:val="o"/>
      <w:lvlJc w:val="left"/>
      <w:pPr>
        <w:ind w:left="1440" w:hanging="360"/>
      </w:pPr>
      <w:rPr>
        <w:rFonts w:ascii="Courier New" w:hAnsi="Courier New" w:cs="Courier New" w:hint="default"/>
      </w:rPr>
    </w:lvl>
    <w:lvl w:ilvl="2" w:tplc="6D548894" w:tentative="1">
      <w:start w:val="1"/>
      <w:numFmt w:val="bullet"/>
      <w:lvlText w:val=""/>
      <w:lvlJc w:val="left"/>
      <w:pPr>
        <w:ind w:left="2160" w:hanging="360"/>
      </w:pPr>
      <w:rPr>
        <w:rFonts w:ascii="Wingdings" w:hAnsi="Wingdings" w:hint="default"/>
      </w:rPr>
    </w:lvl>
    <w:lvl w:ilvl="3" w:tplc="0726BBCC" w:tentative="1">
      <w:start w:val="1"/>
      <w:numFmt w:val="bullet"/>
      <w:lvlText w:val=""/>
      <w:lvlJc w:val="left"/>
      <w:pPr>
        <w:ind w:left="2880" w:hanging="360"/>
      </w:pPr>
      <w:rPr>
        <w:rFonts w:ascii="Symbol" w:hAnsi="Symbol" w:hint="default"/>
      </w:rPr>
    </w:lvl>
    <w:lvl w:ilvl="4" w:tplc="16C6ED96" w:tentative="1">
      <w:start w:val="1"/>
      <w:numFmt w:val="bullet"/>
      <w:lvlText w:val="o"/>
      <w:lvlJc w:val="left"/>
      <w:pPr>
        <w:ind w:left="3600" w:hanging="360"/>
      </w:pPr>
      <w:rPr>
        <w:rFonts w:ascii="Courier New" w:hAnsi="Courier New" w:cs="Courier New" w:hint="default"/>
      </w:rPr>
    </w:lvl>
    <w:lvl w:ilvl="5" w:tplc="544EAEC0" w:tentative="1">
      <w:start w:val="1"/>
      <w:numFmt w:val="bullet"/>
      <w:lvlText w:val=""/>
      <w:lvlJc w:val="left"/>
      <w:pPr>
        <w:ind w:left="4320" w:hanging="360"/>
      </w:pPr>
      <w:rPr>
        <w:rFonts w:ascii="Wingdings" w:hAnsi="Wingdings" w:hint="default"/>
      </w:rPr>
    </w:lvl>
    <w:lvl w:ilvl="6" w:tplc="B0CC10BE" w:tentative="1">
      <w:start w:val="1"/>
      <w:numFmt w:val="bullet"/>
      <w:lvlText w:val=""/>
      <w:lvlJc w:val="left"/>
      <w:pPr>
        <w:ind w:left="5040" w:hanging="360"/>
      </w:pPr>
      <w:rPr>
        <w:rFonts w:ascii="Symbol" w:hAnsi="Symbol" w:hint="default"/>
      </w:rPr>
    </w:lvl>
    <w:lvl w:ilvl="7" w:tplc="CF8CB668" w:tentative="1">
      <w:start w:val="1"/>
      <w:numFmt w:val="bullet"/>
      <w:lvlText w:val="o"/>
      <w:lvlJc w:val="left"/>
      <w:pPr>
        <w:ind w:left="5760" w:hanging="360"/>
      </w:pPr>
      <w:rPr>
        <w:rFonts w:ascii="Courier New" w:hAnsi="Courier New" w:cs="Courier New" w:hint="default"/>
      </w:rPr>
    </w:lvl>
    <w:lvl w:ilvl="8" w:tplc="48CE8D68" w:tentative="1">
      <w:start w:val="1"/>
      <w:numFmt w:val="bullet"/>
      <w:lvlText w:val=""/>
      <w:lvlJc w:val="left"/>
      <w:pPr>
        <w:ind w:left="6480" w:hanging="360"/>
      </w:pPr>
      <w:rPr>
        <w:rFonts w:ascii="Wingdings" w:hAnsi="Wingdings" w:hint="default"/>
      </w:rPr>
    </w:lvl>
  </w:abstractNum>
  <w:abstractNum w:abstractNumId="76" w15:restartNumberingAfterBreak="0">
    <w:nsid w:val="77B40EE3"/>
    <w:multiLevelType w:val="hybridMultilevel"/>
    <w:tmpl w:val="2C6C752E"/>
    <w:lvl w:ilvl="0" w:tplc="27C0504A">
      <w:numFmt w:val="bullet"/>
      <w:pStyle w:val="bullets"/>
      <w:lvlText w:val="-"/>
      <w:lvlJc w:val="left"/>
      <w:pPr>
        <w:ind w:left="1211" w:hanging="360"/>
      </w:pPr>
      <w:rPr>
        <w:rFonts w:ascii="Calibri" w:eastAsia="Calibri" w:hAnsi="Calibri" w:cs="Calibri"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7" w15:restartNumberingAfterBreak="0">
    <w:nsid w:val="799B0C2C"/>
    <w:multiLevelType w:val="multilevel"/>
    <w:tmpl w:val="902A028A"/>
    <w:styleLink w:val="Style8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8" w15:restartNumberingAfterBreak="0">
    <w:nsid w:val="7B3F6158"/>
    <w:multiLevelType w:val="multilevel"/>
    <w:tmpl w:val="B0986D10"/>
    <w:styleLink w:val="Style36"/>
    <w:lvl w:ilvl="0">
      <w:start w:val="1"/>
      <w:numFmt w:val="decimal"/>
      <w:lvlText w:val="%1"/>
      <w:lvlJc w:val="left"/>
      <w:pPr>
        <w:ind w:left="432" w:hanging="432"/>
      </w:pPr>
    </w:lvl>
    <w:lvl w:ilvl="1">
      <w:start w:val="1"/>
      <w:numFmt w:val="decimal"/>
      <w:pStyle w:val="Heading2"/>
      <w:lvlText w:val="%1.%2"/>
      <w:lvlJc w:val="left"/>
      <w:pPr>
        <w:ind w:left="576" w:hanging="576"/>
      </w:pPr>
      <w:rPr>
        <w:b/>
        <w:color w:val="000000" w:themeColor="text1"/>
      </w:rPr>
    </w:lvl>
    <w:lvl w:ilvl="2">
      <w:start w:val="1"/>
      <w:numFmt w:val="decimal"/>
      <w:lvlText w:val="%1.%2.%3"/>
      <w:lvlJc w:val="left"/>
      <w:pPr>
        <w:ind w:left="720" w:hanging="720"/>
      </w:pPr>
    </w:lvl>
    <w:lvl w:ilvl="3">
      <w:start w:val="1"/>
      <w:numFmt w:val="decimal"/>
      <w:lvlText w:val="%1.%2.%3.%4"/>
      <w:lvlJc w:val="left"/>
      <w:pPr>
        <w:ind w:left="864" w:hanging="864"/>
      </w:pPr>
      <w:rPr>
        <w:b/>
      </w:rPr>
    </w:lvl>
    <w:lvl w:ilvl="4">
      <w:start w:val="1"/>
      <w:numFmt w:val="decimal"/>
      <w:pStyle w:val="51"/>
      <w:lvlText w:val="%1.%2.%3.%4.%5"/>
      <w:lvlJc w:val="left"/>
      <w:pPr>
        <w:ind w:left="1150"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79" w15:restartNumberingAfterBreak="0">
    <w:nsid w:val="7BFE150E"/>
    <w:multiLevelType w:val="hybridMultilevel"/>
    <w:tmpl w:val="051E9D0E"/>
    <w:lvl w:ilvl="0" w:tplc="A37C75D0">
      <w:start w:val="1"/>
      <w:numFmt w:val="bullet"/>
      <w:lvlText w:val=""/>
      <w:lvlJc w:val="left"/>
      <w:pPr>
        <w:tabs>
          <w:tab w:val="num" w:pos="720"/>
        </w:tabs>
        <w:ind w:left="720" w:hanging="360"/>
      </w:pPr>
      <w:rPr>
        <w:rFonts w:ascii="Symbol" w:hAnsi="Symbol" w:hint="default"/>
      </w:rPr>
    </w:lvl>
    <w:lvl w:ilvl="1" w:tplc="15628F3C">
      <w:start w:val="1"/>
      <w:numFmt w:val="bullet"/>
      <w:lvlText w:val="o"/>
      <w:lvlJc w:val="left"/>
      <w:pPr>
        <w:tabs>
          <w:tab w:val="num" w:pos="1080"/>
        </w:tabs>
        <w:ind w:left="1080" w:hanging="360"/>
      </w:pPr>
      <w:rPr>
        <w:rFonts w:ascii="Courier New" w:hAnsi="Courier New" w:hint="default"/>
      </w:rPr>
    </w:lvl>
    <w:lvl w:ilvl="2" w:tplc="6ABC34F2">
      <w:start w:val="1"/>
      <w:numFmt w:val="bullet"/>
      <w:pStyle w:val="a0"/>
      <w:lvlText w:val=""/>
      <w:lvlJc w:val="left"/>
      <w:pPr>
        <w:tabs>
          <w:tab w:val="num" w:pos="1440"/>
        </w:tabs>
        <w:ind w:left="1440" w:hanging="360"/>
      </w:pPr>
      <w:rPr>
        <w:rFonts w:ascii="Symbol" w:hAnsi="Symbol" w:hint="default"/>
        <w:sz w:val="22"/>
        <w:szCs w:val="22"/>
      </w:rPr>
    </w:lvl>
    <w:lvl w:ilvl="3" w:tplc="798664C8" w:tentative="1">
      <w:start w:val="1"/>
      <w:numFmt w:val="bullet"/>
      <w:lvlText w:val=""/>
      <w:lvlJc w:val="left"/>
      <w:pPr>
        <w:tabs>
          <w:tab w:val="num" w:pos="2880"/>
        </w:tabs>
        <w:ind w:left="2880" w:hanging="360"/>
      </w:pPr>
      <w:rPr>
        <w:rFonts w:ascii="Symbol" w:hAnsi="Symbol" w:hint="default"/>
      </w:rPr>
    </w:lvl>
    <w:lvl w:ilvl="4" w:tplc="B69C1ED6" w:tentative="1">
      <w:start w:val="1"/>
      <w:numFmt w:val="bullet"/>
      <w:lvlText w:val="o"/>
      <w:lvlJc w:val="left"/>
      <w:pPr>
        <w:tabs>
          <w:tab w:val="num" w:pos="3600"/>
        </w:tabs>
        <w:ind w:left="3600" w:hanging="360"/>
      </w:pPr>
      <w:rPr>
        <w:rFonts w:ascii="Courier New" w:hAnsi="Courier New" w:cs="Courier New" w:hint="default"/>
      </w:rPr>
    </w:lvl>
    <w:lvl w:ilvl="5" w:tplc="6150D728" w:tentative="1">
      <w:start w:val="1"/>
      <w:numFmt w:val="bullet"/>
      <w:lvlText w:val=""/>
      <w:lvlJc w:val="left"/>
      <w:pPr>
        <w:tabs>
          <w:tab w:val="num" w:pos="4320"/>
        </w:tabs>
        <w:ind w:left="4320" w:hanging="360"/>
      </w:pPr>
      <w:rPr>
        <w:rFonts w:ascii="Wingdings" w:hAnsi="Wingdings" w:hint="default"/>
      </w:rPr>
    </w:lvl>
    <w:lvl w:ilvl="6" w:tplc="A13E35AE" w:tentative="1">
      <w:start w:val="1"/>
      <w:numFmt w:val="bullet"/>
      <w:lvlText w:val=""/>
      <w:lvlJc w:val="left"/>
      <w:pPr>
        <w:tabs>
          <w:tab w:val="num" w:pos="5040"/>
        </w:tabs>
        <w:ind w:left="5040" w:hanging="360"/>
      </w:pPr>
      <w:rPr>
        <w:rFonts w:ascii="Symbol" w:hAnsi="Symbol" w:hint="default"/>
      </w:rPr>
    </w:lvl>
    <w:lvl w:ilvl="7" w:tplc="D578FE88" w:tentative="1">
      <w:start w:val="1"/>
      <w:numFmt w:val="bullet"/>
      <w:lvlText w:val="o"/>
      <w:lvlJc w:val="left"/>
      <w:pPr>
        <w:tabs>
          <w:tab w:val="num" w:pos="5760"/>
        </w:tabs>
        <w:ind w:left="5760" w:hanging="360"/>
      </w:pPr>
      <w:rPr>
        <w:rFonts w:ascii="Courier New" w:hAnsi="Courier New" w:cs="Courier New" w:hint="default"/>
      </w:rPr>
    </w:lvl>
    <w:lvl w:ilvl="8" w:tplc="3C68D660"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C1D32AC"/>
    <w:multiLevelType w:val="hybridMultilevel"/>
    <w:tmpl w:val="797ABCE8"/>
    <w:styleLink w:val="Style410"/>
    <w:lvl w:ilvl="0" w:tplc="89B69300">
      <w:start w:val="1"/>
      <w:numFmt w:val="bullet"/>
      <w:lvlText w:val=""/>
      <w:lvlJc w:val="left"/>
      <w:pPr>
        <w:ind w:left="720" w:hanging="360"/>
      </w:pPr>
      <w:rPr>
        <w:rFonts w:ascii="Symbol" w:hAnsi="Symbol" w:hint="default"/>
      </w:rPr>
    </w:lvl>
    <w:lvl w:ilvl="1" w:tplc="070824CA" w:tentative="1">
      <w:start w:val="1"/>
      <w:numFmt w:val="bullet"/>
      <w:lvlText w:val="o"/>
      <w:lvlJc w:val="left"/>
      <w:pPr>
        <w:ind w:left="1440" w:hanging="360"/>
      </w:pPr>
      <w:rPr>
        <w:rFonts w:ascii="Courier New" w:hAnsi="Courier New" w:cs="Courier New" w:hint="default"/>
      </w:rPr>
    </w:lvl>
    <w:lvl w:ilvl="2" w:tplc="DBCE22FE" w:tentative="1">
      <w:start w:val="1"/>
      <w:numFmt w:val="bullet"/>
      <w:lvlText w:val=""/>
      <w:lvlJc w:val="left"/>
      <w:pPr>
        <w:ind w:left="2160" w:hanging="360"/>
      </w:pPr>
      <w:rPr>
        <w:rFonts w:ascii="Wingdings" w:hAnsi="Wingdings" w:hint="default"/>
      </w:rPr>
    </w:lvl>
    <w:lvl w:ilvl="3" w:tplc="C73858BA" w:tentative="1">
      <w:start w:val="1"/>
      <w:numFmt w:val="bullet"/>
      <w:lvlText w:val=""/>
      <w:lvlJc w:val="left"/>
      <w:pPr>
        <w:ind w:left="2880" w:hanging="360"/>
      </w:pPr>
      <w:rPr>
        <w:rFonts w:ascii="Symbol" w:hAnsi="Symbol" w:hint="default"/>
      </w:rPr>
    </w:lvl>
    <w:lvl w:ilvl="4" w:tplc="507AB0CC" w:tentative="1">
      <w:start w:val="1"/>
      <w:numFmt w:val="bullet"/>
      <w:lvlText w:val="o"/>
      <w:lvlJc w:val="left"/>
      <w:pPr>
        <w:ind w:left="3600" w:hanging="360"/>
      </w:pPr>
      <w:rPr>
        <w:rFonts w:ascii="Courier New" w:hAnsi="Courier New" w:cs="Courier New" w:hint="default"/>
      </w:rPr>
    </w:lvl>
    <w:lvl w:ilvl="5" w:tplc="0CE0331E" w:tentative="1">
      <w:start w:val="1"/>
      <w:numFmt w:val="bullet"/>
      <w:lvlText w:val=""/>
      <w:lvlJc w:val="left"/>
      <w:pPr>
        <w:ind w:left="4320" w:hanging="360"/>
      </w:pPr>
      <w:rPr>
        <w:rFonts w:ascii="Wingdings" w:hAnsi="Wingdings" w:hint="default"/>
      </w:rPr>
    </w:lvl>
    <w:lvl w:ilvl="6" w:tplc="6DD86144" w:tentative="1">
      <w:start w:val="1"/>
      <w:numFmt w:val="bullet"/>
      <w:lvlText w:val=""/>
      <w:lvlJc w:val="left"/>
      <w:pPr>
        <w:ind w:left="5040" w:hanging="360"/>
      </w:pPr>
      <w:rPr>
        <w:rFonts w:ascii="Symbol" w:hAnsi="Symbol" w:hint="default"/>
      </w:rPr>
    </w:lvl>
    <w:lvl w:ilvl="7" w:tplc="0B5AEB22" w:tentative="1">
      <w:start w:val="1"/>
      <w:numFmt w:val="bullet"/>
      <w:lvlText w:val="o"/>
      <w:lvlJc w:val="left"/>
      <w:pPr>
        <w:ind w:left="5760" w:hanging="360"/>
      </w:pPr>
      <w:rPr>
        <w:rFonts w:ascii="Courier New" w:hAnsi="Courier New" w:cs="Courier New" w:hint="default"/>
      </w:rPr>
    </w:lvl>
    <w:lvl w:ilvl="8" w:tplc="1F128034" w:tentative="1">
      <w:start w:val="1"/>
      <w:numFmt w:val="bullet"/>
      <w:lvlText w:val=""/>
      <w:lvlJc w:val="left"/>
      <w:pPr>
        <w:ind w:left="6480" w:hanging="360"/>
      </w:pPr>
      <w:rPr>
        <w:rFonts w:ascii="Wingdings" w:hAnsi="Wingdings" w:hint="default"/>
      </w:rPr>
    </w:lvl>
  </w:abstractNum>
  <w:abstractNum w:abstractNumId="81" w15:restartNumberingAfterBreak="0">
    <w:nsid w:val="7E8D2BBC"/>
    <w:multiLevelType w:val="hybridMultilevel"/>
    <w:tmpl w:val="163E8C90"/>
    <w:styleLink w:val="Style31"/>
    <w:lvl w:ilvl="0" w:tplc="B3F07D02">
      <w:start w:val="1"/>
      <w:numFmt w:val="bullet"/>
      <w:lvlText w:val=""/>
      <w:lvlJc w:val="left"/>
      <w:pPr>
        <w:ind w:left="720" w:hanging="360"/>
      </w:pPr>
      <w:rPr>
        <w:rFonts w:ascii="Symbol" w:hAnsi="Symbol" w:hint="default"/>
      </w:rPr>
    </w:lvl>
    <w:lvl w:ilvl="1" w:tplc="55E001B0">
      <w:start w:val="1"/>
      <w:numFmt w:val="bullet"/>
      <w:lvlText w:val="o"/>
      <w:lvlJc w:val="left"/>
      <w:pPr>
        <w:ind w:left="1440" w:hanging="360"/>
      </w:pPr>
      <w:rPr>
        <w:rFonts w:ascii="Courier New" w:hAnsi="Courier New" w:cs="Courier New" w:hint="default"/>
      </w:rPr>
    </w:lvl>
    <w:lvl w:ilvl="2" w:tplc="F872DE4E" w:tentative="1">
      <w:start w:val="1"/>
      <w:numFmt w:val="bullet"/>
      <w:lvlText w:val=""/>
      <w:lvlJc w:val="left"/>
      <w:pPr>
        <w:ind w:left="2160" w:hanging="360"/>
      </w:pPr>
      <w:rPr>
        <w:rFonts w:ascii="Wingdings" w:hAnsi="Wingdings" w:hint="default"/>
      </w:rPr>
    </w:lvl>
    <w:lvl w:ilvl="3" w:tplc="F2FC7418" w:tentative="1">
      <w:start w:val="1"/>
      <w:numFmt w:val="bullet"/>
      <w:lvlText w:val=""/>
      <w:lvlJc w:val="left"/>
      <w:pPr>
        <w:ind w:left="2880" w:hanging="360"/>
      </w:pPr>
      <w:rPr>
        <w:rFonts w:ascii="Symbol" w:hAnsi="Symbol" w:hint="default"/>
      </w:rPr>
    </w:lvl>
    <w:lvl w:ilvl="4" w:tplc="4ED2207A" w:tentative="1">
      <w:start w:val="1"/>
      <w:numFmt w:val="bullet"/>
      <w:lvlText w:val="o"/>
      <w:lvlJc w:val="left"/>
      <w:pPr>
        <w:ind w:left="3600" w:hanging="360"/>
      </w:pPr>
      <w:rPr>
        <w:rFonts w:ascii="Courier New" w:hAnsi="Courier New" w:cs="Courier New" w:hint="default"/>
      </w:rPr>
    </w:lvl>
    <w:lvl w:ilvl="5" w:tplc="643E1E94" w:tentative="1">
      <w:start w:val="1"/>
      <w:numFmt w:val="bullet"/>
      <w:lvlText w:val=""/>
      <w:lvlJc w:val="left"/>
      <w:pPr>
        <w:ind w:left="4320" w:hanging="360"/>
      </w:pPr>
      <w:rPr>
        <w:rFonts w:ascii="Wingdings" w:hAnsi="Wingdings" w:hint="default"/>
      </w:rPr>
    </w:lvl>
    <w:lvl w:ilvl="6" w:tplc="81CCDB84" w:tentative="1">
      <w:start w:val="1"/>
      <w:numFmt w:val="bullet"/>
      <w:lvlText w:val=""/>
      <w:lvlJc w:val="left"/>
      <w:pPr>
        <w:ind w:left="5040" w:hanging="360"/>
      </w:pPr>
      <w:rPr>
        <w:rFonts w:ascii="Symbol" w:hAnsi="Symbol" w:hint="default"/>
      </w:rPr>
    </w:lvl>
    <w:lvl w:ilvl="7" w:tplc="1298B49A" w:tentative="1">
      <w:start w:val="1"/>
      <w:numFmt w:val="bullet"/>
      <w:lvlText w:val="o"/>
      <w:lvlJc w:val="left"/>
      <w:pPr>
        <w:ind w:left="5760" w:hanging="360"/>
      </w:pPr>
      <w:rPr>
        <w:rFonts w:ascii="Courier New" w:hAnsi="Courier New" w:cs="Courier New" w:hint="default"/>
      </w:rPr>
    </w:lvl>
    <w:lvl w:ilvl="8" w:tplc="2D209EA4" w:tentative="1">
      <w:start w:val="1"/>
      <w:numFmt w:val="bullet"/>
      <w:lvlText w:val=""/>
      <w:lvlJc w:val="left"/>
      <w:pPr>
        <w:ind w:left="6480" w:hanging="360"/>
      </w:pPr>
      <w:rPr>
        <w:rFonts w:ascii="Wingdings" w:hAnsi="Wingdings" w:hint="default"/>
      </w:rPr>
    </w:lvl>
  </w:abstractNum>
  <w:abstractNum w:abstractNumId="82" w15:restartNumberingAfterBreak="0">
    <w:nsid w:val="7EA72210"/>
    <w:multiLevelType w:val="hybridMultilevel"/>
    <w:tmpl w:val="F2C05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1"/>
  </w:num>
  <w:num w:numId="2">
    <w:abstractNumId w:val="71"/>
  </w:num>
  <w:num w:numId="3">
    <w:abstractNumId w:val="68"/>
  </w:num>
  <w:num w:numId="4">
    <w:abstractNumId w:val="70"/>
  </w:num>
  <w:num w:numId="5">
    <w:abstractNumId w:val="64"/>
  </w:num>
  <w:num w:numId="6">
    <w:abstractNumId w:val="56"/>
  </w:num>
  <w:num w:numId="7">
    <w:abstractNumId w:val="76"/>
  </w:num>
  <w:num w:numId="8">
    <w:abstractNumId w:val="50"/>
  </w:num>
  <w:num w:numId="9">
    <w:abstractNumId w:val="42"/>
  </w:num>
  <w:num w:numId="10">
    <w:abstractNumId w:val="30"/>
  </w:num>
  <w:num w:numId="11">
    <w:abstractNumId w:val="52"/>
  </w:num>
  <w:num w:numId="12">
    <w:abstractNumId w:val="47"/>
  </w:num>
  <w:num w:numId="13">
    <w:abstractNumId w:val="8"/>
  </w:num>
  <w:num w:numId="14">
    <w:abstractNumId w:val="67"/>
  </w:num>
  <w:num w:numId="15">
    <w:abstractNumId w:val="69"/>
  </w:num>
  <w:num w:numId="16">
    <w:abstractNumId w:val="22"/>
  </w:num>
  <w:num w:numId="17">
    <w:abstractNumId w:val="19"/>
  </w:num>
  <w:num w:numId="18">
    <w:abstractNumId w:val="17"/>
  </w:num>
  <w:num w:numId="19">
    <w:abstractNumId w:val="39"/>
  </w:num>
  <w:num w:numId="20">
    <w:abstractNumId w:val="7"/>
  </w:num>
  <w:num w:numId="21">
    <w:abstractNumId w:val="59"/>
  </w:num>
  <w:num w:numId="22">
    <w:abstractNumId w:val="53"/>
  </w:num>
  <w:num w:numId="23">
    <w:abstractNumId w:val="23"/>
  </w:num>
  <w:num w:numId="24">
    <w:abstractNumId w:val="60"/>
  </w:num>
  <w:num w:numId="25">
    <w:abstractNumId w:val="72"/>
  </w:num>
  <w:num w:numId="26">
    <w:abstractNumId w:val="20"/>
  </w:num>
  <w:num w:numId="27">
    <w:abstractNumId w:val="38"/>
  </w:num>
  <w:num w:numId="28">
    <w:abstractNumId w:val="25"/>
  </w:num>
  <w:num w:numId="29">
    <w:abstractNumId w:val="45"/>
  </w:num>
  <w:num w:numId="30">
    <w:abstractNumId w:val="77"/>
  </w:num>
  <w:num w:numId="31">
    <w:abstractNumId w:val="33"/>
  </w:num>
  <w:num w:numId="32">
    <w:abstractNumId w:val="31"/>
  </w:num>
  <w:num w:numId="33">
    <w:abstractNumId w:val="81"/>
  </w:num>
  <w:num w:numId="34">
    <w:abstractNumId w:val="32"/>
  </w:num>
  <w:num w:numId="35">
    <w:abstractNumId w:val="62"/>
  </w:num>
  <w:num w:numId="36">
    <w:abstractNumId w:val="16"/>
  </w:num>
  <w:num w:numId="37">
    <w:abstractNumId w:val="10"/>
  </w:num>
  <w:num w:numId="38">
    <w:abstractNumId w:val="12"/>
  </w:num>
  <w:num w:numId="39">
    <w:abstractNumId w:val="28"/>
  </w:num>
  <w:num w:numId="40">
    <w:abstractNumId w:val="44"/>
  </w:num>
  <w:num w:numId="41">
    <w:abstractNumId w:val="43"/>
  </w:num>
  <w:num w:numId="42">
    <w:abstractNumId w:val="63"/>
  </w:num>
  <w:num w:numId="43">
    <w:abstractNumId w:val="6"/>
  </w:num>
  <w:num w:numId="44">
    <w:abstractNumId w:val="5"/>
  </w:num>
  <w:num w:numId="45">
    <w:abstractNumId w:val="4"/>
  </w:num>
  <w:num w:numId="46">
    <w:abstractNumId w:val="3"/>
  </w:num>
  <w:num w:numId="47">
    <w:abstractNumId w:val="2"/>
  </w:num>
  <w:num w:numId="48">
    <w:abstractNumId w:val="1"/>
  </w:num>
  <w:num w:numId="49">
    <w:abstractNumId w:val="0"/>
  </w:num>
  <w:num w:numId="50">
    <w:abstractNumId w:val="79"/>
  </w:num>
  <w:num w:numId="51">
    <w:abstractNumId w:val="61"/>
  </w:num>
  <w:num w:numId="52">
    <w:abstractNumId w:val="58"/>
  </w:num>
  <w:num w:numId="53">
    <w:abstractNumId w:val="46"/>
  </w:num>
  <w:num w:numId="54">
    <w:abstractNumId w:val="37"/>
  </w:num>
  <w:num w:numId="55">
    <w:abstractNumId w:val="34"/>
  </w:num>
  <w:num w:numId="56">
    <w:abstractNumId w:val="21"/>
  </w:num>
  <w:num w:numId="57">
    <w:abstractNumId w:val="73"/>
  </w:num>
  <w:num w:numId="58">
    <w:abstractNumId w:val="75"/>
  </w:num>
  <w:num w:numId="59">
    <w:abstractNumId w:val="13"/>
  </w:num>
  <w:num w:numId="60">
    <w:abstractNumId w:val="35"/>
  </w:num>
  <w:num w:numId="61">
    <w:abstractNumId w:val="11"/>
  </w:num>
  <w:num w:numId="62">
    <w:abstractNumId w:val="26"/>
  </w:num>
  <w:num w:numId="63">
    <w:abstractNumId w:val="14"/>
  </w:num>
  <w:num w:numId="64">
    <w:abstractNumId w:val="80"/>
  </w:num>
  <w:num w:numId="65">
    <w:abstractNumId w:val="78"/>
  </w:num>
  <w:num w:numId="66">
    <w:abstractNumId w:val="48"/>
  </w:num>
  <w:num w:numId="67">
    <w:abstractNumId w:val="41"/>
  </w:num>
  <w:num w:numId="68">
    <w:abstractNumId w:val="51"/>
  </w:num>
  <w:num w:numId="69">
    <w:abstractNumId w:val="54"/>
  </w:num>
  <w:num w:numId="70">
    <w:abstractNumId w:val="24"/>
  </w:num>
  <w:num w:numId="71">
    <w:abstractNumId w:val="27"/>
  </w:num>
  <w:num w:numId="72">
    <w:abstractNumId w:val="40"/>
  </w:num>
  <w:num w:numId="73">
    <w:abstractNumId w:val="9"/>
  </w:num>
  <w:num w:numId="74">
    <w:abstractNumId w:val="82"/>
  </w:num>
  <w:num w:numId="75">
    <w:abstractNumId w:val="15"/>
  </w:num>
  <w:num w:numId="76">
    <w:abstractNumId w:val="36"/>
  </w:num>
  <w:num w:numId="77">
    <w:abstractNumId w:val="29"/>
  </w:num>
  <w:num w:numId="78">
    <w:abstractNumId w:val="18"/>
  </w:num>
  <w:num w:numId="79">
    <w:abstractNumId w:val="49"/>
  </w:num>
  <w:num w:numId="80">
    <w:abstractNumId w:val="66"/>
  </w:num>
  <w:num w:numId="81">
    <w:abstractNumId w:val="74"/>
  </w:num>
  <w:num w:numId="82">
    <w:abstractNumId w:val="65"/>
  </w:num>
  <w:num w:numId="83">
    <w:abstractNumId w:val="57"/>
  </w:num>
  <w:num w:numId="84">
    <w:abstractNumId w:val="55"/>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141"/>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E25"/>
    <w:rsid w:val="0000177C"/>
    <w:rsid w:val="00031753"/>
    <w:rsid w:val="00033B0C"/>
    <w:rsid w:val="00033CA5"/>
    <w:rsid w:val="00035EA5"/>
    <w:rsid w:val="00040E71"/>
    <w:rsid w:val="00054A3A"/>
    <w:rsid w:val="00063287"/>
    <w:rsid w:val="000676D2"/>
    <w:rsid w:val="000B14A2"/>
    <w:rsid w:val="000B379F"/>
    <w:rsid w:val="000C04A0"/>
    <w:rsid w:val="000C7BB8"/>
    <w:rsid w:val="001003F5"/>
    <w:rsid w:val="00112F70"/>
    <w:rsid w:val="001457D9"/>
    <w:rsid w:val="00167BDF"/>
    <w:rsid w:val="00170BE2"/>
    <w:rsid w:val="00175800"/>
    <w:rsid w:val="001A5C28"/>
    <w:rsid w:val="001B2029"/>
    <w:rsid w:val="001B261D"/>
    <w:rsid w:val="00211126"/>
    <w:rsid w:val="002122E9"/>
    <w:rsid w:val="00214907"/>
    <w:rsid w:val="002279C2"/>
    <w:rsid w:val="00231D3E"/>
    <w:rsid w:val="00251197"/>
    <w:rsid w:val="00264B55"/>
    <w:rsid w:val="00265B17"/>
    <w:rsid w:val="00296224"/>
    <w:rsid w:val="002A6509"/>
    <w:rsid w:val="002B754F"/>
    <w:rsid w:val="002C78B2"/>
    <w:rsid w:val="002D0621"/>
    <w:rsid w:val="002D22CA"/>
    <w:rsid w:val="002E5E8B"/>
    <w:rsid w:val="002F0AFA"/>
    <w:rsid w:val="002F32B0"/>
    <w:rsid w:val="002F643E"/>
    <w:rsid w:val="0031412B"/>
    <w:rsid w:val="00330FA1"/>
    <w:rsid w:val="00353D15"/>
    <w:rsid w:val="0036330C"/>
    <w:rsid w:val="00384AEF"/>
    <w:rsid w:val="0039424E"/>
    <w:rsid w:val="003976B0"/>
    <w:rsid w:val="003A5539"/>
    <w:rsid w:val="003B24EB"/>
    <w:rsid w:val="003C22C0"/>
    <w:rsid w:val="003D25D0"/>
    <w:rsid w:val="003F327B"/>
    <w:rsid w:val="00403B7E"/>
    <w:rsid w:val="004127FD"/>
    <w:rsid w:val="0042336E"/>
    <w:rsid w:val="00431F61"/>
    <w:rsid w:val="00447B3D"/>
    <w:rsid w:val="0047067F"/>
    <w:rsid w:val="004B7DD9"/>
    <w:rsid w:val="004E2C97"/>
    <w:rsid w:val="004F0FB4"/>
    <w:rsid w:val="00503BFB"/>
    <w:rsid w:val="00504709"/>
    <w:rsid w:val="00504CBC"/>
    <w:rsid w:val="005063E1"/>
    <w:rsid w:val="00540D29"/>
    <w:rsid w:val="00553602"/>
    <w:rsid w:val="0055773C"/>
    <w:rsid w:val="00562FD0"/>
    <w:rsid w:val="00564DD3"/>
    <w:rsid w:val="00571F58"/>
    <w:rsid w:val="00585915"/>
    <w:rsid w:val="005F25DF"/>
    <w:rsid w:val="0061087E"/>
    <w:rsid w:val="00632CE3"/>
    <w:rsid w:val="00634721"/>
    <w:rsid w:val="006573DB"/>
    <w:rsid w:val="006645BF"/>
    <w:rsid w:val="00666613"/>
    <w:rsid w:val="006929B7"/>
    <w:rsid w:val="006B6D33"/>
    <w:rsid w:val="006B7E25"/>
    <w:rsid w:val="006D0D85"/>
    <w:rsid w:val="006D5126"/>
    <w:rsid w:val="006E7843"/>
    <w:rsid w:val="00714933"/>
    <w:rsid w:val="0073326A"/>
    <w:rsid w:val="007446F9"/>
    <w:rsid w:val="0075476B"/>
    <w:rsid w:val="00756202"/>
    <w:rsid w:val="00785C43"/>
    <w:rsid w:val="007A7DDB"/>
    <w:rsid w:val="007D15CD"/>
    <w:rsid w:val="007F25AA"/>
    <w:rsid w:val="0080068B"/>
    <w:rsid w:val="00810DE0"/>
    <w:rsid w:val="008111E8"/>
    <w:rsid w:val="008126A0"/>
    <w:rsid w:val="00813975"/>
    <w:rsid w:val="0083100D"/>
    <w:rsid w:val="00844120"/>
    <w:rsid w:val="008508AA"/>
    <w:rsid w:val="00856B74"/>
    <w:rsid w:val="00865930"/>
    <w:rsid w:val="00867CC7"/>
    <w:rsid w:val="00875FAA"/>
    <w:rsid w:val="00886BAE"/>
    <w:rsid w:val="00891A60"/>
    <w:rsid w:val="008A1335"/>
    <w:rsid w:val="008A7F9A"/>
    <w:rsid w:val="008D06A1"/>
    <w:rsid w:val="009176C5"/>
    <w:rsid w:val="0093463F"/>
    <w:rsid w:val="00935110"/>
    <w:rsid w:val="009352D1"/>
    <w:rsid w:val="00961AE0"/>
    <w:rsid w:val="00967D50"/>
    <w:rsid w:val="00984496"/>
    <w:rsid w:val="009C05DC"/>
    <w:rsid w:val="00A0042F"/>
    <w:rsid w:val="00A06B24"/>
    <w:rsid w:val="00A136EF"/>
    <w:rsid w:val="00A249A4"/>
    <w:rsid w:val="00A27047"/>
    <w:rsid w:val="00A27801"/>
    <w:rsid w:val="00A32ADD"/>
    <w:rsid w:val="00A74FDB"/>
    <w:rsid w:val="00A775B5"/>
    <w:rsid w:val="00A81F4C"/>
    <w:rsid w:val="00A909B2"/>
    <w:rsid w:val="00A95290"/>
    <w:rsid w:val="00AB7B8B"/>
    <w:rsid w:val="00AC0A71"/>
    <w:rsid w:val="00AC3354"/>
    <w:rsid w:val="00AD17AC"/>
    <w:rsid w:val="00AF7F80"/>
    <w:rsid w:val="00B03A4A"/>
    <w:rsid w:val="00B055B8"/>
    <w:rsid w:val="00B75634"/>
    <w:rsid w:val="00BA1C74"/>
    <w:rsid w:val="00BA2180"/>
    <w:rsid w:val="00BB0C74"/>
    <w:rsid w:val="00BE46A0"/>
    <w:rsid w:val="00BF2D70"/>
    <w:rsid w:val="00C00169"/>
    <w:rsid w:val="00C2360B"/>
    <w:rsid w:val="00C260F3"/>
    <w:rsid w:val="00C76180"/>
    <w:rsid w:val="00C77B8C"/>
    <w:rsid w:val="00CA36BD"/>
    <w:rsid w:val="00CC3695"/>
    <w:rsid w:val="00D10D69"/>
    <w:rsid w:val="00D340CD"/>
    <w:rsid w:val="00D4318E"/>
    <w:rsid w:val="00D704BA"/>
    <w:rsid w:val="00D71E32"/>
    <w:rsid w:val="00D76C7D"/>
    <w:rsid w:val="00D81A2C"/>
    <w:rsid w:val="00D86657"/>
    <w:rsid w:val="00DE6D5F"/>
    <w:rsid w:val="00DF404E"/>
    <w:rsid w:val="00DF50E5"/>
    <w:rsid w:val="00DF5307"/>
    <w:rsid w:val="00DF679A"/>
    <w:rsid w:val="00E50F98"/>
    <w:rsid w:val="00E660EA"/>
    <w:rsid w:val="00E707FD"/>
    <w:rsid w:val="00E83AD3"/>
    <w:rsid w:val="00EA0B5D"/>
    <w:rsid w:val="00EA538C"/>
    <w:rsid w:val="00EA6742"/>
    <w:rsid w:val="00EB7459"/>
    <w:rsid w:val="00ED1169"/>
    <w:rsid w:val="00ED42E6"/>
    <w:rsid w:val="00ED5BE5"/>
    <w:rsid w:val="00F124A5"/>
    <w:rsid w:val="00F62E95"/>
    <w:rsid w:val="00F64FD4"/>
    <w:rsid w:val="00FC19D0"/>
    <w:rsid w:val="00FE2BDB"/>
    <w:rsid w:val="00FF6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41E30A3-DBE7-47F1-9067-FE5963A06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qFormat="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1AE0"/>
    <w:pPr>
      <w:spacing w:before="120" w:after="120" w:line="240" w:lineRule="auto"/>
      <w:jc w:val="both"/>
    </w:pPr>
  </w:style>
  <w:style w:type="paragraph" w:styleId="Heading1">
    <w:name w:val="heading 1"/>
    <w:basedOn w:val="Normal"/>
    <w:next w:val="Normal"/>
    <w:link w:val="Heading1Char"/>
    <w:autoRedefine/>
    <w:uiPriority w:val="9"/>
    <w:qFormat/>
    <w:rsid w:val="00A27047"/>
    <w:pPr>
      <w:keepNext/>
      <w:keepLines/>
      <w:numPr>
        <w:numId w:val="2"/>
      </w:numPr>
      <w:spacing w:line="259" w:lineRule="auto"/>
      <w:jc w:val="left"/>
      <w:outlineLvl w:val="0"/>
    </w:pPr>
    <w:rPr>
      <w:rFonts w:cstheme="majorBidi"/>
      <w:b/>
      <w:color w:val="000000" w:themeColor="text1"/>
    </w:rPr>
  </w:style>
  <w:style w:type="paragraph" w:styleId="Heading2">
    <w:name w:val="heading 2"/>
    <w:basedOn w:val="Normal"/>
    <w:next w:val="Normal"/>
    <w:link w:val="Heading2Char"/>
    <w:autoRedefine/>
    <w:uiPriority w:val="9"/>
    <w:unhideWhenUsed/>
    <w:qFormat/>
    <w:rsid w:val="0042336E"/>
    <w:pPr>
      <w:keepNext/>
      <w:numPr>
        <w:ilvl w:val="1"/>
        <w:numId w:val="77"/>
      </w:numPr>
      <w:spacing w:before="240"/>
      <w:jc w:val="left"/>
      <w:outlineLvl w:val="1"/>
    </w:pPr>
    <w:rPr>
      <w:rFonts w:eastAsia="Times New Roman" w:cstheme="majorBidi"/>
      <w:b/>
      <w:szCs w:val="26"/>
      <w:lang w:val="ka-GE" w:eastAsia="ru-RU"/>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Heading 3r,RF Heading 3"/>
    <w:basedOn w:val="Normal"/>
    <w:next w:val="Normal"/>
    <w:link w:val="Heading3Char"/>
    <w:autoRedefine/>
    <w:unhideWhenUsed/>
    <w:qFormat/>
    <w:rsid w:val="00AF7F80"/>
    <w:pPr>
      <w:keepNext/>
      <w:keepLines/>
      <w:numPr>
        <w:ilvl w:val="2"/>
        <w:numId w:val="2"/>
      </w:numPr>
      <w:spacing w:before="40" w:after="0" w:line="259" w:lineRule="auto"/>
      <w:jc w:val="left"/>
      <w:outlineLvl w:val="2"/>
    </w:pPr>
    <w:rPr>
      <w:rFonts w:eastAsiaTheme="majorEastAsia" w:cstheme="majorBidi"/>
      <w:b/>
      <w:color w:val="000000" w:themeColor="text1"/>
      <w:szCs w:val="24"/>
    </w:rPr>
  </w:style>
  <w:style w:type="paragraph" w:styleId="Heading4">
    <w:name w:val="heading 4"/>
    <w:aliases w:val="Heading 4_Kaxa,(RF),h4"/>
    <w:basedOn w:val="Normal"/>
    <w:next w:val="Normal"/>
    <w:link w:val="Heading4Char"/>
    <w:autoRedefine/>
    <w:unhideWhenUsed/>
    <w:qFormat/>
    <w:rsid w:val="00D71E32"/>
    <w:pPr>
      <w:keepNext/>
      <w:keepLines/>
      <w:numPr>
        <w:ilvl w:val="3"/>
        <w:numId w:val="76"/>
      </w:numPr>
      <w:spacing w:line="259" w:lineRule="auto"/>
      <w:jc w:val="left"/>
      <w:outlineLvl w:val="3"/>
    </w:pPr>
    <w:rPr>
      <w:rFonts w:eastAsiaTheme="majorEastAsia" w:cstheme="majorBidi"/>
      <w:b/>
      <w:iCs/>
    </w:rPr>
  </w:style>
  <w:style w:type="paragraph" w:styleId="Heading5">
    <w:name w:val="heading 5"/>
    <w:basedOn w:val="Normal"/>
    <w:next w:val="Normal"/>
    <w:link w:val="Heading5Char"/>
    <w:autoRedefine/>
    <w:unhideWhenUsed/>
    <w:qFormat/>
    <w:rsid w:val="00AF7F80"/>
    <w:pPr>
      <w:keepNext/>
      <w:keepLines/>
      <w:numPr>
        <w:ilvl w:val="4"/>
        <w:numId w:val="1"/>
      </w:numPr>
      <w:spacing w:before="40" w:after="0" w:line="259" w:lineRule="auto"/>
      <w:jc w:val="left"/>
      <w:outlineLvl w:val="4"/>
    </w:pPr>
    <w:rPr>
      <w:rFonts w:eastAsiaTheme="majorEastAsia" w:cstheme="majorBidi"/>
      <w:b/>
    </w:rPr>
  </w:style>
  <w:style w:type="paragraph" w:styleId="Heading6">
    <w:name w:val="heading 6"/>
    <w:basedOn w:val="Normal"/>
    <w:next w:val="Normal"/>
    <w:link w:val="Heading6Char"/>
    <w:autoRedefine/>
    <w:unhideWhenUsed/>
    <w:qFormat/>
    <w:rsid w:val="00DF404E"/>
    <w:pPr>
      <w:keepNext/>
      <w:keepLines/>
      <w:ind w:left="1152" w:hanging="1152"/>
      <w:outlineLvl w:val="5"/>
    </w:pPr>
    <w:rPr>
      <w:rFonts w:eastAsiaTheme="majorEastAsia" w:cstheme="majorBidi"/>
      <w:b/>
      <w:color w:val="000000" w:themeColor="text1"/>
    </w:rPr>
  </w:style>
  <w:style w:type="paragraph" w:styleId="Heading7">
    <w:name w:val="heading 7"/>
    <w:basedOn w:val="Normal"/>
    <w:next w:val="Normal"/>
    <w:link w:val="Heading7Char"/>
    <w:autoRedefine/>
    <w:unhideWhenUsed/>
    <w:qFormat/>
    <w:rsid w:val="00DF404E"/>
    <w:pPr>
      <w:keepNext/>
      <w:keepLines/>
      <w:ind w:left="1296" w:hanging="1296"/>
      <w:outlineLvl w:val="6"/>
    </w:pPr>
    <w:rPr>
      <w:rFonts w:eastAsiaTheme="majorEastAsia" w:cstheme="majorBidi"/>
      <w:b/>
      <w:iCs/>
      <w:color w:val="000000" w:themeColor="text1"/>
    </w:rPr>
  </w:style>
  <w:style w:type="paragraph" w:styleId="Heading8">
    <w:name w:val="heading 8"/>
    <w:basedOn w:val="Normal"/>
    <w:next w:val="Normal"/>
    <w:link w:val="Heading8Char"/>
    <w:qFormat/>
    <w:rsid w:val="00DF404E"/>
    <w:pPr>
      <w:spacing w:before="240" w:after="60"/>
      <w:ind w:left="1440" w:hanging="1440"/>
      <w:jc w:val="left"/>
      <w:outlineLvl w:val="7"/>
    </w:pPr>
    <w:rPr>
      <w:rFonts w:ascii="Times New Roman" w:eastAsia="Times New Roman" w:hAnsi="Times New Roman" w:cs="Times New Roman"/>
      <w:i/>
      <w:iCs/>
      <w:sz w:val="24"/>
      <w:szCs w:val="24"/>
      <w:lang w:val="ru-RU" w:eastAsia="ru-RU"/>
    </w:rPr>
  </w:style>
  <w:style w:type="paragraph" w:styleId="Heading9">
    <w:name w:val="heading 9"/>
    <w:basedOn w:val="Normal"/>
    <w:next w:val="Normal"/>
    <w:link w:val="Heading9Char"/>
    <w:qFormat/>
    <w:rsid w:val="00DF404E"/>
    <w:pPr>
      <w:spacing w:before="240" w:after="60"/>
      <w:ind w:left="1584" w:hanging="1584"/>
      <w:jc w:val="left"/>
      <w:outlineLvl w:val="8"/>
    </w:pPr>
    <w:rPr>
      <w:rFonts w:ascii="Arial" w:eastAsia="Times New Roman" w:hAnsi="Arial" w:cs="Times New Roman"/>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7047"/>
    <w:rPr>
      <w:rFonts w:cstheme="majorBidi"/>
      <w:b/>
      <w:color w:val="000000" w:themeColor="text1"/>
    </w:rPr>
  </w:style>
  <w:style w:type="character" w:customStyle="1" w:styleId="Heading2Char">
    <w:name w:val="Heading 2 Char"/>
    <w:basedOn w:val="DefaultParagraphFont"/>
    <w:link w:val="Heading2"/>
    <w:uiPriority w:val="9"/>
    <w:rsid w:val="0042336E"/>
    <w:rPr>
      <w:rFonts w:eastAsia="Times New Roman" w:cstheme="majorBidi"/>
      <w:b/>
      <w:szCs w:val="26"/>
      <w:lang w:val="ka-GE" w:eastAsia="ru-RU"/>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Heading 3r Char"/>
    <w:basedOn w:val="DefaultParagraphFont"/>
    <w:link w:val="Heading3"/>
    <w:rsid w:val="00AF7F80"/>
    <w:rPr>
      <w:rFonts w:eastAsiaTheme="majorEastAsia" w:cstheme="majorBidi"/>
      <w:b/>
      <w:color w:val="000000" w:themeColor="text1"/>
      <w:szCs w:val="24"/>
    </w:rPr>
  </w:style>
  <w:style w:type="character" w:customStyle="1" w:styleId="Heading4Char">
    <w:name w:val="Heading 4 Char"/>
    <w:aliases w:val="Heading 4_Kaxa Char,(RF) Char,h4 Char"/>
    <w:basedOn w:val="DefaultParagraphFont"/>
    <w:link w:val="Heading4"/>
    <w:rsid w:val="00D71E32"/>
    <w:rPr>
      <w:rFonts w:eastAsiaTheme="majorEastAsia" w:cstheme="majorBidi"/>
      <w:b/>
      <w:iCs/>
    </w:rPr>
  </w:style>
  <w:style w:type="character" w:customStyle="1" w:styleId="Heading5Char">
    <w:name w:val="Heading 5 Char"/>
    <w:basedOn w:val="DefaultParagraphFont"/>
    <w:link w:val="Heading5"/>
    <w:rsid w:val="00AF7F80"/>
    <w:rPr>
      <w:rFonts w:eastAsiaTheme="majorEastAsia" w:cstheme="majorBidi"/>
      <w:b/>
    </w:rPr>
  </w:style>
  <w:style w:type="paragraph" w:styleId="TOCHeading">
    <w:name w:val="TOC Heading"/>
    <w:basedOn w:val="Heading1"/>
    <w:next w:val="Normal"/>
    <w:uiPriority w:val="39"/>
    <w:unhideWhenUsed/>
    <w:qFormat/>
    <w:rsid w:val="00C00169"/>
    <w:pPr>
      <w:numPr>
        <w:numId w:val="0"/>
      </w:numPr>
      <w:outlineLvl w:val="9"/>
    </w:pPr>
    <w:rPr>
      <w:rFonts w:asciiTheme="majorHAnsi" w:hAnsiTheme="majorHAnsi"/>
      <w:b w:val="0"/>
      <w:color w:val="2E74B5" w:themeColor="accent1" w:themeShade="BF"/>
      <w:sz w:val="32"/>
    </w:rPr>
  </w:style>
  <w:style w:type="paragraph" w:styleId="Header">
    <w:name w:val="header"/>
    <w:aliases w:val="Header ESE,h,Header 1"/>
    <w:basedOn w:val="Normal"/>
    <w:link w:val="HeaderChar"/>
    <w:uiPriority w:val="99"/>
    <w:unhideWhenUsed/>
    <w:rsid w:val="00C00169"/>
    <w:pPr>
      <w:tabs>
        <w:tab w:val="center" w:pos="4680"/>
        <w:tab w:val="right" w:pos="9360"/>
      </w:tabs>
      <w:spacing w:before="0" w:after="0"/>
    </w:pPr>
  </w:style>
  <w:style w:type="character" w:customStyle="1" w:styleId="HeaderChar">
    <w:name w:val="Header Char"/>
    <w:aliases w:val="Header ESE Char,h Char,Header 1 Char"/>
    <w:basedOn w:val="DefaultParagraphFont"/>
    <w:link w:val="Header"/>
    <w:uiPriority w:val="99"/>
    <w:rsid w:val="00C00169"/>
  </w:style>
  <w:style w:type="paragraph" w:styleId="Footer">
    <w:name w:val="footer"/>
    <w:aliases w:val="(allgemein)"/>
    <w:basedOn w:val="Normal"/>
    <w:link w:val="FooterChar"/>
    <w:uiPriority w:val="99"/>
    <w:unhideWhenUsed/>
    <w:rsid w:val="00C00169"/>
    <w:pPr>
      <w:tabs>
        <w:tab w:val="center" w:pos="4680"/>
        <w:tab w:val="right" w:pos="9360"/>
      </w:tabs>
      <w:spacing w:before="0" w:after="0"/>
    </w:pPr>
  </w:style>
  <w:style w:type="character" w:customStyle="1" w:styleId="FooterChar">
    <w:name w:val="Footer Char"/>
    <w:aliases w:val="(allgemein) Char"/>
    <w:basedOn w:val="DefaultParagraphFont"/>
    <w:link w:val="Footer"/>
    <w:uiPriority w:val="99"/>
    <w:rsid w:val="00C00169"/>
  </w:style>
  <w:style w:type="paragraph" w:styleId="ListParagraph">
    <w:name w:val="List Paragraph"/>
    <w:aliases w:val="Bullet1,Mabru,Titre 4 b,alinéa 1,6 pt paragraphe carré,Paragraphe de liste1,LISTE- numérotation,Paragraph numbering,Akapit z listą BS,i) 내용,Citation List,본문(내용),List Paragraph (numbered (a)),List Paragraph2,List Paragraph21"/>
    <w:basedOn w:val="Normal"/>
    <w:link w:val="ListParagraphChar"/>
    <w:uiPriority w:val="34"/>
    <w:qFormat/>
    <w:rsid w:val="00054A3A"/>
    <w:pPr>
      <w:ind w:left="720"/>
      <w:contextualSpacing/>
    </w:pPr>
  </w:style>
  <w:style w:type="character" w:customStyle="1" w:styleId="Heading6Char">
    <w:name w:val="Heading 6 Char"/>
    <w:basedOn w:val="DefaultParagraphFont"/>
    <w:link w:val="Heading6"/>
    <w:rsid w:val="00DF404E"/>
    <w:rPr>
      <w:rFonts w:eastAsiaTheme="majorEastAsia" w:cstheme="majorBidi"/>
      <w:b/>
      <w:color w:val="000000" w:themeColor="text1"/>
    </w:rPr>
  </w:style>
  <w:style w:type="character" w:customStyle="1" w:styleId="Heading7Char">
    <w:name w:val="Heading 7 Char"/>
    <w:basedOn w:val="DefaultParagraphFont"/>
    <w:link w:val="Heading7"/>
    <w:rsid w:val="00DF404E"/>
    <w:rPr>
      <w:rFonts w:eastAsiaTheme="majorEastAsia" w:cstheme="majorBidi"/>
      <w:b/>
      <w:iCs/>
      <w:color w:val="000000" w:themeColor="text1"/>
    </w:rPr>
  </w:style>
  <w:style w:type="character" w:customStyle="1" w:styleId="Heading8Char">
    <w:name w:val="Heading 8 Char"/>
    <w:basedOn w:val="DefaultParagraphFont"/>
    <w:link w:val="Heading8"/>
    <w:rsid w:val="00DF404E"/>
    <w:rPr>
      <w:rFonts w:ascii="Times New Roman" w:eastAsia="Times New Roman" w:hAnsi="Times New Roman" w:cs="Times New Roman"/>
      <w:i/>
      <w:iCs/>
      <w:sz w:val="24"/>
      <w:szCs w:val="24"/>
      <w:lang w:val="ru-RU" w:eastAsia="ru-RU"/>
    </w:rPr>
  </w:style>
  <w:style w:type="character" w:customStyle="1" w:styleId="Heading9Char">
    <w:name w:val="Heading 9 Char"/>
    <w:basedOn w:val="DefaultParagraphFont"/>
    <w:link w:val="Heading9"/>
    <w:rsid w:val="00DF404E"/>
    <w:rPr>
      <w:rFonts w:ascii="Arial" w:eastAsia="Times New Roman" w:hAnsi="Arial" w:cs="Times New Roman"/>
      <w:lang w:val="ru-RU" w:eastAsia="ru-RU"/>
    </w:rPr>
  </w:style>
  <w:style w:type="paragraph" w:customStyle="1" w:styleId="Style41">
    <w:name w:val="Style4.1"/>
    <w:basedOn w:val="Normal"/>
    <w:next w:val="Normal"/>
    <w:link w:val="Style41Char"/>
    <w:qFormat/>
    <w:rsid w:val="00DF404E"/>
    <w:pPr>
      <w:numPr>
        <w:ilvl w:val="2"/>
        <w:numId w:val="5"/>
      </w:numPr>
      <w:spacing w:after="0"/>
      <w:ind w:left="720"/>
      <w:contextualSpacing/>
    </w:pPr>
    <w:rPr>
      <w:b/>
      <w:color w:val="000000" w:themeColor="text1"/>
    </w:rPr>
  </w:style>
  <w:style w:type="character" w:customStyle="1" w:styleId="Style41Char">
    <w:name w:val="Style4.1 Char"/>
    <w:basedOn w:val="DefaultParagraphFont"/>
    <w:link w:val="Style41"/>
    <w:rsid w:val="00DF404E"/>
    <w:rPr>
      <w:b/>
      <w:color w:val="000000" w:themeColor="text1"/>
    </w:rPr>
  </w:style>
  <w:style w:type="paragraph" w:styleId="TOC1">
    <w:name w:val="toc 1"/>
    <w:basedOn w:val="Normal"/>
    <w:next w:val="Normal"/>
    <w:link w:val="TOC1Char"/>
    <w:autoRedefine/>
    <w:uiPriority w:val="39"/>
    <w:unhideWhenUsed/>
    <w:qFormat/>
    <w:rsid w:val="00DF404E"/>
    <w:pPr>
      <w:tabs>
        <w:tab w:val="left" w:pos="440"/>
        <w:tab w:val="right" w:leader="dot" w:pos="9621"/>
      </w:tabs>
      <w:spacing w:before="0" w:after="0"/>
      <w:jc w:val="left"/>
    </w:pPr>
    <w:rPr>
      <w:noProof/>
      <w:color w:val="000000" w:themeColor="text1"/>
      <w:sz w:val="20"/>
      <w:lang w:val="ka-GE"/>
    </w:rPr>
  </w:style>
  <w:style w:type="table" w:customStyle="1" w:styleId="2421">
    <w:name w:val="Сетка таблицы2421"/>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F404E"/>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DF404E"/>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qFormat/>
    <w:rsid w:val="00DF404E"/>
    <w:pPr>
      <w:spacing w:after="100"/>
      <w:ind w:left="220"/>
    </w:pPr>
  </w:style>
  <w:style w:type="character" w:styleId="Hyperlink">
    <w:name w:val="Hyperlink"/>
    <w:basedOn w:val="DefaultParagraphFont"/>
    <w:uiPriority w:val="99"/>
    <w:unhideWhenUsed/>
    <w:rsid w:val="00DF404E"/>
    <w:rPr>
      <w:color w:val="0563C1" w:themeColor="hyperlink"/>
      <w:u w:val="single"/>
    </w:rPr>
  </w:style>
  <w:style w:type="paragraph" w:styleId="TOC3">
    <w:name w:val="toc 3"/>
    <w:basedOn w:val="Normal"/>
    <w:next w:val="Normal"/>
    <w:autoRedefine/>
    <w:uiPriority w:val="39"/>
    <w:unhideWhenUsed/>
    <w:qFormat/>
    <w:rsid w:val="00DF404E"/>
    <w:pPr>
      <w:spacing w:after="100"/>
      <w:ind w:left="440"/>
    </w:pPr>
  </w:style>
  <w:style w:type="paragraph" w:customStyle="1" w:styleId="Default">
    <w:name w:val="Default"/>
    <w:link w:val="DefaultChar"/>
    <w:rsid w:val="00DF404E"/>
    <w:pPr>
      <w:autoSpaceDE w:val="0"/>
      <w:autoSpaceDN w:val="0"/>
      <w:adjustRightInd w:val="0"/>
      <w:spacing w:after="0" w:line="240" w:lineRule="auto"/>
    </w:pPr>
    <w:rPr>
      <w:rFonts w:ascii="Calibri" w:eastAsia="Times New Roman" w:hAnsi="Calibri" w:cs="Calibri"/>
      <w:color w:val="000000"/>
      <w:sz w:val="24"/>
      <w:szCs w:val="24"/>
    </w:rPr>
  </w:style>
  <w:style w:type="character" w:styleId="Strong">
    <w:name w:val="Strong"/>
    <w:basedOn w:val="DefaultParagraphFont"/>
    <w:qFormat/>
    <w:rsid w:val="00DF404E"/>
    <w:rPr>
      <w:b/>
      <w:bCs/>
    </w:rPr>
  </w:style>
  <w:style w:type="character" w:styleId="Emphasis">
    <w:name w:val="Emphasis"/>
    <w:aliases w:val="heading 1"/>
    <w:basedOn w:val="DefaultParagraphFont"/>
    <w:qFormat/>
    <w:rsid w:val="00DF404E"/>
    <w:rPr>
      <w:i/>
      <w:iCs/>
    </w:rPr>
  </w:style>
  <w:style w:type="table" w:customStyle="1" w:styleId="TableGrid2">
    <w:name w:val="Table Grid2"/>
    <w:basedOn w:val="TableNormal"/>
    <w:next w:val="TableGrid"/>
    <w:uiPriority w:val="59"/>
    <w:rsid w:val="00DF404E"/>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DF4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DF404E"/>
    <w:pPr>
      <w:spacing w:after="0" w:line="240" w:lineRule="auto"/>
      <w:jc w:val="both"/>
    </w:pPr>
    <w:rPr>
      <w:rFonts w:asciiTheme="minorHAnsi" w:hAnsiTheme="minorHAns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DF404E"/>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qFormat/>
    <w:rsid w:val="00DF404E"/>
    <w:pPr>
      <w:widowControl w:val="0"/>
      <w:spacing w:before="0" w:after="0"/>
      <w:ind w:left="113"/>
      <w:jc w:val="left"/>
    </w:pPr>
    <w:rPr>
      <w:rFonts w:eastAsia="Sylfaen"/>
    </w:rPr>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rsid w:val="00DF404E"/>
    <w:rPr>
      <w:rFonts w:eastAsia="Sylfaen"/>
    </w:rPr>
  </w:style>
  <w:style w:type="paragraph" w:customStyle="1" w:styleId="TableParagraph">
    <w:name w:val="Table Paragraph"/>
    <w:basedOn w:val="Normal"/>
    <w:uiPriority w:val="1"/>
    <w:qFormat/>
    <w:rsid w:val="00DF404E"/>
    <w:pPr>
      <w:widowControl w:val="0"/>
      <w:spacing w:before="0" w:after="0"/>
      <w:jc w:val="left"/>
    </w:pPr>
    <w:rPr>
      <w:rFonts w:asciiTheme="minorHAnsi" w:hAnsiTheme="minorHAnsi"/>
    </w:rPr>
  </w:style>
  <w:style w:type="paragraph" w:styleId="Caption">
    <w:name w:val="caption"/>
    <w:basedOn w:val="Normal"/>
    <w:next w:val="Normal"/>
    <w:link w:val="CaptionChar"/>
    <w:uiPriority w:val="35"/>
    <w:unhideWhenUsed/>
    <w:qFormat/>
    <w:rsid w:val="00DF404E"/>
    <w:pPr>
      <w:spacing w:before="0" w:after="200"/>
      <w:jc w:val="left"/>
    </w:pPr>
    <w:rPr>
      <w:i/>
      <w:iCs/>
      <w:color w:val="44546A" w:themeColor="text2"/>
      <w:sz w:val="18"/>
      <w:szCs w:val="18"/>
    </w:rPr>
  </w:style>
  <w:style w:type="character" w:customStyle="1" w:styleId="ListParagraphChar">
    <w:name w:val="List Paragraph Char"/>
    <w:aliases w:val="Bullet1 Char,Mabru Char,Titre 4 b Char,alinéa 1 Char,6 pt paragraphe carré Char,Paragraphe de liste1 Char,LISTE- numérotation Char,Paragraph numbering Char,Akapit z listą BS Char,i) 내용 Char,Citation List Char,본문(내용) Char"/>
    <w:link w:val="ListParagraph"/>
    <w:uiPriority w:val="34"/>
    <w:qFormat/>
    <w:locked/>
    <w:rsid w:val="00DF404E"/>
  </w:style>
  <w:style w:type="table" w:customStyle="1" w:styleId="TableGrid1">
    <w:name w:val="Table Grid1"/>
    <w:basedOn w:val="TableNormal"/>
    <w:next w:val="TableGrid"/>
    <w:rsid w:val="00DF4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DF404E"/>
    <w:rPr>
      <w:sz w:val="16"/>
      <w:szCs w:val="16"/>
    </w:rPr>
  </w:style>
  <w:style w:type="paragraph" w:styleId="CommentText">
    <w:name w:val="annotation text"/>
    <w:basedOn w:val="Normal"/>
    <w:link w:val="CommentTextChar"/>
    <w:uiPriority w:val="99"/>
    <w:unhideWhenUsed/>
    <w:rsid w:val="00DF404E"/>
    <w:pPr>
      <w:jc w:val="left"/>
    </w:pPr>
    <w:rPr>
      <w:sz w:val="20"/>
      <w:szCs w:val="20"/>
    </w:rPr>
  </w:style>
  <w:style w:type="character" w:customStyle="1" w:styleId="CommentTextChar">
    <w:name w:val="Comment Text Char"/>
    <w:basedOn w:val="DefaultParagraphFont"/>
    <w:link w:val="CommentText"/>
    <w:uiPriority w:val="99"/>
    <w:rsid w:val="00DF404E"/>
    <w:rPr>
      <w:sz w:val="20"/>
      <w:szCs w:val="20"/>
    </w:rPr>
  </w:style>
  <w:style w:type="paragraph" w:styleId="CommentSubject">
    <w:name w:val="annotation subject"/>
    <w:basedOn w:val="CommentText"/>
    <w:next w:val="CommentText"/>
    <w:link w:val="CommentSubjectChar"/>
    <w:uiPriority w:val="99"/>
    <w:unhideWhenUsed/>
    <w:rsid w:val="00DF404E"/>
    <w:rPr>
      <w:b/>
      <w:bCs/>
    </w:rPr>
  </w:style>
  <w:style w:type="character" w:customStyle="1" w:styleId="CommentSubjectChar">
    <w:name w:val="Comment Subject Char"/>
    <w:basedOn w:val="CommentTextChar"/>
    <w:link w:val="CommentSubject"/>
    <w:uiPriority w:val="99"/>
    <w:rsid w:val="00DF404E"/>
    <w:rPr>
      <w:b/>
      <w:bCs/>
      <w:sz w:val="20"/>
      <w:szCs w:val="20"/>
    </w:rPr>
  </w:style>
  <w:style w:type="paragraph" w:styleId="BalloonText">
    <w:name w:val="Balloon Text"/>
    <w:basedOn w:val="Normal"/>
    <w:link w:val="BalloonTextChar"/>
    <w:uiPriority w:val="99"/>
    <w:unhideWhenUsed/>
    <w:rsid w:val="00DF404E"/>
    <w:pPr>
      <w:spacing w:before="0" w:after="0"/>
      <w:jc w:val="left"/>
    </w:pPr>
    <w:rPr>
      <w:rFonts w:ascii="Segoe UI" w:hAnsi="Segoe UI" w:cs="Segoe UI"/>
      <w:sz w:val="18"/>
      <w:szCs w:val="18"/>
    </w:rPr>
  </w:style>
  <w:style w:type="character" w:customStyle="1" w:styleId="BalloonTextChar">
    <w:name w:val="Balloon Text Char"/>
    <w:basedOn w:val="DefaultParagraphFont"/>
    <w:link w:val="BalloonText"/>
    <w:uiPriority w:val="99"/>
    <w:rsid w:val="00DF404E"/>
    <w:rPr>
      <w:rFonts w:ascii="Segoe UI" w:hAnsi="Segoe UI" w:cs="Segoe UI"/>
      <w:sz w:val="18"/>
      <w:szCs w:val="18"/>
    </w:rPr>
  </w:style>
  <w:style w:type="table" w:customStyle="1" w:styleId="TableGrid11">
    <w:name w:val="Table Grid11"/>
    <w:basedOn w:val="TableNormal"/>
    <w:next w:val="TableGrid"/>
    <w:rsid w:val="00DF404E"/>
    <w:pPr>
      <w:spacing w:after="0" w:line="240" w:lineRule="auto"/>
      <w:jc w:val="both"/>
    </w:pPr>
    <w:rPr>
      <w:rFonts w:asciiTheme="minorHAnsi" w:hAnsiTheme="minorHAns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F404E"/>
  </w:style>
  <w:style w:type="table" w:customStyle="1" w:styleId="TableGrid3">
    <w:name w:val="Table Grid3"/>
    <w:basedOn w:val="TableNormal"/>
    <w:next w:val="TableGrid"/>
    <w:uiPriority w:val="59"/>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3">
    <w:name w:val="Table Grid8623"/>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1">
    <w:name w:val="Table Grid80211"/>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1">
    <w:name w:val="Table Grid75111"/>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3">
    <w:name w:val="Table Grid763"/>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nhideWhenUsed/>
    <w:rsid w:val="00DF404E"/>
    <w:rPr>
      <w:color w:val="800080"/>
      <w:u w:val="single"/>
    </w:rPr>
  </w:style>
  <w:style w:type="paragraph" w:customStyle="1" w:styleId="xl68">
    <w:name w:val="xl68"/>
    <w:basedOn w:val="Normal"/>
    <w:rsid w:val="00DF404E"/>
    <w:pPr>
      <w:shd w:val="clear" w:color="000000" w:fill="FFFFFF"/>
      <w:spacing w:before="100" w:beforeAutospacing="1" w:after="100" w:afterAutospacing="1"/>
      <w:jc w:val="left"/>
    </w:pPr>
    <w:rPr>
      <w:rFonts w:ascii="Times New Roman" w:eastAsia="Times New Roman" w:hAnsi="Times New Roman" w:cs="Times New Roman"/>
      <w:sz w:val="24"/>
      <w:szCs w:val="24"/>
    </w:rPr>
  </w:style>
  <w:style w:type="paragraph" w:customStyle="1" w:styleId="xl69">
    <w:name w:val="xl69"/>
    <w:basedOn w:val="Normal"/>
    <w:rsid w:val="00DF404E"/>
    <w:pPr>
      <w:pBdr>
        <w:top w:val="single" w:sz="8" w:space="0" w:color="auto"/>
        <w:bottom w:val="double" w:sz="6" w:space="0" w:color="auto"/>
      </w:pBdr>
      <w:shd w:val="clear" w:color="000000" w:fill="FFFFFF"/>
      <w:spacing w:before="100" w:beforeAutospacing="1" w:after="100" w:afterAutospacing="1"/>
      <w:jc w:val="left"/>
    </w:pPr>
    <w:rPr>
      <w:rFonts w:ascii="Times New Roman" w:eastAsia="Times New Roman" w:hAnsi="Times New Roman" w:cs="Times New Roman"/>
      <w:b/>
      <w:bCs/>
      <w:sz w:val="24"/>
      <w:szCs w:val="24"/>
    </w:rPr>
  </w:style>
  <w:style w:type="paragraph" w:customStyle="1" w:styleId="xl70">
    <w:name w:val="xl70"/>
    <w:basedOn w:val="Normal"/>
    <w:rsid w:val="00DF404E"/>
    <w:pPr>
      <w:pBdr>
        <w:top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71">
    <w:name w:val="xl71"/>
    <w:basedOn w:val="Normal"/>
    <w:rsid w:val="00DF404E"/>
    <w:pPr>
      <w:pBdr>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72">
    <w:name w:val="xl72"/>
    <w:basedOn w:val="Normal"/>
    <w:rsid w:val="00DF404E"/>
    <w:pPr>
      <w:pBdr>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73">
    <w:name w:val="xl73"/>
    <w:basedOn w:val="Normal"/>
    <w:rsid w:val="00DF404E"/>
    <w:pPr>
      <w:shd w:val="clear" w:color="000000" w:fill="FFFFFF"/>
      <w:spacing w:before="100" w:beforeAutospacing="1" w:after="100" w:afterAutospacing="1"/>
      <w:jc w:val="left"/>
    </w:pPr>
    <w:rPr>
      <w:rFonts w:ascii="Times New Roman" w:eastAsia="Times New Roman" w:hAnsi="Times New Roman" w:cs="Times New Roman"/>
      <w:color w:val="000000"/>
      <w:sz w:val="24"/>
      <w:szCs w:val="24"/>
    </w:rPr>
  </w:style>
  <w:style w:type="paragraph" w:customStyle="1" w:styleId="xl74">
    <w:name w:val="xl74"/>
    <w:basedOn w:val="Normal"/>
    <w:rsid w:val="00DF404E"/>
    <w:pPr>
      <w:shd w:val="clear" w:color="000000" w:fill="FFFFFF"/>
      <w:spacing w:before="100" w:beforeAutospacing="1" w:after="100" w:afterAutospacing="1"/>
      <w:jc w:val="right"/>
      <w:textAlignment w:val="center"/>
    </w:pPr>
    <w:rPr>
      <w:rFonts w:ascii="Times New Roman" w:eastAsia="Times New Roman" w:hAnsi="Times New Roman" w:cs="Times New Roman"/>
      <w:color w:val="000000"/>
      <w:sz w:val="24"/>
      <w:szCs w:val="24"/>
    </w:rPr>
  </w:style>
  <w:style w:type="paragraph" w:customStyle="1" w:styleId="xl75">
    <w:name w:val="xl75"/>
    <w:basedOn w:val="Normal"/>
    <w:rsid w:val="00DF404E"/>
    <w:pPr>
      <w:pBdr>
        <w:bottom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76">
    <w:name w:val="xl76"/>
    <w:basedOn w:val="Normal"/>
    <w:rsid w:val="00DF404E"/>
    <w:pPr>
      <w:spacing w:before="100" w:beforeAutospacing="1" w:after="100" w:afterAutospacing="1"/>
      <w:jc w:val="right"/>
      <w:textAlignment w:val="center"/>
    </w:pPr>
    <w:rPr>
      <w:rFonts w:ascii="Times New Roman" w:eastAsia="Times New Roman" w:hAnsi="Times New Roman" w:cs="Times New Roman"/>
      <w:color w:val="000000"/>
      <w:sz w:val="24"/>
      <w:szCs w:val="24"/>
    </w:rPr>
  </w:style>
  <w:style w:type="paragraph" w:customStyle="1" w:styleId="xl78">
    <w:name w:val="xl78"/>
    <w:basedOn w:val="Normal"/>
    <w:rsid w:val="00DF404E"/>
    <w:pPr>
      <w:pBdr>
        <w:top w:val="single" w:sz="8" w:space="0" w:color="auto"/>
        <w:bottom w:val="double" w:sz="6" w:space="0" w:color="auto"/>
      </w:pBdr>
      <w:shd w:val="clear" w:color="000000" w:fill="FFFFFF"/>
      <w:spacing w:before="100" w:beforeAutospacing="1" w:after="100" w:afterAutospacing="1"/>
      <w:jc w:val="right"/>
    </w:pPr>
    <w:rPr>
      <w:rFonts w:ascii="Times New Roman" w:eastAsia="Times New Roman" w:hAnsi="Times New Roman" w:cs="Times New Roman"/>
      <w:b/>
      <w:bCs/>
      <w:sz w:val="24"/>
      <w:szCs w:val="24"/>
    </w:rPr>
  </w:style>
  <w:style w:type="paragraph" w:customStyle="1" w:styleId="xl79">
    <w:name w:val="xl79"/>
    <w:basedOn w:val="Normal"/>
    <w:rsid w:val="00DF404E"/>
    <w:pPr>
      <w:pBdr>
        <w:top w:val="single" w:sz="8" w:space="0" w:color="auto"/>
        <w:bottom w:val="double" w:sz="6" w:space="0" w:color="auto"/>
      </w:pBdr>
      <w:spacing w:before="100" w:beforeAutospacing="1" w:after="100" w:afterAutospacing="1"/>
      <w:jc w:val="right"/>
    </w:pPr>
    <w:rPr>
      <w:rFonts w:ascii="Times New Roman" w:eastAsia="Times New Roman" w:hAnsi="Times New Roman" w:cs="Times New Roman"/>
      <w:b/>
      <w:bCs/>
      <w:sz w:val="24"/>
      <w:szCs w:val="24"/>
    </w:rPr>
  </w:style>
  <w:style w:type="paragraph" w:customStyle="1" w:styleId="xl81">
    <w:name w:val="xl81"/>
    <w:basedOn w:val="Normal"/>
    <w:rsid w:val="00DF404E"/>
    <w:pPr>
      <w:pBdr>
        <w:bottom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b/>
      <w:bCs/>
      <w:sz w:val="24"/>
      <w:szCs w:val="24"/>
    </w:rPr>
  </w:style>
  <w:style w:type="paragraph" w:customStyle="1" w:styleId="xl82">
    <w:name w:val="xl82"/>
    <w:basedOn w:val="Normal"/>
    <w:rsid w:val="00DF404E"/>
    <w:pPr>
      <w:pBdr>
        <w:top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83">
    <w:name w:val="xl83"/>
    <w:basedOn w:val="Normal"/>
    <w:rsid w:val="00DF404E"/>
    <w:pPr>
      <w:pBdr>
        <w:top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DF404E"/>
  </w:style>
  <w:style w:type="character" w:styleId="FootnoteReference">
    <w:name w:val="footnote reference"/>
    <w:aliases w:val="ftref,fr,16 Point,Superscript 6 Point,Error-Fußnotenzeichen5,Error-Fußnotenzeichen6,Error-Fußnotenzeichen3,(NECG) Footnote Reference,Footnote Ref in FtNote,SUPERS"/>
    <w:basedOn w:val="DefaultParagraphFont"/>
    <w:unhideWhenUsed/>
    <w:rsid w:val="00DF404E"/>
    <w:rPr>
      <w:vertAlign w:val="superscript"/>
    </w:rPr>
  </w:style>
  <w:style w:type="table" w:customStyle="1" w:styleId="TableGrid7">
    <w:name w:val="Table Grid7"/>
    <w:basedOn w:val="TableNormal"/>
    <w:next w:val="TableGrid"/>
    <w:uiPriority w:val="59"/>
    <w:rsid w:val="00DF404E"/>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F404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Nbpage Moens,single space,footnote text,FOOTNOTES,fn,~FootnoteText,RSK-FT,RSK-FT1,RSK-FT2,RSK-FT3,RSK-FT11,RSK-FT21,Harestanes Ref,RSK-FT4,RSK-FT12,RSK-FT22,Note de bas de page Car,Footnote Text Char1 Char,Footnote Text Char Char Char1,f"/>
    <w:basedOn w:val="Normal"/>
    <w:link w:val="FootnoteTextChar"/>
    <w:unhideWhenUsed/>
    <w:rsid w:val="00DF404E"/>
    <w:pPr>
      <w:spacing w:before="0" w:after="0"/>
      <w:jc w:val="left"/>
    </w:pPr>
    <w:rPr>
      <w:sz w:val="20"/>
      <w:szCs w:val="20"/>
    </w:rPr>
  </w:style>
  <w:style w:type="character" w:customStyle="1" w:styleId="FootnoteTextChar">
    <w:name w:val="Footnote Text Char"/>
    <w:aliases w:val="Nbpage Moens Char,single space Char,footnote text Char,FOOTNOTES Char,fn Char,~FootnoteText Char,RSK-FT Char,RSK-FT1 Char,RSK-FT2 Char,RSK-FT3 Char,RSK-FT11 Char,RSK-FT21 Char,Harestanes Ref Char,RSK-FT4 Char,RSK-FT12 Char,f Char"/>
    <w:basedOn w:val="DefaultParagraphFont"/>
    <w:link w:val="FootnoteText"/>
    <w:rsid w:val="00DF404E"/>
    <w:rPr>
      <w:sz w:val="20"/>
      <w:szCs w:val="20"/>
    </w:rPr>
  </w:style>
  <w:style w:type="numbering" w:customStyle="1" w:styleId="NoList3">
    <w:name w:val="No List3"/>
    <w:next w:val="NoList"/>
    <w:uiPriority w:val="99"/>
    <w:semiHidden/>
    <w:unhideWhenUsed/>
    <w:rsid w:val="00DF404E"/>
  </w:style>
  <w:style w:type="paragraph" w:styleId="TOC4">
    <w:name w:val="toc 4"/>
    <w:basedOn w:val="Normal"/>
    <w:next w:val="Normal"/>
    <w:autoRedefine/>
    <w:uiPriority w:val="39"/>
    <w:unhideWhenUsed/>
    <w:qFormat/>
    <w:rsid w:val="00DF404E"/>
    <w:pPr>
      <w:spacing w:before="0" w:after="100" w:line="259" w:lineRule="auto"/>
      <w:ind w:left="660"/>
      <w:jc w:val="left"/>
    </w:pPr>
    <w:rPr>
      <w:rFonts w:asciiTheme="minorHAnsi" w:eastAsiaTheme="minorEastAsia" w:hAnsiTheme="minorHAnsi"/>
    </w:rPr>
  </w:style>
  <w:style w:type="paragraph" w:styleId="TOC5">
    <w:name w:val="toc 5"/>
    <w:basedOn w:val="Normal"/>
    <w:next w:val="Normal"/>
    <w:autoRedefine/>
    <w:uiPriority w:val="39"/>
    <w:unhideWhenUsed/>
    <w:qFormat/>
    <w:rsid w:val="00DF404E"/>
    <w:pPr>
      <w:spacing w:before="0" w:after="100" w:line="259" w:lineRule="auto"/>
      <w:ind w:left="880"/>
      <w:jc w:val="left"/>
    </w:pPr>
    <w:rPr>
      <w:rFonts w:asciiTheme="minorHAnsi" w:eastAsiaTheme="minorEastAsia" w:hAnsiTheme="minorHAnsi"/>
    </w:rPr>
  </w:style>
  <w:style w:type="paragraph" w:styleId="TOC6">
    <w:name w:val="toc 6"/>
    <w:basedOn w:val="Normal"/>
    <w:next w:val="Normal"/>
    <w:autoRedefine/>
    <w:uiPriority w:val="39"/>
    <w:unhideWhenUsed/>
    <w:rsid w:val="00DF404E"/>
    <w:pPr>
      <w:spacing w:before="0" w:after="100" w:line="259" w:lineRule="auto"/>
      <w:ind w:left="1100"/>
      <w:jc w:val="left"/>
    </w:pPr>
    <w:rPr>
      <w:rFonts w:asciiTheme="minorHAnsi" w:eastAsiaTheme="minorEastAsia" w:hAnsiTheme="minorHAnsi"/>
    </w:rPr>
  </w:style>
  <w:style w:type="paragraph" w:styleId="TOC7">
    <w:name w:val="toc 7"/>
    <w:basedOn w:val="Normal"/>
    <w:next w:val="Normal"/>
    <w:autoRedefine/>
    <w:uiPriority w:val="39"/>
    <w:unhideWhenUsed/>
    <w:rsid w:val="00DF404E"/>
    <w:pPr>
      <w:spacing w:before="0" w:after="100" w:line="259" w:lineRule="auto"/>
      <w:ind w:left="1320"/>
      <w:jc w:val="left"/>
    </w:pPr>
    <w:rPr>
      <w:rFonts w:asciiTheme="minorHAnsi" w:eastAsiaTheme="minorEastAsia" w:hAnsiTheme="minorHAnsi"/>
    </w:rPr>
  </w:style>
  <w:style w:type="paragraph" w:styleId="TOC8">
    <w:name w:val="toc 8"/>
    <w:basedOn w:val="Normal"/>
    <w:next w:val="Normal"/>
    <w:autoRedefine/>
    <w:uiPriority w:val="39"/>
    <w:unhideWhenUsed/>
    <w:rsid w:val="00DF404E"/>
    <w:pPr>
      <w:spacing w:before="0" w:after="100" w:line="259" w:lineRule="auto"/>
      <w:ind w:left="1540"/>
      <w:jc w:val="left"/>
    </w:pPr>
    <w:rPr>
      <w:rFonts w:asciiTheme="minorHAnsi" w:eastAsiaTheme="minorEastAsia" w:hAnsiTheme="minorHAnsi"/>
    </w:rPr>
  </w:style>
  <w:style w:type="paragraph" w:styleId="TOC9">
    <w:name w:val="toc 9"/>
    <w:basedOn w:val="Normal"/>
    <w:next w:val="Normal"/>
    <w:autoRedefine/>
    <w:uiPriority w:val="39"/>
    <w:unhideWhenUsed/>
    <w:rsid w:val="00DF404E"/>
    <w:pPr>
      <w:spacing w:before="0" w:after="100" w:line="259" w:lineRule="auto"/>
      <w:ind w:left="1760"/>
      <w:jc w:val="left"/>
    </w:pPr>
    <w:rPr>
      <w:rFonts w:asciiTheme="minorHAnsi" w:eastAsiaTheme="minorEastAsia" w:hAnsiTheme="minorHAnsi"/>
    </w:rPr>
  </w:style>
  <w:style w:type="table" w:customStyle="1" w:styleId="ReportTable223">
    <w:name w:val="Report Table 223"/>
    <w:uiPriority w:val="98"/>
    <w:semiHidden/>
    <w:unhideWhenUsed/>
    <w:qFormat/>
    <w:rsid w:val="00DF404E"/>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DF404E"/>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DF404E"/>
    <w:pPr>
      <w:spacing w:after="0" w:line="240" w:lineRule="auto"/>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
    <w:name w:val="Report Table 211"/>
    <w:uiPriority w:val="98"/>
    <w:semiHidden/>
    <w:unhideWhenUsed/>
    <w:qFormat/>
    <w:rsid w:val="00DF404E"/>
    <w:pPr>
      <w:spacing w:after="0" w:line="240" w:lineRule="auto"/>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1">
    <w:name w:val="Table Grid31"/>
    <w:basedOn w:val="TableNormal"/>
    <w:uiPriority w:val="59"/>
    <w:rsid w:val="00DF404E"/>
    <w:pPr>
      <w:spacing w:after="0" w:line="240" w:lineRule="auto"/>
    </w:pPr>
    <w:rPr>
      <w:rFonts w:eastAsia="Times New Roman" w:cs="Sylfae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DF404E"/>
  </w:style>
  <w:style w:type="numbering" w:customStyle="1" w:styleId="NoList5">
    <w:name w:val="No List5"/>
    <w:next w:val="NoList"/>
    <w:uiPriority w:val="99"/>
    <w:semiHidden/>
    <w:unhideWhenUsed/>
    <w:rsid w:val="00DF404E"/>
  </w:style>
  <w:style w:type="table" w:customStyle="1" w:styleId="TableGrid6">
    <w:name w:val="Table Grid6"/>
    <w:basedOn w:val="TableNormal"/>
    <w:next w:val="TableGrid"/>
    <w:rsid w:val="00DF4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DF404E"/>
    <w:pPr>
      <w:spacing w:after="0" w:line="240" w:lineRule="auto"/>
    </w:pPr>
    <w:rPr>
      <w:rFonts w:asciiTheme="minorHAnsi" w:eastAsiaTheme="minorEastAsia" w:hAnsiTheme="minorHAnsi"/>
    </w:rPr>
    <w:tblPr>
      <w:tblCellMar>
        <w:top w:w="0" w:type="dxa"/>
        <w:left w:w="0" w:type="dxa"/>
        <w:bottom w:w="0" w:type="dxa"/>
        <w:right w:w="0" w:type="dxa"/>
      </w:tblCellMar>
    </w:tblPr>
  </w:style>
  <w:style w:type="table" w:customStyle="1" w:styleId="TableGrid110">
    <w:name w:val="TableGrid11"/>
    <w:rsid w:val="00DF404E"/>
    <w:pPr>
      <w:spacing w:after="0" w:line="240" w:lineRule="auto"/>
    </w:pPr>
    <w:rPr>
      <w:rFonts w:asciiTheme="minorHAnsi" w:eastAsiaTheme="minorEastAsia" w:hAnsiTheme="minorHAnsi"/>
    </w:rPr>
    <w:tblPr>
      <w:tblCellMar>
        <w:top w:w="0" w:type="dxa"/>
        <w:left w:w="0" w:type="dxa"/>
        <w:bottom w:w="0" w:type="dxa"/>
        <w:right w:w="0" w:type="dxa"/>
      </w:tblCellMar>
    </w:tblPr>
  </w:style>
  <w:style w:type="paragraph" w:customStyle="1" w:styleId="Heading311pt">
    <w:name w:val="Heading 3 + 11 pt"/>
    <w:aliases w:val="Left:  0.63 cm"/>
    <w:basedOn w:val="Heading2"/>
    <w:rsid w:val="00DF404E"/>
    <w:pPr>
      <w:numPr>
        <w:numId w:val="6"/>
      </w:numPr>
      <w:spacing w:line="360" w:lineRule="auto"/>
      <w:ind w:left="357" w:firstLine="0"/>
    </w:pPr>
    <w:rPr>
      <w:rFonts w:ascii="AcadNusx" w:hAnsi="AcadNusx" w:cs="Times New Roman"/>
      <w:bCs/>
      <w:szCs w:val="20"/>
      <w:lang w:val="en-GB"/>
    </w:rPr>
  </w:style>
  <w:style w:type="table" w:customStyle="1" w:styleId="TableGrid120">
    <w:name w:val="TableGrid12"/>
    <w:rsid w:val="00DF404E"/>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21">
    <w:name w:val="Table Grid21"/>
    <w:basedOn w:val="TableNormal"/>
    <w:next w:val="TableGrid"/>
    <w:uiPriority w:val="59"/>
    <w:rsid w:val="00DF404E"/>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5699995450976291544msolistparagraph">
    <w:name w:val="gmail-m_5699995450976291544msolistparagraph"/>
    <w:basedOn w:val="Normal"/>
    <w:rsid w:val="00DF404E"/>
    <w:pPr>
      <w:spacing w:before="100" w:beforeAutospacing="1" w:after="100" w:afterAutospacing="1"/>
      <w:jc w:val="left"/>
    </w:pPr>
    <w:rPr>
      <w:rFonts w:ascii="Times New Roman" w:eastAsia="Calibri" w:hAnsi="Times New Roman" w:cs="Times New Roman"/>
      <w:sz w:val="24"/>
      <w:szCs w:val="24"/>
    </w:rPr>
  </w:style>
  <w:style w:type="numbering" w:customStyle="1" w:styleId="NoList6">
    <w:name w:val="No List6"/>
    <w:next w:val="NoList"/>
    <w:uiPriority w:val="99"/>
    <w:semiHidden/>
    <w:unhideWhenUsed/>
    <w:rsid w:val="00DF404E"/>
  </w:style>
  <w:style w:type="paragraph" w:styleId="BodyText2">
    <w:name w:val="Body Text 2"/>
    <w:basedOn w:val="Normal"/>
    <w:link w:val="BodyText2Char"/>
    <w:rsid w:val="00DF404E"/>
    <w:pPr>
      <w:spacing w:before="0" w:after="0"/>
    </w:pPr>
    <w:rPr>
      <w:rFonts w:ascii="LitNusx" w:eastAsia="Times New Roman" w:hAnsi="LitNusx" w:cs="Times New Roman"/>
      <w:snapToGrid w:val="0"/>
      <w:sz w:val="24"/>
      <w:szCs w:val="20"/>
    </w:rPr>
  </w:style>
  <w:style w:type="character" w:customStyle="1" w:styleId="BodyText2Char">
    <w:name w:val="Body Text 2 Char"/>
    <w:basedOn w:val="DefaultParagraphFont"/>
    <w:link w:val="BodyText2"/>
    <w:rsid w:val="00DF404E"/>
    <w:rPr>
      <w:rFonts w:ascii="LitNusx" w:eastAsia="Times New Roman" w:hAnsi="LitNusx" w:cs="Times New Roman"/>
      <w:snapToGrid w:val="0"/>
      <w:sz w:val="24"/>
      <w:szCs w:val="20"/>
    </w:rPr>
  </w:style>
  <w:style w:type="paragraph" w:customStyle="1" w:styleId="Normal0">
    <w:name w:val="[Normal]"/>
    <w:link w:val="NormalChar"/>
    <w:rsid w:val="00DF404E"/>
    <w:pPr>
      <w:widowControl w:val="0"/>
      <w:autoSpaceDE w:val="0"/>
      <w:autoSpaceDN w:val="0"/>
      <w:adjustRightInd w:val="0"/>
      <w:spacing w:after="0" w:line="240" w:lineRule="auto"/>
    </w:pPr>
    <w:rPr>
      <w:rFonts w:ascii="Arial" w:eastAsia="Times New Roman" w:hAnsi="Arial" w:cs="Times New Roman"/>
      <w:sz w:val="24"/>
      <w:szCs w:val="24"/>
      <w:lang w:val="ru-RU" w:eastAsia="ru-RU"/>
    </w:rPr>
  </w:style>
  <w:style w:type="table" w:customStyle="1" w:styleId="TableGrid8">
    <w:name w:val="Table Grid8"/>
    <w:basedOn w:val="TableNormal"/>
    <w:next w:val="TableGrid"/>
    <w:uiPriority w:val="59"/>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DF404E"/>
    <w:pPr>
      <w:spacing w:before="0"/>
      <w:jc w:val="left"/>
    </w:pPr>
    <w:rPr>
      <w:rFonts w:ascii="Times New Roman" w:eastAsia="Times New Roman" w:hAnsi="Times New Roman" w:cs="Times New Roman"/>
      <w:sz w:val="16"/>
      <w:szCs w:val="16"/>
      <w:lang w:val="ru-RU" w:eastAsia="ru-RU"/>
    </w:rPr>
  </w:style>
  <w:style w:type="character" w:customStyle="1" w:styleId="BodyText3Char">
    <w:name w:val="Body Text 3 Char"/>
    <w:basedOn w:val="DefaultParagraphFont"/>
    <w:link w:val="BodyText3"/>
    <w:rsid w:val="00DF404E"/>
    <w:rPr>
      <w:rFonts w:ascii="Times New Roman" w:eastAsia="Times New Roman" w:hAnsi="Times New Roman" w:cs="Times New Roman"/>
      <w:sz w:val="16"/>
      <w:szCs w:val="16"/>
      <w:lang w:val="ru-RU" w:eastAsia="ru-RU"/>
    </w:rPr>
  </w:style>
  <w:style w:type="character" w:styleId="PageNumber">
    <w:name w:val="page number"/>
    <w:aliases w:val="(RF) Page Number"/>
    <w:basedOn w:val="DefaultParagraphFont"/>
    <w:rsid w:val="00DF404E"/>
  </w:style>
  <w:style w:type="paragraph" w:styleId="BodyTextIndent">
    <w:name w:val="Body Text Indent"/>
    <w:basedOn w:val="Normal"/>
    <w:link w:val="BodyTextIndentChar"/>
    <w:rsid w:val="00DF404E"/>
    <w:pPr>
      <w:spacing w:before="0"/>
      <w:ind w:left="283"/>
      <w:jc w:val="left"/>
    </w:pPr>
    <w:rPr>
      <w:rFonts w:ascii="Times New Roman" w:eastAsia="Times New Roman" w:hAnsi="Times New Roman" w:cs="Times New Roman"/>
      <w:sz w:val="24"/>
      <w:szCs w:val="24"/>
      <w:lang w:val="ru-RU" w:eastAsia="ru-RU"/>
    </w:rPr>
  </w:style>
  <w:style w:type="character" w:customStyle="1" w:styleId="BodyTextIndentChar">
    <w:name w:val="Body Text Indent Char"/>
    <w:basedOn w:val="DefaultParagraphFont"/>
    <w:link w:val="BodyTextIndent"/>
    <w:rsid w:val="00DF404E"/>
    <w:rPr>
      <w:rFonts w:ascii="Times New Roman" w:eastAsia="Times New Roman" w:hAnsi="Times New Roman" w:cs="Times New Roman"/>
      <w:sz w:val="24"/>
      <w:szCs w:val="24"/>
      <w:lang w:val="ru-RU" w:eastAsia="ru-RU"/>
    </w:rPr>
  </w:style>
  <w:style w:type="paragraph" w:customStyle="1" w:styleId="10">
    <w:name w:val="Заголовок оглавления1"/>
    <w:basedOn w:val="Heading1"/>
    <w:next w:val="Normal"/>
    <w:qFormat/>
    <w:rsid w:val="00DF404E"/>
    <w:pPr>
      <w:numPr>
        <w:numId w:val="0"/>
      </w:numPr>
      <w:spacing w:before="480" w:line="276" w:lineRule="auto"/>
      <w:ind w:left="720" w:hanging="360"/>
      <w:jc w:val="both"/>
      <w:outlineLvl w:val="9"/>
    </w:pPr>
    <w:rPr>
      <w:rFonts w:eastAsia="Times New Roman" w:cs="Times New Roman"/>
      <w:bCs/>
      <w:color w:val="365F91"/>
      <w:sz w:val="28"/>
      <w:szCs w:val="28"/>
    </w:rPr>
  </w:style>
  <w:style w:type="paragraph" w:styleId="NormalWeb">
    <w:name w:val="Normal (Web)"/>
    <w:basedOn w:val="Normal"/>
    <w:unhideWhenUsed/>
    <w:rsid w:val="00DF404E"/>
    <w:pPr>
      <w:spacing w:before="100" w:beforeAutospacing="1" w:after="100" w:afterAutospacing="1"/>
      <w:jc w:val="left"/>
    </w:pPr>
    <w:rPr>
      <w:rFonts w:ascii="Times New Roman" w:eastAsia="Times New Roman" w:hAnsi="Times New Roman" w:cs="Times New Roman"/>
      <w:sz w:val="24"/>
      <w:szCs w:val="24"/>
      <w:lang w:val="ru-RU" w:eastAsia="ru-RU"/>
    </w:rPr>
  </w:style>
  <w:style w:type="character" w:customStyle="1" w:styleId="apple-converted-space">
    <w:name w:val="apple-converted-space"/>
    <w:basedOn w:val="DefaultParagraphFont"/>
    <w:rsid w:val="00DF404E"/>
  </w:style>
  <w:style w:type="paragraph" w:customStyle="1" w:styleId="11">
    <w:name w:val="Абзац списка1"/>
    <w:basedOn w:val="Normal"/>
    <w:qFormat/>
    <w:rsid w:val="00DF404E"/>
    <w:pPr>
      <w:spacing w:before="0" w:after="200" w:line="276" w:lineRule="auto"/>
      <w:ind w:left="708"/>
      <w:jc w:val="left"/>
    </w:pPr>
    <w:rPr>
      <w:rFonts w:ascii="Calibri" w:eastAsia="Times New Roman" w:hAnsi="Calibri" w:cs="Times New Roman"/>
      <w:lang w:val="ru-RU" w:eastAsia="ru-RU"/>
    </w:rPr>
  </w:style>
  <w:style w:type="paragraph" w:customStyle="1" w:styleId="NormIndent">
    <w:name w:val="NormIndent"/>
    <w:basedOn w:val="Normal"/>
    <w:rsid w:val="00DF404E"/>
    <w:pPr>
      <w:spacing w:before="0" w:after="0"/>
      <w:ind w:left="680"/>
      <w:jc w:val="left"/>
    </w:pPr>
    <w:rPr>
      <w:rFonts w:ascii="Univers" w:eastAsia="Times New Roman" w:hAnsi="Univers" w:cs="Times New Roman"/>
      <w:szCs w:val="20"/>
      <w:lang w:val="en-GB"/>
    </w:rPr>
  </w:style>
  <w:style w:type="paragraph" w:styleId="BlockText">
    <w:name w:val="Block Text"/>
    <w:basedOn w:val="Normal"/>
    <w:rsid w:val="00DF404E"/>
    <w:pPr>
      <w:spacing w:before="0" w:after="0"/>
      <w:ind w:left="1701" w:right="849" w:hanging="1134"/>
      <w:jc w:val="left"/>
    </w:pPr>
    <w:rPr>
      <w:rFonts w:ascii="Tahoma" w:eastAsia="Times New Roman" w:hAnsi="Tahoma" w:cs="Times New Roman"/>
      <w:i/>
      <w:sz w:val="24"/>
      <w:szCs w:val="20"/>
      <w:lang w:val="en-GB"/>
    </w:rPr>
  </w:style>
  <w:style w:type="paragraph" w:customStyle="1" w:styleId="Table">
    <w:name w:val="Table"/>
    <w:basedOn w:val="Normal"/>
    <w:next w:val="Normal"/>
    <w:autoRedefine/>
    <w:rsid w:val="00DF404E"/>
    <w:pPr>
      <w:tabs>
        <w:tab w:val="left" w:pos="5529"/>
      </w:tabs>
      <w:spacing w:before="90" w:after="90"/>
      <w:ind w:firstLine="405"/>
      <w:jc w:val="left"/>
      <w:outlineLvl w:val="4"/>
    </w:pPr>
    <w:rPr>
      <w:rFonts w:eastAsia="Times New Roman" w:cs="Times New Roman"/>
      <w:b/>
      <w:sz w:val="24"/>
      <w:szCs w:val="24"/>
    </w:rPr>
  </w:style>
  <w:style w:type="paragraph" w:styleId="PlainText">
    <w:name w:val="Plain Text"/>
    <w:aliases w:val=" Char, Знак Знак, Знак Char Char Char, Знак Char Char, Знак Знак Char, Знак, Знак Знак Char Знак Знак, Знак Знак Char Знак Знак Знак, Знак Знак Char Знак, Знак Знак Знак Знак Знак Знак,Знак Зна Char Char Char, Знак Знак Знак,Знак Зна, Зн,Знак"/>
    <w:basedOn w:val="Normal"/>
    <w:link w:val="PlainTextChar"/>
    <w:autoRedefine/>
    <w:rsid w:val="00DF404E"/>
    <w:pPr>
      <w:widowControl w:val="0"/>
      <w:spacing w:before="0" w:after="0"/>
      <w:ind w:left="-57" w:right="-108"/>
      <w:jc w:val="center"/>
    </w:pPr>
    <w:rPr>
      <w:rFonts w:ascii="Times New Roman" w:eastAsia="Times New Roman" w:hAnsi="Times New Roman" w:cs="Times New Roman"/>
      <w:b/>
      <w:sz w:val="20"/>
      <w:szCs w:val="20"/>
    </w:rPr>
  </w:style>
  <w:style w:type="character" w:customStyle="1" w:styleId="PlainTextChar">
    <w:name w:val="Plain Text Char"/>
    <w:aliases w:val=" Char Char, Знак Знак Char1, Знак Char Char Char Char, Знак Char Char Char1, Знак Знак Char Char, Знак Char, Знак Знак Char Знак Знак Char, Знак Знак Char Знак Знак Знак Char, Знак Знак Char Знак Char, Знак Знак Знак Знак Знак Знак Char"/>
    <w:basedOn w:val="DefaultParagraphFont"/>
    <w:link w:val="PlainText"/>
    <w:rsid w:val="00DF404E"/>
    <w:rPr>
      <w:rFonts w:ascii="Times New Roman" w:eastAsia="Times New Roman" w:hAnsi="Times New Roman" w:cs="Times New Roman"/>
      <w:b/>
      <w:sz w:val="20"/>
      <w:szCs w:val="20"/>
    </w:rPr>
  </w:style>
  <w:style w:type="paragraph" w:customStyle="1" w:styleId="Normal-Geo">
    <w:name w:val="Normal-Geo"/>
    <w:basedOn w:val="Normal"/>
    <w:rsid w:val="00DF404E"/>
    <w:pPr>
      <w:spacing w:before="0" w:after="0" w:line="312" w:lineRule="auto"/>
      <w:ind w:left="680"/>
    </w:pPr>
    <w:rPr>
      <w:rFonts w:ascii="AcadNusx" w:eastAsia="Times New Roman" w:hAnsi="AcadNusx" w:cs="Times New Roman"/>
      <w:sz w:val="20"/>
      <w:szCs w:val="20"/>
      <w:lang w:val="en-GB" w:eastAsia="ru-RU"/>
    </w:rPr>
  </w:style>
  <w:style w:type="paragraph" w:styleId="BodyTextIndent2">
    <w:name w:val="Body Text Indent 2"/>
    <w:basedOn w:val="Normal"/>
    <w:link w:val="BodyTextIndent2Char"/>
    <w:rsid w:val="00DF404E"/>
    <w:pPr>
      <w:spacing w:before="0" w:line="480" w:lineRule="auto"/>
      <w:ind w:left="283"/>
      <w:jc w:val="left"/>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DF404E"/>
    <w:rPr>
      <w:rFonts w:ascii="Times New Roman" w:eastAsia="Times New Roman" w:hAnsi="Times New Roman" w:cs="Times New Roman"/>
      <w:sz w:val="24"/>
      <w:szCs w:val="24"/>
    </w:rPr>
  </w:style>
  <w:style w:type="character" w:customStyle="1" w:styleId="apple-style-span">
    <w:name w:val="apple-style-span"/>
    <w:basedOn w:val="DefaultParagraphFont"/>
    <w:rsid w:val="00DF404E"/>
  </w:style>
  <w:style w:type="paragraph" w:customStyle="1" w:styleId="bullets">
    <w:name w:val="!_bullets"/>
    <w:basedOn w:val="Normal"/>
    <w:autoRedefine/>
    <w:rsid w:val="00DF404E"/>
    <w:pPr>
      <w:widowControl w:val="0"/>
      <w:numPr>
        <w:numId w:val="7"/>
      </w:numPr>
      <w:tabs>
        <w:tab w:val="left" w:pos="1276"/>
      </w:tabs>
      <w:spacing w:before="0" w:after="0"/>
    </w:pPr>
    <w:rPr>
      <w:rFonts w:eastAsia="Times New Roman" w:cs="Times New Roman"/>
      <w:sz w:val="20"/>
      <w:lang w:val="ka-GE"/>
    </w:rPr>
  </w:style>
  <w:style w:type="table" w:customStyle="1" w:styleId="TableGrid13">
    <w:name w:val="Table Grid13"/>
    <w:basedOn w:val="TableNormal"/>
    <w:next w:val="TableGrid"/>
    <w:rsid w:val="00DF404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
    <w:name w:val="[Normal] Char"/>
    <w:link w:val="Normal0"/>
    <w:locked/>
    <w:rsid w:val="00DF404E"/>
    <w:rPr>
      <w:rFonts w:ascii="Arial" w:eastAsia="Times New Roman" w:hAnsi="Arial" w:cs="Times New Roman"/>
      <w:sz w:val="24"/>
      <w:szCs w:val="24"/>
      <w:lang w:val="ru-RU" w:eastAsia="ru-RU"/>
    </w:rPr>
  </w:style>
  <w:style w:type="numbering" w:customStyle="1" w:styleId="NoList12">
    <w:name w:val="No List12"/>
    <w:next w:val="NoList"/>
    <w:semiHidden/>
    <w:unhideWhenUsed/>
    <w:rsid w:val="00DF404E"/>
  </w:style>
  <w:style w:type="paragraph" w:styleId="z-TopofForm">
    <w:name w:val="HTML Top of Form"/>
    <w:basedOn w:val="Normal"/>
    <w:next w:val="Normal"/>
    <w:link w:val="z-TopofFormChar"/>
    <w:hidden/>
    <w:uiPriority w:val="99"/>
    <w:unhideWhenUsed/>
    <w:rsid w:val="00DF404E"/>
    <w:pPr>
      <w:pBdr>
        <w:bottom w:val="single" w:sz="6" w:space="1" w:color="auto"/>
      </w:pBdr>
      <w:spacing w:before="0" w:after="0"/>
      <w:jc w:val="center"/>
    </w:pPr>
    <w:rPr>
      <w:rFonts w:ascii="Arial" w:eastAsia="Times New Roman" w:hAnsi="Arial" w:cs="Times New Roman"/>
      <w:vanish/>
      <w:sz w:val="16"/>
      <w:szCs w:val="16"/>
    </w:rPr>
  </w:style>
  <w:style w:type="character" w:customStyle="1" w:styleId="z-TopofFormChar">
    <w:name w:val="z-Top of Form Char"/>
    <w:basedOn w:val="DefaultParagraphFont"/>
    <w:link w:val="z-TopofForm"/>
    <w:uiPriority w:val="99"/>
    <w:rsid w:val="00DF404E"/>
    <w:rPr>
      <w:rFonts w:ascii="Arial" w:eastAsia="Times New Roman" w:hAnsi="Arial" w:cs="Times New Roman"/>
      <w:vanish/>
      <w:sz w:val="16"/>
      <w:szCs w:val="16"/>
    </w:rPr>
  </w:style>
  <w:style w:type="paragraph" w:styleId="z-BottomofForm">
    <w:name w:val="HTML Bottom of Form"/>
    <w:basedOn w:val="Normal"/>
    <w:next w:val="Normal"/>
    <w:link w:val="z-BottomofFormChar"/>
    <w:hidden/>
    <w:uiPriority w:val="99"/>
    <w:unhideWhenUsed/>
    <w:rsid w:val="00DF404E"/>
    <w:pPr>
      <w:pBdr>
        <w:top w:val="single" w:sz="6" w:space="1" w:color="auto"/>
      </w:pBdr>
      <w:spacing w:before="0" w:after="0"/>
      <w:jc w:val="center"/>
    </w:pPr>
    <w:rPr>
      <w:rFonts w:ascii="Arial" w:eastAsia="Times New Roman" w:hAnsi="Arial" w:cs="Times New Roman"/>
      <w:vanish/>
      <w:sz w:val="16"/>
      <w:szCs w:val="16"/>
    </w:rPr>
  </w:style>
  <w:style w:type="character" w:customStyle="1" w:styleId="z-BottomofFormChar">
    <w:name w:val="z-Bottom of Form Char"/>
    <w:basedOn w:val="DefaultParagraphFont"/>
    <w:link w:val="z-BottomofForm"/>
    <w:uiPriority w:val="99"/>
    <w:rsid w:val="00DF404E"/>
    <w:rPr>
      <w:rFonts w:ascii="Arial" w:eastAsia="Times New Roman" w:hAnsi="Arial" w:cs="Times New Roman"/>
      <w:vanish/>
      <w:sz w:val="16"/>
      <w:szCs w:val="16"/>
    </w:rPr>
  </w:style>
  <w:style w:type="paragraph" w:customStyle="1" w:styleId="copyright">
    <w:name w:val="copyright"/>
    <w:basedOn w:val="Normal"/>
    <w:rsid w:val="00DF404E"/>
    <w:pPr>
      <w:spacing w:before="100" w:beforeAutospacing="1" w:after="100" w:afterAutospacing="1"/>
      <w:jc w:val="left"/>
    </w:pPr>
    <w:rPr>
      <w:rFonts w:ascii="Times New Roman" w:eastAsia="Times New Roman" w:hAnsi="Times New Roman" w:cs="Times New Roman"/>
      <w:sz w:val="24"/>
      <w:szCs w:val="24"/>
    </w:rPr>
  </w:style>
  <w:style w:type="numbering" w:customStyle="1" w:styleId="NoList111">
    <w:name w:val="No List111"/>
    <w:next w:val="NoList"/>
    <w:semiHidden/>
    <w:unhideWhenUsed/>
    <w:rsid w:val="00DF404E"/>
  </w:style>
  <w:style w:type="table" w:styleId="TableWeb1">
    <w:name w:val="Table Web 1"/>
    <w:basedOn w:val="TableNormal"/>
    <w:rsid w:val="00DF404E"/>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1">
    <w:name w:val="No List21"/>
    <w:next w:val="NoList"/>
    <w:uiPriority w:val="99"/>
    <w:semiHidden/>
    <w:unhideWhenUsed/>
    <w:rsid w:val="00DF404E"/>
  </w:style>
  <w:style w:type="table" w:customStyle="1" w:styleId="TableGrid22">
    <w:name w:val="Table Grid22"/>
    <w:basedOn w:val="TableNormal"/>
    <w:next w:val="TableGrid"/>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eti">
    <w:name w:val="baleti"/>
    <w:basedOn w:val="Normal"/>
    <w:autoRedefine/>
    <w:qFormat/>
    <w:rsid w:val="00DF404E"/>
    <w:pPr>
      <w:numPr>
        <w:numId w:val="8"/>
      </w:numPr>
      <w:tabs>
        <w:tab w:val="left" w:pos="426"/>
      </w:tabs>
      <w:spacing w:before="0" w:after="0"/>
    </w:pPr>
    <w:rPr>
      <w:rFonts w:eastAsia="Times New Roman" w:cs="Arial"/>
      <w:lang w:val="ka-GE" w:eastAsia="en-GB"/>
    </w:rPr>
  </w:style>
  <w:style w:type="table" w:customStyle="1" w:styleId="TableGrid32">
    <w:name w:val="Table Grid32"/>
    <w:basedOn w:val="TableNormal"/>
    <w:next w:val="TableGrid"/>
    <w:uiPriority w:val="59"/>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DF404E"/>
  </w:style>
  <w:style w:type="paragraph" w:customStyle="1" w:styleId="BodyText0">
    <w:name w:val="~BodyText"/>
    <w:basedOn w:val="Normal"/>
    <w:link w:val="BodyTextChar0"/>
    <w:rsid w:val="00DF404E"/>
    <w:pPr>
      <w:spacing w:before="260" w:after="0" w:line="260" w:lineRule="exact"/>
      <w:jc w:val="left"/>
    </w:pPr>
    <w:rPr>
      <w:rFonts w:ascii="Arial" w:eastAsia="Times New Roman" w:hAnsi="Arial" w:cs="Times New Roman"/>
      <w:sz w:val="20"/>
      <w:szCs w:val="24"/>
      <w:lang w:val="en-GB" w:eastAsia="en-GB"/>
    </w:rPr>
  </w:style>
  <w:style w:type="paragraph" w:customStyle="1" w:styleId="Heading">
    <w:name w:val="Heading"/>
    <w:basedOn w:val="Heading1"/>
    <w:rsid w:val="00DF404E"/>
    <w:pPr>
      <w:keepLines w:val="0"/>
      <w:numPr>
        <w:numId w:val="9"/>
      </w:numPr>
      <w:tabs>
        <w:tab w:val="left" w:pos="284"/>
      </w:tabs>
      <w:autoSpaceDE w:val="0"/>
      <w:autoSpaceDN w:val="0"/>
      <w:adjustRightInd w:val="0"/>
      <w:spacing w:before="60" w:after="60" w:line="240" w:lineRule="auto"/>
      <w:ind w:left="432"/>
      <w:jc w:val="both"/>
    </w:pPr>
    <w:rPr>
      <w:rFonts w:eastAsia="Times New Roman" w:cs="Arial"/>
      <w:b w:val="0"/>
      <w:bCs/>
      <w:color w:val="auto"/>
      <w:sz w:val="28"/>
      <w:szCs w:val="20"/>
      <w:lang w:val="ru-RU" w:eastAsia="ru-RU"/>
    </w:rPr>
  </w:style>
  <w:style w:type="numbering" w:customStyle="1" w:styleId="heding1">
    <w:name w:val="heding 1"/>
    <w:uiPriority w:val="99"/>
    <w:rsid w:val="00DF404E"/>
    <w:pPr>
      <w:numPr>
        <w:numId w:val="10"/>
      </w:numPr>
    </w:pPr>
  </w:style>
  <w:style w:type="character" w:customStyle="1" w:styleId="BodyTextChar0">
    <w:name w:val="~BodyText Char"/>
    <w:link w:val="BodyText0"/>
    <w:rsid w:val="00DF404E"/>
    <w:rPr>
      <w:rFonts w:ascii="Arial" w:eastAsia="Times New Roman" w:hAnsi="Arial" w:cs="Times New Roman"/>
      <w:sz w:val="20"/>
      <w:szCs w:val="24"/>
      <w:lang w:val="en-GB" w:eastAsia="en-GB"/>
    </w:rPr>
  </w:style>
  <w:style w:type="table" w:customStyle="1" w:styleId="TableGrid41">
    <w:name w:val="Table Grid41"/>
    <w:basedOn w:val="TableNormal"/>
    <w:next w:val="TableGrid"/>
    <w:uiPriority w:val="59"/>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DF404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semiHidden/>
    <w:unhideWhenUsed/>
    <w:rsid w:val="00DF404E"/>
  </w:style>
  <w:style w:type="numbering" w:customStyle="1" w:styleId="NoList1111">
    <w:name w:val="No List1111"/>
    <w:next w:val="NoList"/>
    <w:semiHidden/>
    <w:unhideWhenUsed/>
    <w:rsid w:val="00DF404E"/>
  </w:style>
  <w:style w:type="table" w:customStyle="1" w:styleId="TableWeb11">
    <w:name w:val="Table Web 11"/>
    <w:basedOn w:val="TableNormal"/>
    <w:next w:val="TableWeb1"/>
    <w:rsid w:val="00DF404E"/>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11">
    <w:name w:val="No List211"/>
    <w:next w:val="NoList"/>
    <w:uiPriority w:val="99"/>
    <w:semiHidden/>
    <w:unhideWhenUsed/>
    <w:rsid w:val="00DF404E"/>
  </w:style>
  <w:style w:type="table" w:customStyle="1" w:styleId="TableGrid211">
    <w:name w:val="Table Grid211"/>
    <w:basedOn w:val="TableNormal"/>
    <w:next w:val="TableGrid"/>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rsid w:val="00DF404E"/>
    <w:pPr>
      <w:spacing w:before="0" w:after="0"/>
      <w:jc w:val="left"/>
    </w:pPr>
    <w:rPr>
      <w:rFonts w:ascii="Times New Roman" w:eastAsia="Times New Roman" w:hAnsi="Times New Roman" w:cs="Times New Roman"/>
      <w:sz w:val="20"/>
      <w:szCs w:val="20"/>
      <w:lang w:val="ru-RU" w:eastAsia="ru-RU"/>
    </w:rPr>
  </w:style>
  <w:style w:type="character" w:customStyle="1" w:styleId="EndnoteTextChar">
    <w:name w:val="Endnote Text Char"/>
    <w:basedOn w:val="DefaultParagraphFont"/>
    <w:link w:val="EndnoteText"/>
    <w:uiPriority w:val="99"/>
    <w:rsid w:val="00DF404E"/>
    <w:rPr>
      <w:rFonts w:ascii="Times New Roman" w:eastAsia="Times New Roman" w:hAnsi="Times New Roman" w:cs="Times New Roman"/>
      <w:sz w:val="20"/>
      <w:szCs w:val="20"/>
      <w:lang w:val="ru-RU" w:eastAsia="ru-RU"/>
    </w:rPr>
  </w:style>
  <w:style w:type="character" w:styleId="EndnoteReference">
    <w:name w:val="endnote reference"/>
    <w:uiPriority w:val="99"/>
    <w:rsid w:val="00DF404E"/>
    <w:rPr>
      <w:vertAlign w:val="superscript"/>
    </w:rPr>
  </w:style>
  <w:style w:type="paragraph" w:customStyle="1" w:styleId="CommentText1">
    <w:name w:val="Comment Text1"/>
    <w:basedOn w:val="Normal"/>
    <w:next w:val="CommentText"/>
    <w:uiPriority w:val="99"/>
    <w:unhideWhenUsed/>
    <w:rsid w:val="00DF404E"/>
    <w:pPr>
      <w:spacing w:before="0" w:after="200"/>
      <w:jc w:val="left"/>
    </w:pPr>
    <w:rPr>
      <w:rFonts w:ascii="Times New Roman" w:eastAsia="Times New Roman" w:hAnsi="Times New Roman" w:cs="Times New Roman"/>
      <w:sz w:val="20"/>
      <w:szCs w:val="20"/>
    </w:rPr>
  </w:style>
  <w:style w:type="character" w:customStyle="1" w:styleId="CommentTextChar1">
    <w:name w:val="Comment Text Char1"/>
    <w:rsid w:val="00DF404E"/>
    <w:rPr>
      <w:lang w:val="ru-RU" w:eastAsia="ru-RU"/>
    </w:rPr>
  </w:style>
  <w:style w:type="numbering" w:customStyle="1" w:styleId="NoList7">
    <w:name w:val="No List7"/>
    <w:next w:val="NoList"/>
    <w:uiPriority w:val="99"/>
    <w:semiHidden/>
    <w:unhideWhenUsed/>
    <w:rsid w:val="00DF404E"/>
  </w:style>
  <w:style w:type="table" w:customStyle="1" w:styleId="TableGrid9">
    <w:name w:val="Table Grid9"/>
    <w:basedOn w:val="TableNormal"/>
    <w:next w:val="TableGrid"/>
    <w:uiPriority w:val="59"/>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59"/>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uiPriority w:val="59"/>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9">
    <w:name w:val="Report Table 29"/>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
    <w:name w:val="Сетка таблицы22"/>
    <w:basedOn w:val="TableNormal"/>
    <w:next w:val="TableGrid"/>
    <w:uiPriority w:val="59"/>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
    <w:name w:val="Report Table 210"/>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212">
    <w:name w:val="Table Grid212"/>
    <w:basedOn w:val="TableNormal"/>
    <w:next w:val="TableGrid"/>
    <w:uiPriority w:val="59"/>
    <w:rsid w:val="00DF404E"/>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DF404E"/>
  </w:style>
  <w:style w:type="table" w:customStyle="1" w:styleId="242">
    <w:name w:val="Сетка таблицы242"/>
    <w:basedOn w:val="TableNormal"/>
    <w:next w:val="TableGrid"/>
    <w:uiPriority w:val="59"/>
    <w:rsid w:val="00DF404E"/>
    <w:pPr>
      <w:spacing w:after="0" w:line="240" w:lineRule="auto"/>
    </w:pPr>
    <w:rPr>
      <w:rFonts w:asciiTheme="minorHAnsi" w:eastAsia="Calibr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DF404E"/>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DF404E"/>
    <w:pPr>
      <w:spacing w:after="0" w:line="240" w:lineRule="auto"/>
      <w:jc w:val="center"/>
    </w:pPr>
    <w:rPr>
      <w:rFonts w:asciiTheme="minorHAnsi" w:hAnsiTheme="minorHAns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semiHidden/>
    <w:unhideWhenUsed/>
    <w:rsid w:val="00DF404E"/>
  </w:style>
  <w:style w:type="paragraph" w:customStyle="1" w:styleId="Tabletext">
    <w:name w:val="Tabletext"/>
    <w:basedOn w:val="Heading4"/>
    <w:rsid w:val="00DF404E"/>
    <w:pPr>
      <w:keepLines w:val="0"/>
      <w:numPr>
        <w:numId w:val="12"/>
      </w:numPr>
      <w:spacing w:line="240" w:lineRule="auto"/>
      <w:ind w:left="864" w:hanging="864"/>
      <w:jc w:val="both"/>
    </w:pPr>
    <w:rPr>
      <w:rFonts w:ascii="Times New Roman" w:eastAsia="Times New Roman" w:hAnsi="Times New Roman" w:cs="Times New Roman"/>
      <w:b w:val="0"/>
      <w:iCs w:val="0"/>
      <w:sz w:val="24"/>
      <w:szCs w:val="20"/>
      <w:lang w:eastAsia="ru-RU"/>
    </w:rPr>
  </w:style>
  <w:style w:type="paragraph" w:customStyle="1" w:styleId="Bullet12">
    <w:name w:val="Bullet 1. 2."/>
    <w:basedOn w:val="Normal"/>
    <w:rsid w:val="00DF404E"/>
    <w:pPr>
      <w:tabs>
        <w:tab w:val="num" w:pos="360"/>
      </w:tabs>
      <w:spacing w:before="0" w:line="360" w:lineRule="auto"/>
      <w:ind w:left="1718" w:hanging="357"/>
    </w:pPr>
    <w:rPr>
      <w:rFonts w:ascii="zgc" w:eastAsia="Times New Roman" w:hAnsi="zgc" w:cs="Times New Roman"/>
      <w:szCs w:val="20"/>
      <w:lang w:val="en-GB" w:eastAsia="ru-RU"/>
    </w:rPr>
  </w:style>
  <w:style w:type="paragraph" w:styleId="ListBullet">
    <w:name w:val="List Bullet"/>
    <w:basedOn w:val="Normal"/>
    <w:autoRedefine/>
    <w:qFormat/>
    <w:rsid w:val="00DF404E"/>
    <w:pPr>
      <w:numPr>
        <w:numId w:val="13"/>
      </w:numPr>
      <w:spacing w:before="0" w:after="0"/>
      <w:jc w:val="left"/>
    </w:pPr>
    <w:rPr>
      <w:rFonts w:ascii="Times New Roman" w:eastAsia="Times New Roman" w:hAnsi="Times New Roman" w:cs="Times New Roman"/>
      <w:sz w:val="20"/>
      <w:szCs w:val="20"/>
      <w:lang w:val="ru-RU" w:eastAsia="ru-RU"/>
    </w:rPr>
  </w:style>
  <w:style w:type="paragraph" w:customStyle="1" w:styleId="naxazi">
    <w:name w:val="naxazi"/>
    <w:basedOn w:val="PlainText"/>
    <w:link w:val="naxaziChar"/>
    <w:rsid w:val="00DF404E"/>
    <w:pPr>
      <w:ind w:left="0" w:right="0"/>
    </w:pPr>
    <w:rPr>
      <w:rFonts w:ascii="AcadNusx" w:hAnsi="AcadNusx"/>
      <w:sz w:val="22"/>
      <w:lang w:val="ru-RU" w:eastAsia="ru-RU"/>
    </w:rPr>
  </w:style>
  <w:style w:type="character" w:customStyle="1" w:styleId="naxaziChar">
    <w:name w:val="naxazi Char"/>
    <w:basedOn w:val="DefaultParagraphFont"/>
    <w:link w:val="naxazi"/>
    <w:rsid w:val="00DF404E"/>
    <w:rPr>
      <w:rFonts w:ascii="AcadNusx" w:eastAsia="Times New Roman" w:hAnsi="AcadNusx" w:cs="Times New Roman"/>
      <w:b/>
      <w:szCs w:val="20"/>
      <w:lang w:val="ru-RU" w:eastAsia="ru-RU"/>
    </w:rPr>
  </w:style>
  <w:style w:type="paragraph" w:styleId="ListBullet2">
    <w:name w:val="List Bullet 2"/>
    <w:basedOn w:val="Normal"/>
    <w:autoRedefine/>
    <w:rsid w:val="00DF404E"/>
    <w:pPr>
      <w:spacing w:before="0" w:after="0"/>
      <w:jc w:val="left"/>
    </w:pPr>
    <w:rPr>
      <w:rFonts w:ascii="Times New Roman" w:eastAsia="Times New Roman" w:hAnsi="Times New Roman" w:cs="Times New Roman"/>
      <w:sz w:val="20"/>
      <w:szCs w:val="20"/>
      <w:lang w:val="ru-RU" w:eastAsia="ru-RU"/>
    </w:rPr>
  </w:style>
  <w:style w:type="paragraph" w:customStyle="1" w:styleId="CenteredtitleLcase">
    <w:name w:val="Centered title. Lcase"/>
    <w:basedOn w:val="Heading1"/>
    <w:rsid w:val="00DF404E"/>
    <w:pPr>
      <w:keepNext w:val="0"/>
      <w:keepLines w:val="0"/>
      <w:numPr>
        <w:numId w:val="0"/>
      </w:numPr>
      <w:tabs>
        <w:tab w:val="left" w:pos="680"/>
      </w:tabs>
      <w:spacing w:before="0" w:line="240" w:lineRule="auto"/>
      <w:ind w:left="432" w:hanging="432"/>
      <w:jc w:val="center"/>
      <w:outlineLvl w:val="9"/>
    </w:pPr>
    <w:rPr>
      <w:rFonts w:ascii="DumbaMtavr" w:eastAsia="Times New Roman" w:hAnsi="DumbaMtavr" w:cs="Times New Roman"/>
      <w:caps/>
      <w:color w:val="auto"/>
      <w:sz w:val="20"/>
      <w:szCs w:val="20"/>
      <w:lang w:val="en-GB"/>
    </w:rPr>
  </w:style>
  <w:style w:type="paragraph" w:styleId="ListContinue2">
    <w:name w:val="List Continue 2"/>
    <w:basedOn w:val="Normal"/>
    <w:rsid w:val="00DF404E"/>
    <w:pPr>
      <w:spacing w:before="0"/>
      <w:ind w:left="566"/>
      <w:jc w:val="left"/>
    </w:pPr>
    <w:rPr>
      <w:rFonts w:ascii="Times New Roman" w:eastAsia="Times New Roman" w:hAnsi="Times New Roman" w:cs="Times New Roman"/>
      <w:sz w:val="20"/>
      <w:szCs w:val="20"/>
      <w:lang w:val="ru-RU" w:eastAsia="ru-RU"/>
    </w:rPr>
  </w:style>
  <w:style w:type="paragraph" w:styleId="Title">
    <w:name w:val="Title"/>
    <w:basedOn w:val="Normal"/>
    <w:link w:val="TitleChar"/>
    <w:qFormat/>
    <w:rsid w:val="00DF404E"/>
    <w:pPr>
      <w:spacing w:before="240" w:after="60"/>
      <w:jc w:val="center"/>
      <w:outlineLvl w:val="0"/>
    </w:pPr>
    <w:rPr>
      <w:rFonts w:ascii="Arial" w:eastAsia="Times New Roman" w:hAnsi="Arial" w:cs="Arial"/>
      <w:b/>
      <w:bCs/>
      <w:kern w:val="28"/>
      <w:sz w:val="32"/>
      <w:szCs w:val="32"/>
      <w:lang w:val="ru-RU" w:eastAsia="ru-RU"/>
    </w:rPr>
  </w:style>
  <w:style w:type="character" w:customStyle="1" w:styleId="TitleChar">
    <w:name w:val="Title Char"/>
    <w:basedOn w:val="DefaultParagraphFont"/>
    <w:link w:val="Title"/>
    <w:rsid w:val="00DF404E"/>
    <w:rPr>
      <w:rFonts w:ascii="Arial" w:eastAsia="Times New Roman" w:hAnsi="Arial" w:cs="Arial"/>
      <w:b/>
      <w:bCs/>
      <w:kern w:val="28"/>
      <w:sz w:val="32"/>
      <w:szCs w:val="32"/>
      <w:lang w:val="ru-RU" w:eastAsia="ru-RU"/>
    </w:rPr>
  </w:style>
  <w:style w:type="paragraph" w:customStyle="1" w:styleId="txt">
    <w:name w:val="txt"/>
    <w:basedOn w:val="Normal"/>
    <w:rsid w:val="00DF404E"/>
    <w:pPr>
      <w:spacing w:before="100" w:beforeAutospacing="1" w:after="100" w:afterAutospacing="1"/>
      <w:jc w:val="left"/>
    </w:pPr>
    <w:rPr>
      <w:rFonts w:ascii="Verdana" w:eastAsia="Times New Roman" w:hAnsi="Verdana" w:cs="Times New Roman"/>
      <w:color w:val="000000"/>
      <w:sz w:val="13"/>
      <w:szCs w:val="13"/>
      <w:lang w:val="ru-RU" w:eastAsia="ru-RU"/>
    </w:rPr>
  </w:style>
  <w:style w:type="paragraph" w:customStyle="1" w:styleId="textbl">
    <w:name w:val="textbl"/>
    <w:basedOn w:val="Normal"/>
    <w:rsid w:val="00DF404E"/>
    <w:pPr>
      <w:shd w:val="clear" w:color="auto" w:fill="CCCCCC"/>
      <w:spacing w:before="100" w:beforeAutospacing="1" w:after="100" w:afterAutospacing="1"/>
      <w:jc w:val="left"/>
    </w:pPr>
    <w:rPr>
      <w:rFonts w:ascii="Verdana" w:eastAsia="Times New Roman" w:hAnsi="Verdana" w:cs="Times New Roman"/>
      <w:color w:val="000000"/>
      <w:sz w:val="15"/>
      <w:szCs w:val="15"/>
      <w:lang w:val="ru-RU" w:eastAsia="ru-RU"/>
    </w:rPr>
  </w:style>
  <w:style w:type="paragraph" w:customStyle="1" w:styleId="Style1">
    <w:name w:val="Style1"/>
    <w:basedOn w:val="Normal"/>
    <w:link w:val="Style1Char"/>
    <w:autoRedefine/>
    <w:qFormat/>
    <w:rsid w:val="00DF404E"/>
    <w:pPr>
      <w:numPr>
        <w:numId w:val="14"/>
      </w:numPr>
      <w:spacing w:before="0" w:after="0"/>
      <w:ind w:left="986" w:hanging="357"/>
      <w:jc w:val="left"/>
    </w:pPr>
    <w:rPr>
      <w:rFonts w:ascii="Times New Roman" w:eastAsia="Times New Roman" w:hAnsi="Times New Roman" w:cs="Times New Roman"/>
      <w:color w:val="000000" w:themeColor="text1"/>
      <w:sz w:val="20"/>
      <w:szCs w:val="32"/>
      <w:lang w:val="ru-RU" w:eastAsia="ru-RU"/>
    </w:rPr>
  </w:style>
  <w:style w:type="table" w:customStyle="1" w:styleId="TableGrid51">
    <w:name w:val="Table Grid51"/>
    <w:basedOn w:val="TableNormal"/>
    <w:next w:val="TableGrid"/>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Знак Знак"/>
    <w:basedOn w:val="DefaultParagraphFont"/>
    <w:rsid w:val="00DF404E"/>
    <w:rPr>
      <w:rFonts w:ascii="AcadNusx" w:hAnsi="AcadNusx"/>
      <w:sz w:val="22"/>
      <w:lang w:val="ru-RU" w:eastAsia="ru-RU" w:bidi="ar-SA"/>
    </w:rPr>
  </w:style>
  <w:style w:type="paragraph" w:customStyle="1" w:styleId="style10">
    <w:name w:val="style1"/>
    <w:basedOn w:val="Normal"/>
    <w:rsid w:val="00DF404E"/>
    <w:pPr>
      <w:spacing w:before="100" w:beforeAutospacing="1" w:after="100" w:afterAutospacing="1"/>
      <w:jc w:val="left"/>
    </w:pPr>
    <w:rPr>
      <w:rFonts w:ascii="Times New Roman" w:eastAsia="Times New Roman" w:hAnsi="Times New Roman" w:cs="Times New Roman"/>
      <w:sz w:val="20"/>
      <w:szCs w:val="20"/>
      <w:lang w:val="ru-RU" w:eastAsia="ru-RU"/>
    </w:rPr>
  </w:style>
  <w:style w:type="paragraph" w:customStyle="1" w:styleId="naxazi0">
    <w:name w:val="naxazi Знак Знак"/>
    <w:basedOn w:val="PlainText"/>
    <w:link w:val="naxazi1"/>
    <w:rsid w:val="00DF404E"/>
    <w:pPr>
      <w:ind w:left="0" w:right="0"/>
    </w:pPr>
    <w:rPr>
      <w:rFonts w:ascii="AcadNusx" w:hAnsi="AcadNusx"/>
      <w:color w:val="000000" w:themeColor="text1"/>
      <w:sz w:val="22"/>
      <w:lang w:val="ru-RU" w:eastAsia="ru-RU"/>
    </w:rPr>
  </w:style>
  <w:style w:type="character" w:customStyle="1" w:styleId="naxazi1">
    <w:name w:val="naxazi Знак Знак Знак"/>
    <w:basedOn w:val="Heading2Char"/>
    <w:link w:val="naxazi0"/>
    <w:rsid w:val="00DF404E"/>
    <w:rPr>
      <w:rFonts w:ascii="AcadNusx" w:eastAsia="Times New Roman" w:hAnsi="AcadNusx" w:cs="Times New Roman"/>
      <w:b/>
      <w:color w:val="000000" w:themeColor="text1"/>
      <w:szCs w:val="20"/>
      <w:lang w:val="ru-RU" w:eastAsia="ru-RU"/>
    </w:rPr>
  </w:style>
  <w:style w:type="paragraph" w:customStyle="1" w:styleId="FR3">
    <w:name w:val="FR3"/>
    <w:rsid w:val="00DF404E"/>
    <w:pPr>
      <w:widowControl w:val="0"/>
      <w:overflowPunct w:val="0"/>
      <w:autoSpaceDE w:val="0"/>
      <w:autoSpaceDN w:val="0"/>
      <w:adjustRightInd w:val="0"/>
      <w:spacing w:after="0" w:line="240" w:lineRule="auto"/>
      <w:textAlignment w:val="baseline"/>
    </w:pPr>
    <w:rPr>
      <w:rFonts w:ascii="Arial" w:eastAsia="Times New Roman" w:hAnsi="Arial" w:cs="Times New Roman"/>
      <w:sz w:val="16"/>
      <w:szCs w:val="20"/>
      <w:lang w:val="ru-RU" w:eastAsia="ru-RU"/>
    </w:rPr>
  </w:style>
  <w:style w:type="character" w:customStyle="1" w:styleId="a2">
    <w:name w:val="Знак Знак Знак"/>
    <w:basedOn w:val="DefaultParagraphFont"/>
    <w:rsid w:val="00DF404E"/>
    <w:rPr>
      <w:rFonts w:ascii="AcadNusx" w:hAnsi="AcadNusx"/>
      <w:sz w:val="22"/>
      <w:lang w:val="ru-RU" w:eastAsia="ru-RU" w:bidi="ar-SA"/>
    </w:rPr>
  </w:style>
  <w:style w:type="paragraph" w:styleId="DocumentMap">
    <w:name w:val="Document Map"/>
    <w:basedOn w:val="Normal"/>
    <w:link w:val="DocumentMapChar"/>
    <w:uiPriority w:val="99"/>
    <w:unhideWhenUsed/>
    <w:rsid w:val="00DF404E"/>
    <w:pPr>
      <w:spacing w:before="0" w:after="0"/>
      <w:jc w:val="left"/>
    </w:pPr>
    <w:rPr>
      <w:rFonts w:ascii="Tahoma" w:eastAsia="Times New Roman" w:hAnsi="Tahoma" w:cs="Tahoma"/>
      <w:sz w:val="16"/>
      <w:szCs w:val="16"/>
      <w:lang w:val="ru-RU" w:eastAsia="ru-RU"/>
    </w:rPr>
  </w:style>
  <w:style w:type="character" w:customStyle="1" w:styleId="DocumentMapChar">
    <w:name w:val="Document Map Char"/>
    <w:basedOn w:val="DefaultParagraphFont"/>
    <w:link w:val="DocumentMap"/>
    <w:uiPriority w:val="99"/>
    <w:rsid w:val="00DF404E"/>
    <w:rPr>
      <w:rFonts w:ascii="Tahoma" w:eastAsia="Times New Roman" w:hAnsi="Tahoma" w:cs="Tahoma"/>
      <w:sz w:val="16"/>
      <w:szCs w:val="16"/>
      <w:lang w:val="ru-RU" w:eastAsia="ru-RU"/>
    </w:rPr>
  </w:style>
  <w:style w:type="paragraph" w:customStyle="1" w:styleId="StyleHeading3">
    <w:name w:val="Style Heading 3"/>
    <w:basedOn w:val="Heading3"/>
    <w:link w:val="StyleHeading3Char"/>
    <w:rsid w:val="00DF404E"/>
    <w:pPr>
      <w:keepLines w:val="0"/>
      <w:numPr>
        <w:ilvl w:val="0"/>
        <w:numId w:val="0"/>
      </w:numPr>
      <w:spacing w:before="240" w:after="60" w:line="240" w:lineRule="auto"/>
      <w:jc w:val="both"/>
    </w:pPr>
    <w:rPr>
      <w:rFonts w:ascii="AcadNusx" w:eastAsia="Times New Roman" w:hAnsi="AcadNusx" w:cs="Sylfaen"/>
      <w:lang w:val="ka-GE" w:eastAsia="ru-RU"/>
    </w:rPr>
  </w:style>
  <w:style w:type="character" w:customStyle="1" w:styleId="StyleHeading3Char">
    <w:name w:val="Style Heading 3 Char"/>
    <w:basedOn w:val="Heading3Char"/>
    <w:link w:val="StyleHeading3"/>
    <w:rsid w:val="00DF404E"/>
    <w:rPr>
      <w:rFonts w:ascii="AcadNusx" w:eastAsia="Times New Roman" w:hAnsi="AcadNusx" w:cs="Sylfaen"/>
      <w:b/>
      <w:color w:val="000000" w:themeColor="text1"/>
      <w:szCs w:val="24"/>
      <w:lang w:val="ka-GE" w:eastAsia="ru-RU"/>
    </w:rPr>
  </w:style>
  <w:style w:type="paragraph" w:customStyle="1" w:styleId="Style4damateba">
    <w:name w:val="Style 4_damateba"/>
    <w:basedOn w:val="Heading2"/>
    <w:qFormat/>
    <w:rsid w:val="00DF404E"/>
    <w:pPr>
      <w:numPr>
        <w:ilvl w:val="0"/>
        <w:numId w:val="0"/>
      </w:numPr>
      <w:spacing w:before="0" w:after="60"/>
      <w:ind w:left="576" w:hanging="576"/>
      <w:jc w:val="center"/>
    </w:pPr>
    <w:rPr>
      <w:rFonts w:ascii="AcadNusx" w:hAnsi="AcadNusx" w:cs="LitNusx"/>
      <w:szCs w:val="22"/>
    </w:rPr>
  </w:style>
  <w:style w:type="paragraph" w:customStyle="1" w:styleId="StyleTOC2Linespacing15lines">
    <w:name w:val="Style TOC 2 + Line spacing:  1.5 lines"/>
    <w:basedOn w:val="TOC2"/>
    <w:rsid w:val="00DF404E"/>
    <w:pPr>
      <w:tabs>
        <w:tab w:val="left" w:pos="1100"/>
        <w:tab w:val="right" w:leader="dot" w:pos="9639"/>
      </w:tabs>
      <w:spacing w:before="0" w:after="0" w:line="312" w:lineRule="auto"/>
      <w:ind w:left="454"/>
      <w:jc w:val="left"/>
    </w:pPr>
    <w:rPr>
      <w:rFonts w:ascii="AcadNusx" w:eastAsia="Times New Roman" w:hAnsi="AcadNusx" w:cs="Times New Roman"/>
      <w:sz w:val="20"/>
      <w:szCs w:val="20"/>
      <w:lang w:val="ru-RU" w:eastAsia="ru-RU"/>
    </w:rPr>
  </w:style>
  <w:style w:type="paragraph" w:customStyle="1" w:styleId="StyleTOC3Linespacing15lines">
    <w:name w:val="Style TOC 3 + Line spacing:  1.5 lines"/>
    <w:basedOn w:val="TOC3"/>
    <w:rsid w:val="00DF404E"/>
    <w:pPr>
      <w:tabs>
        <w:tab w:val="left" w:pos="1320"/>
        <w:tab w:val="right" w:leader="dot" w:pos="9751"/>
        <w:tab w:val="right" w:leader="dot" w:pos="9912"/>
      </w:tabs>
      <w:spacing w:before="0" w:after="0" w:line="312" w:lineRule="auto"/>
      <w:ind w:left="794"/>
      <w:jc w:val="left"/>
    </w:pPr>
    <w:rPr>
      <w:rFonts w:ascii="AcadNusx" w:eastAsia="Times New Roman" w:hAnsi="AcadNusx" w:cs="Times New Roman"/>
      <w:noProof/>
      <w:lang w:val="ru-RU" w:eastAsia="ru-RU"/>
    </w:rPr>
  </w:style>
  <w:style w:type="paragraph" w:customStyle="1" w:styleId="mimgebixml">
    <w:name w:val="mimgebixml"/>
    <w:basedOn w:val="Normal"/>
    <w:rsid w:val="00DF404E"/>
    <w:pPr>
      <w:spacing w:before="100" w:beforeAutospacing="1" w:after="100" w:afterAutospacing="1"/>
      <w:jc w:val="left"/>
    </w:pPr>
    <w:rPr>
      <w:rFonts w:ascii="Times New Roman" w:eastAsia="Times New Roman" w:hAnsi="Times New Roman" w:cs="Times New Roman"/>
      <w:sz w:val="24"/>
      <w:szCs w:val="24"/>
    </w:rPr>
  </w:style>
  <w:style w:type="paragraph" w:customStyle="1" w:styleId="saxexml">
    <w:name w:val="saxexml"/>
    <w:basedOn w:val="Normal"/>
    <w:rsid w:val="00DF404E"/>
    <w:pPr>
      <w:spacing w:before="100" w:beforeAutospacing="1" w:after="100" w:afterAutospacing="1"/>
      <w:jc w:val="left"/>
    </w:pPr>
    <w:rPr>
      <w:rFonts w:ascii="Times New Roman" w:eastAsia="Times New Roman" w:hAnsi="Times New Roman" w:cs="Times New Roman"/>
      <w:sz w:val="24"/>
      <w:szCs w:val="24"/>
    </w:rPr>
  </w:style>
  <w:style w:type="paragraph" w:customStyle="1" w:styleId="tarigixml">
    <w:name w:val="tarigixml"/>
    <w:basedOn w:val="Normal"/>
    <w:rsid w:val="00DF404E"/>
    <w:pPr>
      <w:spacing w:before="100" w:beforeAutospacing="1" w:after="100" w:afterAutospacing="1"/>
      <w:jc w:val="left"/>
    </w:pPr>
    <w:rPr>
      <w:rFonts w:ascii="Times New Roman" w:eastAsia="Times New Roman" w:hAnsi="Times New Roman" w:cs="Times New Roman"/>
      <w:sz w:val="24"/>
      <w:szCs w:val="24"/>
    </w:rPr>
  </w:style>
  <w:style w:type="paragraph" w:customStyle="1" w:styleId="adgilixml">
    <w:name w:val="adgilixml"/>
    <w:basedOn w:val="Normal"/>
    <w:rsid w:val="00DF404E"/>
    <w:pPr>
      <w:spacing w:before="100" w:beforeAutospacing="1" w:after="100" w:afterAutospacing="1"/>
      <w:jc w:val="left"/>
    </w:pPr>
    <w:rPr>
      <w:rFonts w:ascii="Times New Roman" w:eastAsia="Times New Roman" w:hAnsi="Times New Roman" w:cs="Times New Roman"/>
      <w:sz w:val="24"/>
      <w:szCs w:val="24"/>
    </w:rPr>
  </w:style>
  <w:style w:type="paragraph" w:customStyle="1" w:styleId="sataurixml">
    <w:name w:val="sataurixml"/>
    <w:basedOn w:val="Normal"/>
    <w:rsid w:val="00DF404E"/>
    <w:pPr>
      <w:spacing w:before="100" w:beforeAutospacing="1" w:after="100" w:afterAutospacing="1"/>
      <w:jc w:val="left"/>
    </w:pPr>
    <w:rPr>
      <w:rFonts w:ascii="Times New Roman" w:eastAsia="Times New Roman" w:hAnsi="Times New Roman" w:cs="Times New Roman"/>
      <w:sz w:val="24"/>
      <w:szCs w:val="24"/>
    </w:rPr>
  </w:style>
  <w:style w:type="paragraph" w:customStyle="1" w:styleId="alert">
    <w:name w:val="alert"/>
    <w:basedOn w:val="Normal"/>
    <w:rsid w:val="00DF404E"/>
    <w:pPr>
      <w:spacing w:before="100" w:beforeAutospacing="1" w:after="100" w:afterAutospacing="1"/>
      <w:jc w:val="left"/>
    </w:pPr>
    <w:rPr>
      <w:rFonts w:ascii="Times New Roman" w:eastAsia="Times New Roman" w:hAnsi="Times New Roman" w:cs="Times New Roman"/>
      <w:sz w:val="24"/>
      <w:szCs w:val="24"/>
    </w:rPr>
  </w:style>
  <w:style w:type="character" w:customStyle="1" w:styleId="googqs-tidbit1">
    <w:name w:val="goog_qs-tidbit1"/>
    <w:basedOn w:val="DefaultParagraphFont"/>
    <w:rsid w:val="00DF404E"/>
    <w:rPr>
      <w:vanish w:val="0"/>
      <w:webHidden w:val="0"/>
      <w:specVanish w:val="0"/>
    </w:rPr>
  </w:style>
  <w:style w:type="paragraph" w:customStyle="1" w:styleId="sataurixml0">
    <w:name w:val="satauri_xml"/>
    <w:basedOn w:val="Normal"/>
    <w:autoRedefine/>
    <w:rsid w:val="00DF404E"/>
    <w:pPr>
      <w:spacing w:before="0"/>
      <w:jc w:val="left"/>
    </w:pPr>
    <w:rPr>
      <w:rFonts w:eastAsia="Times New Roman" w:cs="Sylfaen"/>
      <w:szCs w:val="20"/>
      <w:lang w:val="ka-GE"/>
    </w:rPr>
  </w:style>
  <w:style w:type="table" w:customStyle="1" w:styleId="ReportTable24">
    <w:name w:val="Report Table 24"/>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
    <w:name w:val="Report Table 218"/>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
    <w:name w:val="Report Table 2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
    <w:name w:val="Report Table 22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
    <w:name w:val="Report Table 2"/>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1">
    <w:name w:val="Table Grid61"/>
    <w:basedOn w:val="TableNormal"/>
    <w:next w:val="TableGrid"/>
    <w:uiPriority w:val="59"/>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1">
    <w:name w:val="Report Table 224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bullet">
    <w:name w:val="bullet"/>
    <w:basedOn w:val="Normal"/>
    <w:uiPriority w:val="99"/>
    <w:semiHidden/>
    <w:rsid w:val="00DF404E"/>
    <w:pPr>
      <w:numPr>
        <w:numId w:val="15"/>
      </w:numPr>
      <w:spacing w:before="0" w:after="0" w:line="300" w:lineRule="auto"/>
      <w:jc w:val="left"/>
    </w:pPr>
    <w:rPr>
      <w:rFonts w:ascii="Times New Roman" w:eastAsia="Times New Roman" w:hAnsi="Times New Roman" w:cs="Times New Roman"/>
      <w:sz w:val="24"/>
      <w:szCs w:val="20"/>
      <w:lang w:val="en-GB"/>
    </w:rPr>
  </w:style>
  <w:style w:type="table" w:customStyle="1" w:styleId="ReportTable2231">
    <w:name w:val="Report Table 223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
    <w:name w:val="No List112"/>
    <w:next w:val="NoList"/>
    <w:semiHidden/>
    <w:unhideWhenUsed/>
    <w:rsid w:val="00DF404E"/>
  </w:style>
  <w:style w:type="numbering" w:customStyle="1" w:styleId="NoList22">
    <w:name w:val="No List22"/>
    <w:next w:val="NoList"/>
    <w:uiPriority w:val="99"/>
    <w:semiHidden/>
    <w:unhideWhenUsed/>
    <w:rsid w:val="00DF404E"/>
  </w:style>
  <w:style w:type="table" w:customStyle="1" w:styleId="ReportTable25">
    <w:name w:val="Report Table 25"/>
    <w:uiPriority w:val="98"/>
    <w:semiHidden/>
    <w:unhideWhenUsed/>
    <w:qFormat/>
    <w:rsid w:val="00DF404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
    <w:name w:val="No List32"/>
    <w:next w:val="NoList"/>
    <w:uiPriority w:val="99"/>
    <w:semiHidden/>
    <w:unhideWhenUsed/>
    <w:rsid w:val="00DF404E"/>
  </w:style>
  <w:style w:type="table" w:customStyle="1" w:styleId="TableGrid71">
    <w:name w:val="Table Grid71"/>
    <w:basedOn w:val="TableNormal"/>
    <w:next w:val="TableGrid"/>
    <w:uiPriority w:val="59"/>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xazi2">
    <w:name w:val="naxazi Знак"/>
    <w:basedOn w:val="DefaultParagraphFont"/>
    <w:rsid w:val="00DF404E"/>
    <w:rPr>
      <w:rFonts w:ascii="AcadNusx" w:hAnsi="AcadNusx"/>
      <w:b/>
      <w:sz w:val="22"/>
      <w:lang w:val="ru-RU" w:eastAsia="ru-RU" w:bidi="ar-SA"/>
    </w:rPr>
  </w:style>
  <w:style w:type="paragraph" w:customStyle="1" w:styleId="4AcadNusx">
    <w:name w:val="Заголовок 4 + AcadNusx"/>
    <w:aliases w:val="11 pt"/>
    <w:basedOn w:val="Heading3"/>
    <w:rsid w:val="00DF404E"/>
    <w:pPr>
      <w:keepLines w:val="0"/>
      <w:numPr>
        <w:ilvl w:val="3"/>
        <w:numId w:val="17"/>
      </w:numPr>
      <w:spacing w:before="240" w:after="60" w:line="240" w:lineRule="auto"/>
      <w:jc w:val="both"/>
    </w:pPr>
    <w:rPr>
      <w:rFonts w:ascii="AcadNusx" w:eastAsia="Times New Roman" w:hAnsi="AcadNusx" w:cs="Arial"/>
      <w:bCs/>
      <w:color w:val="auto"/>
      <w:szCs w:val="22"/>
      <w:lang w:eastAsia="ru-RU"/>
    </w:rPr>
  </w:style>
  <w:style w:type="paragraph" w:customStyle="1" w:styleId="Normal1">
    <w:name w:val="Normal1"/>
    <w:rsid w:val="00DF404E"/>
    <w:pPr>
      <w:spacing w:before="100" w:after="100" w:line="240" w:lineRule="auto"/>
    </w:pPr>
    <w:rPr>
      <w:rFonts w:ascii="Times New Roman" w:eastAsia="Times New Roman" w:hAnsi="Times New Roman" w:cs="Times New Roman"/>
      <w:snapToGrid w:val="0"/>
      <w:sz w:val="24"/>
      <w:szCs w:val="20"/>
      <w:lang w:val="ru-RU" w:eastAsia="ru-RU"/>
    </w:rPr>
  </w:style>
  <w:style w:type="character" w:customStyle="1" w:styleId="naxazi3">
    <w:name w:val="naxazi Знак Знак Знак Знак"/>
    <w:basedOn w:val="DefaultParagraphFont"/>
    <w:rsid w:val="00DF404E"/>
    <w:rPr>
      <w:rFonts w:ascii="AcadNusx" w:hAnsi="AcadNusx"/>
      <w:b/>
      <w:sz w:val="22"/>
      <w:lang w:val="ru-RU" w:eastAsia="ru-RU" w:bidi="ar-SA"/>
    </w:rPr>
  </w:style>
  <w:style w:type="character" w:customStyle="1" w:styleId="right1">
    <w:name w:val="right1"/>
    <w:basedOn w:val="DefaultParagraphFont"/>
    <w:rsid w:val="00DF404E"/>
    <w:rPr>
      <w:rFonts w:ascii="Trebuchet MS" w:hAnsi="Trebuchet MS" w:hint="default"/>
      <w:sz w:val="18"/>
      <w:szCs w:val="18"/>
    </w:rPr>
  </w:style>
  <w:style w:type="character" w:customStyle="1" w:styleId="title1">
    <w:name w:val="title1"/>
    <w:basedOn w:val="DefaultParagraphFont"/>
    <w:rsid w:val="00DF404E"/>
    <w:rPr>
      <w:rFonts w:ascii="Sylfaen" w:hAnsi="Sylfaen" w:hint="default"/>
      <w:b/>
      <w:bCs/>
      <w:color w:val="73A41D"/>
      <w:sz w:val="18"/>
      <w:szCs w:val="18"/>
    </w:rPr>
  </w:style>
  <w:style w:type="character" w:customStyle="1" w:styleId="crumbsyelow1">
    <w:name w:val="crumbsyelow1"/>
    <w:basedOn w:val="DefaultParagraphFont"/>
    <w:rsid w:val="00DF404E"/>
    <w:rPr>
      <w:rFonts w:ascii="Arial" w:hAnsi="Arial" w:cs="Arial" w:hint="default"/>
      <w:b/>
      <w:bCs/>
      <w:strike w:val="0"/>
      <w:dstrike w:val="0"/>
      <w:color w:val="F58345"/>
      <w:sz w:val="18"/>
      <w:szCs w:val="18"/>
      <w:u w:val="none"/>
      <w:effect w:val="none"/>
    </w:rPr>
  </w:style>
  <w:style w:type="paragraph" w:customStyle="1" w:styleId="base">
    <w:name w:val="base"/>
    <w:basedOn w:val="Normal"/>
    <w:rsid w:val="00DF404E"/>
    <w:pPr>
      <w:spacing w:before="400" w:after="400"/>
      <w:ind w:left="400" w:right="400"/>
    </w:pPr>
    <w:rPr>
      <w:rFonts w:ascii="Tahoma" w:eastAsia="Times New Roman" w:hAnsi="Tahoma" w:cs="Tahoma"/>
      <w:color w:val="000000"/>
      <w:sz w:val="20"/>
      <w:szCs w:val="20"/>
    </w:rPr>
  </w:style>
  <w:style w:type="paragraph" w:styleId="BodyTextIndent3">
    <w:name w:val="Body Text Indent 3"/>
    <w:basedOn w:val="Normal"/>
    <w:link w:val="BodyTextIndent3Char"/>
    <w:rsid w:val="00DF404E"/>
    <w:pPr>
      <w:spacing w:before="0"/>
      <w:ind w:left="283"/>
      <w:jc w:val="left"/>
    </w:pPr>
    <w:rPr>
      <w:rFonts w:ascii="Times New Roman" w:eastAsia="Times New Roman" w:hAnsi="Times New Roman" w:cs="Times New Roman"/>
      <w:sz w:val="16"/>
      <w:szCs w:val="16"/>
      <w:lang w:val="ru-RU" w:eastAsia="ru-RU"/>
    </w:rPr>
  </w:style>
  <w:style w:type="character" w:customStyle="1" w:styleId="BodyTextIndent3Char">
    <w:name w:val="Body Text Indent 3 Char"/>
    <w:basedOn w:val="DefaultParagraphFont"/>
    <w:link w:val="BodyTextIndent3"/>
    <w:rsid w:val="00DF404E"/>
    <w:rPr>
      <w:rFonts w:ascii="Times New Roman" w:eastAsia="Times New Roman" w:hAnsi="Times New Roman" w:cs="Times New Roman"/>
      <w:sz w:val="16"/>
      <w:szCs w:val="16"/>
      <w:lang w:val="ru-RU" w:eastAsia="ru-RU"/>
    </w:rPr>
  </w:style>
  <w:style w:type="paragraph" w:customStyle="1" w:styleId="Bulleti">
    <w:name w:val="Bullet i"/>
    <w:aliases w:val="ii"/>
    <w:basedOn w:val="Normal"/>
    <w:rsid w:val="00DF404E"/>
    <w:pPr>
      <w:tabs>
        <w:tab w:val="num" w:pos="690"/>
      </w:tabs>
      <w:spacing w:before="0"/>
      <w:ind w:left="1872" w:hanging="454"/>
    </w:pPr>
    <w:rPr>
      <w:rFonts w:ascii="AcadNusx" w:eastAsia="Times New Roman" w:hAnsi="AcadNusx" w:cs="Times New Roman"/>
      <w:sz w:val="20"/>
      <w:szCs w:val="20"/>
      <w:lang w:val="en-GB"/>
    </w:rPr>
  </w:style>
  <w:style w:type="character" w:customStyle="1" w:styleId="Style1Char">
    <w:name w:val="Style1 Char"/>
    <w:basedOn w:val="Heading1Char"/>
    <w:link w:val="Style1"/>
    <w:rsid w:val="00DF404E"/>
    <w:rPr>
      <w:rFonts w:ascii="Times New Roman" w:eastAsia="Times New Roman" w:hAnsi="Times New Roman" w:cs="Times New Roman"/>
      <w:b w:val="0"/>
      <w:color w:val="000000" w:themeColor="text1"/>
      <w:sz w:val="20"/>
      <w:szCs w:val="32"/>
      <w:lang w:val="ru-RU" w:eastAsia="ru-RU"/>
    </w:rPr>
  </w:style>
  <w:style w:type="paragraph" w:customStyle="1" w:styleId="Alekseevka2">
    <w:name w:val="Alekseevka2"/>
    <w:basedOn w:val="Normal"/>
    <w:autoRedefine/>
    <w:rsid w:val="00DF404E"/>
    <w:pPr>
      <w:tabs>
        <w:tab w:val="num" w:pos="947"/>
      </w:tabs>
      <w:spacing w:before="0" w:after="0"/>
      <w:jc w:val="left"/>
    </w:pPr>
    <w:rPr>
      <w:rFonts w:ascii="AcadNusx" w:eastAsia="Times New Roman" w:hAnsi="AcadNusx" w:cs="Times New Roman"/>
      <w:b/>
      <w:bCs/>
      <w:lang w:eastAsia="ru-RU"/>
    </w:rPr>
  </w:style>
  <w:style w:type="paragraph" w:customStyle="1" w:styleId="Alekseevka3">
    <w:name w:val="Alekseevka3"/>
    <w:basedOn w:val="Normal"/>
    <w:rsid w:val="00DF404E"/>
    <w:pPr>
      <w:tabs>
        <w:tab w:val="num" w:pos="1430"/>
      </w:tabs>
      <w:spacing w:before="0" w:after="0"/>
      <w:ind w:left="1430" w:hanging="720"/>
      <w:jc w:val="left"/>
    </w:pPr>
    <w:rPr>
      <w:rFonts w:ascii="AcadNusx" w:eastAsia="Times New Roman" w:hAnsi="AcadNusx" w:cs="Times New Roman"/>
      <w:lang w:eastAsia="ru-RU"/>
    </w:rPr>
  </w:style>
  <w:style w:type="paragraph" w:customStyle="1" w:styleId="Alekseevka4">
    <w:name w:val="Alekseevka4"/>
    <w:basedOn w:val="Normal"/>
    <w:autoRedefine/>
    <w:rsid w:val="00DF404E"/>
    <w:pPr>
      <w:tabs>
        <w:tab w:val="num" w:pos="1761"/>
      </w:tabs>
      <w:spacing w:before="0" w:after="0"/>
      <w:ind w:left="1761" w:hanging="360"/>
      <w:jc w:val="left"/>
    </w:pPr>
    <w:rPr>
      <w:rFonts w:ascii="AcadNusx" w:eastAsia="Times New Roman" w:hAnsi="AcadNusx" w:cs="Times New Roman"/>
      <w:lang w:eastAsia="ru-RU"/>
    </w:rPr>
  </w:style>
  <w:style w:type="paragraph" w:styleId="E-mailSignature">
    <w:name w:val="E-mail Signature"/>
    <w:basedOn w:val="Normal"/>
    <w:link w:val="E-mailSignatureChar"/>
    <w:rsid w:val="00DF404E"/>
    <w:pPr>
      <w:spacing w:before="0" w:after="0"/>
      <w:jc w:val="left"/>
    </w:pPr>
    <w:rPr>
      <w:rFonts w:ascii="Times New Roman" w:eastAsia="Times New Roman" w:hAnsi="Times New Roman" w:cs="Times New Roman"/>
      <w:sz w:val="24"/>
      <w:szCs w:val="24"/>
      <w:lang w:val="ru-RU" w:eastAsia="ru-RU"/>
    </w:rPr>
  </w:style>
  <w:style w:type="character" w:customStyle="1" w:styleId="E-mailSignatureChar">
    <w:name w:val="E-mail Signature Char"/>
    <w:basedOn w:val="DefaultParagraphFont"/>
    <w:link w:val="E-mailSignature"/>
    <w:rsid w:val="00DF404E"/>
    <w:rPr>
      <w:rFonts w:ascii="Times New Roman" w:eastAsia="Times New Roman" w:hAnsi="Times New Roman" w:cs="Times New Roman"/>
      <w:sz w:val="24"/>
      <w:szCs w:val="24"/>
      <w:lang w:val="ru-RU" w:eastAsia="ru-RU"/>
    </w:rPr>
  </w:style>
  <w:style w:type="character" w:customStyle="1" w:styleId="normalenglish1">
    <w:name w:val="normalenglish1"/>
    <w:basedOn w:val="DefaultParagraphFont"/>
    <w:rsid w:val="00DF404E"/>
    <w:rPr>
      <w:rFonts w:ascii="Verdana" w:hAnsi="Verdana" w:hint="default"/>
      <w:sz w:val="16"/>
      <w:szCs w:val="16"/>
    </w:rPr>
  </w:style>
  <w:style w:type="character" w:customStyle="1" w:styleId="naxaziChar0">
    <w:name w:val="naxazi Знак Знак Char"/>
    <w:basedOn w:val="DefaultParagraphFont"/>
    <w:rsid w:val="00DF404E"/>
    <w:rPr>
      <w:rFonts w:ascii="AcadNusx" w:hAnsi="AcadNusx"/>
      <w:b/>
      <w:sz w:val="22"/>
      <w:szCs w:val="24"/>
      <w:lang w:val="ru-RU" w:eastAsia="ru-RU" w:bidi="ar-SA"/>
    </w:rPr>
  </w:style>
  <w:style w:type="paragraph" w:customStyle="1" w:styleId="DNV-Body">
    <w:name w:val="Основной текст.DNV-Body"/>
    <w:rsid w:val="00DF404E"/>
    <w:pPr>
      <w:spacing w:after="0" w:line="240" w:lineRule="auto"/>
      <w:jc w:val="both"/>
    </w:pPr>
    <w:rPr>
      <w:rFonts w:ascii="Times New Roman" w:eastAsia="Times New Roman" w:hAnsi="Times New Roman" w:cs="Times New Roman"/>
      <w:sz w:val="24"/>
      <w:szCs w:val="24"/>
      <w:lang w:eastAsia="ru-RU"/>
    </w:rPr>
  </w:style>
  <w:style w:type="table" w:customStyle="1" w:styleId="ReportTable26">
    <w:name w:val="Report Table 26"/>
    <w:uiPriority w:val="98"/>
    <w:semiHidden/>
    <w:unhideWhenUsed/>
    <w:qFormat/>
    <w:rsid w:val="00DF404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qFormat/>
    <w:rsid w:val="00DF404E"/>
    <w:pPr>
      <w:keepLines w:val="0"/>
      <w:numPr>
        <w:numId w:val="18"/>
      </w:numPr>
      <w:spacing w:before="60" w:after="240" w:line="240" w:lineRule="auto"/>
      <w:ind w:left="502" w:hanging="360"/>
      <w:jc w:val="both"/>
    </w:pPr>
    <w:rPr>
      <w:rFonts w:eastAsia="Times New Roman" w:cs="Sylfaen"/>
      <w:bCs/>
      <w:color w:val="auto"/>
      <w:szCs w:val="22"/>
      <w:lang w:val="ka-GE" w:eastAsia="ru-RU"/>
    </w:rPr>
  </w:style>
  <w:style w:type="character" w:customStyle="1" w:styleId="Style3Char">
    <w:name w:val="Style3 Char"/>
    <w:basedOn w:val="DefaultParagraphFont"/>
    <w:link w:val="Style3"/>
    <w:rsid w:val="00DF404E"/>
    <w:rPr>
      <w:rFonts w:eastAsia="Times New Roman" w:cs="Sylfaen"/>
      <w:b/>
      <w:bCs/>
      <w:lang w:val="ka-GE" w:eastAsia="ru-RU"/>
    </w:rPr>
  </w:style>
  <w:style w:type="paragraph" w:customStyle="1" w:styleId="Style2">
    <w:name w:val="Style2"/>
    <w:basedOn w:val="Heading2"/>
    <w:link w:val="Style2Char"/>
    <w:qFormat/>
    <w:rsid w:val="00DF404E"/>
    <w:pPr>
      <w:numPr>
        <w:ilvl w:val="0"/>
        <w:numId w:val="0"/>
      </w:numPr>
      <w:spacing w:before="60" w:after="240"/>
      <w:ind w:left="1080" w:hanging="720"/>
    </w:pPr>
    <w:rPr>
      <w:rFonts w:cs="Sylfaen"/>
      <w:bCs/>
      <w:i/>
      <w:szCs w:val="24"/>
    </w:rPr>
  </w:style>
  <w:style w:type="character" w:customStyle="1" w:styleId="Style2Char">
    <w:name w:val="Style2 Char"/>
    <w:basedOn w:val="DefaultParagraphFont"/>
    <w:link w:val="Style2"/>
    <w:rsid w:val="00DF404E"/>
    <w:rPr>
      <w:rFonts w:eastAsia="Times New Roman" w:cs="Sylfaen"/>
      <w:b/>
      <w:bCs/>
      <w:i/>
      <w:szCs w:val="24"/>
      <w:lang w:val="ka-GE" w:eastAsia="ru-RU"/>
    </w:rPr>
  </w:style>
  <w:style w:type="paragraph" w:customStyle="1" w:styleId="ReportText">
    <w:name w:val="Report Text"/>
    <w:link w:val="ReportTextChar1"/>
    <w:rsid w:val="00DF404E"/>
    <w:pPr>
      <w:spacing w:after="312" w:line="312" w:lineRule="exact"/>
      <w:jc w:val="both"/>
    </w:pPr>
    <w:rPr>
      <w:rFonts w:ascii="Times New Roman" w:eastAsia="Times New Roman" w:hAnsi="Times New Roman" w:cs="Times New Roman"/>
      <w:szCs w:val="20"/>
      <w:lang w:val="en-GB"/>
    </w:rPr>
  </w:style>
  <w:style w:type="paragraph" w:customStyle="1" w:styleId="Indent1">
    <w:name w:val="Indent 1"/>
    <w:basedOn w:val="Normal"/>
    <w:rsid w:val="00DF404E"/>
    <w:pPr>
      <w:tabs>
        <w:tab w:val="num" w:pos="720"/>
      </w:tabs>
      <w:spacing w:before="0" w:after="0"/>
      <w:ind w:left="720" w:hanging="360"/>
    </w:pPr>
    <w:rPr>
      <w:rFonts w:ascii="Times New Roman" w:eastAsia="Times New Roman" w:hAnsi="Times New Roman" w:cs="Times New Roman"/>
      <w:szCs w:val="20"/>
      <w:lang w:val="en-GB"/>
    </w:rPr>
  </w:style>
  <w:style w:type="paragraph" w:customStyle="1" w:styleId="Style4">
    <w:name w:val="Style4"/>
    <w:basedOn w:val="Heading4"/>
    <w:link w:val="Style4Char"/>
    <w:qFormat/>
    <w:rsid w:val="00DF404E"/>
    <w:pPr>
      <w:keepLines w:val="0"/>
      <w:numPr>
        <w:numId w:val="19"/>
      </w:numPr>
      <w:spacing w:before="60" w:after="240" w:line="240" w:lineRule="auto"/>
      <w:jc w:val="both"/>
    </w:pPr>
    <w:rPr>
      <w:rFonts w:eastAsia="Times New Roman" w:cs="Sylfaen"/>
      <w:bCs/>
      <w:i/>
      <w:iCs w:val="0"/>
      <w:color w:val="000000" w:themeColor="text1"/>
      <w:lang w:val="ka-GE" w:eastAsia="ru-RU"/>
    </w:rPr>
  </w:style>
  <w:style w:type="character" w:customStyle="1" w:styleId="Style4Char">
    <w:name w:val="Style4 Char"/>
    <w:basedOn w:val="Heading4Char"/>
    <w:link w:val="Style4"/>
    <w:rsid w:val="00DF404E"/>
    <w:rPr>
      <w:rFonts w:eastAsia="Times New Roman" w:cs="Sylfaen"/>
      <w:b/>
      <w:bCs/>
      <w:i/>
      <w:iCs w:val="0"/>
      <w:color w:val="000000" w:themeColor="text1"/>
      <w:lang w:val="ka-GE" w:eastAsia="ru-RU"/>
    </w:rPr>
  </w:style>
  <w:style w:type="paragraph" w:customStyle="1" w:styleId="xl25">
    <w:name w:val="xl25"/>
    <w:basedOn w:val="Normal"/>
    <w:rsid w:val="00DF404E"/>
    <w:pPr>
      <w:spacing w:before="100" w:beforeAutospacing="1" w:after="100" w:afterAutospacing="1"/>
      <w:jc w:val="left"/>
      <w:textAlignment w:val="center"/>
    </w:pPr>
    <w:rPr>
      <w:rFonts w:ascii="Times New Roman" w:eastAsia="Arial Unicode MS" w:hAnsi="Times New Roman" w:cs="Times New Roman"/>
      <w:sz w:val="18"/>
      <w:szCs w:val="18"/>
    </w:rPr>
  </w:style>
  <w:style w:type="paragraph" w:styleId="ListNumber">
    <w:name w:val="List Number"/>
    <w:aliases w:val="Знак Зна Char Char Char Char Char Char,Знак Зна Char Char Char Char Char"/>
    <w:basedOn w:val="Normal"/>
    <w:uiPriority w:val="99"/>
    <w:unhideWhenUsed/>
    <w:rsid w:val="00DF404E"/>
    <w:pPr>
      <w:framePr w:wrap="around" w:hAnchor="text"/>
      <w:numPr>
        <w:numId w:val="20"/>
      </w:numPr>
      <w:spacing w:before="0" w:after="0"/>
      <w:contextualSpacing/>
      <w:jc w:val="left"/>
    </w:pPr>
    <w:rPr>
      <w:rFonts w:eastAsia="Times New Roman" w:cs="Times New Roman"/>
      <w:szCs w:val="20"/>
    </w:rPr>
  </w:style>
  <w:style w:type="paragraph" w:customStyle="1" w:styleId="StyleJustified">
    <w:name w:val="Style Justified"/>
    <w:basedOn w:val="Normal"/>
    <w:rsid w:val="00DF404E"/>
    <w:pPr>
      <w:spacing w:before="0" w:after="0"/>
    </w:pPr>
    <w:rPr>
      <w:rFonts w:eastAsia="SimSun" w:cs="Times New Roman"/>
      <w:b/>
      <w:bCs/>
      <w:szCs w:val="24"/>
      <w:lang w:val="ka-GE" w:eastAsia="zh-CN"/>
    </w:rPr>
  </w:style>
  <w:style w:type="table" w:styleId="Table3Deffects1">
    <w:name w:val="Table 3D effects 1"/>
    <w:basedOn w:val="TableNormal"/>
    <w:rsid w:val="00DF404E"/>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DF404E"/>
    <w:rPr>
      <w:color w:val="808080"/>
    </w:rPr>
  </w:style>
  <w:style w:type="character" w:customStyle="1" w:styleId="hps">
    <w:name w:val="hps"/>
    <w:basedOn w:val="DefaultParagraphFont"/>
    <w:rsid w:val="00DF404E"/>
  </w:style>
  <w:style w:type="character" w:customStyle="1" w:styleId="shorttext">
    <w:name w:val="short_text"/>
    <w:basedOn w:val="DefaultParagraphFont"/>
    <w:rsid w:val="00DF404E"/>
  </w:style>
  <w:style w:type="paragraph" w:customStyle="1" w:styleId="CBIPlainText">
    <w:name w:val="CBI Plain Text"/>
    <w:link w:val="CBIPlainText0"/>
    <w:qFormat/>
    <w:rsid w:val="00DF404E"/>
    <w:pPr>
      <w:suppressAutoHyphens/>
      <w:spacing w:before="120" w:after="120" w:line="240" w:lineRule="auto"/>
      <w:ind w:left="720"/>
      <w:jc w:val="both"/>
    </w:pPr>
    <w:rPr>
      <w:rFonts w:ascii="Arial" w:eastAsia="Times New Roman" w:hAnsi="Arial" w:cs="Times New Roman"/>
      <w:color w:val="000000"/>
      <w:sz w:val="20"/>
      <w:lang w:val="en-GB"/>
    </w:rPr>
  </w:style>
  <w:style w:type="character" w:customStyle="1" w:styleId="CBIPlainText0">
    <w:name w:val="CBI Plain Text Знак"/>
    <w:link w:val="CBIPlainText"/>
    <w:rsid w:val="00DF404E"/>
    <w:rPr>
      <w:rFonts w:ascii="Arial" w:eastAsia="Times New Roman" w:hAnsi="Arial" w:cs="Times New Roman"/>
      <w:color w:val="000000"/>
      <w:sz w:val="20"/>
      <w:lang w:val="en-GB"/>
    </w:rPr>
  </w:style>
  <w:style w:type="paragraph" w:customStyle="1" w:styleId="ckhrilixml">
    <w:name w:val="ckhrili_xml"/>
    <w:basedOn w:val="Normal"/>
    <w:autoRedefine/>
    <w:rsid w:val="00DF404E"/>
    <w:pPr>
      <w:spacing w:before="0" w:after="0"/>
      <w:ind w:left="-285" w:firstLine="283"/>
      <w:jc w:val="center"/>
      <w:outlineLvl w:val="0"/>
    </w:pPr>
    <w:rPr>
      <w:rFonts w:eastAsia="Times New Roman" w:cs="Courier New"/>
      <w:color w:val="FF0000"/>
      <w:sz w:val="18"/>
      <w:szCs w:val="20"/>
      <w:lang w:val="ru-RU" w:eastAsia="ru-RU"/>
    </w:rPr>
  </w:style>
  <w:style w:type="paragraph" w:customStyle="1" w:styleId="abzacixml">
    <w:name w:val="abzaci_xml"/>
    <w:basedOn w:val="PlainText"/>
    <w:link w:val="abzacixmlChar"/>
    <w:autoRedefine/>
    <w:rsid w:val="00DF404E"/>
    <w:pPr>
      <w:widowControl/>
      <w:spacing w:before="120" w:after="120"/>
      <w:ind w:left="0" w:right="0"/>
      <w:jc w:val="both"/>
    </w:pPr>
    <w:rPr>
      <w:rFonts w:ascii="Sylfaen" w:hAnsi="Sylfaen" w:cs="Sylfaen"/>
      <w:bCs/>
      <w:sz w:val="22"/>
      <w:szCs w:val="22"/>
      <w:lang w:val="ka-GE"/>
    </w:rPr>
  </w:style>
  <w:style w:type="paragraph" w:customStyle="1" w:styleId="danartixml">
    <w:name w:val="danarti_xml"/>
    <w:basedOn w:val="abzacixml"/>
    <w:autoRedefine/>
    <w:rsid w:val="00DF404E"/>
    <w:pPr>
      <w:ind w:firstLine="284"/>
      <w:outlineLvl w:val="0"/>
    </w:pPr>
    <w:rPr>
      <w:rFonts w:cs="Courier New"/>
      <w:sz w:val="24"/>
      <w:lang w:eastAsia="ru-RU"/>
    </w:rPr>
  </w:style>
  <w:style w:type="table" w:customStyle="1" w:styleId="ReportTable2111">
    <w:name w:val="Report Table 2111"/>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
    <w:name w:val="Report Table 2211"/>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
    <w:name w:val="Report Table 251"/>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
    <w:name w:val="Report Table 261"/>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
    <w:name w:val="Report Table 27"/>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
    <w:name w:val="Report Table 28"/>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2">
    <w:name w:val="Table Grid122"/>
    <w:basedOn w:val="TableNormal"/>
    <w:uiPriority w:val="59"/>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semiHidden/>
    <w:unhideWhenUsed/>
    <w:rsid w:val="00DF404E"/>
  </w:style>
  <w:style w:type="table" w:customStyle="1" w:styleId="ReportTable291">
    <w:name w:val="Report Table 29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
    <w:name w:val="Report Table 21111"/>
    <w:uiPriority w:val="98"/>
    <w:semiHidden/>
    <w:unhideWhenUsed/>
    <w:qFormat/>
    <w:rsid w:val="00DF404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1">
    <w:name w:val="Сетка таблицы221"/>
    <w:basedOn w:val="TableNormal"/>
    <w:next w:val="TableGrid"/>
    <w:uiPriority w:val="59"/>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1">
    <w:name w:val="Report Table 210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
    <w:name w:val="Report Table 214"/>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
    <w:name w:val="Report Table 217"/>
    <w:uiPriority w:val="98"/>
    <w:semiHidden/>
    <w:unhideWhenUsed/>
    <w:qFormat/>
    <w:rsid w:val="00DF404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
    <w:name w:val="Report Table 218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
    <w:name w:val="Report Table 219"/>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
    <w:name w:val="Report Table 220"/>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
    <w:name w:val="Report Table 2211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
    <w:name w:val="Report Table 222"/>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2">
    <w:name w:val="No List212"/>
    <w:next w:val="NoList"/>
    <w:uiPriority w:val="99"/>
    <w:semiHidden/>
    <w:unhideWhenUsed/>
    <w:rsid w:val="00DF404E"/>
  </w:style>
  <w:style w:type="character" w:customStyle="1" w:styleId="Heading3Char4">
    <w:name w:val="Heading 3 Char4"/>
    <w:aliases w:val="Sub-heading 1 Char4,Normal 3 Char4,sub-heading Char4,Normal text paragraph Char3,Secondary Char3,Heading 3 Char1 Char3,Heading 3 Char Char Char3,Sub-heading 1 Char Char Char3,Normal 3 Char Char Char3,sub-heading Char Char Char3"/>
    <w:basedOn w:val="DefaultParagraphFont"/>
    <w:rsid w:val="00DF404E"/>
    <w:rPr>
      <w:rFonts w:ascii="Sylfaen" w:eastAsia="Times New Roman" w:hAnsi="Sylfaen" w:cs="Times New Roman"/>
      <w:b/>
      <w:bCs/>
      <w:color w:val="000000"/>
      <w:sz w:val="22"/>
      <w:lang w:val="en-GB"/>
    </w:rPr>
  </w:style>
  <w:style w:type="paragraph" w:styleId="Index1">
    <w:name w:val="index 1"/>
    <w:basedOn w:val="Normal"/>
    <w:next w:val="Normal"/>
    <w:link w:val="Index1Char"/>
    <w:autoRedefine/>
    <w:rsid w:val="00DF404E"/>
    <w:pPr>
      <w:widowControl w:val="0"/>
      <w:tabs>
        <w:tab w:val="num" w:pos="720"/>
      </w:tabs>
      <w:adjustRightInd w:val="0"/>
      <w:spacing w:before="0" w:after="0"/>
      <w:ind w:left="72" w:hanging="72"/>
      <w:textAlignment w:val="baseline"/>
    </w:pPr>
    <w:rPr>
      <w:rFonts w:eastAsia="Times New Roman" w:cs="Arial"/>
      <w:b/>
      <w:lang w:val="en-GB"/>
    </w:rPr>
  </w:style>
  <w:style w:type="paragraph" w:styleId="TableofFigures">
    <w:name w:val="table of figures"/>
    <w:basedOn w:val="Normal"/>
    <w:next w:val="Normal"/>
    <w:rsid w:val="00DF404E"/>
    <w:pPr>
      <w:spacing w:before="0" w:after="0" w:line="312" w:lineRule="exact"/>
      <w:jc w:val="left"/>
    </w:pPr>
    <w:rPr>
      <w:rFonts w:eastAsia="Times New Roman" w:cs="Sylfaen"/>
      <w:szCs w:val="20"/>
      <w:lang w:val="en-GB"/>
    </w:rPr>
  </w:style>
  <w:style w:type="paragraph" w:styleId="HTMLPreformatted">
    <w:name w:val="HTML Preformatted"/>
    <w:basedOn w:val="Normal"/>
    <w:link w:val="HTMLPreformattedChar"/>
    <w:rsid w:val="00DF40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Times New Roman" w:hAnsi="Courier New" w:cs="Courier New"/>
      <w:szCs w:val="20"/>
      <w:lang w:val="ka-GE" w:eastAsia="ru-RU"/>
    </w:rPr>
  </w:style>
  <w:style w:type="character" w:customStyle="1" w:styleId="HTMLPreformattedChar">
    <w:name w:val="HTML Preformatted Char"/>
    <w:basedOn w:val="DefaultParagraphFont"/>
    <w:link w:val="HTMLPreformatted"/>
    <w:rsid w:val="00DF404E"/>
    <w:rPr>
      <w:rFonts w:ascii="Courier New" w:eastAsia="Times New Roman" w:hAnsi="Courier New" w:cs="Courier New"/>
      <w:szCs w:val="20"/>
      <w:lang w:val="ka-GE" w:eastAsia="ru-RU"/>
    </w:rPr>
  </w:style>
  <w:style w:type="table" w:styleId="TableContemporary">
    <w:name w:val="Table Contemporary"/>
    <w:basedOn w:val="TableNormal"/>
    <w:rsid w:val="00DF404E"/>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TableGrid213">
    <w:name w:val="Table Grid213"/>
    <w:basedOn w:val="TableNormal"/>
    <w:next w:val="TableGrid"/>
    <w:uiPriority w:val="59"/>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F404E"/>
    <w:pPr>
      <w:spacing w:after="0" w:line="240" w:lineRule="auto"/>
    </w:pPr>
    <w:rPr>
      <w:rFonts w:ascii="LitNusx" w:eastAsia="Times New Roman" w:hAnsi="LitNusx" w:cs="Times New Roman"/>
      <w:sz w:val="28"/>
      <w:szCs w:val="20"/>
      <w:lang w:val="en-AU"/>
    </w:rPr>
  </w:style>
  <w:style w:type="paragraph" w:styleId="Quote">
    <w:name w:val="Quote"/>
    <w:basedOn w:val="Normal"/>
    <w:next w:val="Normal"/>
    <w:link w:val="QuoteChar1"/>
    <w:uiPriority w:val="99"/>
    <w:qFormat/>
    <w:rsid w:val="00DF404E"/>
    <w:pPr>
      <w:spacing w:before="0" w:after="0"/>
    </w:pPr>
    <w:rPr>
      <w:rFonts w:ascii="Calibri" w:eastAsia="Times New Roman" w:hAnsi="Calibri" w:cs="Times New Roman"/>
      <w:i/>
      <w:iCs/>
      <w:color w:val="000000"/>
      <w:szCs w:val="20"/>
      <w:lang w:val="en-GB" w:eastAsia="ru-RU"/>
    </w:rPr>
  </w:style>
  <w:style w:type="character" w:customStyle="1" w:styleId="QuoteChar">
    <w:name w:val="Quote Char"/>
    <w:basedOn w:val="DefaultParagraphFont"/>
    <w:link w:val="21"/>
    <w:uiPriority w:val="99"/>
    <w:rsid w:val="00DF404E"/>
    <w:rPr>
      <w:i/>
      <w:iCs/>
      <w:color w:val="404040" w:themeColor="text1" w:themeTint="BF"/>
    </w:rPr>
  </w:style>
  <w:style w:type="character" w:customStyle="1" w:styleId="QuoteChar1">
    <w:name w:val="Quote Char1"/>
    <w:basedOn w:val="DefaultParagraphFont"/>
    <w:link w:val="Quote"/>
    <w:uiPriority w:val="99"/>
    <w:rsid w:val="00DF404E"/>
    <w:rPr>
      <w:rFonts w:ascii="Calibri" w:eastAsia="Times New Roman" w:hAnsi="Calibri" w:cs="Times New Roman"/>
      <w:i/>
      <w:iCs/>
      <w:color w:val="000000"/>
      <w:szCs w:val="20"/>
      <w:lang w:val="en-GB" w:eastAsia="ru-RU"/>
    </w:rPr>
  </w:style>
  <w:style w:type="paragraph" w:styleId="IntenseQuote">
    <w:name w:val="Intense Quote"/>
    <w:basedOn w:val="Normal"/>
    <w:next w:val="Normal"/>
    <w:link w:val="IntenseQuoteChar1"/>
    <w:uiPriority w:val="99"/>
    <w:qFormat/>
    <w:rsid w:val="00DF404E"/>
    <w:pPr>
      <w:pBdr>
        <w:bottom w:val="single" w:sz="4" w:space="4" w:color="4F81BD"/>
      </w:pBdr>
      <w:spacing w:before="200" w:after="280"/>
      <w:ind w:left="936" w:right="936"/>
    </w:pPr>
    <w:rPr>
      <w:rFonts w:ascii="Calibri" w:eastAsia="Times New Roman" w:hAnsi="Calibri" w:cs="Times New Roman"/>
      <w:b/>
      <w:bCs/>
      <w:i/>
      <w:iCs/>
      <w:color w:val="4F81BD"/>
      <w:szCs w:val="20"/>
      <w:lang w:val="en-GB" w:eastAsia="ru-RU"/>
    </w:rPr>
  </w:style>
  <w:style w:type="character" w:customStyle="1" w:styleId="IntenseQuoteChar">
    <w:name w:val="Intense Quote Char"/>
    <w:basedOn w:val="DefaultParagraphFont"/>
    <w:link w:val="12"/>
    <w:uiPriority w:val="99"/>
    <w:rsid w:val="00DF404E"/>
    <w:rPr>
      <w:i/>
      <w:iCs/>
      <w:color w:val="5B9BD5" w:themeColor="accent1"/>
    </w:rPr>
  </w:style>
  <w:style w:type="character" w:customStyle="1" w:styleId="IntenseQuoteChar1">
    <w:name w:val="Intense Quote Char1"/>
    <w:basedOn w:val="DefaultParagraphFont"/>
    <w:link w:val="IntenseQuote"/>
    <w:uiPriority w:val="99"/>
    <w:rsid w:val="00DF404E"/>
    <w:rPr>
      <w:rFonts w:ascii="Calibri" w:eastAsia="Times New Roman" w:hAnsi="Calibri" w:cs="Times New Roman"/>
      <w:b/>
      <w:bCs/>
      <w:i/>
      <w:iCs/>
      <w:color w:val="4F81BD"/>
      <w:szCs w:val="20"/>
      <w:lang w:val="en-GB" w:eastAsia="ru-RU"/>
    </w:rPr>
  </w:style>
  <w:style w:type="character" w:styleId="SubtleEmphasis">
    <w:name w:val="Subtle Emphasis"/>
    <w:basedOn w:val="DefaultParagraphFont"/>
    <w:uiPriority w:val="19"/>
    <w:qFormat/>
    <w:rsid w:val="00DF404E"/>
    <w:rPr>
      <w:i/>
      <w:iCs/>
      <w:color w:val="808080"/>
    </w:rPr>
  </w:style>
  <w:style w:type="paragraph" w:customStyle="1" w:styleId="StyleHeading2">
    <w:name w:val="Style Heading 2"/>
    <w:basedOn w:val="Heading2"/>
    <w:qFormat/>
    <w:rsid w:val="00DF404E"/>
    <w:pPr>
      <w:framePr w:wrap="around" w:hAnchor="text"/>
      <w:numPr>
        <w:ilvl w:val="0"/>
        <w:numId w:val="0"/>
      </w:numPr>
      <w:spacing w:before="0" w:after="240"/>
      <w:ind w:left="2520" w:hanging="180"/>
      <w:jc w:val="both"/>
    </w:pPr>
    <w:rPr>
      <w:rFonts w:cs="Times New Roman"/>
      <w:bCs/>
      <w:szCs w:val="20"/>
      <w:lang w:val="en-GB"/>
    </w:rPr>
  </w:style>
  <w:style w:type="paragraph" w:customStyle="1" w:styleId="20">
    <w:name w:val="Абзац списка2"/>
    <w:basedOn w:val="Normal"/>
    <w:qFormat/>
    <w:rsid w:val="00DF404E"/>
    <w:pPr>
      <w:framePr w:wrap="around" w:hAnchor="text"/>
      <w:spacing w:before="0" w:after="200" w:line="276" w:lineRule="auto"/>
      <w:ind w:left="720"/>
      <w:contextualSpacing/>
      <w:jc w:val="left"/>
    </w:pPr>
    <w:rPr>
      <w:rFonts w:ascii="Calibri" w:eastAsia="Times New Roman" w:hAnsi="Calibri" w:cs="Times New Roman"/>
      <w:lang w:val="ru-RU" w:eastAsia="ru-RU"/>
    </w:rPr>
  </w:style>
  <w:style w:type="paragraph" w:customStyle="1" w:styleId="30">
    <w:name w:val="Абзац списка3"/>
    <w:basedOn w:val="Normal"/>
    <w:qFormat/>
    <w:rsid w:val="00DF404E"/>
    <w:pPr>
      <w:framePr w:wrap="around" w:hAnchor="text"/>
      <w:spacing w:before="0" w:after="200" w:line="276" w:lineRule="auto"/>
      <w:ind w:left="720"/>
      <w:contextualSpacing/>
      <w:jc w:val="left"/>
    </w:pPr>
    <w:rPr>
      <w:rFonts w:ascii="Calibri" w:eastAsia="Times New Roman" w:hAnsi="Calibri" w:cs="Times New Roman"/>
      <w:lang w:val="ru-RU" w:eastAsia="ru-RU"/>
    </w:rPr>
  </w:style>
  <w:style w:type="character" w:customStyle="1" w:styleId="mw-headline">
    <w:name w:val="mw-headline"/>
    <w:rsid w:val="00DF404E"/>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basedOn w:val="DefaultParagraphFont"/>
    <w:locked/>
    <w:rsid w:val="00DF404E"/>
    <w:rPr>
      <w:rFonts w:ascii="Arial" w:hAnsi="Arial" w:cs="Arial"/>
      <w:b/>
      <w:bCs/>
      <w:sz w:val="26"/>
      <w:szCs w:val="26"/>
      <w:lang w:val="ka-GE" w:eastAsia="ru-RU"/>
    </w:rPr>
  </w:style>
  <w:style w:type="paragraph" w:customStyle="1" w:styleId="CM4">
    <w:name w:val="CM4"/>
    <w:basedOn w:val="Normal"/>
    <w:next w:val="Normal"/>
    <w:rsid w:val="00DF404E"/>
    <w:pPr>
      <w:widowControl w:val="0"/>
      <w:autoSpaceDE w:val="0"/>
      <w:autoSpaceDN w:val="0"/>
      <w:adjustRightInd w:val="0"/>
      <w:spacing w:before="0" w:after="0"/>
      <w:jc w:val="left"/>
    </w:pPr>
    <w:rPr>
      <w:rFonts w:ascii="Arial" w:eastAsia="Times New Roman" w:hAnsi="Arial" w:cs="Arial"/>
      <w:sz w:val="24"/>
      <w:szCs w:val="24"/>
      <w:lang w:val="ru-RU" w:eastAsia="ru-RU"/>
    </w:rPr>
  </w:style>
  <w:style w:type="paragraph" w:customStyle="1" w:styleId="CM10">
    <w:name w:val="CM10"/>
    <w:basedOn w:val="Normal"/>
    <w:next w:val="Normal"/>
    <w:rsid w:val="00DF404E"/>
    <w:pPr>
      <w:widowControl w:val="0"/>
      <w:autoSpaceDE w:val="0"/>
      <w:autoSpaceDN w:val="0"/>
      <w:adjustRightInd w:val="0"/>
      <w:spacing w:before="0" w:after="0"/>
      <w:jc w:val="left"/>
    </w:pPr>
    <w:rPr>
      <w:rFonts w:ascii="Arial" w:eastAsia="Times New Roman" w:hAnsi="Arial" w:cs="Arial"/>
      <w:sz w:val="24"/>
      <w:szCs w:val="24"/>
      <w:lang w:val="ru-RU" w:eastAsia="ru-RU"/>
    </w:rPr>
  </w:style>
  <w:style w:type="paragraph" w:customStyle="1" w:styleId="CM49">
    <w:name w:val="CM49"/>
    <w:basedOn w:val="Normal"/>
    <w:next w:val="Normal"/>
    <w:rsid w:val="00DF404E"/>
    <w:pPr>
      <w:widowControl w:val="0"/>
      <w:autoSpaceDE w:val="0"/>
      <w:autoSpaceDN w:val="0"/>
      <w:adjustRightInd w:val="0"/>
      <w:spacing w:before="0" w:after="1388"/>
      <w:jc w:val="left"/>
    </w:pPr>
    <w:rPr>
      <w:rFonts w:ascii="Arial" w:eastAsia="Times New Roman" w:hAnsi="Arial" w:cs="Arial"/>
      <w:sz w:val="24"/>
      <w:szCs w:val="24"/>
      <w:lang w:val="ru-RU" w:eastAsia="ru-RU"/>
    </w:rPr>
  </w:style>
  <w:style w:type="paragraph" w:customStyle="1" w:styleId="CM50">
    <w:name w:val="CM50"/>
    <w:basedOn w:val="Normal"/>
    <w:next w:val="Normal"/>
    <w:rsid w:val="00DF404E"/>
    <w:pPr>
      <w:widowControl w:val="0"/>
      <w:autoSpaceDE w:val="0"/>
      <w:autoSpaceDN w:val="0"/>
      <w:adjustRightInd w:val="0"/>
      <w:spacing w:before="0" w:after="653"/>
      <w:jc w:val="left"/>
    </w:pPr>
    <w:rPr>
      <w:rFonts w:ascii="Arial" w:eastAsia="Times New Roman" w:hAnsi="Arial" w:cs="Arial"/>
      <w:sz w:val="24"/>
      <w:szCs w:val="24"/>
      <w:lang w:val="ru-RU" w:eastAsia="ru-RU"/>
    </w:rPr>
  </w:style>
  <w:style w:type="paragraph" w:customStyle="1" w:styleId="CM5">
    <w:name w:val="CM5"/>
    <w:basedOn w:val="Normal"/>
    <w:next w:val="Normal"/>
    <w:rsid w:val="00DF404E"/>
    <w:pPr>
      <w:widowControl w:val="0"/>
      <w:autoSpaceDE w:val="0"/>
      <w:autoSpaceDN w:val="0"/>
      <w:adjustRightInd w:val="0"/>
      <w:spacing w:before="0" w:after="0" w:line="303" w:lineRule="atLeast"/>
      <w:jc w:val="left"/>
    </w:pPr>
    <w:rPr>
      <w:rFonts w:ascii="Arial" w:eastAsia="Times New Roman" w:hAnsi="Arial" w:cs="Arial"/>
      <w:sz w:val="24"/>
      <w:szCs w:val="24"/>
      <w:lang w:val="ru-RU" w:eastAsia="ru-RU"/>
    </w:rPr>
  </w:style>
  <w:style w:type="paragraph" w:customStyle="1" w:styleId="CM48">
    <w:name w:val="CM48"/>
    <w:basedOn w:val="Normal"/>
    <w:next w:val="Normal"/>
    <w:rsid w:val="00DF404E"/>
    <w:pPr>
      <w:widowControl w:val="0"/>
      <w:autoSpaceDE w:val="0"/>
      <w:autoSpaceDN w:val="0"/>
      <w:adjustRightInd w:val="0"/>
      <w:spacing w:before="0" w:after="3755"/>
      <w:jc w:val="left"/>
    </w:pPr>
    <w:rPr>
      <w:rFonts w:ascii="Arial" w:eastAsia="Times New Roman" w:hAnsi="Arial" w:cs="Arial"/>
      <w:sz w:val="24"/>
      <w:szCs w:val="24"/>
      <w:lang w:val="ru-RU" w:eastAsia="ru-RU"/>
    </w:rPr>
  </w:style>
  <w:style w:type="paragraph" w:customStyle="1" w:styleId="CM3">
    <w:name w:val="CM3"/>
    <w:basedOn w:val="Normal"/>
    <w:next w:val="Normal"/>
    <w:rsid w:val="00DF404E"/>
    <w:pPr>
      <w:widowControl w:val="0"/>
      <w:autoSpaceDE w:val="0"/>
      <w:autoSpaceDN w:val="0"/>
      <w:adjustRightInd w:val="0"/>
      <w:spacing w:before="0" w:after="0" w:line="298" w:lineRule="atLeast"/>
      <w:jc w:val="left"/>
    </w:pPr>
    <w:rPr>
      <w:rFonts w:ascii="Arial" w:eastAsia="Times New Roman" w:hAnsi="Arial" w:cs="Arial"/>
      <w:sz w:val="24"/>
      <w:szCs w:val="24"/>
      <w:lang w:val="ru-RU" w:eastAsia="ru-RU"/>
    </w:rPr>
  </w:style>
  <w:style w:type="paragraph" w:customStyle="1" w:styleId="CM45">
    <w:name w:val="CM45"/>
    <w:basedOn w:val="Normal"/>
    <w:next w:val="Normal"/>
    <w:rsid w:val="00DF404E"/>
    <w:pPr>
      <w:widowControl w:val="0"/>
      <w:autoSpaceDE w:val="0"/>
      <w:autoSpaceDN w:val="0"/>
      <w:adjustRightInd w:val="0"/>
      <w:spacing w:before="0" w:after="330"/>
      <w:jc w:val="left"/>
    </w:pPr>
    <w:rPr>
      <w:rFonts w:ascii="Arial" w:eastAsia="Times New Roman" w:hAnsi="Arial" w:cs="Arial"/>
      <w:sz w:val="24"/>
      <w:szCs w:val="24"/>
      <w:lang w:val="ru-RU" w:eastAsia="ru-RU"/>
    </w:rPr>
  </w:style>
  <w:style w:type="paragraph" w:customStyle="1" w:styleId="CM43">
    <w:name w:val="CM43"/>
    <w:basedOn w:val="Normal"/>
    <w:next w:val="Normal"/>
    <w:rsid w:val="00DF404E"/>
    <w:pPr>
      <w:widowControl w:val="0"/>
      <w:autoSpaceDE w:val="0"/>
      <w:autoSpaceDN w:val="0"/>
      <w:adjustRightInd w:val="0"/>
      <w:spacing w:before="0" w:after="125"/>
      <w:jc w:val="left"/>
    </w:pPr>
    <w:rPr>
      <w:rFonts w:ascii="Arial" w:eastAsia="Times New Roman" w:hAnsi="Arial" w:cs="Arial"/>
      <w:sz w:val="24"/>
      <w:szCs w:val="24"/>
      <w:lang w:val="ru-RU" w:eastAsia="ru-RU"/>
    </w:rPr>
  </w:style>
  <w:style w:type="paragraph" w:customStyle="1" w:styleId="CM46">
    <w:name w:val="CM46"/>
    <w:basedOn w:val="Normal"/>
    <w:next w:val="Normal"/>
    <w:rsid w:val="00DF404E"/>
    <w:pPr>
      <w:widowControl w:val="0"/>
      <w:autoSpaceDE w:val="0"/>
      <w:autoSpaceDN w:val="0"/>
      <w:adjustRightInd w:val="0"/>
      <w:spacing w:before="0" w:after="540"/>
      <w:jc w:val="left"/>
    </w:pPr>
    <w:rPr>
      <w:rFonts w:ascii="Arial" w:eastAsia="Times New Roman" w:hAnsi="Arial" w:cs="Arial"/>
      <w:sz w:val="24"/>
      <w:szCs w:val="24"/>
      <w:lang w:val="ru-RU" w:eastAsia="ru-RU"/>
    </w:rPr>
  </w:style>
  <w:style w:type="paragraph" w:customStyle="1" w:styleId="CM1">
    <w:name w:val="CM1"/>
    <w:basedOn w:val="Default"/>
    <w:next w:val="Default"/>
    <w:rsid w:val="00DF404E"/>
    <w:pPr>
      <w:widowControl w:val="0"/>
      <w:spacing w:line="303" w:lineRule="atLeast"/>
    </w:pPr>
    <w:rPr>
      <w:rFonts w:ascii="Arial" w:hAnsi="Arial" w:cs="Arial"/>
      <w:color w:val="auto"/>
      <w:lang w:val="ru-RU" w:eastAsia="ru-RU"/>
    </w:rPr>
  </w:style>
  <w:style w:type="paragraph" w:customStyle="1" w:styleId="CM44">
    <w:name w:val="CM44"/>
    <w:basedOn w:val="Default"/>
    <w:next w:val="Default"/>
    <w:rsid w:val="00DF404E"/>
    <w:pPr>
      <w:widowControl w:val="0"/>
      <w:spacing w:after="2050"/>
    </w:pPr>
    <w:rPr>
      <w:rFonts w:ascii="Arial" w:hAnsi="Arial" w:cs="Arial"/>
      <w:color w:val="auto"/>
      <w:lang w:val="ru-RU" w:eastAsia="ru-RU"/>
    </w:rPr>
  </w:style>
  <w:style w:type="paragraph" w:customStyle="1" w:styleId="CM55">
    <w:name w:val="CM55"/>
    <w:basedOn w:val="Default"/>
    <w:next w:val="Default"/>
    <w:rsid w:val="00DF404E"/>
    <w:pPr>
      <w:widowControl w:val="0"/>
      <w:spacing w:after="1030"/>
    </w:pPr>
    <w:rPr>
      <w:rFonts w:ascii="Arial" w:hAnsi="Arial" w:cs="Arial"/>
      <w:color w:val="auto"/>
      <w:lang w:val="ru-RU" w:eastAsia="ru-RU"/>
    </w:rPr>
  </w:style>
  <w:style w:type="paragraph" w:customStyle="1" w:styleId="CM56">
    <w:name w:val="CM56"/>
    <w:basedOn w:val="Default"/>
    <w:next w:val="Default"/>
    <w:rsid w:val="00DF404E"/>
    <w:pPr>
      <w:widowControl w:val="0"/>
      <w:spacing w:after="1113"/>
    </w:pPr>
    <w:rPr>
      <w:rFonts w:ascii="Arial" w:hAnsi="Arial" w:cs="Arial"/>
      <w:color w:val="auto"/>
      <w:lang w:val="ru-RU" w:eastAsia="ru-RU"/>
    </w:rPr>
  </w:style>
  <w:style w:type="paragraph" w:customStyle="1" w:styleId="CM57">
    <w:name w:val="CM57"/>
    <w:basedOn w:val="Default"/>
    <w:next w:val="Default"/>
    <w:rsid w:val="00DF404E"/>
    <w:pPr>
      <w:widowControl w:val="0"/>
      <w:spacing w:after="50"/>
    </w:pPr>
    <w:rPr>
      <w:rFonts w:ascii="Arial" w:hAnsi="Arial" w:cs="Arial"/>
      <w:color w:val="auto"/>
      <w:lang w:val="ru-RU" w:eastAsia="ru-RU"/>
    </w:rPr>
  </w:style>
  <w:style w:type="paragraph" w:customStyle="1" w:styleId="CM11">
    <w:name w:val="CM11"/>
    <w:basedOn w:val="Default"/>
    <w:next w:val="Default"/>
    <w:rsid w:val="00DF404E"/>
    <w:pPr>
      <w:widowControl w:val="0"/>
    </w:pPr>
    <w:rPr>
      <w:rFonts w:ascii="Arial" w:hAnsi="Arial" w:cs="Arial"/>
      <w:color w:val="auto"/>
      <w:lang w:val="ru-RU" w:eastAsia="ru-RU"/>
    </w:rPr>
  </w:style>
  <w:style w:type="paragraph" w:customStyle="1" w:styleId="CM12">
    <w:name w:val="CM12"/>
    <w:basedOn w:val="Default"/>
    <w:next w:val="Default"/>
    <w:rsid w:val="00DF404E"/>
    <w:pPr>
      <w:widowControl w:val="0"/>
    </w:pPr>
    <w:rPr>
      <w:rFonts w:ascii="Arial" w:hAnsi="Arial" w:cs="Arial"/>
      <w:color w:val="auto"/>
      <w:lang w:val="ru-RU" w:eastAsia="ru-RU"/>
    </w:rPr>
  </w:style>
  <w:style w:type="paragraph" w:customStyle="1" w:styleId="CM13">
    <w:name w:val="CM13"/>
    <w:basedOn w:val="Default"/>
    <w:next w:val="Default"/>
    <w:rsid w:val="00DF404E"/>
    <w:pPr>
      <w:widowControl w:val="0"/>
      <w:spacing w:line="313" w:lineRule="atLeast"/>
    </w:pPr>
    <w:rPr>
      <w:rFonts w:ascii="Arial" w:hAnsi="Arial" w:cs="Arial"/>
      <w:color w:val="auto"/>
      <w:lang w:val="ru-RU" w:eastAsia="ru-RU"/>
    </w:rPr>
  </w:style>
  <w:style w:type="paragraph" w:customStyle="1" w:styleId="CM14">
    <w:name w:val="CM14"/>
    <w:basedOn w:val="Default"/>
    <w:next w:val="Default"/>
    <w:rsid w:val="00DF404E"/>
    <w:pPr>
      <w:widowControl w:val="0"/>
      <w:spacing w:line="313" w:lineRule="atLeast"/>
    </w:pPr>
    <w:rPr>
      <w:rFonts w:ascii="Arial" w:hAnsi="Arial" w:cs="Arial"/>
      <w:color w:val="auto"/>
      <w:lang w:val="ru-RU" w:eastAsia="ru-RU"/>
    </w:rPr>
  </w:style>
  <w:style w:type="paragraph" w:customStyle="1" w:styleId="CM15">
    <w:name w:val="CM15"/>
    <w:basedOn w:val="Default"/>
    <w:next w:val="Default"/>
    <w:rsid w:val="00DF404E"/>
    <w:pPr>
      <w:widowControl w:val="0"/>
    </w:pPr>
    <w:rPr>
      <w:rFonts w:ascii="Arial" w:hAnsi="Arial" w:cs="Arial"/>
      <w:color w:val="auto"/>
      <w:lang w:val="ru-RU" w:eastAsia="ru-RU"/>
    </w:rPr>
  </w:style>
  <w:style w:type="paragraph" w:customStyle="1" w:styleId="CM16">
    <w:name w:val="CM16"/>
    <w:basedOn w:val="Default"/>
    <w:next w:val="Default"/>
    <w:rsid w:val="00DF404E"/>
    <w:pPr>
      <w:widowControl w:val="0"/>
      <w:spacing w:line="300" w:lineRule="atLeast"/>
    </w:pPr>
    <w:rPr>
      <w:rFonts w:ascii="Arial" w:hAnsi="Arial" w:cs="Arial"/>
      <w:color w:val="auto"/>
      <w:lang w:val="ru-RU" w:eastAsia="ru-RU"/>
    </w:rPr>
  </w:style>
  <w:style w:type="paragraph" w:customStyle="1" w:styleId="CM17">
    <w:name w:val="CM17"/>
    <w:basedOn w:val="Default"/>
    <w:next w:val="Default"/>
    <w:rsid w:val="00DF404E"/>
    <w:pPr>
      <w:widowControl w:val="0"/>
    </w:pPr>
    <w:rPr>
      <w:rFonts w:ascii="Arial" w:hAnsi="Arial" w:cs="Arial"/>
      <w:color w:val="auto"/>
      <w:lang w:val="ru-RU" w:eastAsia="ru-RU"/>
    </w:rPr>
  </w:style>
  <w:style w:type="paragraph" w:customStyle="1" w:styleId="CM47">
    <w:name w:val="CM47"/>
    <w:basedOn w:val="Default"/>
    <w:next w:val="Default"/>
    <w:rsid w:val="00DF404E"/>
    <w:pPr>
      <w:widowControl w:val="0"/>
      <w:spacing w:after="245"/>
    </w:pPr>
    <w:rPr>
      <w:rFonts w:ascii="Arial" w:hAnsi="Arial" w:cs="Arial"/>
      <w:color w:val="auto"/>
      <w:lang w:val="ru-RU" w:eastAsia="ru-RU"/>
    </w:rPr>
  </w:style>
  <w:style w:type="paragraph" w:customStyle="1" w:styleId="CM52">
    <w:name w:val="CM52"/>
    <w:basedOn w:val="Default"/>
    <w:next w:val="Default"/>
    <w:rsid w:val="00DF404E"/>
    <w:pPr>
      <w:widowControl w:val="0"/>
      <w:spacing w:after="770"/>
    </w:pPr>
    <w:rPr>
      <w:rFonts w:ascii="Arial" w:hAnsi="Arial" w:cs="Arial"/>
      <w:color w:val="auto"/>
      <w:lang w:val="ru-RU" w:eastAsia="ru-RU"/>
    </w:rPr>
  </w:style>
  <w:style w:type="paragraph" w:customStyle="1" w:styleId="CM20">
    <w:name w:val="CM20"/>
    <w:basedOn w:val="Default"/>
    <w:next w:val="Default"/>
    <w:rsid w:val="00DF404E"/>
    <w:pPr>
      <w:widowControl w:val="0"/>
      <w:spacing w:line="238" w:lineRule="atLeast"/>
    </w:pPr>
    <w:rPr>
      <w:rFonts w:ascii="Arial" w:hAnsi="Arial" w:cs="Arial"/>
      <w:color w:val="auto"/>
      <w:lang w:val="ru-RU" w:eastAsia="ru-RU"/>
    </w:rPr>
  </w:style>
  <w:style w:type="paragraph" w:customStyle="1" w:styleId="CM6">
    <w:name w:val="CM6"/>
    <w:basedOn w:val="Default"/>
    <w:next w:val="Default"/>
    <w:rsid w:val="00DF404E"/>
    <w:pPr>
      <w:widowControl w:val="0"/>
      <w:spacing w:line="291" w:lineRule="atLeast"/>
    </w:pPr>
    <w:rPr>
      <w:rFonts w:ascii="Arial" w:hAnsi="Arial" w:cs="Arial"/>
      <w:color w:val="auto"/>
      <w:lang w:val="ru-RU" w:eastAsia="ru-RU"/>
    </w:rPr>
  </w:style>
  <w:style w:type="paragraph" w:customStyle="1" w:styleId="CM19">
    <w:name w:val="CM19"/>
    <w:basedOn w:val="Default"/>
    <w:next w:val="Default"/>
    <w:rsid w:val="00DF404E"/>
    <w:pPr>
      <w:widowControl w:val="0"/>
      <w:spacing w:line="291" w:lineRule="atLeast"/>
    </w:pPr>
    <w:rPr>
      <w:rFonts w:ascii="Arial" w:hAnsi="Arial" w:cs="Arial"/>
      <w:color w:val="auto"/>
      <w:lang w:val="ru-RU" w:eastAsia="ru-RU"/>
    </w:rPr>
  </w:style>
  <w:style w:type="paragraph" w:customStyle="1" w:styleId="CM21">
    <w:name w:val="CM21"/>
    <w:basedOn w:val="Default"/>
    <w:next w:val="Default"/>
    <w:rsid w:val="00DF404E"/>
    <w:pPr>
      <w:widowControl w:val="0"/>
      <w:spacing w:line="528" w:lineRule="atLeast"/>
    </w:pPr>
    <w:rPr>
      <w:rFonts w:ascii="Arial" w:hAnsi="Arial" w:cs="Arial"/>
      <w:color w:val="auto"/>
      <w:lang w:val="ru-RU" w:eastAsia="ru-RU"/>
    </w:rPr>
  </w:style>
  <w:style w:type="paragraph" w:customStyle="1" w:styleId="CM63">
    <w:name w:val="CM63"/>
    <w:basedOn w:val="Default"/>
    <w:next w:val="Default"/>
    <w:rsid w:val="00DF404E"/>
    <w:pPr>
      <w:widowControl w:val="0"/>
      <w:spacing w:after="232"/>
    </w:pPr>
    <w:rPr>
      <w:rFonts w:ascii="Arial" w:hAnsi="Arial" w:cs="Arial"/>
      <w:color w:val="auto"/>
      <w:lang w:val="ru-RU" w:eastAsia="ru-RU"/>
    </w:rPr>
  </w:style>
  <w:style w:type="paragraph" w:customStyle="1" w:styleId="CM22">
    <w:name w:val="CM22"/>
    <w:basedOn w:val="Default"/>
    <w:next w:val="Default"/>
    <w:rsid w:val="00DF404E"/>
    <w:pPr>
      <w:widowControl w:val="0"/>
      <w:spacing w:line="238" w:lineRule="atLeast"/>
    </w:pPr>
    <w:rPr>
      <w:rFonts w:ascii="Arial" w:hAnsi="Arial" w:cs="Arial"/>
      <w:color w:val="auto"/>
      <w:lang w:val="ru-RU" w:eastAsia="ru-RU"/>
    </w:rPr>
  </w:style>
  <w:style w:type="paragraph" w:customStyle="1" w:styleId="CM18">
    <w:name w:val="CM18"/>
    <w:basedOn w:val="Default"/>
    <w:next w:val="Default"/>
    <w:rsid w:val="00DF404E"/>
    <w:pPr>
      <w:widowControl w:val="0"/>
      <w:spacing w:line="283" w:lineRule="atLeast"/>
    </w:pPr>
    <w:rPr>
      <w:rFonts w:ascii="Arial" w:hAnsi="Arial" w:cs="Arial"/>
      <w:color w:val="auto"/>
      <w:lang w:val="ru-RU" w:eastAsia="ru-RU"/>
    </w:rPr>
  </w:style>
  <w:style w:type="paragraph" w:customStyle="1" w:styleId="CM23">
    <w:name w:val="CM23"/>
    <w:basedOn w:val="Default"/>
    <w:next w:val="Default"/>
    <w:rsid w:val="00DF404E"/>
    <w:pPr>
      <w:widowControl w:val="0"/>
      <w:spacing w:line="291" w:lineRule="atLeast"/>
    </w:pPr>
    <w:rPr>
      <w:rFonts w:ascii="Arial" w:hAnsi="Arial" w:cs="Arial"/>
      <w:color w:val="auto"/>
      <w:lang w:val="ru-RU" w:eastAsia="ru-RU"/>
    </w:rPr>
  </w:style>
  <w:style w:type="paragraph" w:customStyle="1" w:styleId="CM53">
    <w:name w:val="CM53"/>
    <w:basedOn w:val="Default"/>
    <w:next w:val="Default"/>
    <w:rsid w:val="00DF404E"/>
    <w:pPr>
      <w:widowControl w:val="0"/>
      <w:spacing w:after="405"/>
    </w:pPr>
    <w:rPr>
      <w:rFonts w:ascii="Arial" w:hAnsi="Arial" w:cs="Arial"/>
      <w:color w:val="auto"/>
      <w:lang w:val="ru-RU" w:eastAsia="ru-RU"/>
    </w:rPr>
  </w:style>
  <w:style w:type="paragraph" w:customStyle="1" w:styleId="CM66">
    <w:name w:val="CM66"/>
    <w:basedOn w:val="Default"/>
    <w:next w:val="Default"/>
    <w:rsid w:val="00DF404E"/>
    <w:pPr>
      <w:widowControl w:val="0"/>
      <w:spacing w:after="9183"/>
    </w:pPr>
    <w:rPr>
      <w:rFonts w:ascii="Arial" w:hAnsi="Arial" w:cs="Arial"/>
      <w:color w:val="auto"/>
      <w:lang w:val="ru-RU" w:eastAsia="ru-RU"/>
    </w:rPr>
  </w:style>
  <w:style w:type="paragraph" w:customStyle="1" w:styleId="CM24">
    <w:name w:val="CM24"/>
    <w:basedOn w:val="Default"/>
    <w:next w:val="Default"/>
    <w:rsid w:val="00DF404E"/>
    <w:pPr>
      <w:widowControl w:val="0"/>
      <w:spacing w:line="313" w:lineRule="atLeast"/>
    </w:pPr>
    <w:rPr>
      <w:rFonts w:ascii="Arial" w:hAnsi="Arial" w:cs="Arial"/>
      <w:color w:val="auto"/>
      <w:lang w:val="ru-RU" w:eastAsia="ru-RU"/>
    </w:rPr>
  </w:style>
  <w:style w:type="paragraph" w:customStyle="1" w:styleId="CM26">
    <w:name w:val="CM26"/>
    <w:basedOn w:val="Default"/>
    <w:next w:val="Default"/>
    <w:rsid w:val="00DF404E"/>
    <w:pPr>
      <w:widowControl w:val="0"/>
      <w:spacing w:line="248" w:lineRule="atLeast"/>
    </w:pPr>
    <w:rPr>
      <w:rFonts w:ascii="Arial" w:hAnsi="Arial" w:cs="Arial"/>
      <w:color w:val="auto"/>
      <w:lang w:val="ru-RU" w:eastAsia="ru-RU"/>
    </w:rPr>
  </w:style>
  <w:style w:type="paragraph" w:customStyle="1" w:styleId="CM27">
    <w:name w:val="CM27"/>
    <w:basedOn w:val="Default"/>
    <w:next w:val="Default"/>
    <w:rsid w:val="00DF404E"/>
    <w:pPr>
      <w:widowControl w:val="0"/>
      <w:spacing w:line="478" w:lineRule="atLeast"/>
    </w:pPr>
    <w:rPr>
      <w:rFonts w:ascii="Arial" w:hAnsi="Arial" w:cs="Arial"/>
      <w:color w:val="auto"/>
      <w:lang w:val="ru-RU" w:eastAsia="ru-RU"/>
    </w:rPr>
  </w:style>
  <w:style w:type="paragraph" w:customStyle="1" w:styleId="CM58">
    <w:name w:val="CM58"/>
    <w:basedOn w:val="Default"/>
    <w:next w:val="Default"/>
    <w:rsid w:val="00DF404E"/>
    <w:pPr>
      <w:widowControl w:val="0"/>
      <w:spacing w:after="958"/>
    </w:pPr>
    <w:rPr>
      <w:rFonts w:ascii="Arial" w:hAnsi="Arial" w:cs="Arial"/>
      <w:color w:val="auto"/>
      <w:lang w:val="ru-RU" w:eastAsia="ru-RU"/>
    </w:rPr>
  </w:style>
  <w:style w:type="paragraph" w:customStyle="1" w:styleId="CM28">
    <w:name w:val="CM28"/>
    <w:basedOn w:val="Default"/>
    <w:next w:val="Default"/>
    <w:rsid w:val="00DF404E"/>
    <w:pPr>
      <w:widowControl w:val="0"/>
      <w:spacing w:line="411" w:lineRule="atLeast"/>
    </w:pPr>
    <w:rPr>
      <w:rFonts w:ascii="Arial" w:hAnsi="Arial" w:cs="Arial"/>
      <w:color w:val="auto"/>
      <w:lang w:val="ru-RU" w:eastAsia="ru-RU"/>
    </w:rPr>
  </w:style>
  <w:style w:type="paragraph" w:customStyle="1" w:styleId="CM69">
    <w:name w:val="CM69"/>
    <w:basedOn w:val="Default"/>
    <w:next w:val="Default"/>
    <w:rsid w:val="00DF404E"/>
    <w:pPr>
      <w:widowControl w:val="0"/>
      <w:spacing w:after="2915"/>
    </w:pPr>
    <w:rPr>
      <w:rFonts w:ascii="Arial" w:hAnsi="Arial" w:cs="Arial"/>
      <w:color w:val="auto"/>
      <w:lang w:val="ru-RU" w:eastAsia="ru-RU"/>
    </w:rPr>
  </w:style>
  <w:style w:type="paragraph" w:customStyle="1" w:styleId="CM51">
    <w:name w:val="CM51"/>
    <w:basedOn w:val="Default"/>
    <w:next w:val="Default"/>
    <w:rsid w:val="00DF404E"/>
    <w:pPr>
      <w:widowControl w:val="0"/>
      <w:spacing w:after="1603"/>
    </w:pPr>
    <w:rPr>
      <w:rFonts w:ascii="Arial" w:hAnsi="Arial" w:cs="Arial"/>
      <w:color w:val="auto"/>
      <w:lang w:val="ru-RU" w:eastAsia="ru-RU"/>
    </w:rPr>
  </w:style>
  <w:style w:type="paragraph" w:customStyle="1" w:styleId="CM30">
    <w:name w:val="CM30"/>
    <w:basedOn w:val="Default"/>
    <w:next w:val="Default"/>
    <w:rsid w:val="00DF404E"/>
    <w:pPr>
      <w:widowControl w:val="0"/>
      <w:spacing w:line="371" w:lineRule="atLeast"/>
    </w:pPr>
    <w:rPr>
      <w:rFonts w:ascii="Arial" w:hAnsi="Arial" w:cs="Arial"/>
      <w:color w:val="auto"/>
      <w:lang w:val="ru-RU" w:eastAsia="ru-RU"/>
    </w:rPr>
  </w:style>
  <w:style w:type="paragraph" w:customStyle="1" w:styleId="CM70">
    <w:name w:val="CM70"/>
    <w:basedOn w:val="Default"/>
    <w:next w:val="Default"/>
    <w:rsid w:val="00DF404E"/>
    <w:pPr>
      <w:widowControl w:val="0"/>
      <w:spacing w:after="97"/>
    </w:pPr>
    <w:rPr>
      <w:rFonts w:ascii="Arial" w:hAnsi="Arial" w:cs="Arial"/>
      <w:color w:val="auto"/>
      <w:lang w:val="ru-RU" w:eastAsia="ru-RU"/>
    </w:rPr>
  </w:style>
  <w:style w:type="paragraph" w:customStyle="1" w:styleId="CM67">
    <w:name w:val="CM67"/>
    <w:basedOn w:val="Default"/>
    <w:next w:val="Default"/>
    <w:rsid w:val="00DF404E"/>
    <w:pPr>
      <w:widowControl w:val="0"/>
      <w:spacing w:after="1745"/>
    </w:pPr>
    <w:rPr>
      <w:rFonts w:ascii="Arial" w:hAnsi="Arial" w:cs="Arial"/>
      <w:color w:val="auto"/>
      <w:lang w:val="ru-RU" w:eastAsia="ru-RU"/>
    </w:rPr>
  </w:style>
  <w:style w:type="paragraph" w:customStyle="1" w:styleId="CM72">
    <w:name w:val="CM72"/>
    <w:basedOn w:val="Default"/>
    <w:next w:val="Default"/>
    <w:rsid w:val="00DF404E"/>
    <w:pPr>
      <w:widowControl w:val="0"/>
      <w:spacing w:after="718"/>
    </w:pPr>
    <w:rPr>
      <w:rFonts w:ascii="Arial" w:hAnsi="Arial" w:cs="Arial"/>
      <w:color w:val="auto"/>
      <w:lang w:val="ru-RU" w:eastAsia="ru-RU"/>
    </w:rPr>
  </w:style>
  <w:style w:type="paragraph" w:customStyle="1" w:styleId="CM73">
    <w:name w:val="CM73"/>
    <w:basedOn w:val="Default"/>
    <w:next w:val="Default"/>
    <w:rsid w:val="00DF404E"/>
    <w:pPr>
      <w:widowControl w:val="0"/>
      <w:spacing w:after="175"/>
    </w:pPr>
    <w:rPr>
      <w:rFonts w:ascii="Arial" w:hAnsi="Arial" w:cs="Arial"/>
      <w:color w:val="auto"/>
      <w:lang w:val="ru-RU" w:eastAsia="ru-RU"/>
    </w:rPr>
  </w:style>
  <w:style w:type="paragraph" w:customStyle="1" w:styleId="CM65">
    <w:name w:val="CM65"/>
    <w:basedOn w:val="Default"/>
    <w:next w:val="Default"/>
    <w:rsid w:val="00DF404E"/>
    <w:pPr>
      <w:widowControl w:val="0"/>
      <w:spacing w:after="463"/>
    </w:pPr>
    <w:rPr>
      <w:rFonts w:ascii="Arial" w:hAnsi="Arial" w:cs="Arial"/>
      <w:color w:val="auto"/>
      <w:lang w:val="ru-RU" w:eastAsia="ru-RU"/>
    </w:rPr>
  </w:style>
  <w:style w:type="paragraph" w:customStyle="1" w:styleId="CM34">
    <w:name w:val="CM34"/>
    <w:basedOn w:val="Default"/>
    <w:next w:val="Default"/>
    <w:rsid w:val="00DF404E"/>
    <w:pPr>
      <w:widowControl w:val="0"/>
      <w:spacing w:line="313" w:lineRule="atLeast"/>
    </w:pPr>
    <w:rPr>
      <w:rFonts w:ascii="Arial" w:hAnsi="Arial" w:cs="Arial"/>
      <w:color w:val="auto"/>
      <w:lang w:val="ru-RU" w:eastAsia="ru-RU"/>
    </w:rPr>
  </w:style>
  <w:style w:type="paragraph" w:customStyle="1" w:styleId="CM35">
    <w:name w:val="CM35"/>
    <w:basedOn w:val="Default"/>
    <w:next w:val="Default"/>
    <w:rsid w:val="00DF404E"/>
    <w:pPr>
      <w:widowControl w:val="0"/>
      <w:spacing w:line="180" w:lineRule="atLeast"/>
    </w:pPr>
    <w:rPr>
      <w:rFonts w:ascii="Arial" w:hAnsi="Arial" w:cs="Arial"/>
      <w:color w:val="auto"/>
      <w:lang w:val="ru-RU" w:eastAsia="ru-RU"/>
    </w:rPr>
  </w:style>
  <w:style w:type="paragraph" w:customStyle="1" w:styleId="CM36">
    <w:name w:val="CM36"/>
    <w:basedOn w:val="Default"/>
    <w:next w:val="Default"/>
    <w:rsid w:val="00DF404E"/>
    <w:pPr>
      <w:widowControl w:val="0"/>
    </w:pPr>
    <w:rPr>
      <w:rFonts w:ascii="Arial" w:hAnsi="Arial" w:cs="Arial"/>
      <w:color w:val="auto"/>
      <w:lang w:val="ru-RU" w:eastAsia="ru-RU"/>
    </w:rPr>
  </w:style>
  <w:style w:type="paragraph" w:customStyle="1" w:styleId="CM33">
    <w:name w:val="CM33"/>
    <w:basedOn w:val="Default"/>
    <w:next w:val="Default"/>
    <w:rsid w:val="00DF404E"/>
    <w:pPr>
      <w:widowControl w:val="0"/>
      <w:spacing w:line="291" w:lineRule="atLeast"/>
    </w:pPr>
    <w:rPr>
      <w:rFonts w:ascii="Arial" w:hAnsi="Arial" w:cs="Arial"/>
      <w:color w:val="auto"/>
      <w:lang w:val="ru-RU" w:eastAsia="ru-RU"/>
    </w:rPr>
  </w:style>
  <w:style w:type="paragraph" w:customStyle="1" w:styleId="CM7">
    <w:name w:val="CM7"/>
    <w:basedOn w:val="Default"/>
    <w:next w:val="Default"/>
    <w:rsid w:val="00DF404E"/>
    <w:pPr>
      <w:widowControl w:val="0"/>
      <w:spacing w:line="313" w:lineRule="atLeast"/>
    </w:pPr>
    <w:rPr>
      <w:rFonts w:ascii="Arial" w:hAnsi="Arial" w:cs="Arial"/>
      <w:color w:val="auto"/>
      <w:lang w:val="ru-RU" w:eastAsia="ru-RU"/>
    </w:rPr>
  </w:style>
  <w:style w:type="paragraph" w:customStyle="1" w:styleId="CM38">
    <w:name w:val="CM38"/>
    <w:basedOn w:val="Default"/>
    <w:next w:val="Default"/>
    <w:rsid w:val="00DF404E"/>
    <w:pPr>
      <w:widowControl w:val="0"/>
      <w:spacing w:line="313" w:lineRule="atLeast"/>
    </w:pPr>
    <w:rPr>
      <w:rFonts w:ascii="Arial" w:hAnsi="Arial" w:cs="Arial"/>
      <w:color w:val="auto"/>
      <w:lang w:val="ru-RU" w:eastAsia="ru-RU"/>
    </w:rPr>
  </w:style>
  <w:style w:type="paragraph" w:customStyle="1" w:styleId="CM78">
    <w:name w:val="CM78"/>
    <w:basedOn w:val="Default"/>
    <w:next w:val="Default"/>
    <w:rsid w:val="00DF404E"/>
    <w:pPr>
      <w:widowControl w:val="0"/>
      <w:spacing w:after="590"/>
    </w:pPr>
    <w:rPr>
      <w:rFonts w:ascii="Arial" w:hAnsi="Arial" w:cs="Arial"/>
      <w:color w:val="auto"/>
      <w:lang w:val="ru-RU" w:eastAsia="ru-RU"/>
    </w:rPr>
  </w:style>
  <w:style w:type="paragraph" w:customStyle="1" w:styleId="CM76">
    <w:name w:val="CM76"/>
    <w:basedOn w:val="Default"/>
    <w:next w:val="Default"/>
    <w:rsid w:val="00DF404E"/>
    <w:pPr>
      <w:widowControl w:val="0"/>
      <w:spacing w:after="1170"/>
    </w:pPr>
    <w:rPr>
      <w:rFonts w:ascii="Arial" w:hAnsi="Arial" w:cs="Arial"/>
      <w:color w:val="auto"/>
      <w:lang w:val="ru-RU" w:eastAsia="ru-RU"/>
    </w:rPr>
  </w:style>
  <w:style w:type="paragraph" w:customStyle="1" w:styleId="CM68">
    <w:name w:val="CM68"/>
    <w:basedOn w:val="Default"/>
    <w:next w:val="Default"/>
    <w:rsid w:val="00DF404E"/>
    <w:pPr>
      <w:widowControl w:val="0"/>
      <w:spacing w:after="7425"/>
    </w:pPr>
    <w:rPr>
      <w:rFonts w:ascii="Arial" w:hAnsi="Arial" w:cs="Arial"/>
      <w:color w:val="auto"/>
      <w:lang w:val="ru-RU" w:eastAsia="ru-RU"/>
    </w:rPr>
  </w:style>
  <w:style w:type="paragraph" w:customStyle="1" w:styleId="CM39">
    <w:name w:val="CM39"/>
    <w:basedOn w:val="Default"/>
    <w:next w:val="Default"/>
    <w:rsid w:val="00DF404E"/>
    <w:pPr>
      <w:widowControl w:val="0"/>
      <w:spacing w:line="640" w:lineRule="atLeast"/>
    </w:pPr>
    <w:rPr>
      <w:rFonts w:ascii="Arial" w:hAnsi="Arial" w:cs="Arial"/>
      <w:color w:val="auto"/>
      <w:lang w:val="ru-RU" w:eastAsia="ru-RU"/>
    </w:rPr>
  </w:style>
  <w:style w:type="paragraph" w:customStyle="1" w:styleId="CM40">
    <w:name w:val="CM40"/>
    <w:basedOn w:val="Default"/>
    <w:next w:val="Default"/>
    <w:rsid w:val="00DF404E"/>
    <w:pPr>
      <w:widowControl w:val="0"/>
    </w:pPr>
    <w:rPr>
      <w:rFonts w:ascii="Arial" w:hAnsi="Arial" w:cs="Arial"/>
      <w:color w:val="auto"/>
      <w:lang w:val="ru-RU" w:eastAsia="ru-RU"/>
    </w:rPr>
  </w:style>
  <w:style w:type="paragraph" w:customStyle="1" w:styleId="CM80">
    <w:name w:val="CM80"/>
    <w:basedOn w:val="Default"/>
    <w:next w:val="Default"/>
    <w:rsid w:val="00DF404E"/>
    <w:pPr>
      <w:widowControl w:val="0"/>
      <w:spacing w:after="175"/>
    </w:pPr>
    <w:rPr>
      <w:rFonts w:ascii="Arial" w:hAnsi="Arial" w:cs="Arial"/>
      <w:color w:val="auto"/>
      <w:lang w:val="ru-RU" w:eastAsia="ru-RU"/>
    </w:rPr>
  </w:style>
  <w:style w:type="paragraph" w:customStyle="1" w:styleId="CM61">
    <w:name w:val="CM61"/>
    <w:basedOn w:val="Default"/>
    <w:next w:val="Default"/>
    <w:rsid w:val="00DF404E"/>
    <w:pPr>
      <w:widowControl w:val="0"/>
      <w:spacing w:after="1245"/>
    </w:pPr>
    <w:rPr>
      <w:rFonts w:ascii="Arial" w:hAnsi="Arial" w:cs="Arial"/>
      <w:color w:val="auto"/>
      <w:lang w:val="ru-RU" w:eastAsia="ru-RU"/>
    </w:rPr>
  </w:style>
  <w:style w:type="paragraph" w:customStyle="1" w:styleId="CM41">
    <w:name w:val="CM41"/>
    <w:basedOn w:val="Default"/>
    <w:next w:val="Default"/>
    <w:rsid w:val="00DF404E"/>
    <w:pPr>
      <w:widowControl w:val="0"/>
      <w:spacing w:line="171" w:lineRule="atLeast"/>
    </w:pPr>
    <w:rPr>
      <w:rFonts w:ascii="Arial" w:hAnsi="Arial" w:cs="Arial"/>
      <w:color w:val="auto"/>
      <w:lang w:val="ru-RU" w:eastAsia="ru-RU"/>
    </w:rPr>
  </w:style>
  <w:style w:type="paragraph" w:customStyle="1" w:styleId="CM59">
    <w:name w:val="CM59"/>
    <w:basedOn w:val="Default"/>
    <w:next w:val="Default"/>
    <w:rsid w:val="00DF404E"/>
    <w:pPr>
      <w:widowControl w:val="0"/>
      <w:spacing w:after="880"/>
    </w:pPr>
    <w:rPr>
      <w:rFonts w:ascii="Arial" w:hAnsi="Arial" w:cs="Arial"/>
      <w:color w:val="auto"/>
      <w:lang w:val="ru-RU" w:eastAsia="ru-RU"/>
    </w:rPr>
  </w:style>
  <w:style w:type="paragraph" w:customStyle="1" w:styleId="CM74">
    <w:name w:val="CM74"/>
    <w:basedOn w:val="Default"/>
    <w:next w:val="Default"/>
    <w:rsid w:val="00DF404E"/>
    <w:pPr>
      <w:widowControl w:val="0"/>
      <w:spacing w:after="1490"/>
    </w:pPr>
    <w:rPr>
      <w:rFonts w:ascii="Arial" w:hAnsi="Arial" w:cs="Arial"/>
      <w:color w:val="auto"/>
      <w:lang w:val="ru-RU" w:eastAsia="ru-RU"/>
    </w:rPr>
  </w:style>
  <w:style w:type="paragraph" w:customStyle="1" w:styleId="CM42">
    <w:name w:val="CM42"/>
    <w:basedOn w:val="Default"/>
    <w:next w:val="Default"/>
    <w:rsid w:val="00DF404E"/>
    <w:pPr>
      <w:widowControl w:val="0"/>
    </w:pPr>
    <w:rPr>
      <w:rFonts w:ascii="Arial" w:hAnsi="Arial" w:cs="Arial"/>
      <w:color w:val="auto"/>
      <w:lang w:val="ru-RU" w:eastAsia="ru-RU"/>
    </w:rPr>
  </w:style>
  <w:style w:type="paragraph" w:customStyle="1" w:styleId="13">
    <w:name w:val="Стиль1"/>
    <w:basedOn w:val="Heading4"/>
    <w:rsid w:val="00DF404E"/>
    <w:pPr>
      <w:keepLines w:val="0"/>
      <w:numPr>
        <w:ilvl w:val="0"/>
        <w:numId w:val="0"/>
      </w:numPr>
      <w:spacing w:line="360" w:lineRule="auto"/>
      <w:jc w:val="center"/>
    </w:pPr>
    <w:rPr>
      <w:rFonts w:ascii="LitNusx" w:eastAsia="Times New Roman" w:hAnsi="LitNusx" w:cs="Sylfaen"/>
      <w:iCs w:val="0"/>
      <w:sz w:val="40"/>
      <w:szCs w:val="20"/>
      <w:lang w:val="en-GB" w:eastAsia="ru-RU"/>
    </w:rPr>
  </w:style>
  <w:style w:type="paragraph" w:customStyle="1" w:styleId="Address">
    <w:name w:val="Address"/>
    <w:rsid w:val="00DF404E"/>
    <w:pPr>
      <w:tabs>
        <w:tab w:val="left" w:pos="1152"/>
      </w:tabs>
      <w:spacing w:after="312" w:line="312" w:lineRule="exact"/>
    </w:pPr>
    <w:rPr>
      <w:rFonts w:eastAsia="Times New Roman" w:cs="Sylfaen"/>
      <w:sz w:val="20"/>
      <w:szCs w:val="20"/>
      <w:lang w:val="en-GB"/>
    </w:rPr>
  </w:style>
  <w:style w:type="paragraph" w:customStyle="1" w:styleId="TablesTitle">
    <w:name w:val="Tables Title"/>
    <w:basedOn w:val="TableofFigures"/>
    <w:rsid w:val="00DF404E"/>
    <w:pPr>
      <w:keepNext/>
      <w:tabs>
        <w:tab w:val="right" w:leader="dot" w:pos="8640"/>
      </w:tabs>
      <w:spacing w:after="312"/>
      <w:jc w:val="center"/>
    </w:pPr>
    <w:rPr>
      <w:b/>
    </w:rPr>
  </w:style>
  <w:style w:type="paragraph" w:customStyle="1" w:styleId="Address1">
    <w:name w:val="Address1"/>
    <w:basedOn w:val="Normal"/>
    <w:rsid w:val="00DF404E"/>
    <w:pPr>
      <w:spacing w:before="0" w:after="0"/>
      <w:jc w:val="left"/>
    </w:pPr>
    <w:rPr>
      <w:rFonts w:eastAsia="Times New Roman" w:cs="Sylfaen"/>
      <w:szCs w:val="20"/>
      <w:lang w:val="en-GB"/>
    </w:rPr>
  </w:style>
  <w:style w:type="paragraph" w:customStyle="1" w:styleId="Heading-4">
    <w:name w:val="Heading-4"/>
    <w:basedOn w:val="Normal"/>
    <w:next w:val="Normal"/>
    <w:link w:val="Heading-4Char"/>
    <w:autoRedefine/>
    <w:rsid w:val="00DF404E"/>
    <w:pPr>
      <w:widowControl w:val="0"/>
      <w:tabs>
        <w:tab w:val="left" w:pos="900"/>
      </w:tabs>
      <w:adjustRightInd w:val="0"/>
      <w:spacing w:before="0" w:after="0" w:line="360" w:lineRule="atLeast"/>
      <w:textAlignment w:val="baseline"/>
      <w:outlineLvl w:val="3"/>
    </w:pPr>
    <w:rPr>
      <w:rFonts w:eastAsia="Times New Roman" w:cs="Arial"/>
      <w:i/>
      <w:color w:val="000080"/>
      <w:lang w:val="en-GB"/>
    </w:rPr>
  </w:style>
  <w:style w:type="paragraph" w:customStyle="1" w:styleId="Tabletextleft">
    <w:name w:val="Table text left"/>
    <w:basedOn w:val="Normal"/>
    <w:link w:val="TabletextleftChar"/>
    <w:rsid w:val="00DF404E"/>
    <w:pPr>
      <w:keepNext/>
      <w:keepLines/>
      <w:widowControl w:val="0"/>
      <w:tabs>
        <w:tab w:val="right" w:pos="8730"/>
      </w:tabs>
      <w:adjustRightInd w:val="0"/>
      <w:spacing w:before="0" w:after="0" w:line="360" w:lineRule="atLeast"/>
      <w:textAlignment w:val="baseline"/>
    </w:pPr>
    <w:rPr>
      <w:rFonts w:ascii="Arial" w:eastAsia="Times New Roman" w:hAnsi="Arial" w:cs="Arial"/>
      <w:lang w:val="en-GB"/>
    </w:rPr>
  </w:style>
  <w:style w:type="paragraph" w:customStyle="1" w:styleId="Tabletitle">
    <w:name w:val="Table title"/>
    <w:basedOn w:val="Normal"/>
    <w:next w:val="Normal"/>
    <w:autoRedefine/>
    <w:rsid w:val="00DF404E"/>
    <w:pPr>
      <w:keepNext/>
      <w:keepLines/>
      <w:widowControl w:val="0"/>
      <w:adjustRightInd w:val="0"/>
      <w:spacing w:before="0" w:after="0" w:line="360" w:lineRule="atLeast"/>
      <w:jc w:val="center"/>
      <w:textAlignment w:val="baseline"/>
    </w:pPr>
    <w:rPr>
      <w:rFonts w:ascii="Arial Bold" w:eastAsia="Times New Roman" w:hAnsi="Arial Bold" w:cs="Arial"/>
      <w:lang w:val="en-GB"/>
    </w:rPr>
  </w:style>
  <w:style w:type="paragraph" w:customStyle="1" w:styleId="Tablecolumnheadings">
    <w:name w:val="Table column headings"/>
    <w:basedOn w:val="Normal"/>
    <w:link w:val="TablecolumnheadingsChar"/>
    <w:rsid w:val="00DF404E"/>
    <w:pPr>
      <w:widowControl w:val="0"/>
      <w:adjustRightInd w:val="0"/>
      <w:spacing w:before="0" w:after="0" w:line="360" w:lineRule="atLeast"/>
      <w:jc w:val="center"/>
      <w:textAlignment w:val="baseline"/>
    </w:pPr>
    <w:rPr>
      <w:rFonts w:ascii="Arial" w:eastAsia="Times New Roman" w:hAnsi="Arial" w:cs="Arial"/>
      <w:i/>
      <w:lang w:val="en-GB"/>
    </w:rPr>
  </w:style>
  <w:style w:type="paragraph" w:customStyle="1" w:styleId="Tabletextcentered">
    <w:name w:val="Table text centered"/>
    <w:basedOn w:val="Tabletextleft"/>
    <w:link w:val="TabletextcenteredChar"/>
    <w:rsid w:val="00DF404E"/>
    <w:pPr>
      <w:jc w:val="center"/>
    </w:pPr>
  </w:style>
  <w:style w:type="paragraph" w:customStyle="1" w:styleId="BulletItem">
    <w:name w:val="Bullet Item"/>
    <w:basedOn w:val="Normal"/>
    <w:rsid w:val="00DF404E"/>
    <w:pPr>
      <w:widowControl w:val="0"/>
      <w:tabs>
        <w:tab w:val="num" w:pos="360"/>
      </w:tabs>
      <w:adjustRightInd w:val="0"/>
      <w:spacing w:before="0" w:line="360" w:lineRule="atLeast"/>
      <w:ind w:left="360" w:hanging="360"/>
      <w:textAlignment w:val="baseline"/>
    </w:pPr>
    <w:rPr>
      <w:rFonts w:ascii="Arial" w:eastAsia="Times New Roman" w:hAnsi="Arial" w:cs="Sylfaen"/>
      <w:szCs w:val="20"/>
      <w:lang w:val="en-GB"/>
    </w:rPr>
  </w:style>
  <w:style w:type="paragraph" w:customStyle="1" w:styleId="IntroductoryText">
    <w:name w:val="Introductory Text"/>
    <w:basedOn w:val="Normal"/>
    <w:link w:val="IntroductoryTextChar"/>
    <w:autoRedefine/>
    <w:rsid w:val="00DF404E"/>
    <w:pPr>
      <w:widowControl w:val="0"/>
      <w:adjustRightInd w:val="0"/>
      <w:spacing w:before="0" w:after="0"/>
      <w:textAlignment w:val="baseline"/>
    </w:pPr>
    <w:rPr>
      <w:rFonts w:ascii="Arial" w:eastAsia="Times New Roman" w:hAnsi="Arial" w:cs="Arial"/>
      <w:szCs w:val="20"/>
      <w:lang w:val="en-GB" w:eastAsia="ru-RU"/>
    </w:rPr>
  </w:style>
  <w:style w:type="paragraph" w:customStyle="1" w:styleId="xl31">
    <w:name w:val="xl31"/>
    <w:basedOn w:val="Normal"/>
    <w:rsid w:val="00DF404E"/>
    <w:pPr>
      <w:pBdr>
        <w:right w:val="single" w:sz="4" w:space="0" w:color="auto"/>
      </w:pBdr>
      <w:spacing w:before="100" w:beforeAutospacing="1" w:after="100" w:afterAutospacing="1"/>
      <w:jc w:val="right"/>
    </w:pPr>
    <w:rPr>
      <w:rFonts w:ascii="Arial" w:eastAsia="Times New Roman" w:hAnsi="Arial" w:cs="Arial"/>
      <w:sz w:val="24"/>
      <w:szCs w:val="24"/>
      <w:lang w:val="en-GB"/>
    </w:rPr>
  </w:style>
  <w:style w:type="paragraph" w:customStyle="1" w:styleId="xl49">
    <w:name w:val="xl49"/>
    <w:basedOn w:val="Normal"/>
    <w:rsid w:val="00DF404E"/>
    <w:pPr>
      <w:spacing w:before="100" w:beforeAutospacing="1" w:after="100" w:afterAutospacing="1"/>
      <w:jc w:val="left"/>
    </w:pPr>
    <w:rPr>
      <w:rFonts w:ascii="LitNusx" w:eastAsia="Times New Roman" w:hAnsi="LitNusx" w:cs="LitNusx"/>
      <w:b/>
      <w:bCs/>
      <w:sz w:val="24"/>
      <w:szCs w:val="24"/>
      <w:lang w:val="en-GB"/>
    </w:rPr>
  </w:style>
  <w:style w:type="paragraph" w:customStyle="1" w:styleId="content">
    <w:name w:val="content"/>
    <w:basedOn w:val="Normal"/>
    <w:rsid w:val="00DF404E"/>
    <w:pPr>
      <w:spacing w:before="100" w:beforeAutospacing="1" w:after="100" w:afterAutospacing="1"/>
      <w:jc w:val="left"/>
    </w:pPr>
    <w:rPr>
      <w:rFonts w:eastAsia="Times New Roman" w:cs="Sylfaen"/>
      <w:sz w:val="24"/>
      <w:szCs w:val="24"/>
      <w:lang w:val="ka-GE" w:eastAsia="ru-RU"/>
    </w:rPr>
  </w:style>
  <w:style w:type="paragraph" w:customStyle="1" w:styleId="style68">
    <w:name w:val="style68"/>
    <w:basedOn w:val="Normal"/>
    <w:rsid w:val="00DF404E"/>
    <w:pPr>
      <w:spacing w:before="100" w:beforeAutospacing="1" w:after="100" w:afterAutospacing="1"/>
      <w:jc w:val="left"/>
    </w:pPr>
    <w:rPr>
      <w:rFonts w:ascii="BPG U Chveulebrivi" w:eastAsia="Times New Roman" w:hAnsi="BPG U Chveulebrivi" w:cs="Sylfaen"/>
      <w:color w:val="003333"/>
      <w:sz w:val="21"/>
      <w:szCs w:val="21"/>
      <w:lang w:val="ka-GE" w:eastAsia="ru-RU"/>
    </w:rPr>
  </w:style>
  <w:style w:type="paragraph" w:customStyle="1" w:styleId="Prosto">
    <w:name w:val="Prosto"/>
    <w:basedOn w:val="Normal"/>
    <w:autoRedefine/>
    <w:rsid w:val="00DF404E"/>
    <w:pPr>
      <w:spacing w:before="0" w:after="0"/>
    </w:pPr>
    <w:rPr>
      <w:rFonts w:ascii="AcadNusx" w:eastAsia="Times New Roman" w:hAnsi="AcadNusx" w:cs="Sylfaen"/>
      <w:iCs/>
      <w:szCs w:val="20"/>
      <w:lang w:val="en-GB"/>
    </w:rPr>
  </w:style>
  <w:style w:type="paragraph" w:customStyle="1" w:styleId="hang1">
    <w:name w:val="hang1"/>
    <w:basedOn w:val="Normal"/>
    <w:rsid w:val="00DF404E"/>
    <w:pPr>
      <w:overflowPunct w:val="0"/>
      <w:autoSpaceDE w:val="0"/>
      <w:autoSpaceDN w:val="0"/>
      <w:adjustRightInd w:val="0"/>
      <w:spacing w:before="0"/>
      <w:ind w:left="567" w:hanging="567"/>
      <w:jc w:val="left"/>
      <w:textAlignment w:val="baseline"/>
    </w:pPr>
    <w:rPr>
      <w:rFonts w:eastAsia="Times New Roman" w:cs="Sylfaen"/>
      <w:szCs w:val="20"/>
      <w:lang w:val="en-GB" w:eastAsia="ru-RU"/>
    </w:rPr>
  </w:style>
  <w:style w:type="paragraph" w:customStyle="1" w:styleId="Figure">
    <w:name w:val="Figure"/>
    <w:basedOn w:val="Normal"/>
    <w:next w:val="Normal"/>
    <w:rsid w:val="00DF404E"/>
    <w:pPr>
      <w:spacing w:before="0" w:after="0"/>
      <w:ind w:left="680"/>
      <w:jc w:val="center"/>
      <w:outlineLvl w:val="3"/>
    </w:pPr>
    <w:rPr>
      <w:rFonts w:ascii="zgc" w:eastAsia="Times New Roman" w:hAnsi="zgc" w:cs="Sylfaen"/>
      <w:b/>
      <w:szCs w:val="20"/>
      <w:lang w:val="en-GB"/>
    </w:rPr>
  </w:style>
  <w:style w:type="paragraph" w:customStyle="1" w:styleId="Normalsylfaen">
    <w:name w:val="Normal + sylfaen"/>
    <w:basedOn w:val="Normal0"/>
    <w:rsid w:val="00DF404E"/>
    <w:pPr>
      <w:jc w:val="both"/>
    </w:pPr>
    <w:rPr>
      <w:rFonts w:ascii="Sylfaen" w:hAnsi="Sylfaen" w:cs="Sylfaen"/>
    </w:rPr>
  </w:style>
  <w:style w:type="paragraph" w:customStyle="1" w:styleId="Sylfaen">
    <w:name w:val="Sylfaen"/>
    <w:basedOn w:val="Heading2"/>
    <w:rsid w:val="00DF404E"/>
    <w:pPr>
      <w:numPr>
        <w:ilvl w:val="0"/>
        <w:numId w:val="0"/>
      </w:numPr>
      <w:tabs>
        <w:tab w:val="num" w:pos="360"/>
      </w:tabs>
      <w:spacing w:before="120"/>
      <w:ind w:left="375" w:hanging="375"/>
    </w:pPr>
    <w:rPr>
      <w:rFonts w:ascii="Arial" w:hAnsi="Arial" w:cs="Arial"/>
      <w:bCs/>
      <w:sz w:val="28"/>
      <w:szCs w:val="22"/>
    </w:rPr>
  </w:style>
  <w:style w:type="paragraph" w:customStyle="1" w:styleId="CM31">
    <w:name w:val="CM31"/>
    <w:basedOn w:val="Normal"/>
    <w:next w:val="Normal"/>
    <w:rsid w:val="00DF404E"/>
    <w:pPr>
      <w:widowControl w:val="0"/>
      <w:autoSpaceDE w:val="0"/>
      <w:autoSpaceDN w:val="0"/>
      <w:adjustRightInd w:val="0"/>
      <w:spacing w:before="0" w:after="388"/>
      <w:jc w:val="left"/>
    </w:pPr>
    <w:rPr>
      <w:rFonts w:eastAsia="Times New Roman" w:cs="Sylfaen"/>
      <w:sz w:val="24"/>
      <w:szCs w:val="24"/>
      <w:lang w:val="ka-GE" w:eastAsia="ru-RU"/>
    </w:rPr>
  </w:style>
  <w:style w:type="paragraph" w:customStyle="1" w:styleId="CM32">
    <w:name w:val="CM32"/>
    <w:basedOn w:val="Default"/>
    <w:next w:val="Default"/>
    <w:rsid w:val="00DF404E"/>
    <w:pPr>
      <w:widowControl w:val="0"/>
      <w:spacing w:after="250"/>
    </w:pPr>
    <w:rPr>
      <w:rFonts w:ascii="Times New Roman" w:hAnsi="Times New Roman" w:cs="Times New Roman"/>
      <w:color w:val="auto"/>
      <w:lang w:val="ru-RU" w:eastAsia="ru-RU"/>
    </w:rPr>
  </w:style>
  <w:style w:type="paragraph" w:customStyle="1" w:styleId="CharCharCharCharCharCharChar">
    <w:name w:val="Char Char Знак Знак Char Char Знак Знак Char Char Char"/>
    <w:basedOn w:val="Normal"/>
    <w:next w:val="Normal"/>
    <w:rsid w:val="00DF404E"/>
    <w:pPr>
      <w:spacing w:before="0" w:after="0"/>
      <w:jc w:val="left"/>
    </w:pPr>
    <w:rPr>
      <w:rFonts w:eastAsia="Times New Roman" w:cs="Sylfaen"/>
      <w:sz w:val="24"/>
      <w:szCs w:val="24"/>
      <w:lang w:val="pl-PL" w:eastAsia="pl-PL"/>
    </w:rPr>
  </w:style>
  <w:style w:type="paragraph" w:customStyle="1" w:styleId="reporttext0">
    <w:name w:val="reporttext"/>
    <w:basedOn w:val="Normal"/>
    <w:rsid w:val="00DF404E"/>
    <w:pPr>
      <w:spacing w:before="0" w:after="312" w:line="312" w:lineRule="atLeast"/>
    </w:pPr>
    <w:rPr>
      <w:rFonts w:eastAsia="Times New Roman" w:cs="Sylfaen"/>
      <w:lang w:val="ka-GE" w:eastAsia="ru-RU"/>
    </w:rPr>
  </w:style>
  <w:style w:type="paragraph" w:customStyle="1" w:styleId="xl24">
    <w:name w:val="xl24"/>
    <w:basedOn w:val="Normal"/>
    <w:rsid w:val="00DF404E"/>
    <w:pPr>
      <w:spacing w:before="100" w:beforeAutospacing="1" w:after="100" w:afterAutospacing="1"/>
      <w:jc w:val="left"/>
      <w:textAlignment w:val="center"/>
    </w:pPr>
    <w:rPr>
      <w:rFonts w:ascii="Arial" w:eastAsia="Times New Roman" w:hAnsi="Arial" w:cs="Arial"/>
      <w:b/>
      <w:bCs/>
      <w:sz w:val="18"/>
      <w:szCs w:val="18"/>
      <w:lang w:val="en-GB"/>
    </w:rPr>
  </w:style>
  <w:style w:type="paragraph" w:customStyle="1" w:styleId="Indent3">
    <w:name w:val="Indent 3"/>
    <w:rsid w:val="00DF404E"/>
    <w:pPr>
      <w:tabs>
        <w:tab w:val="num" w:pos="1701"/>
      </w:tabs>
      <w:spacing w:after="0" w:line="240" w:lineRule="auto"/>
      <w:ind w:left="1701" w:hanging="567"/>
      <w:jc w:val="both"/>
    </w:pPr>
    <w:rPr>
      <w:rFonts w:eastAsia="Times New Roman" w:cs="Sylfaen"/>
      <w:sz w:val="20"/>
      <w:szCs w:val="20"/>
      <w:lang w:val="en-GB"/>
    </w:rPr>
  </w:style>
  <w:style w:type="paragraph" w:customStyle="1" w:styleId="Body1">
    <w:name w:val="Body1"/>
    <w:rsid w:val="00DF404E"/>
    <w:pPr>
      <w:autoSpaceDE w:val="0"/>
      <w:autoSpaceDN w:val="0"/>
      <w:adjustRightInd w:val="0"/>
      <w:spacing w:after="0" w:line="240" w:lineRule="auto"/>
      <w:jc w:val="both"/>
    </w:pPr>
    <w:rPr>
      <w:rFonts w:ascii="AcadNusx" w:eastAsia="Times New Roman" w:hAnsi="AcadNusx" w:cs="Sylfaen"/>
      <w:color w:val="000000"/>
      <w:sz w:val="26"/>
      <w:szCs w:val="26"/>
      <w:lang w:val="ru-RU" w:eastAsia="ru-RU"/>
    </w:rPr>
  </w:style>
  <w:style w:type="character" w:customStyle="1" w:styleId="Indent1Char">
    <w:name w:val="Indent 1 Char"/>
    <w:basedOn w:val="DefaultParagraphFont"/>
    <w:rsid w:val="00DF404E"/>
    <w:rPr>
      <w:rFonts w:cs="Times New Roman"/>
      <w:sz w:val="22"/>
      <w:lang w:val="en-GB" w:eastAsia="en-US" w:bidi="ar-SA"/>
    </w:rPr>
  </w:style>
  <w:style w:type="paragraph" w:customStyle="1" w:styleId="Indent2">
    <w:name w:val="Indent 2"/>
    <w:rsid w:val="00DF404E"/>
    <w:pPr>
      <w:tabs>
        <w:tab w:val="num" w:pos="1134"/>
      </w:tabs>
      <w:spacing w:after="0" w:line="240" w:lineRule="auto"/>
      <w:ind w:left="1134" w:hanging="567"/>
      <w:jc w:val="both"/>
    </w:pPr>
    <w:rPr>
      <w:rFonts w:eastAsia="Times New Roman" w:cs="Sylfaen"/>
      <w:sz w:val="20"/>
      <w:szCs w:val="20"/>
      <w:lang w:val="en-GB"/>
    </w:rPr>
  </w:style>
  <w:style w:type="paragraph" w:customStyle="1" w:styleId="StyleHeading2MajorResetnumberingMajor1Resetnumbering1Major">
    <w:name w:val="Style Heading 2MajorReset numberingMajor1Reset numbering1Major..."/>
    <w:basedOn w:val="Heading2"/>
    <w:rsid w:val="00DF404E"/>
    <w:pPr>
      <w:numPr>
        <w:numId w:val="21"/>
      </w:numPr>
      <w:spacing w:before="0"/>
      <w:jc w:val="both"/>
    </w:pPr>
    <w:rPr>
      <w:rFonts w:cs="Times New Roman"/>
      <w:bCs/>
      <w:szCs w:val="20"/>
      <w:lang w:val="en-GB"/>
    </w:rPr>
  </w:style>
  <w:style w:type="paragraph" w:customStyle="1" w:styleId="StyleHeading2MajorResetnumberingMajor1Resetnumbering1Major1">
    <w:name w:val="Style Heading 2MajorReset numberingMajor1Reset numbering1Major...1"/>
    <w:basedOn w:val="Heading2"/>
    <w:rsid w:val="00DF404E"/>
    <w:pPr>
      <w:numPr>
        <w:ilvl w:val="0"/>
        <w:numId w:val="0"/>
      </w:numPr>
      <w:tabs>
        <w:tab w:val="num" w:pos="720"/>
        <w:tab w:val="num" w:pos="792"/>
        <w:tab w:val="num" w:pos="964"/>
        <w:tab w:val="num" w:pos="1440"/>
      </w:tabs>
      <w:spacing w:before="0"/>
      <w:ind w:left="375" w:hanging="360"/>
      <w:jc w:val="both"/>
    </w:pPr>
    <w:rPr>
      <w:rFonts w:cs="Times New Roman"/>
      <w:bCs/>
      <w:szCs w:val="20"/>
      <w:lang w:val="en-GB"/>
    </w:rPr>
  </w:style>
  <w:style w:type="paragraph" w:customStyle="1" w:styleId="StyleHeading1CharAUKSectionSectionHeadingSection1SectionH">
    <w:name w:val="Style Heading 1CharAUKSectionSection HeadingSection1Section H..."/>
    <w:basedOn w:val="Heading1"/>
    <w:rsid w:val="00DF404E"/>
    <w:pPr>
      <w:numPr>
        <w:numId w:val="21"/>
      </w:numPr>
      <w:spacing w:before="480" w:after="240" w:line="240" w:lineRule="auto"/>
      <w:jc w:val="both"/>
    </w:pPr>
    <w:rPr>
      <w:rFonts w:eastAsia="Times New Roman" w:cs="Times New Roman"/>
      <w:bCs/>
      <w:color w:val="auto"/>
      <w:szCs w:val="20"/>
      <w:lang w:val="ka-GE"/>
    </w:rPr>
  </w:style>
  <w:style w:type="paragraph" w:customStyle="1" w:styleId="StyleHeading2MajorResetnumberingMajor1Resetnumbering1Major2">
    <w:name w:val="Style Heading 2MajorReset numberingMajor1Reset numbering1Major...2"/>
    <w:basedOn w:val="Heading2"/>
    <w:rsid w:val="00DF404E"/>
    <w:pPr>
      <w:numPr>
        <w:ilvl w:val="0"/>
        <w:numId w:val="0"/>
      </w:numPr>
      <w:tabs>
        <w:tab w:val="num" w:pos="792"/>
        <w:tab w:val="num" w:pos="964"/>
        <w:tab w:val="num" w:pos="1440"/>
      </w:tabs>
      <w:spacing w:before="0" w:after="240"/>
      <w:ind w:left="1440" w:hanging="360"/>
      <w:jc w:val="both"/>
    </w:pPr>
    <w:rPr>
      <w:rFonts w:cs="Times New Roman"/>
      <w:bCs/>
      <w:szCs w:val="20"/>
      <w:lang w:val="en-GB"/>
    </w:rPr>
  </w:style>
  <w:style w:type="character" w:customStyle="1" w:styleId="CharCharChar">
    <w:name w:val="Знак Знак Знак Знак Знак Char Char Char"/>
    <w:basedOn w:val="DefaultParagraphFont"/>
    <w:rsid w:val="00DF404E"/>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DF404E"/>
    <w:pPr>
      <w:keepLines w:val="0"/>
      <w:numPr>
        <w:numId w:val="0"/>
      </w:numPr>
      <w:tabs>
        <w:tab w:val="num" w:pos="360"/>
        <w:tab w:val="num" w:pos="720"/>
      </w:tabs>
      <w:spacing w:before="60" w:after="240" w:line="240" w:lineRule="auto"/>
      <w:ind w:left="720" w:hanging="360"/>
    </w:pPr>
    <w:rPr>
      <w:rFonts w:ascii="AcadNusx" w:eastAsia="Times New Roman" w:hAnsi="AcadNusx" w:cs="Arial"/>
      <w:bCs/>
      <w:color w:val="auto"/>
      <w:kern w:val="32"/>
      <w:szCs w:val="24"/>
      <w:lang w:val="ka-GE" w:eastAsia="ru-RU"/>
    </w:rPr>
  </w:style>
  <w:style w:type="character" w:customStyle="1" w:styleId="Char11">
    <w:name w:val="Знак Знак Char11"/>
    <w:aliases w:val="Знак Char2,Char Char2,Знак Char Char Char Char Char"/>
    <w:basedOn w:val="DefaultParagraphFont"/>
    <w:uiPriority w:val="99"/>
    <w:rsid w:val="00DF404E"/>
    <w:rPr>
      <w:rFonts w:ascii="AcadNusx" w:hAnsi="AcadNusx" w:cs="Times New Roman"/>
      <w:sz w:val="24"/>
      <w:szCs w:val="24"/>
      <w:lang w:val="ru-RU" w:eastAsia="ru-RU" w:bidi="ar-SA"/>
    </w:rPr>
  </w:style>
  <w:style w:type="paragraph" w:customStyle="1" w:styleId="ESENormal">
    <w:name w:val="ESE Normal"/>
    <w:basedOn w:val="Normal"/>
    <w:rsid w:val="00DF404E"/>
    <w:pPr>
      <w:spacing w:before="0" w:after="0"/>
    </w:pPr>
    <w:rPr>
      <w:rFonts w:eastAsia="Times New Roman" w:cs="Sylfaen"/>
      <w:szCs w:val="24"/>
      <w:lang w:val="en-GB"/>
    </w:rPr>
  </w:style>
  <w:style w:type="paragraph" w:customStyle="1" w:styleId="normalSylfaen0">
    <w:name w:val="normal + Sylfaen"/>
    <w:basedOn w:val="TOC1"/>
    <w:rsid w:val="00DF404E"/>
    <w:pPr>
      <w:tabs>
        <w:tab w:val="left" w:pos="540"/>
        <w:tab w:val="right" w:leader="dot" w:pos="9360"/>
      </w:tabs>
      <w:jc w:val="both"/>
    </w:pPr>
    <w:rPr>
      <w:rFonts w:eastAsia="Times New Roman" w:cs="Sylfaen"/>
      <w:bCs/>
      <w:i/>
      <w:iCs/>
      <w:color w:val="auto"/>
      <w:sz w:val="22"/>
      <w:lang w:eastAsia="ru-RU"/>
    </w:rPr>
  </w:style>
  <w:style w:type="paragraph" w:customStyle="1" w:styleId="Style6">
    <w:name w:val="Style6"/>
    <w:basedOn w:val="Heading2"/>
    <w:rsid w:val="00DF404E"/>
    <w:pPr>
      <w:numPr>
        <w:ilvl w:val="0"/>
        <w:numId w:val="0"/>
      </w:numPr>
      <w:tabs>
        <w:tab w:val="num" w:pos="792"/>
        <w:tab w:val="num" w:pos="964"/>
        <w:tab w:val="num" w:pos="1440"/>
      </w:tabs>
      <w:spacing w:before="120"/>
      <w:ind w:left="1440" w:hanging="360"/>
    </w:pPr>
    <w:rPr>
      <w:rFonts w:ascii="Gill Sans" w:hAnsi="Gill Sans" w:cs="Times New Roman"/>
      <w:bCs/>
      <w:i/>
      <w:iCs/>
      <w:szCs w:val="22"/>
      <w:lang w:val="pt-BR"/>
    </w:rPr>
  </w:style>
  <w:style w:type="paragraph" w:customStyle="1" w:styleId="Input">
    <w:name w:val="Input"/>
    <w:basedOn w:val="Normal"/>
    <w:rsid w:val="00DF404E"/>
    <w:pPr>
      <w:spacing w:before="60" w:after="60"/>
      <w:jc w:val="left"/>
    </w:pPr>
    <w:rPr>
      <w:rFonts w:ascii="Geneva" w:eastAsia="Times New Roman" w:hAnsi="Geneva" w:cs="Sylfaen"/>
      <w:sz w:val="24"/>
      <w:szCs w:val="20"/>
      <w:lang w:val="en-AU"/>
    </w:rPr>
  </w:style>
  <w:style w:type="paragraph" w:customStyle="1" w:styleId="Scopeofworktext">
    <w:name w:val="Scope of work text"/>
    <w:basedOn w:val="Normal"/>
    <w:rsid w:val="00DF404E"/>
    <w:pPr>
      <w:spacing w:before="40" w:after="40"/>
      <w:jc w:val="left"/>
    </w:pPr>
    <w:rPr>
      <w:rFonts w:ascii="Times" w:eastAsia="Times New Roman" w:hAnsi="Times" w:cs="Sylfaen"/>
      <w:szCs w:val="20"/>
      <w:lang w:val="en-AU"/>
    </w:rPr>
  </w:style>
  <w:style w:type="paragraph" w:customStyle="1" w:styleId="StyleAcadNusxBold">
    <w:name w:val="Style AcadNusx Bold"/>
    <w:basedOn w:val="Heading4"/>
    <w:next w:val="Heading4"/>
    <w:autoRedefine/>
    <w:rsid w:val="00DF404E"/>
    <w:pPr>
      <w:keepLines w:val="0"/>
      <w:numPr>
        <w:ilvl w:val="0"/>
        <w:numId w:val="0"/>
      </w:numPr>
      <w:tabs>
        <w:tab w:val="num" w:pos="864"/>
        <w:tab w:val="num" w:pos="1418"/>
      </w:tabs>
      <w:spacing w:before="240" w:after="60" w:line="240" w:lineRule="auto"/>
      <w:ind w:left="1418" w:hanging="1418"/>
      <w:jc w:val="both"/>
    </w:pPr>
    <w:rPr>
      <w:rFonts w:ascii="AcadNusx" w:eastAsia="Times New Roman" w:hAnsi="AcadNusx" w:cs="Sylfaen"/>
      <w:iCs w:val="0"/>
      <w:szCs w:val="28"/>
      <w:lang w:val="en-GB"/>
    </w:rPr>
  </w:style>
  <w:style w:type="character" w:customStyle="1" w:styleId="addtype1">
    <w:name w:val="addtype1"/>
    <w:basedOn w:val="DefaultParagraphFont"/>
    <w:rsid w:val="00DF404E"/>
    <w:rPr>
      <w:rFonts w:cs="Times New Roman"/>
      <w:i/>
      <w:iCs/>
      <w:color w:val="000000"/>
    </w:rPr>
  </w:style>
  <w:style w:type="paragraph" w:customStyle="1" w:styleId="head2">
    <w:name w:val="head2"/>
    <w:basedOn w:val="Normal"/>
    <w:rsid w:val="00DF404E"/>
    <w:pPr>
      <w:spacing w:before="100" w:beforeAutospacing="1" w:after="100" w:afterAutospacing="1"/>
      <w:jc w:val="center"/>
      <w:textAlignment w:val="top"/>
    </w:pPr>
    <w:rPr>
      <w:rFonts w:ascii="Arial" w:eastAsia="Times New Roman" w:hAnsi="Arial" w:cs="Arial"/>
      <w:b/>
      <w:bCs/>
      <w:sz w:val="16"/>
      <w:szCs w:val="16"/>
      <w:lang w:val="ka-GE" w:eastAsia="ru-RU"/>
    </w:rPr>
  </w:style>
  <w:style w:type="paragraph" w:customStyle="1" w:styleId="StyleHeading2CharGillSans">
    <w:name w:val="Style Heading 2Знак Char + Gill Sans"/>
    <w:basedOn w:val="Heading2"/>
    <w:rsid w:val="00DF404E"/>
    <w:pPr>
      <w:numPr>
        <w:ilvl w:val="0"/>
        <w:numId w:val="0"/>
      </w:numPr>
      <w:tabs>
        <w:tab w:val="num" w:pos="792"/>
        <w:tab w:val="num" w:pos="964"/>
        <w:tab w:val="num" w:pos="1440"/>
      </w:tabs>
      <w:spacing w:before="120"/>
      <w:ind w:left="964" w:hanging="680"/>
    </w:pPr>
    <w:rPr>
      <w:rFonts w:ascii="Gill Sans" w:hAnsi="Gill Sans" w:cs="Times New Roman"/>
      <w:bCs/>
      <w:i/>
      <w:iCs/>
      <w:szCs w:val="22"/>
      <w:lang w:val="pt-BR"/>
    </w:rPr>
  </w:style>
  <w:style w:type="paragraph" w:customStyle="1" w:styleId="Alekseevka1">
    <w:name w:val="Alekseevka1"/>
    <w:basedOn w:val="Normal"/>
    <w:autoRedefine/>
    <w:rsid w:val="00DF404E"/>
    <w:pPr>
      <w:tabs>
        <w:tab w:val="num" w:pos="540"/>
      </w:tabs>
      <w:spacing w:before="0" w:after="0"/>
      <w:ind w:left="540" w:hanging="360"/>
    </w:pPr>
    <w:rPr>
      <w:rFonts w:ascii="AcadNusx" w:eastAsia="Times New Roman" w:hAnsi="AcadNusx" w:cs="Sylfaen"/>
      <w:b/>
      <w:lang w:val="en-GB" w:eastAsia="ru-RU"/>
    </w:rPr>
  </w:style>
  <w:style w:type="paragraph" w:customStyle="1" w:styleId="Naxazi10">
    <w:name w:val="Naxazi1"/>
    <w:basedOn w:val="Normal"/>
    <w:autoRedefine/>
    <w:rsid w:val="00DF404E"/>
    <w:pPr>
      <w:spacing w:before="0" w:after="0"/>
      <w:ind w:left="227"/>
      <w:jc w:val="left"/>
    </w:pPr>
    <w:rPr>
      <w:rFonts w:ascii="AcadNusx" w:eastAsia="Times New Roman" w:hAnsi="AcadNusx" w:cs="Sylfaen"/>
      <w:b/>
      <w:bCs/>
      <w:lang w:val="en-GB" w:eastAsia="ru-RU"/>
    </w:rPr>
  </w:style>
  <w:style w:type="paragraph" w:customStyle="1" w:styleId="StyleAcadNusx11ptBoldCentered">
    <w:name w:val="Style AcadNusx 11 pt Bold Centered"/>
    <w:basedOn w:val="Normal"/>
    <w:autoRedefine/>
    <w:rsid w:val="00DF404E"/>
    <w:pPr>
      <w:spacing w:before="0" w:after="0"/>
      <w:jc w:val="center"/>
    </w:pPr>
    <w:rPr>
      <w:rFonts w:ascii="AcadNusx" w:eastAsia="Times New Roman" w:hAnsi="AcadNusx" w:cs="Sylfaen"/>
      <w:b/>
      <w:bCs/>
      <w:szCs w:val="20"/>
      <w:lang w:val="en-GB" w:eastAsia="ru-RU"/>
    </w:rPr>
  </w:style>
  <w:style w:type="paragraph" w:customStyle="1" w:styleId="Style5">
    <w:name w:val="Style5"/>
    <w:basedOn w:val="Normal"/>
    <w:next w:val="Naxazi10"/>
    <w:autoRedefine/>
    <w:rsid w:val="00DF404E"/>
    <w:pPr>
      <w:spacing w:before="0" w:after="0"/>
      <w:jc w:val="center"/>
    </w:pPr>
    <w:rPr>
      <w:rFonts w:ascii="AcadNusx" w:eastAsia="Times New Roman" w:hAnsi="AcadNusx" w:cs="Sylfaen"/>
      <w:b/>
      <w:bCs/>
      <w:color w:val="FFFFFF"/>
      <w:szCs w:val="20"/>
      <w:lang w:val="en-GB" w:eastAsia="ru-RU"/>
    </w:rPr>
  </w:style>
  <w:style w:type="paragraph" w:customStyle="1" w:styleId="StyleHeading2CharGillSans1">
    <w:name w:val="Style Heading 2Знак Char + Gill Sans1"/>
    <w:basedOn w:val="Heading2"/>
    <w:autoRedefine/>
    <w:rsid w:val="00DF404E"/>
    <w:pPr>
      <w:numPr>
        <w:ilvl w:val="0"/>
        <w:numId w:val="0"/>
      </w:numPr>
      <w:tabs>
        <w:tab w:val="num" w:pos="792"/>
        <w:tab w:val="num" w:pos="964"/>
        <w:tab w:val="num" w:pos="1440"/>
      </w:tabs>
      <w:spacing w:before="120"/>
      <w:ind w:left="1440" w:hanging="360"/>
    </w:pPr>
    <w:rPr>
      <w:rFonts w:ascii="Gill Sans" w:hAnsi="Gill Sans" w:cs="Times New Roman"/>
      <w:bCs/>
      <w:i/>
      <w:iCs/>
      <w:szCs w:val="22"/>
      <w:lang w:val="pt-BR"/>
    </w:rPr>
  </w:style>
  <w:style w:type="paragraph" w:customStyle="1" w:styleId="23">
    <w:name w:val="Стиль2"/>
    <w:basedOn w:val="Heading1"/>
    <w:rsid w:val="00DF404E"/>
    <w:pPr>
      <w:keepLines w:val="0"/>
      <w:numPr>
        <w:numId w:val="0"/>
      </w:numPr>
      <w:tabs>
        <w:tab w:val="num" w:pos="720"/>
      </w:tabs>
      <w:spacing w:after="60" w:line="240" w:lineRule="auto"/>
      <w:ind w:left="720" w:hanging="360"/>
      <w:jc w:val="center"/>
    </w:pPr>
    <w:rPr>
      <w:rFonts w:ascii="Times New Roman" w:eastAsia="Times New Roman" w:hAnsi="Times New Roman" w:cs="Times New Roman"/>
      <w:color w:val="auto"/>
      <w:kern w:val="28"/>
      <w:szCs w:val="20"/>
      <w:lang w:val="pt-BR"/>
    </w:rPr>
  </w:style>
  <w:style w:type="paragraph" w:customStyle="1" w:styleId="32">
    <w:name w:val="Стиль3"/>
    <w:basedOn w:val="Heading2"/>
    <w:rsid w:val="00DF404E"/>
    <w:pPr>
      <w:numPr>
        <w:ilvl w:val="0"/>
        <w:numId w:val="0"/>
      </w:numPr>
      <w:tabs>
        <w:tab w:val="num" w:pos="792"/>
        <w:tab w:val="num" w:pos="964"/>
        <w:tab w:val="num" w:pos="1440"/>
      </w:tabs>
      <w:spacing w:before="120"/>
      <w:ind w:left="964" w:hanging="680"/>
    </w:pPr>
    <w:rPr>
      <w:rFonts w:ascii="Times New Roman" w:hAnsi="Times New Roman" w:cs="Times New Roman"/>
      <w:i/>
      <w:szCs w:val="20"/>
      <w:lang w:val="en-GB"/>
    </w:rPr>
  </w:style>
  <w:style w:type="paragraph" w:customStyle="1" w:styleId="40">
    <w:name w:val="Стиль4"/>
    <w:basedOn w:val="Heading3"/>
    <w:rsid w:val="00DF404E"/>
    <w:pPr>
      <w:keepLines w:val="0"/>
      <w:numPr>
        <w:ilvl w:val="0"/>
        <w:numId w:val="0"/>
      </w:numPr>
      <w:tabs>
        <w:tab w:val="num" w:pos="1080"/>
      </w:tabs>
      <w:spacing w:before="60" w:after="40" w:line="240" w:lineRule="auto"/>
      <w:ind w:left="720" w:hanging="720"/>
      <w:jc w:val="both"/>
    </w:pPr>
    <w:rPr>
      <w:rFonts w:ascii="AcadNusx" w:eastAsia="Times New Roman" w:hAnsi="AcadNusx" w:cs="Times New Roman"/>
      <w:color w:val="auto"/>
      <w:sz w:val="24"/>
      <w:szCs w:val="20"/>
      <w:lang w:val="en-GB"/>
    </w:rPr>
  </w:style>
  <w:style w:type="paragraph" w:customStyle="1" w:styleId="50">
    <w:name w:val="Стиль5"/>
    <w:basedOn w:val="Normal"/>
    <w:rsid w:val="00DF404E"/>
    <w:pPr>
      <w:spacing w:before="0" w:after="0"/>
      <w:jc w:val="center"/>
    </w:pPr>
    <w:rPr>
      <w:rFonts w:ascii="AcadNusx" w:eastAsia="Times New Roman" w:hAnsi="AcadNusx" w:cs="Sylfaen"/>
      <w:b/>
      <w:szCs w:val="20"/>
      <w:lang w:val="ka-GE"/>
    </w:rPr>
  </w:style>
  <w:style w:type="paragraph" w:customStyle="1" w:styleId="60">
    <w:name w:val="Стиль6"/>
    <w:basedOn w:val="Normal"/>
    <w:rsid w:val="00DF404E"/>
    <w:pPr>
      <w:spacing w:before="0" w:after="0"/>
    </w:pPr>
    <w:rPr>
      <w:rFonts w:ascii="AcadNusx" w:eastAsia="Times New Roman" w:hAnsi="AcadNusx" w:cs="Sylfaen"/>
      <w:szCs w:val="20"/>
      <w:lang w:val="en-GB"/>
    </w:rPr>
  </w:style>
  <w:style w:type="paragraph" w:customStyle="1" w:styleId="StyleStyleHeading2CharGillSans1Left0cmFirstli">
    <w:name w:val="Style Style Heading 2Знак Char + Gill Sans1 + Left:  0 cm First li..."/>
    <w:basedOn w:val="StyleHeading2CharGillSans1"/>
    <w:autoRedefine/>
    <w:rsid w:val="00DF404E"/>
    <w:pPr>
      <w:tabs>
        <w:tab w:val="clear" w:pos="1440"/>
      </w:tabs>
      <w:ind w:left="0" w:firstLine="0"/>
    </w:pPr>
    <w:rPr>
      <w:szCs w:val="20"/>
    </w:rPr>
  </w:style>
  <w:style w:type="paragraph" w:customStyle="1" w:styleId="Batumi">
    <w:name w:val="Batumi"/>
    <w:basedOn w:val="Alekseevka2"/>
    <w:autoRedefine/>
    <w:rsid w:val="00DF404E"/>
    <w:pPr>
      <w:tabs>
        <w:tab w:val="clear" w:pos="947"/>
        <w:tab w:val="num" w:pos="720"/>
      </w:tabs>
      <w:spacing w:after="60"/>
      <w:ind w:left="720" w:hanging="360"/>
    </w:pPr>
    <w:rPr>
      <w:rFonts w:cs="Sylfaen"/>
      <w:lang w:val="pt-BR"/>
    </w:rPr>
  </w:style>
  <w:style w:type="character" w:customStyle="1" w:styleId="CharChar1">
    <w:name w:val="Char Char1"/>
    <w:basedOn w:val="DefaultParagraphFont"/>
    <w:rsid w:val="00DF404E"/>
    <w:rPr>
      <w:rFonts w:cs="Times New Roman"/>
      <w:sz w:val="24"/>
      <w:szCs w:val="24"/>
      <w:lang w:val="en-US" w:eastAsia="en-US" w:bidi="ar-SA"/>
    </w:rPr>
  </w:style>
  <w:style w:type="paragraph" w:customStyle="1" w:styleId="MRIbullet">
    <w:name w:val="MRIbullet"/>
    <w:basedOn w:val="ListBullet2"/>
    <w:rsid w:val="00DF404E"/>
    <w:pPr>
      <w:tabs>
        <w:tab w:val="left" w:pos="432"/>
        <w:tab w:val="num" w:pos="720"/>
        <w:tab w:val="left" w:pos="1296"/>
        <w:tab w:val="left" w:pos="1440"/>
        <w:tab w:val="left" w:pos="1728"/>
        <w:tab w:val="left" w:pos="2160"/>
      </w:tabs>
      <w:ind w:left="720" w:hanging="360"/>
    </w:pPr>
    <w:rPr>
      <w:rFonts w:ascii="Sylfaen" w:hAnsi="Sylfaen" w:cs="Sylfaen"/>
      <w:sz w:val="24"/>
      <w:lang w:val="en-US" w:eastAsia="en-US"/>
    </w:rPr>
  </w:style>
  <w:style w:type="paragraph" w:customStyle="1" w:styleId="Fhading5">
    <w:name w:val="Fhading 5"/>
    <w:basedOn w:val="Heading3"/>
    <w:rsid w:val="00DF404E"/>
    <w:pPr>
      <w:keepLines w:val="0"/>
      <w:numPr>
        <w:ilvl w:val="0"/>
        <w:numId w:val="0"/>
      </w:numPr>
      <w:tabs>
        <w:tab w:val="num" w:pos="1080"/>
      </w:tabs>
      <w:spacing w:before="120" w:line="240" w:lineRule="auto"/>
      <w:ind w:left="720" w:hanging="720"/>
      <w:jc w:val="both"/>
    </w:pPr>
    <w:rPr>
      <w:rFonts w:ascii="AcadNusx" w:eastAsia="Times New Roman" w:hAnsi="AcadNusx" w:cs="Times New Roman"/>
      <w:bCs/>
      <w:color w:val="auto"/>
      <w:sz w:val="24"/>
      <w:lang w:val="pt-BR"/>
    </w:rPr>
  </w:style>
  <w:style w:type="paragraph" w:customStyle="1" w:styleId="Bullet0">
    <w:name w:val="Bullet"/>
    <w:basedOn w:val="Normal"/>
    <w:rsid w:val="00DF404E"/>
    <w:pPr>
      <w:spacing w:before="0"/>
      <w:ind w:left="1702" w:hanging="284"/>
    </w:pPr>
    <w:rPr>
      <w:rFonts w:ascii="Univers" w:eastAsia="Times New Roman" w:hAnsi="Univers" w:cs="Sylfaen"/>
      <w:szCs w:val="20"/>
      <w:lang w:val="en-GB"/>
    </w:rPr>
  </w:style>
  <w:style w:type="paragraph" w:customStyle="1" w:styleId="StyleHeading4AcadNusx">
    <w:name w:val="Style Heading 4 + AcadNusx"/>
    <w:basedOn w:val="Heading4"/>
    <w:autoRedefine/>
    <w:rsid w:val="00DF404E"/>
    <w:pPr>
      <w:keepLines w:val="0"/>
      <w:numPr>
        <w:numId w:val="21"/>
      </w:numPr>
      <w:spacing w:before="240" w:after="60" w:line="240" w:lineRule="auto"/>
      <w:jc w:val="both"/>
    </w:pPr>
    <w:rPr>
      <w:rFonts w:ascii="AcadNusx" w:eastAsia="Times New Roman" w:hAnsi="AcadNusx" w:cs="Sylfaen"/>
      <w:bCs/>
      <w:i/>
      <w:iCs w:val="0"/>
      <w:szCs w:val="28"/>
      <w:lang w:val="en-GB"/>
    </w:rPr>
  </w:style>
  <w:style w:type="character" w:customStyle="1" w:styleId="zgc15Char">
    <w:name w:val="+zgc 15 Char"/>
    <w:aliases w:val="bold + zgc Char,14 pt Char,Before:  5 pt Char,After:  5 pt Char,Line spacin... Char Char"/>
    <w:basedOn w:val="DefaultParagraphFont"/>
    <w:rsid w:val="00DF404E"/>
    <w:rPr>
      <w:rFonts w:ascii="AcadNusx" w:hAnsi="AcadNusx" w:cs="Times New Roman"/>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DF404E"/>
    <w:pPr>
      <w:tabs>
        <w:tab w:val="num" w:pos="1440"/>
      </w:tabs>
      <w:ind w:left="1440" w:hanging="360"/>
    </w:pPr>
  </w:style>
  <w:style w:type="paragraph" w:customStyle="1" w:styleId="StyleHeading1AcadNusx">
    <w:name w:val="Style Heading 1 + AcadNusx"/>
    <w:basedOn w:val="Heading1"/>
    <w:autoRedefine/>
    <w:rsid w:val="00DF404E"/>
    <w:pPr>
      <w:keepLines w:val="0"/>
      <w:numPr>
        <w:numId w:val="0"/>
      </w:numPr>
      <w:tabs>
        <w:tab w:val="num" w:pos="720"/>
      </w:tabs>
      <w:spacing w:after="60" w:line="240" w:lineRule="auto"/>
      <w:ind w:left="720" w:hanging="360"/>
      <w:jc w:val="center"/>
    </w:pPr>
    <w:rPr>
      <w:rFonts w:ascii="AcadNusx" w:eastAsia="Times New Roman" w:hAnsi="AcadNusx" w:cs="Times New Roman"/>
      <w:bCs/>
      <w:color w:val="auto"/>
      <w:kern w:val="32"/>
      <w:lang w:val="ka-GE" w:eastAsia="ru-RU"/>
    </w:rPr>
  </w:style>
  <w:style w:type="character" w:customStyle="1" w:styleId="title3">
    <w:name w:val="title3"/>
    <w:basedOn w:val="DefaultParagraphFont"/>
    <w:rsid w:val="00DF404E"/>
    <w:rPr>
      <w:rFonts w:cs="Times New Roman"/>
      <w:color w:val="666666"/>
      <w:sz w:val="29"/>
      <w:szCs w:val="29"/>
    </w:rPr>
  </w:style>
  <w:style w:type="paragraph" w:customStyle="1" w:styleId="ga-section">
    <w:name w:val="ga-section"/>
    <w:basedOn w:val="Normal"/>
    <w:rsid w:val="00DF404E"/>
    <w:pPr>
      <w:keepNext/>
      <w:tabs>
        <w:tab w:val="num" w:pos="720"/>
        <w:tab w:val="right" w:pos="8640"/>
      </w:tabs>
      <w:spacing w:before="0" w:after="0" w:line="288" w:lineRule="exact"/>
    </w:pPr>
    <w:rPr>
      <w:rFonts w:eastAsia="Times New Roman" w:cs="Sylfaen"/>
      <w:b/>
      <w:szCs w:val="20"/>
      <w:lang w:val="en-GB"/>
    </w:rPr>
  </w:style>
  <w:style w:type="paragraph" w:customStyle="1" w:styleId="14">
    <w:name w:val="Основной текст1"/>
    <w:basedOn w:val="Normal"/>
    <w:rsid w:val="00DF404E"/>
    <w:pPr>
      <w:spacing w:before="0" w:after="0"/>
    </w:pPr>
    <w:rPr>
      <w:rFonts w:ascii="Arial" w:eastAsia="SimSun" w:hAnsi="Arial" w:cs="Sylfaen"/>
      <w:iCs/>
      <w:szCs w:val="18"/>
      <w:lang w:val="en-GB" w:eastAsia="zh-CN"/>
    </w:rPr>
  </w:style>
  <w:style w:type="paragraph" w:customStyle="1" w:styleId="StyleBul">
    <w:name w:val="Style Bul"/>
    <w:basedOn w:val="Normal"/>
    <w:rsid w:val="00DF404E"/>
    <w:pPr>
      <w:tabs>
        <w:tab w:val="num" w:pos="720"/>
      </w:tabs>
      <w:spacing w:before="0" w:after="0"/>
      <w:ind w:left="720" w:hanging="360"/>
    </w:pPr>
    <w:rPr>
      <w:rFonts w:ascii="Arial" w:eastAsia="Times New Roman" w:hAnsi="Arial" w:cs="Arial"/>
      <w:szCs w:val="24"/>
      <w:lang w:val="en-GB" w:eastAsia="fr-FR"/>
    </w:rPr>
  </w:style>
  <w:style w:type="character" w:customStyle="1" w:styleId="articleseperator">
    <w:name w:val="article_seperator"/>
    <w:basedOn w:val="DefaultParagraphFont"/>
    <w:rsid w:val="00DF404E"/>
    <w:rPr>
      <w:rFonts w:cs="Times New Roman"/>
    </w:rPr>
  </w:style>
  <w:style w:type="character" w:customStyle="1" w:styleId="ft1">
    <w:name w:val="ft1"/>
    <w:basedOn w:val="DefaultParagraphFont"/>
    <w:rsid w:val="00DF404E"/>
    <w:rPr>
      <w:rFonts w:cs="Times New Roman"/>
    </w:rPr>
  </w:style>
  <w:style w:type="paragraph" w:customStyle="1" w:styleId="StyleLatinSylfaen11ptJustifiedLeft125cm">
    <w:name w:val="Style (Latin) Sylfaen 11 pt Justified Left:  1.25 cm"/>
    <w:basedOn w:val="Normal"/>
    <w:autoRedefine/>
    <w:rsid w:val="00DF404E"/>
    <w:pPr>
      <w:spacing w:before="0" w:after="0"/>
      <w:jc w:val="center"/>
    </w:pPr>
    <w:rPr>
      <w:rFonts w:eastAsia="Times New Roman" w:cs="Sylfaen"/>
      <w:b/>
      <w:bCs/>
      <w:szCs w:val="20"/>
      <w:lang w:val="ka-GE"/>
    </w:rPr>
  </w:style>
  <w:style w:type="paragraph" w:customStyle="1" w:styleId="AppendixPage">
    <w:name w:val="Appendix Page"/>
    <w:basedOn w:val="Normal"/>
    <w:rsid w:val="00DF404E"/>
    <w:pPr>
      <w:spacing w:before="0" w:after="0" w:line="312" w:lineRule="exact"/>
      <w:jc w:val="center"/>
    </w:pPr>
    <w:rPr>
      <w:rFonts w:ascii="Arial" w:eastAsia="Times New Roman" w:hAnsi="Arial" w:cs="Sylfaen"/>
      <w:b/>
      <w:caps/>
      <w:sz w:val="28"/>
      <w:szCs w:val="20"/>
      <w:lang w:val="en-GB"/>
    </w:rPr>
  </w:style>
  <w:style w:type="paragraph" w:customStyle="1" w:styleId="StyleAcadNusx14ptBold">
    <w:name w:val="Style AcadNusx 14 pt Bold"/>
    <w:basedOn w:val="Normal"/>
    <w:autoRedefine/>
    <w:rsid w:val="00DF404E"/>
    <w:pPr>
      <w:tabs>
        <w:tab w:val="num" w:pos="720"/>
      </w:tabs>
      <w:spacing w:before="0" w:after="0"/>
      <w:ind w:left="720" w:hanging="360"/>
      <w:jc w:val="left"/>
    </w:pPr>
    <w:rPr>
      <w:rFonts w:ascii="AcadNusx" w:eastAsia="Times New Roman" w:hAnsi="AcadNusx" w:cs="Sylfaen"/>
      <w:b/>
      <w:bCs/>
      <w:sz w:val="28"/>
      <w:szCs w:val="28"/>
      <w:lang w:val="en-GB"/>
    </w:rPr>
  </w:style>
  <w:style w:type="paragraph" w:customStyle="1" w:styleId="Appendix1stLevelH">
    <w:name w:val="Appendix 1st Level H"/>
    <w:rsid w:val="00DF404E"/>
    <w:pPr>
      <w:keepNext/>
      <w:spacing w:after="312" w:line="312" w:lineRule="exact"/>
      <w:ind w:left="720" w:hanging="720"/>
    </w:pPr>
    <w:rPr>
      <w:rFonts w:ascii="Arial" w:eastAsia="Times New Roman" w:hAnsi="Arial" w:cs="Sylfaen"/>
      <w:b/>
      <w:caps/>
      <w:sz w:val="24"/>
      <w:szCs w:val="20"/>
      <w:lang w:val="en-GB"/>
    </w:rPr>
  </w:style>
  <w:style w:type="paragraph" w:customStyle="1" w:styleId="Appendix2ndLevelH">
    <w:name w:val="Appendix 2nd Level H"/>
    <w:rsid w:val="00DF404E"/>
    <w:pPr>
      <w:keepNext/>
      <w:spacing w:after="312" w:line="312" w:lineRule="exact"/>
      <w:ind w:left="720" w:hanging="720"/>
    </w:pPr>
    <w:rPr>
      <w:rFonts w:ascii="Arial" w:eastAsia="Times New Roman" w:hAnsi="Arial" w:cs="Sylfaen"/>
      <w:b/>
      <w:sz w:val="20"/>
      <w:szCs w:val="20"/>
      <w:lang w:val="en-GB"/>
    </w:rPr>
  </w:style>
  <w:style w:type="paragraph" w:customStyle="1" w:styleId="Appendix3rdLevelH">
    <w:name w:val="Appendix 3rd Level H"/>
    <w:rsid w:val="00DF404E"/>
    <w:pPr>
      <w:keepNext/>
      <w:spacing w:after="312" w:line="312" w:lineRule="exact"/>
      <w:ind w:left="720" w:hanging="720"/>
    </w:pPr>
    <w:rPr>
      <w:rFonts w:ascii="Arial" w:eastAsia="Times New Roman" w:hAnsi="Arial" w:cs="Sylfaen"/>
      <w:sz w:val="20"/>
      <w:szCs w:val="20"/>
      <w:lang w:val="en-GB"/>
    </w:rPr>
  </w:style>
  <w:style w:type="paragraph" w:customStyle="1" w:styleId="AppendixSheet">
    <w:name w:val="Appendix Sheet"/>
    <w:basedOn w:val="Normal"/>
    <w:rsid w:val="00DF404E"/>
    <w:pPr>
      <w:spacing w:before="0" w:after="0" w:line="312" w:lineRule="exact"/>
      <w:jc w:val="center"/>
    </w:pPr>
    <w:rPr>
      <w:rFonts w:ascii="Arial" w:eastAsia="Times New Roman" w:hAnsi="Arial" w:cs="Sylfaen"/>
      <w:b/>
      <w:caps/>
      <w:sz w:val="28"/>
      <w:szCs w:val="20"/>
      <w:lang w:val="en-GB"/>
    </w:rPr>
  </w:style>
  <w:style w:type="paragraph" w:customStyle="1" w:styleId="ga-exp">
    <w:name w:val="ga-exp"/>
    <w:basedOn w:val="Normal"/>
    <w:rsid w:val="00DF404E"/>
    <w:pPr>
      <w:tabs>
        <w:tab w:val="left" w:pos="1711"/>
        <w:tab w:val="right" w:pos="8640"/>
      </w:tabs>
      <w:spacing w:before="0" w:after="0" w:line="288" w:lineRule="exact"/>
      <w:ind w:left="1714" w:hanging="1714"/>
    </w:pPr>
    <w:rPr>
      <w:rFonts w:eastAsia="Times New Roman" w:cs="Sylfaen"/>
      <w:szCs w:val="20"/>
      <w:lang w:val="en-GB"/>
    </w:rPr>
  </w:style>
  <w:style w:type="paragraph" w:customStyle="1" w:styleId="ga-text">
    <w:name w:val="ga-text"/>
    <w:basedOn w:val="Normal"/>
    <w:rsid w:val="00DF404E"/>
    <w:pPr>
      <w:tabs>
        <w:tab w:val="right" w:pos="8640"/>
      </w:tabs>
      <w:spacing w:before="0" w:after="288" w:line="288" w:lineRule="exact"/>
    </w:pPr>
    <w:rPr>
      <w:rFonts w:eastAsia="Times New Roman" w:cs="Sylfaen"/>
      <w:szCs w:val="20"/>
      <w:lang w:val="en-GB"/>
    </w:rPr>
  </w:style>
  <w:style w:type="paragraph" w:customStyle="1" w:styleId="Footnotes">
    <w:name w:val="Footnotes"/>
    <w:rsid w:val="00DF404E"/>
    <w:pPr>
      <w:tabs>
        <w:tab w:val="left" w:pos="360"/>
      </w:tabs>
      <w:spacing w:after="0" w:line="240" w:lineRule="exact"/>
      <w:ind w:left="360" w:hanging="360"/>
      <w:jc w:val="both"/>
    </w:pPr>
    <w:rPr>
      <w:rFonts w:eastAsia="Times New Roman" w:cs="Sylfaen"/>
      <w:sz w:val="18"/>
      <w:szCs w:val="20"/>
      <w:lang w:val="en-GB"/>
    </w:rPr>
  </w:style>
  <w:style w:type="paragraph" w:customStyle="1" w:styleId="Indent4">
    <w:name w:val="Indent 4"/>
    <w:rsid w:val="00DF404E"/>
    <w:pPr>
      <w:spacing w:after="0" w:line="240" w:lineRule="auto"/>
      <w:ind w:left="567" w:hanging="567"/>
    </w:pPr>
    <w:rPr>
      <w:rFonts w:eastAsia="Times New Roman" w:cs="Sylfaen"/>
      <w:sz w:val="20"/>
      <w:szCs w:val="20"/>
      <w:lang w:val="en-GB"/>
    </w:rPr>
  </w:style>
  <w:style w:type="paragraph" w:customStyle="1" w:styleId="LetterText">
    <w:name w:val="Letter Text"/>
    <w:rsid w:val="00DF404E"/>
    <w:pPr>
      <w:spacing w:after="312" w:line="312" w:lineRule="exact"/>
      <w:jc w:val="both"/>
    </w:pPr>
    <w:rPr>
      <w:rFonts w:eastAsia="Times New Roman" w:cs="Sylfaen"/>
      <w:sz w:val="20"/>
      <w:szCs w:val="20"/>
      <w:lang w:val="en-GB"/>
    </w:rPr>
  </w:style>
  <w:style w:type="paragraph" w:customStyle="1" w:styleId="Q1">
    <w:name w:val="Q1"/>
    <w:rsid w:val="00DF404E"/>
    <w:pPr>
      <w:spacing w:after="312" w:line="312" w:lineRule="exact"/>
      <w:ind w:left="720" w:right="720"/>
      <w:jc w:val="both"/>
    </w:pPr>
    <w:rPr>
      <w:rFonts w:eastAsia="Times New Roman" w:cs="Sylfaen"/>
      <w:sz w:val="20"/>
      <w:szCs w:val="20"/>
    </w:rPr>
  </w:style>
  <w:style w:type="paragraph" w:customStyle="1" w:styleId="Remarks">
    <w:name w:val="Remarks"/>
    <w:rsid w:val="00DF404E"/>
    <w:pPr>
      <w:spacing w:after="312" w:line="312" w:lineRule="exact"/>
      <w:ind w:left="720" w:hanging="720"/>
    </w:pPr>
    <w:rPr>
      <w:rFonts w:eastAsia="Times New Roman" w:cs="Sylfaen"/>
      <w:b/>
      <w:caps/>
      <w:sz w:val="20"/>
      <w:szCs w:val="20"/>
      <w:lang w:val="en-GB"/>
    </w:rPr>
  </w:style>
  <w:style w:type="paragraph" w:customStyle="1" w:styleId="TOCLists">
    <w:name w:val="TOC Lists"/>
    <w:basedOn w:val="Appendix2ndLevelH"/>
    <w:rsid w:val="00DF404E"/>
    <w:pPr>
      <w:spacing w:after="0"/>
    </w:pPr>
    <w:rPr>
      <w:caps/>
      <w:sz w:val="24"/>
    </w:rPr>
  </w:style>
  <w:style w:type="paragraph" w:customStyle="1" w:styleId="ga-title">
    <w:name w:val="ga-title"/>
    <w:basedOn w:val="Normal"/>
    <w:rsid w:val="00DF404E"/>
    <w:pPr>
      <w:tabs>
        <w:tab w:val="left" w:pos="1711"/>
        <w:tab w:val="right" w:pos="8640"/>
      </w:tabs>
      <w:spacing w:before="0" w:after="0" w:line="288" w:lineRule="exact"/>
    </w:pPr>
    <w:rPr>
      <w:rFonts w:eastAsia="Times New Roman" w:cs="Sylfaen"/>
      <w:b/>
      <w:i/>
      <w:szCs w:val="20"/>
      <w:lang w:val="en-GB"/>
    </w:rPr>
  </w:style>
  <w:style w:type="paragraph" w:customStyle="1" w:styleId="FileDesignation">
    <w:name w:val="File Designation"/>
    <w:basedOn w:val="Normal"/>
    <w:rsid w:val="00DF404E"/>
    <w:pPr>
      <w:spacing w:before="0" w:after="0"/>
      <w:jc w:val="left"/>
    </w:pPr>
    <w:rPr>
      <w:rFonts w:eastAsia="Times New Roman" w:cs="Sylfaen"/>
      <w:sz w:val="12"/>
      <w:szCs w:val="20"/>
      <w:lang w:val="en-GB"/>
    </w:rPr>
  </w:style>
  <w:style w:type="paragraph" w:customStyle="1" w:styleId="TextBody">
    <w:name w:val="Text Body"/>
    <w:basedOn w:val="Normal"/>
    <w:rsid w:val="00DF404E"/>
    <w:pPr>
      <w:spacing w:before="0" w:after="312" w:line="312" w:lineRule="exact"/>
    </w:pPr>
    <w:rPr>
      <w:rFonts w:eastAsia="Times New Roman" w:cs="Sylfaen"/>
      <w:szCs w:val="20"/>
      <w:lang w:val="en-GB"/>
    </w:rPr>
  </w:style>
  <w:style w:type="paragraph" w:customStyle="1" w:styleId="GolderCostEstimate">
    <w:name w:val="Golder Cost Estimate"/>
    <w:rsid w:val="00DF404E"/>
    <w:pPr>
      <w:tabs>
        <w:tab w:val="left" w:pos="720"/>
        <w:tab w:val="left" w:pos="1440"/>
        <w:tab w:val="left" w:pos="2160"/>
        <w:tab w:val="left" w:pos="2880"/>
        <w:tab w:val="left" w:pos="4320"/>
        <w:tab w:val="right" w:pos="8640"/>
      </w:tabs>
      <w:spacing w:after="312" w:line="312" w:lineRule="exact"/>
    </w:pPr>
    <w:rPr>
      <w:rFonts w:eastAsia="Times New Roman" w:cs="Sylfaen"/>
      <w:sz w:val="20"/>
      <w:szCs w:val="20"/>
      <w:lang w:val="en-GB"/>
    </w:rPr>
  </w:style>
  <w:style w:type="paragraph" w:customStyle="1" w:styleId="ExecSummTitle">
    <w:name w:val="ExecSumm Title"/>
    <w:basedOn w:val="TablesTitle"/>
    <w:rsid w:val="00DF404E"/>
    <w:rPr>
      <w:rFonts w:ascii="Arial" w:hAnsi="Arial"/>
      <w:sz w:val="24"/>
    </w:rPr>
  </w:style>
  <w:style w:type="character" w:customStyle="1" w:styleId="ReportTextChar">
    <w:name w:val="Report Text Char"/>
    <w:basedOn w:val="DefaultParagraphFont"/>
    <w:rsid w:val="00DF404E"/>
    <w:rPr>
      <w:rFonts w:cs="Times New Roman"/>
      <w:sz w:val="22"/>
      <w:lang w:val="en-GB" w:eastAsia="en-US" w:bidi="ar-SA"/>
    </w:rPr>
  </w:style>
  <w:style w:type="character" w:customStyle="1" w:styleId="FootnotesChar">
    <w:name w:val="Footnotes Char"/>
    <w:basedOn w:val="DefaultParagraphFont"/>
    <w:rsid w:val="00DF404E"/>
    <w:rPr>
      <w:rFonts w:cs="Times New Roman"/>
      <w:sz w:val="18"/>
      <w:lang w:val="en-GB" w:eastAsia="en-US" w:bidi="ar-SA"/>
    </w:rPr>
  </w:style>
  <w:style w:type="paragraph" w:customStyle="1" w:styleId="text">
    <w:name w:val="text"/>
    <w:basedOn w:val="Normal"/>
    <w:rsid w:val="00DF404E"/>
    <w:pPr>
      <w:spacing w:before="0" w:after="360" w:line="360" w:lineRule="auto"/>
    </w:pPr>
    <w:rPr>
      <w:rFonts w:ascii="Arial" w:eastAsia="Times New Roman" w:hAnsi="Arial" w:cs="Sylfaen"/>
      <w:szCs w:val="20"/>
      <w:lang w:val="en-GB"/>
    </w:rPr>
  </w:style>
  <w:style w:type="character" w:customStyle="1" w:styleId="ReportTextChar2">
    <w:name w:val="Report Text Char2"/>
    <w:basedOn w:val="DefaultParagraphFont"/>
    <w:rsid w:val="00DF404E"/>
    <w:rPr>
      <w:rFonts w:cs="Times New Roman"/>
      <w:sz w:val="22"/>
      <w:lang w:val="en-GB" w:eastAsia="en-US" w:bidi="ar-SA"/>
    </w:rPr>
  </w:style>
  <w:style w:type="paragraph" w:customStyle="1" w:styleId="StyleLatinSylfaen11ptJustified">
    <w:name w:val="Style (Latin) Sylfaen 11 pt Justified"/>
    <w:basedOn w:val="Normal"/>
    <w:rsid w:val="00DF404E"/>
    <w:pPr>
      <w:tabs>
        <w:tab w:val="left" w:pos="680"/>
      </w:tabs>
      <w:spacing w:before="0" w:after="0"/>
    </w:pPr>
    <w:rPr>
      <w:rFonts w:eastAsia="Times New Roman" w:cs="Sylfaen"/>
      <w:szCs w:val="20"/>
      <w:lang w:val="ka-GE" w:eastAsia="zh-CN"/>
    </w:rPr>
  </w:style>
  <w:style w:type="paragraph" w:customStyle="1" w:styleId="StyleHeading3AcadNusx">
    <w:name w:val="Style Heading 3 + AcadNusx"/>
    <w:basedOn w:val="Normal"/>
    <w:rsid w:val="00DF404E"/>
    <w:pPr>
      <w:tabs>
        <w:tab w:val="num" w:pos="3360"/>
      </w:tabs>
      <w:spacing w:before="0" w:after="0"/>
      <w:ind w:left="2712" w:hanging="792"/>
      <w:jc w:val="left"/>
    </w:pPr>
    <w:rPr>
      <w:rFonts w:ascii="Univers" w:eastAsia="Times New Roman" w:hAnsi="Univers" w:cs="Sylfaen"/>
      <w:szCs w:val="20"/>
      <w:lang w:val="en-GB"/>
    </w:rPr>
  </w:style>
  <w:style w:type="paragraph" w:customStyle="1" w:styleId="style20">
    <w:name w:val="style2"/>
    <w:basedOn w:val="Normal"/>
    <w:rsid w:val="00DF404E"/>
    <w:pPr>
      <w:spacing w:before="100" w:beforeAutospacing="1" w:after="100" w:afterAutospacing="1"/>
      <w:jc w:val="left"/>
    </w:pPr>
    <w:rPr>
      <w:rFonts w:eastAsia="Times New Roman" w:cs="Sylfaen"/>
      <w:sz w:val="12"/>
      <w:szCs w:val="12"/>
      <w:lang w:val="en-GB"/>
    </w:rPr>
  </w:style>
  <w:style w:type="character" w:customStyle="1" w:styleId="a3">
    <w:name w:val="Гипертекстовая ссылка"/>
    <w:basedOn w:val="DefaultParagraphFont"/>
    <w:uiPriority w:val="99"/>
    <w:rsid w:val="00DF404E"/>
    <w:rPr>
      <w:rFonts w:cs="Times New Roman"/>
      <w:b/>
      <w:bCs/>
      <w:color w:val="008000"/>
      <w:sz w:val="20"/>
      <w:szCs w:val="20"/>
      <w:u w:val="single"/>
    </w:rPr>
  </w:style>
  <w:style w:type="paragraph" w:customStyle="1" w:styleId="CharChar6CharCharChar">
    <w:name w:val="Char Char6 Char Char Char"/>
    <w:basedOn w:val="Normal"/>
    <w:next w:val="Normal"/>
    <w:rsid w:val="00DF404E"/>
    <w:pPr>
      <w:spacing w:before="0" w:after="0"/>
      <w:jc w:val="left"/>
    </w:pPr>
    <w:rPr>
      <w:rFonts w:eastAsia="Times New Roman" w:cs="Sylfaen"/>
      <w:sz w:val="24"/>
      <w:szCs w:val="24"/>
      <w:lang w:val="pl-PL" w:eastAsia="pl-PL"/>
    </w:rPr>
  </w:style>
  <w:style w:type="paragraph" w:customStyle="1" w:styleId="CharChar6CharCharCharChar">
    <w:name w:val="Char Char6 Char Char Char Char"/>
    <w:basedOn w:val="Normal"/>
    <w:next w:val="Normal"/>
    <w:rsid w:val="00DF404E"/>
    <w:pPr>
      <w:spacing w:before="0" w:after="0"/>
      <w:jc w:val="left"/>
    </w:pPr>
    <w:rPr>
      <w:rFonts w:eastAsia="Times New Roman" w:cs="Sylfaen"/>
      <w:sz w:val="24"/>
      <w:szCs w:val="24"/>
      <w:lang w:val="pl-PL" w:eastAsia="pl-PL"/>
    </w:rPr>
  </w:style>
  <w:style w:type="table" w:customStyle="1" w:styleId="15">
    <w:name w:val="Сетка таблицы1"/>
    <w:uiPriority w:val="59"/>
    <w:rsid w:val="00DF404E"/>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Сетка таблицы2"/>
    <w:uiPriority w:val="99"/>
    <w:rsid w:val="00DF404E"/>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
    <w:uiPriority w:val="99"/>
    <w:rsid w:val="00DF404E"/>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uiPriority w:val="99"/>
    <w:rsid w:val="00DF404E"/>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uiPriority w:val="99"/>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Bullet">
    <w:name w:val="Report Bullet"/>
    <w:basedOn w:val="Normal"/>
    <w:rsid w:val="00DF404E"/>
    <w:pPr>
      <w:numPr>
        <w:numId w:val="22"/>
      </w:numPr>
      <w:spacing w:before="0" w:line="280" w:lineRule="exact"/>
    </w:pPr>
    <w:rPr>
      <w:rFonts w:ascii="Arial" w:eastAsia="Times New Roman" w:hAnsi="Arial" w:cs="Times New Roman"/>
      <w:szCs w:val="20"/>
      <w:lang w:val="en-GB"/>
    </w:rPr>
  </w:style>
  <w:style w:type="paragraph" w:customStyle="1" w:styleId="Bulleting">
    <w:name w:val="Bulleting"/>
    <w:basedOn w:val="ReportBullet"/>
    <w:rsid w:val="00DF404E"/>
    <w:pPr>
      <w:numPr>
        <w:numId w:val="0"/>
      </w:numPr>
    </w:pPr>
    <w:rPr>
      <w:rFonts w:ascii="Sylfaen" w:hAnsi="Sylfaen"/>
      <w:lang w:val="ka-GE"/>
    </w:rPr>
  </w:style>
  <w:style w:type="paragraph" w:customStyle="1" w:styleId="ReportBodyText">
    <w:name w:val="Report Body Text"/>
    <w:basedOn w:val="Normal"/>
    <w:link w:val="ReportBodyTextChar"/>
    <w:rsid w:val="00DF404E"/>
    <w:pPr>
      <w:spacing w:before="0" w:after="240" w:line="280" w:lineRule="exact"/>
    </w:pPr>
    <w:rPr>
      <w:rFonts w:ascii="Arial" w:eastAsia="Times New Roman" w:hAnsi="Arial" w:cs="Times New Roman"/>
      <w:szCs w:val="20"/>
      <w:lang w:val="en-GB" w:eastAsia="ru-RU"/>
    </w:rPr>
  </w:style>
  <w:style w:type="paragraph" w:customStyle="1" w:styleId="Source1">
    <w:name w:val="Source 1"/>
    <w:basedOn w:val="Normal"/>
    <w:next w:val="Normal"/>
    <w:link w:val="Source1Char"/>
    <w:uiPriority w:val="99"/>
    <w:rsid w:val="00DF404E"/>
    <w:pPr>
      <w:spacing w:before="100" w:after="0" w:line="240" w:lineRule="exact"/>
    </w:pPr>
    <w:rPr>
      <w:rFonts w:ascii="Arial" w:eastAsia="Times New Roman" w:hAnsi="Arial" w:cs="Times New Roman"/>
      <w:szCs w:val="20"/>
      <w:lang w:val="en-GB" w:eastAsia="ru-RU"/>
    </w:rPr>
  </w:style>
  <w:style w:type="paragraph" w:customStyle="1" w:styleId="ReportTableHeadingCentre">
    <w:name w:val="Report Table Heading Centre"/>
    <w:basedOn w:val="Normal"/>
    <w:uiPriority w:val="99"/>
    <w:rsid w:val="00DF404E"/>
    <w:pPr>
      <w:spacing w:before="60" w:after="60" w:line="280" w:lineRule="exact"/>
      <w:jc w:val="center"/>
    </w:pPr>
    <w:rPr>
      <w:rFonts w:ascii="Arial" w:eastAsia="Times New Roman" w:hAnsi="Arial" w:cs="Times New Roman"/>
      <w:b/>
      <w:bCs/>
      <w:color w:val="00506C"/>
      <w:szCs w:val="20"/>
      <w:lang w:val="en-GB"/>
    </w:rPr>
  </w:style>
  <w:style w:type="paragraph" w:customStyle="1" w:styleId="ListParagraph1">
    <w:name w:val="List Paragraph1"/>
    <w:basedOn w:val="Normal"/>
    <w:qFormat/>
    <w:rsid w:val="00DF404E"/>
    <w:pPr>
      <w:spacing w:before="0" w:after="0"/>
      <w:ind w:left="720"/>
      <w:contextualSpacing/>
    </w:pPr>
    <w:rPr>
      <w:rFonts w:eastAsia="Times New Roman" w:cs="Times New Roman"/>
      <w:szCs w:val="24"/>
      <w:lang w:val="ru-RU" w:eastAsia="ru-RU"/>
    </w:rPr>
  </w:style>
  <w:style w:type="paragraph" w:customStyle="1" w:styleId="tarigixml0">
    <w:name w:val="tarigi_xml"/>
    <w:basedOn w:val="Normal"/>
    <w:autoRedefine/>
    <w:rsid w:val="00DF404E"/>
    <w:pPr>
      <w:ind w:firstLine="284"/>
      <w:jc w:val="center"/>
      <w:outlineLvl w:val="0"/>
    </w:pPr>
    <w:rPr>
      <w:rFonts w:eastAsia="Times New Roman" w:cs="Courier New"/>
      <w:b/>
      <w:szCs w:val="20"/>
      <w:lang w:val="en-GB" w:eastAsia="ru-RU"/>
    </w:rPr>
  </w:style>
  <w:style w:type="paragraph" w:customStyle="1" w:styleId="saxexml0">
    <w:name w:val="saxe_xml"/>
    <w:basedOn w:val="Normal"/>
    <w:rsid w:val="00DF404E"/>
    <w:pPr>
      <w:spacing w:after="0"/>
      <w:ind w:firstLine="283"/>
      <w:jc w:val="center"/>
    </w:pPr>
    <w:rPr>
      <w:rFonts w:eastAsia="Times New Roman" w:cs="Sylfaen"/>
      <w:b/>
      <w:lang w:val="fr-FR"/>
    </w:rPr>
  </w:style>
  <w:style w:type="paragraph" w:customStyle="1" w:styleId="adgilixml0">
    <w:name w:val="adgili_xml"/>
    <w:basedOn w:val="Normal"/>
    <w:rsid w:val="00DF404E"/>
    <w:pPr>
      <w:ind w:firstLine="284"/>
      <w:jc w:val="center"/>
      <w:outlineLvl w:val="0"/>
    </w:pPr>
    <w:rPr>
      <w:rFonts w:eastAsia="Times New Roman" w:cs="Courier New"/>
      <w:b/>
      <w:szCs w:val="20"/>
      <w:lang w:val="en-GB" w:eastAsia="ru-RU"/>
    </w:rPr>
  </w:style>
  <w:style w:type="table" w:customStyle="1" w:styleId="62">
    <w:name w:val="Сетка таблицы6"/>
    <w:basedOn w:val="TableNormal"/>
    <w:next w:val="TableGrid"/>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Сетка таблицы7"/>
    <w:basedOn w:val="TableNormal"/>
    <w:next w:val="TableGrid"/>
    <w:uiPriority w:val="99"/>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uiPriority w:val="99"/>
    <w:rsid w:val="00DF404E"/>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DF404E"/>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DF404E"/>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uiPriority w:val="99"/>
    <w:rsid w:val="00DF404E"/>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uiPriority w:val="99"/>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TableNormal"/>
    <w:next w:val="TableGrid"/>
    <w:uiPriority w:val="59"/>
    <w:rsid w:val="00DF404E"/>
    <w:pPr>
      <w:spacing w:after="0" w:line="240" w:lineRule="auto"/>
      <w:jc w:val="both"/>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TableNormal"/>
    <w:next w:val="TableGrid"/>
    <w:rsid w:val="00DF404E"/>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TableNormal"/>
    <w:next w:val="TableGrid"/>
    <w:rsid w:val="00DF404E"/>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Абзац списка4"/>
    <w:basedOn w:val="Normal"/>
    <w:qFormat/>
    <w:rsid w:val="00DF404E"/>
    <w:pPr>
      <w:spacing w:before="0" w:after="200" w:line="276" w:lineRule="auto"/>
      <w:ind w:left="720"/>
      <w:contextualSpacing/>
      <w:jc w:val="left"/>
    </w:pPr>
    <w:rPr>
      <w:rFonts w:ascii="Calibri" w:eastAsia="Times New Roman" w:hAnsi="Calibri" w:cs="Times New Roman"/>
      <w:lang w:val="ru-RU" w:eastAsia="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DF404E"/>
    <w:pPr>
      <w:spacing w:before="0" w:after="0"/>
      <w:jc w:val="left"/>
    </w:pPr>
    <w:rPr>
      <w:rFonts w:ascii="Times New Roman" w:eastAsia="Times New Roman" w:hAnsi="Times New Roman" w:cs="Times New Roman"/>
      <w:sz w:val="24"/>
      <w:szCs w:val="24"/>
      <w:lang w:val="pl-PL" w:eastAsia="pl-PL"/>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Re Char"/>
    <w:locked/>
    <w:rsid w:val="00DF404E"/>
    <w:rPr>
      <w:rFonts w:ascii="Arial" w:hAnsi="Arial"/>
      <w:b/>
      <w:sz w:val="26"/>
      <w:lang w:val="ru-RU" w:eastAsia="ru-RU"/>
    </w:rPr>
  </w:style>
  <w:style w:type="table" w:customStyle="1" w:styleId="120">
    <w:name w:val="Сетка таблицы12"/>
    <w:basedOn w:val="TableNormal"/>
    <w:next w:val="TableGrid"/>
    <w:rsid w:val="00DF404E"/>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TableNormal"/>
    <w:next w:val="TableGrid"/>
    <w:rsid w:val="00DF404E"/>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TableNormal"/>
    <w:next w:val="TableGrid"/>
    <w:rsid w:val="00DF404E"/>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TableNormal"/>
    <w:next w:val="TableGrid"/>
    <w:rsid w:val="00DF404E"/>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TableNormal"/>
    <w:next w:val="TableGrid"/>
    <w:rsid w:val="00DF404E"/>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TableNormal"/>
    <w:next w:val="TableGrid"/>
    <w:rsid w:val="00DF404E"/>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TableNormal"/>
    <w:next w:val="TableGrid"/>
    <w:rsid w:val="00DF404E"/>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TableNormal"/>
    <w:next w:val="TableGrid"/>
    <w:uiPriority w:val="59"/>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DF404E"/>
    <w:pPr>
      <w:spacing w:after="0" w:line="240" w:lineRule="auto"/>
      <w:jc w:val="both"/>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olumnheadingsCharChar">
    <w:name w:val="Table column headings Char Char"/>
    <w:rsid w:val="00DF404E"/>
    <w:rPr>
      <w:rFonts w:ascii="Arial" w:hAnsi="Arial"/>
      <w:i/>
      <w:sz w:val="22"/>
      <w:lang w:val="en-US" w:eastAsia="en-US"/>
    </w:rPr>
  </w:style>
  <w:style w:type="character" w:customStyle="1" w:styleId="longtext">
    <w:name w:val="long_text"/>
    <w:rsid w:val="00DF404E"/>
  </w:style>
  <w:style w:type="paragraph" w:customStyle="1" w:styleId="msg">
    <w:name w:val="msg"/>
    <w:basedOn w:val="Normal"/>
    <w:rsid w:val="00DF404E"/>
    <w:pPr>
      <w:spacing w:before="100" w:beforeAutospacing="1" w:after="100" w:afterAutospacing="1"/>
    </w:pPr>
    <w:rPr>
      <w:rFonts w:ascii="Times New Roman" w:eastAsia="Times New Roman" w:hAnsi="Times New Roman" w:cs="Times New Roman"/>
      <w:sz w:val="24"/>
      <w:szCs w:val="24"/>
      <w:lang w:val="en-GB"/>
    </w:rPr>
  </w:style>
  <w:style w:type="paragraph" w:customStyle="1" w:styleId="ReportTableHeading">
    <w:name w:val="Report Table Heading"/>
    <w:basedOn w:val="Normal"/>
    <w:rsid w:val="00DF404E"/>
    <w:pPr>
      <w:spacing w:before="60" w:after="60"/>
      <w:jc w:val="center"/>
    </w:pPr>
    <w:rPr>
      <w:rFonts w:ascii="Arial" w:eastAsia="Times New Roman" w:hAnsi="Arial" w:cs="Times New Roman"/>
      <w:b/>
      <w:bCs/>
      <w:color w:val="00506C"/>
      <w:szCs w:val="20"/>
      <w:lang w:val="en-GB"/>
    </w:rPr>
  </w:style>
  <w:style w:type="paragraph" w:customStyle="1" w:styleId="ReportTableBullets">
    <w:name w:val="Report Table Bullets"/>
    <w:basedOn w:val="Normal"/>
    <w:next w:val="Normal"/>
    <w:rsid w:val="00DF404E"/>
    <w:pPr>
      <w:numPr>
        <w:numId w:val="23"/>
      </w:numPr>
      <w:spacing w:before="80" w:after="80" w:line="240" w:lineRule="exact"/>
    </w:pPr>
    <w:rPr>
      <w:rFonts w:ascii="Arial" w:eastAsia="Times New Roman" w:hAnsi="Arial" w:cs="Times New Roman"/>
      <w:szCs w:val="20"/>
      <w:lang w:val="en-GB"/>
    </w:rPr>
  </w:style>
  <w:style w:type="paragraph" w:customStyle="1" w:styleId="ReportHeading3">
    <w:name w:val="Report Heading 3"/>
    <w:basedOn w:val="Heading3"/>
    <w:next w:val="ReportBodyText"/>
    <w:link w:val="ReportHeading3CharChar"/>
    <w:autoRedefine/>
    <w:rsid w:val="00DF404E"/>
    <w:pPr>
      <w:keepLines w:val="0"/>
      <w:numPr>
        <w:ilvl w:val="0"/>
        <w:numId w:val="0"/>
      </w:numPr>
      <w:tabs>
        <w:tab w:val="num" w:pos="576"/>
        <w:tab w:val="left" w:pos="1728"/>
      </w:tabs>
      <w:spacing w:before="240" w:after="60" w:line="280" w:lineRule="exact"/>
      <w:ind w:left="576" w:hanging="576"/>
      <w:jc w:val="both"/>
    </w:pPr>
    <w:rPr>
      <w:rFonts w:ascii="Arial" w:eastAsia="Times New Roman" w:hAnsi="Arial" w:cs="Times New Roman"/>
      <w:color w:val="auto"/>
      <w:szCs w:val="20"/>
      <w:lang w:val="en-GB"/>
    </w:rPr>
  </w:style>
  <w:style w:type="paragraph" w:customStyle="1" w:styleId="ReportHeading1">
    <w:name w:val="Report Heading 1"/>
    <w:basedOn w:val="Heading1"/>
    <w:autoRedefine/>
    <w:rsid w:val="00DF404E"/>
    <w:pPr>
      <w:keepLines w:val="0"/>
      <w:numPr>
        <w:numId w:val="24"/>
      </w:numPr>
      <w:spacing w:before="0" w:after="160" w:line="240" w:lineRule="auto"/>
      <w:jc w:val="both"/>
    </w:pPr>
    <w:rPr>
      <w:rFonts w:ascii="Arial" w:eastAsia="Times New Roman" w:hAnsi="Arial" w:cs="Times New Roman"/>
      <w:color w:val="000000"/>
      <w:sz w:val="32"/>
      <w:szCs w:val="20"/>
      <w:lang w:val="ka-GE"/>
    </w:rPr>
  </w:style>
  <w:style w:type="paragraph" w:customStyle="1" w:styleId="ReportFooterLEFT">
    <w:name w:val="Report Footer LEFT"/>
    <w:basedOn w:val="Footer"/>
    <w:autoRedefine/>
    <w:rsid w:val="00DF404E"/>
    <w:pPr>
      <w:tabs>
        <w:tab w:val="clear" w:pos="4680"/>
        <w:tab w:val="clear" w:pos="9360"/>
        <w:tab w:val="center" w:pos="4320"/>
        <w:tab w:val="right" w:pos="8640"/>
      </w:tabs>
      <w:spacing w:line="300" w:lineRule="auto"/>
      <w:ind w:left="144"/>
    </w:pPr>
    <w:rPr>
      <w:rFonts w:ascii="Arial" w:eastAsia="Times New Roman" w:hAnsi="Arial" w:cs="Arial"/>
      <w:iCs/>
      <w:sz w:val="18"/>
      <w:szCs w:val="20"/>
      <w:lang w:val="en-GB"/>
    </w:rPr>
  </w:style>
  <w:style w:type="paragraph" w:customStyle="1" w:styleId="ReportFooterLogo">
    <w:name w:val="Report Footer Logo"/>
    <w:basedOn w:val="Footer"/>
    <w:rsid w:val="00DF404E"/>
    <w:pPr>
      <w:tabs>
        <w:tab w:val="clear" w:pos="4680"/>
        <w:tab w:val="clear" w:pos="9360"/>
        <w:tab w:val="center" w:pos="4320"/>
        <w:tab w:val="right" w:pos="8640"/>
      </w:tabs>
      <w:spacing w:line="300" w:lineRule="auto"/>
      <w:ind w:firstLine="720"/>
      <w:jc w:val="right"/>
    </w:pPr>
    <w:rPr>
      <w:rFonts w:ascii="Arial" w:eastAsia="Times New Roman" w:hAnsi="Arial" w:cs="Times New Roman"/>
      <w:noProof/>
      <w:szCs w:val="20"/>
      <w:lang w:val="en-GB"/>
    </w:rPr>
  </w:style>
  <w:style w:type="paragraph" w:customStyle="1" w:styleId="ReportHeading2">
    <w:name w:val="Report Heading 2"/>
    <w:basedOn w:val="Heading2"/>
    <w:link w:val="ReportHeading2CharChar"/>
    <w:autoRedefine/>
    <w:rsid w:val="00DF404E"/>
    <w:pPr>
      <w:numPr>
        <w:numId w:val="24"/>
      </w:numPr>
      <w:tabs>
        <w:tab w:val="left" w:pos="1152"/>
        <w:tab w:val="left" w:pos="1728"/>
        <w:tab w:val="left" w:pos="2304"/>
        <w:tab w:val="left" w:pos="2880"/>
      </w:tabs>
      <w:spacing w:before="120"/>
      <w:jc w:val="both"/>
    </w:pPr>
    <w:rPr>
      <w:rFonts w:ascii="Arial" w:hAnsi="Arial" w:cs="Times New Roman"/>
      <w:bCs/>
      <w:color w:val="000000"/>
      <w:szCs w:val="20"/>
      <w:lang w:val="en-GB"/>
    </w:rPr>
  </w:style>
  <w:style w:type="paragraph" w:customStyle="1" w:styleId="ReportFooterPageNumbers">
    <w:name w:val="Report Footer Page Numbers"/>
    <w:basedOn w:val="Normal"/>
    <w:rsid w:val="00DF404E"/>
    <w:pPr>
      <w:snapToGrid w:val="0"/>
      <w:spacing w:before="0" w:after="0" w:line="300" w:lineRule="auto"/>
      <w:ind w:left="432" w:firstLine="720"/>
    </w:pPr>
    <w:rPr>
      <w:rFonts w:ascii="Arial" w:eastAsia="Times New Roman" w:hAnsi="Arial" w:cs="Arial"/>
      <w:szCs w:val="20"/>
      <w:lang w:val="en-GB"/>
    </w:rPr>
  </w:style>
  <w:style w:type="character" w:customStyle="1" w:styleId="CharChar15">
    <w:name w:val="Char Char15"/>
    <w:locked/>
    <w:rsid w:val="00DF404E"/>
    <w:rPr>
      <w:rFonts w:eastAsia="Times New Roman"/>
      <w:sz w:val="28"/>
      <w:lang w:val="en-US" w:eastAsia="ru-RU"/>
    </w:rPr>
  </w:style>
  <w:style w:type="character" w:customStyle="1" w:styleId="style811">
    <w:name w:val="style811"/>
    <w:rsid w:val="00DF404E"/>
    <w:rPr>
      <w:rFonts w:ascii="Arial" w:hAnsi="Arial"/>
    </w:rPr>
  </w:style>
  <w:style w:type="character" w:customStyle="1" w:styleId="1a">
    <w:name w:val="Знак Знак Знак Знак1"/>
    <w:rsid w:val="00DF404E"/>
    <w:rPr>
      <w:rFonts w:ascii="AcadNusx" w:hAnsi="AcadNusx"/>
      <w:sz w:val="24"/>
      <w:lang w:val="ru-RU" w:eastAsia="ru-RU"/>
    </w:rPr>
  </w:style>
  <w:style w:type="character" w:customStyle="1" w:styleId="Char9">
    <w:name w:val="Char9"/>
    <w:rsid w:val="00DF404E"/>
    <w:rPr>
      <w:rFonts w:ascii="Sylfaen" w:hAnsi="Sylfaen"/>
      <w:b/>
      <w:kern w:val="32"/>
      <w:sz w:val="24"/>
      <w:lang w:val="ka-GE" w:eastAsia="ru-RU"/>
    </w:rPr>
  </w:style>
  <w:style w:type="character" w:customStyle="1" w:styleId="Char7">
    <w:name w:val="Char7"/>
    <w:rsid w:val="00DF404E"/>
    <w:rPr>
      <w:rFonts w:ascii="AcadNusx" w:hAnsi="AcadNusx"/>
      <w:b/>
      <w:sz w:val="24"/>
      <w:lang w:val="fr-FR" w:eastAsia="en-US"/>
    </w:rPr>
  </w:style>
  <w:style w:type="paragraph" w:customStyle="1" w:styleId="StyleHeading3GillSans11ptBefore0ptAfter0pt">
    <w:name w:val="Style Heading 3 + Gill Sans 11 pt Before:  0 pt After:  0 pt"/>
    <w:basedOn w:val="Normal"/>
    <w:rsid w:val="00DF404E"/>
    <w:pPr>
      <w:spacing w:before="0" w:after="0"/>
    </w:pPr>
    <w:rPr>
      <w:rFonts w:ascii="Times New Roman" w:eastAsia="Times New Roman" w:hAnsi="Times New Roman" w:cs="Times New Roman"/>
      <w:sz w:val="24"/>
      <w:szCs w:val="24"/>
      <w:lang w:val="en-GB"/>
    </w:rPr>
  </w:style>
  <w:style w:type="paragraph" w:customStyle="1" w:styleId="Heading2-">
    <w:name w:val="Heading 2-"/>
    <w:basedOn w:val="Heading1"/>
    <w:rsid w:val="00DF404E"/>
    <w:pPr>
      <w:keepLines w:val="0"/>
      <w:numPr>
        <w:numId w:val="0"/>
      </w:numPr>
      <w:tabs>
        <w:tab w:val="num" w:pos="360"/>
        <w:tab w:val="num" w:pos="720"/>
      </w:tabs>
      <w:spacing w:before="60" w:after="240" w:line="240" w:lineRule="auto"/>
      <w:ind w:left="720" w:hanging="360"/>
      <w:jc w:val="both"/>
    </w:pPr>
    <w:rPr>
      <w:rFonts w:ascii="AcadNusx" w:eastAsia="Times New Roman" w:hAnsi="AcadNusx" w:cs="Arial"/>
      <w:bCs/>
      <w:color w:val="000000"/>
      <w:kern w:val="32"/>
      <w:szCs w:val="24"/>
      <w:lang w:val="ka-GE" w:eastAsia="ru-RU"/>
    </w:rPr>
  </w:style>
  <w:style w:type="paragraph" w:customStyle="1" w:styleId="StyleHeading1">
    <w:name w:val="Style Heading 1"/>
    <w:basedOn w:val="Heading1"/>
    <w:autoRedefine/>
    <w:rsid w:val="00DF404E"/>
    <w:pPr>
      <w:keepLines w:val="0"/>
      <w:numPr>
        <w:numId w:val="0"/>
      </w:numPr>
      <w:tabs>
        <w:tab w:val="num" w:pos="720"/>
      </w:tabs>
      <w:spacing w:after="60" w:line="240" w:lineRule="auto"/>
      <w:ind w:left="720" w:hanging="360"/>
      <w:jc w:val="center"/>
    </w:pPr>
    <w:rPr>
      <w:rFonts w:ascii="AcadNusx" w:eastAsia="Times New Roman" w:hAnsi="AcadNusx" w:cs="Times New Roman"/>
      <w:bCs/>
      <w:color w:val="000000"/>
      <w:kern w:val="32"/>
      <w:lang w:val="ru-RU" w:eastAsia="ru-RU"/>
    </w:rPr>
  </w:style>
  <w:style w:type="character" w:customStyle="1" w:styleId="bluetitle">
    <w:name w:val="bluetitle"/>
    <w:rsid w:val="00DF404E"/>
  </w:style>
  <w:style w:type="paragraph" w:customStyle="1" w:styleId="ReportTableHeadingLeft">
    <w:name w:val="Report Table Heading Left"/>
    <w:basedOn w:val="Normal"/>
    <w:rsid w:val="00DF404E"/>
    <w:pPr>
      <w:spacing w:before="60" w:after="60" w:line="280" w:lineRule="exact"/>
    </w:pPr>
    <w:rPr>
      <w:rFonts w:ascii="Arial" w:eastAsia="Times New Roman" w:hAnsi="Arial" w:cs="Times New Roman"/>
      <w:b/>
      <w:bCs/>
      <w:color w:val="00506C"/>
      <w:szCs w:val="20"/>
      <w:lang w:val="en-GB"/>
    </w:rPr>
  </w:style>
  <w:style w:type="paragraph" w:customStyle="1" w:styleId="mimgebixml0">
    <w:name w:val="mimgebi_xml"/>
    <w:basedOn w:val="Normal"/>
    <w:rsid w:val="00DF404E"/>
    <w:pPr>
      <w:spacing w:before="0" w:after="0"/>
      <w:ind w:firstLine="284"/>
      <w:jc w:val="center"/>
    </w:pPr>
    <w:rPr>
      <w:rFonts w:eastAsia="Times New Roman" w:cs="Times New Roman"/>
      <w:b/>
      <w:sz w:val="28"/>
      <w:szCs w:val="20"/>
      <w:lang w:val="en-GB"/>
    </w:rPr>
  </w:style>
  <w:style w:type="character" w:customStyle="1" w:styleId="st1">
    <w:name w:val="st1"/>
    <w:rsid w:val="00DF404E"/>
  </w:style>
  <w:style w:type="paragraph" w:customStyle="1" w:styleId="parlamdrst">
    <w:name w:val="parlamdrst"/>
    <w:basedOn w:val="PlainText"/>
    <w:autoRedefine/>
    <w:rsid w:val="00DF404E"/>
    <w:pPr>
      <w:widowControl/>
      <w:tabs>
        <w:tab w:val="left" w:pos="283"/>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0" w:right="0"/>
      <w:jc w:val="both"/>
    </w:pPr>
    <w:rPr>
      <w:b w:val="0"/>
      <w:bCs/>
      <w:noProof/>
      <w:sz w:val="22"/>
      <w:lang w:val="en-GB"/>
    </w:rPr>
  </w:style>
  <w:style w:type="paragraph" w:customStyle="1" w:styleId="a4">
    <w:name w:val="......."/>
    <w:basedOn w:val="Default"/>
    <w:next w:val="Default"/>
    <w:uiPriority w:val="99"/>
    <w:rsid w:val="00DF404E"/>
    <w:rPr>
      <w:rFonts w:ascii="AcadNusx" w:hAnsi="AcadNusx" w:cs="Times New Roman"/>
      <w:color w:val="auto"/>
      <w:lang w:val="ru-RU"/>
    </w:rPr>
  </w:style>
  <w:style w:type="character" w:customStyle="1" w:styleId="sciname1">
    <w:name w:val="sciname1"/>
    <w:rsid w:val="00DF404E"/>
    <w:rPr>
      <w:i/>
    </w:rPr>
  </w:style>
  <w:style w:type="character" w:customStyle="1" w:styleId="sheader61">
    <w:name w:val="sheader61"/>
    <w:rsid w:val="00DF404E"/>
    <w:rPr>
      <w:rFonts w:ascii="Times New Roman" w:hAnsi="Times New Roman"/>
      <w:sz w:val="34"/>
    </w:rPr>
  </w:style>
  <w:style w:type="character" w:customStyle="1" w:styleId="slabel1">
    <w:name w:val="slabel1"/>
    <w:rsid w:val="00DF404E"/>
  </w:style>
  <w:style w:type="character" w:customStyle="1" w:styleId="tvalue31">
    <w:name w:val="t_value31"/>
    <w:rsid w:val="00DF404E"/>
    <w:rPr>
      <w:rFonts w:ascii="Arial" w:hAnsi="Arial"/>
      <w:color w:val="000000"/>
      <w:sz w:val="16"/>
    </w:rPr>
  </w:style>
  <w:style w:type="paragraph" w:customStyle="1" w:styleId="a5">
    <w:name w:val="........ ....."/>
    <w:basedOn w:val="Default"/>
    <w:next w:val="Default"/>
    <w:uiPriority w:val="99"/>
    <w:rsid w:val="00DF404E"/>
    <w:rPr>
      <w:rFonts w:ascii="AcadNusx" w:hAnsi="AcadNusx" w:cs="Times New Roman"/>
      <w:color w:val="auto"/>
      <w:lang w:val="ru-RU"/>
    </w:rPr>
  </w:style>
  <w:style w:type="paragraph" w:customStyle="1" w:styleId="a">
    <w:name w:val="_"/>
    <w:basedOn w:val="Normal"/>
    <w:semiHidden/>
    <w:rsid w:val="00DF404E"/>
    <w:pPr>
      <w:numPr>
        <w:numId w:val="25"/>
      </w:numPr>
      <w:spacing w:before="0" w:after="0" w:line="300" w:lineRule="auto"/>
    </w:pPr>
    <w:rPr>
      <w:rFonts w:ascii="Times New Roman" w:eastAsia="Times New Roman" w:hAnsi="Times New Roman" w:cs="Times New Roman"/>
      <w:sz w:val="24"/>
      <w:szCs w:val="20"/>
      <w:lang w:val="en-GB"/>
    </w:rPr>
  </w:style>
  <w:style w:type="paragraph" w:customStyle="1" w:styleId="Bodytext13">
    <w:name w:val="Body text (13)"/>
    <w:basedOn w:val="Normal"/>
    <w:link w:val="Bodytext130"/>
    <w:rsid w:val="00DF404E"/>
    <w:pPr>
      <w:shd w:val="clear" w:color="auto" w:fill="FFFFFF"/>
      <w:spacing w:before="0" w:after="0" w:line="240" w:lineRule="atLeast"/>
      <w:jc w:val="left"/>
    </w:pPr>
    <w:rPr>
      <w:rFonts w:ascii="Arial" w:eastAsia="Times New Roman" w:hAnsi="Arial" w:cs="Times New Roman"/>
      <w:sz w:val="18"/>
      <w:szCs w:val="20"/>
      <w:lang w:val="ru-RU" w:eastAsia="ru-RU"/>
    </w:rPr>
  </w:style>
  <w:style w:type="paragraph" w:customStyle="1" w:styleId="style13205056660000000595msonormal">
    <w:name w:val="style_13205056660000000595msonormal"/>
    <w:basedOn w:val="Normal"/>
    <w:rsid w:val="00DF404E"/>
    <w:pPr>
      <w:spacing w:before="100" w:beforeAutospacing="1" w:after="100" w:afterAutospacing="1"/>
      <w:jc w:val="left"/>
    </w:pPr>
    <w:rPr>
      <w:rFonts w:ascii="Times New Roman" w:eastAsia="Times New Roman" w:hAnsi="Times New Roman" w:cs="Times New Roman"/>
      <w:sz w:val="24"/>
      <w:szCs w:val="24"/>
      <w:lang w:val="ru-RU" w:eastAsia="ru-RU"/>
    </w:rPr>
  </w:style>
  <w:style w:type="paragraph" w:customStyle="1" w:styleId="Pa8">
    <w:name w:val="Pa8"/>
    <w:basedOn w:val="Default"/>
    <w:next w:val="Default"/>
    <w:uiPriority w:val="99"/>
    <w:rsid w:val="00DF404E"/>
    <w:pPr>
      <w:spacing w:line="241" w:lineRule="atLeast"/>
    </w:pPr>
    <w:rPr>
      <w:rFonts w:ascii="Academiuri" w:hAnsi="Academiuri" w:cs="Times New Roman"/>
      <w:color w:val="auto"/>
      <w:lang w:val="ru-RU" w:eastAsia="ru-RU"/>
    </w:rPr>
  </w:style>
  <w:style w:type="paragraph" w:customStyle="1" w:styleId="Pa9">
    <w:name w:val="Pa9"/>
    <w:basedOn w:val="Default"/>
    <w:next w:val="Default"/>
    <w:uiPriority w:val="99"/>
    <w:rsid w:val="00DF404E"/>
    <w:pPr>
      <w:spacing w:line="241" w:lineRule="atLeast"/>
    </w:pPr>
    <w:rPr>
      <w:rFonts w:ascii="Academiuri" w:hAnsi="Academiuri" w:cs="Times New Roman"/>
      <w:color w:val="auto"/>
      <w:lang w:val="ru-RU" w:eastAsia="ru-RU"/>
    </w:rPr>
  </w:style>
  <w:style w:type="paragraph" w:customStyle="1" w:styleId="Bullet1">
    <w:name w:val="~Bullet1"/>
    <w:basedOn w:val="Normal"/>
    <w:link w:val="Bullet1Char"/>
    <w:rsid w:val="00DF404E"/>
    <w:pPr>
      <w:numPr>
        <w:ilvl w:val="2"/>
        <w:numId w:val="26"/>
      </w:numPr>
      <w:spacing w:before="0" w:after="0" w:line="260" w:lineRule="exact"/>
      <w:jc w:val="left"/>
    </w:pPr>
    <w:rPr>
      <w:rFonts w:ascii="Arial" w:eastAsia="Times New Roman" w:hAnsi="Arial" w:cs="Arial"/>
      <w:szCs w:val="24"/>
      <w:lang w:val="en-GB" w:eastAsia="en-GB"/>
    </w:rPr>
  </w:style>
  <w:style w:type="paragraph" w:customStyle="1" w:styleId="Pa1">
    <w:name w:val="Pa1"/>
    <w:basedOn w:val="Default"/>
    <w:next w:val="Default"/>
    <w:uiPriority w:val="99"/>
    <w:rsid w:val="00DF404E"/>
    <w:pPr>
      <w:spacing w:line="241" w:lineRule="atLeast"/>
    </w:pPr>
    <w:rPr>
      <w:rFonts w:ascii="Avaza" w:hAnsi="Avaza" w:cs="Times New Roman"/>
      <w:color w:val="auto"/>
      <w:sz w:val="22"/>
      <w:szCs w:val="22"/>
      <w:lang w:val="ru-RU"/>
    </w:rPr>
  </w:style>
  <w:style w:type="character" w:customStyle="1" w:styleId="A30">
    <w:name w:val="A3"/>
    <w:uiPriority w:val="99"/>
    <w:rsid w:val="00DF404E"/>
    <w:rPr>
      <w:color w:val="000000"/>
      <w:sz w:val="20"/>
    </w:rPr>
  </w:style>
  <w:style w:type="character" w:customStyle="1" w:styleId="A7">
    <w:name w:val="A7"/>
    <w:uiPriority w:val="99"/>
    <w:rsid w:val="00DF404E"/>
    <w:rPr>
      <w:color w:val="000000"/>
      <w:sz w:val="18"/>
    </w:rPr>
  </w:style>
  <w:style w:type="paragraph" w:customStyle="1" w:styleId="text1">
    <w:name w:val="text1"/>
    <w:basedOn w:val="Normal"/>
    <w:uiPriority w:val="99"/>
    <w:rsid w:val="00DF404E"/>
    <w:pPr>
      <w:tabs>
        <w:tab w:val="left" w:pos="0"/>
        <w:tab w:val="left" w:pos="90"/>
      </w:tabs>
      <w:spacing w:before="0" w:after="200" w:line="360" w:lineRule="auto"/>
    </w:pPr>
    <w:rPr>
      <w:rFonts w:ascii="Times New Roman" w:eastAsia="Times New Roman" w:hAnsi="Times New Roman" w:cs="Times New Roman"/>
      <w:noProof/>
      <w:sz w:val="24"/>
      <w:lang w:val="tr-TR" w:eastAsia="tr-TR"/>
    </w:rPr>
  </w:style>
  <w:style w:type="character" w:customStyle="1" w:styleId="atn">
    <w:name w:val="atn"/>
    <w:rsid w:val="00DF404E"/>
  </w:style>
  <w:style w:type="paragraph" w:customStyle="1" w:styleId="25">
    <w:name w:val="Основной текст2"/>
    <w:basedOn w:val="Normal"/>
    <w:rsid w:val="00DF404E"/>
    <w:pPr>
      <w:spacing w:before="0" w:after="0"/>
    </w:pPr>
    <w:rPr>
      <w:rFonts w:ascii="Arial" w:eastAsia="SimSun" w:hAnsi="Arial" w:cs="Times New Roman"/>
      <w:iCs/>
      <w:szCs w:val="18"/>
      <w:lang w:val="en-GB" w:eastAsia="zh-CN"/>
    </w:rPr>
  </w:style>
  <w:style w:type="paragraph" w:customStyle="1" w:styleId="mtavariteqsti">
    <w:name w:val="!_mtavari teqsti"/>
    <w:basedOn w:val="Normal"/>
    <w:rsid w:val="00DF404E"/>
    <w:pPr>
      <w:widowControl w:val="0"/>
      <w:tabs>
        <w:tab w:val="left" w:pos="851"/>
      </w:tabs>
      <w:spacing w:before="0" w:after="0"/>
      <w:ind w:left="851"/>
    </w:pPr>
    <w:rPr>
      <w:rFonts w:eastAsia="Times New Roman" w:cs="Times New Roman"/>
      <w:lang w:val="ka-GE"/>
    </w:rPr>
  </w:style>
  <w:style w:type="paragraph" w:customStyle="1" w:styleId="Heading20">
    <w:name w:val="!_Heading 2"/>
    <w:basedOn w:val="Heading2"/>
    <w:autoRedefine/>
    <w:rsid w:val="00DF404E"/>
    <w:pPr>
      <w:widowControl w:val="0"/>
      <w:numPr>
        <w:ilvl w:val="0"/>
        <w:numId w:val="0"/>
      </w:numPr>
      <w:tabs>
        <w:tab w:val="num" w:pos="792"/>
        <w:tab w:val="left" w:pos="851"/>
      </w:tabs>
      <w:spacing w:before="120" w:after="240"/>
      <w:ind w:left="851" w:hanging="851"/>
    </w:pPr>
    <w:rPr>
      <w:rFonts w:cs="Times New Roman"/>
      <w:sz w:val="26"/>
      <w:szCs w:val="22"/>
    </w:rPr>
  </w:style>
  <w:style w:type="table" w:customStyle="1" w:styleId="ReportTable">
    <w:name w:val="Report Table"/>
    <w:uiPriority w:val="99"/>
    <w:semiHidden/>
    <w:unhideWhenUsed/>
    <w:qFormat/>
    <w:rsid w:val="00DF404E"/>
    <w:pPr>
      <w:spacing w:after="0" w:line="240" w:lineRule="auto"/>
    </w:pPr>
    <w:rPr>
      <w:rFonts w:ascii="Times New Roman"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0">
    <w:name w:val="Сетка таблицы20"/>
    <w:basedOn w:val="TableNormal"/>
    <w:next w:val="TableGrid"/>
    <w:uiPriority w:val="59"/>
    <w:rsid w:val="00DF404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3">
    <w:name w:val="Абзац списка5"/>
    <w:basedOn w:val="Normal"/>
    <w:qFormat/>
    <w:rsid w:val="00DF404E"/>
    <w:pPr>
      <w:spacing w:before="0" w:after="200" w:line="276" w:lineRule="auto"/>
      <w:ind w:left="720"/>
      <w:contextualSpacing/>
      <w:jc w:val="left"/>
    </w:pPr>
    <w:rPr>
      <w:rFonts w:ascii="Calibri" w:eastAsia="Times New Roman" w:hAnsi="Calibri" w:cs="Times New Roman"/>
      <w:lang w:val="ru-RU" w:eastAsia="ru-RU"/>
    </w:rPr>
  </w:style>
  <w:style w:type="numbering" w:customStyle="1" w:styleId="NoList1112">
    <w:name w:val="No List1112"/>
    <w:next w:val="NoList"/>
    <w:semiHidden/>
    <w:unhideWhenUsed/>
    <w:rsid w:val="00DF404E"/>
  </w:style>
  <w:style w:type="character" w:customStyle="1" w:styleId="BodyTextChar1">
    <w:name w:val="Body Text Char1"/>
    <w:basedOn w:val="DefaultParagraphFont"/>
    <w:uiPriority w:val="99"/>
    <w:semiHidden/>
    <w:rsid w:val="00DF404E"/>
    <w:rPr>
      <w:rFonts w:ascii="Sylfaen" w:hAnsi="Sylfaen"/>
      <w:sz w:val="22"/>
      <w:lang w:val="en-US" w:eastAsia="en-US"/>
    </w:rPr>
  </w:style>
  <w:style w:type="character" w:customStyle="1" w:styleId="BodyTextIndentChar1">
    <w:name w:val="Body Text Indent Char1"/>
    <w:basedOn w:val="DefaultParagraphFont"/>
    <w:uiPriority w:val="99"/>
    <w:rsid w:val="00DF404E"/>
    <w:rPr>
      <w:rFonts w:ascii="Sylfaen" w:hAnsi="Sylfaen"/>
      <w:sz w:val="22"/>
      <w:lang w:val="en-US" w:eastAsia="en-US"/>
    </w:rPr>
  </w:style>
  <w:style w:type="character" w:customStyle="1" w:styleId="BodyText2Char1">
    <w:name w:val="Body Text 2 Char1"/>
    <w:basedOn w:val="DefaultParagraphFont"/>
    <w:uiPriority w:val="99"/>
    <w:semiHidden/>
    <w:rsid w:val="00DF404E"/>
    <w:rPr>
      <w:rFonts w:ascii="Sylfaen" w:hAnsi="Sylfaen"/>
      <w:sz w:val="22"/>
      <w:lang w:val="en-US" w:eastAsia="en-US"/>
    </w:rPr>
  </w:style>
  <w:style w:type="character" w:customStyle="1" w:styleId="BodyText3Char1">
    <w:name w:val="Body Text 3 Char1"/>
    <w:basedOn w:val="DefaultParagraphFont"/>
    <w:uiPriority w:val="99"/>
    <w:semiHidden/>
    <w:rsid w:val="00DF404E"/>
    <w:rPr>
      <w:rFonts w:ascii="Sylfaen" w:hAnsi="Sylfaen"/>
      <w:sz w:val="16"/>
      <w:szCs w:val="16"/>
      <w:lang w:val="en-US" w:eastAsia="en-US"/>
    </w:rPr>
  </w:style>
  <w:style w:type="character" w:customStyle="1" w:styleId="BodyTextIndent2Char1">
    <w:name w:val="Body Text Indent 2 Char1"/>
    <w:basedOn w:val="DefaultParagraphFont"/>
    <w:uiPriority w:val="99"/>
    <w:semiHidden/>
    <w:rsid w:val="00DF404E"/>
    <w:rPr>
      <w:rFonts w:ascii="Sylfaen" w:hAnsi="Sylfaen"/>
      <w:sz w:val="22"/>
      <w:lang w:val="en-US" w:eastAsia="en-US"/>
    </w:rPr>
  </w:style>
  <w:style w:type="paragraph" w:customStyle="1" w:styleId="1b">
    <w:name w:val="Обычный1"/>
    <w:rsid w:val="00DF404E"/>
    <w:pPr>
      <w:autoSpaceDE w:val="0"/>
      <w:autoSpaceDN w:val="0"/>
      <w:spacing w:after="120" w:line="360" w:lineRule="auto"/>
      <w:ind w:firstLine="567"/>
      <w:jc w:val="both"/>
    </w:pPr>
    <w:rPr>
      <w:rFonts w:ascii="Times New Roman" w:eastAsia="Times New Roman" w:hAnsi="Times New Roman" w:cs="Times New Roman"/>
      <w:sz w:val="24"/>
      <w:szCs w:val="24"/>
      <w:lang w:val="ru-RU" w:eastAsia="ru-RU"/>
    </w:rPr>
  </w:style>
  <w:style w:type="paragraph" w:customStyle="1" w:styleId="a6">
    <w:name w:val="正文小标题"/>
    <w:basedOn w:val="Normal"/>
    <w:rsid w:val="00DF404E"/>
    <w:pPr>
      <w:widowControl w:val="0"/>
      <w:tabs>
        <w:tab w:val="num" w:pos="852"/>
      </w:tabs>
      <w:overflowPunct w:val="0"/>
      <w:autoSpaceDE w:val="0"/>
      <w:autoSpaceDN w:val="0"/>
      <w:adjustRightInd w:val="0"/>
      <w:spacing w:before="0" w:after="0" w:line="488" w:lineRule="exact"/>
      <w:ind w:left="852" w:hanging="852"/>
    </w:pPr>
    <w:rPr>
      <w:rFonts w:ascii="FangSong_GB2312" w:eastAsia="SimSun" w:hAnsi="Arial" w:cs="Times New Roman"/>
      <w:sz w:val="24"/>
      <w:szCs w:val="20"/>
      <w:lang w:val="en-GB" w:eastAsia="zh-CN"/>
    </w:rPr>
  </w:style>
  <w:style w:type="paragraph" w:customStyle="1" w:styleId="63">
    <w:name w:val="Абзац списка6"/>
    <w:basedOn w:val="Normal"/>
    <w:qFormat/>
    <w:rsid w:val="00DF404E"/>
    <w:pPr>
      <w:spacing w:before="0" w:after="200" w:line="276" w:lineRule="auto"/>
      <w:ind w:left="720"/>
      <w:contextualSpacing/>
      <w:jc w:val="left"/>
    </w:pPr>
    <w:rPr>
      <w:rFonts w:ascii="Calibri" w:eastAsia="Times New Roman" w:hAnsi="Calibri" w:cs="Times New Roman"/>
      <w:lang w:val="ru-RU" w:eastAsia="ru-RU"/>
    </w:rPr>
  </w:style>
  <w:style w:type="numbering" w:customStyle="1" w:styleId="1c">
    <w:name w:val="Нет списка1"/>
    <w:next w:val="NoList"/>
    <w:uiPriority w:val="99"/>
    <w:semiHidden/>
    <w:unhideWhenUsed/>
    <w:rsid w:val="00DF404E"/>
  </w:style>
  <w:style w:type="numbering" w:customStyle="1" w:styleId="26">
    <w:name w:val="Нет списка2"/>
    <w:next w:val="NoList"/>
    <w:uiPriority w:val="99"/>
    <w:semiHidden/>
    <w:unhideWhenUsed/>
    <w:rsid w:val="00DF404E"/>
  </w:style>
  <w:style w:type="numbering" w:customStyle="1" w:styleId="34">
    <w:name w:val="Нет списка3"/>
    <w:next w:val="NoList"/>
    <w:uiPriority w:val="99"/>
    <w:semiHidden/>
    <w:unhideWhenUsed/>
    <w:rsid w:val="00DF404E"/>
  </w:style>
  <w:style w:type="numbering" w:customStyle="1" w:styleId="111">
    <w:name w:val="Нет списка11"/>
    <w:next w:val="NoList"/>
    <w:uiPriority w:val="99"/>
    <w:semiHidden/>
    <w:unhideWhenUsed/>
    <w:rsid w:val="00DF404E"/>
  </w:style>
  <w:style w:type="numbering" w:customStyle="1" w:styleId="211">
    <w:name w:val="Нет списка21"/>
    <w:next w:val="NoList"/>
    <w:uiPriority w:val="99"/>
    <w:semiHidden/>
    <w:unhideWhenUsed/>
    <w:rsid w:val="00DF404E"/>
  </w:style>
  <w:style w:type="table" w:customStyle="1" w:styleId="TableGrid2111">
    <w:name w:val="Table Grid2111"/>
    <w:basedOn w:val="TableNormal"/>
    <w:next w:val="TableGrid"/>
    <w:uiPriority w:val="39"/>
    <w:rsid w:val="00DF404E"/>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portTextChar1">
    <w:name w:val="Report Text Char1"/>
    <w:basedOn w:val="DefaultParagraphFont"/>
    <w:link w:val="ReportText"/>
    <w:rsid w:val="00DF404E"/>
    <w:rPr>
      <w:rFonts w:ascii="Times New Roman" w:eastAsia="Times New Roman" w:hAnsi="Times New Roman" w:cs="Times New Roman"/>
      <w:szCs w:val="20"/>
      <w:lang w:val="en-GB"/>
    </w:rPr>
  </w:style>
  <w:style w:type="character" w:customStyle="1" w:styleId="Heading-4Char">
    <w:name w:val="Heading-4 Char"/>
    <w:basedOn w:val="DefaultParagraphFont"/>
    <w:link w:val="Heading-4"/>
    <w:locked/>
    <w:rsid w:val="00DF404E"/>
    <w:rPr>
      <w:rFonts w:eastAsia="Times New Roman" w:cs="Arial"/>
      <w:i/>
      <w:color w:val="000080"/>
      <w:lang w:val="en-GB"/>
    </w:rPr>
  </w:style>
  <w:style w:type="character" w:customStyle="1" w:styleId="TabletextleftChar">
    <w:name w:val="Table text left Char"/>
    <w:basedOn w:val="DefaultParagraphFont"/>
    <w:link w:val="Tabletextleft"/>
    <w:locked/>
    <w:rsid w:val="00DF404E"/>
    <w:rPr>
      <w:rFonts w:ascii="Arial" w:eastAsia="Times New Roman" w:hAnsi="Arial" w:cs="Arial"/>
      <w:lang w:val="en-GB"/>
    </w:rPr>
  </w:style>
  <w:style w:type="character" w:customStyle="1" w:styleId="TablecolumnheadingsChar">
    <w:name w:val="Table column headings Char"/>
    <w:basedOn w:val="DefaultParagraphFont"/>
    <w:link w:val="Tablecolumnheadings"/>
    <w:locked/>
    <w:rsid w:val="00DF404E"/>
    <w:rPr>
      <w:rFonts w:ascii="Arial" w:eastAsia="Times New Roman" w:hAnsi="Arial" w:cs="Arial"/>
      <w:i/>
      <w:lang w:val="en-GB"/>
    </w:rPr>
  </w:style>
  <w:style w:type="character" w:customStyle="1" w:styleId="TabletextcenteredChar">
    <w:name w:val="Table text centered Char"/>
    <w:basedOn w:val="TabletextleftChar"/>
    <w:link w:val="Tabletextcentered"/>
    <w:locked/>
    <w:rsid w:val="00DF404E"/>
    <w:rPr>
      <w:rFonts w:ascii="Arial" w:eastAsia="Times New Roman" w:hAnsi="Arial" w:cs="Arial"/>
      <w:lang w:val="en-GB"/>
    </w:rPr>
  </w:style>
  <w:style w:type="character" w:customStyle="1" w:styleId="IntroductoryTextChar">
    <w:name w:val="Introductory Text Char"/>
    <w:basedOn w:val="DefaultParagraphFont"/>
    <w:link w:val="IntroductoryText"/>
    <w:locked/>
    <w:rsid w:val="00DF404E"/>
    <w:rPr>
      <w:rFonts w:ascii="Arial" w:eastAsia="Times New Roman" w:hAnsi="Arial" w:cs="Arial"/>
      <w:szCs w:val="20"/>
      <w:lang w:val="en-GB" w:eastAsia="ru-RU"/>
    </w:rPr>
  </w:style>
  <w:style w:type="character" w:customStyle="1" w:styleId="ReportBodyTextChar">
    <w:name w:val="Report Body Text Char"/>
    <w:link w:val="ReportBodyText"/>
    <w:locked/>
    <w:rsid w:val="00DF404E"/>
    <w:rPr>
      <w:rFonts w:ascii="Arial" w:eastAsia="Times New Roman" w:hAnsi="Arial" w:cs="Times New Roman"/>
      <w:szCs w:val="20"/>
      <w:lang w:val="en-GB" w:eastAsia="ru-RU"/>
    </w:rPr>
  </w:style>
  <w:style w:type="character" w:customStyle="1" w:styleId="Source1Char">
    <w:name w:val="Source 1 Char"/>
    <w:link w:val="Source1"/>
    <w:uiPriority w:val="99"/>
    <w:locked/>
    <w:rsid w:val="00DF404E"/>
    <w:rPr>
      <w:rFonts w:ascii="Arial" w:eastAsia="Times New Roman" w:hAnsi="Arial" w:cs="Times New Roman"/>
      <w:szCs w:val="20"/>
      <w:lang w:val="en-GB" w:eastAsia="ru-RU"/>
    </w:rPr>
  </w:style>
  <w:style w:type="character" w:customStyle="1" w:styleId="DefaultChar">
    <w:name w:val="Default Char"/>
    <w:link w:val="Default"/>
    <w:locked/>
    <w:rsid w:val="00DF404E"/>
    <w:rPr>
      <w:rFonts w:ascii="Calibri" w:eastAsia="Times New Roman" w:hAnsi="Calibri" w:cs="Calibri"/>
      <w:color w:val="000000"/>
      <w:sz w:val="24"/>
      <w:szCs w:val="24"/>
    </w:rPr>
  </w:style>
  <w:style w:type="paragraph" w:styleId="Revision">
    <w:name w:val="Revision"/>
    <w:hidden/>
    <w:uiPriority w:val="99"/>
    <w:semiHidden/>
    <w:rsid w:val="00DF404E"/>
    <w:pPr>
      <w:spacing w:after="0" w:line="240" w:lineRule="auto"/>
    </w:pPr>
    <w:rPr>
      <w:rFonts w:eastAsia="Times New Roman" w:cs="Times New Roman"/>
    </w:rPr>
  </w:style>
  <w:style w:type="character" w:customStyle="1" w:styleId="ReportHeading3CharChar">
    <w:name w:val="Report Heading 3 Char Char"/>
    <w:link w:val="ReportHeading3"/>
    <w:locked/>
    <w:rsid w:val="00DF404E"/>
    <w:rPr>
      <w:rFonts w:ascii="Arial" w:eastAsia="Times New Roman" w:hAnsi="Arial" w:cs="Times New Roman"/>
      <w:b/>
      <w:szCs w:val="20"/>
      <w:lang w:val="en-GB"/>
    </w:rPr>
  </w:style>
  <w:style w:type="character" w:customStyle="1" w:styleId="ReportHeading2CharChar">
    <w:name w:val="Report Heading 2 Char Char"/>
    <w:link w:val="ReportHeading2"/>
    <w:locked/>
    <w:rsid w:val="00DF404E"/>
    <w:rPr>
      <w:rFonts w:ascii="Arial" w:eastAsia="Times New Roman" w:hAnsi="Arial" w:cs="Times New Roman"/>
      <w:b/>
      <w:bCs/>
      <w:color w:val="000000"/>
      <w:szCs w:val="20"/>
      <w:lang w:val="en-GB" w:eastAsia="ru-RU"/>
    </w:rPr>
  </w:style>
  <w:style w:type="character" w:customStyle="1" w:styleId="Bodytext130">
    <w:name w:val="Body text (13)_"/>
    <w:link w:val="Bodytext13"/>
    <w:locked/>
    <w:rsid w:val="00DF404E"/>
    <w:rPr>
      <w:rFonts w:ascii="Arial" w:eastAsia="Times New Roman" w:hAnsi="Arial" w:cs="Times New Roman"/>
      <w:sz w:val="18"/>
      <w:szCs w:val="20"/>
      <w:shd w:val="clear" w:color="auto" w:fill="FFFFFF"/>
      <w:lang w:val="ru-RU" w:eastAsia="ru-RU"/>
    </w:rPr>
  </w:style>
  <w:style w:type="character" w:customStyle="1" w:styleId="Bullet1Char">
    <w:name w:val="~Bullet1 Char"/>
    <w:link w:val="Bullet1"/>
    <w:locked/>
    <w:rsid w:val="00DF404E"/>
    <w:rPr>
      <w:rFonts w:ascii="Arial" w:eastAsia="Times New Roman" w:hAnsi="Arial" w:cs="Arial"/>
      <w:szCs w:val="24"/>
      <w:lang w:val="en-GB" w:eastAsia="en-GB"/>
    </w:rPr>
  </w:style>
  <w:style w:type="character" w:customStyle="1" w:styleId="abzacixmlChar">
    <w:name w:val="abzaci_xml Char"/>
    <w:link w:val="abzacixml"/>
    <w:locked/>
    <w:rsid w:val="00DF404E"/>
    <w:rPr>
      <w:rFonts w:eastAsia="Times New Roman" w:cs="Sylfaen"/>
      <w:b/>
      <w:bCs/>
      <w:lang w:val="ka-GE"/>
    </w:rPr>
  </w:style>
  <w:style w:type="character" w:customStyle="1" w:styleId="Index1Char">
    <w:name w:val="Index 1 Char"/>
    <w:link w:val="Index1"/>
    <w:locked/>
    <w:rsid w:val="00DF404E"/>
    <w:rPr>
      <w:rFonts w:eastAsia="Times New Roman" w:cs="Arial"/>
      <w:b/>
      <w:lang w:val="en-GB"/>
    </w:rPr>
  </w:style>
  <w:style w:type="numbering" w:customStyle="1" w:styleId="NoList2111">
    <w:name w:val="No List2111"/>
    <w:next w:val="NoList"/>
    <w:uiPriority w:val="99"/>
    <w:semiHidden/>
    <w:unhideWhenUsed/>
    <w:rsid w:val="00DF404E"/>
  </w:style>
  <w:style w:type="numbering" w:customStyle="1" w:styleId="NoList11111">
    <w:name w:val="No List11111"/>
    <w:next w:val="NoList"/>
    <w:uiPriority w:val="99"/>
    <w:semiHidden/>
    <w:unhideWhenUsed/>
    <w:rsid w:val="00DF404E"/>
  </w:style>
  <w:style w:type="numbering" w:customStyle="1" w:styleId="121">
    <w:name w:val="Нет списка12"/>
    <w:next w:val="NoList"/>
    <w:uiPriority w:val="99"/>
    <w:semiHidden/>
    <w:unhideWhenUsed/>
    <w:rsid w:val="00DF404E"/>
  </w:style>
  <w:style w:type="numbering" w:customStyle="1" w:styleId="220">
    <w:name w:val="Нет списка22"/>
    <w:next w:val="NoList"/>
    <w:uiPriority w:val="99"/>
    <w:semiHidden/>
    <w:unhideWhenUsed/>
    <w:rsid w:val="00DF404E"/>
  </w:style>
  <w:style w:type="numbering" w:customStyle="1" w:styleId="311">
    <w:name w:val="Нет списка31"/>
    <w:next w:val="NoList"/>
    <w:uiPriority w:val="99"/>
    <w:semiHidden/>
    <w:unhideWhenUsed/>
    <w:rsid w:val="00DF404E"/>
  </w:style>
  <w:style w:type="numbering" w:customStyle="1" w:styleId="1110">
    <w:name w:val="Нет списка111"/>
    <w:next w:val="NoList"/>
    <w:uiPriority w:val="99"/>
    <w:semiHidden/>
    <w:unhideWhenUsed/>
    <w:rsid w:val="00DF404E"/>
  </w:style>
  <w:style w:type="numbering" w:customStyle="1" w:styleId="2110">
    <w:name w:val="Нет списка211"/>
    <w:next w:val="NoList"/>
    <w:uiPriority w:val="99"/>
    <w:semiHidden/>
    <w:unhideWhenUsed/>
    <w:rsid w:val="00DF404E"/>
  </w:style>
  <w:style w:type="table" w:customStyle="1" w:styleId="TableGrid311">
    <w:name w:val="Table Grid311"/>
    <w:basedOn w:val="TableNormal"/>
    <w:next w:val="TableGrid"/>
    <w:uiPriority w:val="59"/>
    <w:rsid w:val="00DF404E"/>
    <w:pPr>
      <w:spacing w:after="0" w:afterAutospacing="1" w:line="240" w:lineRule="auto"/>
    </w:pPr>
    <w:rPr>
      <w:rFonts w:ascii="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
    <w:name w:val="st"/>
    <w:basedOn w:val="DefaultParagraphFont"/>
    <w:rsid w:val="00DF404E"/>
  </w:style>
  <w:style w:type="character" w:styleId="HTMLCite">
    <w:name w:val="HTML Cite"/>
    <w:basedOn w:val="DefaultParagraphFont"/>
    <w:rsid w:val="00DF404E"/>
    <w:rPr>
      <w:i/>
      <w:iCs/>
    </w:rPr>
  </w:style>
  <w:style w:type="paragraph" w:customStyle="1" w:styleId="Source">
    <w:name w:val="~Source"/>
    <w:basedOn w:val="Normal"/>
    <w:next w:val="Normal"/>
    <w:link w:val="SourceChar"/>
    <w:rsid w:val="00DF404E"/>
    <w:pPr>
      <w:spacing w:before="0" w:after="0" w:line="260" w:lineRule="exact"/>
      <w:ind w:left="720" w:hanging="720"/>
      <w:jc w:val="left"/>
    </w:pPr>
    <w:rPr>
      <w:rFonts w:ascii="Arial" w:eastAsia="Times New Roman" w:hAnsi="Arial" w:cs="Arial"/>
      <w:sz w:val="16"/>
      <w:szCs w:val="24"/>
      <w:lang w:val="en-GB" w:eastAsia="en-GB"/>
    </w:rPr>
  </w:style>
  <w:style w:type="character" w:customStyle="1" w:styleId="SourceChar">
    <w:name w:val="~Source Char"/>
    <w:link w:val="Source"/>
    <w:locked/>
    <w:rsid w:val="00DF404E"/>
    <w:rPr>
      <w:rFonts w:ascii="Arial" w:eastAsia="Times New Roman" w:hAnsi="Arial" w:cs="Arial"/>
      <w:sz w:val="16"/>
      <w:szCs w:val="24"/>
      <w:lang w:val="en-GB" w:eastAsia="en-GB"/>
    </w:rPr>
  </w:style>
  <w:style w:type="character" w:customStyle="1" w:styleId="TableTextLeftChar0">
    <w:name w:val="~TableTextLeft Char"/>
    <w:link w:val="TableTextLeft0"/>
    <w:locked/>
    <w:rsid w:val="00DF404E"/>
    <w:rPr>
      <w:rFonts w:ascii="Arial" w:hAnsi="Arial"/>
      <w:sz w:val="17"/>
      <w:szCs w:val="24"/>
      <w:lang w:val="en-GB" w:eastAsia="en-GB"/>
    </w:rPr>
  </w:style>
  <w:style w:type="paragraph" w:customStyle="1" w:styleId="TableTextLeft0">
    <w:name w:val="~TableTextLeft"/>
    <w:basedOn w:val="Normal"/>
    <w:link w:val="TableTextLeftChar0"/>
    <w:rsid w:val="00DF404E"/>
    <w:pPr>
      <w:spacing w:before="60" w:after="20"/>
      <w:jc w:val="left"/>
    </w:pPr>
    <w:rPr>
      <w:rFonts w:ascii="Arial" w:hAnsi="Arial"/>
      <w:sz w:val="17"/>
      <w:szCs w:val="24"/>
      <w:lang w:val="en-GB" w:eastAsia="en-GB"/>
    </w:rPr>
  </w:style>
  <w:style w:type="character" w:customStyle="1" w:styleId="TableHeadingLeftChar">
    <w:name w:val="~TableHeadingLeft Char"/>
    <w:link w:val="TableHeadingLeft"/>
    <w:locked/>
    <w:rsid w:val="00DF404E"/>
    <w:rPr>
      <w:rFonts w:ascii="Arial" w:hAnsi="Arial"/>
      <w:b/>
      <w:color w:val="FFFFFF"/>
      <w:sz w:val="17"/>
      <w:szCs w:val="24"/>
      <w:lang w:val="en-GB" w:eastAsia="en-GB"/>
    </w:rPr>
  </w:style>
  <w:style w:type="paragraph" w:customStyle="1" w:styleId="TableHeadingLeft">
    <w:name w:val="~TableHeadingLeft"/>
    <w:basedOn w:val="TableTextLeft0"/>
    <w:link w:val="TableHeadingLeftChar"/>
    <w:rsid w:val="00DF404E"/>
    <w:pPr>
      <w:keepNext/>
      <w:spacing w:before="80" w:after="40"/>
    </w:pPr>
    <w:rPr>
      <w:b/>
      <w:color w:val="FFFFFF"/>
    </w:rPr>
  </w:style>
  <w:style w:type="character" w:customStyle="1" w:styleId="TableTextRightChar">
    <w:name w:val="~TableTextRight Char"/>
    <w:basedOn w:val="TableTextLeftChar0"/>
    <w:link w:val="TableTextRight"/>
    <w:locked/>
    <w:rsid w:val="00DF404E"/>
    <w:rPr>
      <w:rFonts w:ascii="Arial" w:hAnsi="Arial"/>
      <w:sz w:val="17"/>
      <w:szCs w:val="24"/>
      <w:lang w:val="en-GB" w:eastAsia="en-GB"/>
    </w:rPr>
  </w:style>
  <w:style w:type="paragraph" w:customStyle="1" w:styleId="TableTextRight">
    <w:name w:val="~TableTextRight"/>
    <w:basedOn w:val="TableTextLeft0"/>
    <w:link w:val="TableTextRightChar"/>
    <w:rsid w:val="00DF404E"/>
    <w:pPr>
      <w:jc w:val="right"/>
    </w:pPr>
  </w:style>
  <w:style w:type="character" w:customStyle="1" w:styleId="1d">
    <w:name w:val="Слабое выделение1"/>
    <w:basedOn w:val="DefaultParagraphFont"/>
    <w:rsid w:val="00DF404E"/>
    <w:rPr>
      <w:rFonts w:cs="Times New Roman"/>
      <w:i/>
      <w:color w:val="808080"/>
    </w:rPr>
  </w:style>
  <w:style w:type="paragraph" w:customStyle="1" w:styleId="21">
    <w:name w:val="Цитата 21"/>
    <w:basedOn w:val="Normal"/>
    <w:next w:val="Normal"/>
    <w:link w:val="QuoteChar"/>
    <w:uiPriority w:val="99"/>
    <w:rsid w:val="00DF404E"/>
    <w:pPr>
      <w:spacing w:before="0" w:after="0"/>
    </w:pPr>
    <w:rPr>
      <w:i/>
      <w:iCs/>
      <w:color w:val="404040" w:themeColor="text1" w:themeTint="BF"/>
    </w:rPr>
  </w:style>
  <w:style w:type="paragraph" w:customStyle="1" w:styleId="12">
    <w:name w:val="Выделенная цитата1"/>
    <w:basedOn w:val="Normal"/>
    <w:next w:val="Normal"/>
    <w:link w:val="IntenseQuoteChar"/>
    <w:uiPriority w:val="99"/>
    <w:rsid w:val="00DF404E"/>
    <w:pPr>
      <w:pBdr>
        <w:bottom w:val="single" w:sz="4" w:space="4" w:color="4F81BD"/>
      </w:pBdr>
      <w:spacing w:before="200" w:after="280"/>
      <w:ind w:left="936" w:right="936"/>
    </w:pPr>
    <w:rPr>
      <w:i/>
      <w:iCs/>
      <w:color w:val="5B9BD5" w:themeColor="accent1"/>
    </w:rPr>
  </w:style>
  <w:style w:type="paragraph" w:customStyle="1" w:styleId="Bullet2">
    <w:name w:val="~Bullet2"/>
    <w:basedOn w:val="Bullet1"/>
    <w:rsid w:val="00DF404E"/>
    <w:pPr>
      <w:numPr>
        <w:ilvl w:val="0"/>
        <w:numId w:val="0"/>
      </w:numPr>
      <w:tabs>
        <w:tab w:val="num" w:pos="2727"/>
      </w:tabs>
      <w:ind w:left="1440" w:hanging="360"/>
    </w:pPr>
    <w:rPr>
      <w:sz w:val="20"/>
    </w:rPr>
  </w:style>
  <w:style w:type="paragraph" w:customStyle="1" w:styleId="Bullet3">
    <w:name w:val="~Bullet3"/>
    <w:basedOn w:val="Bullet2"/>
    <w:rsid w:val="00DF404E"/>
    <w:pPr>
      <w:tabs>
        <w:tab w:val="clear" w:pos="2727"/>
        <w:tab w:val="num" w:pos="3011"/>
      </w:tabs>
      <w:ind w:left="2160" w:hanging="180"/>
    </w:pPr>
  </w:style>
  <w:style w:type="character" w:customStyle="1" w:styleId="CaptionChar">
    <w:name w:val="Caption Char"/>
    <w:link w:val="Caption"/>
    <w:uiPriority w:val="35"/>
    <w:rsid w:val="00DF404E"/>
    <w:rPr>
      <w:i/>
      <w:iCs/>
      <w:color w:val="44546A" w:themeColor="text2"/>
      <w:sz w:val="18"/>
      <w:szCs w:val="18"/>
    </w:rPr>
  </w:style>
  <w:style w:type="paragraph" w:customStyle="1" w:styleId="mimgebixml1">
    <w:name w:val="mimgebixml1"/>
    <w:basedOn w:val="Normal"/>
    <w:rsid w:val="00DF404E"/>
    <w:pPr>
      <w:spacing w:before="0" w:after="150"/>
      <w:jc w:val="left"/>
    </w:pPr>
    <w:rPr>
      <w:rFonts w:ascii="Times New Roman" w:eastAsia="Times New Roman" w:hAnsi="Times New Roman" w:cs="Times New Roman"/>
      <w:sz w:val="24"/>
      <w:szCs w:val="24"/>
    </w:rPr>
  </w:style>
  <w:style w:type="paragraph" w:customStyle="1" w:styleId="ckhrilixml0">
    <w:name w:val="ckhrilixml"/>
    <w:basedOn w:val="Normal"/>
    <w:rsid w:val="00DF404E"/>
    <w:pPr>
      <w:spacing w:before="100" w:beforeAutospacing="1" w:after="100" w:afterAutospacing="1"/>
      <w:jc w:val="left"/>
    </w:pPr>
    <w:rPr>
      <w:rFonts w:ascii="Times New Roman" w:eastAsia="Times New Roman" w:hAnsi="Times New Roman" w:cs="Times New Roman"/>
      <w:sz w:val="24"/>
      <w:szCs w:val="24"/>
    </w:rPr>
  </w:style>
  <w:style w:type="table" w:customStyle="1" w:styleId="ReportTable2110">
    <w:name w:val="Report Table 2110"/>
    <w:uiPriority w:val="98"/>
    <w:semiHidden/>
    <w:unhideWhenUsed/>
    <w:qFormat/>
    <w:rsid w:val="00DF404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Titel">
    <w:name w:val="Titel"/>
    <w:basedOn w:val="Normal"/>
    <w:link w:val="TitelChar"/>
    <w:qFormat/>
    <w:rsid w:val="00DF404E"/>
    <w:pPr>
      <w:spacing w:before="0" w:after="0" w:line="360" w:lineRule="auto"/>
      <w:ind w:firstLine="567"/>
      <w:contextualSpacing/>
      <w:jc w:val="center"/>
    </w:pPr>
    <w:rPr>
      <w:rFonts w:eastAsia="Sylfaen" w:cs="Times New Roman"/>
      <w:spacing w:val="-10"/>
      <w:kern w:val="28"/>
      <w:sz w:val="32"/>
      <w:szCs w:val="56"/>
      <w:lang w:val="ka-GE"/>
    </w:rPr>
  </w:style>
  <w:style w:type="character" w:customStyle="1" w:styleId="TitelChar">
    <w:name w:val="Titel Char"/>
    <w:link w:val="Titel"/>
    <w:rsid w:val="00DF404E"/>
    <w:rPr>
      <w:rFonts w:eastAsia="Sylfaen" w:cs="Times New Roman"/>
      <w:spacing w:val="-10"/>
      <w:kern w:val="28"/>
      <w:sz w:val="32"/>
      <w:szCs w:val="56"/>
      <w:lang w:val="ka-GE"/>
    </w:rPr>
  </w:style>
  <w:style w:type="numbering" w:customStyle="1" w:styleId="1111">
    <w:name w:val="Нет списка1111"/>
    <w:next w:val="NoList"/>
    <w:uiPriority w:val="99"/>
    <w:semiHidden/>
    <w:unhideWhenUsed/>
    <w:rsid w:val="00DF404E"/>
  </w:style>
  <w:style w:type="numbering" w:customStyle="1" w:styleId="NoList311">
    <w:name w:val="No List311"/>
    <w:next w:val="NoList"/>
    <w:uiPriority w:val="99"/>
    <w:semiHidden/>
    <w:unhideWhenUsed/>
    <w:rsid w:val="00DF404E"/>
  </w:style>
  <w:style w:type="table" w:customStyle="1" w:styleId="TableGrid411">
    <w:name w:val="Table Grid411"/>
    <w:basedOn w:val="TableNormal"/>
    <w:next w:val="TableGrid"/>
    <w:uiPriority w:val="59"/>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DF404E"/>
    <w:pPr>
      <w:spacing w:after="0" w:line="240" w:lineRule="auto"/>
      <w:jc w:val="both"/>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
    <w:name w:val="No List1211"/>
    <w:next w:val="NoList"/>
    <w:semiHidden/>
    <w:unhideWhenUsed/>
    <w:rsid w:val="00DF404E"/>
  </w:style>
  <w:style w:type="numbering" w:customStyle="1" w:styleId="131">
    <w:name w:val="Нет списка13"/>
    <w:next w:val="NoList"/>
    <w:uiPriority w:val="99"/>
    <w:semiHidden/>
    <w:unhideWhenUsed/>
    <w:rsid w:val="00DF404E"/>
  </w:style>
  <w:style w:type="numbering" w:customStyle="1" w:styleId="230">
    <w:name w:val="Нет списка23"/>
    <w:next w:val="NoList"/>
    <w:uiPriority w:val="99"/>
    <w:semiHidden/>
    <w:unhideWhenUsed/>
    <w:rsid w:val="00DF404E"/>
  </w:style>
  <w:style w:type="numbering" w:customStyle="1" w:styleId="320">
    <w:name w:val="Нет списка32"/>
    <w:next w:val="NoList"/>
    <w:uiPriority w:val="99"/>
    <w:semiHidden/>
    <w:unhideWhenUsed/>
    <w:rsid w:val="00DF404E"/>
  </w:style>
  <w:style w:type="numbering" w:customStyle="1" w:styleId="112">
    <w:name w:val="Нет списка112"/>
    <w:next w:val="NoList"/>
    <w:uiPriority w:val="99"/>
    <w:semiHidden/>
    <w:unhideWhenUsed/>
    <w:rsid w:val="00DF404E"/>
  </w:style>
  <w:style w:type="numbering" w:customStyle="1" w:styleId="212">
    <w:name w:val="Нет списка212"/>
    <w:next w:val="NoList"/>
    <w:uiPriority w:val="99"/>
    <w:semiHidden/>
    <w:unhideWhenUsed/>
    <w:rsid w:val="00DF404E"/>
  </w:style>
  <w:style w:type="table" w:customStyle="1" w:styleId="TableGrid221">
    <w:name w:val="Table Grid221"/>
    <w:basedOn w:val="TableNormal"/>
    <w:next w:val="TableGrid"/>
    <w:uiPriority w:val="59"/>
    <w:rsid w:val="00DF404E"/>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uiPriority w:val="99"/>
    <w:semiHidden/>
    <w:unhideWhenUsed/>
    <w:rsid w:val="00DF404E"/>
  </w:style>
  <w:style w:type="numbering" w:customStyle="1" w:styleId="NoList1121">
    <w:name w:val="No List1121"/>
    <w:next w:val="NoList"/>
    <w:semiHidden/>
    <w:unhideWhenUsed/>
    <w:rsid w:val="00DF404E"/>
  </w:style>
  <w:style w:type="numbering" w:customStyle="1" w:styleId="1210">
    <w:name w:val="Нет списка121"/>
    <w:next w:val="NoList"/>
    <w:uiPriority w:val="99"/>
    <w:semiHidden/>
    <w:unhideWhenUsed/>
    <w:rsid w:val="00DF404E"/>
  </w:style>
  <w:style w:type="numbering" w:customStyle="1" w:styleId="2210">
    <w:name w:val="Нет списка221"/>
    <w:next w:val="NoList"/>
    <w:uiPriority w:val="99"/>
    <w:semiHidden/>
    <w:unhideWhenUsed/>
    <w:rsid w:val="00DF404E"/>
  </w:style>
  <w:style w:type="numbering" w:customStyle="1" w:styleId="3110">
    <w:name w:val="Нет списка311"/>
    <w:next w:val="NoList"/>
    <w:uiPriority w:val="99"/>
    <w:semiHidden/>
    <w:unhideWhenUsed/>
    <w:rsid w:val="00DF404E"/>
  </w:style>
  <w:style w:type="numbering" w:customStyle="1" w:styleId="1112">
    <w:name w:val="Нет списка1112"/>
    <w:next w:val="NoList"/>
    <w:uiPriority w:val="99"/>
    <w:semiHidden/>
    <w:unhideWhenUsed/>
    <w:rsid w:val="00DF404E"/>
  </w:style>
  <w:style w:type="numbering" w:customStyle="1" w:styleId="2111">
    <w:name w:val="Нет списка2111"/>
    <w:next w:val="NoList"/>
    <w:uiPriority w:val="99"/>
    <w:semiHidden/>
    <w:unhideWhenUsed/>
    <w:rsid w:val="00DF404E"/>
  </w:style>
  <w:style w:type="numbering" w:customStyle="1" w:styleId="11111">
    <w:name w:val="Нет списка11111"/>
    <w:next w:val="NoList"/>
    <w:uiPriority w:val="99"/>
    <w:semiHidden/>
    <w:unhideWhenUsed/>
    <w:rsid w:val="00DF404E"/>
  </w:style>
  <w:style w:type="table" w:customStyle="1" w:styleId="ReportTable225">
    <w:name w:val="Report Table 225"/>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
    <w:name w:val="Report Table 226"/>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
    <w:name w:val="No List41"/>
    <w:next w:val="NoList"/>
    <w:uiPriority w:val="99"/>
    <w:semiHidden/>
    <w:unhideWhenUsed/>
    <w:rsid w:val="00DF404E"/>
  </w:style>
  <w:style w:type="numbering" w:customStyle="1" w:styleId="NoList51">
    <w:name w:val="No List51"/>
    <w:next w:val="NoList"/>
    <w:uiPriority w:val="99"/>
    <w:semiHidden/>
    <w:unhideWhenUsed/>
    <w:rsid w:val="00DF404E"/>
  </w:style>
  <w:style w:type="numbering" w:customStyle="1" w:styleId="NoList61">
    <w:name w:val="No List61"/>
    <w:next w:val="NoList"/>
    <w:uiPriority w:val="99"/>
    <w:semiHidden/>
    <w:unhideWhenUsed/>
    <w:rsid w:val="00DF404E"/>
  </w:style>
  <w:style w:type="numbering" w:customStyle="1" w:styleId="NoList71">
    <w:name w:val="No List71"/>
    <w:next w:val="NoList"/>
    <w:uiPriority w:val="99"/>
    <w:semiHidden/>
    <w:unhideWhenUsed/>
    <w:rsid w:val="00DF404E"/>
  </w:style>
  <w:style w:type="numbering" w:customStyle="1" w:styleId="NoList81">
    <w:name w:val="No List81"/>
    <w:next w:val="NoList"/>
    <w:uiPriority w:val="99"/>
    <w:semiHidden/>
    <w:unhideWhenUsed/>
    <w:rsid w:val="00DF404E"/>
  </w:style>
  <w:style w:type="table" w:customStyle="1" w:styleId="ListTable3-Accent61">
    <w:name w:val="List Table 3 - Accent 61"/>
    <w:basedOn w:val="TableNormal"/>
    <w:uiPriority w:val="48"/>
    <w:rsid w:val="00DF404E"/>
    <w:pPr>
      <w:spacing w:after="0" w:line="240" w:lineRule="auto"/>
    </w:pPr>
    <w:rPr>
      <w:rFonts w:asciiTheme="minorHAnsi" w:hAnsiTheme="minorHAnsi"/>
    </w:rPr>
    <w:tblPr>
      <w:tblStyleRowBandSize w:val="1"/>
      <w:tblStyleColBandSize w:val="1"/>
      <w:tblBorders>
        <w:top w:val="single" w:sz="4" w:space="0" w:color="F79646"/>
        <w:left w:val="single" w:sz="4" w:space="0" w:color="F79646"/>
        <w:bottom w:val="single" w:sz="4" w:space="0" w:color="F79646"/>
        <w:right w:val="single" w:sz="4" w:space="0" w:color="F79646"/>
      </w:tblBorders>
    </w:tblPr>
    <w:tblStylePr w:type="firstRow">
      <w:rPr>
        <w:b/>
        <w:bCs/>
        <w:color w:val="FFFFFF"/>
      </w:rPr>
      <w:tblPr/>
      <w:tcPr>
        <w:shd w:val="clear" w:color="auto" w:fill="F79646"/>
      </w:tcPr>
    </w:tblStylePr>
    <w:tblStylePr w:type="lastRow">
      <w:rPr>
        <w:b/>
        <w:bCs/>
      </w:rPr>
      <w:tblPr/>
      <w:tcPr>
        <w:tcBorders>
          <w:top w:val="double" w:sz="4" w:space="0" w:color="F796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79646"/>
          <w:right w:val="single" w:sz="4" w:space="0" w:color="F79646"/>
        </w:tcBorders>
      </w:tcPr>
    </w:tblStylePr>
    <w:tblStylePr w:type="band1Horz">
      <w:tblPr/>
      <w:tcPr>
        <w:tcBorders>
          <w:top w:val="single" w:sz="4" w:space="0" w:color="F79646"/>
          <w:bottom w:val="single" w:sz="4" w:space="0" w:color="F796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left w:val="nil"/>
        </w:tcBorders>
      </w:tcPr>
    </w:tblStylePr>
    <w:tblStylePr w:type="swCell">
      <w:tblPr/>
      <w:tcPr>
        <w:tcBorders>
          <w:top w:val="double" w:sz="4" w:space="0" w:color="F79646"/>
          <w:right w:val="nil"/>
        </w:tcBorders>
      </w:tcPr>
    </w:tblStylePr>
  </w:style>
  <w:style w:type="table" w:styleId="TableList3">
    <w:name w:val="Table List 3"/>
    <w:basedOn w:val="TableNormal"/>
    <w:rsid w:val="00DF404E"/>
    <w:pPr>
      <w:spacing w:after="0" w:line="270" w:lineRule="atLeast"/>
    </w:pPr>
    <w:rPr>
      <w:rFonts w:ascii="Times New Roman" w:eastAsia="Times New Roman" w:hAnsi="Times New Roman" w:cs="Times New Roman"/>
      <w:sz w:val="20"/>
      <w:szCs w:val="20"/>
      <w:lang w:val="en-GB"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241">
    <w:name w:val="Сетка таблицы241"/>
    <w:basedOn w:val="TableNormal"/>
    <w:uiPriority w:val="59"/>
    <w:rsid w:val="00DF404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31">
    <w:name w:val="Style431"/>
    <w:uiPriority w:val="99"/>
    <w:rsid w:val="00DF404E"/>
    <w:pPr>
      <w:numPr>
        <w:numId w:val="27"/>
      </w:numPr>
    </w:pPr>
  </w:style>
  <w:style w:type="character" w:customStyle="1" w:styleId="notranslate">
    <w:name w:val="notranslate"/>
    <w:basedOn w:val="DefaultParagraphFont"/>
    <w:rsid w:val="00DF404E"/>
  </w:style>
  <w:style w:type="paragraph" w:customStyle="1" w:styleId="1e">
    <w:name w:val="ცხრილებში1"/>
    <w:basedOn w:val="Normal"/>
    <w:next w:val="Normal"/>
    <w:unhideWhenUsed/>
    <w:qFormat/>
    <w:rsid w:val="00DF404E"/>
    <w:pPr>
      <w:keepNext/>
      <w:keepLines/>
      <w:ind w:left="720" w:hanging="720"/>
      <w:jc w:val="left"/>
      <w:outlineLvl w:val="2"/>
    </w:pPr>
    <w:rPr>
      <w:rFonts w:eastAsia="Times New Roman" w:cs="Times New Roman"/>
      <w:b/>
      <w:bCs/>
    </w:rPr>
  </w:style>
  <w:style w:type="paragraph" w:customStyle="1" w:styleId="Heading41">
    <w:name w:val="Heading 41"/>
    <w:basedOn w:val="Normal"/>
    <w:next w:val="Normal"/>
    <w:unhideWhenUsed/>
    <w:qFormat/>
    <w:rsid w:val="00DF404E"/>
    <w:pPr>
      <w:keepNext/>
      <w:keepLines/>
      <w:ind w:left="862" w:hanging="862"/>
      <w:jc w:val="left"/>
      <w:outlineLvl w:val="3"/>
    </w:pPr>
    <w:rPr>
      <w:rFonts w:eastAsia="Times New Roman" w:cs="Times New Roman"/>
      <w:b/>
      <w:bCs/>
      <w:iCs/>
    </w:rPr>
  </w:style>
  <w:style w:type="paragraph" w:customStyle="1" w:styleId="Heading51">
    <w:name w:val="Heading 51"/>
    <w:basedOn w:val="Normal"/>
    <w:next w:val="Normal"/>
    <w:link w:val="heading5Char0"/>
    <w:unhideWhenUsed/>
    <w:qFormat/>
    <w:rsid w:val="00DF404E"/>
    <w:pPr>
      <w:keepNext/>
      <w:keepLines/>
      <w:ind w:left="1009" w:hanging="1009"/>
      <w:jc w:val="left"/>
      <w:outlineLvl w:val="4"/>
    </w:pPr>
    <w:rPr>
      <w:rFonts w:eastAsia="Times New Roman" w:cs="Times New Roman"/>
      <w:b/>
    </w:rPr>
  </w:style>
  <w:style w:type="paragraph" w:customStyle="1" w:styleId="Heading61">
    <w:name w:val="Heading 61"/>
    <w:basedOn w:val="Normal"/>
    <w:next w:val="Normal"/>
    <w:unhideWhenUsed/>
    <w:qFormat/>
    <w:rsid w:val="00DF404E"/>
    <w:pPr>
      <w:keepNext/>
      <w:keepLines/>
      <w:spacing w:line="276" w:lineRule="auto"/>
      <w:ind w:left="1152" w:hanging="1152"/>
      <w:jc w:val="left"/>
      <w:outlineLvl w:val="5"/>
    </w:pPr>
    <w:rPr>
      <w:rFonts w:eastAsia="Times New Roman" w:cs="Times New Roman"/>
      <w:b/>
      <w:iCs/>
    </w:rPr>
  </w:style>
  <w:style w:type="paragraph" w:customStyle="1" w:styleId="Heading71">
    <w:name w:val="Heading 71"/>
    <w:basedOn w:val="Normal"/>
    <w:next w:val="Normal"/>
    <w:unhideWhenUsed/>
    <w:qFormat/>
    <w:rsid w:val="00DF404E"/>
    <w:pPr>
      <w:keepNext/>
      <w:keepLines/>
      <w:spacing w:line="276" w:lineRule="auto"/>
      <w:ind w:left="1298" w:hanging="1298"/>
      <w:jc w:val="left"/>
      <w:outlineLvl w:val="6"/>
    </w:pPr>
    <w:rPr>
      <w:rFonts w:eastAsia="Times New Roman" w:cs="Times New Roman"/>
      <w:b/>
      <w:iCs/>
    </w:rPr>
  </w:style>
  <w:style w:type="paragraph" w:customStyle="1" w:styleId="Heading81">
    <w:name w:val="Heading 81"/>
    <w:basedOn w:val="Normal"/>
    <w:next w:val="Normal"/>
    <w:unhideWhenUsed/>
    <w:qFormat/>
    <w:rsid w:val="00DF404E"/>
    <w:pPr>
      <w:keepNext/>
      <w:keepLines/>
      <w:spacing w:before="200" w:after="0" w:line="276" w:lineRule="auto"/>
      <w:ind w:left="1440" w:hanging="1440"/>
      <w:jc w:val="left"/>
      <w:outlineLvl w:val="7"/>
    </w:pPr>
    <w:rPr>
      <w:rFonts w:ascii="Cambria" w:eastAsia="Times New Roman" w:hAnsi="Cambria" w:cs="Times New Roman"/>
      <w:color w:val="404040"/>
      <w:sz w:val="20"/>
      <w:szCs w:val="20"/>
    </w:rPr>
  </w:style>
  <w:style w:type="paragraph" w:customStyle="1" w:styleId="Heading91">
    <w:name w:val="Heading 91"/>
    <w:basedOn w:val="Normal"/>
    <w:next w:val="Normal"/>
    <w:unhideWhenUsed/>
    <w:qFormat/>
    <w:rsid w:val="00DF404E"/>
    <w:pPr>
      <w:keepNext/>
      <w:keepLines/>
      <w:spacing w:before="200" w:after="0" w:line="276" w:lineRule="auto"/>
      <w:ind w:left="1584" w:hanging="1584"/>
      <w:jc w:val="left"/>
      <w:outlineLvl w:val="8"/>
    </w:pPr>
    <w:rPr>
      <w:rFonts w:ascii="Cambria" w:eastAsia="Times New Roman" w:hAnsi="Cambria" w:cs="Times New Roman"/>
      <w:i/>
      <w:iCs/>
      <w:color w:val="404040"/>
      <w:sz w:val="20"/>
      <w:szCs w:val="20"/>
    </w:rPr>
  </w:style>
  <w:style w:type="table" w:customStyle="1" w:styleId="240">
    <w:name w:val="Сетка таблицы24"/>
    <w:basedOn w:val="TableNormal"/>
    <w:next w:val="TableGrid"/>
    <w:uiPriority w:val="59"/>
    <w:rsid w:val="00DF404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DF404E"/>
    <w:rPr>
      <w:color w:val="0000FF"/>
      <w:u w:val="single"/>
    </w:rPr>
  </w:style>
  <w:style w:type="table" w:customStyle="1" w:styleId="TableGrid35">
    <w:name w:val="Table Grid35"/>
    <w:basedOn w:val="TableNormal"/>
    <w:next w:val="TableGrid"/>
    <w:uiPriority w:val="59"/>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DF404E"/>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DF404E"/>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DF404E"/>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0"/>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
    <w:name w:val="Table Grid86"/>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1">
    <w:name w:val="Table Grid801"/>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
    <w:name w:val="Table Grid78"/>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9">
    <w:name w:val="Table Grid79"/>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84">
    <w:name w:val="Style84"/>
    <w:uiPriority w:val="99"/>
    <w:rsid w:val="00DF404E"/>
    <w:pPr>
      <w:numPr>
        <w:numId w:val="30"/>
      </w:numPr>
    </w:pPr>
  </w:style>
  <w:style w:type="table" w:customStyle="1" w:styleId="TableGrid66">
    <w:name w:val="Table Grid66"/>
    <w:basedOn w:val="TableNormal"/>
    <w:next w:val="TableGrid"/>
    <w:uiPriority w:val="59"/>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DF404E"/>
    <w:pPr>
      <w:numPr>
        <w:numId w:val="31"/>
      </w:numPr>
    </w:pPr>
  </w:style>
  <w:style w:type="table" w:customStyle="1" w:styleId="TableGrid75">
    <w:name w:val="Table Grid75"/>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
    <w:name w:val="Table Grid761"/>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3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59"/>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125"/>
    <w:basedOn w:val="TableNormal"/>
    <w:next w:val="TableGrid"/>
    <w:rsid w:val="00DF404E"/>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
    <w:name w:val="Style31"/>
    <w:uiPriority w:val="99"/>
    <w:rsid w:val="00DF404E"/>
    <w:pPr>
      <w:numPr>
        <w:numId w:val="33"/>
      </w:numPr>
    </w:pPr>
  </w:style>
  <w:style w:type="table" w:customStyle="1" w:styleId="TableGrid63">
    <w:name w:val="Table Grid63"/>
    <w:basedOn w:val="TableNormal"/>
    <w:next w:val="TableGrid"/>
    <w:uiPriority w:val="59"/>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
    <w:name w:val="Table Grid7131"/>
    <w:basedOn w:val="TableNormal"/>
    <w:next w:val="TableGrid"/>
    <w:uiPriority w:val="59"/>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59"/>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81">
    <w:name w:val="TOC 81"/>
    <w:basedOn w:val="Normal"/>
    <w:next w:val="Normal"/>
    <w:autoRedefine/>
    <w:uiPriority w:val="39"/>
    <w:unhideWhenUsed/>
    <w:rsid w:val="00DF404E"/>
    <w:pPr>
      <w:spacing w:before="0" w:after="100" w:line="276" w:lineRule="auto"/>
      <w:ind w:left="1540"/>
      <w:jc w:val="left"/>
    </w:pPr>
    <w:rPr>
      <w:rFonts w:ascii="Calibri" w:eastAsia="Times New Roman" w:hAnsi="Calibri"/>
    </w:rPr>
  </w:style>
  <w:style w:type="paragraph" w:customStyle="1" w:styleId="TOC91">
    <w:name w:val="TOC 91"/>
    <w:basedOn w:val="Normal"/>
    <w:next w:val="Normal"/>
    <w:autoRedefine/>
    <w:uiPriority w:val="39"/>
    <w:unhideWhenUsed/>
    <w:rsid w:val="00DF404E"/>
    <w:pPr>
      <w:spacing w:before="0" w:after="100" w:line="276" w:lineRule="auto"/>
      <w:ind w:left="1760"/>
      <w:jc w:val="left"/>
    </w:pPr>
    <w:rPr>
      <w:rFonts w:ascii="Calibri" w:eastAsia="Times New Roman" w:hAnsi="Calibri"/>
    </w:rPr>
  </w:style>
  <w:style w:type="table" w:customStyle="1" w:styleId="TableGrid73">
    <w:name w:val="Table Grid73"/>
    <w:basedOn w:val="TableNormal"/>
    <w:next w:val="TableGrid"/>
    <w:uiPriority w:val="59"/>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
    <w:name w:val="Style32"/>
    <w:uiPriority w:val="99"/>
    <w:rsid w:val="00DF404E"/>
    <w:pPr>
      <w:numPr>
        <w:numId w:val="36"/>
      </w:numPr>
    </w:pPr>
  </w:style>
  <w:style w:type="paragraph" w:customStyle="1" w:styleId="L11">
    <w:name w:val="L11"/>
    <w:basedOn w:val="Normal"/>
    <w:next w:val="Normal"/>
    <w:autoRedefine/>
    <w:uiPriority w:val="9"/>
    <w:qFormat/>
    <w:rsid w:val="00DF404E"/>
    <w:pPr>
      <w:keepNext/>
      <w:keepLines/>
      <w:spacing w:before="0" w:after="180"/>
      <w:ind w:left="717" w:hanging="360"/>
      <w:jc w:val="left"/>
      <w:outlineLvl w:val="0"/>
    </w:pPr>
    <w:rPr>
      <w:rFonts w:eastAsia="Times New Roman" w:cs="Times New Roman"/>
      <w:color w:val="000000"/>
      <w:szCs w:val="28"/>
    </w:rPr>
  </w:style>
  <w:style w:type="paragraph" w:customStyle="1" w:styleId="Heading4Kaxa1">
    <w:name w:val="Heading 4_Kaxa1"/>
    <w:basedOn w:val="Normal"/>
    <w:next w:val="Normal"/>
    <w:autoRedefine/>
    <w:unhideWhenUsed/>
    <w:qFormat/>
    <w:rsid w:val="00DF404E"/>
    <w:pPr>
      <w:keepNext/>
      <w:keepLines/>
      <w:spacing w:before="0"/>
      <w:ind w:left="1077" w:hanging="720"/>
      <w:jc w:val="left"/>
      <w:outlineLvl w:val="3"/>
    </w:pPr>
    <w:rPr>
      <w:rFonts w:eastAsia="Times New Roman" w:cs="Times New Roman"/>
      <w:iCs/>
      <w:color w:val="000000"/>
      <w:szCs w:val="16"/>
    </w:rPr>
  </w:style>
  <w:style w:type="character" w:customStyle="1" w:styleId="Heading4Char1">
    <w:name w:val="Heading 4 Char1"/>
    <w:aliases w:val="Heading 4_Kaxa Char1"/>
    <w:basedOn w:val="DefaultParagraphFont"/>
    <w:semiHidden/>
    <w:rsid w:val="00DF404E"/>
    <w:rPr>
      <w:rFonts w:ascii="Cambria" w:eastAsia="Times New Roman" w:hAnsi="Cambria" w:cs="Times New Roman"/>
      <w:i/>
      <w:iCs/>
      <w:color w:val="365F91"/>
      <w:sz w:val="22"/>
      <w:szCs w:val="16"/>
    </w:rPr>
  </w:style>
  <w:style w:type="table" w:customStyle="1" w:styleId="TableGrid20">
    <w:name w:val="Table Grid20"/>
    <w:basedOn w:val="TableNormal"/>
    <w:next w:val="TableGrid"/>
    <w:uiPriority w:val="3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7">
    <w:name w:val="Table Grid87"/>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
    <w:name w:val="Style321"/>
    <w:uiPriority w:val="99"/>
    <w:rsid w:val="00DF404E"/>
    <w:pPr>
      <w:numPr>
        <w:numId w:val="29"/>
      </w:numPr>
    </w:pPr>
  </w:style>
  <w:style w:type="character" w:customStyle="1" w:styleId="Heading1Char2">
    <w:name w:val="Heading 1 Char2"/>
    <w:basedOn w:val="DefaultParagraphFont"/>
    <w:uiPriority w:val="9"/>
    <w:rsid w:val="00DF404E"/>
    <w:rPr>
      <w:rFonts w:ascii="Calibri Light" w:eastAsia="Times New Roman" w:hAnsi="Calibri Light" w:cs="Times New Roman"/>
      <w:color w:val="2E74B5"/>
      <w:sz w:val="32"/>
      <w:szCs w:val="32"/>
    </w:rPr>
  </w:style>
  <w:style w:type="character" w:customStyle="1" w:styleId="Heading4Char2">
    <w:name w:val="Heading 4 Char2"/>
    <w:basedOn w:val="DefaultParagraphFont"/>
    <w:uiPriority w:val="9"/>
    <w:semiHidden/>
    <w:rsid w:val="00DF404E"/>
    <w:rPr>
      <w:rFonts w:ascii="Calibri Light" w:eastAsia="Times New Roman" w:hAnsi="Calibri Light" w:cs="Times New Roman"/>
      <w:i/>
      <w:iCs/>
      <w:color w:val="2E74B5"/>
    </w:rPr>
  </w:style>
  <w:style w:type="character" w:customStyle="1" w:styleId="Heading5Char1">
    <w:name w:val="Heading 5 Char1"/>
    <w:basedOn w:val="DefaultParagraphFont"/>
    <w:uiPriority w:val="9"/>
    <w:semiHidden/>
    <w:rsid w:val="00DF404E"/>
    <w:rPr>
      <w:rFonts w:ascii="Calibri Light" w:eastAsia="Times New Roman" w:hAnsi="Calibri Light" w:cs="Times New Roman"/>
      <w:color w:val="2E74B5"/>
    </w:rPr>
  </w:style>
  <w:style w:type="character" w:customStyle="1" w:styleId="Heading6Char1">
    <w:name w:val="Heading 6 Char1"/>
    <w:basedOn w:val="DefaultParagraphFont"/>
    <w:uiPriority w:val="9"/>
    <w:semiHidden/>
    <w:rsid w:val="00DF404E"/>
    <w:rPr>
      <w:rFonts w:ascii="Calibri Light" w:eastAsia="Times New Roman" w:hAnsi="Calibri Light" w:cs="Times New Roman"/>
      <w:color w:val="1F4D78"/>
    </w:rPr>
  </w:style>
  <w:style w:type="numbering" w:customStyle="1" w:styleId="Style322">
    <w:name w:val="Style322"/>
    <w:uiPriority w:val="99"/>
    <w:rsid w:val="00DF404E"/>
  </w:style>
  <w:style w:type="table" w:customStyle="1" w:styleId="TableGrid1100">
    <w:name w:val="Table Grid110"/>
    <w:basedOn w:val="TableNormal"/>
    <w:next w:val="TableGrid"/>
    <w:uiPriority w:val="59"/>
    <w:rsid w:val="00DF404E"/>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DF404E"/>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DF404E"/>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DF404E"/>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DF404E"/>
  </w:style>
  <w:style w:type="numbering" w:customStyle="1" w:styleId="Style841">
    <w:name w:val="Style841"/>
    <w:uiPriority w:val="99"/>
    <w:rsid w:val="00DF404E"/>
  </w:style>
  <w:style w:type="numbering" w:customStyle="1" w:styleId="Style111">
    <w:name w:val="Style111"/>
    <w:uiPriority w:val="99"/>
    <w:rsid w:val="00DF404E"/>
  </w:style>
  <w:style w:type="numbering" w:customStyle="1" w:styleId="Style311">
    <w:name w:val="Style311"/>
    <w:uiPriority w:val="99"/>
    <w:rsid w:val="00DF404E"/>
    <w:pPr>
      <w:numPr>
        <w:numId w:val="58"/>
      </w:numPr>
    </w:pPr>
  </w:style>
  <w:style w:type="numbering" w:customStyle="1" w:styleId="Style323">
    <w:name w:val="Style323"/>
    <w:uiPriority w:val="99"/>
    <w:rsid w:val="00DF404E"/>
  </w:style>
  <w:style w:type="numbering" w:customStyle="1" w:styleId="NoList1111111">
    <w:name w:val="No List1111111"/>
    <w:next w:val="NoList"/>
    <w:uiPriority w:val="99"/>
    <w:semiHidden/>
    <w:unhideWhenUsed/>
    <w:rsid w:val="00DF404E"/>
  </w:style>
  <w:style w:type="numbering" w:customStyle="1" w:styleId="Style3211">
    <w:name w:val="Style3211"/>
    <w:uiPriority w:val="99"/>
    <w:rsid w:val="00DF404E"/>
  </w:style>
  <w:style w:type="character" w:customStyle="1" w:styleId="Heading7Char1">
    <w:name w:val="Heading 7 Char1"/>
    <w:basedOn w:val="DefaultParagraphFont"/>
    <w:uiPriority w:val="9"/>
    <w:semiHidden/>
    <w:rsid w:val="00DF404E"/>
    <w:rPr>
      <w:rFonts w:ascii="Calibri Light" w:eastAsia="Times New Roman" w:hAnsi="Calibri Light" w:cs="Times New Roman"/>
      <w:i/>
      <w:iCs/>
      <w:color w:val="1F4D78"/>
    </w:rPr>
  </w:style>
  <w:style w:type="character" w:customStyle="1" w:styleId="Heading8Char1">
    <w:name w:val="Heading 8 Char1"/>
    <w:basedOn w:val="DefaultParagraphFont"/>
    <w:uiPriority w:val="9"/>
    <w:semiHidden/>
    <w:rsid w:val="00DF404E"/>
    <w:rPr>
      <w:rFonts w:ascii="Calibri Light" w:eastAsia="Times New Roman" w:hAnsi="Calibri Light" w:cs="Times New Roman"/>
      <w:color w:val="272727"/>
      <w:sz w:val="21"/>
      <w:szCs w:val="21"/>
    </w:rPr>
  </w:style>
  <w:style w:type="character" w:customStyle="1" w:styleId="Heading9Char1">
    <w:name w:val="Heading 9 Char1"/>
    <w:basedOn w:val="DefaultParagraphFont"/>
    <w:uiPriority w:val="9"/>
    <w:semiHidden/>
    <w:rsid w:val="00DF404E"/>
    <w:rPr>
      <w:rFonts w:ascii="Calibri Light" w:eastAsia="Times New Roman" w:hAnsi="Calibri Light" w:cs="Times New Roman"/>
      <w:i/>
      <w:iCs/>
      <w:color w:val="272727"/>
      <w:sz w:val="21"/>
      <w:szCs w:val="21"/>
    </w:rPr>
  </w:style>
  <w:style w:type="table" w:customStyle="1" w:styleId="TableGrid82">
    <w:name w:val="Table Grid82"/>
    <w:basedOn w:val="TableNormal"/>
    <w:next w:val="TableGrid"/>
    <w:uiPriority w:val="59"/>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311">
    <w:name w:val="Style4311"/>
    <w:uiPriority w:val="99"/>
    <w:rsid w:val="00DF404E"/>
    <w:pPr>
      <w:numPr>
        <w:numId w:val="11"/>
      </w:numPr>
    </w:pPr>
  </w:style>
  <w:style w:type="table" w:customStyle="1" w:styleId="TableGrid52">
    <w:name w:val="Table Grid52"/>
    <w:basedOn w:val="TableNormal"/>
    <w:next w:val="TableGrid"/>
    <w:rsid w:val="00DF404E"/>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TableNormal"/>
    <w:next w:val="TableGrid"/>
    <w:rsid w:val="00DF404E"/>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DF404E"/>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9">
    <w:name w:val="Table Grid89"/>
    <w:basedOn w:val="TableNormal"/>
    <w:next w:val="TableGrid"/>
    <w:uiPriority w:val="59"/>
    <w:rsid w:val="00DF404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3">
    <w:name w:val="Heading 4 Char3"/>
    <w:basedOn w:val="DefaultParagraphFont"/>
    <w:uiPriority w:val="9"/>
    <w:semiHidden/>
    <w:rsid w:val="00DF404E"/>
    <w:rPr>
      <w:rFonts w:asciiTheme="majorHAnsi" w:eastAsiaTheme="majorEastAsia" w:hAnsiTheme="majorHAnsi" w:cstheme="majorBidi"/>
      <w:i/>
      <w:iCs/>
      <w:color w:val="2E74B5" w:themeColor="accent1" w:themeShade="BF"/>
    </w:rPr>
  </w:style>
  <w:style w:type="character" w:customStyle="1" w:styleId="Heading5Char2">
    <w:name w:val="Heading 5 Char2"/>
    <w:basedOn w:val="DefaultParagraphFont"/>
    <w:uiPriority w:val="9"/>
    <w:semiHidden/>
    <w:rsid w:val="00DF404E"/>
    <w:rPr>
      <w:rFonts w:asciiTheme="majorHAnsi" w:eastAsiaTheme="majorEastAsia" w:hAnsiTheme="majorHAnsi" w:cstheme="majorBidi"/>
      <w:color w:val="2E74B5" w:themeColor="accent1" w:themeShade="BF"/>
    </w:rPr>
  </w:style>
  <w:style w:type="character" w:customStyle="1" w:styleId="Heading6Char2">
    <w:name w:val="Heading 6 Char2"/>
    <w:basedOn w:val="DefaultParagraphFont"/>
    <w:uiPriority w:val="9"/>
    <w:semiHidden/>
    <w:rsid w:val="00DF404E"/>
    <w:rPr>
      <w:rFonts w:asciiTheme="majorHAnsi" w:eastAsiaTheme="majorEastAsia" w:hAnsiTheme="majorHAnsi" w:cstheme="majorBidi"/>
      <w:color w:val="1F4D78" w:themeColor="accent1" w:themeShade="7F"/>
    </w:rPr>
  </w:style>
  <w:style w:type="character" w:customStyle="1" w:styleId="Heading7Char2">
    <w:name w:val="Heading 7 Char2"/>
    <w:basedOn w:val="DefaultParagraphFont"/>
    <w:uiPriority w:val="9"/>
    <w:semiHidden/>
    <w:rsid w:val="00DF404E"/>
    <w:rPr>
      <w:rFonts w:asciiTheme="majorHAnsi" w:eastAsiaTheme="majorEastAsia" w:hAnsiTheme="majorHAnsi" w:cstheme="majorBidi"/>
      <w:i/>
      <w:iCs/>
      <w:color w:val="1F4D78" w:themeColor="accent1" w:themeShade="7F"/>
    </w:rPr>
  </w:style>
  <w:style w:type="character" w:customStyle="1" w:styleId="Heading8Char2">
    <w:name w:val="Heading 8 Char2"/>
    <w:basedOn w:val="DefaultParagraphFont"/>
    <w:uiPriority w:val="9"/>
    <w:semiHidden/>
    <w:rsid w:val="00DF404E"/>
    <w:rPr>
      <w:rFonts w:asciiTheme="majorHAnsi" w:eastAsiaTheme="majorEastAsia" w:hAnsiTheme="majorHAnsi" w:cstheme="majorBidi"/>
      <w:color w:val="272727" w:themeColor="text1" w:themeTint="D8"/>
      <w:sz w:val="21"/>
      <w:szCs w:val="21"/>
    </w:rPr>
  </w:style>
  <w:style w:type="character" w:customStyle="1" w:styleId="Heading9Char2">
    <w:name w:val="Heading 9 Char2"/>
    <w:basedOn w:val="DefaultParagraphFont"/>
    <w:uiPriority w:val="9"/>
    <w:semiHidden/>
    <w:rsid w:val="00DF404E"/>
    <w:rPr>
      <w:rFonts w:asciiTheme="majorHAnsi" w:eastAsiaTheme="majorEastAsia" w:hAnsiTheme="majorHAnsi" w:cstheme="majorBidi"/>
      <w:i/>
      <w:iCs/>
      <w:color w:val="272727" w:themeColor="text1" w:themeTint="D8"/>
      <w:sz w:val="21"/>
      <w:szCs w:val="21"/>
    </w:rPr>
  </w:style>
  <w:style w:type="table" w:customStyle="1" w:styleId="TableGrid11111">
    <w:name w:val="Table Grid11111"/>
    <w:basedOn w:val="TableNormal"/>
    <w:next w:val="TableGrid"/>
    <w:uiPriority w:val="59"/>
    <w:rsid w:val="00DF404E"/>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DF404E"/>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DF404E"/>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DF404E"/>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rsid w:val="00DF404E"/>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uiPriority w:val="59"/>
    <w:rsid w:val="00DF404E"/>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DF404E"/>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DF404E"/>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59"/>
    <w:rsid w:val="00DF404E"/>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59"/>
    <w:rsid w:val="00DF404E"/>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semiHidden/>
    <w:unhideWhenUsed/>
    <w:rsid w:val="00DF404E"/>
  </w:style>
  <w:style w:type="numbering" w:customStyle="1" w:styleId="Style842">
    <w:name w:val="Style842"/>
    <w:uiPriority w:val="99"/>
    <w:rsid w:val="00DF404E"/>
    <w:pPr>
      <w:numPr>
        <w:numId w:val="37"/>
      </w:numPr>
    </w:pPr>
  </w:style>
  <w:style w:type="numbering" w:customStyle="1" w:styleId="Style112">
    <w:name w:val="Style112"/>
    <w:uiPriority w:val="99"/>
    <w:rsid w:val="00DF404E"/>
    <w:pPr>
      <w:numPr>
        <w:numId w:val="16"/>
      </w:numPr>
    </w:pPr>
  </w:style>
  <w:style w:type="numbering" w:customStyle="1" w:styleId="Style312">
    <w:name w:val="Style312"/>
    <w:uiPriority w:val="99"/>
    <w:rsid w:val="00DF404E"/>
    <w:pPr>
      <w:numPr>
        <w:numId w:val="32"/>
      </w:numPr>
    </w:pPr>
  </w:style>
  <w:style w:type="paragraph" w:customStyle="1" w:styleId="TOC82">
    <w:name w:val="TOC 82"/>
    <w:basedOn w:val="Normal"/>
    <w:next w:val="Normal"/>
    <w:autoRedefine/>
    <w:uiPriority w:val="39"/>
    <w:unhideWhenUsed/>
    <w:rsid w:val="00DF404E"/>
    <w:pPr>
      <w:spacing w:before="0" w:after="100" w:line="276" w:lineRule="auto"/>
      <w:ind w:left="1540"/>
      <w:jc w:val="left"/>
    </w:pPr>
    <w:rPr>
      <w:rFonts w:ascii="Calibri" w:eastAsia="Times New Roman" w:hAnsi="Calibri"/>
    </w:rPr>
  </w:style>
  <w:style w:type="paragraph" w:customStyle="1" w:styleId="TOC92">
    <w:name w:val="TOC 92"/>
    <w:basedOn w:val="Normal"/>
    <w:next w:val="Normal"/>
    <w:autoRedefine/>
    <w:uiPriority w:val="39"/>
    <w:unhideWhenUsed/>
    <w:rsid w:val="00DF404E"/>
    <w:pPr>
      <w:spacing w:before="0" w:after="100" w:line="276" w:lineRule="auto"/>
      <w:ind w:left="1760"/>
      <w:jc w:val="left"/>
    </w:pPr>
    <w:rPr>
      <w:rFonts w:ascii="Calibri" w:eastAsia="Times New Roman" w:hAnsi="Calibri"/>
    </w:rPr>
  </w:style>
  <w:style w:type="numbering" w:customStyle="1" w:styleId="Style324">
    <w:name w:val="Style324"/>
    <w:uiPriority w:val="99"/>
    <w:rsid w:val="00DF404E"/>
    <w:pPr>
      <w:numPr>
        <w:numId w:val="35"/>
      </w:numPr>
    </w:pPr>
  </w:style>
  <w:style w:type="numbering" w:customStyle="1" w:styleId="Style3212">
    <w:name w:val="Style3212"/>
    <w:uiPriority w:val="99"/>
    <w:rsid w:val="00DF404E"/>
    <w:pPr>
      <w:numPr>
        <w:numId w:val="28"/>
      </w:numPr>
    </w:pPr>
  </w:style>
  <w:style w:type="numbering" w:customStyle="1" w:styleId="Style3221">
    <w:name w:val="Style3221"/>
    <w:uiPriority w:val="99"/>
    <w:rsid w:val="00DF404E"/>
  </w:style>
  <w:style w:type="numbering" w:customStyle="1" w:styleId="NoList11121">
    <w:name w:val="No List11121"/>
    <w:next w:val="NoList"/>
    <w:uiPriority w:val="99"/>
    <w:semiHidden/>
    <w:unhideWhenUsed/>
    <w:rsid w:val="00DF404E"/>
  </w:style>
  <w:style w:type="numbering" w:customStyle="1" w:styleId="Style8411">
    <w:name w:val="Style8411"/>
    <w:uiPriority w:val="99"/>
    <w:rsid w:val="00DF404E"/>
  </w:style>
  <w:style w:type="numbering" w:customStyle="1" w:styleId="Style1111">
    <w:name w:val="Style1111"/>
    <w:uiPriority w:val="99"/>
    <w:rsid w:val="00DF404E"/>
  </w:style>
  <w:style w:type="numbering" w:customStyle="1" w:styleId="Style3111">
    <w:name w:val="Style3111"/>
    <w:uiPriority w:val="99"/>
    <w:rsid w:val="00DF404E"/>
  </w:style>
  <w:style w:type="numbering" w:customStyle="1" w:styleId="Style3231">
    <w:name w:val="Style3231"/>
    <w:uiPriority w:val="99"/>
    <w:rsid w:val="00DF404E"/>
  </w:style>
  <w:style w:type="numbering" w:customStyle="1" w:styleId="NoList11112">
    <w:name w:val="No List11112"/>
    <w:next w:val="NoList"/>
    <w:uiPriority w:val="99"/>
    <w:semiHidden/>
    <w:unhideWhenUsed/>
    <w:rsid w:val="00DF404E"/>
  </w:style>
  <w:style w:type="numbering" w:customStyle="1" w:styleId="Style32111">
    <w:name w:val="Style32111"/>
    <w:uiPriority w:val="99"/>
    <w:rsid w:val="00DF404E"/>
  </w:style>
  <w:style w:type="numbering" w:customStyle="1" w:styleId="Style43111">
    <w:name w:val="Style43111"/>
    <w:uiPriority w:val="99"/>
    <w:rsid w:val="00DF404E"/>
    <w:pPr>
      <w:numPr>
        <w:numId w:val="34"/>
      </w:numPr>
    </w:pPr>
  </w:style>
  <w:style w:type="table" w:customStyle="1" w:styleId="TableGrid861">
    <w:name w:val="Table Grid861"/>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
    <w:name w:val="Table Grid862"/>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
    <w:name w:val="Table Grid802"/>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
    <w:name w:val="Table Grid8621"/>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DF404E"/>
  </w:style>
  <w:style w:type="table" w:customStyle="1" w:styleId="TableGrid8021">
    <w:name w:val="Table Grid8021"/>
    <w:basedOn w:val="TableNormal"/>
    <w:uiPriority w:val="59"/>
    <w:locked/>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2">
    <w:name w:val="Table Grid8622"/>
    <w:basedOn w:val="TableNormal"/>
    <w:uiPriority w:val="59"/>
    <w:locked/>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
    <w:name w:val="Table Grid7511"/>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2">
    <w:name w:val="Table Grid762"/>
    <w:basedOn w:val="TableNormal"/>
    <w:uiPriority w:val="59"/>
    <w:locked/>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DF404E"/>
  </w:style>
  <w:style w:type="numbering" w:customStyle="1" w:styleId="NoList23">
    <w:name w:val="No List23"/>
    <w:next w:val="NoList"/>
    <w:uiPriority w:val="99"/>
    <w:semiHidden/>
    <w:unhideWhenUsed/>
    <w:rsid w:val="00DF404E"/>
  </w:style>
  <w:style w:type="numbering" w:customStyle="1" w:styleId="NoList15">
    <w:name w:val="No List15"/>
    <w:next w:val="NoList"/>
    <w:uiPriority w:val="99"/>
    <w:semiHidden/>
    <w:unhideWhenUsed/>
    <w:rsid w:val="00DF404E"/>
  </w:style>
  <w:style w:type="table" w:customStyle="1" w:styleId="TableGrid8022">
    <w:name w:val="Table Grid8022"/>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31">
    <w:name w:val="Table Grid86231"/>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2">
    <w:name w:val="Table Grid7512"/>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31">
    <w:name w:val="Table Grid7631"/>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39"/>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DF404E"/>
  </w:style>
  <w:style w:type="numbering" w:customStyle="1" w:styleId="NoList24">
    <w:name w:val="No List24"/>
    <w:next w:val="NoList"/>
    <w:uiPriority w:val="99"/>
    <w:semiHidden/>
    <w:unhideWhenUsed/>
    <w:rsid w:val="00DF404E"/>
  </w:style>
  <w:style w:type="table" w:customStyle="1" w:styleId="TableGrid80221">
    <w:name w:val="Table Grid80221"/>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unhideWhenUsed/>
    <w:qFormat/>
    <w:rsid w:val="00DF404E"/>
    <w:pPr>
      <w:keepNext/>
      <w:keepLines/>
      <w:spacing w:before="200" w:after="0" w:line="276" w:lineRule="auto"/>
      <w:jc w:val="left"/>
      <w:outlineLvl w:val="1"/>
    </w:pPr>
    <w:rPr>
      <w:rFonts w:ascii="Calibri Light" w:eastAsia="Times New Roman" w:hAnsi="Calibri Light" w:cs="Times New Roman"/>
      <w:b/>
      <w:bCs/>
      <w:color w:val="5B9BD5"/>
      <w:sz w:val="26"/>
      <w:szCs w:val="26"/>
    </w:rPr>
  </w:style>
  <w:style w:type="numbering" w:customStyle="1" w:styleId="NoList16">
    <w:name w:val="No List16"/>
    <w:next w:val="NoList"/>
    <w:uiPriority w:val="99"/>
    <w:semiHidden/>
    <w:unhideWhenUsed/>
    <w:rsid w:val="00DF404E"/>
  </w:style>
  <w:style w:type="numbering" w:customStyle="1" w:styleId="NoList115">
    <w:name w:val="No List115"/>
    <w:next w:val="NoList"/>
    <w:semiHidden/>
    <w:unhideWhenUsed/>
    <w:rsid w:val="00DF404E"/>
  </w:style>
  <w:style w:type="table" w:customStyle="1" w:styleId="TableGrid8023">
    <w:name w:val="Table Grid8023"/>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4">
    <w:name w:val="Table Grid8624"/>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3">
    <w:name w:val="Table Grid7513"/>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4">
    <w:name w:val="Table Grid764"/>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DF404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semiHidden/>
    <w:unhideWhenUsed/>
    <w:rsid w:val="00DF404E"/>
  </w:style>
  <w:style w:type="paragraph" w:customStyle="1" w:styleId="Header1">
    <w:name w:val="Header1"/>
    <w:basedOn w:val="Normal"/>
    <w:next w:val="Header"/>
    <w:uiPriority w:val="99"/>
    <w:unhideWhenUsed/>
    <w:rsid w:val="00DF404E"/>
    <w:pPr>
      <w:tabs>
        <w:tab w:val="center" w:pos="4680"/>
        <w:tab w:val="right" w:pos="9360"/>
      </w:tabs>
      <w:spacing w:before="0" w:after="0"/>
      <w:jc w:val="left"/>
    </w:pPr>
    <w:rPr>
      <w:rFonts w:ascii="Calibri" w:hAnsi="Calibri"/>
    </w:rPr>
  </w:style>
  <w:style w:type="paragraph" w:customStyle="1" w:styleId="Footer1">
    <w:name w:val="Footer1"/>
    <w:basedOn w:val="Normal"/>
    <w:next w:val="Footer"/>
    <w:uiPriority w:val="99"/>
    <w:unhideWhenUsed/>
    <w:rsid w:val="00DF404E"/>
    <w:pPr>
      <w:tabs>
        <w:tab w:val="center" w:pos="4680"/>
        <w:tab w:val="right" w:pos="9360"/>
      </w:tabs>
      <w:spacing w:before="0" w:after="0"/>
      <w:jc w:val="left"/>
    </w:pPr>
    <w:rPr>
      <w:rFonts w:ascii="Calibri" w:hAnsi="Calibri"/>
    </w:rPr>
  </w:style>
  <w:style w:type="numbering" w:customStyle="1" w:styleId="NoList25">
    <w:name w:val="No List25"/>
    <w:next w:val="NoList"/>
    <w:uiPriority w:val="99"/>
    <w:semiHidden/>
    <w:unhideWhenUsed/>
    <w:rsid w:val="00DF404E"/>
  </w:style>
  <w:style w:type="numbering" w:customStyle="1" w:styleId="NoList321">
    <w:name w:val="No List321"/>
    <w:next w:val="NoList"/>
    <w:uiPriority w:val="99"/>
    <w:semiHidden/>
    <w:unhideWhenUsed/>
    <w:rsid w:val="00DF404E"/>
  </w:style>
  <w:style w:type="numbering" w:customStyle="1" w:styleId="NoList1221">
    <w:name w:val="No List1221"/>
    <w:next w:val="NoList"/>
    <w:uiPriority w:val="99"/>
    <w:semiHidden/>
    <w:unhideWhenUsed/>
    <w:rsid w:val="00DF404E"/>
  </w:style>
  <w:style w:type="numbering" w:customStyle="1" w:styleId="NoList2121">
    <w:name w:val="No List2121"/>
    <w:next w:val="NoList"/>
    <w:uiPriority w:val="99"/>
    <w:semiHidden/>
    <w:unhideWhenUsed/>
    <w:rsid w:val="00DF404E"/>
  </w:style>
  <w:style w:type="character" w:customStyle="1" w:styleId="Heading2Char1">
    <w:name w:val="Heading 2 Char1"/>
    <w:basedOn w:val="DefaultParagraphFont"/>
    <w:uiPriority w:val="9"/>
    <w:semiHidden/>
    <w:rsid w:val="00DF404E"/>
    <w:rPr>
      <w:rFonts w:ascii="Calibri Light" w:eastAsia="Times New Roman" w:hAnsi="Calibri Light" w:cs="Times New Roman"/>
      <w:color w:val="2E74B5"/>
      <w:sz w:val="26"/>
      <w:szCs w:val="26"/>
    </w:rPr>
  </w:style>
  <w:style w:type="table" w:customStyle="1" w:styleId="TableGrid331">
    <w:name w:val="Table Grid331"/>
    <w:basedOn w:val="TableNormal"/>
    <w:next w:val="TableGrid"/>
    <w:uiPriority w:val="59"/>
    <w:rsid w:val="00DF404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DefaultParagraphFont"/>
    <w:uiPriority w:val="99"/>
    <w:semiHidden/>
    <w:rsid w:val="00DF404E"/>
  </w:style>
  <w:style w:type="character" w:customStyle="1" w:styleId="FooterChar1">
    <w:name w:val="Footer Char1"/>
    <w:basedOn w:val="DefaultParagraphFont"/>
    <w:uiPriority w:val="99"/>
    <w:semiHidden/>
    <w:rsid w:val="00DF404E"/>
  </w:style>
  <w:style w:type="table" w:customStyle="1" w:styleId="TableGrid7621">
    <w:name w:val="Table Grid7621"/>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DF404E"/>
  </w:style>
  <w:style w:type="numbering" w:customStyle="1" w:styleId="NoList1311">
    <w:name w:val="No List1311"/>
    <w:next w:val="NoList"/>
    <w:uiPriority w:val="99"/>
    <w:semiHidden/>
    <w:unhideWhenUsed/>
    <w:rsid w:val="00DF404E"/>
  </w:style>
  <w:style w:type="table" w:customStyle="1" w:styleId="TableGrid802111">
    <w:name w:val="Table Grid802111"/>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
    <w:name w:val="Table Grid86211"/>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11">
    <w:name w:val="Table Grid751111"/>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1">
    <w:name w:val="Table Grid7611"/>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DF404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
    <w:name w:val="No List11211"/>
    <w:next w:val="NoList"/>
    <w:uiPriority w:val="99"/>
    <w:semiHidden/>
    <w:unhideWhenUsed/>
    <w:rsid w:val="00DF404E"/>
  </w:style>
  <w:style w:type="numbering" w:customStyle="1" w:styleId="NoList2211">
    <w:name w:val="No List2211"/>
    <w:next w:val="NoList"/>
    <w:uiPriority w:val="99"/>
    <w:semiHidden/>
    <w:unhideWhenUsed/>
    <w:rsid w:val="00DF404E"/>
  </w:style>
  <w:style w:type="numbering" w:customStyle="1" w:styleId="NoList3111">
    <w:name w:val="No List3111"/>
    <w:next w:val="NoList"/>
    <w:uiPriority w:val="99"/>
    <w:semiHidden/>
    <w:unhideWhenUsed/>
    <w:rsid w:val="00DF404E"/>
  </w:style>
  <w:style w:type="numbering" w:customStyle="1" w:styleId="NoList12111">
    <w:name w:val="No List12111"/>
    <w:next w:val="NoList"/>
    <w:uiPriority w:val="99"/>
    <w:semiHidden/>
    <w:unhideWhenUsed/>
    <w:rsid w:val="00DF404E"/>
  </w:style>
  <w:style w:type="numbering" w:customStyle="1" w:styleId="NoList21111">
    <w:name w:val="No List21111"/>
    <w:next w:val="NoList"/>
    <w:uiPriority w:val="99"/>
    <w:semiHidden/>
    <w:unhideWhenUsed/>
    <w:rsid w:val="00DF404E"/>
  </w:style>
  <w:style w:type="table" w:customStyle="1" w:styleId="TableGrid114">
    <w:name w:val="Table Grid114"/>
    <w:basedOn w:val="TableNormal"/>
    <w:next w:val="TableGrid"/>
    <w:uiPriority w:val="59"/>
    <w:rsid w:val="00DF404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DF404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59"/>
    <w:rsid w:val="00DF404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uiPriority w:val="3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DF404E"/>
    <w:pPr>
      <w:spacing w:after="0" w:line="240" w:lineRule="auto"/>
    </w:pPr>
    <w:rPr>
      <w:rFonts w:ascii="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DF404E"/>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
    <w:name w:val="Table Grid1811"/>
    <w:basedOn w:val="TableNormal"/>
    <w:next w:val="TableGrid"/>
    <w:uiPriority w:val="59"/>
    <w:rsid w:val="00DF404E"/>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ableBodyText">
    <w:name w:val="Report Table Body Text"/>
    <w:basedOn w:val="Normal"/>
    <w:link w:val="ReportTableBodyTextChar"/>
    <w:uiPriority w:val="99"/>
    <w:rsid w:val="00DF404E"/>
    <w:pPr>
      <w:spacing w:before="80" w:after="80" w:line="240" w:lineRule="exact"/>
      <w:jc w:val="left"/>
    </w:pPr>
    <w:rPr>
      <w:rFonts w:ascii="Arial" w:eastAsia="Times New Roman" w:hAnsi="Arial" w:cs="Times New Roman"/>
      <w:snapToGrid w:val="0"/>
      <w:sz w:val="20"/>
      <w:szCs w:val="20"/>
      <w:lang w:val="en-GB"/>
    </w:rPr>
  </w:style>
  <w:style w:type="character" w:customStyle="1" w:styleId="ReportTableBodyTextChar">
    <w:name w:val="Report Table Body Text Char"/>
    <w:link w:val="ReportTableBodyText"/>
    <w:uiPriority w:val="99"/>
    <w:rsid w:val="00DF404E"/>
    <w:rPr>
      <w:rFonts w:ascii="Arial" w:eastAsia="Times New Roman" w:hAnsi="Arial" w:cs="Times New Roman"/>
      <w:snapToGrid w:val="0"/>
      <w:sz w:val="20"/>
      <w:szCs w:val="20"/>
      <w:lang w:val="en-GB"/>
    </w:rPr>
  </w:style>
  <w:style w:type="table" w:customStyle="1" w:styleId="TableGrid381">
    <w:name w:val="Table Grid381"/>
    <w:basedOn w:val="TableNormal"/>
    <w:next w:val="TableGrid"/>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1">
    <w:name w:val="Сетка таблицы24211"/>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DF404E"/>
  </w:style>
  <w:style w:type="table" w:customStyle="1" w:styleId="TableGrid39">
    <w:name w:val="Table Grid39"/>
    <w:basedOn w:val="TableNormal"/>
    <w:next w:val="TableGrid"/>
    <w:uiPriority w:val="59"/>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Знак Char"/>
    <w:aliases w:val="Знак Знак Знак Знак Знак Char, Знак Знак Знак Знак Знак Знак Знак Знак Знак Char,Знак Char Char Char1,Char Char,Знак Знак Char1,Знак Char Char Char Char"/>
    <w:basedOn w:val="DefaultParagraphFont"/>
    <w:uiPriority w:val="9"/>
    <w:rsid w:val="00DF404E"/>
    <w:rPr>
      <w:rFonts w:ascii="AcadNusx" w:hAnsi="AcadNusx"/>
      <w:sz w:val="22"/>
      <w:lang w:val="ru-RU" w:eastAsia="ru-RU" w:bidi="ar-SA"/>
    </w:rPr>
  </w:style>
  <w:style w:type="numbering" w:customStyle="1" w:styleId="NoList17">
    <w:name w:val="No List17"/>
    <w:next w:val="NoList"/>
    <w:uiPriority w:val="99"/>
    <w:semiHidden/>
    <w:unhideWhenUsed/>
    <w:rsid w:val="00DF404E"/>
  </w:style>
  <w:style w:type="table" w:customStyle="1" w:styleId="TableGrid117">
    <w:name w:val="Table Grid117"/>
    <w:basedOn w:val="TableNormal"/>
    <w:next w:val="TableGrid"/>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rsid w:val="00DF404E"/>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1">
    <w:name w:val="Table Grid2131"/>
    <w:basedOn w:val="TableNormal"/>
    <w:next w:val="TableGrid"/>
    <w:uiPriority w:val="59"/>
    <w:rsid w:val="00DF404E"/>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
    <w:name w:val="Table Grid310"/>
    <w:basedOn w:val="TableNormal"/>
    <w:next w:val="TableGrid"/>
    <w:uiPriority w:val="59"/>
    <w:rsid w:val="00DF404E"/>
    <w:pPr>
      <w:spacing w:after="0" w:line="240" w:lineRule="auto"/>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DF404E"/>
    <w:pPr>
      <w:spacing w:after="0" w:line="240" w:lineRule="auto"/>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
    <w:name w:val="No List116"/>
    <w:next w:val="NoList"/>
    <w:uiPriority w:val="99"/>
    <w:semiHidden/>
    <w:unhideWhenUsed/>
    <w:rsid w:val="00DF404E"/>
  </w:style>
  <w:style w:type="paragraph" w:customStyle="1" w:styleId="NoSpacing1">
    <w:name w:val="No Spacing1"/>
    <w:next w:val="NoSpacing"/>
    <w:link w:val="NoSpacingChar"/>
    <w:uiPriority w:val="1"/>
    <w:qFormat/>
    <w:rsid w:val="00DF404E"/>
    <w:pPr>
      <w:spacing w:after="0" w:line="240" w:lineRule="auto"/>
      <w:jc w:val="both"/>
    </w:pPr>
  </w:style>
  <w:style w:type="numbering" w:customStyle="1" w:styleId="NoList26">
    <w:name w:val="No List26"/>
    <w:next w:val="NoList"/>
    <w:uiPriority w:val="99"/>
    <w:semiHidden/>
    <w:unhideWhenUsed/>
    <w:rsid w:val="00DF404E"/>
  </w:style>
  <w:style w:type="numbering" w:customStyle="1" w:styleId="NoList33">
    <w:name w:val="No List33"/>
    <w:next w:val="NoList"/>
    <w:uiPriority w:val="99"/>
    <w:semiHidden/>
    <w:rsid w:val="00DF404E"/>
  </w:style>
  <w:style w:type="paragraph" w:customStyle="1" w:styleId="CharChar6">
    <w:name w:val="Char Char6"/>
    <w:basedOn w:val="Normal"/>
    <w:next w:val="Normal"/>
    <w:rsid w:val="00DF404E"/>
    <w:pPr>
      <w:spacing w:before="0" w:after="0"/>
      <w:jc w:val="left"/>
    </w:pPr>
    <w:rPr>
      <w:rFonts w:ascii="Times New Roman" w:eastAsia="Times New Roman" w:hAnsi="Times New Roman" w:cs="Times New Roman"/>
      <w:sz w:val="24"/>
      <w:szCs w:val="24"/>
      <w:lang w:val="pl-PL" w:eastAsia="pl-PL"/>
    </w:rPr>
  </w:style>
  <w:style w:type="paragraph" w:customStyle="1" w:styleId="CharChar6Char">
    <w:name w:val="Char Char6 Char"/>
    <w:basedOn w:val="Normal"/>
    <w:next w:val="Normal"/>
    <w:semiHidden/>
    <w:rsid w:val="00DF404E"/>
    <w:pPr>
      <w:spacing w:before="0" w:after="0"/>
      <w:jc w:val="left"/>
    </w:pPr>
    <w:rPr>
      <w:rFonts w:ascii="Times New Roman" w:eastAsia="Times New Roman" w:hAnsi="Times New Roman" w:cs="Times New Roman"/>
      <w:sz w:val="24"/>
      <w:szCs w:val="24"/>
      <w:lang w:val="pl-PL" w:eastAsia="pl-PL"/>
    </w:rPr>
  </w:style>
  <w:style w:type="paragraph" w:customStyle="1" w:styleId="StyleHeading3LatinSylfaen">
    <w:name w:val="Style Heading 3 + (Latin) Sylfaen"/>
    <w:basedOn w:val="Normal"/>
    <w:rsid w:val="00DF404E"/>
    <w:pPr>
      <w:numPr>
        <w:ilvl w:val="2"/>
        <w:numId w:val="38"/>
      </w:numPr>
      <w:spacing w:before="0" w:after="0"/>
      <w:jc w:val="left"/>
    </w:pPr>
    <w:rPr>
      <w:rFonts w:ascii="Times New Roman" w:eastAsia="Times New Roman" w:hAnsi="Times New Roman" w:cs="Times New Roman"/>
      <w:sz w:val="24"/>
      <w:szCs w:val="24"/>
      <w:lang w:val="ru-RU" w:eastAsia="ru-RU"/>
    </w:rPr>
  </w:style>
  <w:style w:type="paragraph" w:customStyle="1" w:styleId="StyleHeading3AcadNusx11pt">
    <w:name w:val="Style Heading 3+ AcadNusx 11 pt"/>
    <w:basedOn w:val="Heading3"/>
    <w:link w:val="StyleHeading3AcadNusx11ptChar"/>
    <w:qFormat/>
    <w:rsid w:val="00DF404E"/>
    <w:pPr>
      <w:keepLines w:val="0"/>
      <w:numPr>
        <w:ilvl w:val="0"/>
        <w:numId w:val="0"/>
      </w:numPr>
      <w:tabs>
        <w:tab w:val="num" w:pos="1080"/>
      </w:tabs>
      <w:spacing w:before="240" w:after="60" w:line="240" w:lineRule="auto"/>
      <w:ind w:left="720" w:hanging="360"/>
      <w:jc w:val="both"/>
    </w:pPr>
    <w:rPr>
      <w:rFonts w:ascii="AcadNusx" w:eastAsia="Times New Roman" w:hAnsi="AcadNusx" w:cs="Sylfaen"/>
      <w:lang w:val="ka-GE" w:eastAsia="ru-RU"/>
    </w:rPr>
  </w:style>
  <w:style w:type="character" w:customStyle="1" w:styleId="StyleHeading3AcadNusx11ptChar">
    <w:name w:val="Style Heading 3+ AcadNusx 11 pt Char"/>
    <w:basedOn w:val="Heading3Char"/>
    <w:link w:val="StyleHeading3AcadNusx11pt"/>
    <w:rsid w:val="00DF404E"/>
    <w:rPr>
      <w:rFonts w:ascii="AcadNusx" w:eastAsia="Times New Roman" w:hAnsi="AcadNusx" w:cs="Sylfaen"/>
      <w:b/>
      <w:color w:val="000000" w:themeColor="text1"/>
      <w:szCs w:val="24"/>
      <w:lang w:val="ka-GE" w:eastAsia="ru-RU"/>
    </w:rPr>
  </w:style>
  <w:style w:type="table" w:customStyle="1" w:styleId="TableGrid68">
    <w:name w:val="Table Grid68"/>
    <w:basedOn w:val="TableNormal"/>
    <w:next w:val="TableGrid"/>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71">
    <w:name w:val="Report Table 271"/>
    <w:uiPriority w:val="98"/>
    <w:semiHidden/>
    <w:unhideWhenUsed/>
    <w:qFormat/>
    <w:rsid w:val="00DF404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
    <w:name w:val="No List42"/>
    <w:next w:val="NoList"/>
    <w:uiPriority w:val="99"/>
    <w:semiHidden/>
    <w:unhideWhenUsed/>
    <w:rsid w:val="00DF404E"/>
  </w:style>
  <w:style w:type="table" w:customStyle="1" w:styleId="TableNormal1">
    <w:name w:val="Table Normal1"/>
    <w:uiPriority w:val="2"/>
    <w:semiHidden/>
    <w:unhideWhenUsed/>
    <w:qFormat/>
    <w:rsid w:val="00DF404E"/>
    <w:pPr>
      <w:widowControl w:val="0"/>
      <w:spacing w:after="0" w:line="240" w:lineRule="auto"/>
    </w:pPr>
    <w:rPr>
      <w:rFonts w:ascii="Calibri" w:hAnsi="Calibri"/>
    </w:rPr>
    <w:tblPr>
      <w:tblInd w:w="0" w:type="dxa"/>
      <w:tblCellMar>
        <w:top w:w="0" w:type="dxa"/>
        <w:left w:w="0" w:type="dxa"/>
        <w:bottom w:w="0" w:type="dxa"/>
        <w:right w:w="0" w:type="dxa"/>
      </w:tblCellMar>
    </w:tblPr>
  </w:style>
  <w:style w:type="numbering" w:customStyle="1" w:styleId="NoList511">
    <w:name w:val="No List511"/>
    <w:next w:val="NoList"/>
    <w:uiPriority w:val="99"/>
    <w:semiHidden/>
    <w:unhideWhenUsed/>
    <w:rsid w:val="00DF404E"/>
  </w:style>
  <w:style w:type="paragraph" w:customStyle="1" w:styleId="pirveli">
    <w:name w:val="pirveli"/>
    <w:basedOn w:val="Normal"/>
    <w:next w:val="ListNumber"/>
    <w:autoRedefine/>
    <w:semiHidden/>
    <w:rsid w:val="00DF404E"/>
    <w:pPr>
      <w:numPr>
        <w:numId w:val="39"/>
      </w:numPr>
    </w:pPr>
    <w:rPr>
      <w:rFonts w:eastAsia="SimSun" w:cs="Sylfaen"/>
      <w:b/>
      <w:color w:val="000000"/>
      <w:lang w:val="ka-GE" w:eastAsia="zh-CN"/>
    </w:rPr>
  </w:style>
  <w:style w:type="paragraph" w:customStyle="1" w:styleId="Heading22">
    <w:name w:val="Heading 2_2"/>
    <w:basedOn w:val="Heading2"/>
    <w:autoRedefine/>
    <w:rsid w:val="00DF404E"/>
    <w:pPr>
      <w:numPr>
        <w:ilvl w:val="0"/>
        <w:numId w:val="0"/>
      </w:numPr>
      <w:tabs>
        <w:tab w:val="num" w:pos="720"/>
      </w:tabs>
      <w:spacing w:after="60"/>
      <w:ind w:left="720" w:hanging="360"/>
    </w:pPr>
    <w:rPr>
      <w:rFonts w:cs="Arial"/>
      <w:bCs/>
      <w:iCs/>
      <w:szCs w:val="28"/>
    </w:rPr>
  </w:style>
  <w:style w:type="paragraph" w:customStyle="1" w:styleId="StyleHeading2LatinSylfaenComplexSylfaen2">
    <w:name w:val="Style Heading 2 + (Latin) Sylfaen (Complex) Sylfaen2"/>
    <w:basedOn w:val="Heading2"/>
    <w:autoRedefine/>
    <w:semiHidden/>
    <w:rsid w:val="00DF404E"/>
    <w:pPr>
      <w:numPr>
        <w:ilvl w:val="0"/>
        <w:numId w:val="0"/>
      </w:numPr>
      <w:tabs>
        <w:tab w:val="num" w:pos="720"/>
      </w:tabs>
      <w:spacing w:after="60"/>
      <w:ind w:left="720" w:hanging="360"/>
    </w:pPr>
    <w:rPr>
      <w:rFonts w:cs="Arial"/>
      <w:bCs/>
      <w:iCs/>
      <w:szCs w:val="28"/>
    </w:rPr>
  </w:style>
  <w:style w:type="numbering" w:styleId="111111">
    <w:name w:val="Outline List 2"/>
    <w:basedOn w:val="NoList"/>
    <w:semiHidden/>
    <w:rsid w:val="00DF404E"/>
    <w:pPr>
      <w:numPr>
        <w:numId w:val="40"/>
      </w:numPr>
    </w:pPr>
  </w:style>
  <w:style w:type="numbering" w:styleId="1ai">
    <w:name w:val="Outline List 1"/>
    <w:basedOn w:val="NoList"/>
    <w:semiHidden/>
    <w:rsid w:val="00DF404E"/>
    <w:pPr>
      <w:numPr>
        <w:numId w:val="41"/>
      </w:numPr>
    </w:pPr>
  </w:style>
  <w:style w:type="numbering" w:styleId="ArticleSection">
    <w:name w:val="Outline List 3"/>
    <w:basedOn w:val="NoList"/>
    <w:semiHidden/>
    <w:rsid w:val="00DF404E"/>
    <w:pPr>
      <w:numPr>
        <w:numId w:val="42"/>
      </w:numPr>
    </w:pPr>
  </w:style>
  <w:style w:type="paragraph" w:styleId="BodyTextFirstIndent">
    <w:name w:val="Body Text First Indent"/>
    <w:basedOn w:val="BodyText"/>
    <w:link w:val="BodyTextFirstIndentChar"/>
    <w:semiHidden/>
    <w:rsid w:val="00DF404E"/>
    <w:pPr>
      <w:widowControl/>
      <w:spacing w:after="120"/>
      <w:ind w:left="0" w:firstLine="210"/>
      <w:jc w:val="both"/>
    </w:pPr>
    <w:rPr>
      <w:rFonts w:eastAsia="SimSun" w:cs="Times New Roman"/>
      <w:szCs w:val="24"/>
      <w:lang w:val="ru-RU" w:eastAsia="zh-CN"/>
    </w:rPr>
  </w:style>
  <w:style w:type="character" w:customStyle="1" w:styleId="BodyTextFirstIndentChar">
    <w:name w:val="Body Text First Indent Char"/>
    <w:basedOn w:val="BodyTextChar"/>
    <w:link w:val="BodyTextFirstIndent"/>
    <w:semiHidden/>
    <w:rsid w:val="00DF404E"/>
    <w:rPr>
      <w:rFonts w:eastAsia="SimSun" w:cs="Times New Roman"/>
      <w:szCs w:val="24"/>
      <w:lang w:val="ru-RU" w:eastAsia="zh-CN"/>
    </w:rPr>
  </w:style>
  <w:style w:type="paragraph" w:styleId="BodyTextFirstIndent2">
    <w:name w:val="Body Text First Indent 2"/>
    <w:basedOn w:val="BodyTextIndent"/>
    <w:link w:val="BodyTextFirstIndent2Char"/>
    <w:semiHidden/>
    <w:rsid w:val="00DF404E"/>
    <w:pPr>
      <w:ind w:firstLine="210"/>
      <w:jc w:val="both"/>
    </w:pPr>
    <w:rPr>
      <w:rFonts w:ascii="Sylfaen" w:eastAsia="SimSun" w:hAnsi="Sylfaen"/>
      <w:sz w:val="22"/>
      <w:lang w:eastAsia="zh-CN"/>
    </w:rPr>
  </w:style>
  <w:style w:type="character" w:customStyle="1" w:styleId="BodyTextFirstIndent2Char">
    <w:name w:val="Body Text First Indent 2 Char"/>
    <w:basedOn w:val="BodyTextIndentChar"/>
    <w:link w:val="BodyTextFirstIndent2"/>
    <w:semiHidden/>
    <w:rsid w:val="00DF404E"/>
    <w:rPr>
      <w:rFonts w:ascii="Times New Roman" w:eastAsia="SimSun" w:hAnsi="Times New Roman" w:cs="Times New Roman"/>
      <w:sz w:val="24"/>
      <w:szCs w:val="24"/>
      <w:lang w:val="ru-RU" w:eastAsia="zh-CN"/>
    </w:rPr>
  </w:style>
  <w:style w:type="paragraph" w:styleId="Closing">
    <w:name w:val="Closing"/>
    <w:basedOn w:val="Normal"/>
    <w:link w:val="ClosingChar"/>
    <w:semiHidden/>
    <w:rsid w:val="00DF404E"/>
    <w:pPr>
      <w:spacing w:before="0" w:after="0"/>
      <w:ind w:left="4252"/>
    </w:pPr>
    <w:rPr>
      <w:rFonts w:eastAsia="SimSun" w:cs="Times New Roman"/>
      <w:szCs w:val="24"/>
      <w:lang w:val="ru-RU" w:eastAsia="zh-CN"/>
    </w:rPr>
  </w:style>
  <w:style w:type="character" w:customStyle="1" w:styleId="ClosingChar">
    <w:name w:val="Closing Char"/>
    <w:basedOn w:val="DefaultParagraphFont"/>
    <w:link w:val="Closing"/>
    <w:semiHidden/>
    <w:rsid w:val="00DF404E"/>
    <w:rPr>
      <w:rFonts w:eastAsia="SimSun" w:cs="Times New Roman"/>
      <w:szCs w:val="24"/>
      <w:lang w:val="ru-RU" w:eastAsia="zh-CN"/>
    </w:rPr>
  </w:style>
  <w:style w:type="paragraph" w:styleId="Date">
    <w:name w:val="Date"/>
    <w:basedOn w:val="Normal"/>
    <w:next w:val="Normal"/>
    <w:link w:val="DateChar"/>
    <w:semiHidden/>
    <w:rsid w:val="00DF404E"/>
    <w:pPr>
      <w:spacing w:before="0" w:after="0"/>
    </w:pPr>
    <w:rPr>
      <w:rFonts w:eastAsia="SimSun" w:cs="Times New Roman"/>
      <w:szCs w:val="24"/>
      <w:lang w:val="ru-RU" w:eastAsia="zh-CN"/>
    </w:rPr>
  </w:style>
  <w:style w:type="character" w:customStyle="1" w:styleId="DateChar">
    <w:name w:val="Date Char"/>
    <w:basedOn w:val="DefaultParagraphFont"/>
    <w:link w:val="Date"/>
    <w:semiHidden/>
    <w:rsid w:val="00DF404E"/>
    <w:rPr>
      <w:rFonts w:eastAsia="SimSun" w:cs="Times New Roman"/>
      <w:szCs w:val="24"/>
      <w:lang w:val="ru-RU" w:eastAsia="zh-CN"/>
    </w:rPr>
  </w:style>
  <w:style w:type="paragraph" w:styleId="EnvelopeAddress">
    <w:name w:val="envelope address"/>
    <w:basedOn w:val="Normal"/>
    <w:rsid w:val="00DF404E"/>
    <w:pPr>
      <w:framePr w:w="7920" w:h="1980" w:hRule="exact" w:hSpace="180" w:wrap="auto" w:hAnchor="page" w:xAlign="center" w:yAlign="bottom"/>
      <w:spacing w:before="0" w:after="0"/>
      <w:ind w:left="2880"/>
    </w:pPr>
    <w:rPr>
      <w:rFonts w:ascii="Arial" w:eastAsia="SimSun" w:hAnsi="Arial" w:cs="Arial"/>
      <w:sz w:val="24"/>
      <w:szCs w:val="24"/>
      <w:lang w:val="ru-RU" w:eastAsia="zh-CN"/>
    </w:rPr>
  </w:style>
  <w:style w:type="paragraph" w:styleId="EnvelopeReturn">
    <w:name w:val="envelope return"/>
    <w:basedOn w:val="Normal"/>
    <w:rsid w:val="00DF404E"/>
    <w:pPr>
      <w:spacing w:before="0" w:after="0"/>
    </w:pPr>
    <w:rPr>
      <w:rFonts w:ascii="Arial" w:eastAsia="SimSun" w:hAnsi="Arial" w:cs="Arial"/>
      <w:sz w:val="20"/>
      <w:szCs w:val="20"/>
      <w:lang w:val="ru-RU" w:eastAsia="zh-CN"/>
    </w:rPr>
  </w:style>
  <w:style w:type="character" w:styleId="HTMLAcronym">
    <w:name w:val="HTML Acronym"/>
    <w:basedOn w:val="DefaultParagraphFont"/>
    <w:semiHidden/>
    <w:rsid w:val="00DF404E"/>
  </w:style>
  <w:style w:type="paragraph" w:styleId="HTMLAddress">
    <w:name w:val="HTML Address"/>
    <w:basedOn w:val="Normal"/>
    <w:link w:val="HTMLAddressChar"/>
    <w:semiHidden/>
    <w:rsid w:val="00DF404E"/>
    <w:pPr>
      <w:spacing w:before="0" w:after="0"/>
    </w:pPr>
    <w:rPr>
      <w:rFonts w:eastAsia="SimSun" w:cs="Times New Roman"/>
      <w:i/>
      <w:iCs/>
      <w:szCs w:val="24"/>
      <w:lang w:val="ru-RU" w:eastAsia="zh-CN"/>
    </w:rPr>
  </w:style>
  <w:style w:type="character" w:customStyle="1" w:styleId="HTMLAddressChar">
    <w:name w:val="HTML Address Char"/>
    <w:basedOn w:val="DefaultParagraphFont"/>
    <w:link w:val="HTMLAddress"/>
    <w:semiHidden/>
    <w:rsid w:val="00DF404E"/>
    <w:rPr>
      <w:rFonts w:eastAsia="SimSun" w:cs="Times New Roman"/>
      <w:i/>
      <w:iCs/>
      <w:szCs w:val="24"/>
      <w:lang w:val="ru-RU" w:eastAsia="zh-CN"/>
    </w:rPr>
  </w:style>
  <w:style w:type="character" w:styleId="HTMLCode">
    <w:name w:val="HTML Code"/>
    <w:basedOn w:val="DefaultParagraphFont"/>
    <w:semiHidden/>
    <w:rsid w:val="00DF404E"/>
    <w:rPr>
      <w:rFonts w:ascii="Courier New" w:hAnsi="Courier New" w:cs="Courier New"/>
      <w:sz w:val="20"/>
      <w:szCs w:val="20"/>
    </w:rPr>
  </w:style>
  <w:style w:type="character" w:styleId="HTMLDefinition">
    <w:name w:val="HTML Definition"/>
    <w:basedOn w:val="DefaultParagraphFont"/>
    <w:semiHidden/>
    <w:rsid w:val="00DF404E"/>
    <w:rPr>
      <w:i/>
      <w:iCs/>
    </w:rPr>
  </w:style>
  <w:style w:type="character" w:styleId="HTMLKeyboard">
    <w:name w:val="HTML Keyboard"/>
    <w:basedOn w:val="DefaultParagraphFont"/>
    <w:semiHidden/>
    <w:rsid w:val="00DF404E"/>
    <w:rPr>
      <w:rFonts w:ascii="Courier New" w:hAnsi="Courier New" w:cs="Courier New"/>
      <w:sz w:val="20"/>
      <w:szCs w:val="20"/>
    </w:rPr>
  </w:style>
  <w:style w:type="character" w:styleId="HTMLSample">
    <w:name w:val="HTML Sample"/>
    <w:basedOn w:val="DefaultParagraphFont"/>
    <w:semiHidden/>
    <w:rsid w:val="00DF404E"/>
    <w:rPr>
      <w:rFonts w:ascii="Courier New" w:hAnsi="Courier New" w:cs="Courier New"/>
    </w:rPr>
  </w:style>
  <w:style w:type="character" w:styleId="HTMLTypewriter">
    <w:name w:val="HTML Typewriter"/>
    <w:basedOn w:val="DefaultParagraphFont"/>
    <w:semiHidden/>
    <w:rsid w:val="00DF404E"/>
    <w:rPr>
      <w:rFonts w:ascii="Courier New" w:hAnsi="Courier New" w:cs="Courier New"/>
      <w:sz w:val="20"/>
      <w:szCs w:val="20"/>
    </w:rPr>
  </w:style>
  <w:style w:type="character" w:styleId="HTMLVariable">
    <w:name w:val="HTML Variable"/>
    <w:basedOn w:val="DefaultParagraphFont"/>
    <w:semiHidden/>
    <w:rsid w:val="00DF404E"/>
    <w:rPr>
      <w:i/>
      <w:iCs/>
    </w:rPr>
  </w:style>
  <w:style w:type="character" w:styleId="LineNumber">
    <w:name w:val="line number"/>
    <w:basedOn w:val="DefaultParagraphFont"/>
    <w:semiHidden/>
    <w:rsid w:val="00DF404E"/>
  </w:style>
  <w:style w:type="paragraph" w:styleId="List">
    <w:name w:val="List"/>
    <w:basedOn w:val="Normal"/>
    <w:rsid w:val="00DF404E"/>
    <w:pPr>
      <w:spacing w:before="0" w:after="0"/>
      <w:ind w:left="283" w:hanging="283"/>
    </w:pPr>
    <w:rPr>
      <w:rFonts w:eastAsia="SimSun" w:cs="Times New Roman"/>
      <w:szCs w:val="24"/>
      <w:lang w:val="ru-RU" w:eastAsia="zh-CN"/>
    </w:rPr>
  </w:style>
  <w:style w:type="paragraph" w:styleId="List2">
    <w:name w:val="List 2"/>
    <w:basedOn w:val="Normal"/>
    <w:semiHidden/>
    <w:rsid w:val="00DF404E"/>
    <w:pPr>
      <w:spacing w:before="0" w:after="0"/>
      <w:ind w:left="566" w:hanging="283"/>
    </w:pPr>
    <w:rPr>
      <w:rFonts w:eastAsia="SimSun" w:cs="Times New Roman"/>
      <w:szCs w:val="24"/>
      <w:lang w:val="ru-RU" w:eastAsia="zh-CN"/>
    </w:rPr>
  </w:style>
  <w:style w:type="paragraph" w:styleId="List3">
    <w:name w:val="List 3"/>
    <w:basedOn w:val="Normal"/>
    <w:semiHidden/>
    <w:rsid w:val="00DF404E"/>
    <w:pPr>
      <w:spacing w:before="0" w:after="0"/>
      <w:ind w:left="849" w:hanging="283"/>
    </w:pPr>
    <w:rPr>
      <w:rFonts w:eastAsia="SimSun" w:cs="Times New Roman"/>
      <w:szCs w:val="24"/>
      <w:lang w:val="ru-RU" w:eastAsia="zh-CN"/>
    </w:rPr>
  </w:style>
  <w:style w:type="paragraph" w:styleId="List4">
    <w:name w:val="List 4"/>
    <w:basedOn w:val="Normal"/>
    <w:semiHidden/>
    <w:rsid w:val="00DF404E"/>
    <w:pPr>
      <w:spacing w:before="0" w:after="0"/>
      <w:ind w:left="1132" w:hanging="283"/>
    </w:pPr>
    <w:rPr>
      <w:rFonts w:eastAsia="SimSun" w:cs="Times New Roman"/>
      <w:szCs w:val="24"/>
      <w:lang w:val="ru-RU" w:eastAsia="zh-CN"/>
    </w:rPr>
  </w:style>
  <w:style w:type="paragraph" w:styleId="List5">
    <w:name w:val="List 5"/>
    <w:basedOn w:val="Normal"/>
    <w:semiHidden/>
    <w:rsid w:val="00DF404E"/>
    <w:pPr>
      <w:spacing w:before="0" w:after="0"/>
      <w:ind w:left="1415" w:hanging="283"/>
    </w:pPr>
    <w:rPr>
      <w:rFonts w:eastAsia="SimSun" w:cs="Times New Roman"/>
      <w:szCs w:val="24"/>
      <w:lang w:val="ru-RU" w:eastAsia="zh-CN"/>
    </w:rPr>
  </w:style>
  <w:style w:type="paragraph" w:styleId="ListBullet3">
    <w:name w:val="List Bullet 3"/>
    <w:basedOn w:val="Normal"/>
    <w:autoRedefine/>
    <w:rsid w:val="00DF404E"/>
    <w:pPr>
      <w:numPr>
        <w:numId w:val="43"/>
      </w:numPr>
      <w:spacing w:before="0" w:after="0"/>
    </w:pPr>
    <w:rPr>
      <w:rFonts w:eastAsia="SimSun" w:cs="Times New Roman"/>
      <w:szCs w:val="24"/>
      <w:lang w:val="ru-RU" w:eastAsia="zh-CN"/>
    </w:rPr>
  </w:style>
  <w:style w:type="paragraph" w:styleId="ListBullet4">
    <w:name w:val="List Bullet 4"/>
    <w:basedOn w:val="Normal"/>
    <w:autoRedefine/>
    <w:semiHidden/>
    <w:rsid w:val="00DF404E"/>
    <w:pPr>
      <w:numPr>
        <w:numId w:val="44"/>
      </w:numPr>
      <w:spacing w:before="0" w:after="0"/>
    </w:pPr>
    <w:rPr>
      <w:rFonts w:eastAsia="SimSun" w:cs="Times New Roman"/>
      <w:szCs w:val="24"/>
      <w:lang w:val="ru-RU" w:eastAsia="zh-CN"/>
    </w:rPr>
  </w:style>
  <w:style w:type="paragraph" w:styleId="ListBullet5">
    <w:name w:val="List Bullet 5"/>
    <w:basedOn w:val="Normal"/>
    <w:autoRedefine/>
    <w:semiHidden/>
    <w:rsid w:val="00DF404E"/>
    <w:pPr>
      <w:numPr>
        <w:numId w:val="45"/>
      </w:numPr>
      <w:spacing w:before="0" w:after="0"/>
    </w:pPr>
    <w:rPr>
      <w:rFonts w:eastAsia="SimSun" w:cs="Times New Roman"/>
      <w:szCs w:val="24"/>
      <w:lang w:val="ru-RU" w:eastAsia="zh-CN"/>
    </w:rPr>
  </w:style>
  <w:style w:type="paragraph" w:styleId="ListContinue">
    <w:name w:val="List Continue"/>
    <w:basedOn w:val="Normal"/>
    <w:semiHidden/>
    <w:rsid w:val="00DF404E"/>
    <w:pPr>
      <w:spacing w:before="0"/>
      <w:ind w:left="283"/>
    </w:pPr>
    <w:rPr>
      <w:rFonts w:eastAsia="SimSun" w:cs="Times New Roman"/>
      <w:szCs w:val="24"/>
      <w:lang w:val="ru-RU" w:eastAsia="zh-CN"/>
    </w:rPr>
  </w:style>
  <w:style w:type="paragraph" w:styleId="ListContinue3">
    <w:name w:val="List Continue 3"/>
    <w:basedOn w:val="Normal"/>
    <w:semiHidden/>
    <w:rsid w:val="00DF404E"/>
    <w:pPr>
      <w:spacing w:before="0"/>
      <w:ind w:left="849"/>
    </w:pPr>
    <w:rPr>
      <w:rFonts w:eastAsia="SimSun" w:cs="Times New Roman"/>
      <w:szCs w:val="24"/>
      <w:lang w:val="ru-RU" w:eastAsia="zh-CN"/>
    </w:rPr>
  </w:style>
  <w:style w:type="paragraph" w:styleId="ListContinue4">
    <w:name w:val="List Continue 4"/>
    <w:basedOn w:val="Normal"/>
    <w:semiHidden/>
    <w:rsid w:val="00DF404E"/>
    <w:pPr>
      <w:spacing w:before="0"/>
      <w:ind w:left="1132"/>
    </w:pPr>
    <w:rPr>
      <w:rFonts w:eastAsia="SimSun" w:cs="Times New Roman"/>
      <w:szCs w:val="24"/>
      <w:lang w:val="ru-RU" w:eastAsia="zh-CN"/>
    </w:rPr>
  </w:style>
  <w:style w:type="paragraph" w:styleId="ListContinue5">
    <w:name w:val="List Continue 5"/>
    <w:basedOn w:val="Normal"/>
    <w:semiHidden/>
    <w:rsid w:val="00DF404E"/>
    <w:pPr>
      <w:spacing w:before="0"/>
      <w:ind w:left="1415"/>
    </w:pPr>
    <w:rPr>
      <w:rFonts w:eastAsia="SimSun" w:cs="Times New Roman"/>
      <w:szCs w:val="24"/>
      <w:lang w:val="ru-RU" w:eastAsia="zh-CN"/>
    </w:rPr>
  </w:style>
  <w:style w:type="paragraph" w:styleId="ListNumber2">
    <w:name w:val="List Number 2"/>
    <w:basedOn w:val="Normal"/>
    <w:semiHidden/>
    <w:rsid w:val="00DF404E"/>
    <w:pPr>
      <w:numPr>
        <w:numId w:val="46"/>
      </w:numPr>
      <w:spacing w:before="0" w:after="0"/>
    </w:pPr>
    <w:rPr>
      <w:rFonts w:eastAsia="SimSun" w:cs="Times New Roman"/>
      <w:szCs w:val="24"/>
      <w:lang w:val="ru-RU" w:eastAsia="zh-CN"/>
    </w:rPr>
  </w:style>
  <w:style w:type="paragraph" w:styleId="ListNumber3">
    <w:name w:val="List Number 3"/>
    <w:basedOn w:val="Normal"/>
    <w:semiHidden/>
    <w:rsid w:val="00DF404E"/>
    <w:pPr>
      <w:numPr>
        <w:numId w:val="47"/>
      </w:numPr>
      <w:spacing w:before="0" w:after="0"/>
    </w:pPr>
    <w:rPr>
      <w:rFonts w:eastAsia="SimSun" w:cs="Times New Roman"/>
      <w:szCs w:val="24"/>
      <w:lang w:val="ru-RU" w:eastAsia="zh-CN"/>
    </w:rPr>
  </w:style>
  <w:style w:type="paragraph" w:styleId="ListNumber4">
    <w:name w:val="List Number 4"/>
    <w:basedOn w:val="Normal"/>
    <w:rsid w:val="00DF404E"/>
    <w:pPr>
      <w:numPr>
        <w:numId w:val="48"/>
      </w:numPr>
      <w:spacing w:before="0" w:after="0"/>
    </w:pPr>
    <w:rPr>
      <w:rFonts w:eastAsia="SimSun" w:cs="Times New Roman"/>
      <w:szCs w:val="24"/>
      <w:lang w:val="ru-RU" w:eastAsia="zh-CN"/>
    </w:rPr>
  </w:style>
  <w:style w:type="paragraph" w:styleId="ListNumber5">
    <w:name w:val="List Number 5"/>
    <w:basedOn w:val="Normal"/>
    <w:semiHidden/>
    <w:rsid w:val="00DF404E"/>
    <w:pPr>
      <w:numPr>
        <w:numId w:val="49"/>
      </w:numPr>
      <w:spacing w:before="0" w:after="0"/>
    </w:pPr>
    <w:rPr>
      <w:rFonts w:eastAsia="SimSun" w:cs="Times New Roman"/>
      <w:szCs w:val="24"/>
      <w:lang w:val="ru-RU" w:eastAsia="zh-CN"/>
    </w:rPr>
  </w:style>
  <w:style w:type="paragraph" w:styleId="MessageHeader">
    <w:name w:val="Message Header"/>
    <w:basedOn w:val="Normal"/>
    <w:link w:val="MessageHeaderChar"/>
    <w:semiHidden/>
    <w:rsid w:val="00DF404E"/>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semiHidden/>
    <w:rsid w:val="00DF404E"/>
    <w:rPr>
      <w:rFonts w:ascii="Arial" w:eastAsia="SimSun" w:hAnsi="Arial" w:cs="Arial"/>
      <w:sz w:val="24"/>
      <w:szCs w:val="24"/>
      <w:shd w:val="pct20" w:color="auto" w:fill="auto"/>
      <w:lang w:val="ru-RU" w:eastAsia="zh-CN"/>
    </w:rPr>
  </w:style>
  <w:style w:type="paragraph" w:styleId="NormalIndent">
    <w:name w:val="Normal Indent"/>
    <w:basedOn w:val="Normal"/>
    <w:rsid w:val="00DF404E"/>
    <w:pPr>
      <w:spacing w:before="0" w:after="0"/>
      <w:ind w:left="708"/>
    </w:pPr>
    <w:rPr>
      <w:rFonts w:eastAsia="SimSun" w:cs="Times New Roman"/>
      <w:szCs w:val="24"/>
      <w:lang w:val="ru-RU" w:eastAsia="zh-CN"/>
    </w:rPr>
  </w:style>
  <w:style w:type="paragraph" w:styleId="NoteHeading">
    <w:name w:val="Note Heading"/>
    <w:basedOn w:val="Normal"/>
    <w:next w:val="Normal"/>
    <w:link w:val="NoteHeadingChar"/>
    <w:semiHidden/>
    <w:rsid w:val="00DF404E"/>
    <w:pPr>
      <w:spacing w:before="0" w:after="0"/>
    </w:pPr>
    <w:rPr>
      <w:rFonts w:eastAsia="SimSun" w:cs="Times New Roman"/>
      <w:szCs w:val="24"/>
      <w:lang w:val="ru-RU" w:eastAsia="zh-CN"/>
    </w:rPr>
  </w:style>
  <w:style w:type="character" w:customStyle="1" w:styleId="NoteHeadingChar">
    <w:name w:val="Note Heading Char"/>
    <w:basedOn w:val="DefaultParagraphFont"/>
    <w:link w:val="NoteHeading"/>
    <w:semiHidden/>
    <w:rsid w:val="00DF404E"/>
    <w:rPr>
      <w:rFonts w:eastAsia="SimSun" w:cs="Times New Roman"/>
      <w:szCs w:val="24"/>
      <w:lang w:val="ru-RU" w:eastAsia="zh-CN"/>
    </w:rPr>
  </w:style>
  <w:style w:type="paragraph" w:styleId="Salutation">
    <w:name w:val="Salutation"/>
    <w:basedOn w:val="Normal"/>
    <w:next w:val="Normal"/>
    <w:link w:val="SalutationChar"/>
    <w:semiHidden/>
    <w:rsid w:val="00DF404E"/>
    <w:pPr>
      <w:spacing w:before="0" w:after="0"/>
    </w:pPr>
    <w:rPr>
      <w:rFonts w:eastAsia="SimSun" w:cs="Times New Roman"/>
      <w:szCs w:val="24"/>
      <w:lang w:val="ru-RU" w:eastAsia="zh-CN"/>
    </w:rPr>
  </w:style>
  <w:style w:type="character" w:customStyle="1" w:styleId="SalutationChar">
    <w:name w:val="Salutation Char"/>
    <w:basedOn w:val="DefaultParagraphFont"/>
    <w:link w:val="Salutation"/>
    <w:semiHidden/>
    <w:rsid w:val="00DF404E"/>
    <w:rPr>
      <w:rFonts w:eastAsia="SimSun" w:cs="Times New Roman"/>
      <w:szCs w:val="24"/>
      <w:lang w:val="ru-RU" w:eastAsia="zh-CN"/>
    </w:rPr>
  </w:style>
  <w:style w:type="paragraph" w:styleId="Signature">
    <w:name w:val="Signature"/>
    <w:basedOn w:val="Normal"/>
    <w:link w:val="SignatureChar"/>
    <w:semiHidden/>
    <w:rsid w:val="00DF404E"/>
    <w:pPr>
      <w:spacing w:before="0" w:after="0"/>
      <w:ind w:left="4252"/>
    </w:pPr>
    <w:rPr>
      <w:rFonts w:eastAsia="SimSun" w:cs="Times New Roman"/>
      <w:szCs w:val="24"/>
      <w:lang w:val="ru-RU" w:eastAsia="zh-CN"/>
    </w:rPr>
  </w:style>
  <w:style w:type="character" w:customStyle="1" w:styleId="SignatureChar">
    <w:name w:val="Signature Char"/>
    <w:basedOn w:val="DefaultParagraphFont"/>
    <w:link w:val="Signature"/>
    <w:semiHidden/>
    <w:rsid w:val="00DF404E"/>
    <w:rPr>
      <w:rFonts w:eastAsia="SimSun" w:cs="Times New Roman"/>
      <w:szCs w:val="24"/>
      <w:lang w:val="ru-RU" w:eastAsia="zh-CN"/>
    </w:rPr>
  </w:style>
  <w:style w:type="paragraph" w:styleId="Subtitle">
    <w:name w:val="Subtitle"/>
    <w:basedOn w:val="Normal"/>
    <w:link w:val="SubtitleChar"/>
    <w:qFormat/>
    <w:rsid w:val="00DF404E"/>
    <w:pPr>
      <w:spacing w:before="0" w:after="60"/>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DF404E"/>
    <w:rPr>
      <w:rFonts w:ascii="Arial" w:eastAsia="SimSun" w:hAnsi="Arial" w:cs="Arial"/>
      <w:sz w:val="24"/>
      <w:szCs w:val="24"/>
      <w:lang w:val="ru-RU" w:eastAsia="zh-CN"/>
    </w:rPr>
  </w:style>
  <w:style w:type="table" w:customStyle="1" w:styleId="Table3Deffects11">
    <w:name w:val="Table 3D effects 11"/>
    <w:basedOn w:val="TableNormal"/>
    <w:next w:val="Table3Deffects1"/>
    <w:rsid w:val="00DF404E"/>
    <w:pPr>
      <w:spacing w:after="0" w:line="240" w:lineRule="auto"/>
      <w:jc w:val="both"/>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DF404E"/>
    <w:pPr>
      <w:spacing w:after="0" w:line="240" w:lineRule="auto"/>
      <w:jc w:val="both"/>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DF404E"/>
    <w:pPr>
      <w:spacing w:after="0" w:line="240" w:lineRule="auto"/>
      <w:jc w:val="both"/>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DF404E"/>
    <w:pPr>
      <w:spacing w:after="0" w:line="240" w:lineRule="auto"/>
      <w:jc w:val="both"/>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DF404E"/>
    <w:pPr>
      <w:spacing w:after="0" w:line="240" w:lineRule="auto"/>
      <w:jc w:val="both"/>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DF404E"/>
    <w:pPr>
      <w:spacing w:after="0" w:line="240" w:lineRule="auto"/>
      <w:jc w:val="both"/>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DF404E"/>
    <w:pPr>
      <w:spacing w:after="0" w:line="240" w:lineRule="auto"/>
      <w:jc w:val="both"/>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DF404E"/>
    <w:pPr>
      <w:spacing w:after="0" w:line="240" w:lineRule="auto"/>
      <w:jc w:val="both"/>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DF404E"/>
    <w:pPr>
      <w:spacing w:after="0" w:line="240" w:lineRule="auto"/>
      <w:jc w:val="both"/>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DF404E"/>
    <w:pPr>
      <w:spacing w:after="0" w:line="240" w:lineRule="auto"/>
      <w:jc w:val="both"/>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DF404E"/>
    <w:pPr>
      <w:spacing w:after="0" w:line="240" w:lineRule="auto"/>
      <w:jc w:val="both"/>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DF404E"/>
    <w:pPr>
      <w:spacing w:after="0" w:line="240" w:lineRule="auto"/>
      <w:jc w:val="both"/>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DF404E"/>
    <w:pPr>
      <w:spacing w:after="0" w:line="240" w:lineRule="auto"/>
      <w:jc w:val="both"/>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DF404E"/>
    <w:pPr>
      <w:spacing w:after="0" w:line="240" w:lineRule="auto"/>
      <w:jc w:val="both"/>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DF404E"/>
    <w:pPr>
      <w:spacing w:after="0" w:line="240" w:lineRule="auto"/>
      <w:jc w:val="both"/>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Elegant">
    <w:name w:val="Table Elegant"/>
    <w:basedOn w:val="TableNormal"/>
    <w:semiHidden/>
    <w:rsid w:val="00DF404E"/>
    <w:pPr>
      <w:spacing w:after="0" w:line="240" w:lineRule="auto"/>
      <w:jc w:val="both"/>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a">
    <w:name w:val="Table Grid 1"/>
    <w:basedOn w:val="TableNormal"/>
    <w:semiHidden/>
    <w:rsid w:val="00DF404E"/>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a">
    <w:name w:val="Table Grid 2"/>
    <w:basedOn w:val="TableNormal"/>
    <w:semiHidden/>
    <w:rsid w:val="00DF404E"/>
    <w:pPr>
      <w:spacing w:after="0" w:line="240" w:lineRule="auto"/>
      <w:jc w:val="both"/>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a">
    <w:name w:val="Table Grid 3"/>
    <w:basedOn w:val="TableNormal"/>
    <w:semiHidden/>
    <w:rsid w:val="00DF404E"/>
    <w:pPr>
      <w:spacing w:after="0" w:line="240" w:lineRule="auto"/>
      <w:jc w:val="both"/>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DF404E"/>
    <w:pPr>
      <w:spacing w:after="0" w:line="240" w:lineRule="auto"/>
      <w:jc w:val="both"/>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DF404E"/>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semiHidden/>
    <w:rsid w:val="00DF404E"/>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semiHidden/>
    <w:rsid w:val="00DF404E"/>
    <w:pPr>
      <w:spacing w:after="0" w:line="240" w:lineRule="auto"/>
      <w:jc w:val="both"/>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4">
    <w:name w:val="Table Grid 8"/>
    <w:basedOn w:val="TableNormal"/>
    <w:semiHidden/>
    <w:rsid w:val="00DF404E"/>
    <w:pPr>
      <w:spacing w:after="0" w:line="240" w:lineRule="auto"/>
      <w:jc w:val="both"/>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DF404E"/>
    <w:pPr>
      <w:spacing w:after="0" w:line="240" w:lineRule="auto"/>
      <w:jc w:val="both"/>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DF404E"/>
    <w:pPr>
      <w:spacing w:after="0" w:line="240" w:lineRule="auto"/>
      <w:jc w:val="both"/>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4">
    <w:name w:val="Table List 4"/>
    <w:basedOn w:val="TableNormal"/>
    <w:semiHidden/>
    <w:rsid w:val="00DF404E"/>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DF404E"/>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DF404E"/>
    <w:pPr>
      <w:spacing w:after="0" w:line="240" w:lineRule="auto"/>
      <w:jc w:val="both"/>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DF404E"/>
    <w:pPr>
      <w:spacing w:after="0" w:line="240" w:lineRule="auto"/>
      <w:jc w:val="both"/>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DF404E"/>
    <w:pPr>
      <w:spacing w:after="0" w:line="240" w:lineRule="auto"/>
      <w:jc w:val="both"/>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DF404E"/>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DF404E"/>
    <w:pPr>
      <w:spacing w:after="0" w:line="240" w:lineRule="auto"/>
      <w:jc w:val="both"/>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DF404E"/>
    <w:pPr>
      <w:spacing w:after="0" w:line="240" w:lineRule="auto"/>
      <w:jc w:val="both"/>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DF404E"/>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DF404E"/>
    <w:pPr>
      <w:spacing w:after="0" w:line="240" w:lineRule="auto"/>
      <w:jc w:val="both"/>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DF404E"/>
    <w:pPr>
      <w:spacing w:after="0" w:line="240" w:lineRule="auto"/>
      <w:jc w:val="both"/>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DF404E"/>
    <w:pPr>
      <w:spacing w:after="0" w:line="240" w:lineRule="auto"/>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semiHidden/>
    <w:rsid w:val="00DF404E"/>
    <w:pPr>
      <w:spacing w:after="0" w:line="240" w:lineRule="auto"/>
      <w:jc w:val="both"/>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DF404E"/>
    <w:pPr>
      <w:spacing w:after="0" w:line="240" w:lineRule="auto"/>
      <w:jc w:val="both"/>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DF404E"/>
    <w:pPr>
      <w:spacing w:after="0" w:line="240" w:lineRule="auto"/>
      <w:jc w:val="both"/>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0">
    <w:name w:val="ფორმატი"/>
    <w:basedOn w:val="Normal"/>
    <w:semiHidden/>
    <w:rsid w:val="00DF404E"/>
    <w:pPr>
      <w:numPr>
        <w:ilvl w:val="2"/>
        <w:numId w:val="50"/>
      </w:numPr>
      <w:spacing w:before="0" w:after="0"/>
    </w:pPr>
    <w:rPr>
      <w:rFonts w:eastAsia="SimSun" w:cs="Times New Roman"/>
      <w:szCs w:val="24"/>
      <w:lang w:val="ru-RU" w:eastAsia="zh-CN"/>
    </w:rPr>
  </w:style>
  <w:style w:type="paragraph" w:customStyle="1" w:styleId="StyleHeading1Sylfaen11ptBoldNotItalic">
    <w:name w:val="Style Heading 1 + Sylfaen 11 pt Bold Not Italic"/>
    <w:basedOn w:val="Heading1"/>
    <w:semiHidden/>
    <w:rsid w:val="00DF404E"/>
    <w:pPr>
      <w:numPr>
        <w:numId w:val="51"/>
      </w:numPr>
      <w:spacing w:before="60" w:after="180" w:line="240" w:lineRule="auto"/>
      <w:ind w:left="714" w:hanging="357"/>
    </w:pPr>
    <w:rPr>
      <w:rFonts w:eastAsia="Times New Roman" w:cs="Times New Roman"/>
      <w:b w:val="0"/>
      <w:bCs/>
      <w:i/>
      <w:color w:val="auto"/>
      <w:szCs w:val="20"/>
      <w:lang w:val="ka-GE" w:eastAsia="ru-RU"/>
    </w:rPr>
  </w:style>
  <w:style w:type="paragraph" w:customStyle="1" w:styleId="StyleHeading1Sylfaen11ptBoldNotItalicLeft">
    <w:name w:val="Style Heading 1 + Sylfaen 11 pt Bold Not Italic Left"/>
    <w:basedOn w:val="Heading1"/>
    <w:semiHidden/>
    <w:rsid w:val="00DF404E"/>
    <w:pPr>
      <w:numPr>
        <w:numId w:val="52"/>
      </w:numPr>
      <w:spacing w:before="60" w:after="180" w:line="240" w:lineRule="auto"/>
    </w:pPr>
    <w:rPr>
      <w:rFonts w:eastAsia="Times New Roman" w:cs="Times New Roman"/>
      <w:b w:val="0"/>
      <w:bCs/>
      <w:i/>
      <w:color w:val="auto"/>
      <w:szCs w:val="20"/>
      <w:lang w:val="ka-GE" w:eastAsia="ru-RU"/>
    </w:rPr>
  </w:style>
  <w:style w:type="character" w:customStyle="1" w:styleId="Italics">
    <w:name w:val="Italics"/>
    <w:basedOn w:val="DefaultParagraphFont"/>
    <w:rsid w:val="00DF404E"/>
    <w:rPr>
      <w:rFonts w:ascii="Arial" w:hAnsi="Arial"/>
      <w:i/>
      <w:iCs/>
      <w:color w:val="auto"/>
      <w:sz w:val="22"/>
      <w:u w:val="none"/>
    </w:rPr>
  </w:style>
  <w:style w:type="character" w:customStyle="1" w:styleId="Italic">
    <w:name w:val="Italic"/>
    <w:basedOn w:val="DefaultParagraphFont"/>
    <w:rsid w:val="00DF404E"/>
    <w:rPr>
      <w:i/>
      <w:iCs/>
      <w:color w:val="000000"/>
    </w:rPr>
  </w:style>
  <w:style w:type="character" w:customStyle="1" w:styleId="chemf">
    <w:name w:val="chemf"/>
    <w:basedOn w:val="DefaultParagraphFont"/>
    <w:rsid w:val="00DF404E"/>
  </w:style>
  <w:style w:type="table" w:customStyle="1" w:styleId="ReportTable21011">
    <w:name w:val="Report Table 2101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
    <w:name w:val="Report Table 2102"/>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4">
    <w:name w:val="Table Grid54"/>
    <w:basedOn w:val="TableNormal"/>
    <w:next w:val="TableGrid"/>
    <w:rsid w:val="00DF404E"/>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
    <w:name w:val="Report Table 2103"/>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111">
    <w:name w:val="Table Grid6111"/>
    <w:basedOn w:val="TableNormal"/>
    <w:next w:val="TableGrid"/>
    <w:uiPriority w:val="59"/>
    <w:rsid w:val="00DF404E"/>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
    <w:name w:val="Report Table 2104"/>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
    <w:name w:val="No List611"/>
    <w:next w:val="NoList"/>
    <w:uiPriority w:val="99"/>
    <w:semiHidden/>
    <w:unhideWhenUsed/>
    <w:rsid w:val="00DF404E"/>
  </w:style>
  <w:style w:type="table" w:customStyle="1" w:styleId="ReportTable211111">
    <w:name w:val="Report Table 21111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
    <w:name w:val="Report Table 212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3">
    <w:name w:val="No List213"/>
    <w:next w:val="NoList"/>
    <w:uiPriority w:val="99"/>
    <w:semiHidden/>
    <w:unhideWhenUsed/>
    <w:rsid w:val="00DF404E"/>
  </w:style>
  <w:style w:type="numbering" w:customStyle="1" w:styleId="NoList312">
    <w:name w:val="No List312"/>
    <w:next w:val="NoList"/>
    <w:uiPriority w:val="99"/>
    <w:semiHidden/>
    <w:unhideWhenUsed/>
    <w:rsid w:val="00DF404E"/>
  </w:style>
  <w:style w:type="table" w:customStyle="1" w:styleId="ReportTable2311">
    <w:name w:val="Report Table 231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22">
    <w:name w:val="Style2.2"/>
    <w:basedOn w:val="Heading2"/>
    <w:link w:val="Style22Char"/>
    <w:qFormat/>
    <w:rsid w:val="00DF404E"/>
    <w:pPr>
      <w:numPr>
        <w:ilvl w:val="0"/>
        <w:numId w:val="0"/>
      </w:numPr>
      <w:spacing w:before="120" w:line="276" w:lineRule="auto"/>
      <w:ind w:left="1080" w:hanging="360"/>
      <w:contextualSpacing/>
      <w:jc w:val="both"/>
    </w:pPr>
    <w:rPr>
      <w:bCs/>
      <w:szCs w:val="22"/>
    </w:rPr>
  </w:style>
  <w:style w:type="character" w:customStyle="1" w:styleId="Style22Char">
    <w:name w:val="Style2.2 Char"/>
    <w:basedOn w:val="DefaultParagraphFont"/>
    <w:link w:val="Style22"/>
    <w:rsid w:val="00DF404E"/>
    <w:rPr>
      <w:rFonts w:eastAsiaTheme="majorEastAsia" w:cstheme="majorBidi"/>
      <w:b/>
      <w:bCs/>
      <w:lang w:val="ka-GE" w:eastAsia="ru-RU"/>
    </w:rPr>
  </w:style>
  <w:style w:type="paragraph" w:customStyle="1" w:styleId="Style21">
    <w:name w:val="Style2.1"/>
    <w:basedOn w:val="Heading1"/>
    <w:link w:val="Style21Char"/>
    <w:qFormat/>
    <w:rsid w:val="00DF404E"/>
    <w:pPr>
      <w:numPr>
        <w:numId w:val="54"/>
      </w:numPr>
      <w:spacing w:before="0" w:line="240" w:lineRule="auto"/>
    </w:pPr>
    <w:rPr>
      <w:rFonts w:eastAsia="Times New Roman"/>
      <w:bCs/>
      <w:color w:val="auto"/>
      <w:szCs w:val="28"/>
      <w:lang w:val="ka-GE"/>
    </w:rPr>
  </w:style>
  <w:style w:type="character" w:customStyle="1" w:styleId="Style21Char">
    <w:name w:val="Style2.1 Char"/>
    <w:basedOn w:val="DefaultParagraphFont"/>
    <w:link w:val="Style21"/>
    <w:rsid w:val="00DF404E"/>
    <w:rPr>
      <w:rFonts w:eastAsia="Times New Roman" w:cstheme="majorBidi"/>
      <w:b/>
      <w:bCs/>
      <w:szCs w:val="28"/>
      <w:lang w:val="ka-GE"/>
    </w:rPr>
  </w:style>
  <w:style w:type="table" w:customStyle="1" w:styleId="ReportTable2112">
    <w:name w:val="Report Table 2112"/>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
    <w:name w:val="Report Table 2121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
    <w:name w:val="Report Table 213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
    <w:name w:val="Report Table 214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
    <w:name w:val="No List711"/>
    <w:next w:val="NoList"/>
    <w:uiPriority w:val="99"/>
    <w:semiHidden/>
    <w:unhideWhenUsed/>
    <w:rsid w:val="00DF404E"/>
  </w:style>
  <w:style w:type="table" w:customStyle="1" w:styleId="ReportTable2151">
    <w:name w:val="Report Table 215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4">
    <w:name w:val="No List1114"/>
    <w:next w:val="NoList"/>
    <w:semiHidden/>
    <w:unhideWhenUsed/>
    <w:rsid w:val="00DF404E"/>
  </w:style>
  <w:style w:type="paragraph" w:customStyle="1" w:styleId="intable">
    <w:name w:val="intable"/>
    <w:basedOn w:val="Normal"/>
    <w:rsid w:val="00DF404E"/>
    <w:pPr>
      <w:spacing w:before="0" w:after="0"/>
    </w:pPr>
    <w:rPr>
      <w:rFonts w:ascii="zgc" w:eastAsia="Times New Roman" w:hAnsi="zgc" w:cs="Times New Roman"/>
      <w:sz w:val="20"/>
      <w:szCs w:val="20"/>
    </w:rPr>
  </w:style>
  <w:style w:type="paragraph" w:customStyle="1" w:styleId="Fullwidth">
    <w:name w:val="Fullwidth"/>
    <w:basedOn w:val="Normal"/>
    <w:rsid w:val="00DF404E"/>
    <w:pPr>
      <w:spacing w:before="0" w:after="0" w:line="360" w:lineRule="auto"/>
    </w:pPr>
    <w:rPr>
      <w:rFonts w:ascii="zgc" w:eastAsia="Times New Roman" w:hAnsi="zgc" w:cs="Times New Roman"/>
      <w:szCs w:val="20"/>
      <w:lang w:val="en-GB"/>
    </w:rPr>
  </w:style>
  <w:style w:type="paragraph" w:customStyle="1" w:styleId="H2">
    <w:name w:val="H2"/>
    <w:basedOn w:val="Normal"/>
    <w:next w:val="Normal"/>
    <w:rsid w:val="00DF404E"/>
    <w:pPr>
      <w:keepNext/>
      <w:spacing w:before="100" w:after="100"/>
      <w:outlineLvl w:val="2"/>
    </w:pPr>
    <w:rPr>
      <w:rFonts w:ascii="Times New Roman" w:eastAsia="Times New Roman" w:hAnsi="Times New Roman" w:cs="Times New Roman"/>
      <w:b/>
      <w:snapToGrid w:val="0"/>
      <w:sz w:val="36"/>
      <w:szCs w:val="20"/>
      <w:lang w:val="ru-RU" w:eastAsia="ru-RU"/>
    </w:rPr>
  </w:style>
  <w:style w:type="paragraph" w:customStyle="1" w:styleId="Tabletext2">
    <w:name w:val="Tabletext2"/>
    <w:basedOn w:val="Tabletext"/>
    <w:next w:val="Normal"/>
    <w:rsid w:val="00DF404E"/>
    <w:pPr>
      <w:keepNext w:val="0"/>
      <w:keepLines/>
      <w:numPr>
        <w:ilvl w:val="0"/>
        <w:numId w:val="0"/>
      </w:numPr>
      <w:suppressLineNumbers/>
      <w:jc w:val="center"/>
      <w:outlineLvl w:val="9"/>
    </w:pPr>
    <w:rPr>
      <w:rFonts w:ascii="Grigolia" w:hAnsi="Grigolia"/>
      <w:sz w:val="20"/>
      <w:lang w:eastAsia="en-US"/>
    </w:rPr>
  </w:style>
  <w:style w:type="paragraph" w:customStyle="1" w:styleId="DefinitionList">
    <w:name w:val="Definition List"/>
    <w:basedOn w:val="Normal"/>
    <w:next w:val="Normal"/>
    <w:rsid w:val="00DF404E"/>
    <w:pPr>
      <w:spacing w:before="0" w:after="0"/>
      <w:ind w:left="360"/>
    </w:pPr>
    <w:rPr>
      <w:rFonts w:ascii="Times New Roman" w:eastAsia="Times New Roman" w:hAnsi="Times New Roman" w:cs="Times New Roman"/>
      <w:snapToGrid w:val="0"/>
      <w:sz w:val="24"/>
      <w:szCs w:val="20"/>
      <w:lang w:val="ru-RU"/>
    </w:rPr>
  </w:style>
  <w:style w:type="numbering" w:customStyle="1" w:styleId="NoList811">
    <w:name w:val="No List811"/>
    <w:next w:val="NoList"/>
    <w:uiPriority w:val="99"/>
    <w:semiHidden/>
    <w:unhideWhenUsed/>
    <w:rsid w:val="00DF404E"/>
  </w:style>
  <w:style w:type="table" w:customStyle="1" w:styleId="TableGrid77">
    <w:name w:val="Table Grid77"/>
    <w:basedOn w:val="TableNormal"/>
    <w:next w:val="TableGrid"/>
    <w:uiPriority w:val="59"/>
    <w:rsid w:val="00DF404E"/>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
    <w:name w:val="Report Table 216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
    <w:name w:val="Table 3D effects 12"/>
    <w:basedOn w:val="TableNormal"/>
    <w:next w:val="Table3Deffects1"/>
    <w:rsid w:val="00DF404E"/>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
    <w:name w:val="Report Table 242"/>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
    <w:name w:val="No List123"/>
    <w:next w:val="NoList"/>
    <w:semiHidden/>
    <w:unhideWhenUsed/>
    <w:rsid w:val="00DF404E"/>
  </w:style>
  <w:style w:type="numbering" w:customStyle="1" w:styleId="1111111">
    <w:name w:val="1 / 1.1 / 1.1.11"/>
    <w:basedOn w:val="NoList"/>
    <w:next w:val="111111"/>
    <w:semiHidden/>
    <w:rsid w:val="00DF404E"/>
  </w:style>
  <w:style w:type="numbering" w:customStyle="1" w:styleId="NoList91">
    <w:name w:val="No List91"/>
    <w:next w:val="NoList"/>
    <w:uiPriority w:val="99"/>
    <w:semiHidden/>
    <w:unhideWhenUsed/>
    <w:rsid w:val="00DF404E"/>
  </w:style>
  <w:style w:type="numbering" w:customStyle="1" w:styleId="NoList132">
    <w:name w:val="No List132"/>
    <w:next w:val="NoList"/>
    <w:semiHidden/>
    <w:unhideWhenUsed/>
    <w:rsid w:val="00DF404E"/>
  </w:style>
  <w:style w:type="numbering" w:customStyle="1" w:styleId="NoList222">
    <w:name w:val="No List222"/>
    <w:next w:val="NoList"/>
    <w:uiPriority w:val="99"/>
    <w:semiHidden/>
    <w:unhideWhenUsed/>
    <w:rsid w:val="00DF404E"/>
  </w:style>
  <w:style w:type="numbering" w:customStyle="1" w:styleId="NoList3211">
    <w:name w:val="No List3211"/>
    <w:next w:val="NoList"/>
    <w:uiPriority w:val="99"/>
    <w:semiHidden/>
    <w:unhideWhenUsed/>
    <w:rsid w:val="00DF404E"/>
  </w:style>
  <w:style w:type="numbering" w:customStyle="1" w:styleId="NoList4111">
    <w:name w:val="No List4111"/>
    <w:next w:val="NoList"/>
    <w:uiPriority w:val="99"/>
    <w:semiHidden/>
    <w:unhideWhenUsed/>
    <w:rsid w:val="00DF404E"/>
  </w:style>
  <w:style w:type="numbering" w:customStyle="1" w:styleId="NoList5111">
    <w:name w:val="No List5111"/>
    <w:next w:val="NoList"/>
    <w:uiPriority w:val="99"/>
    <w:semiHidden/>
    <w:unhideWhenUsed/>
    <w:rsid w:val="00DF404E"/>
  </w:style>
  <w:style w:type="table" w:customStyle="1" w:styleId="ReportTable232">
    <w:name w:val="Report Table 232"/>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1">
    <w:name w:val="No List6111"/>
    <w:next w:val="NoList"/>
    <w:uiPriority w:val="99"/>
    <w:semiHidden/>
    <w:unhideWhenUsed/>
    <w:rsid w:val="00DF404E"/>
  </w:style>
  <w:style w:type="table" w:customStyle="1" w:styleId="ReportTable2113">
    <w:name w:val="Report Table 2113"/>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
    <w:name w:val="Report Table 2122"/>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
    <w:name w:val="Report Table 2132"/>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
    <w:name w:val="Report Table 2142"/>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1">
    <w:name w:val="No List7111"/>
    <w:next w:val="NoList"/>
    <w:uiPriority w:val="99"/>
    <w:semiHidden/>
    <w:unhideWhenUsed/>
    <w:rsid w:val="00DF404E"/>
  </w:style>
  <w:style w:type="table" w:customStyle="1" w:styleId="ReportTable2152">
    <w:name w:val="Report Table 2152"/>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
    <w:name w:val="No List1122"/>
    <w:next w:val="NoList"/>
    <w:semiHidden/>
    <w:unhideWhenUsed/>
    <w:rsid w:val="00DF404E"/>
  </w:style>
  <w:style w:type="numbering" w:customStyle="1" w:styleId="1111112">
    <w:name w:val="1 / 1.1 / 1.1.12"/>
    <w:basedOn w:val="NoList"/>
    <w:next w:val="111111"/>
    <w:semiHidden/>
    <w:rsid w:val="00DF404E"/>
  </w:style>
  <w:style w:type="numbering" w:customStyle="1" w:styleId="NoList8111">
    <w:name w:val="No List8111"/>
    <w:next w:val="NoList"/>
    <w:uiPriority w:val="99"/>
    <w:semiHidden/>
    <w:unhideWhenUsed/>
    <w:rsid w:val="00DF404E"/>
  </w:style>
  <w:style w:type="table" w:customStyle="1" w:styleId="ReportTable2162">
    <w:name w:val="Report Table 2162"/>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
    <w:name w:val="No List1212"/>
    <w:next w:val="NoList"/>
    <w:semiHidden/>
    <w:unhideWhenUsed/>
    <w:rsid w:val="00DF404E"/>
  </w:style>
  <w:style w:type="numbering" w:customStyle="1" w:styleId="11111111">
    <w:name w:val="1 / 1.1 / 1.1.111"/>
    <w:basedOn w:val="NoList"/>
    <w:next w:val="111111"/>
    <w:semiHidden/>
    <w:rsid w:val="00DF404E"/>
  </w:style>
  <w:style w:type="numbering" w:customStyle="1" w:styleId="NoList10">
    <w:name w:val="No List10"/>
    <w:next w:val="NoList"/>
    <w:uiPriority w:val="99"/>
    <w:semiHidden/>
    <w:unhideWhenUsed/>
    <w:rsid w:val="00DF404E"/>
  </w:style>
  <w:style w:type="table" w:customStyle="1" w:styleId="ReportTable243">
    <w:name w:val="Report Table 243"/>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1">
    <w:name w:val="No List141"/>
    <w:next w:val="NoList"/>
    <w:uiPriority w:val="99"/>
    <w:semiHidden/>
    <w:unhideWhenUsed/>
    <w:rsid w:val="00DF404E"/>
  </w:style>
  <w:style w:type="numbering" w:customStyle="1" w:styleId="NoList231">
    <w:name w:val="No List231"/>
    <w:next w:val="NoList"/>
    <w:uiPriority w:val="99"/>
    <w:semiHidden/>
    <w:unhideWhenUsed/>
    <w:rsid w:val="00DF404E"/>
  </w:style>
  <w:style w:type="table" w:customStyle="1" w:styleId="ReportTable22411">
    <w:name w:val="Report Table 2241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
    <w:name w:val="Table Grid1311"/>
    <w:basedOn w:val="TableNormal"/>
    <w:rsid w:val="00DF404E"/>
    <w:pPr>
      <w:spacing w:after="0" w:line="240" w:lineRule="auto"/>
      <w:jc w:val="both"/>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4">
    <w:name w:val="Report Table 2114"/>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
    <w:name w:val="Report Table 2123"/>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
    <w:name w:val="Report Table 2153"/>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
    <w:name w:val="Report Table 2163"/>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
    <w:name w:val="Report Table 2133"/>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1">
    <w:name w:val="No List331"/>
    <w:next w:val="NoList"/>
    <w:uiPriority w:val="99"/>
    <w:semiHidden/>
    <w:unhideWhenUsed/>
    <w:rsid w:val="00DF404E"/>
  </w:style>
  <w:style w:type="table" w:customStyle="1" w:styleId="TableGrid840">
    <w:name w:val="Table Grid84"/>
    <w:basedOn w:val="TableNormal"/>
    <w:next w:val="TableGrid"/>
    <w:uiPriority w:val="59"/>
    <w:rsid w:val="00DF404E"/>
    <w:pPr>
      <w:spacing w:after="0" w:line="240" w:lineRule="auto"/>
      <w:jc w:val="both"/>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59"/>
    <w:rsid w:val="00DF404E"/>
    <w:pPr>
      <w:spacing w:after="0" w:line="240" w:lineRule="auto"/>
      <w:jc w:val="both"/>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
    <w:name w:val="Table Grid214"/>
    <w:basedOn w:val="TableNormal"/>
    <w:next w:val="TableGrid"/>
    <w:uiPriority w:val="59"/>
    <w:rsid w:val="00DF404E"/>
    <w:pPr>
      <w:spacing w:after="0" w:line="240" w:lineRule="auto"/>
      <w:jc w:val="both"/>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
    <w:name w:val="Table Grid3111"/>
    <w:basedOn w:val="TableNormal"/>
    <w:next w:val="TableGrid"/>
    <w:uiPriority w:val="59"/>
    <w:rsid w:val="00DF404E"/>
    <w:pPr>
      <w:spacing w:after="0" w:line="240" w:lineRule="auto"/>
      <w:jc w:val="both"/>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DF404E"/>
    <w:pPr>
      <w:spacing w:after="0" w:line="240" w:lineRule="auto"/>
      <w:jc w:val="both"/>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NoList"/>
    <w:semiHidden/>
    <w:unhideWhenUsed/>
    <w:rsid w:val="00DF404E"/>
  </w:style>
  <w:style w:type="table" w:customStyle="1" w:styleId="2411">
    <w:name w:val="Сетка таблицы2411"/>
    <w:basedOn w:val="TableNormal"/>
    <w:next w:val="TableGrid"/>
    <w:uiPriority w:val="59"/>
    <w:rsid w:val="00DF404E"/>
    <w:pPr>
      <w:spacing w:after="0" w:line="240" w:lineRule="auto"/>
      <w:jc w:val="both"/>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
    <w:name w:val="Report Table 233"/>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
    <w:name w:val="Table 3D effects 13"/>
    <w:basedOn w:val="TableNormal"/>
    <w:next w:val="Table3Deffects1"/>
    <w:rsid w:val="00DF404E"/>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2">
    <w:name w:val="No List2112"/>
    <w:next w:val="NoList"/>
    <w:uiPriority w:val="99"/>
    <w:semiHidden/>
    <w:unhideWhenUsed/>
    <w:rsid w:val="00DF404E"/>
  </w:style>
  <w:style w:type="table" w:customStyle="1" w:styleId="ReportTable2143">
    <w:name w:val="Report Table 2143"/>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11">
    <w:name w:val="No List31111"/>
    <w:next w:val="NoList"/>
    <w:uiPriority w:val="99"/>
    <w:semiHidden/>
    <w:unhideWhenUsed/>
    <w:rsid w:val="00DF404E"/>
  </w:style>
  <w:style w:type="numbering" w:customStyle="1" w:styleId="NoList421">
    <w:name w:val="No List421"/>
    <w:next w:val="NoList"/>
    <w:uiPriority w:val="99"/>
    <w:semiHidden/>
    <w:unhideWhenUsed/>
    <w:rsid w:val="00DF404E"/>
  </w:style>
  <w:style w:type="numbering" w:customStyle="1" w:styleId="NoList52">
    <w:name w:val="No List52"/>
    <w:next w:val="NoList"/>
    <w:uiPriority w:val="99"/>
    <w:semiHidden/>
    <w:unhideWhenUsed/>
    <w:rsid w:val="00DF404E"/>
  </w:style>
  <w:style w:type="numbering" w:customStyle="1" w:styleId="NoList62">
    <w:name w:val="No List62"/>
    <w:next w:val="NoList"/>
    <w:uiPriority w:val="99"/>
    <w:semiHidden/>
    <w:unhideWhenUsed/>
    <w:rsid w:val="00DF404E"/>
  </w:style>
  <w:style w:type="table" w:customStyle="1" w:styleId="ReportTable2511">
    <w:name w:val="Report Table 251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11">
    <w:name w:val="Table Grid5111"/>
    <w:basedOn w:val="TableNormal"/>
    <w:next w:val="TableGrid"/>
    <w:rsid w:val="00DF404E"/>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
    <w:name w:val="Report Table 261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
    <w:name w:val="Report Table 271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
    <w:name w:val="Report Table 28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1">
    <w:name w:val="Report Table 291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
    <w:name w:val="Report Table 2112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
    <w:name w:val="Report Table 2131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
    <w:name w:val="Report Table 2141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
    <w:name w:val="No List72"/>
    <w:next w:val="NoList"/>
    <w:uiPriority w:val="99"/>
    <w:semiHidden/>
    <w:unhideWhenUsed/>
    <w:rsid w:val="00DF404E"/>
  </w:style>
  <w:style w:type="table" w:customStyle="1" w:styleId="ReportTable21511">
    <w:name w:val="Report Table 2151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
    <w:name w:val="Table 3D effects 111"/>
    <w:basedOn w:val="TableNormal"/>
    <w:next w:val="Table3Deffects1"/>
    <w:rsid w:val="00DF404E"/>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
    <w:name w:val="Report Table 241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3">
    <w:name w:val="No List11113"/>
    <w:next w:val="NoList"/>
    <w:semiHidden/>
    <w:unhideWhenUsed/>
    <w:rsid w:val="00DF404E"/>
  </w:style>
  <w:style w:type="numbering" w:customStyle="1" w:styleId="1111113">
    <w:name w:val="1 / 1.1 / 1.1.13"/>
    <w:basedOn w:val="NoList"/>
    <w:next w:val="111111"/>
    <w:semiHidden/>
    <w:rsid w:val="00DF404E"/>
  </w:style>
  <w:style w:type="numbering" w:customStyle="1" w:styleId="NoList82">
    <w:name w:val="No List82"/>
    <w:next w:val="NoList"/>
    <w:uiPriority w:val="99"/>
    <w:semiHidden/>
    <w:unhideWhenUsed/>
    <w:rsid w:val="00DF404E"/>
  </w:style>
  <w:style w:type="table" w:customStyle="1" w:styleId="TableGrid7111">
    <w:name w:val="Table Grid7111"/>
    <w:basedOn w:val="TableNormal"/>
    <w:next w:val="TableGrid"/>
    <w:uiPriority w:val="59"/>
    <w:rsid w:val="00DF404E"/>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
    <w:name w:val="Report Table 2161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
    <w:name w:val="Table 3D effects 121"/>
    <w:basedOn w:val="TableNormal"/>
    <w:next w:val="Table3Deffects1"/>
    <w:rsid w:val="00DF404E"/>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
    <w:name w:val="Report Table 242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11">
    <w:name w:val="No List12211"/>
    <w:next w:val="NoList"/>
    <w:semiHidden/>
    <w:unhideWhenUsed/>
    <w:rsid w:val="00DF404E"/>
  </w:style>
  <w:style w:type="numbering" w:customStyle="1" w:styleId="11111112">
    <w:name w:val="1 / 1.1 / 1.1.112"/>
    <w:basedOn w:val="NoList"/>
    <w:next w:val="111111"/>
    <w:semiHidden/>
    <w:rsid w:val="00DF404E"/>
  </w:style>
  <w:style w:type="numbering" w:customStyle="1" w:styleId="NoList911">
    <w:name w:val="No List911"/>
    <w:next w:val="NoList"/>
    <w:uiPriority w:val="99"/>
    <w:semiHidden/>
    <w:unhideWhenUsed/>
    <w:rsid w:val="00DF404E"/>
  </w:style>
  <w:style w:type="table" w:customStyle="1" w:styleId="TableGrid12111">
    <w:name w:val="Table Grid12111"/>
    <w:basedOn w:val="TableNormal"/>
    <w:next w:val="TableGrid"/>
    <w:uiPriority w:val="59"/>
    <w:rsid w:val="00DF404E"/>
    <w:pPr>
      <w:spacing w:after="0" w:line="240" w:lineRule="auto"/>
      <w:jc w:val="both"/>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11">
    <w:name w:val="No List13111"/>
    <w:next w:val="NoList"/>
    <w:semiHidden/>
    <w:unhideWhenUsed/>
    <w:rsid w:val="00DF404E"/>
  </w:style>
  <w:style w:type="table" w:customStyle="1" w:styleId="ReportTable2171">
    <w:name w:val="Report Table 217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11">
    <w:name w:val="No List22111"/>
    <w:next w:val="NoList"/>
    <w:uiPriority w:val="99"/>
    <w:semiHidden/>
    <w:unhideWhenUsed/>
    <w:rsid w:val="00DF404E"/>
  </w:style>
  <w:style w:type="numbering" w:customStyle="1" w:styleId="NoList32111">
    <w:name w:val="No List32111"/>
    <w:next w:val="NoList"/>
    <w:uiPriority w:val="99"/>
    <w:semiHidden/>
    <w:unhideWhenUsed/>
    <w:rsid w:val="00DF404E"/>
  </w:style>
  <w:style w:type="table" w:customStyle="1" w:styleId="ReportTable2221">
    <w:name w:val="Report Table 222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11">
    <w:name w:val="No List41111"/>
    <w:next w:val="NoList"/>
    <w:uiPriority w:val="99"/>
    <w:semiHidden/>
    <w:unhideWhenUsed/>
    <w:rsid w:val="00DF404E"/>
  </w:style>
  <w:style w:type="numbering" w:customStyle="1" w:styleId="NoList51111">
    <w:name w:val="No List51111"/>
    <w:next w:val="NoList"/>
    <w:uiPriority w:val="99"/>
    <w:semiHidden/>
    <w:unhideWhenUsed/>
    <w:rsid w:val="00DF404E"/>
  </w:style>
  <w:style w:type="table" w:customStyle="1" w:styleId="ReportTable2321">
    <w:name w:val="Report Table 232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11">
    <w:name w:val="No List61111"/>
    <w:next w:val="NoList"/>
    <w:uiPriority w:val="99"/>
    <w:semiHidden/>
    <w:unhideWhenUsed/>
    <w:rsid w:val="00DF404E"/>
  </w:style>
  <w:style w:type="table" w:customStyle="1" w:styleId="ReportTable21131">
    <w:name w:val="Report Table 2113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
    <w:name w:val="Report Table 2122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
    <w:name w:val="Report Table 2132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
    <w:name w:val="Report Table 2142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11">
    <w:name w:val="No List71111"/>
    <w:next w:val="NoList"/>
    <w:uiPriority w:val="99"/>
    <w:semiHidden/>
    <w:unhideWhenUsed/>
    <w:rsid w:val="00DF404E"/>
  </w:style>
  <w:style w:type="table" w:customStyle="1" w:styleId="ReportTable21521">
    <w:name w:val="Report Table 2152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11">
    <w:name w:val="No List112111"/>
    <w:next w:val="NoList"/>
    <w:semiHidden/>
    <w:unhideWhenUsed/>
    <w:rsid w:val="00DF404E"/>
  </w:style>
  <w:style w:type="numbering" w:customStyle="1" w:styleId="11111121">
    <w:name w:val="1 / 1.1 / 1.1.121"/>
    <w:basedOn w:val="NoList"/>
    <w:next w:val="111111"/>
    <w:semiHidden/>
    <w:rsid w:val="00DF404E"/>
  </w:style>
  <w:style w:type="numbering" w:customStyle="1" w:styleId="NoList81111">
    <w:name w:val="No List81111"/>
    <w:next w:val="NoList"/>
    <w:uiPriority w:val="99"/>
    <w:semiHidden/>
    <w:unhideWhenUsed/>
    <w:rsid w:val="00DF404E"/>
  </w:style>
  <w:style w:type="table" w:customStyle="1" w:styleId="ReportTable21621">
    <w:name w:val="Report Table 2162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11">
    <w:name w:val="No List121111"/>
    <w:next w:val="NoList"/>
    <w:semiHidden/>
    <w:unhideWhenUsed/>
    <w:rsid w:val="00DF404E"/>
  </w:style>
  <w:style w:type="numbering" w:customStyle="1" w:styleId="111111111">
    <w:name w:val="1 / 1.1 / 1.1.1111"/>
    <w:basedOn w:val="NoList"/>
    <w:next w:val="111111"/>
    <w:semiHidden/>
    <w:rsid w:val="00DF404E"/>
  </w:style>
  <w:style w:type="numbering" w:customStyle="1" w:styleId="NoList151">
    <w:name w:val="No List151"/>
    <w:next w:val="NoList"/>
    <w:uiPriority w:val="99"/>
    <w:semiHidden/>
    <w:unhideWhenUsed/>
    <w:rsid w:val="00DF404E"/>
  </w:style>
  <w:style w:type="table" w:customStyle="1" w:styleId="ReportTable244">
    <w:name w:val="Report Table 244"/>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1">
    <w:name w:val="No List161"/>
    <w:next w:val="NoList"/>
    <w:uiPriority w:val="99"/>
    <w:semiHidden/>
    <w:unhideWhenUsed/>
    <w:rsid w:val="00DF404E"/>
  </w:style>
  <w:style w:type="numbering" w:customStyle="1" w:styleId="NoList241">
    <w:name w:val="No List241"/>
    <w:next w:val="NoList"/>
    <w:uiPriority w:val="99"/>
    <w:semiHidden/>
    <w:unhideWhenUsed/>
    <w:rsid w:val="00DF404E"/>
  </w:style>
  <w:style w:type="table" w:customStyle="1" w:styleId="ReportTable2115">
    <w:name w:val="Report Table 2115"/>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
    <w:name w:val="Report Table 2242"/>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
    <w:name w:val="Table Grid1411"/>
    <w:basedOn w:val="TableNormal"/>
    <w:rsid w:val="00DF404E"/>
    <w:pPr>
      <w:spacing w:after="0" w:line="240" w:lineRule="auto"/>
      <w:jc w:val="both"/>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6">
    <w:name w:val="Report Table 2116"/>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
    <w:name w:val="Report Table 21112"/>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
    <w:name w:val="Report Table 2124"/>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
    <w:name w:val="Report Table 2154"/>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
    <w:name w:val="Report Table 2164"/>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
    <w:name w:val="Report Table 2134"/>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
    <w:name w:val="No List34"/>
    <w:next w:val="NoList"/>
    <w:uiPriority w:val="99"/>
    <w:semiHidden/>
    <w:unhideWhenUsed/>
    <w:rsid w:val="00DF404E"/>
  </w:style>
  <w:style w:type="table" w:customStyle="1" w:styleId="TableGrid93">
    <w:name w:val="Table Grid93"/>
    <w:basedOn w:val="TableNormal"/>
    <w:next w:val="TableGrid"/>
    <w:uiPriority w:val="59"/>
    <w:rsid w:val="00DF404E"/>
    <w:pPr>
      <w:spacing w:after="0" w:line="240" w:lineRule="auto"/>
      <w:jc w:val="both"/>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DF404E"/>
    <w:pPr>
      <w:spacing w:after="0" w:line="240" w:lineRule="auto"/>
      <w:jc w:val="both"/>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1">
    <w:name w:val="Table Grid2211"/>
    <w:basedOn w:val="TableNormal"/>
    <w:next w:val="TableGrid"/>
    <w:uiPriority w:val="59"/>
    <w:rsid w:val="00DF404E"/>
    <w:pPr>
      <w:spacing w:after="0" w:line="240" w:lineRule="auto"/>
      <w:jc w:val="both"/>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1">
    <w:name w:val="Table Grid3211"/>
    <w:basedOn w:val="TableNormal"/>
    <w:next w:val="TableGrid"/>
    <w:uiPriority w:val="59"/>
    <w:rsid w:val="00DF404E"/>
    <w:pPr>
      <w:spacing w:after="0" w:line="240" w:lineRule="auto"/>
      <w:jc w:val="both"/>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
    <w:name w:val="Table Grid4211"/>
    <w:basedOn w:val="TableNormal"/>
    <w:next w:val="TableGrid"/>
    <w:uiPriority w:val="59"/>
    <w:rsid w:val="00DF404E"/>
    <w:pPr>
      <w:spacing w:after="0" w:line="240" w:lineRule="auto"/>
      <w:jc w:val="both"/>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
    <w:name w:val="No List1141"/>
    <w:next w:val="NoList"/>
    <w:semiHidden/>
    <w:unhideWhenUsed/>
    <w:rsid w:val="00DF404E"/>
  </w:style>
  <w:style w:type="table" w:customStyle="1" w:styleId="2422">
    <w:name w:val="Сетка таблицы2422"/>
    <w:basedOn w:val="TableNormal"/>
    <w:next w:val="TableGrid"/>
    <w:uiPriority w:val="59"/>
    <w:rsid w:val="00DF404E"/>
    <w:pPr>
      <w:spacing w:after="0" w:line="240" w:lineRule="auto"/>
      <w:jc w:val="both"/>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
    <w:name w:val="Report Table 234"/>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
    <w:name w:val="Table 3D effects 14"/>
    <w:basedOn w:val="TableNormal"/>
    <w:next w:val="Table3Deffects1"/>
    <w:rsid w:val="00DF404E"/>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11">
    <w:name w:val="No List21211"/>
    <w:next w:val="NoList"/>
    <w:uiPriority w:val="99"/>
    <w:semiHidden/>
    <w:unhideWhenUsed/>
    <w:rsid w:val="00DF404E"/>
  </w:style>
  <w:style w:type="table" w:customStyle="1" w:styleId="ReportTable2144">
    <w:name w:val="Report Table 2144"/>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1">
    <w:name w:val="No List3121"/>
    <w:next w:val="NoList"/>
    <w:uiPriority w:val="99"/>
    <w:semiHidden/>
    <w:unhideWhenUsed/>
    <w:rsid w:val="00DF404E"/>
  </w:style>
  <w:style w:type="table" w:customStyle="1" w:styleId="ReportTable2212">
    <w:name w:val="Report Table 2212"/>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
    <w:name w:val="No List43"/>
    <w:next w:val="NoList"/>
    <w:uiPriority w:val="99"/>
    <w:semiHidden/>
    <w:unhideWhenUsed/>
    <w:rsid w:val="00DF404E"/>
  </w:style>
  <w:style w:type="numbering" w:customStyle="1" w:styleId="NoList53">
    <w:name w:val="No List53"/>
    <w:next w:val="NoList"/>
    <w:uiPriority w:val="99"/>
    <w:semiHidden/>
    <w:unhideWhenUsed/>
    <w:rsid w:val="00DF404E"/>
  </w:style>
  <w:style w:type="table" w:customStyle="1" w:styleId="ReportTable2312">
    <w:name w:val="Report Table 2312"/>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
    <w:name w:val="No List63"/>
    <w:next w:val="NoList"/>
    <w:uiPriority w:val="99"/>
    <w:semiHidden/>
    <w:unhideWhenUsed/>
    <w:rsid w:val="00DF404E"/>
  </w:style>
  <w:style w:type="table" w:customStyle="1" w:styleId="ReportTable252">
    <w:name w:val="Report Table 252"/>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1">
    <w:name w:val="Table Grid521"/>
    <w:basedOn w:val="TableNormal"/>
    <w:next w:val="TableGrid"/>
    <w:rsid w:val="00DF404E"/>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
    <w:name w:val="Report Table 262"/>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
    <w:name w:val="Report Table 272"/>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
    <w:name w:val="Report Table 282"/>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
    <w:name w:val="Report Table 292"/>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
    <w:name w:val="Report Table 21122"/>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
    <w:name w:val="Report Table 21212"/>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
    <w:name w:val="Report Table 21312"/>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
    <w:name w:val="Report Table 21412"/>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
    <w:name w:val="No List73"/>
    <w:next w:val="NoList"/>
    <w:uiPriority w:val="99"/>
    <w:semiHidden/>
    <w:unhideWhenUsed/>
    <w:rsid w:val="00DF404E"/>
  </w:style>
  <w:style w:type="table" w:customStyle="1" w:styleId="TableGrid621">
    <w:name w:val="Table Grid621"/>
    <w:basedOn w:val="TableNormal"/>
    <w:next w:val="TableGrid"/>
    <w:uiPriority w:val="59"/>
    <w:rsid w:val="00DF404E"/>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
    <w:name w:val="Report Table 21512"/>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
    <w:name w:val="Table 3D effects 112"/>
    <w:basedOn w:val="TableNormal"/>
    <w:next w:val="Table3Deffects1"/>
    <w:rsid w:val="00DF404E"/>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
    <w:name w:val="Report Table 2412"/>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11">
    <w:name w:val="No List111211"/>
    <w:next w:val="NoList"/>
    <w:semiHidden/>
    <w:unhideWhenUsed/>
    <w:rsid w:val="00DF404E"/>
  </w:style>
  <w:style w:type="numbering" w:customStyle="1" w:styleId="1111114">
    <w:name w:val="1 / 1.1 / 1.1.14"/>
    <w:basedOn w:val="NoList"/>
    <w:next w:val="111111"/>
    <w:semiHidden/>
    <w:rsid w:val="00DF404E"/>
  </w:style>
  <w:style w:type="numbering" w:customStyle="1" w:styleId="NoList83">
    <w:name w:val="No List83"/>
    <w:next w:val="NoList"/>
    <w:uiPriority w:val="99"/>
    <w:semiHidden/>
    <w:unhideWhenUsed/>
    <w:rsid w:val="00DF404E"/>
  </w:style>
  <w:style w:type="table" w:customStyle="1" w:styleId="TableGrid721">
    <w:name w:val="Table Grid721"/>
    <w:basedOn w:val="TableNormal"/>
    <w:next w:val="TableGrid"/>
    <w:uiPriority w:val="59"/>
    <w:rsid w:val="00DF404E"/>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
    <w:name w:val="Report Table 21612"/>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
    <w:name w:val="Table 3D effects 122"/>
    <w:basedOn w:val="TableNormal"/>
    <w:next w:val="Table3Deffects1"/>
    <w:rsid w:val="00DF404E"/>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
    <w:name w:val="Report Table 2422"/>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1">
    <w:name w:val="No List1231"/>
    <w:next w:val="NoList"/>
    <w:semiHidden/>
    <w:unhideWhenUsed/>
    <w:rsid w:val="00DF404E"/>
  </w:style>
  <w:style w:type="numbering" w:customStyle="1" w:styleId="11111113">
    <w:name w:val="1 / 1.1 / 1.1.113"/>
    <w:basedOn w:val="NoList"/>
    <w:next w:val="111111"/>
    <w:semiHidden/>
    <w:rsid w:val="00DF404E"/>
  </w:style>
  <w:style w:type="numbering" w:customStyle="1" w:styleId="NoList92">
    <w:name w:val="No List92"/>
    <w:next w:val="NoList"/>
    <w:uiPriority w:val="99"/>
    <w:semiHidden/>
    <w:unhideWhenUsed/>
    <w:rsid w:val="00DF404E"/>
  </w:style>
  <w:style w:type="table" w:customStyle="1" w:styleId="TableGrid1221">
    <w:name w:val="Table Grid1221"/>
    <w:basedOn w:val="TableNormal"/>
    <w:next w:val="TableGrid"/>
    <w:uiPriority w:val="59"/>
    <w:rsid w:val="00DF404E"/>
    <w:pPr>
      <w:spacing w:after="0" w:line="240" w:lineRule="auto"/>
      <w:jc w:val="both"/>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1">
    <w:name w:val="No List1321"/>
    <w:next w:val="NoList"/>
    <w:semiHidden/>
    <w:unhideWhenUsed/>
    <w:rsid w:val="00DF404E"/>
  </w:style>
  <w:style w:type="table" w:customStyle="1" w:styleId="ReportTable2172">
    <w:name w:val="Report Table 2172"/>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1">
    <w:name w:val="No List2221"/>
    <w:next w:val="NoList"/>
    <w:uiPriority w:val="99"/>
    <w:semiHidden/>
    <w:unhideWhenUsed/>
    <w:rsid w:val="00DF404E"/>
  </w:style>
  <w:style w:type="table" w:customStyle="1" w:styleId="ReportTable2182">
    <w:name w:val="Report Table 2182"/>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
    <w:name w:val="No List322"/>
    <w:next w:val="NoList"/>
    <w:uiPriority w:val="99"/>
    <w:semiHidden/>
    <w:unhideWhenUsed/>
    <w:rsid w:val="00DF404E"/>
  </w:style>
  <w:style w:type="table" w:customStyle="1" w:styleId="ReportTable2222">
    <w:name w:val="Report Table 2222"/>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
    <w:name w:val="No List412"/>
    <w:next w:val="NoList"/>
    <w:uiPriority w:val="99"/>
    <w:semiHidden/>
    <w:unhideWhenUsed/>
    <w:rsid w:val="00DF404E"/>
  </w:style>
  <w:style w:type="numbering" w:customStyle="1" w:styleId="NoList512">
    <w:name w:val="No List512"/>
    <w:next w:val="NoList"/>
    <w:uiPriority w:val="99"/>
    <w:semiHidden/>
    <w:unhideWhenUsed/>
    <w:rsid w:val="00DF404E"/>
  </w:style>
  <w:style w:type="table" w:customStyle="1" w:styleId="ReportTable2322">
    <w:name w:val="Report Table 2322"/>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
    <w:name w:val="No List612"/>
    <w:next w:val="NoList"/>
    <w:uiPriority w:val="99"/>
    <w:semiHidden/>
    <w:unhideWhenUsed/>
    <w:rsid w:val="00DF404E"/>
  </w:style>
  <w:style w:type="table" w:customStyle="1" w:styleId="ReportTable21132">
    <w:name w:val="Report Table 21132"/>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
    <w:name w:val="Report Table 21222"/>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
    <w:name w:val="Report Table 21322"/>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
    <w:name w:val="Report Table 21422"/>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
    <w:name w:val="No List712"/>
    <w:next w:val="NoList"/>
    <w:uiPriority w:val="99"/>
    <w:semiHidden/>
    <w:unhideWhenUsed/>
    <w:rsid w:val="00DF404E"/>
  </w:style>
  <w:style w:type="table" w:customStyle="1" w:styleId="ReportTable21522">
    <w:name w:val="Report Table 21522"/>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1">
    <w:name w:val="No List11221"/>
    <w:next w:val="NoList"/>
    <w:semiHidden/>
    <w:unhideWhenUsed/>
    <w:rsid w:val="00DF404E"/>
  </w:style>
  <w:style w:type="numbering" w:customStyle="1" w:styleId="11111122">
    <w:name w:val="1 / 1.1 / 1.1.122"/>
    <w:basedOn w:val="NoList"/>
    <w:next w:val="111111"/>
    <w:semiHidden/>
    <w:rsid w:val="00DF404E"/>
  </w:style>
  <w:style w:type="numbering" w:customStyle="1" w:styleId="NoList812">
    <w:name w:val="No List812"/>
    <w:next w:val="NoList"/>
    <w:uiPriority w:val="99"/>
    <w:semiHidden/>
    <w:unhideWhenUsed/>
    <w:rsid w:val="00DF404E"/>
  </w:style>
  <w:style w:type="table" w:customStyle="1" w:styleId="ReportTable21622">
    <w:name w:val="Report Table 21622"/>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1">
    <w:name w:val="No List12121"/>
    <w:next w:val="NoList"/>
    <w:semiHidden/>
    <w:unhideWhenUsed/>
    <w:rsid w:val="00DF404E"/>
  </w:style>
  <w:style w:type="numbering" w:customStyle="1" w:styleId="111111112">
    <w:name w:val="1 / 1.1 / 1.1.1112"/>
    <w:basedOn w:val="NoList"/>
    <w:next w:val="111111"/>
    <w:semiHidden/>
    <w:rsid w:val="00DF404E"/>
  </w:style>
  <w:style w:type="numbering" w:customStyle="1" w:styleId="NoList171">
    <w:name w:val="No List171"/>
    <w:next w:val="NoList"/>
    <w:uiPriority w:val="99"/>
    <w:semiHidden/>
    <w:unhideWhenUsed/>
    <w:rsid w:val="00DF404E"/>
  </w:style>
  <w:style w:type="table" w:customStyle="1" w:styleId="ReportTable245">
    <w:name w:val="Report Table 245"/>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
    <w:name w:val="No List18"/>
    <w:next w:val="NoList"/>
    <w:uiPriority w:val="99"/>
    <w:semiHidden/>
    <w:unhideWhenUsed/>
    <w:rsid w:val="00DF404E"/>
  </w:style>
  <w:style w:type="numbering" w:customStyle="1" w:styleId="NoList251">
    <w:name w:val="No List251"/>
    <w:next w:val="NoList"/>
    <w:uiPriority w:val="99"/>
    <w:semiHidden/>
    <w:unhideWhenUsed/>
    <w:rsid w:val="00DF404E"/>
  </w:style>
  <w:style w:type="table" w:customStyle="1" w:styleId="ReportTable2117">
    <w:name w:val="Report Table 2117"/>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
    <w:name w:val="Report Table 2243"/>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1">
    <w:name w:val="Table Grid1511"/>
    <w:basedOn w:val="TableNormal"/>
    <w:rsid w:val="00DF404E"/>
    <w:pPr>
      <w:spacing w:after="0" w:line="240" w:lineRule="auto"/>
      <w:jc w:val="both"/>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
    <w:name w:val="Report Table 2118"/>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
    <w:name w:val="Report Table 21113"/>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
    <w:name w:val="Report Table 2125"/>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
    <w:name w:val="Report Table 2155"/>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
    <w:name w:val="Report Table 2165"/>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
    <w:name w:val="Report Table 2135"/>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
    <w:name w:val="No List35"/>
    <w:next w:val="NoList"/>
    <w:uiPriority w:val="99"/>
    <w:semiHidden/>
    <w:unhideWhenUsed/>
    <w:rsid w:val="00DF404E"/>
  </w:style>
  <w:style w:type="table" w:customStyle="1" w:styleId="TableGrid103">
    <w:name w:val="Table Grid103"/>
    <w:basedOn w:val="TableNormal"/>
    <w:next w:val="TableGrid"/>
    <w:uiPriority w:val="59"/>
    <w:rsid w:val="00DF404E"/>
    <w:pPr>
      <w:spacing w:after="0" w:line="240" w:lineRule="auto"/>
      <w:jc w:val="both"/>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
    <w:uiPriority w:val="59"/>
    <w:rsid w:val="00DF404E"/>
    <w:pPr>
      <w:spacing w:after="0" w:line="240" w:lineRule="auto"/>
      <w:jc w:val="both"/>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next w:val="TableGrid"/>
    <w:uiPriority w:val="59"/>
    <w:rsid w:val="00DF404E"/>
    <w:pPr>
      <w:spacing w:after="0" w:line="240" w:lineRule="auto"/>
      <w:jc w:val="both"/>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1">
    <w:name w:val="Table Grid3311"/>
    <w:basedOn w:val="TableNormal"/>
    <w:next w:val="TableGrid"/>
    <w:uiPriority w:val="59"/>
    <w:rsid w:val="00DF404E"/>
    <w:pPr>
      <w:spacing w:after="0" w:line="240" w:lineRule="auto"/>
      <w:jc w:val="both"/>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DF404E"/>
    <w:pPr>
      <w:spacing w:after="0" w:line="240" w:lineRule="auto"/>
      <w:jc w:val="both"/>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
    <w:name w:val="No List1151"/>
    <w:next w:val="NoList"/>
    <w:semiHidden/>
    <w:unhideWhenUsed/>
    <w:rsid w:val="00DF404E"/>
  </w:style>
  <w:style w:type="table" w:customStyle="1" w:styleId="243">
    <w:name w:val="Сетка таблицы243"/>
    <w:basedOn w:val="TableNormal"/>
    <w:next w:val="TableGrid"/>
    <w:uiPriority w:val="59"/>
    <w:rsid w:val="00DF404E"/>
    <w:pPr>
      <w:spacing w:after="0" w:line="240" w:lineRule="auto"/>
      <w:jc w:val="both"/>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
    <w:name w:val="Report Table 235"/>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
    <w:name w:val="Table 3D effects 15"/>
    <w:basedOn w:val="TableNormal"/>
    <w:next w:val="Table3Deffects1"/>
    <w:rsid w:val="00DF404E"/>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1">
    <w:name w:val="No List2131"/>
    <w:next w:val="NoList"/>
    <w:uiPriority w:val="99"/>
    <w:semiHidden/>
    <w:unhideWhenUsed/>
    <w:rsid w:val="00DF404E"/>
  </w:style>
  <w:style w:type="table" w:customStyle="1" w:styleId="ReportTable2145">
    <w:name w:val="Report Table 2145"/>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
    <w:name w:val="No List313"/>
    <w:next w:val="NoList"/>
    <w:uiPriority w:val="99"/>
    <w:semiHidden/>
    <w:unhideWhenUsed/>
    <w:rsid w:val="00DF404E"/>
  </w:style>
  <w:style w:type="table" w:customStyle="1" w:styleId="ReportTable2213">
    <w:name w:val="Report Table 2213"/>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
    <w:name w:val="No List44"/>
    <w:next w:val="NoList"/>
    <w:uiPriority w:val="99"/>
    <w:semiHidden/>
    <w:unhideWhenUsed/>
    <w:rsid w:val="00DF404E"/>
  </w:style>
  <w:style w:type="numbering" w:customStyle="1" w:styleId="NoList54">
    <w:name w:val="No List54"/>
    <w:next w:val="NoList"/>
    <w:uiPriority w:val="99"/>
    <w:semiHidden/>
    <w:unhideWhenUsed/>
    <w:rsid w:val="00DF404E"/>
  </w:style>
  <w:style w:type="table" w:customStyle="1" w:styleId="ReportTable2313">
    <w:name w:val="Report Table 2313"/>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
    <w:name w:val="No List64"/>
    <w:next w:val="NoList"/>
    <w:uiPriority w:val="99"/>
    <w:semiHidden/>
    <w:unhideWhenUsed/>
    <w:rsid w:val="00DF404E"/>
  </w:style>
  <w:style w:type="table" w:customStyle="1" w:styleId="ReportTable253">
    <w:name w:val="Report Table 253"/>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1">
    <w:name w:val="Table Grid531"/>
    <w:basedOn w:val="TableNormal"/>
    <w:next w:val="TableGrid"/>
    <w:rsid w:val="00DF404E"/>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
    <w:name w:val="Report Table 263"/>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
    <w:name w:val="Report Table 273"/>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
    <w:name w:val="Report Table 283"/>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
    <w:name w:val="Report Table 293"/>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
    <w:name w:val="Report Table 21123"/>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
    <w:name w:val="Report Table 21213"/>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
    <w:name w:val="Report Table 21313"/>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
    <w:name w:val="Report Table 21413"/>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
    <w:name w:val="No List74"/>
    <w:next w:val="NoList"/>
    <w:uiPriority w:val="99"/>
    <w:semiHidden/>
    <w:unhideWhenUsed/>
    <w:rsid w:val="00DF404E"/>
  </w:style>
  <w:style w:type="table" w:customStyle="1" w:styleId="TableGrid631">
    <w:name w:val="Table Grid631"/>
    <w:basedOn w:val="TableNormal"/>
    <w:next w:val="TableGrid"/>
    <w:uiPriority w:val="59"/>
    <w:rsid w:val="00DF404E"/>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
    <w:name w:val="Report Table 21513"/>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
    <w:name w:val="Table 3D effects 113"/>
    <w:basedOn w:val="TableNormal"/>
    <w:next w:val="Table3Deffects1"/>
    <w:rsid w:val="00DF404E"/>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
    <w:name w:val="Report Table 2413"/>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1">
    <w:name w:val="No List11131"/>
    <w:next w:val="NoList"/>
    <w:semiHidden/>
    <w:unhideWhenUsed/>
    <w:rsid w:val="00DF404E"/>
  </w:style>
  <w:style w:type="numbering" w:customStyle="1" w:styleId="1111115">
    <w:name w:val="1 / 1.1 / 1.1.15"/>
    <w:basedOn w:val="NoList"/>
    <w:next w:val="111111"/>
    <w:semiHidden/>
    <w:rsid w:val="00DF404E"/>
    <w:pPr>
      <w:numPr>
        <w:numId w:val="53"/>
      </w:numPr>
    </w:pPr>
  </w:style>
  <w:style w:type="numbering" w:customStyle="1" w:styleId="NoList84">
    <w:name w:val="No List84"/>
    <w:next w:val="NoList"/>
    <w:uiPriority w:val="99"/>
    <w:semiHidden/>
    <w:unhideWhenUsed/>
    <w:rsid w:val="00DF404E"/>
  </w:style>
  <w:style w:type="table" w:customStyle="1" w:styleId="TableGrid731">
    <w:name w:val="Table Grid731"/>
    <w:basedOn w:val="TableNormal"/>
    <w:next w:val="TableGrid"/>
    <w:uiPriority w:val="59"/>
    <w:rsid w:val="00DF404E"/>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
    <w:name w:val="Report Table 21613"/>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
    <w:name w:val="Table 3D effects 123"/>
    <w:basedOn w:val="TableNormal"/>
    <w:next w:val="Table3Deffects1"/>
    <w:rsid w:val="00DF404E"/>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
    <w:name w:val="Report Table 2423"/>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
    <w:name w:val="No List124"/>
    <w:next w:val="NoList"/>
    <w:semiHidden/>
    <w:unhideWhenUsed/>
    <w:rsid w:val="00DF404E"/>
  </w:style>
  <w:style w:type="numbering" w:customStyle="1" w:styleId="11111114">
    <w:name w:val="1 / 1.1 / 1.1.114"/>
    <w:basedOn w:val="NoList"/>
    <w:next w:val="111111"/>
    <w:semiHidden/>
    <w:rsid w:val="00DF404E"/>
  </w:style>
  <w:style w:type="numbering" w:customStyle="1" w:styleId="NoList93">
    <w:name w:val="No List93"/>
    <w:next w:val="NoList"/>
    <w:uiPriority w:val="99"/>
    <w:semiHidden/>
    <w:unhideWhenUsed/>
    <w:rsid w:val="00DF404E"/>
  </w:style>
  <w:style w:type="table" w:customStyle="1" w:styleId="TableGrid123">
    <w:name w:val="Table Grid123"/>
    <w:basedOn w:val="TableNormal"/>
    <w:next w:val="TableGrid"/>
    <w:uiPriority w:val="59"/>
    <w:rsid w:val="00DF404E"/>
    <w:pPr>
      <w:spacing w:after="0" w:line="240" w:lineRule="auto"/>
      <w:jc w:val="both"/>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
    <w:name w:val="No List133"/>
    <w:next w:val="NoList"/>
    <w:semiHidden/>
    <w:unhideWhenUsed/>
    <w:rsid w:val="00DF404E"/>
  </w:style>
  <w:style w:type="table" w:customStyle="1" w:styleId="ReportTable2173">
    <w:name w:val="Report Table 2173"/>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
    <w:name w:val="No List223"/>
    <w:next w:val="NoList"/>
    <w:uiPriority w:val="99"/>
    <w:semiHidden/>
    <w:unhideWhenUsed/>
    <w:rsid w:val="00DF404E"/>
  </w:style>
  <w:style w:type="table" w:customStyle="1" w:styleId="ReportTable2183">
    <w:name w:val="Report Table 2183"/>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
    <w:name w:val="No List323"/>
    <w:next w:val="NoList"/>
    <w:uiPriority w:val="99"/>
    <w:semiHidden/>
    <w:unhideWhenUsed/>
    <w:rsid w:val="00DF404E"/>
  </w:style>
  <w:style w:type="table" w:customStyle="1" w:styleId="ReportTable2223">
    <w:name w:val="Report Table 2223"/>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
    <w:name w:val="No List413"/>
    <w:next w:val="NoList"/>
    <w:uiPriority w:val="99"/>
    <w:semiHidden/>
    <w:unhideWhenUsed/>
    <w:rsid w:val="00DF404E"/>
  </w:style>
  <w:style w:type="numbering" w:customStyle="1" w:styleId="NoList513">
    <w:name w:val="No List513"/>
    <w:next w:val="NoList"/>
    <w:uiPriority w:val="99"/>
    <w:semiHidden/>
    <w:unhideWhenUsed/>
    <w:rsid w:val="00DF404E"/>
  </w:style>
  <w:style w:type="table" w:customStyle="1" w:styleId="ReportTable2323">
    <w:name w:val="Report Table 2323"/>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
    <w:name w:val="No List613"/>
    <w:next w:val="NoList"/>
    <w:uiPriority w:val="99"/>
    <w:semiHidden/>
    <w:unhideWhenUsed/>
    <w:rsid w:val="00DF404E"/>
  </w:style>
  <w:style w:type="table" w:customStyle="1" w:styleId="ReportTable21133">
    <w:name w:val="Report Table 21133"/>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
    <w:name w:val="Report Table 21223"/>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
    <w:name w:val="Report Table 21323"/>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
    <w:name w:val="Report Table 21423"/>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
    <w:name w:val="No List713"/>
    <w:next w:val="NoList"/>
    <w:uiPriority w:val="99"/>
    <w:semiHidden/>
    <w:unhideWhenUsed/>
    <w:rsid w:val="00DF404E"/>
  </w:style>
  <w:style w:type="table" w:customStyle="1" w:styleId="ReportTable21523">
    <w:name w:val="Report Table 21523"/>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
    <w:name w:val="No List1123"/>
    <w:next w:val="NoList"/>
    <w:semiHidden/>
    <w:unhideWhenUsed/>
    <w:rsid w:val="00DF404E"/>
  </w:style>
  <w:style w:type="numbering" w:customStyle="1" w:styleId="11111123">
    <w:name w:val="1 / 1.1 / 1.1.123"/>
    <w:basedOn w:val="NoList"/>
    <w:next w:val="111111"/>
    <w:semiHidden/>
    <w:rsid w:val="00DF404E"/>
  </w:style>
  <w:style w:type="numbering" w:customStyle="1" w:styleId="NoList813">
    <w:name w:val="No List813"/>
    <w:next w:val="NoList"/>
    <w:uiPriority w:val="99"/>
    <w:semiHidden/>
    <w:unhideWhenUsed/>
    <w:rsid w:val="00DF404E"/>
  </w:style>
  <w:style w:type="table" w:customStyle="1" w:styleId="ReportTable21623">
    <w:name w:val="Report Table 21623"/>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
    <w:name w:val="No List1213"/>
    <w:next w:val="NoList"/>
    <w:semiHidden/>
    <w:unhideWhenUsed/>
    <w:rsid w:val="00DF404E"/>
  </w:style>
  <w:style w:type="numbering" w:customStyle="1" w:styleId="111111113">
    <w:name w:val="1 / 1.1 / 1.1.1113"/>
    <w:basedOn w:val="NoList"/>
    <w:next w:val="111111"/>
    <w:semiHidden/>
    <w:rsid w:val="00DF404E"/>
  </w:style>
  <w:style w:type="table" w:customStyle="1" w:styleId="TableGrid1611">
    <w:name w:val="Table Grid1611"/>
    <w:basedOn w:val="TableNormal"/>
    <w:next w:val="TableGrid"/>
    <w:uiPriority w:val="59"/>
    <w:rsid w:val="00DF404E"/>
    <w:pPr>
      <w:spacing w:after="0" w:line="240" w:lineRule="auto"/>
      <w:jc w:val="both"/>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DF404E"/>
    <w:pPr>
      <w:spacing w:after="0" w:line="240" w:lineRule="auto"/>
      <w:jc w:val="both"/>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rsid w:val="00DF404E"/>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DF404E"/>
  </w:style>
  <w:style w:type="numbering" w:customStyle="1" w:styleId="NoList20">
    <w:name w:val="No List20"/>
    <w:next w:val="NoList"/>
    <w:uiPriority w:val="99"/>
    <w:semiHidden/>
    <w:unhideWhenUsed/>
    <w:rsid w:val="00DF404E"/>
  </w:style>
  <w:style w:type="table" w:customStyle="1" w:styleId="LightShading1">
    <w:name w:val="Light Shading1"/>
    <w:basedOn w:val="TableNormal"/>
    <w:uiPriority w:val="60"/>
    <w:rsid w:val="00DF404E"/>
    <w:pPr>
      <w:spacing w:after="0" w:line="240" w:lineRule="auto"/>
      <w:jc w:val="both"/>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5Char0">
    <w:name w:val="heading 5 Char"/>
    <w:basedOn w:val="DefaultParagraphFont"/>
    <w:link w:val="Heading51"/>
    <w:rsid w:val="00DF404E"/>
    <w:rPr>
      <w:rFonts w:eastAsia="Times New Roman" w:cs="Times New Roman"/>
      <w:b/>
    </w:rPr>
  </w:style>
  <w:style w:type="numbering" w:customStyle="1" w:styleId="NoList261">
    <w:name w:val="No List261"/>
    <w:next w:val="NoList"/>
    <w:uiPriority w:val="99"/>
    <w:semiHidden/>
    <w:unhideWhenUsed/>
    <w:rsid w:val="00DF404E"/>
  </w:style>
  <w:style w:type="table" w:customStyle="1" w:styleId="TableGrid14111">
    <w:name w:val="Table Grid14111"/>
    <w:basedOn w:val="TableNormal"/>
    <w:next w:val="TableGrid"/>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
    <w:name w:val="Report Table 2432"/>
    <w:uiPriority w:val="98"/>
    <w:semiHidden/>
    <w:unhideWhenUsed/>
    <w:qFormat/>
    <w:rsid w:val="00DF404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
    <w:name w:val="No List27"/>
    <w:next w:val="NoList"/>
    <w:uiPriority w:val="99"/>
    <w:semiHidden/>
    <w:unhideWhenUsed/>
    <w:rsid w:val="00DF404E"/>
  </w:style>
  <w:style w:type="numbering" w:customStyle="1" w:styleId="NoList28">
    <w:name w:val="No List28"/>
    <w:next w:val="NoList"/>
    <w:uiPriority w:val="99"/>
    <w:semiHidden/>
    <w:unhideWhenUsed/>
    <w:rsid w:val="00DF404E"/>
  </w:style>
  <w:style w:type="numbering" w:customStyle="1" w:styleId="NoList29">
    <w:name w:val="No List29"/>
    <w:next w:val="NoList"/>
    <w:uiPriority w:val="99"/>
    <w:semiHidden/>
    <w:unhideWhenUsed/>
    <w:rsid w:val="00DF404E"/>
  </w:style>
  <w:style w:type="table" w:customStyle="1" w:styleId="TableGrid241">
    <w:name w:val="Table Grid241"/>
    <w:basedOn w:val="TableNormal"/>
    <w:next w:val="TableGrid"/>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
    <w:name w:val="No List30"/>
    <w:next w:val="NoList"/>
    <w:uiPriority w:val="99"/>
    <w:semiHidden/>
    <w:unhideWhenUsed/>
    <w:rsid w:val="00DF404E"/>
  </w:style>
  <w:style w:type="table" w:customStyle="1" w:styleId="TableGrid182">
    <w:name w:val="Table Grid182"/>
    <w:basedOn w:val="TableNormal"/>
    <w:next w:val="TableGrid"/>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
    <w:name w:val="No List36"/>
    <w:next w:val="NoList"/>
    <w:uiPriority w:val="99"/>
    <w:semiHidden/>
    <w:unhideWhenUsed/>
    <w:rsid w:val="00DF404E"/>
  </w:style>
  <w:style w:type="numbering" w:customStyle="1" w:styleId="NoList37">
    <w:name w:val="No List37"/>
    <w:next w:val="NoList"/>
    <w:uiPriority w:val="99"/>
    <w:semiHidden/>
    <w:unhideWhenUsed/>
    <w:rsid w:val="00DF404E"/>
  </w:style>
  <w:style w:type="table" w:customStyle="1" w:styleId="ReportTable2184">
    <w:name w:val="Report Table 2184"/>
    <w:uiPriority w:val="98"/>
    <w:semiHidden/>
    <w:unhideWhenUsed/>
    <w:qFormat/>
    <w:rsid w:val="00DF404E"/>
    <w:pPr>
      <w:spacing w:after="0" w:line="240" w:lineRule="auto"/>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
    <w:name w:val="Report Table 2119"/>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
    <w:name w:val="Report Table 228"/>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
    <w:name w:val="Report Table 236"/>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
    <w:name w:val="Report Table 229"/>
    <w:uiPriority w:val="98"/>
    <w:semiHidden/>
    <w:unhideWhenUsed/>
    <w:qFormat/>
    <w:rsid w:val="00DF404E"/>
    <w:pPr>
      <w:spacing w:after="0" w:line="240" w:lineRule="auto"/>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1">
    <w:name w:val="Table Grid641"/>
    <w:basedOn w:val="TableNormal"/>
    <w:next w:val="TableGrid"/>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54">
    <w:name w:val="Report Table 254"/>
    <w:uiPriority w:val="98"/>
    <w:semiHidden/>
    <w:unhideWhenUsed/>
    <w:qFormat/>
    <w:rsid w:val="00DF404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
    <w:name w:val="Report Table 264"/>
    <w:uiPriority w:val="98"/>
    <w:semiHidden/>
    <w:unhideWhenUsed/>
    <w:qFormat/>
    <w:rsid w:val="00DF404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
    <w:name w:val="Report Table 274"/>
    <w:uiPriority w:val="98"/>
    <w:semiHidden/>
    <w:unhideWhenUsed/>
    <w:qFormat/>
    <w:rsid w:val="00DF404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8">
    <w:name w:val="No List38"/>
    <w:next w:val="NoList"/>
    <w:uiPriority w:val="99"/>
    <w:semiHidden/>
    <w:unhideWhenUsed/>
    <w:rsid w:val="00DF404E"/>
  </w:style>
  <w:style w:type="numbering" w:customStyle="1" w:styleId="NoList39">
    <w:name w:val="No List39"/>
    <w:next w:val="NoList"/>
    <w:uiPriority w:val="99"/>
    <w:semiHidden/>
    <w:unhideWhenUsed/>
    <w:rsid w:val="00DF404E"/>
  </w:style>
  <w:style w:type="numbering" w:customStyle="1" w:styleId="NoList40">
    <w:name w:val="No List40"/>
    <w:next w:val="NoList"/>
    <w:uiPriority w:val="99"/>
    <w:semiHidden/>
    <w:unhideWhenUsed/>
    <w:rsid w:val="00DF404E"/>
  </w:style>
  <w:style w:type="numbering" w:customStyle="1" w:styleId="NoList45">
    <w:name w:val="No List45"/>
    <w:next w:val="NoList"/>
    <w:uiPriority w:val="99"/>
    <w:semiHidden/>
    <w:unhideWhenUsed/>
    <w:rsid w:val="00DF404E"/>
  </w:style>
  <w:style w:type="numbering" w:customStyle="1" w:styleId="NoList46">
    <w:name w:val="No List46"/>
    <w:next w:val="NoList"/>
    <w:uiPriority w:val="99"/>
    <w:semiHidden/>
    <w:unhideWhenUsed/>
    <w:rsid w:val="00DF404E"/>
  </w:style>
  <w:style w:type="paragraph" w:customStyle="1" w:styleId="StyleHeading1Sylfaen12ptLinespacingMultiple115li">
    <w:name w:val="Style Heading 1 + Sylfaen 12 pt Line spacing:  Multiple 1.15 li"/>
    <w:basedOn w:val="Heading1"/>
    <w:rsid w:val="00DF404E"/>
    <w:pPr>
      <w:numPr>
        <w:numId w:val="0"/>
      </w:numPr>
      <w:tabs>
        <w:tab w:val="num" w:pos="360"/>
      </w:tabs>
      <w:spacing w:before="0" w:line="240" w:lineRule="auto"/>
      <w:ind w:left="360" w:hanging="360"/>
    </w:pPr>
    <w:rPr>
      <w:rFonts w:eastAsia="Times New Roman" w:cs="Times New Roman"/>
      <w:bCs/>
      <w:color w:val="auto"/>
      <w:kern w:val="32"/>
      <w:szCs w:val="20"/>
      <w:lang w:val="ru-RU" w:eastAsia="ru-RU"/>
    </w:rPr>
  </w:style>
  <w:style w:type="table" w:customStyle="1" w:styleId="ReportTable2120">
    <w:name w:val="Report Table 2120"/>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
    <w:name w:val="Report Table 2210"/>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7">
    <w:name w:val="Report Table 237"/>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0">
    <w:name w:val="Report Table 230"/>
    <w:uiPriority w:val="98"/>
    <w:semiHidden/>
    <w:unhideWhenUsed/>
    <w:qFormat/>
    <w:rsid w:val="00DF404E"/>
    <w:pPr>
      <w:spacing w:after="0" w:line="240" w:lineRule="auto"/>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1">
    <w:name w:val="Table Grid13111"/>
    <w:basedOn w:val="TableNormal"/>
    <w:next w:val="TableGrid"/>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4">
    <w:name w:val="Report Table 2244"/>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
    <w:name w:val="Report Table 2126"/>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
    <w:name w:val="Report Table 2214"/>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8">
    <w:name w:val="Report Table 238"/>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9">
    <w:name w:val="Report Table 239"/>
    <w:uiPriority w:val="98"/>
    <w:semiHidden/>
    <w:unhideWhenUsed/>
    <w:qFormat/>
    <w:rsid w:val="00DF404E"/>
    <w:pPr>
      <w:spacing w:after="0" w:line="240" w:lineRule="auto"/>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2">
    <w:name w:val="Table Grid132"/>
    <w:basedOn w:val="TableNormal"/>
    <w:next w:val="TableGrid"/>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5">
    <w:name w:val="Report Table 2245"/>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2">
    <w:name w:val="Report Table 2232"/>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43111115">
    <w:name w:val="Style43111115"/>
    <w:uiPriority w:val="99"/>
    <w:rsid w:val="00DF404E"/>
    <w:pPr>
      <w:numPr>
        <w:numId w:val="55"/>
      </w:numPr>
    </w:pPr>
  </w:style>
  <w:style w:type="table" w:customStyle="1" w:styleId="ReportTable2215">
    <w:name w:val="Report Table 2215"/>
    <w:uiPriority w:val="98"/>
    <w:semiHidden/>
    <w:unhideWhenUsed/>
    <w:qFormat/>
    <w:rsid w:val="00DF404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a8">
    <w:name w:val="Абзац списка"/>
    <w:basedOn w:val="Normal"/>
    <w:qFormat/>
    <w:rsid w:val="00DF404E"/>
    <w:pPr>
      <w:spacing w:before="0" w:after="200" w:line="276" w:lineRule="auto"/>
      <w:ind w:left="720"/>
      <w:contextualSpacing/>
      <w:jc w:val="left"/>
    </w:pPr>
    <w:rPr>
      <w:rFonts w:ascii="Calibri" w:eastAsia="Times New Roman" w:hAnsi="Calibri" w:cs="Times New Roman"/>
      <w:lang w:val="ru-RU" w:eastAsia="ru-RU"/>
    </w:rPr>
  </w:style>
  <w:style w:type="table" w:customStyle="1" w:styleId="ReportTable2521">
    <w:name w:val="Report Table 2521"/>
    <w:uiPriority w:val="98"/>
    <w:semiHidden/>
    <w:unhideWhenUsed/>
    <w:qFormat/>
    <w:rsid w:val="00DF404E"/>
    <w:pPr>
      <w:spacing w:after="0" w:line="240" w:lineRule="auto"/>
    </w:pPr>
    <w:rPr>
      <w:rFonts w:ascii="Calibri" w:eastAsia="Times New Roman"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
    <w:name w:val="Report Table 2511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1">
    <w:name w:val="Report Table 2521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
    <w:name w:val="Заголовок 1"/>
    <w:basedOn w:val="Normal"/>
    <w:rsid w:val="00DF404E"/>
    <w:pPr>
      <w:numPr>
        <w:numId w:val="56"/>
      </w:numPr>
      <w:spacing w:before="0" w:after="0"/>
      <w:jc w:val="left"/>
    </w:pPr>
    <w:rPr>
      <w:rFonts w:ascii="Times New Roman" w:eastAsia="Times New Roman" w:hAnsi="Times New Roman" w:cs="Times New Roman"/>
      <w:sz w:val="20"/>
      <w:szCs w:val="20"/>
      <w:lang w:eastAsia="ru-RU"/>
    </w:rPr>
  </w:style>
  <w:style w:type="paragraph" w:customStyle="1" w:styleId="2">
    <w:name w:val="Заголовок 2"/>
    <w:basedOn w:val="Normal"/>
    <w:rsid w:val="00DF404E"/>
    <w:pPr>
      <w:numPr>
        <w:ilvl w:val="1"/>
        <w:numId w:val="56"/>
      </w:numPr>
      <w:spacing w:before="0" w:after="0"/>
      <w:jc w:val="left"/>
    </w:pPr>
    <w:rPr>
      <w:rFonts w:ascii="Times New Roman" w:eastAsia="Times New Roman" w:hAnsi="Times New Roman" w:cs="Times New Roman"/>
      <w:sz w:val="20"/>
      <w:szCs w:val="20"/>
      <w:lang w:eastAsia="ru-RU"/>
    </w:rPr>
  </w:style>
  <w:style w:type="paragraph" w:customStyle="1" w:styleId="3">
    <w:name w:val="Заголовок 3"/>
    <w:basedOn w:val="Normal"/>
    <w:rsid w:val="00DF404E"/>
    <w:pPr>
      <w:numPr>
        <w:ilvl w:val="2"/>
        <w:numId w:val="56"/>
      </w:numPr>
      <w:spacing w:before="0" w:after="0"/>
      <w:jc w:val="left"/>
    </w:pPr>
    <w:rPr>
      <w:rFonts w:ascii="Times New Roman" w:eastAsia="Times New Roman" w:hAnsi="Times New Roman" w:cs="Times New Roman"/>
      <w:sz w:val="20"/>
      <w:szCs w:val="20"/>
      <w:lang w:eastAsia="ru-RU"/>
    </w:rPr>
  </w:style>
  <w:style w:type="paragraph" w:customStyle="1" w:styleId="4">
    <w:name w:val="Заголовок 4"/>
    <w:basedOn w:val="Normal"/>
    <w:rsid w:val="00DF404E"/>
    <w:pPr>
      <w:numPr>
        <w:ilvl w:val="3"/>
        <w:numId w:val="56"/>
      </w:numPr>
      <w:spacing w:before="0" w:after="0"/>
      <w:jc w:val="left"/>
    </w:pPr>
    <w:rPr>
      <w:rFonts w:ascii="Times New Roman" w:eastAsia="Times New Roman" w:hAnsi="Times New Roman" w:cs="Times New Roman"/>
      <w:sz w:val="20"/>
      <w:szCs w:val="20"/>
      <w:lang w:eastAsia="ru-RU"/>
    </w:rPr>
  </w:style>
  <w:style w:type="paragraph" w:customStyle="1" w:styleId="5">
    <w:name w:val="Заголовок 5"/>
    <w:basedOn w:val="Normal"/>
    <w:rsid w:val="00DF404E"/>
    <w:pPr>
      <w:numPr>
        <w:ilvl w:val="4"/>
        <w:numId w:val="56"/>
      </w:numPr>
      <w:spacing w:before="0" w:after="0"/>
      <w:jc w:val="left"/>
    </w:pPr>
    <w:rPr>
      <w:rFonts w:ascii="Times New Roman" w:eastAsia="Times New Roman" w:hAnsi="Times New Roman" w:cs="Times New Roman"/>
      <w:sz w:val="20"/>
      <w:szCs w:val="20"/>
      <w:lang w:eastAsia="ru-RU"/>
    </w:rPr>
  </w:style>
  <w:style w:type="paragraph" w:customStyle="1" w:styleId="6">
    <w:name w:val="Заголовок 6"/>
    <w:basedOn w:val="Normal"/>
    <w:rsid w:val="00DF404E"/>
    <w:pPr>
      <w:numPr>
        <w:ilvl w:val="5"/>
        <w:numId w:val="56"/>
      </w:numPr>
      <w:spacing w:before="0" w:after="0"/>
      <w:jc w:val="left"/>
    </w:pPr>
    <w:rPr>
      <w:rFonts w:ascii="Times New Roman" w:eastAsia="Times New Roman" w:hAnsi="Times New Roman" w:cs="Times New Roman"/>
      <w:sz w:val="20"/>
      <w:szCs w:val="20"/>
      <w:lang w:eastAsia="ru-RU"/>
    </w:rPr>
  </w:style>
  <w:style w:type="paragraph" w:customStyle="1" w:styleId="7">
    <w:name w:val="Заголовок 7"/>
    <w:basedOn w:val="Normal"/>
    <w:rsid w:val="00DF404E"/>
    <w:pPr>
      <w:numPr>
        <w:ilvl w:val="6"/>
        <w:numId w:val="56"/>
      </w:numPr>
      <w:spacing w:before="0" w:after="0"/>
      <w:jc w:val="left"/>
    </w:pPr>
    <w:rPr>
      <w:rFonts w:ascii="Times New Roman" w:eastAsia="Times New Roman" w:hAnsi="Times New Roman" w:cs="Times New Roman"/>
      <w:sz w:val="20"/>
      <w:szCs w:val="20"/>
      <w:lang w:eastAsia="ru-RU"/>
    </w:rPr>
  </w:style>
  <w:style w:type="paragraph" w:customStyle="1" w:styleId="8">
    <w:name w:val="Заголовок 8"/>
    <w:basedOn w:val="Normal"/>
    <w:rsid w:val="00DF404E"/>
    <w:pPr>
      <w:numPr>
        <w:ilvl w:val="7"/>
        <w:numId w:val="56"/>
      </w:numPr>
      <w:spacing w:before="0" w:after="0"/>
      <w:jc w:val="left"/>
    </w:pPr>
    <w:rPr>
      <w:rFonts w:ascii="Times New Roman" w:eastAsia="Times New Roman" w:hAnsi="Times New Roman" w:cs="Times New Roman"/>
      <w:sz w:val="20"/>
      <w:szCs w:val="20"/>
      <w:lang w:eastAsia="ru-RU"/>
    </w:rPr>
  </w:style>
  <w:style w:type="paragraph" w:customStyle="1" w:styleId="9">
    <w:name w:val="Заголовок 9"/>
    <w:basedOn w:val="Normal"/>
    <w:rsid w:val="00DF404E"/>
    <w:pPr>
      <w:numPr>
        <w:ilvl w:val="8"/>
        <w:numId w:val="56"/>
      </w:numPr>
      <w:spacing w:before="0" w:after="0"/>
      <w:jc w:val="left"/>
    </w:pPr>
    <w:rPr>
      <w:rFonts w:ascii="Times New Roman" w:eastAsia="Times New Roman" w:hAnsi="Times New Roman" w:cs="Times New Roman"/>
      <w:sz w:val="20"/>
      <w:szCs w:val="20"/>
      <w:lang w:eastAsia="ru-RU"/>
    </w:rPr>
  </w:style>
  <w:style w:type="table" w:customStyle="1" w:styleId="TableGrid291">
    <w:name w:val="Table Grid291"/>
    <w:basedOn w:val="TableNormal"/>
    <w:next w:val="TableGrid"/>
    <w:uiPriority w:val="39"/>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5112">
    <w:name w:val="Report Table 25112"/>
    <w:uiPriority w:val="98"/>
    <w:semiHidden/>
    <w:qFormat/>
    <w:rsid w:val="00DF404E"/>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2">
    <w:name w:val="Report Table 25212"/>
    <w:uiPriority w:val="98"/>
    <w:semiHidden/>
    <w:qFormat/>
    <w:rsid w:val="00DF404E"/>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01">
    <w:name w:val="Table Grid301"/>
    <w:basedOn w:val="TableNormal"/>
    <w:next w:val="TableGrid"/>
    <w:uiPriority w:val="39"/>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39"/>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uiPriority w:val="39"/>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111">
    <w:name w:val="Report Table 224111"/>
    <w:uiPriority w:val="98"/>
    <w:semiHidden/>
    <w:qFormat/>
    <w:rsid w:val="00DF404E"/>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2">
    <w:name w:val="Report Table 22412"/>
    <w:uiPriority w:val="98"/>
    <w:semiHidden/>
    <w:qFormat/>
    <w:rsid w:val="00DF404E"/>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61">
    <w:name w:val="Table Grid361"/>
    <w:basedOn w:val="TableNormal"/>
    <w:next w:val="TableGrid"/>
    <w:uiPriority w:val="39"/>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13">
    <w:name w:val="Report Table 22413"/>
    <w:uiPriority w:val="98"/>
    <w:semiHidden/>
    <w:qFormat/>
    <w:rsid w:val="00DF404E"/>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71">
    <w:name w:val="Table Grid371"/>
    <w:basedOn w:val="TableNormal"/>
    <w:next w:val="TableGrid"/>
    <w:uiPriority w:val="39"/>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39"/>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C1Char">
    <w:name w:val="TOC 1 Char"/>
    <w:basedOn w:val="DefaultParagraphFont"/>
    <w:link w:val="TOC1"/>
    <w:uiPriority w:val="39"/>
    <w:rsid w:val="00DF404E"/>
    <w:rPr>
      <w:noProof/>
      <w:color w:val="000000" w:themeColor="text1"/>
      <w:sz w:val="20"/>
      <w:lang w:val="ka-GE"/>
    </w:rPr>
  </w:style>
  <w:style w:type="character" w:customStyle="1" w:styleId="headingwithborder">
    <w:name w:val="headingwithborder"/>
    <w:basedOn w:val="DefaultParagraphFont"/>
    <w:rsid w:val="00DF404E"/>
  </w:style>
  <w:style w:type="character" w:customStyle="1" w:styleId="mintwp-entry-meta-single-date">
    <w:name w:val="mintwp-entry-meta-single-date"/>
    <w:basedOn w:val="DefaultParagraphFont"/>
    <w:rsid w:val="00DF404E"/>
  </w:style>
  <w:style w:type="character" w:customStyle="1" w:styleId="mintwp-entry-meta-single-comments">
    <w:name w:val="mintwp-entry-meta-single-comments"/>
    <w:basedOn w:val="DefaultParagraphFont"/>
    <w:rsid w:val="00DF404E"/>
  </w:style>
  <w:style w:type="paragraph" w:customStyle="1" w:styleId="BodyText31">
    <w:name w:val="Body Text 31"/>
    <w:basedOn w:val="Normal"/>
    <w:next w:val="BodyText3"/>
    <w:uiPriority w:val="99"/>
    <w:unhideWhenUsed/>
    <w:rsid w:val="00DF404E"/>
    <w:pPr>
      <w:spacing w:before="0" w:line="276" w:lineRule="auto"/>
      <w:jc w:val="left"/>
    </w:pPr>
    <w:rPr>
      <w:rFonts w:ascii="Calibri" w:hAnsi="Calibri" w:cs="Times New Roman"/>
      <w:sz w:val="16"/>
      <w:szCs w:val="16"/>
    </w:rPr>
  </w:style>
  <w:style w:type="character" w:customStyle="1" w:styleId="BodyText3Char2">
    <w:name w:val="Body Text 3 Char2"/>
    <w:basedOn w:val="DefaultParagraphFont"/>
    <w:rsid w:val="00DF404E"/>
    <w:rPr>
      <w:rFonts w:ascii="Sylfaen" w:hAnsi="Sylfaen"/>
      <w:sz w:val="16"/>
      <w:szCs w:val="16"/>
      <w:lang w:val="en-US"/>
    </w:rPr>
  </w:style>
  <w:style w:type="table" w:customStyle="1" w:styleId="LightGrid-Accent31">
    <w:name w:val="Light Grid - Accent 31"/>
    <w:basedOn w:val="TableNormal"/>
    <w:next w:val="LightGrid-Accent3"/>
    <w:uiPriority w:val="62"/>
    <w:rsid w:val="00DF404E"/>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3">
    <w:name w:val="Light Grid Accent 3"/>
    <w:basedOn w:val="TableNormal"/>
    <w:uiPriority w:val="62"/>
    <w:unhideWhenUsed/>
    <w:rsid w:val="00DF404E"/>
    <w:pPr>
      <w:spacing w:after="0" w:line="240" w:lineRule="auto"/>
    </w:pPr>
    <w:rPr>
      <w:rFonts w:asciiTheme="minorHAnsi" w:hAnsiTheme="minorHAns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TableGridLight1">
    <w:name w:val="Table Grid Light1"/>
    <w:basedOn w:val="TableNormal"/>
    <w:uiPriority w:val="40"/>
    <w:rsid w:val="00DF404E"/>
    <w:pPr>
      <w:spacing w:after="0" w:line="240" w:lineRule="auto"/>
    </w:pPr>
    <w:rPr>
      <w:rFonts w:asciiTheme="minorHAnsi"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6Colorful-Accent11">
    <w:name w:val="Grid Table 6 Colorful - Accent 11"/>
    <w:basedOn w:val="TableNormal"/>
    <w:uiPriority w:val="51"/>
    <w:rsid w:val="00DF404E"/>
    <w:pPr>
      <w:spacing w:before="120" w:after="0" w:line="240" w:lineRule="auto"/>
    </w:pPr>
    <w:rPr>
      <w:rFonts w:ascii="Times New Roman" w:hAnsi="Times New Roman"/>
      <w:color w:val="365F91"/>
      <w:szCs w:val="20"/>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Char0">
    <w:name w:val="Char"/>
    <w:basedOn w:val="Normal"/>
    <w:rsid w:val="00DF404E"/>
    <w:pPr>
      <w:spacing w:before="0" w:after="160"/>
      <w:jc w:val="left"/>
    </w:pPr>
    <w:rPr>
      <w:rFonts w:ascii="Verdana" w:eastAsia="Times New Roman" w:hAnsi="Verdana" w:cs="Times New Roman"/>
      <w:sz w:val="24"/>
      <w:szCs w:val="24"/>
    </w:rPr>
  </w:style>
  <w:style w:type="character" w:customStyle="1" w:styleId="SubtleEmphasis1">
    <w:name w:val="Subtle Emphasis1"/>
    <w:basedOn w:val="DefaultParagraphFont"/>
    <w:uiPriority w:val="19"/>
    <w:qFormat/>
    <w:rsid w:val="00DF404E"/>
    <w:rPr>
      <w:i/>
      <w:iCs/>
      <w:color w:val="808080"/>
    </w:rPr>
  </w:style>
  <w:style w:type="character" w:styleId="IntenseReference">
    <w:name w:val="Intense Reference"/>
    <w:basedOn w:val="DefaultParagraphFont"/>
    <w:uiPriority w:val="32"/>
    <w:qFormat/>
    <w:rsid w:val="00DF404E"/>
    <w:rPr>
      <w:b/>
      <w:bCs/>
      <w:smallCaps/>
      <w:color w:val="5B9BD5" w:themeColor="accent1"/>
      <w:spacing w:val="5"/>
    </w:rPr>
  </w:style>
  <w:style w:type="table" w:customStyle="1" w:styleId="TableGrid713">
    <w:name w:val="Table Grid713"/>
    <w:basedOn w:val="TableNormal"/>
    <w:next w:val="TableGrid"/>
    <w:uiPriority w:val="59"/>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
    <w:name w:val="Table Grid714"/>
    <w:basedOn w:val="TableNormal"/>
    <w:next w:val="TableGrid"/>
    <w:uiPriority w:val="59"/>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next w:val="TableGrid"/>
    <w:rsid w:val="00DF404E"/>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rsid w:val="00DF404E"/>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1">
    <w:name w:val="Light Grid - Accent 311"/>
    <w:basedOn w:val="TableNormal"/>
    <w:next w:val="LightGrid-Accent3"/>
    <w:uiPriority w:val="62"/>
    <w:rsid w:val="00DF404E"/>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2">
    <w:name w:val="Light Grid - Accent 32"/>
    <w:basedOn w:val="TableNormal"/>
    <w:next w:val="LightGrid-Accent3"/>
    <w:uiPriority w:val="62"/>
    <w:semiHidden/>
    <w:unhideWhenUsed/>
    <w:rsid w:val="00DF404E"/>
    <w:pPr>
      <w:spacing w:after="0" w:line="240" w:lineRule="auto"/>
    </w:pPr>
    <w:rPr>
      <w:rFonts w:asciiTheme="minorHAnsi" w:hAnsiTheme="minorHAns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GridTable6Colorful-Accent111">
    <w:name w:val="Grid Table 6 Colorful - Accent 111"/>
    <w:basedOn w:val="TableNormal"/>
    <w:uiPriority w:val="51"/>
    <w:rsid w:val="00DF404E"/>
    <w:pPr>
      <w:spacing w:before="120" w:after="0" w:line="240" w:lineRule="auto"/>
    </w:pPr>
    <w:rPr>
      <w:rFonts w:ascii="Times New Roman" w:hAnsi="Times New Roman"/>
      <w:color w:val="365F91"/>
      <w:szCs w:val="20"/>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ReportTable22311">
    <w:name w:val="Report Table 2231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
    <w:name w:val="Report Table 2242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211">
    <w:name w:val="Сетка таблицы121"/>
    <w:basedOn w:val="TableNormal"/>
    <w:next w:val="TableGrid"/>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1">
    <w:name w:val="Table Grid7141"/>
    <w:basedOn w:val="TableNormal"/>
    <w:next w:val="TableGrid"/>
    <w:uiPriority w:val="59"/>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
    <w:name w:val="Table Grid1431"/>
    <w:basedOn w:val="TableNormal"/>
    <w:next w:val="TableGrid"/>
    <w:rsid w:val="00DF404E"/>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next w:val="TableGrid"/>
    <w:uiPriority w:val="59"/>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1">
    <w:name w:val="Style361"/>
    <w:uiPriority w:val="99"/>
    <w:rsid w:val="00DF404E"/>
    <w:pPr>
      <w:numPr>
        <w:numId w:val="57"/>
      </w:numPr>
    </w:pPr>
  </w:style>
  <w:style w:type="paragraph" w:customStyle="1" w:styleId="Char3">
    <w:name w:val="Char3"/>
    <w:basedOn w:val="Normal"/>
    <w:rsid w:val="00DF404E"/>
    <w:pPr>
      <w:spacing w:before="0" w:after="160"/>
      <w:jc w:val="left"/>
    </w:pPr>
    <w:rPr>
      <w:rFonts w:ascii="Verdana" w:eastAsia="Times New Roman" w:hAnsi="Verdana" w:cs="Times New Roman"/>
      <w:sz w:val="24"/>
      <w:szCs w:val="24"/>
    </w:rPr>
  </w:style>
  <w:style w:type="table" w:customStyle="1" w:styleId="TableGrid712">
    <w:name w:val="Table Grid712"/>
    <w:basedOn w:val="TableNormal"/>
    <w:next w:val="TableGrid"/>
    <w:uiPriority w:val="59"/>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FS">
    <w:name w:val="TABLES FS"/>
    <w:basedOn w:val="Normal"/>
    <w:rsid w:val="00DF404E"/>
    <w:pPr>
      <w:tabs>
        <w:tab w:val="left" w:pos="1155"/>
      </w:tabs>
      <w:suppressAutoHyphens/>
      <w:spacing w:after="0" w:line="100" w:lineRule="atLeast"/>
    </w:pPr>
    <w:rPr>
      <w:rFonts w:ascii="Times New Roman" w:eastAsia="Times New Roman" w:hAnsi="Times New Roman" w:cs="Calibri"/>
      <w:b/>
      <w:bCs/>
      <w:i/>
      <w:iCs/>
      <w:color w:val="943634"/>
      <w:sz w:val="20"/>
      <w:szCs w:val="20"/>
      <w:lang w:val="en-GB"/>
    </w:rPr>
  </w:style>
  <w:style w:type="table" w:customStyle="1" w:styleId="82">
    <w:name w:val="ЭКОцентр Таблица (8пт)"/>
    <w:qFormat/>
    <w:rsid w:val="00DF404E"/>
    <w:pPr>
      <w:spacing w:after="0" w:line="240" w:lineRule="auto"/>
    </w:pPr>
    <w:rPr>
      <w:rFonts w:asciiTheme="minorHAnsi" w:eastAsia="Calibri" w:hAnsiTheme="minorHAns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10">
    <w:name w:val="ЭКОцентр Таблица (8пт)1"/>
    <w:qFormat/>
    <w:rsid w:val="00DF404E"/>
    <w:pPr>
      <w:spacing w:after="0" w:line="240" w:lineRule="auto"/>
    </w:pPr>
    <w:rPr>
      <w:rFonts w:asciiTheme="minorHAnsi" w:eastAsia="Calibri" w:hAnsiTheme="minorHAns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Header11">
    <w:name w:val="Header 11"/>
    <w:basedOn w:val="Normal"/>
    <w:next w:val="Header"/>
    <w:uiPriority w:val="99"/>
    <w:unhideWhenUsed/>
    <w:rsid w:val="00DF404E"/>
    <w:pPr>
      <w:tabs>
        <w:tab w:val="center" w:pos="4844"/>
        <w:tab w:val="right" w:pos="9689"/>
      </w:tabs>
      <w:spacing w:before="0" w:after="0"/>
      <w:jc w:val="left"/>
    </w:pPr>
    <w:rPr>
      <w:rFonts w:cs="Times New Roman"/>
      <w:color w:val="000000"/>
      <w:szCs w:val="20"/>
    </w:rPr>
  </w:style>
  <w:style w:type="paragraph" w:customStyle="1" w:styleId="allgemein1">
    <w:name w:val="(allgemein)1"/>
    <w:basedOn w:val="Normal"/>
    <w:next w:val="Footer"/>
    <w:uiPriority w:val="99"/>
    <w:unhideWhenUsed/>
    <w:rsid w:val="00DF404E"/>
    <w:pPr>
      <w:tabs>
        <w:tab w:val="center" w:pos="4844"/>
        <w:tab w:val="right" w:pos="9689"/>
      </w:tabs>
      <w:spacing w:before="0" w:after="0"/>
      <w:jc w:val="left"/>
    </w:pPr>
    <w:rPr>
      <w:rFonts w:cs="Times New Roman"/>
      <w:color w:val="000000"/>
      <w:szCs w:val="20"/>
    </w:rPr>
  </w:style>
  <w:style w:type="paragraph" w:customStyle="1" w:styleId="NummerierterAbsatzI">
    <w:name w:val="Nummerierter Absatz I"/>
    <w:basedOn w:val="Normal"/>
    <w:rsid w:val="00DF404E"/>
    <w:pPr>
      <w:numPr>
        <w:numId w:val="62"/>
      </w:numPr>
      <w:spacing w:before="0" w:after="0"/>
    </w:pPr>
    <w:rPr>
      <w:rFonts w:ascii="Arial" w:eastAsia="Calibri" w:hAnsi="Arial" w:cs="Times New Roman"/>
      <w:szCs w:val="20"/>
      <w:lang w:val="en-GB"/>
    </w:rPr>
  </w:style>
  <w:style w:type="paragraph" w:customStyle="1" w:styleId="Equation">
    <w:name w:val="Equation"/>
    <w:basedOn w:val="Normal"/>
    <w:rsid w:val="00DF404E"/>
    <w:pPr>
      <w:tabs>
        <w:tab w:val="right" w:pos="6700"/>
      </w:tabs>
      <w:spacing w:before="260" w:after="260"/>
      <w:ind w:left="360"/>
    </w:pPr>
    <w:rPr>
      <w:rFonts w:ascii="Times New Roman" w:eastAsia="Times New Roman" w:hAnsi="Times New Roman" w:cs="Times New Roman"/>
      <w:szCs w:val="20"/>
      <w:lang w:val="en-GB"/>
    </w:rPr>
  </w:style>
  <w:style w:type="paragraph" w:customStyle="1" w:styleId="ColorfulList-Accent11">
    <w:name w:val="Colorful List - Accent 11"/>
    <w:basedOn w:val="Normal"/>
    <w:uiPriority w:val="34"/>
    <w:qFormat/>
    <w:rsid w:val="00DF404E"/>
    <w:pPr>
      <w:spacing w:before="0" w:after="200" w:line="276" w:lineRule="auto"/>
      <w:ind w:left="720"/>
      <w:contextualSpacing/>
      <w:jc w:val="left"/>
    </w:pPr>
    <w:rPr>
      <w:rFonts w:ascii="Calibri" w:eastAsia="Calibri" w:hAnsi="Calibri" w:cs="Times New Roman"/>
    </w:rPr>
  </w:style>
  <w:style w:type="character" w:customStyle="1" w:styleId="capLabel">
    <w:name w:val="capLabel"/>
    <w:rsid w:val="00DF404E"/>
    <w:rPr>
      <w:i/>
      <w:iCs w:val="0"/>
      <w:vertAlign w:val="baseline"/>
    </w:rPr>
  </w:style>
  <w:style w:type="character" w:customStyle="1" w:styleId="spelle">
    <w:name w:val="spelle"/>
    <w:rsid w:val="00DF404E"/>
  </w:style>
  <w:style w:type="character" w:customStyle="1" w:styleId="grame">
    <w:name w:val="grame"/>
    <w:rsid w:val="00DF404E"/>
  </w:style>
  <w:style w:type="character" w:customStyle="1" w:styleId="NoSpacingChar">
    <w:name w:val="No Spacing Char"/>
    <w:basedOn w:val="DefaultParagraphFont"/>
    <w:link w:val="NoSpacing1"/>
    <w:uiPriority w:val="1"/>
    <w:rsid w:val="00DF404E"/>
  </w:style>
  <w:style w:type="paragraph" w:customStyle="1" w:styleId="CharCharCharCharChar1">
    <w:name w:val="Знак Зна Char Char Char Char Char1"/>
    <w:basedOn w:val="Normal"/>
    <w:next w:val="ListNumber"/>
    <w:uiPriority w:val="99"/>
    <w:unhideWhenUsed/>
    <w:rsid w:val="00DF404E"/>
    <w:pPr>
      <w:numPr>
        <w:numId w:val="63"/>
      </w:numPr>
      <w:spacing w:before="0" w:after="200" w:line="276" w:lineRule="auto"/>
      <w:ind w:left="432" w:hanging="432"/>
      <w:contextualSpacing/>
      <w:jc w:val="left"/>
    </w:pPr>
    <w:rPr>
      <w:rFonts w:asciiTheme="minorHAnsi" w:hAnsiTheme="minorHAnsi"/>
    </w:rPr>
  </w:style>
  <w:style w:type="paragraph" w:customStyle="1" w:styleId="Major91">
    <w:name w:val="Major91"/>
    <w:basedOn w:val="Normal"/>
    <w:next w:val="Normal"/>
    <w:autoRedefine/>
    <w:rsid w:val="00DF404E"/>
    <w:pPr>
      <w:keepNext/>
      <w:keepLines/>
      <w:numPr>
        <w:ilvl w:val="1"/>
        <w:numId w:val="66"/>
      </w:numPr>
      <w:spacing w:before="0"/>
      <w:outlineLvl w:val="1"/>
    </w:pPr>
    <w:rPr>
      <w:rFonts w:eastAsia="Calibri" w:cs="Sylfaen"/>
      <w:b/>
      <w:bCs/>
      <w:i/>
      <w:iCs/>
      <w:color w:val="000000"/>
      <w:sz w:val="24"/>
      <w:szCs w:val="24"/>
      <w:lang w:val="ka-GE" w:eastAsia="ru-RU"/>
    </w:rPr>
  </w:style>
  <w:style w:type="paragraph" w:customStyle="1" w:styleId="51">
    <w:name w:val="Заголовок 51"/>
    <w:basedOn w:val="Normal"/>
    <w:next w:val="Normal"/>
    <w:unhideWhenUsed/>
    <w:qFormat/>
    <w:rsid w:val="00DF404E"/>
    <w:pPr>
      <w:keepNext/>
      <w:keepLines/>
      <w:numPr>
        <w:ilvl w:val="4"/>
        <w:numId w:val="75"/>
      </w:numPr>
      <w:spacing w:before="0" w:after="180"/>
      <w:jc w:val="left"/>
      <w:outlineLvl w:val="4"/>
    </w:pPr>
    <w:rPr>
      <w:rFonts w:eastAsia="Times New Roman" w:cs="Times New Roman"/>
      <w:b/>
      <w:color w:val="000000"/>
      <w:szCs w:val="24"/>
      <w:lang w:val="ru-RU" w:eastAsia="ru-RU"/>
    </w:rPr>
  </w:style>
  <w:style w:type="paragraph" w:customStyle="1" w:styleId="61">
    <w:name w:val="Заголовок 61"/>
    <w:basedOn w:val="Normal"/>
    <w:next w:val="Normal"/>
    <w:unhideWhenUsed/>
    <w:qFormat/>
    <w:rsid w:val="00DF404E"/>
    <w:pPr>
      <w:keepNext/>
      <w:keepLines/>
      <w:numPr>
        <w:ilvl w:val="5"/>
        <w:numId w:val="75"/>
      </w:numPr>
      <w:spacing w:before="200" w:after="0"/>
      <w:jc w:val="left"/>
      <w:outlineLvl w:val="5"/>
    </w:pPr>
    <w:rPr>
      <w:rFonts w:ascii="Cambria" w:eastAsia="Times New Roman" w:hAnsi="Cambria" w:cs="Times New Roman"/>
      <w:i/>
      <w:iCs/>
      <w:color w:val="243F60"/>
      <w:szCs w:val="24"/>
      <w:lang w:val="ru-RU" w:eastAsia="ru-RU"/>
    </w:rPr>
  </w:style>
  <w:style w:type="paragraph" w:customStyle="1" w:styleId="71">
    <w:name w:val="Заголовок 71"/>
    <w:basedOn w:val="Normal"/>
    <w:next w:val="Normal"/>
    <w:unhideWhenUsed/>
    <w:qFormat/>
    <w:rsid w:val="00DF404E"/>
    <w:pPr>
      <w:keepNext/>
      <w:keepLines/>
      <w:numPr>
        <w:ilvl w:val="6"/>
        <w:numId w:val="75"/>
      </w:numPr>
      <w:spacing w:before="200" w:after="0"/>
      <w:jc w:val="left"/>
      <w:outlineLvl w:val="6"/>
    </w:pPr>
    <w:rPr>
      <w:rFonts w:ascii="Cambria" w:eastAsia="Times New Roman" w:hAnsi="Cambria" w:cs="Times New Roman"/>
      <w:i/>
      <w:iCs/>
      <w:color w:val="404040"/>
      <w:szCs w:val="24"/>
      <w:lang w:val="ru-RU" w:eastAsia="ru-RU"/>
    </w:rPr>
  </w:style>
  <w:style w:type="paragraph" w:customStyle="1" w:styleId="81">
    <w:name w:val="Заголовок 81"/>
    <w:basedOn w:val="Normal"/>
    <w:next w:val="Normal"/>
    <w:unhideWhenUsed/>
    <w:qFormat/>
    <w:rsid w:val="00DF404E"/>
    <w:pPr>
      <w:keepNext/>
      <w:keepLines/>
      <w:numPr>
        <w:ilvl w:val="7"/>
        <w:numId w:val="75"/>
      </w:numPr>
      <w:spacing w:before="200" w:after="0"/>
      <w:jc w:val="left"/>
      <w:outlineLvl w:val="7"/>
    </w:pPr>
    <w:rPr>
      <w:rFonts w:ascii="Cambria" w:eastAsia="Times New Roman" w:hAnsi="Cambria" w:cs="Times New Roman"/>
      <w:color w:val="404040"/>
      <w:sz w:val="20"/>
      <w:szCs w:val="20"/>
      <w:lang w:val="ru-RU" w:eastAsia="ru-RU"/>
    </w:rPr>
  </w:style>
  <w:style w:type="paragraph" w:customStyle="1" w:styleId="91">
    <w:name w:val="Заголовок 91"/>
    <w:basedOn w:val="Normal"/>
    <w:next w:val="Normal"/>
    <w:unhideWhenUsed/>
    <w:qFormat/>
    <w:rsid w:val="00DF404E"/>
    <w:pPr>
      <w:keepNext/>
      <w:keepLines/>
      <w:numPr>
        <w:ilvl w:val="8"/>
        <w:numId w:val="75"/>
      </w:numPr>
      <w:spacing w:before="200" w:after="0"/>
      <w:jc w:val="left"/>
      <w:outlineLvl w:val="8"/>
    </w:pPr>
    <w:rPr>
      <w:rFonts w:ascii="Cambria" w:eastAsia="Times New Roman" w:hAnsi="Cambria" w:cs="Times New Roman"/>
      <w:i/>
      <w:iCs/>
      <w:color w:val="404040"/>
      <w:sz w:val="20"/>
      <w:szCs w:val="20"/>
      <w:lang w:val="ru-RU" w:eastAsia="ru-RU"/>
    </w:rPr>
  </w:style>
  <w:style w:type="paragraph" w:customStyle="1" w:styleId="Char2">
    <w:name w:val="Char2"/>
    <w:basedOn w:val="Normal"/>
    <w:rsid w:val="00DF404E"/>
    <w:pPr>
      <w:spacing w:before="0" w:after="160"/>
      <w:jc w:val="left"/>
    </w:pPr>
    <w:rPr>
      <w:rFonts w:ascii="Verdana" w:eastAsia="Times New Roman" w:hAnsi="Verdana" w:cs="Times New Roman"/>
      <w:sz w:val="24"/>
      <w:szCs w:val="24"/>
    </w:rPr>
  </w:style>
  <w:style w:type="character" w:customStyle="1" w:styleId="113">
    <w:name w:val="Заголовок 11"/>
    <w:basedOn w:val="DefaultParagraphFont"/>
    <w:rsid w:val="00DF404E"/>
    <w:rPr>
      <w:rFonts w:ascii="Sylfaen" w:hAnsi="Sylfaen" w:cs="Arial"/>
      <w:b/>
      <w:bCs/>
      <w:kern w:val="24"/>
      <w:sz w:val="24"/>
      <w:szCs w:val="32"/>
      <w:lang w:val="ru-RU" w:eastAsia="ru-RU"/>
    </w:rPr>
  </w:style>
  <w:style w:type="character" w:customStyle="1" w:styleId="1f">
    <w:name w:val="Знак Знак1"/>
    <w:aliases w:val="Char11"/>
    <w:basedOn w:val="DefaultParagraphFont"/>
    <w:rsid w:val="00DF404E"/>
    <w:rPr>
      <w:b/>
      <w:lang w:val="en-US" w:eastAsia="en-US" w:bidi="ar-SA"/>
    </w:rPr>
  </w:style>
  <w:style w:type="character" w:customStyle="1" w:styleId="213">
    <w:name w:val="Заголовок 2 Знак1"/>
    <w:basedOn w:val="DefaultParagraphFont"/>
    <w:uiPriority w:val="9"/>
    <w:semiHidden/>
    <w:rsid w:val="00DF404E"/>
    <w:rPr>
      <w:rFonts w:ascii="Cambria" w:eastAsia="MS Gothic" w:hAnsi="Cambria" w:cs="Times New Roman"/>
      <w:b/>
      <w:bCs/>
      <w:color w:val="4F81BD"/>
      <w:sz w:val="26"/>
      <w:szCs w:val="26"/>
    </w:rPr>
  </w:style>
  <w:style w:type="character" w:customStyle="1" w:styleId="511">
    <w:name w:val="Заголовок 5 Знак1"/>
    <w:basedOn w:val="DefaultParagraphFont"/>
    <w:uiPriority w:val="9"/>
    <w:semiHidden/>
    <w:rsid w:val="00DF404E"/>
    <w:rPr>
      <w:rFonts w:ascii="Cambria" w:eastAsia="MS Gothic" w:hAnsi="Cambria" w:cs="Times New Roman"/>
      <w:color w:val="243F60"/>
    </w:rPr>
  </w:style>
  <w:style w:type="character" w:customStyle="1" w:styleId="610">
    <w:name w:val="Заголовок 6 Знак1"/>
    <w:basedOn w:val="DefaultParagraphFont"/>
    <w:uiPriority w:val="9"/>
    <w:semiHidden/>
    <w:rsid w:val="00DF404E"/>
    <w:rPr>
      <w:rFonts w:ascii="Cambria" w:eastAsia="MS Gothic" w:hAnsi="Cambria" w:cs="Times New Roman"/>
      <w:i/>
      <w:iCs/>
      <w:color w:val="243F60"/>
    </w:rPr>
  </w:style>
  <w:style w:type="character" w:customStyle="1" w:styleId="710">
    <w:name w:val="Заголовок 7 Знак1"/>
    <w:basedOn w:val="DefaultParagraphFont"/>
    <w:uiPriority w:val="9"/>
    <w:semiHidden/>
    <w:rsid w:val="00DF404E"/>
    <w:rPr>
      <w:rFonts w:ascii="Cambria" w:eastAsia="MS Gothic" w:hAnsi="Cambria" w:cs="Times New Roman"/>
      <w:i/>
      <w:iCs/>
      <w:color w:val="404040"/>
    </w:rPr>
  </w:style>
  <w:style w:type="character" w:customStyle="1" w:styleId="811">
    <w:name w:val="Заголовок 8 Знак1"/>
    <w:basedOn w:val="DefaultParagraphFont"/>
    <w:uiPriority w:val="9"/>
    <w:semiHidden/>
    <w:rsid w:val="00DF404E"/>
    <w:rPr>
      <w:rFonts w:ascii="Cambria" w:eastAsia="MS Gothic" w:hAnsi="Cambria" w:cs="Times New Roman"/>
      <w:color w:val="404040"/>
      <w:sz w:val="20"/>
      <w:szCs w:val="20"/>
    </w:rPr>
  </w:style>
  <w:style w:type="character" w:customStyle="1" w:styleId="910">
    <w:name w:val="Заголовок 9 Знак1"/>
    <w:basedOn w:val="DefaultParagraphFont"/>
    <w:uiPriority w:val="9"/>
    <w:semiHidden/>
    <w:rsid w:val="00DF404E"/>
    <w:rPr>
      <w:rFonts w:ascii="Cambria" w:eastAsia="MS Gothic" w:hAnsi="Cambria" w:cs="Times New Roman"/>
      <w:i/>
      <w:iCs/>
      <w:color w:val="404040"/>
      <w:sz w:val="20"/>
      <w:szCs w:val="20"/>
    </w:rPr>
  </w:style>
  <w:style w:type="numbering" w:customStyle="1" w:styleId="43">
    <w:name w:val="Нет списка4"/>
    <w:next w:val="NoList"/>
    <w:uiPriority w:val="99"/>
    <w:semiHidden/>
    <w:unhideWhenUsed/>
    <w:rsid w:val="00DF404E"/>
  </w:style>
  <w:style w:type="table" w:customStyle="1" w:styleId="1f0">
    <w:name w:val="Современная таблица1"/>
    <w:basedOn w:val="TableNormal"/>
    <w:next w:val="TableContemporary"/>
    <w:rsid w:val="00DF404E"/>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10">
    <w:name w:val="Style41"/>
    <w:uiPriority w:val="99"/>
    <w:rsid w:val="00DF404E"/>
    <w:pPr>
      <w:numPr>
        <w:numId w:val="64"/>
      </w:numPr>
    </w:pPr>
  </w:style>
  <w:style w:type="numbering" w:customStyle="1" w:styleId="411">
    <w:name w:val="Нет списка41"/>
    <w:next w:val="NoList"/>
    <w:uiPriority w:val="99"/>
    <w:semiHidden/>
    <w:unhideWhenUsed/>
    <w:rsid w:val="00DF404E"/>
  </w:style>
  <w:style w:type="numbering" w:customStyle="1" w:styleId="54">
    <w:name w:val="Нет списка5"/>
    <w:next w:val="NoList"/>
    <w:semiHidden/>
    <w:rsid w:val="00DF404E"/>
  </w:style>
  <w:style w:type="numbering" w:customStyle="1" w:styleId="64">
    <w:name w:val="Нет списка6"/>
    <w:next w:val="NoList"/>
    <w:uiPriority w:val="99"/>
    <w:semiHidden/>
    <w:unhideWhenUsed/>
    <w:rsid w:val="00DF404E"/>
  </w:style>
  <w:style w:type="numbering" w:customStyle="1" w:styleId="72">
    <w:name w:val="Нет списка7"/>
    <w:next w:val="NoList"/>
    <w:uiPriority w:val="99"/>
    <w:semiHidden/>
    <w:unhideWhenUsed/>
    <w:rsid w:val="00DF404E"/>
  </w:style>
  <w:style w:type="table" w:customStyle="1" w:styleId="27">
    <w:name w:val="Современная таблица2"/>
    <w:basedOn w:val="TableNormal"/>
    <w:next w:val="TableContemporary"/>
    <w:rsid w:val="00DF404E"/>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
    <w:name w:val="Style42"/>
    <w:uiPriority w:val="99"/>
    <w:rsid w:val="00DF404E"/>
  </w:style>
  <w:style w:type="numbering" w:customStyle="1" w:styleId="83">
    <w:name w:val="Нет списка8"/>
    <w:next w:val="NoList"/>
    <w:uiPriority w:val="99"/>
    <w:semiHidden/>
    <w:unhideWhenUsed/>
    <w:rsid w:val="00DF404E"/>
  </w:style>
  <w:style w:type="numbering" w:customStyle="1" w:styleId="Style33">
    <w:name w:val="Style33"/>
    <w:uiPriority w:val="99"/>
    <w:rsid w:val="00DF404E"/>
  </w:style>
  <w:style w:type="table" w:customStyle="1" w:styleId="35">
    <w:name w:val="Современная таблица3"/>
    <w:basedOn w:val="TableNormal"/>
    <w:next w:val="TableContemporary"/>
    <w:rsid w:val="00DF404E"/>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3">
    <w:name w:val="Style43"/>
    <w:uiPriority w:val="99"/>
    <w:rsid w:val="00DF404E"/>
    <w:pPr>
      <w:numPr>
        <w:numId w:val="23"/>
      </w:numPr>
    </w:pPr>
  </w:style>
  <w:style w:type="numbering" w:customStyle="1" w:styleId="Style34">
    <w:name w:val="Style34"/>
    <w:uiPriority w:val="99"/>
    <w:rsid w:val="00DF404E"/>
  </w:style>
  <w:style w:type="numbering" w:customStyle="1" w:styleId="Style35">
    <w:name w:val="Style35"/>
    <w:uiPriority w:val="99"/>
    <w:rsid w:val="00DF404E"/>
  </w:style>
  <w:style w:type="numbering" w:customStyle="1" w:styleId="Style36">
    <w:name w:val="Style36"/>
    <w:uiPriority w:val="99"/>
    <w:rsid w:val="00DF404E"/>
    <w:pPr>
      <w:numPr>
        <w:numId w:val="65"/>
      </w:numPr>
    </w:pPr>
  </w:style>
  <w:style w:type="table" w:customStyle="1" w:styleId="231">
    <w:name w:val="Сетка таблицы23"/>
    <w:basedOn w:val="TableNormal"/>
    <w:next w:val="TableGrid"/>
    <w:uiPriority w:val="99"/>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TableNormal"/>
    <w:next w:val="TableGrid"/>
    <w:uiPriority w:val="59"/>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TableNormal"/>
    <w:next w:val="TableGrid"/>
    <w:uiPriority w:val="59"/>
    <w:rsid w:val="00DF404E"/>
    <w:pPr>
      <w:spacing w:after="0" w:line="240" w:lineRule="auto"/>
    </w:pPr>
    <w:rPr>
      <w:rFonts w:asciiTheme="minorHAnsi"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
    <w:name w:val="Сетка таблицы27"/>
    <w:basedOn w:val="TableNormal"/>
    <w:next w:val="TableGrid"/>
    <w:uiPriority w:val="59"/>
    <w:rsid w:val="00DF404E"/>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NoList"/>
    <w:uiPriority w:val="99"/>
    <w:semiHidden/>
    <w:unhideWhenUsed/>
    <w:rsid w:val="00DF404E"/>
  </w:style>
  <w:style w:type="table" w:customStyle="1" w:styleId="28">
    <w:name w:val="Сетка таблицы28"/>
    <w:basedOn w:val="TableNormal"/>
    <w:next w:val="TableGrid"/>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
    <w:next w:val="NoList"/>
    <w:uiPriority w:val="99"/>
    <w:semiHidden/>
    <w:unhideWhenUsed/>
    <w:rsid w:val="00DF404E"/>
  </w:style>
  <w:style w:type="table" w:customStyle="1" w:styleId="29">
    <w:name w:val="Сетка таблицы29"/>
    <w:basedOn w:val="TableNormal"/>
    <w:next w:val="TableGrid"/>
    <w:uiPriority w:val="59"/>
    <w:rsid w:val="00DF404E"/>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NoList"/>
    <w:uiPriority w:val="99"/>
    <w:semiHidden/>
    <w:unhideWhenUsed/>
    <w:rsid w:val="00DF404E"/>
  </w:style>
  <w:style w:type="table" w:customStyle="1" w:styleId="1100">
    <w:name w:val="Сетка таблицы110"/>
    <w:basedOn w:val="TableNormal"/>
    <w:next w:val="TableGrid"/>
    <w:uiPriority w:val="59"/>
    <w:rsid w:val="00DF404E"/>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TableNormal"/>
    <w:next w:val="TableGrid"/>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TableNormal"/>
    <w:next w:val="TableGrid"/>
    <w:uiPriority w:val="99"/>
    <w:rsid w:val="00DF404E"/>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NoList"/>
    <w:uiPriority w:val="99"/>
    <w:semiHidden/>
    <w:unhideWhenUsed/>
    <w:rsid w:val="00DF404E"/>
  </w:style>
  <w:style w:type="character" w:customStyle="1" w:styleId="grsslicetext">
    <w:name w:val="grsslicetext"/>
    <w:basedOn w:val="DefaultParagraphFont"/>
    <w:rsid w:val="00DF404E"/>
  </w:style>
  <w:style w:type="character" w:customStyle="1" w:styleId="binomial">
    <w:name w:val="binomial"/>
    <w:basedOn w:val="DefaultParagraphFont"/>
    <w:rsid w:val="00DF404E"/>
  </w:style>
  <w:style w:type="paragraph" w:customStyle="1" w:styleId="31">
    <w:name w:val="Заголовок 31"/>
    <w:basedOn w:val="Heading3"/>
    <w:link w:val="Heading30"/>
    <w:autoRedefine/>
    <w:qFormat/>
    <w:rsid w:val="00033CA5"/>
    <w:pPr>
      <w:keepLines w:val="0"/>
      <w:numPr>
        <w:numId w:val="76"/>
      </w:numPr>
      <w:spacing w:before="120" w:after="120" w:line="240" w:lineRule="auto"/>
      <w:ind w:right="-30"/>
      <w:jc w:val="both"/>
    </w:pPr>
    <w:rPr>
      <w:rFonts w:eastAsia="Times New Roman" w:cs="Sylfaen"/>
      <w:color w:val="auto"/>
      <w:szCs w:val="22"/>
      <w:lang w:val="ka-GE" w:eastAsia="ru-RU"/>
    </w:rPr>
  </w:style>
  <w:style w:type="character" w:customStyle="1" w:styleId="Heading30">
    <w:name w:val="Heading 3 Знак"/>
    <w:basedOn w:val="DefaultParagraphFont"/>
    <w:link w:val="31"/>
    <w:rsid w:val="00033CA5"/>
    <w:rPr>
      <w:rFonts w:eastAsia="Times New Roman" w:cs="Sylfaen"/>
      <w:b/>
      <w:lang w:val="ka-GE" w:eastAsia="ru-RU"/>
    </w:rPr>
  </w:style>
  <w:style w:type="paragraph" w:customStyle="1" w:styleId="FS1">
    <w:name w:val="FS 1"/>
    <w:basedOn w:val="Normal"/>
    <w:rsid w:val="00DF404E"/>
    <w:pPr>
      <w:widowControl w:val="0"/>
      <w:suppressAutoHyphens/>
      <w:spacing w:line="360" w:lineRule="auto"/>
      <w:ind w:left="360"/>
    </w:pPr>
    <w:rPr>
      <w:rFonts w:ascii="Times New Roman" w:eastAsia="Times New Roman" w:hAnsi="Times New Roman" w:cs="AcadNusx"/>
      <w:color w:val="000000"/>
      <w:spacing w:val="-4"/>
      <w:sz w:val="24"/>
      <w:szCs w:val="24"/>
    </w:rPr>
  </w:style>
  <w:style w:type="paragraph" w:customStyle="1" w:styleId="Caption1">
    <w:name w:val="Caption1"/>
    <w:basedOn w:val="Normal"/>
    <w:rsid w:val="00DF404E"/>
    <w:pPr>
      <w:suppressAutoHyphens/>
      <w:spacing w:line="100" w:lineRule="atLeast"/>
    </w:pPr>
    <w:rPr>
      <w:rFonts w:ascii="Times New Roman" w:eastAsia="Times New Roman" w:hAnsi="Times New Roman" w:cs="AcadNusx"/>
      <w:b/>
      <w:bCs/>
      <w:color w:val="2DA2BF"/>
      <w:sz w:val="18"/>
      <w:szCs w:val="18"/>
    </w:rPr>
  </w:style>
  <w:style w:type="paragraph" w:customStyle="1" w:styleId="B0AbsatzBlock">
    <w:name w:val="B0 Absatz Block"/>
    <w:basedOn w:val="Normal"/>
    <w:rsid w:val="00DF404E"/>
    <w:pPr>
      <w:keepLines/>
      <w:tabs>
        <w:tab w:val="right" w:pos="8789"/>
      </w:tabs>
      <w:spacing w:before="0" w:after="0" w:line="240" w:lineRule="atLeast"/>
    </w:pPr>
    <w:rPr>
      <w:rFonts w:ascii="Arial" w:eastAsia="Times New Roman" w:hAnsi="Arial" w:cs="Times New Roman"/>
      <w:szCs w:val="20"/>
      <w:lang w:val="en-GB" w:eastAsia="de-DE"/>
    </w:rPr>
  </w:style>
  <w:style w:type="paragraph" w:customStyle="1" w:styleId="b2a">
    <w:name w:val="b2a"/>
    <w:basedOn w:val="Normal"/>
    <w:rsid w:val="00DF404E"/>
    <w:pPr>
      <w:numPr>
        <w:ilvl w:val="2"/>
        <w:numId w:val="67"/>
      </w:numPr>
      <w:tabs>
        <w:tab w:val="left" w:pos="2127"/>
        <w:tab w:val="right" w:pos="9356"/>
      </w:tabs>
      <w:spacing w:before="0" w:after="0" w:line="360" w:lineRule="atLeast"/>
    </w:pPr>
    <w:rPr>
      <w:rFonts w:ascii="Arial" w:eastAsia="Times New Roman" w:hAnsi="Arial" w:cs="Times New Roman"/>
      <w:szCs w:val="20"/>
      <w:lang w:val="en-GB" w:eastAsia="de-DE"/>
    </w:rPr>
  </w:style>
  <w:style w:type="paragraph" w:customStyle="1" w:styleId="B1b">
    <w:name w:val="B1b"/>
    <w:basedOn w:val="Normal"/>
    <w:link w:val="B1bChar"/>
    <w:uiPriority w:val="99"/>
    <w:rsid w:val="00DF404E"/>
    <w:pPr>
      <w:tabs>
        <w:tab w:val="right" w:pos="9356"/>
      </w:tabs>
      <w:spacing w:before="0" w:after="0" w:line="360" w:lineRule="atLeast"/>
      <w:ind w:left="1418"/>
    </w:pPr>
    <w:rPr>
      <w:rFonts w:ascii="Arial" w:eastAsia="Times New Roman" w:hAnsi="Arial" w:cs="Times New Roman"/>
      <w:szCs w:val="20"/>
      <w:lang w:val="en-GB" w:eastAsia="de-DE"/>
    </w:rPr>
  </w:style>
  <w:style w:type="character" w:customStyle="1" w:styleId="B1bChar">
    <w:name w:val="B1b Char"/>
    <w:basedOn w:val="DefaultParagraphFont"/>
    <w:link w:val="B1b"/>
    <w:uiPriority w:val="99"/>
    <w:locked/>
    <w:rsid w:val="00DF404E"/>
    <w:rPr>
      <w:rFonts w:ascii="Arial" w:eastAsia="Times New Roman" w:hAnsi="Arial" w:cs="Times New Roman"/>
      <w:szCs w:val="20"/>
      <w:lang w:val="en-GB" w:eastAsia="de-DE"/>
    </w:rPr>
  </w:style>
  <w:style w:type="paragraph" w:customStyle="1" w:styleId="T1Tabelle">
    <w:name w:val="T1 Tabelle"/>
    <w:basedOn w:val="Normal"/>
    <w:next w:val="Normal"/>
    <w:autoRedefine/>
    <w:rsid w:val="00DF404E"/>
    <w:pPr>
      <w:tabs>
        <w:tab w:val="left" w:pos="1701"/>
        <w:tab w:val="right" w:pos="9356"/>
      </w:tabs>
      <w:spacing w:before="0" w:after="360" w:line="360" w:lineRule="atLeast"/>
      <w:ind w:left="1701" w:hanging="1417"/>
    </w:pPr>
    <w:rPr>
      <w:rFonts w:ascii="AcadNusx" w:eastAsia="Times New Roman" w:hAnsi="AcadNusx" w:cs="Times New Roman"/>
      <w:b/>
      <w:bCs/>
      <w:szCs w:val="20"/>
      <w:lang w:val="it-IT" w:eastAsia="de-DE"/>
    </w:rPr>
  </w:style>
  <w:style w:type="table" w:customStyle="1" w:styleId="611">
    <w:name w:val="Сетка таблицы61"/>
    <w:basedOn w:val="TableNormal"/>
    <w:next w:val="TableGrid"/>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2">
    <w:name w:val="Абзац списка41"/>
    <w:basedOn w:val="Normal"/>
    <w:qFormat/>
    <w:rsid w:val="00DF404E"/>
    <w:pPr>
      <w:spacing w:before="0" w:after="200" w:line="276" w:lineRule="auto"/>
      <w:ind w:left="720"/>
      <w:contextualSpacing/>
      <w:jc w:val="left"/>
    </w:pPr>
    <w:rPr>
      <w:rFonts w:ascii="Calibri" w:eastAsia="Times New Roman" w:hAnsi="Calibri" w:cs="Times New Roman"/>
      <w:sz w:val="20"/>
      <w:lang w:val="ru-RU" w:eastAsia="ru-RU"/>
    </w:rPr>
  </w:style>
  <w:style w:type="table" w:customStyle="1" w:styleId="420">
    <w:name w:val="Сетка таблицы42"/>
    <w:uiPriority w:val="99"/>
    <w:rsid w:val="00DF404E"/>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uiPriority w:val="99"/>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TableNormal"/>
    <w:next w:val="TableGrid"/>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kaxa">
    <w:name w:val="Heading 1_kaxa"/>
    <w:basedOn w:val="Heading1"/>
    <w:autoRedefine/>
    <w:qFormat/>
    <w:rsid w:val="00DF404E"/>
    <w:pPr>
      <w:keepLines w:val="0"/>
      <w:numPr>
        <w:ilvl w:val="1"/>
        <w:numId w:val="70"/>
      </w:numPr>
      <w:spacing w:before="161" w:line="240" w:lineRule="auto"/>
    </w:pPr>
    <w:rPr>
      <w:rFonts w:eastAsia="Times New Roman" w:cs="Sylfaen"/>
      <w:b w:val="0"/>
      <w:color w:val="auto"/>
      <w:kern w:val="32"/>
      <w:lang w:val="ka-GE" w:eastAsia="ru-RU"/>
    </w:rPr>
  </w:style>
  <w:style w:type="paragraph" w:customStyle="1" w:styleId="Heading2Kaxa">
    <w:name w:val="Heading 2_Kaxa"/>
    <w:basedOn w:val="Heading2"/>
    <w:autoRedefine/>
    <w:qFormat/>
    <w:rsid w:val="00DF404E"/>
    <w:pPr>
      <w:numPr>
        <w:ilvl w:val="0"/>
        <w:numId w:val="0"/>
      </w:numPr>
      <w:spacing w:before="120"/>
      <w:ind w:left="576" w:hanging="576"/>
    </w:pPr>
    <w:rPr>
      <w:bCs/>
      <w:szCs w:val="22"/>
    </w:rPr>
  </w:style>
  <w:style w:type="numbering" w:customStyle="1" w:styleId="1130">
    <w:name w:val="Нет списка113"/>
    <w:next w:val="NoList"/>
    <w:uiPriority w:val="99"/>
    <w:semiHidden/>
    <w:unhideWhenUsed/>
    <w:rsid w:val="00DF404E"/>
  </w:style>
  <w:style w:type="numbering" w:customStyle="1" w:styleId="1121">
    <w:name w:val="Нет списка1121"/>
    <w:next w:val="NoList"/>
    <w:uiPriority w:val="99"/>
    <w:semiHidden/>
    <w:unhideWhenUsed/>
    <w:rsid w:val="00DF404E"/>
  </w:style>
  <w:style w:type="paragraph" w:customStyle="1" w:styleId="CM9">
    <w:name w:val="CM9"/>
    <w:basedOn w:val="Default"/>
    <w:next w:val="Default"/>
    <w:rsid w:val="00DF404E"/>
    <w:pPr>
      <w:widowControl w:val="0"/>
    </w:pPr>
    <w:rPr>
      <w:rFonts w:ascii="Avaza" w:hAnsi="Avaza" w:cs="Times New Roman"/>
      <w:color w:val="auto"/>
    </w:rPr>
  </w:style>
  <w:style w:type="paragraph" w:customStyle="1" w:styleId="CM8">
    <w:name w:val="CM8"/>
    <w:basedOn w:val="Default"/>
    <w:next w:val="Default"/>
    <w:rsid w:val="00DF404E"/>
    <w:pPr>
      <w:widowControl w:val="0"/>
    </w:pPr>
    <w:rPr>
      <w:rFonts w:ascii="Avaza" w:hAnsi="Avaza" w:cs="Times New Roman"/>
      <w:color w:val="auto"/>
    </w:rPr>
  </w:style>
  <w:style w:type="paragraph" w:customStyle="1" w:styleId="CM25">
    <w:name w:val="CM25"/>
    <w:basedOn w:val="Default"/>
    <w:next w:val="Default"/>
    <w:rsid w:val="00DF404E"/>
    <w:pPr>
      <w:widowControl w:val="0"/>
    </w:pPr>
    <w:rPr>
      <w:rFonts w:ascii="Avaza" w:hAnsi="Avaza" w:cs="Times New Roman"/>
      <w:color w:val="auto"/>
    </w:rPr>
  </w:style>
  <w:style w:type="paragraph" w:customStyle="1" w:styleId="Tabletext0">
    <w:name w:val="Table text"/>
    <w:basedOn w:val="Normal"/>
    <w:rsid w:val="00DF404E"/>
    <w:pPr>
      <w:overflowPunct w:val="0"/>
      <w:autoSpaceDE w:val="0"/>
      <w:autoSpaceDN w:val="0"/>
      <w:adjustRightInd w:val="0"/>
      <w:spacing w:before="0" w:after="0"/>
      <w:jc w:val="left"/>
      <w:textAlignment w:val="baseline"/>
    </w:pPr>
    <w:rPr>
      <w:rFonts w:ascii="Arial" w:eastAsia="Times New Roman" w:hAnsi="Arial" w:cs="Times New Roman"/>
      <w:sz w:val="20"/>
      <w:szCs w:val="20"/>
      <w:lang w:val="en-GB"/>
    </w:rPr>
  </w:style>
  <w:style w:type="paragraph" w:customStyle="1" w:styleId="table-text">
    <w:name w:val="table - text"/>
    <w:basedOn w:val="Normal"/>
    <w:rsid w:val="00DF404E"/>
    <w:pPr>
      <w:overflowPunct w:val="0"/>
      <w:autoSpaceDE w:val="0"/>
      <w:autoSpaceDN w:val="0"/>
      <w:adjustRightInd w:val="0"/>
      <w:spacing w:before="60" w:after="60"/>
      <w:jc w:val="left"/>
      <w:textAlignment w:val="baseline"/>
    </w:pPr>
    <w:rPr>
      <w:rFonts w:ascii="Arial" w:eastAsia="Times New Roman" w:hAnsi="Arial" w:cs="Times New Roman"/>
      <w:sz w:val="20"/>
      <w:szCs w:val="20"/>
      <w:lang w:val="en-GB"/>
    </w:rPr>
  </w:style>
  <w:style w:type="paragraph" w:customStyle="1" w:styleId="Title-Front">
    <w:name w:val="Title - Front"/>
    <w:basedOn w:val="Title"/>
    <w:rsid w:val="00DF404E"/>
    <w:pPr>
      <w:overflowPunct w:val="0"/>
      <w:autoSpaceDE w:val="0"/>
      <w:autoSpaceDN w:val="0"/>
      <w:adjustRightInd w:val="0"/>
      <w:spacing w:before="120" w:after="240"/>
      <w:textAlignment w:val="baseline"/>
      <w:outlineLvl w:val="9"/>
    </w:pPr>
    <w:rPr>
      <w:rFonts w:ascii="Arial Bold" w:hAnsi="Arial Bold" w:cs="Times New Roman"/>
      <w:bCs w:val="0"/>
      <w:caps/>
      <w:sz w:val="36"/>
      <w:szCs w:val="20"/>
      <w:lang w:val="en-GB" w:eastAsia="en-US"/>
    </w:rPr>
  </w:style>
  <w:style w:type="character" w:customStyle="1" w:styleId="Absatz-Standardschriftart">
    <w:name w:val="Absatz-Standardschriftart"/>
    <w:rsid w:val="00DF404E"/>
  </w:style>
  <w:style w:type="character" w:customStyle="1" w:styleId="WW-Absatz-Standardschriftart">
    <w:name w:val="WW-Absatz-Standardschriftart"/>
    <w:rsid w:val="00DF404E"/>
  </w:style>
  <w:style w:type="character" w:customStyle="1" w:styleId="WW-Absatz-Standardschriftart1">
    <w:name w:val="WW-Absatz-Standardschriftart1"/>
    <w:rsid w:val="00DF404E"/>
  </w:style>
  <w:style w:type="character" w:customStyle="1" w:styleId="WW-Absatz-Standardschriftart11">
    <w:name w:val="WW-Absatz-Standardschriftart11"/>
    <w:rsid w:val="00DF404E"/>
  </w:style>
  <w:style w:type="character" w:customStyle="1" w:styleId="WW-Absatz-Standardschriftart111">
    <w:name w:val="WW-Absatz-Standardschriftart111"/>
    <w:rsid w:val="00DF404E"/>
  </w:style>
  <w:style w:type="character" w:customStyle="1" w:styleId="WW-Absatz-Standardschriftart1111">
    <w:name w:val="WW-Absatz-Standardschriftart1111"/>
    <w:rsid w:val="00DF404E"/>
  </w:style>
  <w:style w:type="paragraph" w:customStyle="1" w:styleId="Index">
    <w:name w:val="Index"/>
    <w:basedOn w:val="Normal"/>
    <w:rsid w:val="00DF404E"/>
    <w:pPr>
      <w:widowControl w:val="0"/>
      <w:suppressLineNumbers/>
      <w:suppressAutoHyphens/>
      <w:spacing w:before="0" w:after="0"/>
      <w:jc w:val="left"/>
    </w:pPr>
    <w:rPr>
      <w:rFonts w:ascii="Tms Rmn" w:eastAsia="Times New Roman" w:hAnsi="Tms Rmn" w:cs="Tahoma"/>
      <w:sz w:val="20"/>
      <w:szCs w:val="20"/>
      <w:lang w:val="en-GB" w:eastAsia="ar-SA"/>
    </w:rPr>
  </w:style>
  <w:style w:type="character" w:customStyle="1" w:styleId="ueberschrift11">
    <w:name w:val="ueberschrift11"/>
    <w:rsid w:val="00DF404E"/>
    <w:rPr>
      <w:rFonts w:ascii="Verdana" w:hAnsi="Verdana" w:hint="default"/>
      <w:b/>
      <w:bCs/>
      <w:color w:val="EC7318"/>
      <w:sz w:val="21"/>
      <w:szCs w:val="21"/>
    </w:rPr>
  </w:style>
  <w:style w:type="paragraph" w:customStyle="1" w:styleId="Bydy">
    <w:name w:val="Bydy"/>
    <w:basedOn w:val="CM43"/>
    <w:rsid w:val="00DF404E"/>
    <w:pPr>
      <w:spacing w:after="0"/>
      <w:jc w:val="both"/>
    </w:pPr>
    <w:rPr>
      <w:rFonts w:ascii="AcadNusx" w:hAnsi="AcadNusx" w:cs="Times New Roman"/>
      <w:color w:val="000000"/>
      <w:lang w:val="en-US" w:eastAsia="en-US"/>
    </w:rPr>
  </w:style>
  <w:style w:type="paragraph" w:customStyle="1" w:styleId="Budy">
    <w:name w:val="Budy"/>
    <w:basedOn w:val="CM39"/>
    <w:rsid w:val="00DF404E"/>
    <w:pPr>
      <w:spacing w:after="220" w:line="240" w:lineRule="auto"/>
      <w:jc w:val="right"/>
    </w:pPr>
    <w:rPr>
      <w:rFonts w:ascii="AcadNusx" w:hAnsi="AcadNusx" w:cs="AcadMtavr"/>
      <w:bCs/>
      <w:color w:val="000000"/>
      <w:lang w:val="en-US" w:eastAsia="en-US"/>
    </w:rPr>
  </w:style>
  <w:style w:type="paragraph" w:customStyle="1" w:styleId="1f1">
    <w:name w:val="§1"/>
    <w:basedOn w:val="Normal"/>
    <w:uiPriority w:val="99"/>
    <w:rsid w:val="00DF404E"/>
    <w:pPr>
      <w:spacing w:before="300" w:after="0"/>
      <w:ind w:left="851"/>
    </w:pPr>
    <w:rPr>
      <w:rFonts w:ascii="Arial" w:eastAsia="Times New Roman" w:hAnsi="Arial" w:cs="Times New Roman"/>
      <w:sz w:val="20"/>
      <w:szCs w:val="20"/>
      <w:lang w:val="en-GB" w:eastAsia="fr-FR"/>
    </w:rPr>
  </w:style>
  <w:style w:type="paragraph" w:customStyle="1" w:styleId="msonormal0">
    <w:name w:val="msonormal"/>
    <w:basedOn w:val="Normal"/>
    <w:rsid w:val="00DF404E"/>
    <w:pPr>
      <w:spacing w:before="100" w:beforeAutospacing="1" w:after="100" w:afterAutospacing="1"/>
      <w:jc w:val="left"/>
    </w:pPr>
    <w:rPr>
      <w:rFonts w:ascii="Times New Roman" w:eastAsia="Times New Roman" w:hAnsi="Times New Roman" w:cs="Times New Roman"/>
      <w:sz w:val="24"/>
      <w:szCs w:val="24"/>
      <w:lang w:val="ka-GE" w:eastAsia="ka-GE"/>
    </w:rPr>
  </w:style>
  <w:style w:type="paragraph" w:customStyle="1" w:styleId="font5">
    <w:name w:val="font5"/>
    <w:basedOn w:val="Normal"/>
    <w:rsid w:val="00DF404E"/>
    <w:pPr>
      <w:spacing w:before="100" w:beforeAutospacing="1" w:after="100" w:afterAutospacing="1"/>
      <w:jc w:val="left"/>
    </w:pPr>
    <w:rPr>
      <w:rFonts w:ascii="Arial" w:eastAsia="Times New Roman" w:hAnsi="Arial" w:cs="Arial"/>
      <w:color w:val="000000"/>
      <w:sz w:val="20"/>
      <w:szCs w:val="20"/>
      <w:lang w:val="ka-GE" w:eastAsia="ka-GE"/>
    </w:rPr>
  </w:style>
  <w:style w:type="paragraph" w:customStyle="1" w:styleId="font6">
    <w:name w:val="font6"/>
    <w:basedOn w:val="Normal"/>
    <w:rsid w:val="00DF404E"/>
    <w:pPr>
      <w:spacing w:before="100" w:beforeAutospacing="1" w:after="100" w:afterAutospacing="1"/>
      <w:jc w:val="left"/>
    </w:pPr>
    <w:rPr>
      <w:rFonts w:ascii="Arial" w:eastAsia="Times New Roman" w:hAnsi="Arial" w:cs="Arial"/>
      <w:color w:val="000000"/>
      <w:sz w:val="20"/>
      <w:szCs w:val="20"/>
      <w:lang w:val="ka-GE" w:eastAsia="ka-GE"/>
    </w:rPr>
  </w:style>
  <w:style w:type="paragraph" w:customStyle="1" w:styleId="xl65">
    <w:name w:val="xl65"/>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66">
    <w:name w:val="xl66"/>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67">
    <w:name w:val="xl67"/>
    <w:basedOn w:val="Normal"/>
    <w:rsid w:val="00DF404E"/>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77">
    <w:name w:val="xl77"/>
    <w:basedOn w:val="Normal"/>
    <w:rsid w:val="00DF404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80">
    <w:name w:val="xl80"/>
    <w:basedOn w:val="Normal"/>
    <w:rsid w:val="00DF404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84">
    <w:name w:val="xl84"/>
    <w:basedOn w:val="Normal"/>
    <w:rsid w:val="00DF404E"/>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85">
    <w:name w:val="xl85"/>
    <w:basedOn w:val="Normal"/>
    <w:rsid w:val="00DF404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86">
    <w:name w:val="xl86"/>
    <w:basedOn w:val="Normal"/>
    <w:rsid w:val="00DF404E"/>
    <w:pPr>
      <w:spacing w:before="100" w:beforeAutospacing="1" w:after="100" w:afterAutospacing="1"/>
      <w:jc w:val="left"/>
    </w:pPr>
    <w:rPr>
      <w:rFonts w:ascii="Arial" w:eastAsia="Times New Roman" w:hAnsi="Arial" w:cs="Arial"/>
      <w:sz w:val="20"/>
      <w:szCs w:val="20"/>
      <w:lang w:val="ka-GE" w:eastAsia="ka-GE"/>
    </w:rPr>
  </w:style>
  <w:style w:type="paragraph" w:customStyle="1" w:styleId="xl87">
    <w:name w:val="xl87"/>
    <w:basedOn w:val="Normal"/>
    <w:rsid w:val="00DF404E"/>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88">
    <w:name w:val="xl88"/>
    <w:basedOn w:val="Normal"/>
    <w:rsid w:val="00DF404E"/>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89">
    <w:name w:val="xl89"/>
    <w:basedOn w:val="Normal"/>
    <w:rsid w:val="00DF404E"/>
    <w:pPr>
      <w:pBdr>
        <w:top w:val="single" w:sz="8" w:space="0" w:color="auto"/>
      </w:pBdr>
      <w:spacing w:before="100" w:beforeAutospacing="1" w:after="100" w:afterAutospacing="1"/>
      <w:jc w:val="left"/>
    </w:pPr>
    <w:rPr>
      <w:rFonts w:ascii="Arial" w:eastAsia="Times New Roman" w:hAnsi="Arial" w:cs="Arial"/>
      <w:sz w:val="24"/>
      <w:szCs w:val="24"/>
      <w:lang w:val="ka-GE" w:eastAsia="ka-GE"/>
    </w:rPr>
  </w:style>
  <w:style w:type="paragraph" w:customStyle="1" w:styleId="xl90">
    <w:name w:val="xl90"/>
    <w:basedOn w:val="Normal"/>
    <w:rsid w:val="00DF404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91">
    <w:name w:val="xl91"/>
    <w:basedOn w:val="Normal"/>
    <w:rsid w:val="00DF404E"/>
    <w:pPr>
      <w:pBdr>
        <w:top w:val="single" w:sz="4" w:space="0" w:color="auto"/>
        <w:left w:val="single" w:sz="4" w:space="0" w:color="auto"/>
        <w:right w:val="single" w:sz="4" w:space="0" w:color="auto"/>
      </w:pBdr>
      <w:spacing w:before="100" w:beforeAutospacing="1" w:after="100" w:afterAutospacing="1"/>
      <w:jc w:val="left"/>
    </w:pPr>
    <w:rPr>
      <w:rFonts w:ascii="Arial" w:eastAsia="Times New Roman" w:hAnsi="Arial" w:cs="Arial"/>
      <w:sz w:val="24"/>
      <w:szCs w:val="24"/>
      <w:lang w:val="ka-GE" w:eastAsia="ka-GE"/>
    </w:rPr>
  </w:style>
  <w:style w:type="paragraph" w:customStyle="1" w:styleId="xl92">
    <w:name w:val="xl92"/>
    <w:basedOn w:val="Normal"/>
    <w:rsid w:val="00DF404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93">
    <w:name w:val="xl93"/>
    <w:basedOn w:val="Normal"/>
    <w:rsid w:val="00DF404E"/>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94">
    <w:name w:val="xl94"/>
    <w:basedOn w:val="Normal"/>
    <w:rsid w:val="00DF404E"/>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95">
    <w:name w:val="xl95"/>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val="ka-GE" w:eastAsia="ka-GE"/>
    </w:rPr>
  </w:style>
  <w:style w:type="paragraph" w:customStyle="1" w:styleId="xl96">
    <w:name w:val="xl96"/>
    <w:basedOn w:val="Normal"/>
    <w:rsid w:val="00DF404E"/>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val="ka-GE" w:eastAsia="ka-GE"/>
    </w:rPr>
  </w:style>
  <w:style w:type="paragraph" w:customStyle="1" w:styleId="xl97">
    <w:name w:val="xl97"/>
    <w:basedOn w:val="Normal"/>
    <w:rsid w:val="00DF404E"/>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98">
    <w:name w:val="xl98"/>
    <w:basedOn w:val="Normal"/>
    <w:rsid w:val="00DF404E"/>
    <w:pPr>
      <w:pBdr>
        <w:left w:val="single" w:sz="4" w:space="0" w:color="auto"/>
        <w:bottom w:val="single" w:sz="8" w:space="0" w:color="auto"/>
        <w:right w:val="single" w:sz="4" w:space="0" w:color="auto"/>
      </w:pBdr>
      <w:spacing w:before="100" w:beforeAutospacing="1" w:after="100" w:afterAutospacing="1"/>
      <w:jc w:val="left"/>
    </w:pPr>
    <w:rPr>
      <w:rFonts w:ascii="Arial" w:eastAsia="Times New Roman" w:hAnsi="Arial" w:cs="Arial"/>
      <w:sz w:val="20"/>
      <w:szCs w:val="20"/>
      <w:lang w:val="ka-GE" w:eastAsia="ka-GE"/>
    </w:rPr>
  </w:style>
  <w:style w:type="paragraph" w:customStyle="1" w:styleId="xl99">
    <w:name w:val="xl99"/>
    <w:basedOn w:val="Normal"/>
    <w:rsid w:val="00DF404E"/>
    <w:pPr>
      <w:pBdr>
        <w:left w:val="single" w:sz="4" w:space="0" w:color="auto"/>
        <w:bottom w:val="single" w:sz="8"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00">
    <w:name w:val="xl100"/>
    <w:basedOn w:val="Normal"/>
    <w:rsid w:val="00DF404E"/>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01">
    <w:name w:val="xl101"/>
    <w:basedOn w:val="Normal"/>
    <w:rsid w:val="00DF404E"/>
    <w:pPr>
      <w:pBdr>
        <w:top w:val="single" w:sz="8" w:space="0" w:color="auto"/>
        <w:left w:val="single" w:sz="4" w:space="0" w:color="auto"/>
        <w:right w:val="single" w:sz="4" w:space="0" w:color="auto"/>
      </w:pBdr>
      <w:spacing w:before="100" w:beforeAutospacing="1" w:after="100" w:afterAutospacing="1"/>
      <w:jc w:val="left"/>
    </w:pPr>
    <w:rPr>
      <w:rFonts w:ascii="Arial" w:eastAsia="Times New Roman" w:hAnsi="Arial" w:cs="Arial"/>
      <w:sz w:val="20"/>
      <w:szCs w:val="20"/>
      <w:lang w:val="ka-GE" w:eastAsia="ka-GE"/>
    </w:rPr>
  </w:style>
  <w:style w:type="paragraph" w:customStyle="1" w:styleId="xl102">
    <w:name w:val="xl102"/>
    <w:basedOn w:val="Normal"/>
    <w:rsid w:val="00DF404E"/>
    <w:pPr>
      <w:pBdr>
        <w:top w:val="single" w:sz="8" w:space="0" w:color="auto"/>
        <w:left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24"/>
      <w:szCs w:val="24"/>
      <w:lang w:val="ka-GE" w:eastAsia="ka-GE"/>
    </w:rPr>
  </w:style>
  <w:style w:type="paragraph" w:customStyle="1" w:styleId="xl103">
    <w:name w:val="xl103"/>
    <w:basedOn w:val="Normal"/>
    <w:rsid w:val="00DF404E"/>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04">
    <w:name w:val="xl104"/>
    <w:basedOn w:val="Normal"/>
    <w:rsid w:val="00DF404E"/>
    <w:pPr>
      <w:pBdr>
        <w:left w:val="single" w:sz="4" w:space="0" w:color="auto"/>
        <w:right w:val="single" w:sz="4" w:space="0" w:color="auto"/>
      </w:pBdr>
      <w:spacing w:before="100" w:beforeAutospacing="1" w:after="100" w:afterAutospacing="1"/>
      <w:jc w:val="left"/>
    </w:pPr>
    <w:rPr>
      <w:rFonts w:ascii="Arial" w:eastAsia="Times New Roman" w:hAnsi="Arial" w:cs="Arial"/>
      <w:sz w:val="20"/>
      <w:szCs w:val="20"/>
      <w:lang w:val="ka-GE" w:eastAsia="ka-GE"/>
    </w:rPr>
  </w:style>
  <w:style w:type="paragraph" w:customStyle="1" w:styleId="xl105">
    <w:name w:val="xl105"/>
    <w:basedOn w:val="Normal"/>
    <w:rsid w:val="00DF404E"/>
    <w:pPr>
      <w:pBdr>
        <w:left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24"/>
      <w:szCs w:val="24"/>
      <w:lang w:val="ka-GE" w:eastAsia="ka-GE"/>
    </w:rPr>
  </w:style>
  <w:style w:type="paragraph" w:customStyle="1" w:styleId="xl106">
    <w:name w:val="xl106"/>
    <w:basedOn w:val="Normal"/>
    <w:rsid w:val="00DF404E"/>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07">
    <w:name w:val="xl107"/>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val="ka-GE" w:eastAsia="ka-GE"/>
    </w:rPr>
  </w:style>
  <w:style w:type="paragraph" w:customStyle="1" w:styleId="xl108">
    <w:name w:val="xl108"/>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eastAsia="Times New Roman" w:hAnsi="Arial" w:cs="Arial"/>
      <w:sz w:val="20"/>
      <w:szCs w:val="20"/>
      <w:lang w:val="ka-GE" w:eastAsia="ka-GE"/>
    </w:rPr>
  </w:style>
  <w:style w:type="paragraph" w:customStyle="1" w:styleId="xl109">
    <w:name w:val="xl109"/>
    <w:basedOn w:val="Normal"/>
    <w:rsid w:val="00DF404E"/>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10">
    <w:name w:val="xl110"/>
    <w:basedOn w:val="Normal"/>
    <w:rsid w:val="00DF404E"/>
    <w:pPr>
      <w:pBdr>
        <w:left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11">
    <w:name w:val="xl111"/>
    <w:basedOn w:val="Normal"/>
    <w:rsid w:val="00DF404E"/>
    <w:pPr>
      <w:pBdr>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sz w:val="20"/>
      <w:szCs w:val="20"/>
      <w:lang w:val="ka-GE" w:eastAsia="ka-GE"/>
    </w:rPr>
  </w:style>
  <w:style w:type="paragraph" w:customStyle="1" w:styleId="xl112">
    <w:name w:val="xl112"/>
    <w:basedOn w:val="Normal"/>
    <w:rsid w:val="00DF404E"/>
    <w:pPr>
      <w:pBdr>
        <w:left w:val="single" w:sz="4" w:space="0" w:color="auto"/>
        <w:bottom w:val="single" w:sz="4"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13">
    <w:name w:val="xl113"/>
    <w:basedOn w:val="Normal"/>
    <w:rsid w:val="00DF404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14">
    <w:name w:val="xl114"/>
    <w:basedOn w:val="Normal"/>
    <w:rsid w:val="00DF404E"/>
    <w:pPr>
      <w:pBdr>
        <w:left w:val="single" w:sz="4"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15">
    <w:name w:val="xl115"/>
    <w:basedOn w:val="Normal"/>
    <w:rsid w:val="00DF404E"/>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16">
    <w:name w:val="xl116"/>
    <w:basedOn w:val="Normal"/>
    <w:rsid w:val="00DF404E"/>
    <w:pPr>
      <w:pBdr>
        <w:top w:val="single" w:sz="4" w:space="0" w:color="auto"/>
        <w:left w:val="single" w:sz="4" w:space="0" w:color="auto"/>
        <w:right w:val="single" w:sz="4" w:space="0" w:color="auto"/>
      </w:pBdr>
      <w:spacing w:before="100" w:beforeAutospacing="1" w:after="100" w:afterAutospacing="1"/>
      <w:jc w:val="left"/>
    </w:pPr>
    <w:rPr>
      <w:rFonts w:ascii="Arial" w:eastAsia="Times New Roman" w:hAnsi="Arial" w:cs="Arial"/>
      <w:sz w:val="20"/>
      <w:szCs w:val="20"/>
      <w:lang w:val="ka-GE" w:eastAsia="ka-GE"/>
    </w:rPr>
  </w:style>
  <w:style w:type="paragraph" w:customStyle="1" w:styleId="xl117">
    <w:name w:val="xl117"/>
    <w:basedOn w:val="Normal"/>
    <w:rsid w:val="00DF404E"/>
    <w:pPr>
      <w:pBdr>
        <w:top w:val="single" w:sz="4" w:space="0" w:color="auto"/>
        <w:left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24"/>
      <w:szCs w:val="24"/>
      <w:lang w:val="ka-GE" w:eastAsia="ka-GE"/>
    </w:rPr>
  </w:style>
  <w:style w:type="paragraph" w:customStyle="1" w:styleId="xl118">
    <w:name w:val="xl118"/>
    <w:basedOn w:val="Normal"/>
    <w:rsid w:val="00DF404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19">
    <w:name w:val="xl119"/>
    <w:basedOn w:val="Normal"/>
    <w:rsid w:val="00DF404E"/>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val="ka-GE" w:eastAsia="ka-GE"/>
    </w:rPr>
  </w:style>
  <w:style w:type="paragraph" w:customStyle="1" w:styleId="xl120">
    <w:name w:val="xl120"/>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21">
    <w:name w:val="xl121"/>
    <w:basedOn w:val="Normal"/>
    <w:rsid w:val="00DF404E"/>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22">
    <w:name w:val="xl122"/>
    <w:basedOn w:val="Normal"/>
    <w:rsid w:val="00DF404E"/>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23">
    <w:name w:val="xl123"/>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sz w:val="20"/>
      <w:szCs w:val="20"/>
      <w:lang w:val="ka-GE" w:eastAsia="ka-GE"/>
    </w:rPr>
  </w:style>
  <w:style w:type="paragraph" w:customStyle="1" w:styleId="xl124">
    <w:name w:val="xl124"/>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25">
    <w:name w:val="xl125"/>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26">
    <w:name w:val="xl126"/>
    <w:basedOn w:val="Normal"/>
    <w:rsid w:val="00DF404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27">
    <w:name w:val="xl127"/>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sz w:val="20"/>
      <w:szCs w:val="20"/>
      <w:lang w:val="ka-GE" w:eastAsia="ka-GE"/>
    </w:rPr>
  </w:style>
  <w:style w:type="paragraph" w:customStyle="1" w:styleId="xl128">
    <w:name w:val="xl128"/>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24"/>
      <w:szCs w:val="24"/>
      <w:lang w:val="ka-GE" w:eastAsia="ka-GE"/>
    </w:rPr>
  </w:style>
  <w:style w:type="paragraph" w:customStyle="1" w:styleId="xl129">
    <w:name w:val="xl129"/>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30">
    <w:name w:val="xl130"/>
    <w:basedOn w:val="Normal"/>
    <w:rsid w:val="00DF404E"/>
    <w:pPr>
      <w:pBdr>
        <w:top w:val="single" w:sz="4" w:space="0" w:color="auto"/>
        <w:left w:val="single" w:sz="4" w:space="0" w:color="auto"/>
        <w:right w:val="single" w:sz="4" w:space="0" w:color="auto"/>
      </w:pBdr>
      <w:spacing w:before="100" w:beforeAutospacing="1" w:after="100" w:afterAutospacing="1"/>
      <w:jc w:val="left"/>
    </w:pPr>
    <w:rPr>
      <w:rFonts w:ascii="Arial" w:eastAsia="Times New Roman" w:hAnsi="Arial" w:cs="Arial"/>
      <w:sz w:val="20"/>
      <w:szCs w:val="20"/>
      <w:lang w:val="ka-GE" w:eastAsia="ka-GE"/>
    </w:rPr>
  </w:style>
  <w:style w:type="paragraph" w:customStyle="1" w:styleId="xl131">
    <w:name w:val="xl131"/>
    <w:basedOn w:val="Normal"/>
    <w:rsid w:val="00DF404E"/>
    <w:pPr>
      <w:pBdr>
        <w:top w:val="single" w:sz="4" w:space="0" w:color="auto"/>
        <w:left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24"/>
      <w:szCs w:val="24"/>
      <w:lang w:val="ka-GE" w:eastAsia="ka-GE"/>
    </w:rPr>
  </w:style>
  <w:style w:type="paragraph" w:customStyle="1" w:styleId="xl132">
    <w:name w:val="xl132"/>
    <w:basedOn w:val="Normal"/>
    <w:rsid w:val="00DF404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133">
    <w:name w:val="xl133"/>
    <w:basedOn w:val="Normal"/>
    <w:rsid w:val="00DF404E"/>
    <w:pPr>
      <w:spacing w:before="100" w:beforeAutospacing="1" w:after="100" w:afterAutospacing="1"/>
      <w:jc w:val="left"/>
    </w:pPr>
    <w:rPr>
      <w:rFonts w:ascii="Arial" w:eastAsia="Times New Roman" w:hAnsi="Arial" w:cs="Arial"/>
      <w:sz w:val="20"/>
      <w:szCs w:val="20"/>
      <w:lang w:val="ka-GE" w:eastAsia="ka-GE"/>
    </w:rPr>
  </w:style>
  <w:style w:type="paragraph" w:customStyle="1" w:styleId="xl134">
    <w:name w:val="xl134"/>
    <w:basedOn w:val="Normal"/>
    <w:rsid w:val="00DF404E"/>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35">
    <w:name w:val="xl135"/>
    <w:basedOn w:val="Normal"/>
    <w:rsid w:val="00DF404E"/>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36">
    <w:name w:val="xl136"/>
    <w:basedOn w:val="Normal"/>
    <w:rsid w:val="00DF404E"/>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37">
    <w:name w:val="xl137"/>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val="ka-GE" w:eastAsia="ka-GE"/>
    </w:rPr>
  </w:style>
  <w:style w:type="paragraph" w:customStyle="1" w:styleId="xl138">
    <w:name w:val="xl138"/>
    <w:basedOn w:val="Normal"/>
    <w:rsid w:val="00DF404E"/>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39">
    <w:name w:val="xl139"/>
    <w:basedOn w:val="Normal"/>
    <w:rsid w:val="00DF404E"/>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val="ka-GE" w:eastAsia="ka-GE"/>
    </w:rPr>
  </w:style>
  <w:style w:type="paragraph" w:customStyle="1" w:styleId="xl140">
    <w:name w:val="xl140"/>
    <w:basedOn w:val="Normal"/>
    <w:rsid w:val="00DF404E"/>
    <w:pPr>
      <w:pBdr>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sz w:val="20"/>
      <w:szCs w:val="20"/>
      <w:lang w:val="ka-GE" w:eastAsia="ka-GE"/>
    </w:rPr>
  </w:style>
  <w:style w:type="paragraph" w:customStyle="1" w:styleId="xl141">
    <w:name w:val="xl141"/>
    <w:basedOn w:val="Normal"/>
    <w:rsid w:val="00DF404E"/>
    <w:pPr>
      <w:pBdr>
        <w:left w:val="single" w:sz="4" w:space="0" w:color="auto"/>
        <w:bottom w:val="single" w:sz="4"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42">
    <w:name w:val="xl142"/>
    <w:basedOn w:val="Normal"/>
    <w:rsid w:val="00DF404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43">
    <w:name w:val="xl143"/>
    <w:basedOn w:val="Normal"/>
    <w:rsid w:val="00DF404E"/>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44">
    <w:name w:val="xl144"/>
    <w:basedOn w:val="Normal"/>
    <w:rsid w:val="00DF404E"/>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45">
    <w:name w:val="xl145"/>
    <w:basedOn w:val="Normal"/>
    <w:rsid w:val="00DF404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46">
    <w:name w:val="xl146"/>
    <w:basedOn w:val="Normal"/>
    <w:rsid w:val="00DF404E"/>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val="ka-GE" w:eastAsia="ka-GE"/>
    </w:rPr>
  </w:style>
  <w:style w:type="paragraph" w:customStyle="1" w:styleId="xl147">
    <w:name w:val="xl147"/>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val="ka-GE" w:eastAsia="ka-GE"/>
    </w:rPr>
  </w:style>
  <w:style w:type="paragraph" w:customStyle="1" w:styleId="xl148">
    <w:name w:val="xl148"/>
    <w:basedOn w:val="Normal"/>
    <w:rsid w:val="00DF404E"/>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val="ka-GE" w:eastAsia="ka-GE"/>
    </w:rPr>
  </w:style>
  <w:style w:type="paragraph" w:customStyle="1" w:styleId="xl149">
    <w:name w:val="xl149"/>
    <w:basedOn w:val="Normal"/>
    <w:rsid w:val="00DF404E"/>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50">
    <w:name w:val="xl150"/>
    <w:basedOn w:val="Normal"/>
    <w:rsid w:val="00DF404E"/>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51">
    <w:name w:val="xl151"/>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b/>
      <w:bCs/>
      <w:sz w:val="24"/>
      <w:szCs w:val="24"/>
      <w:lang w:val="ka-GE" w:eastAsia="ka-GE"/>
    </w:rPr>
  </w:style>
  <w:style w:type="paragraph" w:customStyle="1" w:styleId="xl152">
    <w:name w:val="xl152"/>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153">
    <w:name w:val="xl153"/>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154">
    <w:name w:val="xl154"/>
    <w:basedOn w:val="Normal"/>
    <w:rsid w:val="00DF404E"/>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55">
    <w:name w:val="xl155"/>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24"/>
      <w:szCs w:val="24"/>
      <w:lang w:val="ka-GE" w:eastAsia="ka-GE"/>
    </w:rPr>
  </w:style>
  <w:style w:type="paragraph" w:customStyle="1" w:styleId="xl156">
    <w:name w:val="xl156"/>
    <w:basedOn w:val="Normal"/>
    <w:rsid w:val="00DF404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157">
    <w:name w:val="xl157"/>
    <w:basedOn w:val="Normal"/>
    <w:rsid w:val="00DF404E"/>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58">
    <w:name w:val="xl158"/>
    <w:basedOn w:val="Normal"/>
    <w:rsid w:val="00DF404E"/>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59">
    <w:name w:val="xl159"/>
    <w:basedOn w:val="Normal"/>
    <w:rsid w:val="00DF404E"/>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val="ka-GE" w:eastAsia="ka-GE"/>
    </w:rPr>
  </w:style>
  <w:style w:type="paragraph" w:customStyle="1" w:styleId="xl160">
    <w:name w:val="xl160"/>
    <w:basedOn w:val="Normal"/>
    <w:rsid w:val="00DF404E"/>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61">
    <w:name w:val="xl161"/>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62">
    <w:name w:val="xl162"/>
    <w:basedOn w:val="Normal"/>
    <w:rsid w:val="00DF404E"/>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63">
    <w:name w:val="xl163"/>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64">
    <w:name w:val="xl164"/>
    <w:basedOn w:val="Normal"/>
    <w:rsid w:val="00DF404E"/>
    <w:pPr>
      <w:pBdr>
        <w:top w:val="single" w:sz="8" w:space="0" w:color="auto"/>
        <w:left w:val="single" w:sz="4" w:space="0" w:color="auto"/>
        <w:bottom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65">
    <w:name w:val="xl165"/>
    <w:basedOn w:val="Normal"/>
    <w:rsid w:val="00DF404E"/>
    <w:pPr>
      <w:pBdr>
        <w:top w:val="single" w:sz="4" w:space="0" w:color="auto"/>
        <w:left w:val="single" w:sz="4" w:space="0" w:color="auto"/>
        <w:bottom w:val="single" w:sz="8"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66">
    <w:name w:val="xl166"/>
    <w:basedOn w:val="Normal"/>
    <w:rsid w:val="00DF404E"/>
    <w:pPr>
      <w:pBdr>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sz w:val="24"/>
      <w:szCs w:val="24"/>
      <w:lang w:val="ka-GE" w:eastAsia="ka-GE"/>
    </w:rPr>
  </w:style>
  <w:style w:type="paragraph" w:customStyle="1" w:styleId="xl167">
    <w:name w:val="xl167"/>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sz w:val="24"/>
      <w:szCs w:val="24"/>
      <w:lang w:val="ka-GE" w:eastAsia="ka-GE"/>
    </w:rPr>
  </w:style>
  <w:style w:type="paragraph" w:customStyle="1" w:styleId="xl168">
    <w:name w:val="xl168"/>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169">
    <w:name w:val="xl169"/>
    <w:basedOn w:val="Normal"/>
    <w:rsid w:val="00DF404E"/>
    <w:pPr>
      <w:spacing w:before="100" w:beforeAutospacing="1" w:after="100" w:afterAutospacing="1"/>
      <w:jc w:val="left"/>
    </w:pPr>
    <w:rPr>
      <w:rFonts w:ascii="Arial" w:eastAsia="Times New Roman" w:hAnsi="Arial" w:cs="Arial"/>
      <w:color w:val="FF0000"/>
      <w:sz w:val="20"/>
      <w:szCs w:val="20"/>
      <w:lang w:val="ka-GE" w:eastAsia="ka-GE"/>
    </w:rPr>
  </w:style>
  <w:style w:type="paragraph" w:customStyle="1" w:styleId="xl170">
    <w:name w:val="xl170"/>
    <w:basedOn w:val="Normal"/>
    <w:rsid w:val="00DF404E"/>
    <w:pPr>
      <w:pBdr>
        <w:top w:val="single" w:sz="4" w:space="0" w:color="auto"/>
        <w:left w:val="single" w:sz="4" w:space="0" w:color="auto"/>
        <w:right w:val="single" w:sz="4" w:space="0" w:color="auto"/>
      </w:pBdr>
      <w:spacing w:before="100" w:beforeAutospacing="1" w:after="100" w:afterAutospacing="1"/>
      <w:jc w:val="left"/>
    </w:pPr>
    <w:rPr>
      <w:rFonts w:ascii="Arial" w:eastAsia="Times New Roman" w:hAnsi="Arial" w:cs="Arial"/>
      <w:sz w:val="24"/>
      <w:szCs w:val="24"/>
      <w:lang w:val="ka-GE" w:eastAsia="ka-GE"/>
    </w:rPr>
  </w:style>
  <w:style w:type="paragraph" w:customStyle="1" w:styleId="xl171">
    <w:name w:val="xl171"/>
    <w:basedOn w:val="Normal"/>
    <w:rsid w:val="00DF404E"/>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72">
    <w:name w:val="xl172"/>
    <w:basedOn w:val="Normal"/>
    <w:rsid w:val="00DF404E"/>
    <w:pPr>
      <w:pBdr>
        <w:top w:val="single" w:sz="4" w:space="0" w:color="auto"/>
        <w:left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73">
    <w:name w:val="xl173"/>
    <w:basedOn w:val="Normal"/>
    <w:rsid w:val="00DF404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74">
    <w:name w:val="xl174"/>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b/>
      <w:bCs/>
      <w:sz w:val="20"/>
      <w:szCs w:val="20"/>
      <w:lang w:val="ka-GE" w:eastAsia="ka-GE"/>
    </w:rPr>
  </w:style>
  <w:style w:type="paragraph" w:customStyle="1" w:styleId="xl175">
    <w:name w:val="xl175"/>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sz w:val="24"/>
      <w:szCs w:val="24"/>
      <w:lang w:val="ka-GE" w:eastAsia="ka-GE"/>
    </w:rPr>
  </w:style>
  <w:style w:type="paragraph" w:customStyle="1" w:styleId="xl176">
    <w:name w:val="xl176"/>
    <w:basedOn w:val="Normal"/>
    <w:rsid w:val="00DF404E"/>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24"/>
      <w:szCs w:val="24"/>
      <w:lang w:val="ka-GE" w:eastAsia="ka-GE"/>
    </w:rPr>
  </w:style>
  <w:style w:type="paragraph" w:customStyle="1" w:styleId="xl177">
    <w:name w:val="xl177"/>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b/>
      <w:bCs/>
      <w:sz w:val="24"/>
      <w:szCs w:val="24"/>
      <w:lang w:val="ka-GE" w:eastAsia="ka-GE"/>
    </w:rPr>
  </w:style>
  <w:style w:type="numbering" w:customStyle="1" w:styleId="Style37">
    <w:name w:val="Style37"/>
    <w:uiPriority w:val="99"/>
    <w:rsid w:val="00DF404E"/>
    <w:pPr>
      <w:numPr>
        <w:numId w:val="60"/>
      </w:numPr>
    </w:pPr>
  </w:style>
  <w:style w:type="numbering" w:customStyle="1" w:styleId="Style44">
    <w:name w:val="Style44"/>
    <w:uiPriority w:val="99"/>
    <w:rsid w:val="00DF404E"/>
    <w:pPr>
      <w:numPr>
        <w:numId w:val="61"/>
      </w:numPr>
    </w:pPr>
  </w:style>
  <w:style w:type="numbering" w:customStyle="1" w:styleId="Style411">
    <w:name w:val="Style411"/>
    <w:uiPriority w:val="99"/>
    <w:rsid w:val="00DF404E"/>
    <w:pPr>
      <w:numPr>
        <w:numId w:val="59"/>
      </w:numPr>
    </w:pPr>
  </w:style>
  <w:style w:type="numbering" w:customStyle="1" w:styleId="Style7">
    <w:name w:val="Style7"/>
    <w:uiPriority w:val="99"/>
    <w:rsid w:val="00DF404E"/>
    <w:pPr>
      <w:numPr>
        <w:numId w:val="68"/>
      </w:numPr>
    </w:pPr>
  </w:style>
  <w:style w:type="numbering" w:customStyle="1" w:styleId="Style8">
    <w:name w:val="Style8"/>
    <w:uiPriority w:val="99"/>
    <w:rsid w:val="00DF404E"/>
    <w:pPr>
      <w:numPr>
        <w:numId w:val="69"/>
      </w:numPr>
    </w:pPr>
  </w:style>
  <w:style w:type="table" w:customStyle="1" w:styleId="TableGrid124">
    <w:name w:val="Table Grid124"/>
    <w:basedOn w:val="TableNormal"/>
    <w:next w:val="TableGrid"/>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1">
    <w:name w:val="Report Table 2110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styleId="MediumGrid3-Accent3">
    <w:name w:val="Medium Grid 3 Accent 3"/>
    <w:basedOn w:val="TableNormal"/>
    <w:uiPriority w:val="69"/>
    <w:rsid w:val="00DF404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paragraph" w:customStyle="1" w:styleId="GeoNormal">
    <w:name w:val="GeoNormal"/>
    <w:basedOn w:val="Normal"/>
    <w:autoRedefine/>
    <w:rsid w:val="00DF404E"/>
    <w:pPr>
      <w:snapToGrid w:val="0"/>
      <w:spacing w:before="0" w:after="0"/>
      <w:ind w:right="-45"/>
    </w:pPr>
    <w:rPr>
      <w:rFonts w:ascii="AcadNusx" w:eastAsia="Times New Roman" w:hAnsi="AcadNusx" w:cs="Times New Roman"/>
      <w:b/>
      <w:bCs/>
      <w:sz w:val="20"/>
      <w:szCs w:val="24"/>
      <w:lang w:val="de-DE"/>
    </w:rPr>
  </w:style>
  <w:style w:type="paragraph" w:customStyle="1" w:styleId="Pass">
    <w:name w:val="Pass"/>
    <w:basedOn w:val="Normal"/>
    <w:autoRedefine/>
    <w:rsid w:val="00DF404E"/>
    <w:pPr>
      <w:snapToGrid w:val="0"/>
      <w:spacing w:before="0" w:after="0"/>
      <w:ind w:right="-45"/>
      <w:jc w:val="right"/>
    </w:pPr>
    <w:rPr>
      <w:rFonts w:ascii="AcadNusx" w:eastAsia="Times New Roman" w:hAnsi="AcadNusx" w:cs="Times New Roman"/>
      <w:noProof/>
      <w:sz w:val="20"/>
      <w:szCs w:val="24"/>
    </w:rPr>
  </w:style>
  <w:style w:type="paragraph" w:customStyle="1" w:styleId="Geo">
    <w:name w:val="Geo"/>
    <w:basedOn w:val="Pass"/>
    <w:autoRedefine/>
    <w:rsid w:val="00DF404E"/>
    <w:rPr>
      <w:rFonts w:ascii="LitMtavrPS" w:hAnsi="LitMtavrPS"/>
      <w:b/>
      <w:bCs/>
      <w:color w:val="000080"/>
      <w:sz w:val="28"/>
    </w:rPr>
  </w:style>
  <w:style w:type="paragraph" w:customStyle="1" w:styleId="Geonusx">
    <w:name w:val="Geonusx"/>
    <w:basedOn w:val="BodyText"/>
    <w:autoRedefine/>
    <w:rsid w:val="00DF404E"/>
    <w:pPr>
      <w:widowControl/>
      <w:snapToGrid w:val="0"/>
      <w:ind w:left="0"/>
    </w:pPr>
    <w:rPr>
      <w:rFonts w:ascii="AcadNusx" w:eastAsia="Times New Roman" w:hAnsi="AcadNusx" w:cs="Times New Roman"/>
      <w:sz w:val="24"/>
      <w:szCs w:val="24"/>
      <w:lang w:val="de-DE"/>
    </w:rPr>
  </w:style>
  <w:style w:type="paragraph" w:customStyle="1" w:styleId="GeoNormal1">
    <w:name w:val="GeoNormal1"/>
    <w:basedOn w:val="Normal"/>
    <w:autoRedefine/>
    <w:rsid w:val="00DF404E"/>
    <w:pPr>
      <w:snapToGrid w:val="0"/>
      <w:spacing w:before="0" w:after="0"/>
      <w:ind w:right="-45"/>
    </w:pPr>
    <w:rPr>
      <w:rFonts w:ascii="AcadNusx" w:eastAsia="Times New Roman" w:hAnsi="AcadNusx" w:cs="Times New Roman"/>
      <w:bCs/>
      <w:noProof/>
      <w:sz w:val="24"/>
      <w:szCs w:val="24"/>
    </w:rPr>
  </w:style>
  <w:style w:type="paragraph" w:customStyle="1" w:styleId="normali">
    <w:name w:val="normali"/>
    <w:basedOn w:val="Normal"/>
    <w:autoRedefine/>
    <w:rsid w:val="00DF404E"/>
    <w:pPr>
      <w:spacing w:before="0" w:after="0"/>
      <w:jc w:val="center"/>
    </w:pPr>
    <w:rPr>
      <w:rFonts w:ascii="LitMtavrPS" w:eastAsia="Times New Roman" w:hAnsi="LitMtavrPS" w:cs="Times New Roman"/>
      <w:sz w:val="18"/>
      <w:szCs w:val="18"/>
    </w:rPr>
  </w:style>
  <w:style w:type="paragraph" w:customStyle="1" w:styleId="Pass1">
    <w:name w:val="Pass1"/>
    <w:basedOn w:val="Normal"/>
    <w:autoRedefine/>
    <w:rsid w:val="00DF404E"/>
    <w:pPr>
      <w:snapToGrid w:val="0"/>
      <w:spacing w:before="0" w:after="0"/>
      <w:ind w:right="-45"/>
    </w:pPr>
    <w:rPr>
      <w:rFonts w:ascii="Times New Roman" w:eastAsia="Times New Roman" w:hAnsi="Times New Roman" w:cs="Times New Roman"/>
      <w:bCs/>
      <w:noProof/>
      <w:sz w:val="20"/>
      <w:szCs w:val="24"/>
    </w:rPr>
  </w:style>
  <w:style w:type="paragraph" w:customStyle="1" w:styleId="Pass2">
    <w:name w:val="Pass2"/>
    <w:basedOn w:val="Normal"/>
    <w:autoRedefine/>
    <w:rsid w:val="00DF404E"/>
    <w:pPr>
      <w:snapToGrid w:val="0"/>
      <w:spacing w:before="0" w:after="0"/>
      <w:ind w:right="-45"/>
    </w:pPr>
    <w:rPr>
      <w:rFonts w:ascii="Times New Roman" w:eastAsia="Times New Roman" w:hAnsi="Times New Roman" w:cs="Times New Roman"/>
      <w:bCs/>
      <w:noProof/>
      <w:sz w:val="20"/>
      <w:szCs w:val="24"/>
    </w:rPr>
  </w:style>
  <w:style w:type="paragraph" w:customStyle="1" w:styleId="tablesnumbers">
    <w:name w:val="tables numbers"/>
    <w:basedOn w:val="Normal"/>
    <w:next w:val="Normal"/>
    <w:rsid w:val="00DF404E"/>
    <w:pPr>
      <w:spacing w:before="0" w:after="0"/>
      <w:jc w:val="right"/>
    </w:pPr>
    <w:rPr>
      <w:rFonts w:ascii="AcadNusx" w:eastAsia="Times New Roman" w:hAnsi="AcadNusx" w:cs="Times New Roman"/>
      <w:noProof/>
      <w:sz w:val="24"/>
      <w:szCs w:val="20"/>
    </w:rPr>
  </w:style>
  <w:style w:type="paragraph" w:customStyle="1" w:styleId="xl26">
    <w:name w:val="xl26"/>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27">
    <w:name w:val="xl27"/>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28">
    <w:name w:val="xl28"/>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cadNusx" w:eastAsia="Times New Roman" w:hAnsi="AcadNusx" w:cs="Times New Roman"/>
      <w:sz w:val="16"/>
      <w:szCs w:val="16"/>
    </w:rPr>
  </w:style>
  <w:style w:type="paragraph" w:customStyle="1" w:styleId="xl29">
    <w:name w:val="xl29"/>
    <w:basedOn w:val="Normal"/>
    <w:rsid w:val="00DF404E"/>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30">
    <w:name w:val="xl30"/>
    <w:basedOn w:val="Normal"/>
    <w:rsid w:val="00DF404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32">
    <w:name w:val="xl32"/>
    <w:basedOn w:val="Normal"/>
    <w:rsid w:val="00DF404E"/>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33">
    <w:name w:val="xl33"/>
    <w:basedOn w:val="Normal"/>
    <w:rsid w:val="00DF404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34">
    <w:name w:val="xl34"/>
    <w:basedOn w:val="Normal"/>
    <w:rsid w:val="00DF404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35">
    <w:name w:val="xl35"/>
    <w:basedOn w:val="Normal"/>
    <w:rsid w:val="00DF404E"/>
    <w:pPr>
      <w:pBdr>
        <w:top w:val="single" w:sz="4" w:space="0" w:color="auto"/>
        <w:left w:val="single" w:sz="8"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36">
    <w:name w:val="xl36"/>
    <w:basedOn w:val="Normal"/>
    <w:rsid w:val="00DF404E"/>
    <w:pPr>
      <w:pBdr>
        <w:top w:val="single" w:sz="4" w:space="0" w:color="auto"/>
        <w:left w:val="single" w:sz="4" w:space="0" w:color="auto"/>
        <w:right w:val="single" w:sz="4" w:space="0" w:color="auto"/>
      </w:pBdr>
      <w:spacing w:before="100" w:beforeAutospacing="1" w:after="100" w:afterAutospacing="1"/>
      <w:textAlignment w:val="center"/>
    </w:pPr>
    <w:rPr>
      <w:rFonts w:ascii="AcadNusx" w:eastAsia="Times New Roman" w:hAnsi="AcadNusx" w:cs="Times New Roman"/>
      <w:sz w:val="16"/>
      <w:szCs w:val="16"/>
    </w:rPr>
  </w:style>
  <w:style w:type="paragraph" w:customStyle="1" w:styleId="xl37">
    <w:name w:val="xl37"/>
    <w:basedOn w:val="Normal"/>
    <w:rsid w:val="00DF404E"/>
    <w:pPr>
      <w:pBdr>
        <w:top w:val="single" w:sz="4" w:space="0" w:color="auto"/>
        <w:left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38">
    <w:name w:val="xl38"/>
    <w:basedOn w:val="Normal"/>
    <w:rsid w:val="00DF404E"/>
    <w:pPr>
      <w:pBdr>
        <w:top w:val="single" w:sz="4" w:space="0" w:color="auto"/>
        <w:left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39">
    <w:name w:val="xl39"/>
    <w:basedOn w:val="Normal"/>
    <w:rsid w:val="00DF404E"/>
    <w:pPr>
      <w:pBdr>
        <w:top w:val="single" w:sz="4" w:space="0" w:color="auto"/>
        <w:left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40">
    <w:name w:val="xl40"/>
    <w:basedOn w:val="Normal"/>
    <w:rsid w:val="00DF404E"/>
    <w:pPr>
      <w:pBdr>
        <w:top w:val="single" w:sz="4" w:space="0" w:color="auto"/>
        <w:left w:val="single" w:sz="4" w:space="0" w:color="auto"/>
        <w:right w:val="single" w:sz="4" w:space="0" w:color="auto"/>
      </w:pBdr>
      <w:spacing w:before="100" w:beforeAutospacing="1" w:after="100" w:afterAutospacing="1"/>
      <w:jc w:val="right"/>
      <w:textAlignment w:val="center"/>
    </w:pPr>
    <w:rPr>
      <w:rFonts w:ascii="AcadNusx" w:eastAsia="Times New Roman" w:hAnsi="AcadNusx" w:cs="Times New Roman"/>
      <w:sz w:val="16"/>
      <w:szCs w:val="16"/>
    </w:rPr>
  </w:style>
  <w:style w:type="paragraph" w:customStyle="1" w:styleId="xl41">
    <w:name w:val="xl41"/>
    <w:basedOn w:val="Normal"/>
    <w:rsid w:val="00DF404E"/>
    <w:pPr>
      <w:pBdr>
        <w:top w:val="single" w:sz="4" w:space="0" w:color="auto"/>
        <w:left w:val="single" w:sz="4" w:space="0" w:color="auto"/>
        <w:right w:val="single" w:sz="8"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42">
    <w:name w:val="xl42"/>
    <w:basedOn w:val="Normal"/>
    <w:rsid w:val="00DF404E"/>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43">
    <w:name w:val="xl43"/>
    <w:basedOn w:val="Normal"/>
    <w:rsid w:val="00DF404E"/>
    <w:pPr>
      <w:pBdr>
        <w:top w:val="single" w:sz="8"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cadNusx" w:eastAsia="Times New Roman" w:hAnsi="AcadNusx" w:cs="Times New Roman"/>
      <w:sz w:val="16"/>
      <w:szCs w:val="16"/>
    </w:rPr>
  </w:style>
  <w:style w:type="paragraph" w:customStyle="1" w:styleId="xl44">
    <w:name w:val="xl44"/>
    <w:basedOn w:val="Normal"/>
    <w:rsid w:val="00DF404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45">
    <w:name w:val="xl45"/>
    <w:basedOn w:val="Normal"/>
    <w:rsid w:val="00DF404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46">
    <w:name w:val="xl46"/>
    <w:basedOn w:val="Normal"/>
    <w:rsid w:val="00DF404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47">
    <w:name w:val="xl47"/>
    <w:basedOn w:val="Normal"/>
    <w:rsid w:val="00DF404E"/>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48">
    <w:name w:val="xl48"/>
    <w:basedOn w:val="Normal"/>
    <w:rsid w:val="00DF404E"/>
    <w:pPr>
      <w:pBdr>
        <w:left w:val="single" w:sz="8"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LitMtavrPS" w:eastAsia="Times New Roman" w:hAnsi="LitMtavrPS" w:cs="Times New Roman"/>
      <w:sz w:val="16"/>
      <w:szCs w:val="16"/>
    </w:rPr>
  </w:style>
  <w:style w:type="paragraph" w:customStyle="1" w:styleId="xl50">
    <w:name w:val="xl50"/>
    <w:basedOn w:val="Normal"/>
    <w:rsid w:val="00DF404E"/>
    <w:pPr>
      <w:pBdr>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LitMtavrPS" w:eastAsia="Times New Roman" w:hAnsi="LitMtavrPS" w:cs="Times New Roman"/>
      <w:sz w:val="16"/>
      <w:szCs w:val="16"/>
    </w:rPr>
  </w:style>
  <w:style w:type="paragraph" w:customStyle="1" w:styleId="xl51">
    <w:name w:val="xl51"/>
    <w:basedOn w:val="Normal"/>
    <w:rsid w:val="00DF404E"/>
    <w:pPr>
      <w:pBdr>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LitMtavrPS" w:eastAsia="Times New Roman" w:hAnsi="LitMtavrPS" w:cs="Times New Roman"/>
      <w:sz w:val="16"/>
      <w:szCs w:val="16"/>
    </w:rPr>
  </w:style>
  <w:style w:type="paragraph" w:customStyle="1" w:styleId="xl52">
    <w:name w:val="xl52"/>
    <w:basedOn w:val="Normal"/>
    <w:rsid w:val="00DF404E"/>
    <w:pPr>
      <w:pBdr>
        <w:left w:val="single" w:sz="4" w:space="0" w:color="auto"/>
        <w:bottom w:val="single" w:sz="4" w:space="0" w:color="auto"/>
        <w:right w:val="single" w:sz="8" w:space="0" w:color="auto"/>
      </w:pBdr>
      <w:shd w:val="clear" w:color="auto" w:fill="C0C0C0"/>
      <w:spacing w:before="100" w:beforeAutospacing="1" w:after="100" w:afterAutospacing="1"/>
      <w:jc w:val="center"/>
      <w:textAlignment w:val="center"/>
    </w:pPr>
    <w:rPr>
      <w:rFonts w:ascii="LitMtavrPS" w:eastAsia="Times New Roman" w:hAnsi="LitMtavrPS" w:cs="Times New Roman"/>
      <w:sz w:val="16"/>
      <w:szCs w:val="16"/>
    </w:rPr>
  </w:style>
  <w:style w:type="paragraph" w:customStyle="1" w:styleId="xl53">
    <w:name w:val="xl53"/>
    <w:basedOn w:val="Normal"/>
    <w:rsid w:val="00DF404E"/>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LitMtavrPS" w:eastAsia="Times New Roman" w:hAnsi="LitMtavrPS" w:cs="Times New Roman"/>
      <w:sz w:val="16"/>
      <w:szCs w:val="16"/>
    </w:rPr>
  </w:style>
  <w:style w:type="paragraph" w:customStyle="1" w:styleId="xl54">
    <w:name w:val="xl54"/>
    <w:basedOn w:val="Normal"/>
    <w:rsid w:val="00DF404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center"/>
    </w:pPr>
    <w:rPr>
      <w:rFonts w:ascii="LitMtavrPS" w:eastAsia="Times New Roman" w:hAnsi="LitMtavrPS" w:cs="Times New Roman"/>
      <w:sz w:val="16"/>
      <w:szCs w:val="16"/>
    </w:rPr>
  </w:style>
  <w:style w:type="paragraph" w:customStyle="1" w:styleId="xl55">
    <w:name w:val="xl55"/>
    <w:basedOn w:val="Normal"/>
    <w:rsid w:val="00DF404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LitMtavrPS" w:eastAsia="Times New Roman" w:hAnsi="LitMtavrPS" w:cs="Times New Roman"/>
      <w:sz w:val="16"/>
      <w:szCs w:val="16"/>
    </w:rPr>
  </w:style>
  <w:style w:type="paragraph" w:customStyle="1" w:styleId="xl56">
    <w:name w:val="xl56"/>
    <w:basedOn w:val="Normal"/>
    <w:rsid w:val="00DF404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LitMtavrPS" w:eastAsia="Times New Roman" w:hAnsi="LitMtavrPS" w:cs="Times New Roman"/>
      <w:sz w:val="16"/>
      <w:szCs w:val="16"/>
    </w:rPr>
  </w:style>
  <w:style w:type="paragraph" w:customStyle="1" w:styleId="xl57">
    <w:name w:val="xl57"/>
    <w:basedOn w:val="Normal"/>
    <w:rsid w:val="00DF404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right"/>
      <w:textAlignment w:val="center"/>
    </w:pPr>
    <w:rPr>
      <w:rFonts w:ascii="LitMtavrPS" w:eastAsia="Times New Roman" w:hAnsi="LitMtavrPS" w:cs="Times New Roman"/>
      <w:sz w:val="16"/>
      <w:szCs w:val="16"/>
    </w:rPr>
  </w:style>
  <w:style w:type="paragraph" w:customStyle="1" w:styleId="xl58">
    <w:name w:val="xl58"/>
    <w:basedOn w:val="Normal"/>
    <w:rsid w:val="00DF404E"/>
    <w:pPr>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jc w:val="center"/>
      <w:textAlignment w:val="center"/>
    </w:pPr>
    <w:rPr>
      <w:rFonts w:ascii="LitMtavrPS" w:eastAsia="Times New Roman" w:hAnsi="LitMtavrPS" w:cs="Times New Roman"/>
      <w:sz w:val="16"/>
      <w:szCs w:val="16"/>
    </w:rPr>
  </w:style>
  <w:style w:type="paragraph" w:customStyle="1" w:styleId="xl59">
    <w:name w:val="xl59"/>
    <w:basedOn w:val="Normal"/>
    <w:rsid w:val="00DF404E"/>
    <w:pPr>
      <w:spacing w:before="100" w:beforeAutospacing="1" w:after="100" w:afterAutospacing="1"/>
      <w:jc w:val="center"/>
    </w:pPr>
    <w:rPr>
      <w:rFonts w:ascii="LitMtavrPS" w:eastAsia="Times New Roman" w:hAnsi="LitMtavrPS" w:cs="Times New Roman"/>
      <w:sz w:val="24"/>
      <w:szCs w:val="24"/>
    </w:rPr>
  </w:style>
  <w:style w:type="paragraph" w:customStyle="1" w:styleId="xl22">
    <w:name w:val="xl22"/>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23">
    <w:name w:val="xl23"/>
    <w:basedOn w:val="Normal"/>
    <w:rsid w:val="00DF404E"/>
    <w:pPr>
      <w:spacing w:before="100" w:beforeAutospacing="1" w:after="100" w:afterAutospacing="1"/>
    </w:pPr>
    <w:rPr>
      <w:rFonts w:ascii="AcadNusx" w:eastAsia="Times New Roman" w:hAnsi="AcadNusx" w:cs="Times New Roman"/>
      <w:sz w:val="24"/>
      <w:szCs w:val="24"/>
    </w:rPr>
  </w:style>
  <w:style w:type="paragraph" w:customStyle="1" w:styleId="xl60">
    <w:name w:val="xl60"/>
    <w:basedOn w:val="Normal"/>
    <w:rsid w:val="00DF404E"/>
    <w:pPr>
      <w:spacing w:before="100" w:beforeAutospacing="1" w:after="100" w:afterAutospacing="1"/>
      <w:jc w:val="center"/>
    </w:pPr>
    <w:rPr>
      <w:rFonts w:ascii="LitMtavrPS" w:eastAsia="Times New Roman" w:hAnsi="LitMtavrPS" w:cs="Times New Roman"/>
      <w:sz w:val="24"/>
      <w:szCs w:val="24"/>
    </w:rPr>
  </w:style>
  <w:style w:type="paragraph" w:styleId="Index2">
    <w:name w:val="index 2"/>
    <w:basedOn w:val="Normal"/>
    <w:next w:val="Normal"/>
    <w:autoRedefine/>
    <w:semiHidden/>
    <w:rsid w:val="00DF404E"/>
    <w:pPr>
      <w:snapToGrid w:val="0"/>
      <w:spacing w:before="0" w:after="0"/>
      <w:ind w:left="480" w:right="-45" w:hanging="240"/>
    </w:pPr>
    <w:rPr>
      <w:rFonts w:ascii="AcadNusx" w:eastAsia="Times New Roman" w:hAnsi="AcadNusx" w:cs="Times New Roman"/>
      <w:bCs/>
      <w:noProof/>
      <w:sz w:val="24"/>
      <w:szCs w:val="24"/>
    </w:rPr>
  </w:style>
  <w:style w:type="paragraph" w:styleId="Index3">
    <w:name w:val="index 3"/>
    <w:basedOn w:val="Normal"/>
    <w:next w:val="Normal"/>
    <w:autoRedefine/>
    <w:semiHidden/>
    <w:rsid w:val="00DF404E"/>
    <w:pPr>
      <w:snapToGrid w:val="0"/>
      <w:spacing w:before="0" w:after="0"/>
      <w:ind w:left="720" w:right="-45" w:hanging="240"/>
    </w:pPr>
    <w:rPr>
      <w:rFonts w:ascii="AcadNusx" w:eastAsia="Times New Roman" w:hAnsi="AcadNusx" w:cs="Times New Roman"/>
      <w:bCs/>
      <w:noProof/>
      <w:sz w:val="24"/>
      <w:szCs w:val="24"/>
    </w:rPr>
  </w:style>
  <w:style w:type="paragraph" w:styleId="Index4">
    <w:name w:val="index 4"/>
    <w:basedOn w:val="Normal"/>
    <w:next w:val="Normal"/>
    <w:autoRedefine/>
    <w:semiHidden/>
    <w:rsid w:val="00DF404E"/>
    <w:pPr>
      <w:snapToGrid w:val="0"/>
      <w:spacing w:before="0" w:after="0"/>
      <w:ind w:left="960" w:right="-45" w:hanging="240"/>
    </w:pPr>
    <w:rPr>
      <w:rFonts w:ascii="AcadNusx" w:eastAsia="Times New Roman" w:hAnsi="AcadNusx" w:cs="Times New Roman"/>
      <w:bCs/>
      <w:noProof/>
      <w:sz w:val="24"/>
      <w:szCs w:val="24"/>
    </w:rPr>
  </w:style>
  <w:style w:type="paragraph" w:styleId="Index5">
    <w:name w:val="index 5"/>
    <w:basedOn w:val="Normal"/>
    <w:next w:val="Normal"/>
    <w:autoRedefine/>
    <w:semiHidden/>
    <w:rsid w:val="00DF404E"/>
    <w:pPr>
      <w:snapToGrid w:val="0"/>
      <w:spacing w:before="0" w:after="0"/>
      <w:ind w:left="1200" w:right="-45" w:hanging="240"/>
    </w:pPr>
    <w:rPr>
      <w:rFonts w:ascii="AcadNusx" w:eastAsia="Times New Roman" w:hAnsi="AcadNusx" w:cs="Times New Roman"/>
      <w:bCs/>
      <w:noProof/>
      <w:sz w:val="24"/>
      <w:szCs w:val="24"/>
    </w:rPr>
  </w:style>
  <w:style w:type="paragraph" w:styleId="Index6">
    <w:name w:val="index 6"/>
    <w:basedOn w:val="Normal"/>
    <w:next w:val="Normal"/>
    <w:autoRedefine/>
    <w:semiHidden/>
    <w:rsid w:val="00DF404E"/>
    <w:pPr>
      <w:snapToGrid w:val="0"/>
      <w:spacing w:before="0" w:after="0"/>
      <w:ind w:left="1440" w:right="-45" w:hanging="240"/>
    </w:pPr>
    <w:rPr>
      <w:rFonts w:ascii="AcadNusx" w:eastAsia="Times New Roman" w:hAnsi="AcadNusx" w:cs="Times New Roman"/>
      <w:bCs/>
      <w:noProof/>
      <w:sz w:val="24"/>
      <w:szCs w:val="24"/>
    </w:rPr>
  </w:style>
  <w:style w:type="paragraph" w:styleId="Index7">
    <w:name w:val="index 7"/>
    <w:basedOn w:val="Normal"/>
    <w:next w:val="Normal"/>
    <w:autoRedefine/>
    <w:semiHidden/>
    <w:rsid w:val="00DF404E"/>
    <w:pPr>
      <w:snapToGrid w:val="0"/>
      <w:spacing w:before="0" w:after="0"/>
      <w:ind w:left="1680" w:right="-45" w:hanging="240"/>
    </w:pPr>
    <w:rPr>
      <w:rFonts w:ascii="AcadNusx" w:eastAsia="Times New Roman" w:hAnsi="AcadNusx" w:cs="Times New Roman"/>
      <w:bCs/>
      <w:noProof/>
      <w:sz w:val="24"/>
      <w:szCs w:val="24"/>
    </w:rPr>
  </w:style>
  <w:style w:type="paragraph" w:styleId="Index8">
    <w:name w:val="index 8"/>
    <w:basedOn w:val="Normal"/>
    <w:next w:val="Normal"/>
    <w:autoRedefine/>
    <w:semiHidden/>
    <w:rsid w:val="00DF404E"/>
    <w:pPr>
      <w:snapToGrid w:val="0"/>
      <w:spacing w:before="0" w:after="0"/>
      <w:ind w:left="1920" w:right="-45" w:hanging="240"/>
    </w:pPr>
    <w:rPr>
      <w:rFonts w:ascii="AcadNusx" w:eastAsia="Times New Roman" w:hAnsi="AcadNusx" w:cs="Times New Roman"/>
      <w:bCs/>
      <w:noProof/>
      <w:sz w:val="24"/>
      <w:szCs w:val="24"/>
    </w:rPr>
  </w:style>
  <w:style w:type="paragraph" w:styleId="Index9">
    <w:name w:val="index 9"/>
    <w:basedOn w:val="Normal"/>
    <w:next w:val="Normal"/>
    <w:autoRedefine/>
    <w:semiHidden/>
    <w:rsid w:val="00DF404E"/>
    <w:pPr>
      <w:snapToGrid w:val="0"/>
      <w:spacing w:before="0" w:after="0"/>
      <w:ind w:left="2160" w:right="-45" w:hanging="240"/>
    </w:pPr>
    <w:rPr>
      <w:rFonts w:ascii="AcadNusx" w:eastAsia="Times New Roman" w:hAnsi="AcadNusx" w:cs="Times New Roman"/>
      <w:bCs/>
      <w:noProof/>
      <w:sz w:val="24"/>
      <w:szCs w:val="24"/>
    </w:rPr>
  </w:style>
  <w:style w:type="paragraph" w:styleId="IndexHeading">
    <w:name w:val="index heading"/>
    <w:basedOn w:val="Normal"/>
    <w:next w:val="Index1"/>
    <w:semiHidden/>
    <w:rsid w:val="00DF404E"/>
    <w:pPr>
      <w:snapToGrid w:val="0"/>
      <w:spacing w:before="0" w:after="0"/>
      <w:ind w:right="-45"/>
    </w:pPr>
    <w:rPr>
      <w:rFonts w:ascii="AcadNusx" w:eastAsia="Times New Roman" w:hAnsi="AcadNusx" w:cs="Times New Roman"/>
      <w:bCs/>
      <w:noProof/>
      <w:sz w:val="24"/>
      <w:szCs w:val="24"/>
    </w:rPr>
  </w:style>
  <w:style w:type="character" w:customStyle="1" w:styleId="GeoNormalChar">
    <w:name w:val="GeoNormal Char"/>
    <w:rsid w:val="00DF404E"/>
    <w:rPr>
      <w:rFonts w:ascii="AcadNusx" w:hAnsi="AcadNusx"/>
      <w:b/>
      <w:bCs/>
      <w:szCs w:val="24"/>
      <w:lang w:val="de-DE" w:eastAsia="en-US" w:bidi="ar-SA"/>
    </w:rPr>
  </w:style>
  <w:style w:type="character" w:customStyle="1" w:styleId="qve-qvesaTauri7">
    <w:name w:val="qve-qvesaTauri7"/>
    <w:aliases w:val="qve-qvesaTauri12,qve-qvesaTauri22,qve-qvesaTauri32,qve-qvesaTauri43,qve-qvesaTauri53,qve-qvesaTauri411,qve-qvesaTauri511,qve-qvesaTauri61,qve-qvesaTauri111,qve-qvesaTauri211,qve-qvesaTauri311,qve-qvesaTauri421,qve-qvesaTauri52 Char"/>
    <w:rsid w:val="00DF404E"/>
    <w:rPr>
      <w:rFonts w:ascii="LitMtavrPS" w:hAnsi="LitMtavrPS"/>
      <w:b/>
      <w:bCs/>
      <w:szCs w:val="24"/>
      <w:lang w:val="de-DE" w:eastAsia="en-US" w:bidi="ar-SA"/>
    </w:rPr>
  </w:style>
  <w:style w:type="paragraph" w:customStyle="1" w:styleId="73">
    <w:name w:val="Абзац списка7"/>
    <w:basedOn w:val="Normal"/>
    <w:qFormat/>
    <w:rsid w:val="00DF404E"/>
    <w:pPr>
      <w:spacing w:before="0" w:after="200" w:line="276" w:lineRule="auto"/>
      <w:ind w:left="720"/>
      <w:contextualSpacing/>
      <w:jc w:val="left"/>
    </w:pPr>
    <w:rPr>
      <w:rFonts w:ascii="Calibri" w:eastAsia="Times New Roman" w:hAnsi="Calibri" w:cs="Times New Roman"/>
      <w:lang w:val="ru-RU" w:eastAsia="ru-RU"/>
    </w:rPr>
  </w:style>
  <w:style w:type="numbering" w:customStyle="1" w:styleId="Style3611">
    <w:name w:val="Style3611"/>
    <w:uiPriority w:val="99"/>
    <w:rsid w:val="00DF404E"/>
    <w:pPr>
      <w:numPr>
        <w:numId w:val="71"/>
      </w:numPr>
    </w:pPr>
  </w:style>
  <w:style w:type="table" w:customStyle="1" w:styleId="TableGrid94">
    <w:name w:val="Table Grid94"/>
    <w:basedOn w:val="TableNormal"/>
    <w:next w:val="TableGrid"/>
    <w:uiPriority w:val="59"/>
    <w:rsid w:val="00DF404E"/>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nospell-typo">
    <w:name w:val="nanospell-typo"/>
    <w:basedOn w:val="DefaultParagraphFont"/>
    <w:rsid w:val="00DF404E"/>
  </w:style>
  <w:style w:type="paragraph" w:customStyle="1" w:styleId="Style9">
    <w:name w:val="Style9"/>
    <w:basedOn w:val="Heading3"/>
    <w:link w:val="Style9Char"/>
    <w:qFormat/>
    <w:rsid w:val="00DF404E"/>
    <w:pPr>
      <w:numPr>
        <w:ilvl w:val="0"/>
        <w:numId w:val="0"/>
      </w:numPr>
      <w:spacing w:before="120" w:after="120" w:line="240" w:lineRule="auto"/>
      <w:ind w:left="792" w:hanging="432"/>
      <w:jc w:val="both"/>
    </w:pPr>
    <w:rPr>
      <w:lang w:val="ka-GE"/>
    </w:rPr>
  </w:style>
  <w:style w:type="paragraph" w:customStyle="1" w:styleId="Style100">
    <w:name w:val="Style10"/>
    <w:basedOn w:val="Normal"/>
    <w:link w:val="Style10Char"/>
    <w:qFormat/>
    <w:rsid w:val="00DF404E"/>
    <w:pPr>
      <w:spacing w:before="0"/>
      <w:jc w:val="left"/>
    </w:pPr>
    <w:rPr>
      <w:color w:val="000000" w:themeColor="text1"/>
    </w:rPr>
  </w:style>
  <w:style w:type="character" w:customStyle="1" w:styleId="Style9Char">
    <w:name w:val="Style9 Char"/>
    <w:basedOn w:val="Heading3Char"/>
    <w:link w:val="Style9"/>
    <w:rsid w:val="00DF404E"/>
    <w:rPr>
      <w:rFonts w:eastAsiaTheme="majorEastAsia" w:cstheme="majorBidi"/>
      <w:b/>
      <w:color w:val="000000" w:themeColor="text1"/>
      <w:szCs w:val="24"/>
      <w:lang w:val="ka-GE"/>
    </w:rPr>
  </w:style>
  <w:style w:type="character" w:customStyle="1" w:styleId="Style10Char">
    <w:name w:val="Style10 Char"/>
    <w:basedOn w:val="DefaultParagraphFont"/>
    <w:link w:val="Style100"/>
    <w:rsid w:val="00DF404E"/>
    <w:rPr>
      <w:color w:val="000000" w:themeColor="text1"/>
    </w:rPr>
  </w:style>
  <w:style w:type="table" w:customStyle="1" w:styleId="TableGrid44">
    <w:name w:val="Table Grid44"/>
    <w:basedOn w:val="TableNormal"/>
    <w:next w:val="TableGrid"/>
    <w:uiPriority w:val="59"/>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uiPriority w:val="59"/>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7">
    <w:name w:val="No List47"/>
    <w:next w:val="NoList"/>
    <w:uiPriority w:val="99"/>
    <w:semiHidden/>
    <w:unhideWhenUsed/>
    <w:rsid w:val="00DF404E"/>
  </w:style>
  <w:style w:type="table" w:customStyle="1" w:styleId="24212">
    <w:name w:val="Сетка таблицы24212"/>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59"/>
    <w:rsid w:val="00DF404E"/>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39"/>
    <w:rsid w:val="00DF404E"/>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DF404E"/>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59"/>
    <w:rsid w:val="00DF4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59"/>
    <w:rsid w:val="00DF404E"/>
    <w:pPr>
      <w:spacing w:after="0" w:line="240" w:lineRule="auto"/>
      <w:jc w:val="both"/>
    </w:pPr>
    <w:rPr>
      <w:rFonts w:asciiTheme="minorHAnsi" w:hAnsiTheme="minorHAns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NoList"/>
    <w:uiPriority w:val="99"/>
    <w:semiHidden/>
    <w:unhideWhenUsed/>
    <w:rsid w:val="00DF404E"/>
  </w:style>
  <w:style w:type="table" w:customStyle="1" w:styleId="TableGrid119">
    <w:name w:val="Table Grid119"/>
    <w:basedOn w:val="TableNormal"/>
    <w:next w:val="TableGrid"/>
    <w:uiPriority w:val="59"/>
    <w:rsid w:val="00DF4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TableNormal"/>
    <w:next w:val="TableGrid"/>
    <w:uiPriority w:val="59"/>
    <w:rsid w:val="00DF404E"/>
    <w:pPr>
      <w:spacing w:after="0" w:line="240" w:lineRule="auto"/>
      <w:jc w:val="both"/>
    </w:pPr>
    <w:rPr>
      <w:rFonts w:asciiTheme="minorHAnsi" w:hAnsiTheme="minorHAns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
    <w:name w:val="No List117"/>
    <w:next w:val="NoList"/>
    <w:uiPriority w:val="99"/>
    <w:semiHidden/>
    <w:unhideWhenUsed/>
    <w:rsid w:val="00DF404E"/>
  </w:style>
  <w:style w:type="table" w:customStyle="1" w:styleId="TableGrid313">
    <w:name w:val="Table Grid313"/>
    <w:basedOn w:val="TableNormal"/>
    <w:next w:val="TableGrid"/>
    <w:uiPriority w:val="39"/>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32">
    <w:name w:val="Table Grid86232"/>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12">
    <w:name w:val="Table Grid802112"/>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12">
    <w:name w:val="Table Grid751112"/>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32">
    <w:name w:val="Table Grid7632"/>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
    <w:name w:val="No List210"/>
    <w:next w:val="NoList"/>
    <w:uiPriority w:val="99"/>
    <w:semiHidden/>
    <w:unhideWhenUsed/>
    <w:rsid w:val="00DF404E"/>
  </w:style>
  <w:style w:type="table" w:customStyle="1" w:styleId="TableGrid710">
    <w:name w:val="Table Grid710"/>
    <w:basedOn w:val="TableNormal"/>
    <w:next w:val="TableGrid"/>
    <w:uiPriority w:val="39"/>
    <w:rsid w:val="00DF404E"/>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59"/>
    <w:rsid w:val="00DF404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0">
    <w:name w:val="No List310"/>
    <w:next w:val="NoList"/>
    <w:uiPriority w:val="99"/>
    <w:semiHidden/>
    <w:unhideWhenUsed/>
    <w:rsid w:val="00DF404E"/>
  </w:style>
  <w:style w:type="table" w:customStyle="1" w:styleId="ReportTable2233">
    <w:name w:val="Report Table 2233"/>
    <w:uiPriority w:val="98"/>
    <w:semiHidden/>
    <w:unhideWhenUsed/>
    <w:qFormat/>
    <w:rsid w:val="00DF404E"/>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6">
    <w:name w:val="Report Table 2246"/>
    <w:uiPriority w:val="98"/>
    <w:semiHidden/>
    <w:unhideWhenUsed/>
    <w:qFormat/>
    <w:rsid w:val="00DF404E"/>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6">
    <w:name w:val="Report Table 2216"/>
    <w:uiPriority w:val="98"/>
    <w:semiHidden/>
    <w:unhideWhenUsed/>
    <w:qFormat/>
    <w:rsid w:val="00DF404E"/>
    <w:pPr>
      <w:spacing w:after="0" w:line="240" w:lineRule="auto"/>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0">
    <w:name w:val="Report Table 21110"/>
    <w:uiPriority w:val="98"/>
    <w:semiHidden/>
    <w:unhideWhenUsed/>
    <w:qFormat/>
    <w:rsid w:val="00DF404E"/>
    <w:pPr>
      <w:spacing w:after="0" w:line="240" w:lineRule="auto"/>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14">
    <w:name w:val="Table Grid314"/>
    <w:basedOn w:val="TableNormal"/>
    <w:uiPriority w:val="59"/>
    <w:rsid w:val="00DF404E"/>
    <w:pPr>
      <w:spacing w:after="0" w:line="240" w:lineRule="auto"/>
    </w:pPr>
    <w:rPr>
      <w:rFonts w:eastAsia="Times New Roman" w:cs="Sylfae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
    <w:name w:val="No List48"/>
    <w:next w:val="NoList"/>
    <w:uiPriority w:val="99"/>
    <w:semiHidden/>
    <w:unhideWhenUsed/>
    <w:rsid w:val="00DF404E"/>
  </w:style>
  <w:style w:type="numbering" w:customStyle="1" w:styleId="NoList55">
    <w:name w:val="No List55"/>
    <w:next w:val="NoList"/>
    <w:uiPriority w:val="99"/>
    <w:semiHidden/>
    <w:unhideWhenUsed/>
    <w:rsid w:val="00DF404E"/>
  </w:style>
  <w:style w:type="table" w:customStyle="1" w:styleId="TableGrid610">
    <w:name w:val="Table Grid610"/>
    <w:basedOn w:val="TableNormal"/>
    <w:next w:val="TableGrid"/>
    <w:uiPriority w:val="59"/>
    <w:rsid w:val="00DF4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Grid13"/>
    <w:rsid w:val="00DF404E"/>
    <w:pPr>
      <w:spacing w:after="0" w:line="240" w:lineRule="auto"/>
    </w:pPr>
    <w:rPr>
      <w:rFonts w:asciiTheme="minorHAnsi" w:eastAsiaTheme="minorEastAsia" w:hAnsiTheme="minorHAnsi"/>
    </w:rPr>
    <w:tblPr>
      <w:tblCellMar>
        <w:top w:w="0" w:type="dxa"/>
        <w:left w:w="0" w:type="dxa"/>
        <w:bottom w:w="0" w:type="dxa"/>
        <w:right w:w="0" w:type="dxa"/>
      </w:tblCellMar>
    </w:tblPr>
  </w:style>
  <w:style w:type="table" w:customStyle="1" w:styleId="TableGrid1113">
    <w:name w:val="TableGrid111"/>
    <w:rsid w:val="00DF404E"/>
    <w:pPr>
      <w:spacing w:after="0" w:line="240" w:lineRule="auto"/>
    </w:pPr>
    <w:rPr>
      <w:rFonts w:asciiTheme="minorHAnsi" w:eastAsiaTheme="minorEastAsia" w:hAnsiTheme="minorHAnsi"/>
    </w:rPr>
    <w:tblPr>
      <w:tblCellMar>
        <w:top w:w="0" w:type="dxa"/>
        <w:left w:w="0" w:type="dxa"/>
        <w:bottom w:w="0" w:type="dxa"/>
        <w:right w:w="0" w:type="dxa"/>
      </w:tblCellMar>
    </w:tblPr>
  </w:style>
  <w:style w:type="table" w:customStyle="1" w:styleId="TableGrid1210">
    <w:name w:val="TableGrid121"/>
    <w:rsid w:val="00DF404E"/>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216">
    <w:name w:val="Table Grid216"/>
    <w:basedOn w:val="TableNormal"/>
    <w:next w:val="TableGrid"/>
    <w:uiPriority w:val="59"/>
    <w:rsid w:val="00DF404E"/>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2">
    <w:name w:val="Table Grid3122"/>
    <w:basedOn w:val="TableNormal"/>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
    <w:name w:val="No List65"/>
    <w:next w:val="NoList"/>
    <w:uiPriority w:val="99"/>
    <w:semiHidden/>
    <w:unhideWhenUsed/>
    <w:rsid w:val="00DF404E"/>
  </w:style>
  <w:style w:type="table" w:customStyle="1" w:styleId="TableGrid85">
    <w:name w:val="Table Grid85"/>
    <w:basedOn w:val="TableNormal"/>
    <w:next w:val="TableGrid"/>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59"/>
    <w:rsid w:val="00DF404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
    <w:name w:val="No List125"/>
    <w:next w:val="NoList"/>
    <w:uiPriority w:val="99"/>
    <w:semiHidden/>
    <w:unhideWhenUsed/>
    <w:rsid w:val="00DF404E"/>
  </w:style>
  <w:style w:type="numbering" w:customStyle="1" w:styleId="NoList1115">
    <w:name w:val="No List1115"/>
    <w:next w:val="NoList"/>
    <w:uiPriority w:val="99"/>
    <w:semiHidden/>
    <w:unhideWhenUsed/>
    <w:rsid w:val="00DF404E"/>
  </w:style>
  <w:style w:type="table" w:customStyle="1" w:styleId="TableWeb13">
    <w:name w:val="Table Web 13"/>
    <w:basedOn w:val="TableNormal"/>
    <w:next w:val="TableWeb1"/>
    <w:rsid w:val="00DF404E"/>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14">
    <w:name w:val="No List214"/>
    <w:next w:val="NoList"/>
    <w:uiPriority w:val="99"/>
    <w:semiHidden/>
    <w:unhideWhenUsed/>
    <w:rsid w:val="00DF404E"/>
  </w:style>
  <w:style w:type="table" w:customStyle="1" w:styleId="TableGrid222">
    <w:name w:val="Table Grid222"/>
    <w:basedOn w:val="TableNormal"/>
    <w:next w:val="TableGrid"/>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4">
    <w:name w:val="No List314"/>
    <w:next w:val="NoList"/>
    <w:uiPriority w:val="99"/>
    <w:semiHidden/>
    <w:unhideWhenUsed/>
    <w:rsid w:val="00DF404E"/>
  </w:style>
  <w:style w:type="table" w:customStyle="1" w:styleId="TableGrid412">
    <w:name w:val="Table Grid412"/>
    <w:basedOn w:val="TableNormal"/>
    <w:next w:val="TableGrid"/>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uiPriority w:val="59"/>
    <w:rsid w:val="00DF404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4">
    <w:name w:val="No List1214"/>
    <w:next w:val="NoList"/>
    <w:uiPriority w:val="99"/>
    <w:semiHidden/>
    <w:unhideWhenUsed/>
    <w:rsid w:val="00DF404E"/>
  </w:style>
  <w:style w:type="numbering" w:customStyle="1" w:styleId="NoList11114">
    <w:name w:val="No List11114"/>
    <w:next w:val="NoList"/>
    <w:uiPriority w:val="99"/>
    <w:semiHidden/>
    <w:unhideWhenUsed/>
    <w:rsid w:val="00DF404E"/>
  </w:style>
  <w:style w:type="table" w:customStyle="1" w:styleId="TableWeb111">
    <w:name w:val="Table Web 111"/>
    <w:basedOn w:val="TableNormal"/>
    <w:next w:val="TableWeb1"/>
    <w:rsid w:val="00DF404E"/>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113">
    <w:name w:val="No List2113"/>
    <w:next w:val="NoList"/>
    <w:uiPriority w:val="99"/>
    <w:semiHidden/>
    <w:unhideWhenUsed/>
    <w:rsid w:val="00DF404E"/>
  </w:style>
  <w:style w:type="table" w:customStyle="1" w:styleId="TableGrid2112">
    <w:name w:val="Table Grid2112"/>
    <w:basedOn w:val="TableNormal"/>
    <w:next w:val="TableGrid"/>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5">
    <w:name w:val="No List75"/>
    <w:next w:val="NoList"/>
    <w:uiPriority w:val="99"/>
    <w:semiHidden/>
    <w:unhideWhenUsed/>
    <w:rsid w:val="00DF404E"/>
  </w:style>
  <w:style w:type="table" w:customStyle="1" w:styleId="TableGrid95">
    <w:name w:val="Table Grid95"/>
    <w:basedOn w:val="TableNormal"/>
    <w:next w:val="TableGrid"/>
    <w:uiPriority w:val="59"/>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
    <w:name w:val="Table Grid104"/>
    <w:basedOn w:val="TableNormal"/>
    <w:next w:val="TableGrid"/>
    <w:uiPriority w:val="59"/>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TableNormal"/>
    <w:next w:val="TableGrid"/>
    <w:uiPriority w:val="59"/>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uiPriority w:val="59"/>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94">
    <w:name w:val="Report Table 294"/>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2">
    <w:name w:val="Сетка таблицы222"/>
    <w:basedOn w:val="TableNormal"/>
    <w:next w:val="TableGrid"/>
    <w:uiPriority w:val="59"/>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
    <w:name w:val="Report Table 2105"/>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2122">
    <w:name w:val="Table Grid2122"/>
    <w:basedOn w:val="TableNormal"/>
    <w:next w:val="TableGrid"/>
    <w:uiPriority w:val="59"/>
    <w:rsid w:val="00DF404E"/>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2">
    <w:name w:val="Table Grid382"/>
    <w:basedOn w:val="TableNormal"/>
    <w:next w:val="TableGrid"/>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5">
    <w:name w:val="No List85"/>
    <w:next w:val="NoList"/>
    <w:uiPriority w:val="99"/>
    <w:semiHidden/>
    <w:unhideWhenUsed/>
    <w:rsid w:val="00DF404E"/>
  </w:style>
  <w:style w:type="table" w:customStyle="1" w:styleId="2423">
    <w:name w:val="Сетка таблицы2423"/>
    <w:basedOn w:val="TableNormal"/>
    <w:next w:val="TableGrid"/>
    <w:uiPriority w:val="59"/>
    <w:rsid w:val="00DF404E"/>
    <w:pPr>
      <w:spacing w:after="0" w:line="240" w:lineRule="auto"/>
    </w:pPr>
    <w:rPr>
      <w:rFonts w:asciiTheme="minorHAnsi" w:eastAsia="Calibr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59"/>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next w:val="TableGrid"/>
    <w:uiPriority w:val="39"/>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39"/>
    <w:rsid w:val="00DF404E"/>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DF404E"/>
    <w:pPr>
      <w:spacing w:after="0" w:line="240" w:lineRule="auto"/>
      <w:jc w:val="center"/>
    </w:pPr>
    <w:rPr>
      <w:rFonts w:asciiTheme="minorHAnsi" w:hAnsiTheme="minorHAns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uiPriority w:val="59"/>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
    <w:name w:val="No List134"/>
    <w:next w:val="NoList"/>
    <w:uiPriority w:val="99"/>
    <w:semiHidden/>
    <w:unhideWhenUsed/>
    <w:rsid w:val="00DF404E"/>
  </w:style>
  <w:style w:type="table" w:customStyle="1" w:styleId="TableGrid512">
    <w:name w:val="Table Grid512"/>
    <w:basedOn w:val="TableNormal"/>
    <w:next w:val="TableGrid"/>
    <w:uiPriority w:val="59"/>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
    <w:name w:val="Report Table 246"/>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5">
    <w:name w:val="Report Table 2185"/>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7">
    <w:name w:val="Report Table 2127"/>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7">
    <w:name w:val="Report Table 2217"/>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0">
    <w:name w:val="Report Table 2310"/>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0">
    <w:name w:val="Report Table 240"/>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12">
    <w:name w:val="Table Grid612"/>
    <w:basedOn w:val="TableNormal"/>
    <w:next w:val="TableGrid"/>
    <w:uiPriority w:val="59"/>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
    <w:name w:val="Table Grid1312"/>
    <w:basedOn w:val="TableNormal"/>
    <w:next w:val="TableGrid"/>
    <w:uiPriority w:val="39"/>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14">
    <w:name w:val="Report Table 22414"/>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2">
    <w:name w:val="Report Table 22312"/>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4">
    <w:name w:val="No List1124"/>
    <w:next w:val="NoList"/>
    <w:uiPriority w:val="99"/>
    <w:semiHidden/>
    <w:unhideWhenUsed/>
    <w:rsid w:val="00DF404E"/>
  </w:style>
  <w:style w:type="numbering" w:customStyle="1" w:styleId="NoList224">
    <w:name w:val="No List224"/>
    <w:next w:val="NoList"/>
    <w:uiPriority w:val="99"/>
    <w:semiHidden/>
    <w:unhideWhenUsed/>
    <w:rsid w:val="00DF404E"/>
  </w:style>
  <w:style w:type="table" w:customStyle="1" w:styleId="ReportTable255">
    <w:name w:val="Report Table 255"/>
    <w:uiPriority w:val="98"/>
    <w:semiHidden/>
    <w:unhideWhenUsed/>
    <w:qFormat/>
    <w:rsid w:val="00DF404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4">
    <w:name w:val="No List324"/>
    <w:next w:val="NoList"/>
    <w:uiPriority w:val="99"/>
    <w:semiHidden/>
    <w:unhideWhenUsed/>
    <w:rsid w:val="00DF404E"/>
  </w:style>
  <w:style w:type="table" w:customStyle="1" w:styleId="TableGrid715">
    <w:name w:val="Table Grid715"/>
    <w:basedOn w:val="TableNormal"/>
    <w:next w:val="TableGrid"/>
    <w:uiPriority w:val="39"/>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5">
    <w:name w:val="Report Table 265"/>
    <w:uiPriority w:val="98"/>
    <w:semiHidden/>
    <w:unhideWhenUsed/>
    <w:qFormat/>
    <w:rsid w:val="00DF404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6">
    <w:name w:val="Table 3D effects 16"/>
    <w:basedOn w:val="TableNormal"/>
    <w:next w:val="Table3Deffects1"/>
    <w:rsid w:val="00DF404E"/>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14">
    <w:name w:val="Report Table 21114"/>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2">
    <w:name w:val="Report Table 22112"/>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
    <w:name w:val="Report Table 2314"/>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
    <w:name w:val="Report Table 2512"/>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2">
    <w:name w:val="Report Table 2612"/>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5">
    <w:name w:val="Report Table 275"/>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4">
    <w:name w:val="Report Table 284"/>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22">
    <w:name w:val="Table Grid1222"/>
    <w:basedOn w:val="TableNormal"/>
    <w:uiPriority w:val="59"/>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2">
    <w:name w:val="No List1222"/>
    <w:next w:val="NoList"/>
    <w:uiPriority w:val="99"/>
    <w:semiHidden/>
    <w:unhideWhenUsed/>
    <w:rsid w:val="00DF404E"/>
  </w:style>
  <w:style w:type="table" w:customStyle="1" w:styleId="ReportTable2912">
    <w:name w:val="Report Table 2912"/>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2">
    <w:name w:val="Report Table 211112"/>
    <w:uiPriority w:val="98"/>
    <w:semiHidden/>
    <w:unhideWhenUsed/>
    <w:qFormat/>
    <w:rsid w:val="00DF404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11">
    <w:name w:val="Сетка таблицы2211"/>
    <w:basedOn w:val="TableNormal"/>
    <w:next w:val="TableGrid"/>
    <w:uiPriority w:val="59"/>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12">
    <w:name w:val="Report Table 21012"/>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8">
    <w:name w:val="Report Table 2128"/>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
    <w:name w:val="Report Table 2136"/>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
    <w:name w:val="Report Table 2146"/>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
    <w:name w:val="Report Table 2156"/>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6">
    <w:name w:val="Report Table 2166"/>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4">
    <w:name w:val="Report Table 2174"/>
    <w:uiPriority w:val="98"/>
    <w:semiHidden/>
    <w:unhideWhenUsed/>
    <w:qFormat/>
    <w:rsid w:val="00DF404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1">
    <w:name w:val="Report Table 2181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1">
    <w:name w:val="Report Table 219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1">
    <w:name w:val="Report Table 220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1">
    <w:name w:val="Report Table 22111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
    <w:name w:val="Report Table 2224"/>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22">
    <w:name w:val="No List2122"/>
    <w:next w:val="NoList"/>
    <w:uiPriority w:val="99"/>
    <w:semiHidden/>
    <w:unhideWhenUsed/>
    <w:rsid w:val="00DF404E"/>
  </w:style>
  <w:style w:type="table" w:customStyle="1" w:styleId="TableContemporary1">
    <w:name w:val="Table Contemporary1"/>
    <w:basedOn w:val="TableNormal"/>
    <w:next w:val="TableContemporary"/>
    <w:rsid w:val="00DF404E"/>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TableGrid2132">
    <w:name w:val="Table Grid2132"/>
    <w:basedOn w:val="TableNormal"/>
    <w:next w:val="TableGrid"/>
    <w:uiPriority w:val="59"/>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
    <w:uiPriority w:val="59"/>
    <w:rsid w:val="00DF404E"/>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0">
    <w:name w:val="Сетка таблицы210"/>
    <w:uiPriority w:val="99"/>
    <w:rsid w:val="00DF404E"/>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99"/>
    <w:rsid w:val="00DF404E"/>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0">
    <w:name w:val="Сетка таблицы43"/>
    <w:uiPriority w:val="99"/>
    <w:rsid w:val="00DF404E"/>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0">
    <w:name w:val="Сетка таблицы53"/>
    <w:uiPriority w:val="99"/>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TableNormal"/>
    <w:next w:val="TableGrid"/>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TableNormal"/>
    <w:next w:val="TableGrid"/>
    <w:uiPriority w:val="99"/>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uiPriority w:val="99"/>
    <w:rsid w:val="00DF404E"/>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
    <w:uiPriority w:val="99"/>
    <w:rsid w:val="00DF404E"/>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
    <w:uiPriority w:val="99"/>
    <w:rsid w:val="00DF404E"/>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
    <w:uiPriority w:val="99"/>
    <w:rsid w:val="00DF404E"/>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0">
    <w:name w:val="Сетка таблицы511"/>
    <w:uiPriority w:val="99"/>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TableNormal"/>
    <w:next w:val="TableGrid"/>
    <w:uiPriority w:val="59"/>
    <w:rsid w:val="00DF404E"/>
    <w:pPr>
      <w:spacing w:after="0" w:line="240" w:lineRule="auto"/>
      <w:jc w:val="both"/>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TableNormal"/>
    <w:next w:val="TableGrid"/>
    <w:rsid w:val="00DF404E"/>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TableNormal"/>
    <w:next w:val="TableGrid"/>
    <w:rsid w:val="00DF404E"/>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TableNormal"/>
    <w:next w:val="TableGrid"/>
    <w:rsid w:val="00DF404E"/>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TableNormal"/>
    <w:next w:val="TableGrid"/>
    <w:rsid w:val="00DF404E"/>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TableNormal"/>
    <w:next w:val="TableGrid"/>
    <w:rsid w:val="00DF404E"/>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TableNormal"/>
    <w:next w:val="TableGrid"/>
    <w:rsid w:val="00DF404E"/>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TableNormal"/>
    <w:next w:val="TableGrid"/>
    <w:rsid w:val="00DF404E"/>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TableNormal"/>
    <w:next w:val="TableGrid"/>
    <w:rsid w:val="00DF404E"/>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TableNormal"/>
    <w:next w:val="TableGrid"/>
    <w:rsid w:val="00DF404E"/>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TableNormal"/>
    <w:next w:val="TableGrid"/>
    <w:uiPriority w:val="59"/>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uiPriority w:val="59"/>
    <w:rsid w:val="00DF404E"/>
    <w:pPr>
      <w:spacing w:after="0" w:line="240" w:lineRule="auto"/>
      <w:jc w:val="both"/>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1">
    <w:name w:val="Report Table1"/>
    <w:uiPriority w:val="99"/>
    <w:semiHidden/>
    <w:unhideWhenUsed/>
    <w:qFormat/>
    <w:rsid w:val="00DF404E"/>
    <w:pPr>
      <w:spacing w:after="0" w:line="240" w:lineRule="auto"/>
    </w:pPr>
    <w:rPr>
      <w:rFonts w:ascii="Times New Roman"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
    <w:name w:val="Сетка таблицы201"/>
    <w:basedOn w:val="TableNormal"/>
    <w:next w:val="TableGrid"/>
    <w:uiPriority w:val="59"/>
    <w:rsid w:val="00DF404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DF404E"/>
  </w:style>
  <w:style w:type="numbering" w:customStyle="1" w:styleId="160">
    <w:name w:val="Нет списка16"/>
    <w:next w:val="NoList"/>
    <w:uiPriority w:val="99"/>
    <w:semiHidden/>
    <w:unhideWhenUsed/>
    <w:rsid w:val="00DF404E"/>
  </w:style>
  <w:style w:type="numbering" w:customStyle="1" w:styleId="244">
    <w:name w:val="Нет списка24"/>
    <w:next w:val="NoList"/>
    <w:uiPriority w:val="99"/>
    <w:semiHidden/>
    <w:unhideWhenUsed/>
    <w:rsid w:val="00DF404E"/>
  </w:style>
  <w:style w:type="numbering" w:customStyle="1" w:styleId="331">
    <w:name w:val="Нет списка33"/>
    <w:next w:val="NoList"/>
    <w:uiPriority w:val="99"/>
    <w:semiHidden/>
    <w:unhideWhenUsed/>
    <w:rsid w:val="00DF404E"/>
  </w:style>
  <w:style w:type="numbering" w:customStyle="1" w:styleId="114">
    <w:name w:val="Нет списка114"/>
    <w:next w:val="NoList"/>
    <w:uiPriority w:val="99"/>
    <w:semiHidden/>
    <w:unhideWhenUsed/>
    <w:rsid w:val="00DF404E"/>
  </w:style>
  <w:style w:type="numbering" w:customStyle="1" w:styleId="2130">
    <w:name w:val="Нет списка213"/>
    <w:next w:val="NoList"/>
    <w:uiPriority w:val="99"/>
    <w:semiHidden/>
    <w:unhideWhenUsed/>
    <w:rsid w:val="00DF404E"/>
  </w:style>
  <w:style w:type="table" w:customStyle="1" w:styleId="TableGrid21111">
    <w:name w:val="Table Grid21111"/>
    <w:basedOn w:val="TableNormal"/>
    <w:next w:val="TableGrid"/>
    <w:uiPriority w:val="39"/>
    <w:rsid w:val="00DF404E"/>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2">
    <w:name w:val="No List21112"/>
    <w:next w:val="NoList"/>
    <w:uiPriority w:val="99"/>
    <w:semiHidden/>
    <w:unhideWhenUsed/>
    <w:rsid w:val="00DF404E"/>
  </w:style>
  <w:style w:type="numbering" w:customStyle="1" w:styleId="NoList111112">
    <w:name w:val="No List111112"/>
    <w:next w:val="NoList"/>
    <w:uiPriority w:val="99"/>
    <w:semiHidden/>
    <w:unhideWhenUsed/>
    <w:rsid w:val="00DF404E"/>
  </w:style>
  <w:style w:type="numbering" w:customStyle="1" w:styleId="1220">
    <w:name w:val="Нет списка122"/>
    <w:next w:val="NoList"/>
    <w:uiPriority w:val="99"/>
    <w:semiHidden/>
    <w:unhideWhenUsed/>
    <w:rsid w:val="00DF404E"/>
  </w:style>
  <w:style w:type="numbering" w:customStyle="1" w:styleId="2220">
    <w:name w:val="Нет списка222"/>
    <w:next w:val="NoList"/>
    <w:uiPriority w:val="99"/>
    <w:semiHidden/>
    <w:unhideWhenUsed/>
    <w:rsid w:val="00DF404E"/>
  </w:style>
  <w:style w:type="numbering" w:customStyle="1" w:styleId="312">
    <w:name w:val="Нет списка312"/>
    <w:next w:val="NoList"/>
    <w:uiPriority w:val="99"/>
    <w:semiHidden/>
    <w:unhideWhenUsed/>
    <w:rsid w:val="00DF404E"/>
  </w:style>
  <w:style w:type="numbering" w:customStyle="1" w:styleId="11130">
    <w:name w:val="Нет списка1113"/>
    <w:next w:val="NoList"/>
    <w:uiPriority w:val="99"/>
    <w:semiHidden/>
    <w:unhideWhenUsed/>
    <w:rsid w:val="00DF404E"/>
  </w:style>
  <w:style w:type="numbering" w:customStyle="1" w:styleId="21120">
    <w:name w:val="Нет списка2112"/>
    <w:next w:val="NoList"/>
    <w:uiPriority w:val="99"/>
    <w:semiHidden/>
    <w:unhideWhenUsed/>
    <w:rsid w:val="00DF404E"/>
  </w:style>
  <w:style w:type="table" w:customStyle="1" w:styleId="TableGrid3112">
    <w:name w:val="Table Grid3112"/>
    <w:basedOn w:val="TableNormal"/>
    <w:next w:val="TableGrid"/>
    <w:uiPriority w:val="59"/>
    <w:rsid w:val="00DF404E"/>
    <w:pPr>
      <w:spacing w:after="0" w:afterAutospacing="1" w:line="240" w:lineRule="auto"/>
    </w:pPr>
    <w:rPr>
      <w:rFonts w:ascii="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102">
    <w:name w:val="Report Table 21102"/>
    <w:uiPriority w:val="98"/>
    <w:semiHidden/>
    <w:unhideWhenUsed/>
    <w:qFormat/>
    <w:rsid w:val="00DF404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12">
    <w:name w:val="Нет списка11112"/>
    <w:next w:val="NoList"/>
    <w:uiPriority w:val="99"/>
    <w:semiHidden/>
    <w:unhideWhenUsed/>
    <w:rsid w:val="00DF404E"/>
  </w:style>
  <w:style w:type="numbering" w:customStyle="1" w:styleId="NoList3112">
    <w:name w:val="No List3112"/>
    <w:next w:val="NoList"/>
    <w:uiPriority w:val="99"/>
    <w:semiHidden/>
    <w:unhideWhenUsed/>
    <w:rsid w:val="00DF404E"/>
  </w:style>
  <w:style w:type="table" w:customStyle="1" w:styleId="TableGrid4112">
    <w:name w:val="Table Grid4112"/>
    <w:basedOn w:val="TableNormal"/>
    <w:next w:val="TableGrid"/>
    <w:uiPriority w:val="59"/>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
    <w:name w:val="Table Grid12112"/>
    <w:basedOn w:val="TableNormal"/>
    <w:next w:val="TableGrid"/>
    <w:uiPriority w:val="59"/>
    <w:rsid w:val="00DF404E"/>
    <w:pPr>
      <w:spacing w:after="0" w:line="240" w:lineRule="auto"/>
      <w:jc w:val="both"/>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2">
    <w:name w:val="No List12112"/>
    <w:next w:val="NoList"/>
    <w:uiPriority w:val="99"/>
    <w:semiHidden/>
    <w:unhideWhenUsed/>
    <w:rsid w:val="00DF404E"/>
  </w:style>
  <w:style w:type="numbering" w:customStyle="1" w:styleId="1311">
    <w:name w:val="Нет списка131"/>
    <w:next w:val="NoList"/>
    <w:uiPriority w:val="99"/>
    <w:semiHidden/>
    <w:unhideWhenUsed/>
    <w:rsid w:val="00DF404E"/>
  </w:style>
  <w:style w:type="numbering" w:customStyle="1" w:styleId="2310">
    <w:name w:val="Нет списка231"/>
    <w:next w:val="NoList"/>
    <w:uiPriority w:val="99"/>
    <w:semiHidden/>
    <w:unhideWhenUsed/>
    <w:rsid w:val="00DF404E"/>
  </w:style>
  <w:style w:type="numbering" w:customStyle="1" w:styleId="3210">
    <w:name w:val="Нет списка321"/>
    <w:next w:val="NoList"/>
    <w:uiPriority w:val="99"/>
    <w:semiHidden/>
    <w:unhideWhenUsed/>
    <w:rsid w:val="00DF404E"/>
  </w:style>
  <w:style w:type="numbering" w:customStyle="1" w:styleId="1122">
    <w:name w:val="Нет списка1122"/>
    <w:next w:val="NoList"/>
    <w:uiPriority w:val="99"/>
    <w:semiHidden/>
    <w:unhideWhenUsed/>
    <w:rsid w:val="00DF404E"/>
  </w:style>
  <w:style w:type="numbering" w:customStyle="1" w:styleId="2121">
    <w:name w:val="Нет списка2121"/>
    <w:next w:val="NoList"/>
    <w:uiPriority w:val="99"/>
    <w:semiHidden/>
    <w:unhideWhenUsed/>
    <w:rsid w:val="00DF404E"/>
  </w:style>
  <w:style w:type="table" w:customStyle="1" w:styleId="TableGrid2212">
    <w:name w:val="Table Grid2212"/>
    <w:basedOn w:val="TableNormal"/>
    <w:next w:val="TableGrid"/>
    <w:uiPriority w:val="59"/>
    <w:rsid w:val="00DF404E"/>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2">
    <w:name w:val="No List2212"/>
    <w:next w:val="NoList"/>
    <w:uiPriority w:val="99"/>
    <w:semiHidden/>
    <w:unhideWhenUsed/>
    <w:rsid w:val="00DF404E"/>
  </w:style>
  <w:style w:type="numbering" w:customStyle="1" w:styleId="NoList11212">
    <w:name w:val="No List11212"/>
    <w:next w:val="NoList"/>
    <w:uiPriority w:val="99"/>
    <w:semiHidden/>
    <w:unhideWhenUsed/>
    <w:rsid w:val="00DF404E"/>
  </w:style>
  <w:style w:type="numbering" w:customStyle="1" w:styleId="12110">
    <w:name w:val="Нет списка1211"/>
    <w:next w:val="NoList"/>
    <w:uiPriority w:val="99"/>
    <w:semiHidden/>
    <w:unhideWhenUsed/>
    <w:rsid w:val="00DF404E"/>
  </w:style>
  <w:style w:type="numbering" w:customStyle="1" w:styleId="22110">
    <w:name w:val="Нет списка2211"/>
    <w:next w:val="NoList"/>
    <w:uiPriority w:val="99"/>
    <w:semiHidden/>
    <w:unhideWhenUsed/>
    <w:rsid w:val="00DF404E"/>
  </w:style>
  <w:style w:type="numbering" w:customStyle="1" w:styleId="31110">
    <w:name w:val="Нет списка3111"/>
    <w:next w:val="NoList"/>
    <w:uiPriority w:val="99"/>
    <w:semiHidden/>
    <w:unhideWhenUsed/>
    <w:rsid w:val="00DF404E"/>
  </w:style>
  <w:style w:type="numbering" w:customStyle="1" w:styleId="11121">
    <w:name w:val="Нет списка11121"/>
    <w:next w:val="NoList"/>
    <w:uiPriority w:val="99"/>
    <w:semiHidden/>
    <w:unhideWhenUsed/>
    <w:rsid w:val="00DF404E"/>
  </w:style>
  <w:style w:type="numbering" w:customStyle="1" w:styleId="21111">
    <w:name w:val="Нет списка21111"/>
    <w:next w:val="NoList"/>
    <w:uiPriority w:val="99"/>
    <w:semiHidden/>
    <w:unhideWhenUsed/>
    <w:rsid w:val="00DF404E"/>
  </w:style>
  <w:style w:type="numbering" w:customStyle="1" w:styleId="1111110">
    <w:name w:val="Нет списка111111"/>
    <w:next w:val="NoList"/>
    <w:uiPriority w:val="99"/>
    <w:semiHidden/>
    <w:unhideWhenUsed/>
    <w:rsid w:val="00DF404E"/>
  </w:style>
  <w:style w:type="table" w:customStyle="1" w:styleId="ReportTable2251">
    <w:name w:val="Report Table 2251"/>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
    <w:name w:val="Report Table 2261"/>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4">
    <w:name w:val="No List414"/>
    <w:next w:val="NoList"/>
    <w:uiPriority w:val="99"/>
    <w:semiHidden/>
    <w:unhideWhenUsed/>
    <w:rsid w:val="00DF404E"/>
  </w:style>
  <w:style w:type="numbering" w:customStyle="1" w:styleId="NoList514">
    <w:name w:val="No List514"/>
    <w:next w:val="NoList"/>
    <w:uiPriority w:val="99"/>
    <w:semiHidden/>
    <w:unhideWhenUsed/>
    <w:rsid w:val="00DF404E"/>
  </w:style>
  <w:style w:type="numbering" w:customStyle="1" w:styleId="NoList614">
    <w:name w:val="No List614"/>
    <w:next w:val="NoList"/>
    <w:uiPriority w:val="99"/>
    <w:semiHidden/>
    <w:unhideWhenUsed/>
    <w:rsid w:val="00DF404E"/>
  </w:style>
  <w:style w:type="numbering" w:customStyle="1" w:styleId="NoList714">
    <w:name w:val="No List714"/>
    <w:next w:val="NoList"/>
    <w:uiPriority w:val="99"/>
    <w:semiHidden/>
    <w:unhideWhenUsed/>
    <w:rsid w:val="00DF404E"/>
  </w:style>
  <w:style w:type="numbering" w:customStyle="1" w:styleId="NoList814">
    <w:name w:val="No List814"/>
    <w:next w:val="NoList"/>
    <w:uiPriority w:val="99"/>
    <w:semiHidden/>
    <w:unhideWhenUsed/>
    <w:rsid w:val="00DF404E"/>
  </w:style>
  <w:style w:type="table" w:customStyle="1" w:styleId="ListTable3-Accent611">
    <w:name w:val="List Table 3 - Accent 611"/>
    <w:basedOn w:val="TableNormal"/>
    <w:uiPriority w:val="48"/>
    <w:rsid w:val="00DF404E"/>
    <w:pPr>
      <w:spacing w:after="0" w:line="240" w:lineRule="auto"/>
    </w:pPr>
    <w:rPr>
      <w:rFonts w:asciiTheme="minorHAnsi" w:hAnsiTheme="minorHAnsi"/>
    </w:rPr>
    <w:tblPr>
      <w:tblStyleRowBandSize w:val="1"/>
      <w:tblStyleColBandSize w:val="1"/>
      <w:tblBorders>
        <w:top w:val="single" w:sz="4" w:space="0" w:color="F79646"/>
        <w:left w:val="single" w:sz="4" w:space="0" w:color="F79646"/>
        <w:bottom w:val="single" w:sz="4" w:space="0" w:color="F79646"/>
        <w:right w:val="single" w:sz="4" w:space="0" w:color="F79646"/>
      </w:tblBorders>
    </w:tblPr>
    <w:tblStylePr w:type="firstRow">
      <w:rPr>
        <w:b/>
        <w:bCs/>
        <w:color w:val="FFFFFF"/>
      </w:rPr>
      <w:tblPr/>
      <w:tcPr>
        <w:shd w:val="clear" w:color="auto" w:fill="F79646"/>
      </w:tcPr>
    </w:tblStylePr>
    <w:tblStylePr w:type="lastRow">
      <w:rPr>
        <w:b/>
        <w:bCs/>
      </w:rPr>
      <w:tblPr/>
      <w:tcPr>
        <w:tcBorders>
          <w:top w:val="double" w:sz="4" w:space="0" w:color="F796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79646"/>
          <w:right w:val="single" w:sz="4" w:space="0" w:color="F79646"/>
        </w:tcBorders>
      </w:tcPr>
    </w:tblStylePr>
    <w:tblStylePr w:type="band1Horz">
      <w:tblPr/>
      <w:tcPr>
        <w:tcBorders>
          <w:top w:val="single" w:sz="4" w:space="0" w:color="F79646"/>
          <w:bottom w:val="single" w:sz="4" w:space="0" w:color="F796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left w:val="nil"/>
        </w:tcBorders>
      </w:tcPr>
    </w:tblStylePr>
    <w:tblStylePr w:type="swCell">
      <w:tblPr/>
      <w:tcPr>
        <w:tcBorders>
          <w:top w:val="double" w:sz="4" w:space="0" w:color="F79646"/>
          <w:right w:val="nil"/>
        </w:tcBorders>
      </w:tcPr>
    </w:tblStylePr>
  </w:style>
  <w:style w:type="table" w:customStyle="1" w:styleId="TableList31">
    <w:name w:val="Table List 31"/>
    <w:basedOn w:val="TableNormal"/>
    <w:next w:val="TableList3"/>
    <w:rsid w:val="00DF404E"/>
    <w:pPr>
      <w:spacing w:after="0" w:line="270" w:lineRule="atLeast"/>
    </w:pPr>
    <w:rPr>
      <w:rFonts w:ascii="Times New Roman" w:eastAsia="Times New Roman" w:hAnsi="Times New Roman" w:cs="Times New Roman"/>
      <w:sz w:val="20"/>
      <w:szCs w:val="20"/>
      <w:lang w:val="en-GB"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2412">
    <w:name w:val="Сетка таблицы2412"/>
    <w:basedOn w:val="TableNormal"/>
    <w:uiPriority w:val="59"/>
    <w:rsid w:val="00DF404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0">
    <w:name w:val="Сетка таблицы244"/>
    <w:basedOn w:val="TableNormal"/>
    <w:next w:val="TableGrid"/>
    <w:uiPriority w:val="59"/>
    <w:rsid w:val="00DF404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next w:val="TableGrid"/>
    <w:uiPriority w:val="59"/>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
    <w:name w:val="Table Grid812"/>
    <w:basedOn w:val="TableNormal"/>
    <w:next w:val="TableGrid"/>
    <w:uiPriority w:val="59"/>
    <w:rsid w:val="00DF404E"/>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59"/>
    <w:rsid w:val="00DF404E"/>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uiPriority w:val="59"/>
    <w:rsid w:val="00DF404E"/>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3">
    <w:name w:val="Table Grid803"/>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3">
    <w:name w:val="Table Grid863"/>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4">
    <w:name w:val="Table Grid7514"/>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5">
    <w:name w:val="Table Grid765"/>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11">
    <w:name w:val="Table Grid8011"/>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1">
    <w:name w:val="Table Grid781"/>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91">
    <w:name w:val="Table Grid791"/>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1">
    <w:name w:val="Table Grid661"/>
    <w:basedOn w:val="TableNormal"/>
    <w:next w:val="TableGrid"/>
    <w:uiPriority w:val="59"/>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2">
    <w:name w:val="Table Grid752"/>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2">
    <w:name w:val="Table Grid7612"/>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1">
    <w:name w:val="Table Grid691"/>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
    <w:name w:val="Table Grid1412"/>
    <w:basedOn w:val="TableNormal"/>
    <w:next w:val="TableGrid"/>
    <w:uiPriority w:val="3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2">
    <w:name w:val="Table Grid1512"/>
    <w:basedOn w:val="TableNormal"/>
    <w:next w:val="TableGrid"/>
    <w:uiPriority w:val="3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2">
    <w:name w:val="Table Grid1612"/>
    <w:basedOn w:val="TableNormal"/>
    <w:next w:val="TableGrid"/>
    <w:uiPriority w:val="3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3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2">
    <w:name w:val="Table Grid1812"/>
    <w:basedOn w:val="TableNormal"/>
    <w:next w:val="TableGrid"/>
    <w:uiPriority w:val="3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
    <w:name w:val="Table Grid6112"/>
    <w:basedOn w:val="TableNormal"/>
    <w:next w:val="TableGrid"/>
    <w:uiPriority w:val="59"/>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
    <w:name w:val="Сетка таблицы1251"/>
    <w:basedOn w:val="TableNormal"/>
    <w:next w:val="TableGrid"/>
    <w:rsid w:val="00DF404E"/>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
    <w:name w:val="Table Grid632"/>
    <w:basedOn w:val="TableNormal"/>
    <w:next w:val="TableGrid"/>
    <w:uiPriority w:val="59"/>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2">
    <w:name w:val="Table Grid642"/>
    <w:basedOn w:val="TableNormal"/>
    <w:next w:val="TableGrid"/>
    <w:uiPriority w:val="59"/>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1">
    <w:name w:val="Table Grid71311"/>
    <w:basedOn w:val="TableNormal"/>
    <w:next w:val="TableGrid"/>
    <w:uiPriority w:val="59"/>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
    <w:name w:val="Table Grid651"/>
    <w:basedOn w:val="TableNormal"/>
    <w:next w:val="TableGrid"/>
    <w:uiPriority w:val="59"/>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2">
    <w:name w:val="Table Grid732"/>
    <w:basedOn w:val="TableNormal"/>
    <w:next w:val="TableGrid"/>
    <w:uiPriority w:val="59"/>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next w:val="TableGrid"/>
    <w:uiPriority w:val="3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3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71">
    <w:name w:val="Table Grid871"/>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2">
    <w:name w:val="Style3222"/>
    <w:uiPriority w:val="99"/>
    <w:rsid w:val="00DF404E"/>
  </w:style>
  <w:style w:type="table" w:customStyle="1" w:styleId="TableGrid1102">
    <w:name w:val="Table Grid1102"/>
    <w:basedOn w:val="TableNormal"/>
    <w:next w:val="TableGrid"/>
    <w:uiPriority w:val="59"/>
    <w:rsid w:val="00DF404E"/>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
    <w:name w:val="Table Grid5112"/>
    <w:basedOn w:val="TableNormal"/>
    <w:next w:val="TableGrid"/>
    <w:uiPriority w:val="59"/>
    <w:rsid w:val="00DF404E"/>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
    <w:name w:val="Table Grid622"/>
    <w:basedOn w:val="TableNormal"/>
    <w:next w:val="TableGrid"/>
    <w:uiPriority w:val="59"/>
    <w:rsid w:val="00DF404E"/>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
    <w:name w:val="Table Grid7112"/>
    <w:basedOn w:val="TableNormal"/>
    <w:next w:val="TableGrid"/>
    <w:uiPriority w:val="59"/>
    <w:rsid w:val="00DF404E"/>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
    <w:name w:val="No List1111112"/>
    <w:next w:val="NoList"/>
    <w:uiPriority w:val="99"/>
    <w:semiHidden/>
    <w:unhideWhenUsed/>
    <w:rsid w:val="00DF404E"/>
  </w:style>
  <w:style w:type="numbering" w:customStyle="1" w:styleId="Style8412">
    <w:name w:val="Style8412"/>
    <w:uiPriority w:val="99"/>
    <w:rsid w:val="00DF404E"/>
  </w:style>
  <w:style w:type="numbering" w:customStyle="1" w:styleId="Style1112">
    <w:name w:val="Style1112"/>
    <w:uiPriority w:val="99"/>
    <w:rsid w:val="00DF404E"/>
  </w:style>
  <w:style w:type="numbering" w:customStyle="1" w:styleId="Style3232">
    <w:name w:val="Style3232"/>
    <w:uiPriority w:val="99"/>
    <w:rsid w:val="00DF404E"/>
  </w:style>
  <w:style w:type="numbering" w:customStyle="1" w:styleId="NoList11111111">
    <w:name w:val="No List11111111"/>
    <w:next w:val="NoList"/>
    <w:uiPriority w:val="99"/>
    <w:semiHidden/>
    <w:unhideWhenUsed/>
    <w:rsid w:val="00DF404E"/>
  </w:style>
  <w:style w:type="numbering" w:customStyle="1" w:styleId="Style32112">
    <w:name w:val="Style32112"/>
    <w:uiPriority w:val="99"/>
    <w:rsid w:val="00DF404E"/>
  </w:style>
  <w:style w:type="table" w:customStyle="1" w:styleId="TableGrid821">
    <w:name w:val="Table Grid821"/>
    <w:basedOn w:val="TableNormal"/>
    <w:next w:val="TableGrid"/>
    <w:uiPriority w:val="59"/>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next w:val="TableGrid"/>
    <w:uiPriority w:val="59"/>
    <w:rsid w:val="00DF404E"/>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Сетка таблицы1311"/>
    <w:basedOn w:val="TableNormal"/>
    <w:next w:val="TableGrid"/>
    <w:rsid w:val="00DF404E"/>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39"/>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
    <w:name w:val="Table Grid722"/>
    <w:basedOn w:val="TableNormal"/>
    <w:next w:val="TableGrid"/>
    <w:rsid w:val="00DF404E"/>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
    <w:name w:val="Table Grid252"/>
    <w:basedOn w:val="TableNormal"/>
    <w:next w:val="TableGrid"/>
    <w:uiPriority w:val="59"/>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91">
    <w:name w:val="Table Grid891"/>
    <w:basedOn w:val="TableNormal"/>
    <w:next w:val="TableGrid"/>
    <w:uiPriority w:val="59"/>
    <w:rsid w:val="00DF404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
    <w:name w:val="Table Grid111111"/>
    <w:basedOn w:val="TableNormal"/>
    <w:next w:val="TableGrid"/>
    <w:uiPriority w:val="59"/>
    <w:rsid w:val="00DF404E"/>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
    <w:name w:val="Table Grid262"/>
    <w:basedOn w:val="TableNormal"/>
    <w:next w:val="TableGrid"/>
    <w:uiPriority w:val="59"/>
    <w:rsid w:val="00DF404E"/>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DF404E"/>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2">
    <w:name w:val="Table Grid4212"/>
    <w:basedOn w:val="TableNormal"/>
    <w:next w:val="TableGrid"/>
    <w:uiPriority w:val="59"/>
    <w:rsid w:val="00DF404E"/>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
    <w:name w:val="Table Grid532"/>
    <w:basedOn w:val="TableNormal"/>
    <w:next w:val="TableGrid"/>
    <w:uiPriority w:val="59"/>
    <w:rsid w:val="00DF404E"/>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1">
    <w:name w:val="Table Grid671"/>
    <w:basedOn w:val="TableNormal"/>
    <w:next w:val="TableGrid"/>
    <w:uiPriority w:val="59"/>
    <w:rsid w:val="00DF404E"/>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1">
    <w:name w:val="Table Grid741"/>
    <w:basedOn w:val="TableNormal"/>
    <w:next w:val="TableGrid"/>
    <w:uiPriority w:val="59"/>
    <w:rsid w:val="00DF404E"/>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
    <w:name w:val="Table Grid831"/>
    <w:basedOn w:val="TableNormal"/>
    <w:next w:val="TableGrid"/>
    <w:uiPriority w:val="59"/>
    <w:rsid w:val="00DF404E"/>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59"/>
    <w:rsid w:val="00DF404E"/>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
    <w:name w:val="Table Grid1021"/>
    <w:basedOn w:val="TableNormal"/>
    <w:next w:val="TableGrid"/>
    <w:uiPriority w:val="59"/>
    <w:rsid w:val="00DF404E"/>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
    <w:name w:val="No List1312"/>
    <w:next w:val="NoList"/>
    <w:uiPriority w:val="99"/>
    <w:semiHidden/>
    <w:unhideWhenUsed/>
    <w:rsid w:val="00DF404E"/>
  </w:style>
  <w:style w:type="numbering" w:customStyle="1" w:styleId="Style32211">
    <w:name w:val="Style32211"/>
    <w:uiPriority w:val="99"/>
    <w:rsid w:val="00DF404E"/>
  </w:style>
  <w:style w:type="numbering" w:customStyle="1" w:styleId="NoList111212">
    <w:name w:val="No List111212"/>
    <w:next w:val="NoList"/>
    <w:uiPriority w:val="99"/>
    <w:semiHidden/>
    <w:unhideWhenUsed/>
    <w:rsid w:val="00DF404E"/>
  </w:style>
  <w:style w:type="numbering" w:customStyle="1" w:styleId="Style84111">
    <w:name w:val="Style84111"/>
    <w:uiPriority w:val="99"/>
    <w:rsid w:val="00DF404E"/>
  </w:style>
  <w:style w:type="numbering" w:customStyle="1" w:styleId="Style11111">
    <w:name w:val="Style11111"/>
    <w:uiPriority w:val="99"/>
    <w:rsid w:val="00DF404E"/>
  </w:style>
  <w:style w:type="numbering" w:customStyle="1" w:styleId="Style31111">
    <w:name w:val="Style31111"/>
    <w:uiPriority w:val="99"/>
    <w:rsid w:val="00DF404E"/>
  </w:style>
  <w:style w:type="numbering" w:customStyle="1" w:styleId="Style32311">
    <w:name w:val="Style32311"/>
    <w:uiPriority w:val="99"/>
    <w:rsid w:val="00DF404E"/>
  </w:style>
  <w:style w:type="numbering" w:customStyle="1" w:styleId="NoList111121">
    <w:name w:val="No List111121"/>
    <w:next w:val="NoList"/>
    <w:uiPriority w:val="99"/>
    <w:semiHidden/>
    <w:unhideWhenUsed/>
    <w:rsid w:val="00DF404E"/>
  </w:style>
  <w:style w:type="numbering" w:customStyle="1" w:styleId="Style321111">
    <w:name w:val="Style321111"/>
    <w:uiPriority w:val="99"/>
    <w:rsid w:val="00DF404E"/>
  </w:style>
  <w:style w:type="table" w:customStyle="1" w:styleId="TableGrid8611">
    <w:name w:val="Table Grid8611"/>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5">
    <w:name w:val="Table Grid8625"/>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4">
    <w:name w:val="Table Grid8024"/>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uiPriority w:val="39"/>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2">
    <w:name w:val="Table Grid86212"/>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uiPriority w:val="99"/>
    <w:semiHidden/>
    <w:unhideWhenUsed/>
    <w:rsid w:val="00DF404E"/>
  </w:style>
  <w:style w:type="table" w:customStyle="1" w:styleId="TableGrid80212">
    <w:name w:val="Table Grid80212"/>
    <w:basedOn w:val="TableNormal"/>
    <w:uiPriority w:val="59"/>
    <w:locked/>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21">
    <w:name w:val="Table Grid86221"/>
    <w:basedOn w:val="TableNormal"/>
    <w:uiPriority w:val="59"/>
    <w:locked/>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2">
    <w:name w:val="Table Grid75112"/>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22">
    <w:name w:val="Table Grid7622"/>
    <w:basedOn w:val="TableNormal"/>
    <w:uiPriority w:val="59"/>
    <w:locked/>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2">
    <w:name w:val="Table Grid292"/>
    <w:basedOn w:val="TableNormal"/>
    <w:next w:val="TableGrid"/>
    <w:uiPriority w:val="39"/>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
    <w:name w:val="No List1132"/>
    <w:next w:val="NoList"/>
    <w:uiPriority w:val="99"/>
    <w:semiHidden/>
    <w:unhideWhenUsed/>
    <w:rsid w:val="00DF404E"/>
  </w:style>
  <w:style w:type="numbering" w:customStyle="1" w:styleId="NoList232">
    <w:name w:val="No List232"/>
    <w:next w:val="NoList"/>
    <w:uiPriority w:val="99"/>
    <w:semiHidden/>
    <w:unhideWhenUsed/>
    <w:rsid w:val="00DF404E"/>
  </w:style>
  <w:style w:type="numbering" w:customStyle="1" w:styleId="NoList152">
    <w:name w:val="No List152"/>
    <w:next w:val="NoList"/>
    <w:uiPriority w:val="99"/>
    <w:semiHidden/>
    <w:unhideWhenUsed/>
    <w:rsid w:val="00DF404E"/>
  </w:style>
  <w:style w:type="table" w:customStyle="1" w:styleId="TableGrid80222">
    <w:name w:val="Table Grid80222"/>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311">
    <w:name w:val="Table Grid862311"/>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21">
    <w:name w:val="Table Grid75121"/>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311">
    <w:name w:val="Table Grid76311"/>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2">
    <w:name w:val="Table Grid302"/>
    <w:basedOn w:val="TableNormal"/>
    <w:next w:val="TableGrid"/>
    <w:uiPriority w:val="39"/>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
    <w:name w:val="No List1142"/>
    <w:next w:val="NoList"/>
    <w:uiPriority w:val="99"/>
    <w:semiHidden/>
    <w:unhideWhenUsed/>
    <w:rsid w:val="00DF404E"/>
  </w:style>
  <w:style w:type="numbering" w:customStyle="1" w:styleId="NoList242">
    <w:name w:val="No List242"/>
    <w:next w:val="NoList"/>
    <w:uiPriority w:val="99"/>
    <w:semiHidden/>
    <w:unhideWhenUsed/>
    <w:rsid w:val="00DF404E"/>
  </w:style>
  <w:style w:type="table" w:customStyle="1" w:styleId="TableGrid802211">
    <w:name w:val="Table Grid802211"/>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
    <w:name w:val="No List162"/>
    <w:next w:val="NoList"/>
    <w:uiPriority w:val="99"/>
    <w:semiHidden/>
    <w:unhideWhenUsed/>
    <w:rsid w:val="00DF404E"/>
  </w:style>
  <w:style w:type="numbering" w:customStyle="1" w:styleId="NoList1152">
    <w:name w:val="No List1152"/>
    <w:next w:val="NoList"/>
    <w:uiPriority w:val="99"/>
    <w:semiHidden/>
    <w:unhideWhenUsed/>
    <w:rsid w:val="00DF404E"/>
  </w:style>
  <w:style w:type="table" w:customStyle="1" w:styleId="TableGrid80231">
    <w:name w:val="Table Grid80231"/>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41">
    <w:name w:val="Table Grid86241"/>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31">
    <w:name w:val="Table Grid75131"/>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41">
    <w:name w:val="Table Grid7641"/>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
    <w:uiPriority w:val="59"/>
    <w:rsid w:val="00DF404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2">
    <w:name w:val="No List11132"/>
    <w:next w:val="NoList"/>
    <w:uiPriority w:val="99"/>
    <w:semiHidden/>
    <w:unhideWhenUsed/>
    <w:rsid w:val="00DF404E"/>
  </w:style>
  <w:style w:type="numbering" w:customStyle="1" w:styleId="NoList252">
    <w:name w:val="No List252"/>
    <w:next w:val="NoList"/>
    <w:uiPriority w:val="99"/>
    <w:semiHidden/>
    <w:unhideWhenUsed/>
    <w:rsid w:val="00DF404E"/>
  </w:style>
  <w:style w:type="numbering" w:customStyle="1" w:styleId="NoList3212">
    <w:name w:val="No List3212"/>
    <w:next w:val="NoList"/>
    <w:uiPriority w:val="99"/>
    <w:semiHidden/>
    <w:unhideWhenUsed/>
    <w:rsid w:val="00DF404E"/>
  </w:style>
  <w:style w:type="numbering" w:customStyle="1" w:styleId="NoList12212">
    <w:name w:val="No List12212"/>
    <w:next w:val="NoList"/>
    <w:uiPriority w:val="99"/>
    <w:semiHidden/>
    <w:unhideWhenUsed/>
    <w:rsid w:val="00DF404E"/>
  </w:style>
  <w:style w:type="numbering" w:customStyle="1" w:styleId="NoList21212">
    <w:name w:val="No List21212"/>
    <w:next w:val="NoList"/>
    <w:uiPriority w:val="99"/>
    <w:semiHidden/>
    <w:unhideWhenUsed/>
    <w:rsid w:val="00DF404E"/>
  </w:style>
  <w:style w:type="table" w:customStyle="1" w:styleId="TableGrid3312">
    <w:name w:val="Table Grid3312"/>
    <w:basedOn w:val="TableNormal"/>
    <w:next w:val="TableGrid"/>
    <w:uiPriority w:val="59"/>
    <w:rsid w:val="00DF404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211">
    <w:name w:val="Table Grid76211"/>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2">
    <w:name w:val="No List4112"/>
    <w:next w:val="NoList"/>
    <w:uiPriority w:val="99"/>
    <w:semiHidden/>
    <w:unhideWhenUsed/>
    <w:rsid w:val="00DF404E"/>
  </w:style>
  <w:style w:type="numbering" w:customStyle="1" w:styleId="NoList13112">
    <w:name w:val="No List13112"/>
    <w:next w:val="NoList"/>
    <w:uiPriority w:val="99"/>
    <w:semiHidden/>
    <w:unhideWhenUsed/>
    <w:rsid w:val="00DF404E"/>
  </w:style>
  <w:style w:type="table" w:customStyle="1" w:styleId="TableGrid8021111">
    <w:name w:val="Table Grid8021111"/>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1">
    <w:name w:val="Table Grid862111"/>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111">
    <w:name w:val="Table Grid7511111"/>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11">
    <w:name w:val="Table Grid76111"/>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DF404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2">
    <w:name w:val="No List112112"/>
    <w:next w:val="NoList"/>
    <w:uiPriority w:val="99"/>
    <w:semiHidden/>
    <w:unhideWhenUsed/>
    <w:rsid w:val="00DF404E"/>
  </w:style>
  <w:style w:type="numbering" w:customStyle="1" w:styleId="NoList22112">
    <w:name w:val="No List22112"/>
    <w:next w:val="NoList"/>
    <w:uiPriority w:val="99"/>
    <w:semiHidden/>
    <w:unhideWhenUsed/>
    <w:rsid w:val="00DF404E"/>
  </w:style>
  <w:style w:type="numbering" w:customStyle="1" w:styleId="NoList31112">
    <w:name w:val="No List31112"/>
    <w:next w:val="NoList"/>
    <w:uiPriority w:val="99"/>
    <w:semiHidden/>
    <w:unhideWhenUsed/>
    <w:rsid w:val="00DF404E"/>
  </w:style>
  <w:style w:type="numbering" w:customStyle="1" w:styleId="NoList121112">
    <w:name w:val="No List121112"/>
    <w:next w:val="NoList"/>
    <w:uiPriority w:val="99"/>
    <w:semiHidden/>
    <w:unhideWhenUsed/>
    <w:rsid w:val="00DF404E"/>
  </w:style>
  <w:style w:type="numbering" w:customStyle="1" w:styleId="NoList211111">
    <w:name w:val="No List211111"/>
    <w:next w:val="NoList"/>
    <w:uiPriority w:val="99"/>
    <w:semiHidden/>
    <w:unhideWhenUsed/>
    <w:rsid w:val="00DF404E"/>
  </w:style>
  <w:style w:type="table" w:customStyle="1" w:styleId="TableGrid1141">
    <w:name w:val="Table Grid1141"/>
    <w:basedOn w:val="TableNormal"/>
    <w:next w:val="TableGrid"/>
    <w:uiPriority w:val="59"/>
    <w:rsid w:val="00DF404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DF404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basedOn w:val="TableNormal"/>
    <w:uiPriority w:val="59"/>
    <w:rsid w:val="00DF404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basedOn w:val="TableNormal"/>
    <w:uiPriority w:val="3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2">
    <w:name w:val="Table Grid362"/>
    <w:basedOn w:val="TableNormal"/>
    <w:next w:val="TableGrid"/>
    <w:uiPriority w:val="3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2">
    <w:name w:val="Table Grid372"/>
    <w:basedOn w:val="TableNormal"/>
    <w:next w:val="TableGrid"/>
    <w:uiPriority w:val="59"/>
    <w:rsid w:val="00DF404E"/>
    <w:pPr>
      <w:spacing w:after="0" w:line="240" w:lineRule="auto"/>
    </w:pPr>
    <w:rPr>
      <w:rFonts w:ascii="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1">
    <w:name w:val="Table Grid21211"/>
    <w:basedOn w:val="TableNormal"/>
    <w:next w:val="TableGrid"/>
    <w:uiPriority w:val="59"/>
    <w:rsid w:val="00DF404E"/>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1">
    <w:name w:val="Table Grid18111"/>
    <w:basedOn w:val="TableNormal"/>
    <w:next w:val="TableGrid"/>
    <w:uiPriority w:val="59"/>
    <w:rsid w:val="00DF404E"/>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1">
    <w:name w:val="Table Grid3811"/>
    <w:basedOn w:val="TableNormal"/>
    <w:next w:val="TableGrid"/>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11">
    <w:name w:val="Сетка таблицы242111"/>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4">
    <w:name w:val="No List94"/>
    <w:next w:val="NoList"/>
    <w:uiPriority w:val="99"/>
    <w:semiHidden/>
    <w:unhideWhenUsed/>
    <w:rsid w:val="00DF404E"/>
  </w:style>
  <w:style w:type="table" w:customStyle="1" w:styleId="TableGrid391">
    <w:name w:val="Table Grid391"/>
    <w:basedOn w:val="TableNormal"/>
    <w:next w:val="TableGrid"/>
    <w:uiPriority w:val="59"/>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2">
    <w:name w:val="No List172"/>
    <w:next w:val="NoList"/>
    <w:uiPriority w:val="99"/>
    <w:semiHidden/>
    <w:unhideWhenUsed/>
    <w:rsid w:val="00DF404E"/>
  </w:style>
  <w:style w:type="table" w:customStyle="1" w:styleId="TableGrid1171">
    <w:name w:val="Table Grid1171"/>
    <w:basedOn w:val="TableNormal"/>
    <w:next w:val="TableGrid"/>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rsid w:val="00DF404E"/>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11">
    <w:name w:val="Table Grid21311"/>
    <w:basedOn w:val="TableNormal"/>
    <w:next w:val="TableGrid"/>
    <w:uiPriority w:val="59"/>
    <w:rsid w:val="00DF404E"/>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1">
    <w:name w:val="Table Grid3101"/>
    <w:basedOn w:val="TableNormal"/>
    <w:next w:val="TableGrid"/>
    <w:uiPriority w:val="59"/>
    <w:rsid w:val="00DF404E"/>
    <w:pPr>
      <w:spacing w:after="0" w:line="240" w:lineRule="auto"/>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next w:val="TableGrid"/>
    <w:uiPriority w:val="59"/>
    <w:rsid w:val="00DF404E"/>
    <w:pPr>
      <w:spacing w:after="0" w:line="240" w:lineRule="auto"/>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1">
    <w:name w:val="No List1161"/>
    <w:next w:val="NoList"/>
    <w:uiPriority w:val="99"/>
    <w:semiHidden/>
    <w:unhideWhenUsed/>
    <w:rsid w:val="00DF404E"/>
  </w:style>
  <w:style w:type="numbering" w:customStyle="1" w:styleId="NoList262">
    <w:name w:val="No List262"/>
    <w:next w:val="NoList"/>
    <w:uiPriority w:val="99"/>
    <w:semiHidden/>
    <w:unhideWhenUsed/>
    <w:rsid w:val="00DF404E"/>
  </w:style>
  <w:style w:type="numbering" w:customStyle="1" w:styleId="NoList332">
    <w:name w:val="No List332"/>
    <w:next w:val="NoList"/>
    <w:uiPriority w:val="99"/>
    <w:semiHidden/>
    <w:rsid w:val="00DF404E"/>
  </w:style>
  <w:style w:type="table" w:customStyle="1" w:styleId="TableGrid681">
    <w:name w:val="Table Grid681"/>
    <w:basedOn w:val="TableNormal"/>
    <w:next w:val="TableGrid"/>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712">
    <w:name w:val="Report Table 2712"/>
    <w:uiPriority w:val="98"/>
    <w:semiHidden/>
    <w:unhideWhenUsed/>
    <w:qFormat/>
    <w:rsid w:val="00DF404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2">
    <w:name w:val="No List422"/>
    <w:next w:val="NoList"/>
    <w:uiPriority w:val="99"/>
    <w:semiHidden/>
    <w:unhideWhenUsed/>
    <w:rsid w:val="00DF404E"/>
  </w:style>
  <w:style w:type="table" w:customStyle="1" w:styleId="TableNormal11">
    <w:name w:val="Table Normal11"/>
    <w:uiPriority w:val="2"/>
    <w:semiHidden/>
    <w:unhideWhenUsed/>
    <w:qFormat/>
    <w:rsid w:val="00DF404E"/>
    <w:pPr>
      <w:widowControl w:val="0"/>
      <w:spacing w:after="0" w:line="240" w:lineRule="auto"/>
    </w:pPr>
    <w:rPr>
      <w:rFonts w:ascii="Calibri" w:hAnsi="Calibri"/>
    </w:rPr>
    <w:tblPr>
      <w:tblInd w:w="0" w:type="dxa"/>
      <w:tblCellMar>
        <w:top w:w="0" w:type="dxa"/>
        <w:left w:w="0" w:type="dxa"/>
        <w:bottom w:w="0" w:type="dxa"/>
        <w:right w:w="0" w:type="dxa"/>
      </w:tblCellMar>
    </w:tblPr>
  </w:style>
  <w:style w:type="numbering" w:customStyle="1" w:styleId="NoList5112">
    <w:name w:val="No List5112"/>
    <w:next w:val="NoList"/>
    <w:uiPriority w:val="99"/>
    <w:semiHidden/>
    <w:unhideWhenUsed/>
    <w:rsid w:val="00DF404E"/>
  </w:style>
  <w:style w:type="table" w:customStyle="1" w:styleId="Table3Deffects114">
    <w:name w:val="Table 3D effects 114"/>
    <w:basedOn w:val="TableNormal"/>
    <w:next w:val="Table3Deffects1"/>
    <w:rsid w:val="00DF404E"/>
    <w:pPr>
      <w:spacing w:after="0" w:line="240" w:lineRule="auto"/>
      <w:jc w:val="both"/>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DF404E"/>
    <w:pPr>
      <w:spacing w:after="0" w:line="240" w:lineRule="auto"/>
      <w:jc w:val="both"/>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DF404E"/>
    <w:pPr>
      <w:spacing w:after="0" w:line="240" w:lineRule="auto"/>
      <w:jc w:val="both"/>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semiHidden/>
    <w:rsid w:val="00DF404E"/>
    <w:pPr>
      <w:spacing w:after="0" w:line="240" w:lineRule="auto"/>
      <w:jc w:val="both"/>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DF404E"/>
    <w:pPr>
      <w:spacing w:after="0" w:line="240" w:lineRule="auto"/>
      <w:jc w:val="both"/>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DF404E"/>
    <w:pPr>
      <w:spacing w:after="0" w:line="240" w:lineRule="auto"/>
      <w:jc w:val="both"/>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DF404E"/>
    <w:pPr>
      <w:spacing w:after="0" w:line="240" w:lineRule="auto"/>
      <w:jc w:val="both"/>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DF404E"/>
    <w:pPr>
      <w:spacing w:after="0" w:line="240" w:lineRule="auto"/>
      <w:jc w:val="both"/>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DF404E"/>
    <w:pPr>
      <w:spacing w:after="0" w:line="240" w:lineRule="auto"/>
      <w:jc w:val="both"/>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DF404E"/>
    <w:pPr>
      <w:spacing w:after="0" w:line="240" w:lineRule="auto"/>
      <w:jc w:val="both"/>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rsid w:val="00DF404E"/>
    <w:pPr>
      <w:spacing w:after="0" w:line="240" w:lineRule="auto"/>
      <w:jc w:val="both"/>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DF404E"/>
    <w:pPr>
      <w:spacing w:after="0" w:line="240" w:lineRule="auto"/>
      <w:jc w:val="both"/>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DF404E"/>
    <w:pPr>
      <w:spacing w:after="0" w:line="240" w:lineRule="auto"/>
      <w:jc w:val="both"/>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DF404E"/>
    <w:pPr>
      <w:spacing w:after="0" w:line="240" w:lineRule="auto"/>
      <w:jc w:val="both"/>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DF404E"/>
    <w:pPr>
      <w:spacing w:after="0" w:line="240" w:lineRule="auto"/>
      <w:jc w:val="both"/>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Elegant1">
    <w:name w:val="Table Elegant1"/>
    <w:basedOn w:val="TableNormal"/>
    <w:next w:val="TableElegant"/>
    <w:semiHidden/>
    <w:rsid w:val="00DF404E"/>
    <w:pPr>
      <w:spacing w:after="0" w:line="240" w:lineRule="auto"/>
      <w:jc w:val="both"/>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a">
    <w:name w:val="Table Grid 11"/>
    <w:basedOn w:val="TableNormal"/>
    <w:next w:val="TableGrid1a"/>
    <w:semiHidden/>
    <w:rsid w:val="00DF404E"/>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7">
    <w:name w:val="Table Grid 21"/>
    <w:basedOn w:val="TableNormal"/>
    <w:next w:val="TableGrid2a"/>
    <w:semiHidden/>
    <w:rsid w:val="00DF404E"/>
    <w:pPr>
      <w:spacing w:after="0" w:line="240" w:lineRule="auto"/>
      <w:jc w:val="both"/>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5">
    <w:name w:val="Table Grid 31"/>
    <w:basedOn w:val="TableNormal"/>
    <w:next w:val="TableGrid3a"/>
    <w:semiHidden/>
    <w:rsid w:val="00DF404E"/>
    <w:pPr>
      <w:spacing w:after="0" w:line="240" w:lineRule="auto"/>
      <w:jc w:val="both"/>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
    <w:basedOn w:val="TableNormal"/>
    <w:next w:val="TableGrid40"/>
    <w:semiHidden/>
    <w:rsid w:val="00DF404E"/>
    <w:pPr>
      <w:spacing w:after="0" w:line="240" w:lineRule="auto"/>
      <w:jc w:val="both"/>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
    <w:basedOn w:val="TableNormal"/>
    <w:next w:val="TableGrid50"/>
    <w:semiHidden/>
    <w:rsid w:val="00DF404E"/>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3">
    <w:name w:val="Table Grid 61"/>
    <w:basedOn w:val="TableNormal"/>
    <w:next w:val="TableGrid60"/>
    <w:semiHidden/>
    <w:rsid w:val="00DF404E"/>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6">
    <w:name w:val="Table Grid 71"/>
    <w:basedOn w:val="TableNormal"/>
    <w:next w:val="TableGrid70"/>
    <w:semiHidden/>
    <w:rsid w:val="00DF404E"/>
    <w:pPr>
      <w:spacing w:after="0" w:line="240" w:lineRule="auto"/>
      <w:jc w:val="both"/>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
    <w:basedOn w:val="TableNormal"/>
    <w:next w:val="TableGrid84"/>
    <w:semiHidden/>
    <w:rsid w:val="00DF404E"/>
    <w:pPr>
      <w:spacing w:after="0" w:line="240" w:lineRule="auto"/>
      <w:jc w:val="both"/>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DF404E"/>
    <w:pPr>
      <w:spacing w:after="0" w:line="240" w:lineRule="auto"/>
      <w:jc w:val="both"/>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DF404E"/>
    <w:pPr>
      <w:spacing w:after="0" w:line="240" w:lineRule="auto"/>
      <w:jc w:val="both"/>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DF404E"/>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DF404E"/>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DF404E"/>
    <w:pPr>
      <w:spacing w:after="0" w:line="240" w:lineRule="auto"/>
      <w:jc w:val="both"/>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DF404E"/>
    <w:pPr>
      <w:spacing w:after="0" w:line="240" w:lineRule="auto"/>
      <w:jc w:val="both"/>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DF404E"/>
    <w:pPr>
      <w:spacing w:after="0" w:line="240" w:lineRule="auto"/>
      <w:jc w:val="both"/>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DF404E"/>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semiHidden/>
    <w:rsid w:val="00DF404E"/>
    <w:pPr>
      <w:spacing w:after="0" w:line="240" w:lineRule="auto"/>
      <w:jc w:val="both"/>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DF404E"/>
    <w:pPr>
      <w:spacing w:after="0" w:line="240" w:lineRule="auto"/>
      <w:jc w:val="both"/>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DF404E"/>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rsid w:val="00DF404E"/>
    <w:pPr>
      <w:spacing w:after="0" w:line="240" w:lineRule="auto"/>
      <w:jc w:val="both"/>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DF404E"/>
    <w:pPr>
      <w:spacing w:after="0" w:line="240" w:lineRule="auto"/>
      <w:jc w:val="both"/>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semiHidden/>
    <w:rsid w:val="00DF404E"/>
    <w:pPr>
      <w:spacing w:after="0" w:line="240" w:lineRule="auto"/>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semiHidden/>
    <w:rsid w:val="00DF404E"/>
    <w:pPr>
      <w:spacing w:after="0" w:line="240" w:lineRule="auto"/>
      <w:jc w:val="both"/>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DF404E"/>
    <w:pPr>
      <w:spacing w:after="0" w:line="240" w:lineRule="auto"/>
      <w:jc w:val="both"/>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DF404E"/>
    <w:pPr>
      <w:spacing w:after="0" w:line="240" w:lineRule="auto"/>
      <w:jc w:val="both"/>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ReportTable210111">
    <w:name w:val="Report Table 21011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1">
    <w:name w:val="Report Table 2102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41">
    <w:name w:val="Table Grid541"/>
    <w:basedOn w:val="TableNormal"/>
    <w:next w:val="TableGrid"/>
    <w:rsid w:val="00DF404E"/>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1">
    <w:name w:val="Report Table 2103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1111">
    <w:name w:val="Table Grid61111"/>
    <w:basedOn w:val="TableNormal"/>
    <w:next w:val="TableGrid"/>
    <w:uiPriority w:val="59"/>
    <w:rsid w:val="00DF404E"/>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1">
    <w:name w:val="Report Table 2104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2">
    <w:name w:val="No List6112"/>
    <w:next w:val="NoList"/>
    <w:uiPriority w:val="99"/>
    <w:semiHidden/>
    <w:unhideWhenUsed/>
    <w:rsid w:val="00DF404E"/>
  </w:style>
  <w:style w:type="table" w:customStyle="1" w:styleId="ReportTable2111111">
    <w:name w:val="Report Table 211111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4">
    <w:name w:val="Report Table 21214"/>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32">
    <w:name w:val="No List2132"/>
    <w:next w:val="NoList"/>
    <w:uiPriority w:val="99"/>
    <w:semiHidden/>
    <w:unhideWhenUsed/>
    <w:rsid w:val="00DF404E"/>
  </w:style>
  <w:style w:type="numbering" w:customStyle="1" w:styleId="NoList3122">
    <w:name w:val="No List3122"/>
    <w:next w:val="NoList"/>
    <w:uiPriority w:val="99"/>
    <w:semiHidden/>
    <w:unhideWhenUsed/>
    <w:rsid w:val="00DF404E"/>
  </w:style>
  <w:style w:type="table" w:customStyle="1" w:styleId="ReportTable23111">
    <w:name w:val="Report Table 2311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
    <w:name w:val="Report Table 21124"/>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1">
    <w:name w:val="Report Table 21211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
    <w:name w:val="Report Table 21314"/>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
    <w:name w:val="Report Table 21414"/>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2">
    <w:name w:val="No List7112"/>
    <w:next w:val="NoList"/>
    <w:uiPriority w:val="99"/>
    <w:semiHidden/>
    <w:unhideWhenUsed/>
    <w:rsid w:val="00DF404E"/>
  </w:style>
  <w:style w:type="table" w:customStyle="1" w:styleId="ReportTable21514">
    <w:name w:val="Report Table 21514"/>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4">
    <w:name w:val="Report Table 2414"/>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41">
    <w:name w:val="No List11141"/>
    <w:next w:val="NoList"/>
    <w:semiHidden/>
    <w:unhideWhenUsed/>
    <w:rsid w:val="00DF404E"/>
  </w:style>
  <w:style w:type="numbering" w:customStyle="1" w:styleId="NoList8112">
    <w:name w:val="No List8112"/>
    <w:next w:val="NoList"/>
    <w:uiPriority w:val="99"/>
    <w:semiHidden/>
    <w:unhideWhenUsed/>
    <w:rsid w:val="00DF404E"/>
  </w:style>
  <w:style w:type="table" w:customStyle="1" w:styleId="TableGrid771">
    <w:name w:val="Table Grid771"/>
    <w:basedOn w:val="TableNormal"/>
    <w:next w:val="TableGrid"/>
    <w:uiPriority w:val="59"/>
    <w:rsid w:val="00DF404E"/>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4">
    <w:name w:val="Report Table 21614"/>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4">
    <w:name w:val="Table 3D effects 124"/>
    <w:basedOn w:val="TableNormal"/>
    <w:next w:val="Table3Deffects1"/>
    <w:rsid w:val="00DF404E"/>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4">
    <w:name w:val="Report Table 2424"/>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2">
    <w:name w:val="No List1232"/>
    <w:next w:val="NoList"/>
    <w:semiHidden/>
    <w:unhideWhenUsed/>
    <w:rsid w:val="00DF404E"/>
  </w:style>
  <w:style w:type="numbering" w:customStyle="1" w:styleId="11111115">
    <w:name w:val="1 / 1.1 / 1.1.115"/>
    <w:basedOn w:val="NoList"/>
    <w:next w:val="111111"/>
    <w:semiHidden/>
    <w:rsid w:val="00DF404E"/>
  </w:style>
  <w:style w:type="numbering" w:customStyle="1" w:styleId="NoList912">
    <w:name w:val="No List912"/>
    <w:next w:val="NoList"/>
    <w:uiPriority w:val="99"/>
    <w:semiHidden/>
    <w:unhideWhenUsed/>
    <w:rsid w:val="00DF404E"/>
  </w:style>
  <w:style w:type="numbering" w:customStyle="1" w:styleId="NoList1322">
    <w:name w:val="No List1322"/>
    <w:next w:val="NoList"/>
    <w:semiHidden/>
    <w:unhideWhenUsed/>
    <w:rsid w:val="00DF404E"/>
  </w:style>
  <w:style w:type="numbering" w:customStyle="1" w:styleId="NoList2222">
    <w:name w:val="No List2222"/>
    <w:next w:val="NoList"/>
    <w:uiPriority w:val="99"/>
    <w:semiHidden/>
    <w:unhideWhenUsed/>
    <w:rsid w:val="00DF404E"/>
  </w:style>
  <w:style w:type="numbering" w:customStyle="1" w:styleId="NoList32112">
    <w:name w:val="No List32112"/>
    <w:next w:val="NoList"/>
    <w:uiPriority w:val="99"/>
    <w:semiHidden/>
    <w:unhideWhenUsed/>
    <w:rsid w:val="00DF404E"/>
  </w:style>
  <w:style w:type="numbering" w:customStyle="1" w:styleId="NoList41112">
    <w:name w:val="No List41112"/>
    <w:next w:val="NoList"/>
    <w:uiPriority w:val="99"/>
    <w:semiHidden/>
    <w:unhideWhenUsed/>
    <w:rsid w:val="00DF404E"/>
  </w:style>
  <w:style w:type="numbering" w:customStyle="1" w:styleId="NoList51112">
    <w:name w:val="No List51112"/>
    <w:next w:val="NoList"/>
    <w:uiPriority w:val="99"/>
    <w:semiHidden/>
    <w:unhideWhenUsed/>
    <w:rsid w:val="00DF404E"/>
  </w:style>
  <w:style w:type="table" w:customStyle="1" w:styleId="ReportTable2324">
    <w:name w:val="Report Table 2324"/>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12">
    <w:name w:val="No List61112"/>
    <w:next w:val="NoList"/>
    <w:uiPriority w:val="99"/>
    <w:semiHidden/>
    <w:unhideWhenUsed/>
    <w:rsid w:val="00DF404E"/>
  </w:style>
  <w:style w:type="table" w:customStyle="1" w:styleId="ReportTable21134">
    <w:name w:val="Report Table 21134"/>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4">
    <w:name w:val="Report Table 21224"/>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4">
    <w:name w:val="Report Table 21324"/>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4">
    <w:name w:val="Report Table 21424"/>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12">
    <w:name w:val="No List71112"/>
    <w:next w:val="NoList"/>
    <w:uiPriority w:val="99"/>
    <w:semiHidden/>
    <w:unhideWhenUsed/>
    <w:rsid w:val="00DF404E"/>
  </w:style>
  <w:style w:type="table" w:customStyle="1" w:styleId="ReportTable21524">
    <w:name w:val="Report Table 21524"/>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2">
    <w:name w:val="No List11222"/>
    <w:next w:val="NoList"/>
    <w:semiHidden/>
    <w:unhideWhenUsed/>
    <w:rsid w:val="00DF404E"/>
  </w:style>
  <w:style w:type="numbering" w:customStyle="1" w:styleId="11111124">
    <w:name w:val="1 / 1.1 / 1.1.124"/>
    <w:basedOn w:val="NoList"/>
    <w:next w:val="111111"/>
    <w:semiHidden/>
    <w:rsid w:val="00DF404E"/>
  </w:style>
  <w:style w:type="numbering" w:customStyle="1" w:styleId="NoList81112">
    <w:name w:val="No List81112"/>
    <w:next w:val="NoList"/>
    <w:uiPriority w:val="99"/>
    <w:semiHidden/>
    <w:unhideWhenUsed/>
    <w:rsid w:val="00DF404E"/>
  </w:style>
  <w:style w:type="table" w:customStyle="1" w:styleId="ReportTable21624">
    <w:name w:val="Report Table 21624"/>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2">
    <w:name w:val="No List12122"/>
    <w:next w:val="NoList"/>
    <w:semiHidden/>
    <w:unhideWhenUsed/>
    <w:rsid w:val="00DF404E"/>
  </w:style>
  <w:style w:type="numbering" w:customStyle="1" w:styleId="111111114">
    <w:name w:val="1 / 1.1 / 1.1.1114"/>
    <w:basedOn w:val="NoList"/>
    <w:next w:val="111111"/>
    <w:semiHidden/>
    <w:rsid w:val="00DF404E"/>
  </w:style>
  <w:style w:type="numbering" w:customStyle="1" w:styleId="NoList101">
    <w:name w:val="No List101"/>
    <w:next w:val="NoList"/>
    <w:uiPriority w:val="99"/>
    <w:semiHidden/>
    <w:unhideWhenUsed/>
    <w:rsid w:val="00DF404E"/>
  </w:style>
  <w:style w:type="table" w:customStyle="1" w:styleId="ReportTable2431">
    <w:name w:val="Report Table 243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11">
    <w:name w:val="No List1411"/>
    <w:next w:val="NoList"/>
    <w:uiPriority w:val="99"/>
    <w:semiHidden/>
    <w:unhideWhenUsed/>
    <w:rsid w:val="00DF404E"/>
  </w:style>
  <w:style w:type="numbering" w:customStyle="1" w:styleId="NoList2311">
    <w:name w:val="No List2311"/>
    <w:next w:val="NoList"/>
    <w:uiPriority w:val="99"/>
    <w:semiHidden/>
    <w:unhideWhenUsed/>
    <w:rsid w:val="00DF404E"/>
  </w:style>
  <w:style w:type="table" w:customStyle="1" w:styleId="ReportTable224112">
    <w:name w:val="Report Table 224112"/>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2">
    <w:name w:val="Table Grid13112"/>
    <w:basedOn w:val="TableNormal"/>
    <w:rsid w:val="00DF404E"/>
    <w:pPr>
      <w:spacing w:after="0" w:line="240" w:lineRule="auto"/>
      <w:jc w:val="both"/>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41">
    <w:name w:val="Report Table 2114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1">
    <w:name w:val="Report Table 2123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1">
    <w:name w:val="Report Table 2153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1">
    <w:name w:val="Report Table 2163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1">
    <w:name w:val="Report Table 2133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11">
    <w:name w:val="No List3311"/>
    <w:next w:val="NoList"/>
    <w:uiPriority w:val="99"/>
    <w:semiHidden/>
    <w:unhideWhenUsed/>
    <w:rsid w:val="00DF404E"/>
  </w:style>
  <w:style w:type="table" w:customStyle="1" w:styleId="TableGrid841">
    <w:name w:val="Table Grid841"/>
    <w:basedOn w:val="TableNormal"/>
    <w:next w:val="TableGrid"/>
    <w:uiPriority w:val="59"/>
    <w:rsid w:val="00DF404E"/>
    <w:pPr>
      <w:spacing w:after="0" w:line="240" w:lineRule="auto"/>
      <w:jc w:val="both"/>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11121"/>
    <w:basedOn w:val="TableNormal"/>
    <w:next w:val="TableGrid"/>
    <w:uiPriority w:val="59"/>
    <w:rsid w:val="00DF404E"/>
    <w:pPr>
      <w:spacing w:after="0" w:line="240" w:lineRule="auto"/>
      <w:jc w:val="both"/>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1">
    <w:name w:val="Table Grid2141"/>
    <w:basedOn w:val="TableNormal"/>
    <w:next w:val="TableGrid"/>
    <w:uiPriority w:val="59"/>
    <w:rsid w:val="00DF404E"/>
    <w:pPr>
      <w:spacing w:after="0" w:line="240" w:lineRule="auto"/>
      <w:jc w:val="both"/>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2">
    <w:name w:val="Table Grid31112"/>
    <w:basedOn w:val="TableNormal"/>
    <w:next w:val="TableGrid"/>
    <w:uiPriority w:val="59"/>
    <w:rsid w:val="00DF404E"/>
    <w:pPr>
      <w:spacing w:after="0" w:line="240" w:lineRule="auto"/>
      <w:jc w:val="both"/>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
    <w:name w:val="Table Grid41111"/>
    <w:basedOn w:val="TableNormal"/>
    <w:next w:val="TableGrid"/>
    <w:uiPriority w:val="59"/>
    <w:rsid w:val="00DF404E"/>
    <w:pPr>
      <w:spacing w:after="0" w:line="240" w:lineRule="auto"/>
      <w:jc w:val="both"/>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1">
    <w:name w:val="No List11311"/>
    <w:next w:val="NoList"/>
    <w:semiHidden/>
    <w:unhideWhenUsed/>
    <w:rsid w:val="00DF404E"/>
  </w:style>
  <w:style w:type="table" w:customStyle="1" w:styleId="24111">
    <w:name w:val="Сетка таблицы24111"/>
    <w:basedOn w:val="TableNormal"/>
    <w:next w:val="TableGrid"/>
    <w:uiPriority w:val="59"/>
    <w:rsid w:val="00DF404E"/>
    <w:pPr>
      <w:spacing w:after="0" w:line="240" w:lineRule="auto"/>
      <w:jc w:val="both"/>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1">
    <w:name w:val="Report Table 233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1">
    <w:name w:val="Table 3D effects 131"/>
    <w:basedOn w:val="TableNormal"/>
    <w:next w:val="Table3Deffects1"/>
    <w:rsid w:val="00DF404E"/>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21">
    <w:name w:val="No List21121"/>
    <w:next w:val="NoList"/>
    <w:uiPriority w:val="99"/>
    <w:semiHidden/>
    <w:unhideWhenUsed/>
    <w:rsid w:val="00DF404E"/>
  </w:style>
  <w:style w:type="table" w:customStyle="1" w:styleId="ReportTable21431">
    <w:name w:val="Report Table 2143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111">
    <w:name w:val="No List311111"/>
    <w:next w:val="NoList"/>
    <w:uiPriority w:val="99"/>
    <w:semiHidden/>
    <w:unhideWhenUsed/>
    <w:rsid w:val="00DF404E"/>
  </w:style>
  <w:style w:type="numbering" w:customStyle="1" w:styleId="NoList4211">
    <w:name w:val="No List4211"/>
    <w:next w:val="NoList"/>
    <w:uiPriority w:val="99"/>
    <w:semiHidden/>
    <w:unhideWhenUsed/>
    <w:rsid w:val="00DF404E"/>
  </w:style>
  <w:style w:type="numbering" w:customStyle="1" w:styleId="NoList521">
    <w:name w:val="No List521"/>
    <w:next w:val="NoList"/>
    <w:uiPriority w:val="99"/>
    <w:semiHidden/>
    <w:unhideWhenUsed/>
    <w:rsid w:val="00DF404E"/>
  </w:style>
  <w:style w:type="numbering" w:customStyle="1" w:styleId="NoList621">
    <w:name w:val="No List621"/>
    <w:next w:val="NoList"/>
    <w:uiPriority w:val="99"/>
    <w:semiHidden/>
    <w:unhideWhenUsed/>
    <w:rsid w:val="00DF404E"/>
  </w:style>
  <w:style w:type="table" w:customStyle="1" w:styleId="ReportTable25113">
    <w:name w:val="Report Table 25113"/>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111">
    <w:name w:val="Table Grid51111"/>
    <w:basedOn w:val="TableNormal"/>
    <w:next w:val="TableGrid"/>
    <w:rsid w:val="00DF404E"/>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1">
    <w:name w:val="Report Table 2611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1">
    <w:name w:val="Report Table 2711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1">
    <w:name w:val="Report Table 281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11">
    <w:name w:val="Report Table 2911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
    <w:name w:val="Report Table 21121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1">
    <w:name w:val="Report Table 21311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1">
    <w:name w:val="Report Table 21411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1">
    <w:name w:val="No List721"/>
    <w:next w:val="NoList"/>
    <w:uiPriority w:val="99"/>
    <w:semiHidden/>
    <w:unhideWhenUsed/>
    <w:rsid w:val="00DF404E"/>
  </w:style>
  <w:style w:type="table" w:customStyle="1" w:styleId="ReportTable215111">
    <w:name w:val="Report Table 21511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
    <w:name w:val="Table 3D effects 1111"/>
    <w:basedOn w:val="TableNormal"/>
    <w:next w:val="Table3Deffects1"/>
    <w:rsid w:val="00DF404E"/>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1">
    <w:name w:val="Report Table 2411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31">
    <w:name w:val="No List111131"/>
    <w:next w:val="NoList"/>
    <w:semiHidden/>
    <w:unhideWhenUsed/>
    <w:rsid w:val="00DF404E"/>
  </w:style>
  <w:style w:type="numbering" w:customStyle="1" w:styleId="11111131">
    <w:name w:val="1 / 1.1 / 1.1.131"/>
    <w:basedOn w:val="NoList"/>
    <w:next w:val="111111"/>
    <w:semiHidden/>
    <w:rsid w:val="00DF404E"/>
  </w:style>
  <w:style w:type="numbering" w:customStyle="1" w:styleId="NoList821">
    <w:name w:val="No List821"/>
    <w:next w:val="NoList"/>
    <w:uiPriority w:val="99"/>
    <w:semiHidden/>
    <w:unhideWhenUsed/>
    <w:rsid w:val="00DF404E"/>
  </w:style>
  <w:style w:type="table" w:customStyle="1" w:styleId="TableGrid71111">
    <w:name w:val="Table Grid71111"/>
    <w:basedOn w:val="TableNormal"/>
    <w:next w:val="TableGrid"/>
    <w:uiPriority w:val="59"/>
    <w:rsid w:val="00DF404E"/>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1">
    <w:name w:val="Report Table 21611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1">
    <w:name w:val="Table 3D effects 1211"/>
    <w:basedOn w:val="TableNormal"/>
    <w:next w:val="Table3Deffects1"/>
    <w:rsid w:val="00DF404E"/>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1">
    <w:name w:val="Report Table 2421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111">
    <w:name w:val="No List122111"/>
    <w:next w:val="NoList"/>
    <w:semiHidden/>
    <w:unhideWhenUsed/>
    <w:rsid w:val="00DF404E"/>
  </w:style>
  <w:style w:type="numbering" w:customStyle="1" w:styleId="111111121">
    <w:name w:val="1 / 1.1 / 1.1.1121"/>
    <w:basedOn w:val="NoList"/>
    <w:next w:val="111111"/>
    <w:semiHidden/>
    <w:rsid w:val="00DF404E"/>
  </w:style>
  <w:style w:type="numbering" w:customStyle="1" w:styleId="NoList9111">
    <w:name w:val="No List9111"/>
    <w:next w:val="NoList"/>
    <w:uiPriority w:val="99"/>
    <w:semiHidden/>
    <w:unhideWhenUsed/>
    <w:rsid w:val="00DF404E"/>
  </w:style>
  <w:style w:type="table" w:customStyle="1" w:styleId="TableGrid121111">
    <w:name w:val="Table Grid121111"/>
    <w:basedOn w:val="TableNormal"/>
    <w:next w:val="TableGrid"/>
    <w:uiPriority w:val="59"/>
    <w:rsid w:val="00DF404E"/>
    <w:pPr>
      <w:spacing w:after="0" w:line="240" w:lineRule="auto"/>
      <w:jc w:val="both"/>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111">
    <w:name w:val="No List131111"/>
    <w:next w:val="NoList"/>
    <w:semiHidden/>
    <w:unhideWhenUsed/>
    <w:rsid w:val="00DF404E"/>
  </w:style>
  <w:style w:type="table" w:customStyle="1" w:styleId="ReportTable21711">
    <w:name w:val="Report Table 2171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111">
    <w:name w:val="No List221111"/>
    <w:next w:val="NoList"/>
    <w:uiPriority w:val="99"/>
    <w:semiHidden/>
    <w:unhideWhenUsed/>
    <w:rsid w:val="00DF404E"/>
  </w:style>
  <w:style w:type="numbering" w:customStyle="1" w:styleId="NoList321111">
    <w:name w:val="No List321111"/>
    <w:next w:val="NoList"/>
    <w:uiPriority w:val="99"/>
    <w:semiHidden/>
    <w:unhideWhenUsed/>
    <w:rsid w:val="00DF404E"/>
  </w:style>
  <w:style w:type="table" w:customStyle="1" w:styleId="ReportTable22211">
    <w:name w:val="Report Table 2221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111">
    <w:name w:val="No List411111"/>
    <w:next w:val="NoList"/>
    <w:uiPriority w:val="99"/>
    <w:semiHidden/>
    <w:unhideWhenUsed/>
    <w:rsid w:val="00DF404E"/>
  </w:style>
  <w:style w:type="numbering" w:customStyle="1" w:styleId="NoList511111">
    <w:name w:val="No List511111"/>
    <w:next w:val="NoList"/>
    <w:uiPriority w:val="99"/>
    <w:semiHidden/>
    <w:unhideWhenUsed/>
    <w:rsid w:val="00DF404E"/>
  </w:style>
  <w:style w:type="table" w:customStyle="1" w:styleId="ReportTable23211">
    <w:name w:val="Report Table 2321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111">
    <w:name w:val="No List611111"/>
    <w:next w:val="NoList"/>
    <w:uiPriority w:val="99"/>
    <w:semiHidden/>
    <w:unhideWhenUsed/>
    <w:rsid w:val="00DF404E"/>
  </w:style>
  <w:style w:type="table" w:customStyle="1" w:styleId="ReportTable211311">
    <w:name w:val="Report Table 21131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1">
    <w:name w:val="Report Table 21221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1">
    <w:name w:val="Report Table 21321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1">
    <w:name w:val="Report Table 21421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111">
    <w:name w:val="No List711111"/>
    <w:next w:val="NoList"/>
    <w:uiPriority w:val="99"/>
    <w:semiHidden/>
    <w:unhideWhenUsed/>
    <w:rsid w:val="00DF404E"/>
  </w:style>
  <w:style w:type="table" w:customStyle="1" w:styleId="ReportTable215211">
    <w:name w:val="Report Table 21521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111">
    <w:name w:val="No List1121111"/>
    <w:next w:val="NoList"/>
    <w:semiHidden/>
    <w:unhideWhenUsed/>
    <w:rsid w:val="00DF404E"/>
  </w:style>
  <w:style w:type="numbering" w:customStyle="1" w:styleId="111111211">
    <w:name w:val="1 / 1.1 / 1.1.1211"/>
    <w:basedOn w:val="NoList"/>
    <w:next w:val="111111"/>
    <w:semiHidden/>
    <w:rsid w:val="00DF404E"/>
  </w:style>
  <w:style w:type="numbering" w:customStyle="1" w:styleId="NoList811111">
    <w:name w:val="No List811111"/>
    <w:next w:val="NoList"/>
    <w:uiPriority w:val="99"/>
    <w:semiHidden/>
    <w:unhideWhenUsed/>
    <w:rsid w:val="00DF404E"/>
  </w:style>
  <w:style w:type="table" w:customStyle="1" w:styleId="ReportTable216211">
    <w:name w:val="Report Table 21621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111">
    <w:name w:val="No List1211111"/>
    <w:next w:val="NoList"/>
    <w:semiHidden/>
    <w:unhideWhenUsed/>
    <w:rsid w:val="00DF404E"/>
  </w:style>
  <w:style w:type="numbering" w:customStyle="1" w:styleId="1111111111">
    <w:name w:val="1 / 1.1 / 1.1.11111"/>
    <w:basedOn w:val="NoList"/>
    <w:next w:val="111111"/>
    <w:semiHidden/>
    <w:rsid w:val="00DF404E"/>
  </w:style>
  <w:style w:type="numbering" w:customStyle="1" w:styleId="NoList1511">
    <w:name w:val="No List1511"/>
    <w:next w:val="NoList"/>
    <w:uiPriority w:val="99"/>
    <w:semiHidden/>
    <w:unhideWhenUsed/>
    <w:rsid w:val="00DF404E"/>
  </w:style>
  <w:style w:type="table" w:customStyle="1" w:styleId="ReportTable2441">
    <w:name w:val="Report Table 244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11">
    <w:name w:val="No List1611"/>
    <w:next w:val="NoList"/>
    <w:uiPriority w:val="99"/>
    <w:semiHidden/>
    <w:unhideWhenUsed/>
    <w:rsid w:val="00DF404E"/>
  </w:style>
  <w:style w:type="numbering" w:customStyle="1" w:styleId="NoList2411">
    <w:name w:val="No List2411"/>
    <w:next w:val="NoList"/>
    <w:uiPriority w:val="99"/>
    <w:semiHidden/>
    <w:unhideWhenUsed/>
    <w:rsid w:val="00DF404E"/>
  </w:style>
  <w:style w:type="table" w:customStyle="1" w:styleId="ReportTable21151">
    <w:name w:val="Report Table 2115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2">
    <w:name w:val="Report Table 22422"/>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2">
    <w:name w:val="Table Grid14112"/>
    <w:basedOn w:val="TableNormal"/>
    <w:rsid w:val="00DF404E"/>
    <w:pPr>
      <w:spacing w:after="0" w:line="240" w:lineRule="auto"/>
      <w:jc w:val="both"/>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61">
    <w:name w:val="Report Table 2116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1">
    <w:name w:val="Report Table 21112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1">
    <w:name w:val="Report Table 2124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1">
    <w:name w:val="Report Table 2154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1">
    <w:name w:val="Report Table 2164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1">
    <w:name w:val="Report Table 2134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1">
    <w:name w:val="No List341"/>
    <w:next w:val="NoList"/>
    <w:uiPriority w:val="99"/>
    <w:semiHidden/>
    <w:unhideWhenUsed/>
    <w:rsid w:val="00DF404E"/>
  </w:style>
  <w:style w:type="table" w:customStyle="1" w:styleId="TableGrid931">
    <w:name w:val="Table Grid931"/>
    <w:basedOn w:val="TableNormal"/>
    <w:next w:val="TableGrid"/>
    <w:uiPriority w:val="59"/>
    <w:rsid w:val="00DF404E"/>
    <w:pPr>
      <w:spacing w:after="0" w:line="240" w:lineRule="auto"/>
      <w:jc w:val="both"/>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next w:val="TableGrid"/>
    <w:uiPriority w:val="59"/>
    <w:rsid w:val="00DF404E"/>
    <w:pPr>
      <w:spacing w:after="0" w:line="240" w:lineRule="auto"/>
      <w:jc w:val="both"/>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11">
    <w:name w:val="Table Grid22111"/>
    <w:basedOn w:val="TableNormal"/>
    <w:next w:val="TableGrid"/>
    <w:uiPriority w:val="59"/>
    <w:rsid w:val="00DF404E"/>
    <w:pPr>
      <w:spacing w:after="0" w:line="240" w:lineRule="auto"/>
      <w:jc w:val="both"/>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11">
    <w:name w:val="Table Grid32111"/>
    <w:basedOn w:val="TableNormal"/>
    <w:next w:val="TableGrid"/>
    <w:uiPriority w:val="59"/>
    <w:rsid w:val="00DF404E"/>
    <w:pPr>
      <w:spacing w:after="0" w:line="240" w:lineRule="auto"/>
      <w:jc w:val="both"/>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1">
    <w:name w:val="Table Grid42111"/>
    <w:basedOn w:val="TableNormal"/>
    <w:next w:val="TableGrid"/>
    <w:uiPriority w:val="59"/>
    <w:rsid w:val="00DF404E"/>
    <w:pPr>
      <w:spacing w:after="0" w:line="240" w:lineRule="auto"/>
      <w:jc w:val="both"/>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1">
    <w:name w:val="No List11411"/>
    <w:next w:val="NoList"/>
    <w:semiHidden/>
    <w:unhideWhenUsed/>
    <w:rsid w:val="00DF404E"/>
  </w:style>
  <w:style w:type="table" w:customStyle="1" w:styleId="24221">
    <w:name w:val="Сетка таблицы24221"/>
    <w:basedOn w:val="TableNormal"/>
    <w:next w:val="TableGrid"/>
    <w:uiPriority w:val="59"/>
    <w:rsid w:val="00DF404E"/>
    <w:pPr>
      <w:spacing w:after="0" w:line="240" w:lineRule="auto"/>
      <w:jc w:val="both"/>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1">
    <w:name w:val="Report Table 234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1">
    <w:name w:val="Table 3D effects 141"/>
    <w:basedOn w:val="TableNormal"/>
    <w:next w:val="Table3Deffects1"/>
    <w:rsid w:val="00DF404E"/>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111">
    <w:name w:val="No List212111"/>
    <w:next w:val="NoList"/>
    <w:uiPriority w:val="99"/>
    <w:semiHidden/>
    <w:unhideWhenUsed/>
    <w:rsid w:val="00DF404E"/>
  </w:style>
  <w:style w:type="table" w:customStyle="1" w:styleId="ReportTable21441">
    <w:name w:val="Report Table 2144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11">
    <w:name w:val="No List31211"/>
    <w:next w:val="NoList"/>
    <w:uiPriority w:val="99"/>
    <w:semiHidden/>
    <w:unhideWhenUsed/>
    <w:rsid w:val="00DF404E"/>
  </w:style>
  <w:style w:type="table" w:customStyle="1" w:styleId="ReportTable22121">
    <w:name w:val="Report Table 2212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1">
    <w:name w:val="No List431"/>
    <w:next w:val="NoList"/>
    <w:uiPriority w:val="99"/>
    <w:semiHidden/>
    <w:unhideWhenUsed/>
    <w:rsid w:val="00DF404E"/>
  </w:style>
  <w:style w:type="numbering" w:customStyle="1" w:styleId="NoList531">
    <w:name w:val="No List531"/>
    <w:next w:val="NoList"/>
    <w:uiPriority w:val="99"/>
    <w:semiHidden/>
    <w:unhideWhenUsed/>
    <w:rsid w:val="00DF404E"/>
  </w:style>
  <w:style w:type="table" w:customStyle="1" w:styleId="ReportTable23121">
    <w:name w:val="Report Table 2312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1">
    <w:name w:val="No List631"/>
    <w:next w:val="NoList"/>
    <w:uiPriority w:val="99"/>
    <w:semiHidden/>
    <w:unhideWhenUsed/>
    <w:rsid w:val="00DF404E"/>
  </w:style>
  <w:style w:type="table" w:customStyle="1" w:styleId="ReportTable2522">
    <w:name w:val="Report Table 2522"/>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11">
    <w:name w:val="Table Grid5211"/>
    <w:basedOn w:val="TableNormal"/>
    <w:next w:val="TableGrid"/>
    <w:rsid w:val="00DF404E"/>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1">
    <w:name w:val="Report Table 262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1">
    <w:name w:val="Report Table 272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1">
    <w:name w:val="Report Table 282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1">
    <w:name w:val="Report Table 292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1">
    <w:name w:val="Report Table 21122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1">
    <w:name w:val="Report Table 21212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1">
    <w:name w:val="Report Table 21312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1">
    <w:name w:val="Report Table 21412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1">
    <w:name w:val="No List731"/>
    <w:next w:val="NoList"/>
    <w:uiPriority w:val="99"/>
    <w:semiHidden/>
    <w:unhideWhenUsed/>
    <w:rsid w:val="00DF404E"/>
  </w:style>
  <w:style w:type="table" w:customStyle="1" w:styleId="TableGrid6211">
    <w:name w:val="Table Grid6211"/>
    <w:basedOn w:val="TableNormal"/>
    <w:next w:val="TableGrid"/>
    <w:uiPriority w:val="59"/>
    <w:rsid w:val="00DF404E"/>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1">
    <w:name w:val="Report Table 21512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
    <w:name w:val="Table 3D effects 1121"/>
    <w:basedOn w:val="TableNormal"/>
    <w:next w:val="Table3Deffects1"/>
    <w:rsid w:val="00DF404E"/>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1">
    <w:name w:val="Report Table 2412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111">
    <w:name w:val="No List1112111"/>
    <w:next w:val="NoList"/>
    <w:semiHidden/>
    <w:unhideWhenUsed/>
    <w:rsid w:val="00DF404E"/>
  </w:style>
  <w:style w:type="numbering" w:customStyle="1" w:styleId="11111141">
    <w:name w:val="1 / 1.1 / 1.1.141"/>
    <w:basedOn w:val="NoList"/>
    <w:next w:val="111111"/>
    <w:semiHidden/>
    <w:rsid w:val="00DF404E"/>
  </w:style>
  <w:style w:type="numbering" w:customStyle="1" w:styleId="NoList831">
    <w:name w:val="No List831"/>
    <w:next w:val="NoList"/>
    <w:uiPriority w:val="99"/>
    <w:semiHidden/>
    <w:unhideWhenUsed/>
    <w:rsid w:val="00DF404E"/>
  </w:style>
  <w:style w:type="table" w:customStyle="1" w:styleId="TableGrid7211">
    <w:name w:val="Table Grid7211"/>
    <w:basedOn w:val="TableNormal"/>
    <w:next w:val="TableGrid"/>
    <w:uiPriority w:val="59"/>
    <w:rsid w:val="00DF404E"/>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1">
    <w:name w:val="Report Table 21612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1">
    <w:name w:val="Table 3D effects 1221"/>
    <w:basedOn w:val="TableNormal"/>
    <w:next w:val="Table3Deffects1"/>
    <w:rsid w:val="00DF404E"/>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1">
    <w:name w:val="Report Table 2422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11">
    <w:name w:val="No List12311"/>
    <w:next w:val="NoList"/>
    <w:semiHidden/>
    <w:unhideWhenUsed/>
    <w:rsid w:val="00DF404E"/>
  </w:style>
  <w:style w:type="numbering" w:customStyle="1" w:styleId="111111131">
    <w:name w:val="1 / 1.1 / 1.1.1131"/>
    <w:basedOn w:val="NoList"/>
    <w:next w:val="111111"/>
    <w:semiHidden/>
    <w:rsid w:val="00DF404E"/>
  </w:style>
  <w:style w:type="numbering" w:customStyle="1" w:styleId="NoList921">
    <w:name w:val="No List921"/>
    <w:next w:val="NoList"/>
    <w:uiPriority w:val="99"/>
    <w:semiHidden/>
    <w:unhideWhenUsed/>
    <w:rsid w:val="00DF404E"/>
  </w:style>
  <w:style w:type="table" w:customStyle="1" w:styleId="TableGrid12211">
    <w:name w:val="Table Grid12211"/>
    <w:basedOn w:val="TableNormal"/>
    <w:next w:val="TableGrid"/>
    <w:uiPriority w:val="59"/>
    <w:rsid w:val="00DF404E"/>
    <w:pPr>
      <w:spacing w:after="0" w:line="240" w:lineRule="auto"/>
      <w:jc w:val="both"/>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11">
    <w:name w:val="No List13211"/>
    <w:next w:val="NoList"/>
    <w:semiHidden/>
    <w:unhideWhenUsed/>
    <w:rsid w:val="00DF404E"/>
  </w:style>
  <w:style w:type="table" w:customStyle="1" w:styleId="ReportTable21721">
    <w:name w:val="Report Table 2172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11">
    <w:name w:val="No List22211"/>
    <w:next w:val="NoList"/>
    <w:uiPriority w:val="99"/>
    <w:semiHidden/>
    <w:unhideWhenUsed/>
    <w:rsid w:val="00DF404E"/>
  </w:style>
  <w:style w:type="table" w:customStyle="1" w:styleId="ReportTable21821">
    <w:name w:val="Report Table 2182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1">
    <w:name w:val="No List3221"/>
    <w:next w:val="NoList"/>
    <w:uiPriority w:val="99"/>
    <w:semiHidden/>
    <w:unhideWhenUsed/>
    <w:rsid w:val="00DF404E"/>
  </w:style>
  <w:style w:type="table" w:customStyle="1" w:styleId="ReportTable22221">
    <w:name w:val="Report Table 2222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1">
    <w:name w:val="No List4121"/>
    <w:next w:val="NoList"/>
    <w:uiPriority w:val="99"/>
    <w:semiHidden/>
    <w:unhideWhenUsed/>
    <w:rsid w:val="00DF404E"/>
  </w:style>
  <w:style w:type="numbering" w:customStyle="1" w:styleId="NoList5121">
    <w:name w:val="No List5121"/>
    <w:next w:val="NoList"/>
    <w:uiPriority w:val="99"/>
    <w:semiHidden/>
    <w:unhideWhenUsed/>
    <w:rsid w:val="00DF404E"/>
  </w:style>
  <w:style w:type="table" w:customStyle="1" w:styleId="ReportTable23221">
    <w:name w:val="Report Table 2322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1">
    <w:name w:val="No List6121"/>
    <w:next w:val="NoList"/>
    <w:uiPriority w:val="99"/>
    <w:semiHidden/>
    <w:unhideWhenUsed/>
    <w:rsid w:val="00DF404E"/>
  </w:style>
  <w:style w:type="table" w:customStyle="1" w:styleId="ReportTable211321">
    <w:name w:val="Report Table 21132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1">
    <w:name w:val="Report Table 21222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1">
    <w:name w:val="Report Table 21322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1">
    <w:name w:val="Report Table 21422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1">
    <w:name w:val="No List7121"/>
    <w:next w:val="NoList"/>
    <w:uiPriority w:val="99"/>
    <w:semiHidden/>
    <w:unhideWhenUsed/>
    <w:rsid w:val="00DF404E"/>
  </w:style>
  <w:style w:type="table" w:customStyle="1" w:styleId="ReportTable215221">
    <w:name w:val="Report Table 21522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11">
    <w:name w:val="No List112211"/>
    <w:next w:val="NoList"/>
    <w:semiHidden/>
    <w:unhideWhenUsed/>
    <w:rsid w:val="00DF404E"/>
  </w:style>
  <w:style w:type="numbering" w:customStyle="1" w:styleId="111111221">
    <w:name w:val="1 / 1.1 / 1.1.1221"/>
    <w:basedOn w:val="NoList"/>
    <w:next w:val="111111"/>
    <w:semiHidden/>
    <w:rsid w:val="00DF404E"/>
  </w:style>
  <w:style w:type="numbering" w:customStyle="1" w:styleId="NoList8121">
    <w:name w:val="No List8121"/>
    <w:next w:val="NoList"/>
    <w:uiPriority w:val="99"/>
    <w:semiHidden/>
    <w:unhideWhenUsed/>
    <w:rsid w:val="00DF404E"/>
  </w:style>
  <w:style w:type="table" w:customStyle="1" w:styleId="ReportTable216221">
    <w:name w:val="Report Table 21622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11">
    <w:name w:val="No List121211"/>
    <w:next w:val="NoList"/>
    <w:semiHidden/>
    <w:unhideWhenUsed/>
    <w:rsid w:val="00DF404E"/>
  </w:style>
  <w:style w:type="numbering" w:customStyle="1" w:styleId="1111111121">
    <w:name w:val="1 / 1.1 / 1.1.11121"/>
    <w:basedOn w:val="NoList"/>
    <w:next w:val="111111"/>
    <w:semiHidden/>
    <w:rsid w:val="00DF404E"/>
  </w:style>
  <w:style w:type="numbering" w:customStyle="1" w:styleId="NoList1711">
    <w:name w:val="No List1711"/>
    <w:next w:val="NoList"/>
    <w:uiPriority w:val="99"/>
    <w:semiHidden/>
    <w:unhideWhenUsed/>
    <w:rsid w:val="00DF404E"/>
  </w:style>
  <w:style w:type="table" w:customStyle="1" w:styleId="ReportTable2451">
    <w:name w:val="Report Table 245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1">
    <w:name w:val="No List181"/>
    <w:next w:val="NoList"/>
    <w:uiPriority w:val="99"/>
    <w:semiHidden/>
    <w:unhideWhenUsed/>
    <w:rsid w:val="00DF404E"/>
  </w:style>
  <w:style w:type="numbering" w:customStyle="1" w:styleId="NoList2511">
    <w:name w:val="No List2511"/>
    <w:next w:val="NoList"/>
    <w:uiPriority w:val="99"/>
    <w:semiHidden/>
    <w:unhideWhenUsed/>
    <w:rsid w:val="00DF404E"/>
  </w:style>
  <w:style w:type="table" w:customStyle="1" w:styleId="ReportTable21171">
    <w:name w:val="Report Table 2117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
    <w:name w:val="Report Table 2243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
    <w:name w:val="Report Table 227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11">
    <w:name w:val="Table Grid15111"/>
    <w:basedOn w:val="TableNormal"/>
    <w:rsid w:val="00DF404E"/>
    <w:pPr>
      <w:spacing w:after="0" w:line="240" w:lineRule="auto"/>
      <w:jc w:val="both"/>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1">
    <w:name w:val="Report Table 2118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1">
    <w:name w:val="Report Table 21113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1">
    <w:name w:val="Report Table 2125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1">
    <w:name w:val="Report Table 2155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1">
    <w:name w:val="Report Table 2165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1">
    <w:name w:val="Report Table 2135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1">
    <w:name w:val="No List351"/>
    <w:next w:val="NoList"/>
    <w:uiPriority w:val="99"/>
    <w:semiHidden/>
    <w:unhideWhenUsed/>
    <w:rsid w:val="00DF404E"/>
  </w:style>
  <w:style w:type="table" w:customStyle="1" w:styleId="TableGrid1031">
    <w:name w:val="Table Grid1031"/>
    <w:basedOn w:val="TableNormal"/>
    <w:next w:val="TableGrid"/>
    <w:uiPriority w:val="59"/>
    <w:rsid w:val="00DF404E"/>
    <w:pPr>
      <w:spacing w:after="0" w:line="240" w:lineRule="auto"/>
      <w:jc w:val="both"/>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
    <w:name w:val="Table Grid11311"/>
    <w:basedOn w:val="TableNormal"/>
    <w:next w:val="TableGrid"/>
    <w:uiPriority w:val="59"/>
    <w:rsid w:val="00DF404E"/>
    <w:pPr>
      <w:spacing w:after="0" w:line="240" w:lineRule="auto"/>
      <w:jc w:val="both"/>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
    <w:name w:val="Table Grid2311"/>
    <w:basedOn w:val="TableNormal"/>
    <w:next w:val="TableGrid"/>
    <w:uiPriority w:val="59"/>
    <w:rsid w:val="00DF404E"/>
    <w:pPr>
      <w:spacing w:after="0" w:line="240" w:lineRule="auto"/>
      <w:jc w:val="both"/>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11">
    <w:name w:val="Table Grid33111"/>
    <w:basedOn w:val="TableNormal"/>
    <w:next w:val="TableGrid"/>
    <w:uiPriority w:val="59"/>
    <w:rsid w:val="00DF404E"/>
    <w:pPr>
      <w:spacing w:after="0" w:line="240" w:lineRule="auto"/>
      <w:jc w:val="both"/>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
    <w:name w:val="Table Grid4311"/>
    <w:basedOn w:val="TableNormal"/>
    <w:next w:val="TableGrid"/>
    <w:uiPriority w:val="59"/>
    <w:rsid w:val="00DF404E"/>
    <w:pPr>
      <w:spacing w:after="0" w:line="240" w:lineRule="auto"/>
      <w:jc w:val="both"/>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1">
    <w:name w:val="No List11511"/>
    <w:next w:val="NoList"/>
    <w:semiHidden/>
    <w:unhideWhenUsed/>
    <w:rsid w:val="00DF404E"/>
  </w:style>
  <w:style w:type="table" w:customStyle="1" w:styleId="2431">
    <w:name w:val="Сетка таблицы2431"/>
    <w:basedOn w:val="TableNormal"/>
    <w:next w:val="TableGrid"/>
    <w:uiPriority w:val="59"/>
    <w:rsid w:val="00DF404E"/>
    <w:pPr>
      <w:spacing w:after="0" w:line="240" w:lineRule="auto"/>
      <w:jc w:val="both"/>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1">
    <w:name w:val="Report Table 235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1">
    <w:name w:val="Table 3D effects 151"/>
    <w:basedOn w:val="TableNormal"/>
    <w:next w:val="Table3Deffects1"/>
    <w:rsid w:val="00DF404E"/>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11">
    <w:name w:val="No List21311"/>
    <w:next w:val="NoList"/>
    <w:uiPriority w:val="99"/>
    <w:semiHidden/>
    <w:unhideWhenUsed/>
    <w:rsid w:val="00DF404E"/>
  </w:style>
  <w:style w:type="table" w:customStyle="1" w:styleId="ReportTable21451">
    <w:name w:val="Report Table 2145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1">
    <w:name w:val="No List3131"/>
    <w:next w:val="NoList"/>
    <w:uiPriority w:val="99"/>
    <w:semiHidden/>
    <w:unhideWhenUsed/>
    <w:rsid w:val="00DF404E"/>
  </w:style>
  <w:style w:type="table" w:customStyle="1" w:styleId="ReportTable22131">
    <w:name w:val="Report Table 2213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1">
    <w:name w:val="No List441"/>
    <w:next w:val="NoList"/>
    <w:uiPriority w:val="99"/>
    <w:semiHidden/>
    <w:unhideWhenUsed/>
    <w:rsid w:val="00DF404E"/>
  </w:style>
  <w:style w:type="numbering" w:customStyle="1" w:styleId="NoList541">
    <w:name w:val="No List541"/>
    <w:next w:val="NoList"/>
    <w:uiPriority w:val="99"/>
    <w:semiHidden/>
    <w:unhideWhenUsed/>
    <w:rsid w:val="00DF404E"/>
  </w:style>
  <w:style w:type="table" w:customStyle="1" w:styleId="ReportTable23131">
    <w:name w:val="Report Table 2313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1">
    <w:name w:val="No List641"/>
    <w:next w:val="NoList"/>
    <w:uiPriority w:val="99"/>
    <w:semiHidden/>
    <w:unhideWhenUsed/>
    <w:rsid w:val="00DF404E"/>
  </w:style>
  <w:style w:type="table" w:customStyle="1" w:styleId="ReportTable2531">
    <w:name w:val="Report Table 253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11">
    <w:name w:val="Table Grid5311"/>
    <w:basedOn w:val="TableNormal"/>
    <w:next w:val="TableGrid"/>
    <w:rsid w:val="00DF404E"/>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1">
    <w:name w:val="Report Table 263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1">
    <w:name w:val="Report Table 273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1">
    <w:name w:val="Report Table 283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1">
    <w:name w:val="Report Table 293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1">
    <w:name w:val="Report Table 21123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1">
    <w:name w:val="Report Table 21213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1">
    <w:name w:val="Report Table 21313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1">
    <w:name w:val="Report Table 21413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1">
    <w:name w:val="No List741"/>
    <w:next w:val="NoList"/>
    <w:uiPriority w:val="99"/>
    <w:semiHidden/>
    <w:unhideWhenUsed/>
    <w:rsid w:val="00DF404E"/>
  </w:style>
  <w:style w:type="table" w:customStyle="1" w:styleId="TableGrid6311">
    <w:name w:val="Table Grid6311"/>
    <w:basedOn w:val="TableNormal"/>
    <w:next w:val="TableGrid"/>
    <w:uiPriority w:val="59"/>
    <w:rsid w:val="00DF404E"/>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1">
    <w:name w:val="Report Table 21513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
    <w:name w:val="Table 3D effects 1131"/>
    <w:basedOn w:val="TableNormal"/>
    <w:next w:val="Table3Deffects1"/>
    <w:rsid w:val="00DF404E"/>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1">
    <w:name w:val="Report Table 2413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11">
    <w:name w:val="No List111311"/>
    <w:next w:val="NoList"/>
    <w:semiHidden/>
    <w:unhideWhenUsed/>
    <w:rsid w:val="00DF404E"/>
  </w:style>
  <w:style w:type="numbering" w:customStyle="1" w:styleId="NoList841">
    <w:name w:val="No List841"/>
    <w:next w:val="NoList"/>
    <w:uiPriority w:val="99"/>
    <w:semiHidden/>
    <w:unhideWhenUsed/>
    <w:rsid w:val="00DF404E"/>
  </w:style>
  <w:style w:type="table" w:customStyle="1" w:styleId="TableGrid7311">
    <w:name w:val="Table Grid7311"/>
    <w:basedOn w:val="TableNormal"/>
    <w:next w:val="TableGrid"/>
    <w:uiPriority w:val="59"/>
    <w:rsid w:val="00DF404E"/>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1">
    <w:name w:val="Report Table 21613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1">
    <w:name w:val="Table 3D effects 1231"/>
    <w:basedOn w:val="TableNormal"/>
    <w:next w:val="Table3Deffects1"/>
    <w:rsid w:val="00DF404E"/>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1">
    <w:name w:val="Report Table 2423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1">
    <w:name w:val="No List1241"/>
    <w:next w:val="NoList"/>
    <w:semiHidden/>
    <w:unhideWhenUsed/>
    <w:rsid w:val="00DF404E"/>
  </w:style>
  <w:style w:type="numbering" w:customStyle="1" w:styleId="111111141">
    <w:name w:val="1 / 1.1 / 1.1.1141"/>
    <w:basedOn w:val="NoList"/>
    <w:next w:val="111111"/>
    <w:semiHidden/>
    <w:rsid w:val="00DF404E"/>
  </w:style>
  <w:style w:type="numbering" w:customStyle="1" w:styleId="NoList931">
    <w:name w:val="No List931"/>
    <w:next w:val="NoList"/>
    <w:uiPriority w:val="99"/>
    <w:semiHidden/>
    <w:unhideWhenUsed/>
    <w:rsid w:val="00DF404E"/>
  </w:style>
  <w:style w:type="table" w:customStyle="1" w:styleId="TableGrid1231">
    <w:name w:val="Table Grid1231"/>
    <w:basedOn w:val="TableNormal"/>
    <w:next w:val="TableGrid"/>
    <w:uiPriority w:val="59"/>
    <w:rsid w:val="00DF404E"/>
    <w:pPr>
      <w:spacing w:after="0" w:line="240" w:lineRule="auto"/>
      <w:jc w:val="both"/>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1">
    <w:name w:val="No List1331"/>
    <w:next w:val="NoList"/>
    <w:semiHidden/>
    <w:unhideWhenUsed/>
    <w:rsid w:val="00DF404E"/>
  </w:style>
  <w:style w:type="table" w:customStyle="1" w:styleId="ReportTable21731">
    <w:name w:val="Report Table 2173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1">
    <w:name w:val="No List2231"/>
    <w:next w:val="NoList"/>
    <w:uiPriority w:val="99"/>
    <w:semiHidden/>
    <w:unhideWhenUsed/>
    <w:rsid w:val="00DF404E"/>
  </w:style>
  <w:style w:type="table" w:customStyle="1" w:styleId="ReportTable21831">
    <w:name w:val="Report Table 2183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1">
    <w:name w:val="No List3231"/>
    <w:next w:val="NoList"/>
    <w:uiPriority w:val="99"/>
    <w:semiHidden/>
    <w:unhideWhenUsed/>
    <w:rsid w:val="00DF404E"/>
  </w:style>
  <w:style w:type="table" w:customStyle="1" w:styleId="ReportTable22231">
    <w:name w:val="Report Table 2223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1">
    <w:name w:val="No List4131"/>
    <w:next w:val="NoList"/>
    <w:uiPriority w:val="99"/>
    <w:semiHidden/>
    <w:unhideWhenUsed/>
    <w:rsid w:val="00DF404E"/>
  </w:style>
  <w:style w:type="numbering" w:customStyle="1" w:styleId="NoList5131">
    <w:name w:val="No List5131"/>
    <w:next w:val="NoList"/>
    <w:uiPriority w:val="99"/>
    <w:semiHidden/>
    <w:unhideWhenUsed/>
    <w:rsid w:val="00DF404E"/>
  </w:style>
  <w:style w:type="table" w:customStyle="1" w:styleId="ReportTable23231">
    <w:name w:val="Report Table 2323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1">
    <w:name w:val="No List6131"/>
    <w:next w:val="NoList"/>
    <w:uiPriority w:val="99"/>
    <w:semiHidden/>
    <w:unhideWhenUsed/>
    <w:rsid w:val="00DF404E"/>
  </w:style>
  <w:style w:type="table" w:customStyle="1" w:styleId="ReportTable211331">
    <w:name w:val="Report Table 21133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1">
    <w:name w:val="Report Table 21223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1">
    <w:name w:val="Report Table 21323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1">
    <w:name w:val="Report Table 21423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1">
    <w:name w:val="No List7131"/>
    <w:next w:val="NoList"/>
    <w:uiPriority w:val="99"/>
    <w:semiHidden/>
    <w:unhideWhenUsed/>
    <w:rsid w:val="00DF404E"/>
  </w:style>
  <w:style w:type="table" w:customStyle="1" w:styleId="ReportTable215231">
    <w:name w:val="Report Table 21523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1">
    <w:name w:val="No List11231"/>
    <w:next w:val="NoList"/>
    <w:semiHidden/>
    <w:unhideWhenUsed/>
    <w:rsid w:val="00DF404E"/>
  </w:style>
  <w:style w:type="numbering" w:customStyle="1" w:styleId="111111231">
    <w:name w:val="1 / 1.1 / 1.1.1231"/>
    <w:basedOn w:val="NoList"/>
    <w:next w:val="111111"/>
    <w:semiHidden/>
    <w:rsid w:val="00DF404E"/>
  </w:style>
  <w:style w:type="numbering" w:customStyle="1" w:styleId="NoList8131">
    <w:name w:val="No List8131"/>
    <w:next w:val="NoList"/>
    <w:uiPriority w:val="99"/>
    <w:semiHidden/>
    <w:unhideWhenUsed/>
    <w:rsid w:val="00DF404E"/>
  </w:style>
  <w:style w:type="table" w:customStyle="1" w:styleId="ReportTable216231">
    <w:name w:val="Report Table 21623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1">
    <w:name w:val="No List12131"/>
    <w:next w:val="NoList"/>
    <w:semiHidden/>
    <w:unhideWhenUsed/>
    <w:rsid w:val="00DF404E"/>
  </w:style>
  <w:style w:type="numbering" w:customStyle="1" w:styleId="1111111131">
    <w:name w:val="1 / 1.1 / 1.1.11131"/>
    <w:basedOn w:val="NoList"/>
    <w:next w:val="111111"/>
    <w:semiHidden/>
    <w:rsid w:val="00DF404E"/>
  </w:style>
  <w:style w:type="table" w:customStyle="1" w:styleId="TableGrid16111">
    <w:name w:val="Table Grid16111"/>
    <w:basedOn w:val="TableNormal"/>
    <w:next w:val="TableGrid"/>
    <w:uiPriority w:val="59"/>
    <w:rsid w:val="00DF404E"/>
    <w:pPr>
      <w:spacing w:after="0" w:line="240" w:lineRule="auto"/>
      <w:jc w:val="both"/>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next w:val="TableGrid"/>
    <w:uiPriority w:val="39"/>
    <w:rsid w:val="00DF404E"/>
    <w:pPr>
      <w:spacing w:after="0" w:line="240" w:lineRule="auto"/>
      <w:jc w:val="both"/>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TableNormal"/>
    <w:next w:val="TableGrid"/>
    <w:rsid w:val="00DF404E"/>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1">
    <w:name w:val="No List191"/>
    <w:next w:val="NoList"/>
    <w:uiPriority w:val="99"/>
    <w:semiHidden/>
    <w:unhideWhenUsed/>
    <w:rsid w:val="00DF404E"/>
  </w:style>
  <w:style w:type="numbering" w:customStyle="1" w:styleId="NoList201">
    <w:name w:val="No List201"/>
    <w:next w:val="NoList"/>
    <w:uiPriority w:val="99"/>
    <w:semiHidden/>
    <w:unhideWhenUsed/>
    <w:rsid w:val="00DF404E"/>
  </w:style>
  <w:style w:type="table" w:customStyle="1" w:styleId="LightShading11">
    <w:name w:val="Light Shading11"/>
    <w:basedOn w:val="TableNormal"/>
    <w:uiPriority w:val="60"/>
    <w:rsid w:val="00DF404E"/>
    <w:pPr>
      <w:spacing w:after="0" w:line="240" w:lineRule="auto"/>
      <w:jc w:val="both"/>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11">
    <w:name w:val="No List2611"/>
    <w:next w:val="NoList"/>
    <w:uiPriority w:val="99"/>
    <w:semiHidden/>
    <w:unhideWhenUsed/>
    <w:rsid w:val="00DF404E"/>
  </w:style>
  <w:style w:type="table" w:customStyle="1" w:styleId="TableGrid141111">
    <w:name w:val="Table Grid141111"/>
    <w:basedOn w:val="TableNormal"/>
    <w:next w:val="TableGrid"/>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1">
    <w:name w:val="Report Table 24321"/>
    <w:uiPriority w:val="98"/>
    <w:semiHidden/>
    <w:unhideWhenUsed/>
    <w:qFormat/>
    <w:rsid w:val="00DF404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1">
    <w:name w:val="No List271"/>
    <w:next w:val="NoList"/>
    <w:uiPriority w:val="99"/>
    <w:semiHidden/>
    <w:unhideWhenUsed/>
    <w:rsid w:val="00DF404E"/>
  </w:style>
  <w:style w:type="numbering" w:customStyle="1" w:styleId="NoList281">
    <w:name w:val="No List281"/>
    <w:next w:val="NoList"/>
    <w:uiPriority w:val="99"/>
    <w:semiHidden/>
    <w:unhideWhenUsed/>
    <w:rsid w:val="00DF404E"/>
  </w:style>
  <w:style w:type="numbering" w:customStyle="1" w:styleId="NoList291">
    <w:name w:val="No List291"/>
    <w:next w:val="NoList"/>
    <w:uiPriority w:val="99"/>
    <w:semiHidden/>
    <w:unhideWhenUsed/>
    <w:rsid w:val="00DF404E"/>
  </w:style>
  <w:style w:type="table" w:customStyle="1" w:styleId="TableGrid2411">
    <w:name w:val="Table Grid2411"/>
    <w:basedOn w:val="TableNormal"/>
    <w:next w:val="TableGrid"/>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1">
    <w:name w:val="Table Grid2511"/>
    <w:basedOn w:val="TableNormal"/>
    <w:next w:val="TableGrid"/>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1">
    <w:name w:val="Table Grid2611"/>
    <w:basedOn w:val="TableNormal"/>
    <w:next w:val="TableGrid"/>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1">
    <w:name w:val="No List301"/>
    <w:next w:val="NoList"/>
    <w:uiPriority w:val="99"/>
    <w:semiHidden/>
    <w:unhideWhenUsed/>
    <w:rsid w:val="00DF404E"/>
  </w:style>
  <w:style w:type="table" w:customStyle="1" w:styleId="TableGrid1821">
    <w:name w:val="Table Grid1821"/>
    <w:basedOn w:val="TableNormal"/>
    <w:next w:val="TableGrid"/>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1">
    <w:name w:val="No List361"/>
    <w:next w:val="NoList"/>
    <w:uiPriority w:val="99"/>
    <w:semiHidden/>
    <w:unhideWhenUsed/>
    <w:rsid w:val="00DF404E"/>
  </w:style>
  <w:style w:type="numbering" w:customStyle="1" w:styleId="NoList371">
    <w:name w:val="No List371"/>
    <w:next w:val="NoList"/>
    <w:uiPriority w:val="99"/>
    <w:semiHidden/>
    <w:unhideWhenUsed/>
    <w:rsid w:val="00DF404E"/>
  </w:style>
  <w:style w:type="table" w:customStyle="1" w:styleId="ReportTable21841">
    <w:name w:val="Report Table 21841"/>
    <w:uiPriority w:val="98"/>
    <w:semiHidden/>
    <w:unhideWhenUsed/>
    <w:qFormat/>
    <w:rsid w:val="00DF404E"/>
    <w:pPr>
      <w:spacing w:after="0" w:line="240" w:lineRule="auto"/>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1">
    <w:name w:val="Report Table 2119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1">
    <w:name w:val="Report Table 228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1">
    <w:name w:val="Report Table 236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1">
    <w:name w:val="Report Table 2291"/>
    <w:uiPriority w:val="98"/>
    <w:semiHidden/>
    <w:unhideWhenUsed/>
    <w:qFormat/>
    <w:rsid w:val="00DF404E"/>
    <w:pPr>
      <w:spacing w:after="0" w:line="240" w:lineRule="auto"/>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11">
    <w:name w:val="Table Grid6411"/>
    <w:basedOn w:val="TableNormal"/>
    <w:next w:val="TableGrid"/>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541">
    <w:name w:val="Report Table 2541"/>
    <w:uiPriority w:val="98"/>
    <w:semiHidden/>
    <w:unhideWhenUsed/>
    <w:qFormat/>
    <w:rsid w:val="00DF404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1">
    <w:name w:val="Report Table 2641"/>
    <w:uiPriority w:val="98"/>
    <w:semiHidden/>
    <w:unhideWhenUsed/>
    <w:qFormat/>
    <w:rsid w:val="00DF404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1">
    <w:name w:val="Report Table 2741"/>
    <w:uiPriority w:val="98"/>
    <w:semiHidden/>
    <w:unhideWhenUsed/>
    <w:qFormat/>
    <w:rsid w:val="00DF404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81">
    <w:name w:val="No List381"/>
    <w:next w:val="NoList"/>
    <w:uiPriority w:val="99"/>
    <w:semiHidden/>
    <w:unhideWhenUsed/>
    <w:rsid w:val="00DF404E"/>
  </w:style>
  <w:style w:type="numbering" w:customStyle="1" w:styleId="NoList391">
    <w:name w:val="No List391"/>
    <w:next w:val="NoList"/>
    <w:uiPriority w:val="99"/>
    <w:semiHidden/>
    <w:unhideWhenUsed/>
    <w:rsid w:val="00DF404E"/>
  </w:style>
  <w:style w:type="numbering" w:customStyle="1" w:styleId="NoList401">
    <w:name w:val="No List401"/>
    <w:next w:val="NoList"/>
    <w:uiPriority w:val="99"/>
    <w:semiHidden/>
    <w:unhideWhenUsed/>
    <w:rsid w:val="00DF404E"/>
  </w:style>
  <w:style w:type="numbering" w:customStyle="1" w:styleId="NoList451">
    <w:name w:val="No List451"/>
    <w:next w:val="NoList"/>
    <w:uiPriority w:val="99"/>
    <w:semiHidden/>
    <w:unhideWhenUsed/>
    <w:rsid w:val="00DF404E"/>
  </w:style>
  <w:style w:type="numbering" w:customStyle="1" w:styleId="NoList461">
    <w:name w:val="No List461"/>
    <w:next w:val="NoList"/>
    <w:uiPriority w:val="99"/>
    <w:semiHidden/>
    <w:unhideWhenUsed/>
    <w:rsid w:val="00DF404E"/>
  </w:style>
  <w:style w:type="table" w:customStyle="1" w:styleId="ReportTable21201">
    <w:name w:val="Report Table 2120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1">
    <w:name w:val="Report Table 2210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71">
    <w:name w:val="Report Table 237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01">
    <w:name w:val="Report Table 2301"/>
    <w:uiPriority w:val="98"/>
    <w:semiHidden/>
    <w:unhideWhenUsed/>
    <w:qFormat/>
    <w:rsid w:val="00DF404E"/>
    <w:pPr>
      <w:spacing w:after="0" w:line="240" w:lineRule="auto"/>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11">
    <w:name w:val="Table Grid131111"/>
    <w:basedOn w:val="TableNormal"/>
    <w:next w:val="TableGrid"/>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
    <w:name w:val="Table Grid1911"/>
    <w:basedOn w:val="TableNormal"/>
    <w:next w:val="TableGrid"/>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41">
    <w:name w:val="Report Table 2244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1">
    <w:name w:val="Report Table 2126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1">
    <w:name w:val="Report Table 2214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81">
    <w:name w:val="Report Table 238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91">
    <w:name w:val="Report Table 2391"/>
    <w:uiPriority w:val="98"/>
    <w:semiHidden/>
    <w:unhideWhenUsed/>
    <w:qFormat/>
    <w:rsid w:val="00DF404E"/>
    <w:pPr>
      <w:spacing w:after="0" w:line="240" w:lineRule="auto"/>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21">
    <w:name w:val="Table Grid1321"/>
    <w:basedOn w:val="TableNormal"/>
    <w:next w:val="TableGrid"/>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
    <w:name w:val="Table Grid11011"/>
    <w:basedOn w:val="TableNormal"/>
    <w:next w:val="TableGrid"/>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51">
    <w:name w:val="Report Table 2245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21">
    <w:name w:val="Report Table 2232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51">
    <w:name w:val="Report Table 22151"/>
    <w:uiPriority w:val="98"/>
    <w:semiHidden/>
    <w:unhideWhenUsed/>
    <w:qFormat/>
    <w:rsid w:val="00DF404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3">
    <w:name w:val="Report Table 25213"/>
    <w:uiPriority w:val="98"/>
    <w:semiHidden/>
    <w:unhideWhenUsed/>
    <w:qFormat/>
    <w:rsid w:val="00DF404E"/>
    <w:pPr>
      <w:spacing w:after="0" w:line="240" w:lineRule="auto"/>
    </w:pPr>
    <w:rPr>
      <w:rFonts w:ascii="Calibri" w:eastAsia="Times New Roman"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1">
    <w:name w:val="Report Table 25111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11">
    <w:name w:val="Report Table 25211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2911">
    <w:name w:val="Table Grid2911"/>
    <w:basedOn w:val="TableNormal"/>
    <w:next w:val="TableGrid"/>
    <w:uiPriority w:val="39"/>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51121">
    <w:name w:val="Report Table 251121"/>
    <w:uiPriority w:val="98"/>
    <w:semiHidden/>
    <w:qFormat/>
    <w:rsid w:val="00DF404E"/>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21">
    <w:name w:val="Report Table 252121"/>
    <w:uiPriority w:val="98"/>
    <w:semiHidden/>
    <w:qFormat/>
    <w:rsid w:val="00DF404E"/>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011">
    <w:name w:val="Table Grid3011"/>
    <w:basedOn w:val="TableNormal"/>
    <w:next w:val="TableGrid"/>
    <w:uiPriority w:val="39"/>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next w:val="TableGrid"/>
    <w:uiPriority w:val="39"/>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next w:val="TableGrid"/>
    <w:uiPriority w:val="39"/>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1111">
    <w:name w:val="Report Table 2241111"/>
    <w:uiPriority w:val="98"/>
    <w:semiHidden/>
    <w:qFormat/>
    <w:rsid w:val="00DF404E"/>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21">
    <w:name w:val="Report Table 224121"/>
    <w:uiPriority w:val="98"/>
    <w:semiHidden/>
    <w:qFormat/>
    <w:rsid w:val="00DF404E"/>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611">
    <w:name w:val="Table Grid3611"/>
    <w:basedOn w:val="TableNormal"/>
    <w:next w:val="TableGrid"/>
    <w:uiPriority w:val="39"/>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131">
    <w:name w:val="Report Table 224131"/>
    <w:uiPriority w:val="98"/>
    <w:semiHidden/>
    <w:qFormat/>
    <w:rsid w:val="00DF404E"/>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711">
    <w:name w:val="Table Grid3711"/>
    <w:basedOn w:val="TableNormal"/>
    <w:next w:val="TableGrid"/>
    <w:uiPriority w:val="39"/>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next w:val="TableGrid"/>
    <w:uiPriority w:val="39"/>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1">
    <w:name w:val="Table Grid31211"/>
    <w:basedOn w:val="TableNormal"/>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2">
    <w:name w:val="Light Grid - Accent 312"/>
    <w:basedOn w:val="TableNormal"/>
    <w:next w:val="LightGrid-Accent3"/>
    <w:uiPriority w:val="62"/>
    <w:rsid w:val="00DF404E"/>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3">
    <w:name w:val="Light Grid - Accent 33"/>
    <w:basedOn w:val="TableNormal"/>
    <w:next w:val="LightGrid-Accent3"/>
    <w:uiPriority w:val="62"/>
    <w:unhideWhenUsed/>
    <w:rsid w:val="00DF404E"/>
    <w:pPr>
      <w:spacing w:after="0" w:line="240" w:lineRule="auto"/>
    </w:pPr>
    <w:rPr>
      <w:rFonts w:asciiTheme="minorHAnsi" w:hAnsiTheme="minorHAns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TableGridLight11">
    <w:name w:val="Table Grid Light11"/>
    <w:basedOn w:val="TableNormal"/>
    <w:uiPriority w:val="40"/>
    <w:rsid w:val="00DF404E"/>
    <w:pPr>
      <w:spacing w:after="0" w:line="240" w:lineRule="auto"/>
    </w:pPr>
    <w:rPr>
      <w:rFonts w:asciiTheme="minorHAnsi"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6Colorful-Accent112">
    <w:name w:val="Grid Table 6 Colorful - Accent 112"/>
    <w:basedOn w:val="TableNormal"/>
    <w:uiPriority w:val="51"/>
    <w:rsid w:val="00DF404E"/>
    <w:pPr>
      <w:spacing w:before="120" w:after="0" w:line="240" w:lineRule="auto"/>
    </w:pPr>
    <w:rPr>
      <w:rFonts w:ascii="Times New Roman" w:hAnsi="Times New Roman"/>
      <w:color w:val="365F91"/>
      <w:szCs w:val="20"/>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7132">
    <w:name w:val="Table Grid7132"/>
    <w:basedOn w:val="TableNormal"/>
    <w:next w:val="TableGrid"/>
    <w:uiPriority w:val="59"/>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2">
    <w:name w:val="Table Grid7142"/>
    <w:basedOn w:val="TableNormal"/>
    <w:next w:val="TableGrid"/>
    <w:uiPriority w:val="59"/>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2">
    <w:name w:val="Table Grid1432"/>
    <w:basedOn w:val="TableNormal"/>
    <w:next w:val="TableGrid"/>
    <w:rsid w:val="00DF404E"/>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
    <w:name w:val="Table Grid8111"/>
    <w:basedOn w:val="TableNormal"/>
    <w:next w:val="TableGrid"/>
    <w:rsid w:val="00DF404E"/>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11">
    <w:name w:val="Light Grid - Accent 3111"/>
    <w:basedOn w:val="TableNormal"/>
    <w:next w:val="LightGrid-Accent3"/>
    <w:uiPriority w:val="62"/>
    <w:rsid w:val="00DF404E"/>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21">
    <w:name w:val="Light Grid - Accent 321"/>
    <w:basedOn w:val="TableNormal"/>
    <w:next w:val="LightGrid-Accent3"/>
    <w:uiPriority w:val="62"/>
    <w:unhideWhenUsed/>
    <w:rsid w:val="00DF404E"/>
    <w:pPr>
      <w:spacing w:after="0" w:line="240" w:lineRule="auto"/>
    </w:pPr>
    <w:rPr>
      <w:rFonts w:asciiTheme="minorHAnsi" w:hAnsiTheme="minorHAns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GridTable6Colorful-Accent1111">
    <w:name w:val="Grid Table 6 Colorful - Accent 1111"/>
    <w:basedOn w:val="TableNormal"/>
    <w:uiPriority w:val="51"/>
    <w:rsid w:val="00DF404E"/>
    <w:pPr>
      <w:spacing w:before="120" w:after="0" w:line="240" w:lineRule="auto"/>
    </w:pPr>
    <w:rPr>
      <w:rFonts w:ascii="Times New Roman" w:hAnsi="Times New Roman"/>
      <w:color w:val="365F91"/>
      <w:szCs w:val="20"/>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ReportTable223111">
    <w:name w:val="Report Table 22311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1">
    <w:name w:val="Report Table 22421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2111">
    <w:name w:val="Сетка таблицы1211"/>
    <w:basedOn w:val="TableNormal"/>
    <w:next w:val="TableGrid"/>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11">
    <w:name w:val="Table Grid71411"/>
    <w:basedOn w:val="TableNormal"/>
    <w:next w:val="TableGrid"/>
    <w:uiPriority w:val="59"/>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1">
    <w:name w:val="Table Grid14311"/>
    <w:basedOn w:val="TableNormal"/>
    <w:next w:val="TableGrid"/>
    <w:rsid w:val="00DF404E"/>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
    <w:name w:val="Table Grid311111"/>
    <w:basedOn w:val="TableNormal"/>
    <w:next w:val="TableGrid"/>
    <w:uiPriority w:val="59"/>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
    <w:name w:val="Table Grid7121"/>
    <w:basedOn w:val="TableNormal"/>
    <w:next w:val="TableGrid"/>
    <w:uiPriority w:val="59"/>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ЭКОцентр Таблица (8пт)2"/>
    <w:qFormat/>
    <w:rsid w:val="00DF404E"/>
    <w:pPr>
      <w:spacing w:after="0" w:line="240" w:lineRule="auto"/>
    </w:pPr>
    <w:rPr>
      <w:rFonts w:asciiTheme="minorHAnsi" w:eastAsia="Calibri" w:hAnsiTheme="minorHAns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110">
    <w:name w:val="ЭКОцентр Таблица (8пт)11"/>
    <w:qFormat/>
    <w:rsid w:val="00DF404E"/>
    <w:pPr>
      <w:spacing w:after="0" w:line="240" w:lineRule="auto"/>
    </w:pPr>
    <w:rPr>
      <w:rFonts w:asciiTheme="minorHAnsi" w:eastAsia="Calibri" w:hAnsiTheme="minorHAns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421">
    <w:name w:val="Нет списка42"/>
    <w:next w:val="NoList"/>
    <w:uiPriority w:val="99"/>
    <w:semiHidden/>
    <w:unhideWhenUsed/>
    <w:rsid w:val="00DF404E"/>
  </w:style>
  <w:style w:type="table" w:customStyle="1" w:styleId="115">
    <w:name w:val="Современная таблица11"/>
    <w:basedOn w:val="TableNormal"/>
    <w:next w:val="TableContemporary"/>
    <w:rsid w:val="00DF404E"/>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4111">
    <w:name w:val="Нет списка411"/>
    <w:next w:val="NoList"/>
    <w:uiPriority w:val="99"/>
    <w:semiHidden/>
    <w:unhideWhenUsed/>
    <w:rsid w:val="00DF404E"/>
  </w:style>
  <w:style w:type="numbering" w:customStyle="1" w:styleId="512">
    <w:name w:val="Нет списка51"/>
    <w:next w:val="NoList"/>
    <w:semiHidden/>
    <w:rsid w:val="00DF404E"/>
  </w:style>
  <w:style w:type="numbering" w:customStyle="1" w:styleId="612">
    <w:name w:val="Нет списка61"/>
    <w:next w:val="NoList"/>
    <w:uiPriority w:val="99"/>
    <w:semiHidden/>
    <w:unhideWhenUsed/>
    <w:rsid w:val="00DF404E"/>
  </w:style>
  <w:style w:type="numbering" w:customStyle="1" w:styleId="712">
    <w:name w:val="Нет списка71"/>
    <w:next w:val="NoList"/>
    <w:uiPriority w:val="99"/>
    <w:semiHidden/>
    <w:unhideWhenUsed/>
    <w:rsid w:val="00DF404E"/>
  </w:style>
  <w:style w:type="table" w:customStyle="1" w:styleId="214">
    <w:name w:val="Современная таблица21"/>
    <w:basedOn w:val="TableNormal"/>
    <w:next w:val="TableContemporary"/>
    <w:rsid w:val="00DF404E"/>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1">
    <w:name w:val="Style421"/>
    <w:uiPriority w:val="99"/>
    <w:rsid w:val="00DF404E"/>
  </w:style>
  <w:style w:type="numbering" w:customStyle="1" w:styleId="813">
    <w:name w:val="Нет списка81"/>
    <w:next w:val="NoList"/>
    <w:uiPriority w:val="99"/>
    <w:semiHidden/>
    <w:unhideWhenUsed/>
    <w:rsid w:val="00DF404E"/>
  </w:style>
  <w:style w:type="numbering" w:customStyle="1" w:styleId="Style331">
    <w:name w:val="Style331"/>
    <w:uiPriority w:val="99"/>
    <w:rsid w:val="00DF404E"/>
  </w:style>
  <w:style w:type="table" w:customStyle="1" w:styleId="313">
    <w:name w:val="Современная таблица31"/>
    <w:basedOn w:val="TableNormal"/>
    <w:next w:val="TableContemporary"/>
    <w:rsid w:val="00DF404E"/>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341">
    <w:name w:val="Style341"/>
    <w:uiPriority w:val="99"/>
    <w:rsid w:val="00DF404E"/>
  </w:style>
  <w:style w:type="numbering" w:customStyle="1" w:styleId="Style351">
    <w:name w:val="Style351"/>
    <w:uiPriority w:val="99"/>
    <w:rsid w:val="00DF404E"/>
  </w:style>
  <w:style w:type="table" w:customStyle="1" w:styleId="2311">
    <w:name w:val="Сетка таблицы231"/>
    <w:basedOn w:val="TableNormal"/>
    <w:next w:val="TableGrid"/>
    <w:uiPriority w:val="99"/>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1"/>
    <w:basedOn w:val="TableNormal"/>
    <w:next w:val="TableGrid"/>
    <w:uiPriority w:val="59"/>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1"/>
    <w:basedOn w:val="TableNormal"/>
    <w:next w:val="TableGrid"/>
    <w:uiPriority w:val="59"/>
    <w:rsid w:val="00DF404E"/>
    <w:pPr>
      <w:spacing w:after="0" w:line="240" w:lineRule="auto"/>
    </w:pPr>
    <w:rPr>
      <w:rFonts w:asciiTheme="minorHAnsi"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
    <w:name w:val="Сетка таблицы271"/>
    <w:basedOn w:val="TableNormal"/>
    <w:next w:val="TableGrid"/>
    <w:uiPriority w:val="59"/>
    <w:rsid w:val="00DF404E"/>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
    <w:name w:val="Нет списка91"/>
    <w:next w:val="NoList"/>
    <w:uiPriority w:val="99"/>
    <w:semiHidden/>
    <w:unhideWhenUsed/>
    <w:rsid w:val="00DF404E"/>
  </w:style>
  <w:style w:type="table" w:customStyle="1" w:styleId="281">
    <w:name w:val="Сетка таблицы281"/>
    <w:basedOn w:val="TableNormal"/>
    <w:next w:val="TableGrid"/>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
    <w:name w:val="Нет списка101"/>
    <w:next w:val="NoList"/>
    <w:uiPriority w:val="99"/>
    <w:semiHidden/>
    <w:unhideWhenUsed/>
    <w:rsid w:val="00DF404E"/>
  </w:style>
  <w:style w:type="table" w:customStyle="1" w:styleId="291">
    <w:name w:val="Сетка таблицы291"/>
    <w:basedOn w:val="TableNormal"/>
    <w:next w:val="TableGrid"/>
    <w:uiPriority w:val="59"/>
    <w:rsid w:val="00DF404E"/>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NoList"/>
    <w:uiPriority w:val="99"/>
    <w:semiHidden/>
    <w:unhideWhenUsed/>
    <w:rsid w:val="00DF404E"/>
  </w:style>
  <w:style w:type="table" w:customStyle="1" w:styleId="1101">
    <w:name w:val="Сетка таблицы1101"/>
    <w:basedOn w:val="TableNormal"/>
    <w:next w:val="TableGrid"/>
    <w:uiPriority w:val="59"/>
    <w:rsid w:val="00DF404E"/>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
    <w:name w:val="Сетка таблицы301"/>
    <w:basedOn w:val="TableNormal"/>
    <w:next w:val="TableGrid"/>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
    <w:basedOn w:val="TableNormal"/>
    <w:next w:val="TableGrid"/>
    <w:uiPriority w:val="99"/>
    <w:rsid w:val="00DF404E"/>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
    <w:name w:val="Нет списка151"/>
    <w:next w:val="NoList"/>
    <w:uiPriority w:val="99"/>
    <w:semiHidden/>
    <w:unhideWhenUsed/>
    <w:rsid w:val="00DF404E"/>
  </w:style>
  <w:style w:type="table" w:customStyle="1" w:styleId="6110">
    <w:name w:val="Сетка таблицы611"/>
    <w:basedOn w:val="TableNormal"/>
    <w:next w:val="TableGrid"/>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Сетка таблицы421"/>
    <w:uiPriority w:val="99"/>
    <w:rsid w:val="00DF404E"/>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Сетка таблицы521"/>
    <w:uiPriority w:val="99"/>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TableNormal"/>
    <w:next w:val="TableGrid"/>
    <w:rsid w:val="00DF40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NoList"/>
    <w:uiPriority w:val="99"/>
    <w:semiHidden/>
    <w:unhideWhenUsed/>
    <w:rsid w:val="00DF404E"/>
  </w:style>
  <w:style w:type="numbering" w:customStyle="1" w:styleId="11211">
    <w:name w:val="Нет списка11211"/>
    <w:next w:val="NoList"/>
    <w:uiPriority w:val="99"/>
    <w:semiHidden/>
    <w:unhideWhenUsed/>
    <w:rsid w:val="00DF404E"/>
  </w:style>
  <w:style w:type="table" w:customStyle="1" w:styleId="TableGrid1241">
    <w:name w:val="Table Grid1241"/>
    <w:basedOn w:val="TableNormal"/>
    <w:next w:val="TableGrid"/>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
    <w:name w:val="Table Grid1421"/>
    <w:basedOn w:val="TableNormal"/>
    <w:rsid w:val="00DF404E"/>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11">
    <w:name w:val="Report Table 21101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MediumGrid3-Accent31">
    <w:name w:val="Medium Grid 3 - Accent 31"/>
    <w:basedOn w:val="TableNormal"/>
    <w:next w:val="MediumGrid3-Accent3"/>
    <w:uiPriority w:val="69"/>
    <w:rsid w:val="00DF404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TableGrid941">
    <w:name w:val="Table Grid941"/>
    <w:basedOn w:val="TableNormal"/>
    <w:next w:val="TableGrid"/>
    <w:uiPriority w:val="59"/>
    <w:rsid w:val="00DF404E"/>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
    <w:uiPriority w:val="59"/>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uiPriority w:val="59"/>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uiPriority w:val="59"/>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next w:val="TableGrid"/>
    <w:uiPriority w:val="59"/>
    <w:rsid w:val="00DF404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0">
    <w:name w:val="Table Grid50"/>
    <w:basedOn w:val="TableNormal"/>
    <w:next w:val="TableGrid"/>
    <w:uiPriority w:val="39"/>
    <w:rsid w:val="00DF404E"/>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23">
    <w:name w:val="Table Grid80223"/>
    <w:basedOn w:val="TableNormal"/>
    <w:uiPriority w:val="59"/>
    <w:rsid w:val="00DF40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DF404E"/>
    <w:rPr>
      <w:color w:val="605E5C"/>
      <w:shd w:val="clear" w:color="auto" w:fill="E1DFDD"/>
    </w:rPr>
  </w:style>
  <w:style w:type="paragraph" w:customStyle="1" w:styleId="Heading11">
    <w:name w:val="Heading 11"/>
    <w:basedOn w:val="Normal"/>
    <w:next w:val="Normal"/>
    <w:autoRedefine/>
    <w:uiPriority w:val="9"/>
    <w:qFormat/>
    <w:rsid w:val="00DF404E"/>
    <w:pPr>
      <w:keepNext/>
      <w:keepLines/>
      <w:spacing w:before="0" w:after="180"/>
      <w:ind w:left="432" w:hanging="432"/>
      <w:jc w:val="left"/>
      <w:outlineLvl w:val="0"/>
    </w:pPr>
    <w:rPr>
      <w:rFonts w:eastAsia="Times New Roman" w:cs="Times New Roman"/>
      <w:b/>
      <w:color w:val="000000"/>
      <w:szCs w:val="32"/>
    </w:rPr>
  </w:style>
  <w:style w:type="paragraph" w:customStyle="1" w:styleId="Resetnumbering1">
    <w:name w:val="Reset numbering1"/>
    <w:basedOn w:val="Normal"/>
    <w:next w:val="Normal"/>
    <w:autoRedefine/>
    <w:uiPriority w:val="9"/>
    <w:unhideWhenUsed/>
    <w:qFormat/>
    <w:rsid w:val="00DF404E"/>
    <w:pPr>
      <w:keepNext/>
      <w:keepLines/>
      <w:spacing w:before="0"/>
      <w:ind w:left="576" w:hanging="576"/>
      <w:jc w:val="left"/>
      <w:outlineLvl w:val="1"/>
    </w:pPr>
    <w:rPr>
      <w:rFonts w:eastAsia="Times New Roman" w:cs="Times New Roman"/>
      <w:b/>
      <w:color w:val="000000"/>
      <w:szCs w:val="26"/>
    </w:rPr>
  </w:style>
  <w:style w:type="paragraph" w:customStyle="1" w:styleId="Heading3r1">
    <w:name w:val="Heading 3r1"/>
    <w:basedOn w:val="Normal"/>
    <w:next w:val="Normal"/>
    <w:autoRedefine/>
    <w:unhideWhenUsed/>
    <w:qFormat/>
    <w:rsid w:val="00DF404E"/>
    <w:pPr>
      <w:keepNext/>
      <w:keepLines/>
      <w:ind w:left="720" w:hanging="720"/>
      <w:jc w:val="left"/>
      <w:outlineLvl w:val="2"/>
    </w:pPr>
    <w:rPr>
      <w:rFonts w:eastAsia="Times New Roman" w:cs="Times New Roman"/>
      <w:b/>
      <w:color w:val="000000"/>
      <w:szCs w:val="24"/>
    </w:rPr>
  </w:style>
  <w:style w:type="paragraph" w:customStyle="1" w:styleId="TOC71">
    <w:name w:val="TOC 71"/>
    <w:basedOn w:val="Normal"/>
    <w:next w:val="Normal"/>
    <w:autoRedefine/>
    <w:uiPriority w:val="39"/>
    <w:unhideWhenUsed/>
    <w:rsid w:val="00DF404E"/>
    <w:pPr>
      <w:spacing w:before="0" w:after="100" w:line="259" w:lineRule="auto"/>
      <w:ind w:left="1320"/>
      <w:jc w:val="left"/>
    </w:pPr>
    <w:rPr>
      <w:rFonts w:asciiTheme="minorHAnsi" w:eastAsia="Times New Roman" w:hAnsiTheme="minorHAnsi"/>
    </w:rPr>
  </w:style>
  <w:style w:type="character" w:customStyle="1" w:styleId="Heading1Char1">
    <w:name w:val="Heading 1 Char1"/>
    <w:basedOn w:val="DefaultParagraphFont"/>
    <w:uiPriority w:val="9"/>
    <w:rsid w:val="00DF404E"/>
    <w:rPr>
      <w:rFonts w:ascii="Calibri Light" w:eastAsia="Times New Roman" w:hAnsi="Calibri Light" w:cs="Times New Roman"/>
      <w:color w:val="2F5496"/>
      <w:sz w:val="32"/>
      <w:szCs w:val="32"/>
    </w:rPr>
  </w:style>
  <w:style w:type="character" w:customStyle="1" w:styleId="SubtleEmphasis2">
    <w:name w:val="Subtle Emphasis2"/>
    <w:basedOn w:val="DefaultParagraphFont"/>
    <w:uiPriority w:val="19"/>
    <w:qFormat/>
    <w:rsid w:val="00DF404E"/>
    <w:rPr>
      <w:i/>
      <w:iCs/>
      <w:color w:val="404040"/>
    </w:rPr>
  </w:style>
  <w:style w:type="character" w:customStyle="1" w:styleId="IntenseReference1">
    <w:name w:val="Intense Reference1"/>
    <w:basedOn w:val="DefaultParagraphFont"/>
    <w:uiPriority w:val="32"/>
    <w:qFormat/>
    <w:rsid w:val="00DF404E"/>
    <w:rPr>
      <w:b/>
      <w:bCs/>
      <w:smallCaps/>
      <w:color w:val="5B9BD5"/>
      <w:spacing w:val="5"/>
    </w:rPr>
  </w:style>
  <w:style w:type="numbering" w:customStyle="1" w:styleId="Style3612">
    <w:name w:val="Style3612"/>
    <w:uiPriority w:val="99"/>
    <w:rsid w:val="00DF404E"/>
  </w:style>
  <w:style w:type="character" w:customStyle="1" w:styleId="FollowedHyperlink1">
    <w:name w:val="FollowedHyperlink1"/>
    <w:basedOn w:val="DefaultParagraphFont"/>
    <w:uiPriority w:val="99"/>
    <w:unhideWhenUsed/>
    <w:rsid w:val="00DF404E"/>
    <w:rPr>
      <w:color w:val="954F72"/>
      <w:u w:val="single"/>
    </w:rPr>
  </w:style>
  <w:style w:type="numbering" w:customStyle="1" w:styleId="Style38">
    <w:name w:val="Style38"/>
    <w:uiPriority w:val="99"/>
    <w:rsid w:val="00DF404E"/>
  </w:style>
  <w:style w:type="numbering" w:customStyle="1" w:styleId="Style45">
    <w:name w:val="Style45"/>
    <w:uiPriority w:val="99"/>
    <w:rsid w:val="00DF404E"/>
  </w:style>
  <w:style w:type="numbering" w:customStyle="1" w:styleId="Style412">
    <w:name w:val="Style412"/>
    <w:uiPriority w:val="99"/>
    <w:rsid w:val="00DF404E"/>
  </w:style>
  <w:style w:type="numbering" w:customStyle="1" w:styleId="Style432">
    <w:name w:val="Style432"/>
    <w:uiPriority w:val="99"/>
    <w:rsid w:val="00DF404E"/>
  </w:style>
  <w:style w:type="numbering" w:customStyle="1" w:styleId="Style362">
    <w:name w:val="Style362"/>
    <w:uiPriority w:val="99"/>
    <w:rsid w:val="00DF404E"/>
  </w:style>
  <w:style w:type="numbering" w:customStyle="1" w:styleId="Style371">
    <w:name w:val="Style371"/>
    <w:uiPriority w:val="99"/>
    <w:rsid w:val="00DF404E"/>
  </w:style>
  <w:style w:type="numbering" w:customStyle="1" w:styleId="Style441">
    <w:name w:val="Style441"/>
    <w:uiPriority w:val="99"/>
    <w:rsid w:val="00DF404E"/>
  </w:style>
  <w:style w:type="numbering" w:customStyle="1" w:styleId="Style4111">
    <w:name w:val="Style4111"/>
    <w:uiPriority w:val="99"/>
    <w:rsid w:val="00DF404E"/>
  </w:style>
  <w:style w:type="numbering" w:customStyle="1" w:styleId="Style71">
    <w:name w:val="Style71"/>
    <w:uiPriority w:val="99"/>
    <w:rsid w:val="00DF404E"/>
  </w:style>
  <w:style w:type="numbering" w:customStyle="1" w:styleId="Style81">
    <w:name w:val="Style81"/>
    <w:uiPriority w:val="99"/>
    <w:rsid w:val="00DF404E"/>
  </w:style>
  <w:style w:type="numbering" w:customStyle="1" w:styleId="Style36111">
    <w:name w:val="Style36111"/>
    <w:uiPriority w:val="99"/>
    <w:rsid w:val="00DF404E"/>
  </w:style>
  <w:style w:type="table" w:customStyle="1" w:styleId="MediumGrid3-Accent32">
    <w:name w:val="Medium Grid 3 - Accent 32"/>
    <w:basedOn w:val="TableNormal"/>
    <w:next w:val="MediumGrid3-Accent3"/>
    <w:uiPriority w:val="69"/>
    <w:semiHidden/>
    <w:unhideWhenUsed/>
    <w:rsid w:val="00DF404E"/>
    <w:pPr>
      <w:spacing w:after="0" w:line="240" w:lineRule="auto"/>
    </w:pPr>
    <w:rPr>
      <w:rFonts w:asciiTheme="minorHAnsi" w:hAnsiTheme="minorHAns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numbering" w:customStyle="1" w:styleId="NoList49">
    <w:name w:val="No List49"/>
    <w:next w:val="NoList"/>
    <w:uiPriority w:val="99"/>
    <w:semiHidden/>
    <w:unhideWhenUsed/>
    <w:rsid w:val="00033CA5"/>
  </w:style>
  <w:style w:type="table" w:customStyle="1" w:styleId="TableGrid57">
    <w:name w:val="Table Grid57"/>
    <w:basedOn w:val="TableNormal"/>
    <w:next w:val="TableGrid"/>
    <w:uiPriority w:val="59"/>
    <w:rsid w:val="00033CA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
    <w:name w:val="Report Table 247"/>
    <w:uiPriority w:val="98"/>
    <w:semiHidden/>
    <w:unhideWhenUsed/>
    <w:qFormat/>
    <w:rsid w:val="00033CA5"/>
    <w:pPr>
      <w:spacing w:after="0" w:line="240" w:lineRule="auto"/>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6">
    <w:name w:val="Report Table 2186"/>
    <w:uiPriority w:val="98"/>
    <w:unhideWhenUsed/>
    <w:qFormat/>
    <w:locked/>
    <w:rsid w:val="00033CA5"/>
    <w:pPr>
      <w:spacing w:after="0" w:line="240" w:lineRule="auto"/>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9">
    <w:name w:val="Report Table 2129"/>
    <w:uiPriority w:val="98"/>
    <w:unhideWhenUsed/>
    <w:qFormat/>
    <w:locked/>
    <w:rsid w:val="00033CA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8">
    <w:name w:val="Report Table 2218"/>
    <w:uiPriority w:val="98"/>
    <w:unhideWhenUsed/>
    <w:qFormat/>
    <w:locked/>
    <w:rsid w:val="00033CA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5">
    <w:name w:val="Report Table 2315"/>
    <w:uiPriority w:val="98"/>
    <w:unhideWhenUsed/>
    <w:qFormat/>
    <w:locked/>
    <w:rsid w:val="00033CA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8">
    <w:name w:val="Report Table 248"/>
    <w:uiPriority w:val="98"/>
    <w:semiHidden/>
    <w:unhideWhenUsed/>
    <w:qFormat/>
    <w:rsid w:val="00033CA5"/>
    <w:pPr>
      <w:spacing w:after="0" w:line="240" w:lineRule="auto"/>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130">
    <w:name w:val="Table Grid613"/>
    <w:basedOn w:val="TableNormal"/>
    <w:next w:val="TableGrid"/>
    <w:rsid w:val="00033CA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locked/>
    <w:rsid w:val="00033CA5"/>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0">
    <w:name w:val="Table Grid120"/>
    <w:basedOn w:val="TableNormal"/>
    <w:next w:val="TableGrid"/>
    <w:locked/>
    <w:rsid w:val="00033CA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7">
    <w:name w:val="Report Table 2247"/>
    <w:uiPriority w:val="98"/>
    <w:semiHidden/>
    <w:unhideWhenUsed/>
    <w:qFormat/>
    <w:rsid w:val="00033CA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4">
    <w:name w:val="Report Table 2234"/>
    <w:uiPriority w:val="98"/>
    <w:semiHidden/>
    <w:unhideWhenUsed/>
    <w:qFormat/>
    <w:rsid w:val="00033CA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8">
    <w:name w:val="No List118"/>
    <w:next w:val="NoList"/>
    <w:uiPriority w:val="99"/>
    <w:semiHidden/>
    <w:unhideWhenUsed/>
    <w:rsid w:val="00033CA5"/>
  </w:style>
  <w:style w:type="numbering" w:customStyle="1" w:styleId="NoList215">
    <w:name w:val="No List215"/>
    <w:next w:val="NoList"/>
    <w:uiPriority w:val="99"/>
    <w:semiHidden/>
    <w:unhideWhenUsed/>
    <w:rsid w:val="00033CA5"/>
  </w:style>
  <w:style w:type="numbering" w:customStyle="1" w:styleId="NoList315">
    <w:name w:val="No List315"/>
    <w:next w:val="NoList"/>
    <w:uiPriority w:val="99"/>
    <w:semiHidden/>
    <w:unhideWhenUsed/>
    <w:rsid w:val="00033CA5"/>
  </w:style>
  <w:style w:type="numbering" w:customStyle="1" w:styleId="NoList410">
    <w:name w:val="No List410"/>
    <w:next w:val="NoList"/>
    <w:uiPriority w:val="99"/>
    <w:semiHidden/>
    <w:unhideWhenUsed/>
    <w:rsid w:val="00033CA5"/>
  </w:style>
  <w:style w:type="table" w:customStyle="1" w:styleId="ReportTable2513">
    <w:name w:val="Report Table 2513"/>
    <w:uiPriority w:val="98"/>
    <w:semiHidden/>
    <w:unhideWhenUsed/>
    <w:qFormat/>
    <w:rsid w:val="00033CA5"/>
    <w:pPr>
      <w:spacing w:after="0" w:line="240" w:lineRule="auto"/>
    </w:pPr>
    <w:rPr>
      <w:rFonts w:ascii="Calibri" w:eastAsia="Times New Roman"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3">
    <w:name w:val="Report Table 2523"/>
    <w:uiPriority w:val="98"/>
    <w:semiHidden/>
    <w:unhideWhenUsed/>
    <w:qFormat/>
    <w:rsid w:val="00033CA5"/>
    <w:pPr>
      <w:spacing w:after="0" w:line="240" w:lineRule="auto"/>
    </w:pPr>
    <w:rPr>
      <w:rFonts w:ascii="Calibri" w:eastAsia="Times New Roman"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56">
    <w:name w:val="No List56"/>
    <w:next w:val="NoList"/>
    <w:uiPriority w:val="99"/>
    <w:semiHidden/>
    <w:unhideWhenUsed/>
    <w:rsid w:val="00033CA5"/>
  </w:style>
  <w:style w:type="numbering" w:customStyle="1" w:styleId="NoList66">
    <w:name w:val="No List66"/>
    <w:next w:val="NoList"/>
    <w:uiPriority w:val="99"/>
    <w:semiHidden/>
    <w:unhideWhenUsed/>
    <w:rsid w:val="00033CA5"/>
  </w:style>
  <w:style w:type="table" w:customStyle="1" w:styleId="ReportTable2415">
    <w:name w:val="Report Table 2415"/>
    <w:uiPriority w:val="98"/>
    <w:unhideWhenUsed/>
    <w:qFormat/>
    <w:locked/>
    <w:rsid w:val="00033CA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9">
    <w:name w:val="No List119"/>
    <w:next w:val="NoList"/>
    <w:uiPriority w:val="99"/>
    <w:semiHidden/>
    <w:unhideWhenUsed/>
    <w:rsid w:val="00033CA5"/>
  </w:style>
  <w:style w:type="numbering" w:customStyle="1" w:styleId="NoList216">
    <w:name w:val="No List216"/>
    <w:next w:val="NoList"/>
    <w:uiPriority w:val="99"/>
    <w:semiHidden/>
    <w:unhideWhenUsed/>
    <w:rsid w:val="00033CA5"/>
  </w:style>
  <w:style w:type="table" w:customStyle="1" w:styleId="ReportTable256">
    <w:name w:val="Report Table 256"/>
    <w:uiPriority w:val="98"/>
    <w:semiHidden/>
    <w:unhideWhenUsed/>
    <w:qFormat/>
    <w:rsid w:val="00033CA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5">
    <w:name w:val="Report Table 21115"/>
    <w:uiPriority w:val="98"/>
    <w:semiHidden/>
    <w:unhideWhenUsed/>
    <w:qFormat/>
    <w:rsid w:val="00033CA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5">
    <w:name w:val="Report Table 22415"/>
    <w:uiPriority w:val="98"/>
    <w:semiHidden/>
    <w:unhideWhenUsed/>
    <w:qFormat/>
    <w:rsid w:val="00033CA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9">
    <w:name w:val="Report Table 2219"/>
    <w:uiPriority w:val="98"/>
    <w:semiHidden/>
    <w:unhideWhenUsed/>
    <w:qFormat/>
    <w:rsid w:val="00033CA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114">
    <w:name w:val="Table Grid1114"/>
    <w:basedOn w:val="TableNormal"/>
    <w:rsid w:val="00033CA5"/>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13">
    <w:name w:val="Report Table 22313"/>
    <w:uiPriority w:val="98"/>
    <w:semiHidden/>
    <w:unhideWhenUsed/>
    <w:qFormat/>
    <w:rsid w:val="00033CA5"/>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6">
    <w:name w:val="No List316"/>
    <w:next w:val="NoList"/>
    <w:uiPriority w:val="99"/>
    <w:semiHidden/>
    <w:unhideWhenUsed/>
    <w:rsid w:val="00033CA5"/>
  </w:style>
  <w:style w:type="numbering" w:customStyle="1" w:styleId="NoList415">
    <w:name w:val="No List415"/>
    <w:next w:val="NoList"/>
    <w:uiPriority w:val="99"/>
    <w:semiHidden/>
    <w:unhideWhenUsed/>
    <w:rsid w:val="00033CA5"/>
  </w:style>
  <w:style w:type="table" w:customStyle="1" w:styleId="ReportTable25114">
    <w:name w:val="Report Table 25114"/>
    <w:uiPriority w:val="98"/>
    <w:semiHidden/>
    <w:unhideWhenUsed/>
    <w:qFormat/>
    <w:rsid w:val="00033CA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4">
    <w:name w:val="Report Table 25214"/>
    <w:uiPriority w:val="98"/>
    <w:semiHidden/>
    <w:unhideWhenUsed/>
    <w:qFormat/>
    <w:rsid w:val="00033CA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515">
    <w:name w:val="No List515"/>
    <w:next w:val="NoList"/>
    <w:uiPriority w:val="99"/>
    <w:semiHidden/>
    <w:unhideWhenUsed/>
    <w:rsid w:val="00033CA5"/>
  </w:style>
  <w:style w:type="table" w:customStyle="1" w:styleId="ReportTable266">
    <w:name w:val="Report Table 266"/>
    <w:uiPriority w:val="98"/>
    <w:semiHidden/>
    <w:unhideWhenUsed/>
    <w:qFormat/>
    <w:rsid w:val="00033CA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22">
    <w:name w:val="Report Table 24322"/>
    <w:uiPriority w:val="98"/>
    <w:semiHidden/>
    <w:unhideWhenUsed/>
    <w:qFormat/>
    <w:rsid w:val="00033CA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6.jpe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footer" Target="footer3.xml"/><Relationship Id="rId33" Type="http://schemas.microsoft.com/office/2007/relationships/hdphoto" Target="media/hdphoto1.wdp"/><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2.xml"/><Relationship Id="rId32"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4.png"/><Relationship Id="rId10" Type="http://schemas.openxmlformats.org/officeDocument/2006/relationships/hyperlink" Target="http://www.facebook.com/gammaconsultingGeorgia" TargetMode="External"/><Relationship Id="rId19" Type="http://schemas.openxmlformats.org/officeDocument/2006/relationships/image" Target="media/image7.jpe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DBCF0A-B023-4E0C-92A8-54A60F0B6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50</Pages>
  <Words>8477</Words>
  <Characters>71723</Characters>
  <Application>Microsoft Office Word</Application>
  <DocSecurity>0</DocSecurity>
  <Lines>1839</Lines>
  <Paragraphs>556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MePariShvili</dc:creator>
  <cp:keywords/>
  <dc:description/>
  <cp:lastModifiedBy>Masha</cp:lastModifiedBy>
  <cp:revision>4</cp:revision>
  <cp:lastPrinted>2021-02-15T07:29:00Z</cp:lastPrinted>
  <dcterms:created xsi:type="dcterms:W3CDTF">2021-02-15T07:24:00Z</dcterms:created>
  <dcterms:modified xsi:type="dcterms:W3CDTF">2021-02-15T07:34:00Z</dcterms:modified>
</cp:coreProperties>
</file>